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E4" w:rsidRPr="00A21BD6" w:rsidRDefault="005334DB" w:rsidP="00BB6AE4">
      <w:pPr>
        <w:spacing w:after="0" w:line="360" w:lineRule="auto"/>
        <w:jc w:val="both"/>
        <w:rPr>
          <w:rFonts w:ascii="Times New Roman" w:hAnsi="Times New Roman"/>
          <w:b/>
          <w:color w:val="000000"/>
          <w:sz w:val="24"/>
          <w:szCs w:val="24"/>
        </w:rPr>
      </w:pPr>
      <w:r w:rsidRPr="00A21BD6">
        <w:rPr>
          <w:rFonts w:ascii="Times New Roman" w:hAnsi="Times New Roman"/>
          <w:b/>
          <w:color w:val="000000"/>
          <w:sz w:val="24"/>
          <w:szCs w:val="24"/>
        </w:rPr>
        <w:t xml:space="preserve">ISTOTA PROPONOWANYCH ZMIAN W USTAWIE O </w:t>
      </w:r>
      <w:r>
        <w:rPr>
          <w:rFonts w:ascii="Times New Roman" w:hAnsi="Times New Roman"/>
          <w:b/>
          <w:color w:val="000000"/>
          <w:sz w:val="24"/>
          <w:szCs w:val="24"/>
        </w:rPr>
        <w:t>ROZWIĄZYWANIU SPORÓW ZBIOROWYCH</w:t>
      </w:r>
      <w:r w:rsidRPr="00A21BD6">
        <w:rPr>
          <w:rFonts w:ascii="Times New Roman" w:hAnsi="Times New Roman"/>
          <w:b/>
          <w:color w:val="000000"/>
          <w:sz w:val="24"/>
          <w:szCs w:val="24"/>
        </w:rPr>
        <w:t xml:space="preserve"> I ZAKRES PRZEWIDYWANEJ REGULACJI</w:t>
      </w:r>
    </w:p>
    <w:p w:rsidR="00BB6AE4" w:rsidRPr="00192C3D" w:rsidRDefault="00BB6AE4" w:rsidP="00BB6AE4">
      <w:pPr>
        <w:spacing w:after="0" w:line="360" w:lineRule="auto"/>
        <w:jc w:val="both"/>
        <w:rPr>
          <w:rFonts w:ascii="Times New Roman" w:hAnsi="Times New Roman"/>
          <w:b/>
          <w:sz w:val="24"/>
          <w:szCs w:val="24"/>
        </w:rPr>
      </w:pPr>
    </w:p>
    <w:p w:rsidR="00F57ADD" w:rsidRPr="00192C3D" w:rsidRDefault="00F57ADD" w:rsidP="00F57ADD">
      <w:pPr>
        <w:spacing w:after="0" w:line="360" w:lineRule="auto"/>
        <w:jc w:val="both"/>
        <w:rPr>
          <w:rFonts w:ascii="Times New Roman" w:hAnsi="Times New Roman"/>
          <w:b/>
          <w:sz w:val="24"/>
          <w:szCs w:val="24"/>
        </w:rPr>
      </w:pPr>
      <w:r>
        <w:rPr>
          <w:rFonts w:ascii="Times New Roman" w:hAnsi="Times New Roman"/>
          <w:b/>
          <w:sz w:val="24"/>
          <w:szCs w:val="24"/>
        </w:rPr>
        <w:t>Doprecyzowanie przedmiotu sporu zbiorowego</w:t>
      </w:r>
    </w:p>
    <w:p w:rsidR="00F57ADD" w:rsidRDefault="00F57ADD" w:rsidP="00F57ADD">
      <w:pPr>
        <w:spacing w:after="0" w:line="360" w:lineRule="auto"/>
        <w:jc w:val="both"/>
        <w:rPr>
          <w:rFonts w:ascii="Times New Roman" w:hAnsi="Times New Roman"/>
          <w:sz w:val="24"/>
          <w:szCs w:val="24"/>
        </w:rPr>
      </w:pPr>
    </w:p>
    <w:p w:rsidR="00F57ADD" w:rsidRPr="00192C3D" w:rsidRDefault="00F57ADD" w:rsidP="00F57ADD">
      <w:pPr>
        <w:spacing w:after="0" w:line="360" w:lineRule="auto"/>
        <w:jc w:val="both"/>
        <w:rPr>
          <w:rFonts w:ascii="Times New Roman" w:hAnsi="Times New Roman"/>
          <w:sz w:val="24"/>
          <w:szCs w:val="24"/>
        </w:rPr>
      </w:pPr>
      <w:r w:rsidRPr="00192C3D">
        <w:rPr>
          <w:rFonts w:ascii="Times New Roman" w:hAnsi="Times New Roman"/>
          <w:sz w:val="24"/>
          <w:szCs w:val="24"/>
        </w:rPr>
        <w:t xml:space="preserve">Obowiązujące przepisy ustawy o </w:t>
      </w:r>
      <w:r>
        <w:rPr>
          <w:rFonts w:ascii="Times New Roman" w:hAnsi="Times New Roman"/>
          <w:sz w:val="24"/>
          <w:szCs w:val="24"/>
        </w:rPr>
        <w:t>rsz</w:t>
      </w:r>
      <w:r w:rsidRPr="00192C3D">
        <w:rPr>
          <w:rFonts w:ascii="Times New Roman" w:hAnsi="Times New Roman"/>
          <w:sz w:val="24"/>
          <w:szCs w:val="24"/>
        </w:rPr>
        <w:t xml:space="preserve"> ogólnie definiują przedmiot sporu zbiorowego, w związku z czym </w:t>
      </w:r>
      <w:r>
        <w:rPr>
          <w:rFonts w:ascii="Times New Roman" w:hAnsi="Times New Roman"/>
          <w:sz w:val="24"/>
          <w:szCs w:val="24"/>
        </w:rPr>
        <w:t xml:space="preserve">spory </w:t>
      </w:r>
      <w:r w:rsidRPr="00192C3D">
        <w:rPr>
          <w:rFonts w:ascii="Times New Roman" w:hAnsi="Times New Roman"/>
          <w:sz w:val="24"/>
          <w:szCs w:val="24"/>
        </w:rPr>
        <w:t xml:space="preserve">są często wszczynane we wszelkich sprawach, które dotyczą zbiorowych praw i interesów pracowników. Co prawda ustawa na to nie zezwala, ale interpretacja </w:t>
      </w:r>
      <w:r>
        <w:rPr>
          <w:rFonts w:ascii="Times New Roman" w:hAnsi="Times New Roman"/>
          <w:sz w:val="24"/>
          <w:szCs w:val="24"/>
        </w:rPr>
        <w:t xml:space="preserve">zakresu przedmiotu sporu </w:t>
      </w:r>
      <w:r w:rsidRPr="00192C3D">
        <w:rPr>
          <w:rFonts w:ascii="Times New Roman" w:hAnsi="Times New Roman"/>
          <w:sz w:val="24"/>
          <w:szCs w:val="24"/>
        </w:rPr>
        <w:t xml:space="preserve">jest bardzo szeroka. </w:t>
      </w:r>
      <w:r w:rsidRPr="00192C3D">
        <w:rPr>
          <w:rFonts w:ascii="Times New Roman" w:hAnsi="Times New Roman"/>
          <w:bCs/>
          <w:sz w:val="24"/>
          <w:szCs w:val="24"/>
        </w:rPr>
        <w:t xml:space="preserve">Zgodnie z art. 1 ustawy, </w:t>
      </w:r>
      <w:r w:rsidRPr="00192C3D">
        <w:rPr>
          <w:rFonts w:ascii="Times New Roman" w:hAnsi="Times New Roman"/>
          <w:sz w:val="24"/>
          <w:szCs w:val="24"/>
        </w:rPr>
        <w:t>spór zbiorowy pracowników z pracodawcą lub pracodawcami może dotyczyć warunków pracy, płac lub świadczeń socjalnych oraz praw i wolności związkowych pracowników lub innych grup, którym przysługuje prawo zrzeszania się w związkach zawodowych.</w:t>
      </w:r>
    </w:p>
    <w:p w:rsidR="00F57ADD" w:rsidRDefault="00F57ADD" w:rsidP="00F57ADD">
      <w:pPr>
        <w:spacing w:after="0" w:line="360" w:lineRule="auto"/>
        <w:jc w:val="both"/>
        <w:rPr>
          <w:rFonts w:ascii="Times New Roman" w:hAnsi="Times New Roman"/>
          <w:sz w:val="24"/>
          <w:szCs w:val="24"/>
        </w:rPr>
      </w:pPr>
      <w:r w:rsidRPr="00192C3D">
        <w:rPr>
          <w:rFonts w:ascii="Times New Roman" w:hAnsi="Times New Roman"/>
          <w:sz w:val="24"/>
          <w:szCs w:val="24"/>
        </w:rPr>
        <w:t xml:space="preserve">W praktyce występują problemy ze szczegółowym określeniem przedmiotu sporu, zwłaszcza tym, co oznaczają warunki pracy (czy należy je pojmować wąsko jako okoliczności świadczenia pracy, czy też szeroko jako wszelkie czynniki determinujące bezpośrednio bądź pośrednio treść stosunku pracy). </w:t>
      </w:r>
      <w:r>
        <w:rPr>
          <w:rFonts w:ascii="Times New Roman" w:hAnsi="Times New Roman"/>
          <w:sz w:val="24"/>
          <w:szCs w:val="24"/>
        </w:rPr>
        <w:t>Dlatego proponuje się doprecyzowanie, co rozumie się pod pojęciem „warunki pracy”, jak też doprecyzowanie zakresu przedmiotowego sporu (rezygnacja z zapisu „ spór (…) może dotyczyć” na rzecz „dotyczy”).</w:t>
      </w:r>
    </w:p>
    <w:p w:rsidR="00F57ADD" w:rsidRPr="007B3936" w:rsidRDefault="00F57ADD" w:rsidP="00F57ADD">
      <w:pPr>
        <w:spacing w:after="0" w:line="360" w:lineRule="auto"/>
        <w:jc w:val="both"/>
        <w:rPr>
          <w:rFonts w:ascii="Times New Roman" w:hAnsi="Times New Roman" w:cs="Times New Roman"/>
          <w:sz w:val="24"/>
          <w:szCs w:val="24"/>
        </w:rPr>
      </w:pPr>
      <w:r>
        <w:rPr>
          <w:rFonts w:ascii="Times New Roman" w:hAnsi="Times New Roman"/>
          <w:sz w:val="24"/>
          <w:szCs w:val="24"/>
        </w:rPr>
        <w:t xml:space="preserve">Proponuje się, aby pod pojęciem warunków pracy rozumieć </w:t>
      </w:r>
      <w:r w:rsidRPr="007B3936">
        <w:rPr>
          <w:rFonts w:ascii="Times New Roman" w:hAnsi="Times New Roman" w:cs="Times New Roman"/>
          <w:sz w:val="24"/>
          <w:szCs w:val="24"/>
        </w:rPr>
        <w:t>ogół czynników występujących w zakładzie pracy, które związane są z charakterem pracy i otoczeniem, w którym jest wykonywana, dotyczących w szczególności:</w:t>
      </w:r>
    </w:p>
    <w:p w:rsidR="00F57ADD" w:rsidRPr="007B3936" w:rsidRDefault="00F57ADD" w:rsidP="00F57ADD">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7B3936">
        <w:rPr>
          <w:rFonts w:ascii="Times New Roman" w:eastAsia="Times New Roman" w:hAnsi="Times New Roman" w:cs="Times New Roman"/>
          <w:sz w:val="24"/>
          <w:szCs w:val="24"/>
          <w:lang w:eastAsia="pl-PL"/>
        </w:rPr>
        <w:t>kształtowania środowiska pracy, w tym bezpieczeństwa i higieny pracy,</w:t>
      </w:r>
    </w:p>
    <w:p w:rsidR="00F57ADD" w:rsidRPr="007B3936" w:rsidRDefault="00F57ADD" w:rsidP="00F57ADD">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7B3936">
        <w:rPr>
          <w:rFonts w:ascii="Times New Roman" w:eastAsia="Times New Roman" w:hAnsi="Times New Roman" w:cs="Times New Roman"/>
          <w:sz w:val="24"/>
          <w:szCs w:val="24"/>
          <w:lang w:eastAsia="pl-PL"/>
        </w:rPr>
        <w:t>eliminowania warunków szkodliwych i uciążliwych dla zdrowia i życia,</w:t>
      </w:r>
    </w:p>
    <w:p w:rsidR="00F57ADD" w:rsidRDefault="00F57ADD" w:rsidP="00F57ADD">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7B3936">
        <w:rPr>
          <w:rFonts w:ascii="Times New Roman" w:eastAsia="Times New Roman" w:hAnsi="Times New Roman" w:cs="Times New Roman"/>
          <w:sz w:val="24"/>
          <w:szCs w:val="24"/>
          <w:lang w:eastAsia="pl-PL"/>
        </w:rPr>
        <w:t>zapobiegania wypadkom przy pracy, poprzez stosowanie środków ochrony,</w:t>
      </w:r>
    </w:p>
    <w:p w:rsidR="00F57ADD" w:rsidRPr="00DC0340" w:rsidRDefault="00F57ADD" w:rsidP="00F57ADD">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DC0340">
        <w:rPr>
          <w:rFonts w:ascii="Times New Roman" w:eastAsia="Times New Roman" w:hAnsi="Times New Roman" w:cs="Times New Roman"/>
          <w:sz w:val="24"/>
          <w:szCs w:val="24"/>
          <w:lang w:eastAsia="pl-PL"/>
        </w:rPr>
        <w:t>organizowania działalności socjalno-bytowej.</w:t>
      </w:r>
    </w:p>
    <w:p w:rsidR="00F57ADD" w:rsidRDefault="00F57ADD" w:rsidP="00F57ADD">
      <w:pPr>
        <w:spacing w:after="0" w:line="360" w:lineRule="auto"/>
        <w:jc w:val="both"/>
        <w:rPr>
          <w:rFonts w:ascii="Times New Roman" w:hAnsi="Times New Roman"/>
          <w:sz w:val="24"/>
          <w:szCs w:val="24"/>
        </w:rPr>
      </w:pPr>
      <w:r>
        <w:rPr>
          <w:rFonts w:ascii="Times New Roman" w:hAnsi="Times New Roman"/>
          <w:sz w:val="24"/>
          <w:szCs w:val="24"/>
        </w:rPr>
        <w:t>Tym samym ustawa o rsz będzie jasno odróżniać warunki wykonywania pracy od warunków zatrudnienia określonych w umowie o pracę pracownika zgodnie z art. 29 Kodeksu pracy – jako spraw indywidualnych i niemogących być przedmiotem sporu zbiorowego.</w:t>
      </w:r>
    </w:p>
    <w:p w:rsidR="00F57ADD" w:rsidRDefault="00F57ADD" w:rsidP="00F57ADD">
      <w:pPr>
        <w:spacing w:after="0" w:line="360" w:lineRule="auto"/>
        <w:jc w:val="both"/>
        <w:rPr>
          <w:rFonts w:ascii="Times New Roman" w:hAnsi="Times New Roman"/>
          <w:sz w:val="24"/>
          <w:szCs w:val="24"/>
        </w:rPr>
      </w:pPr>
    </w:p>
    <w:p w:rsidR="00F57ADD" w:rsidRDefault="00F57ADD" w:rsidP="00F57ADD">
      <w:pPr>
        <w:spacing w:after="0" w:line="360" w:lineRule="auto"/>
        <w:jc w:val="both"/>
        <w:rPr>
          <w:rFonts w:ascii="Times New Roman" w:hAnsi="Times New Roman"/>
          <w:sz w:val="24"/>
          <w:szCs w:val="24"/>
        </w:rPr>
      </w:pPr>
      <w:r>
        <w:rPr>
          <w:rFonts w:ascii="Times New Roman" w:hAnsi="Times New Roman"/>
          <w:sz w:val="24"/>
          <w:szCs w:val="24"/>
        </w:rPr>
        <w:t>Obecnie u</w:t>
      </w:r>
      <w:r w:rsidRPr="00192C3D">
        <w:rPr>
          <w:rFonts w:ascii="Times New Roman" w:hAnsi="Times New Roman"/>
          <w:sz w:val="24"/>
          <w:szCs w:val="24"/>
        </w:rPr>
        <w:t xml:space="preserve">stawa </w:t>
      </w:r>
      <w:r>
        <w:rPr>
          <w:rFonts w:ascii="Times New Roman" w:hAnsi="Times New Roman"/>
          <w:sz w:val="24"/>
          <w:szCs w:val="24"/>
        </w:rPr>
        <w:t>wyłącza</w:t>
      </w:r>
      <w:r w:rsidRPr="00192C3D">
        <w:rPr>
          <w:rFonts w:ascii="Times New Roman" w:hAnsi="Times New Roman"/>
          <w:sz w:val="24"/>
          <w:szCs w:val="24"/>
        </w:rPr>
        <w:t xml:space="preserve"> możliwość prowadzenia sporu zbiorowego co do treści, dając jednocześnie możliwość prowadzenia sporu w odniesieniu do realizacji lub przestrzegania układu lub innego </w:t>
      </w:r>
      <w:r>
        <w:rPr>
          <w:rFonts w:ascii="Times New Roman" w:hAnsi="Times New Roman" w:cs="Times New Roman"/>
          <w:sz w:val="24"/>
          <w:szCs w:val="24"/>
        </w:rPr>
        <w:t>opartego na ustawie porozumienia zbiorowego określającego prawa i obowiązki stron stosunku pracy</w:t>
      </w:r>
      <w:r w:rsidRPr="00192C3D">
        <w:rPr>
          <w:rFonts w:ascii="Times New Roman" w:hAnsi="Times New Roman"/>
          <w:sz w:val="24"/>
          <w:szCs w:val="24"/>
        </w:rPr>
        <w:t xml:space="preserve">. </w:t>
      </w:r>
      <w:r w:rsidR="004F2639">
        <w:rPr>
          <w:rFonts w:ascii="Times New Roman" w:hAnsi="Times New Roman"/>
          <w:sz w:val="24"/>
          <w:szCs w:val="24"/>
        </w:rPr>
        <w:t>Nie jest to jednak wprost wskazane w przepisie.</w:t>
      </w:r>
    </w:p>
    <w:p w:rsidR="00F57ADD" w:rsidRDefault="00F57ADD" w:rsidP="00F57ADD">
      <w:pPr>
        <w:tabs>
          <w:tab w:val="left" w:pos="709"/>
        </w:tabs>
        <w:spacing w:after="0" w:line="360" w:lineRule="auto"/>
        <w:jc w:val="both"/>
        <w:rPr>
          <w:rFonts w:ascii="Times New Roman" w:hAnsi="Times New Roman"/>
          <w:sz w:val="24"/>
          <w:szCs w:val="24"/>
        </w:rPr>
      </w:pPr>
    </w:p>
    <w:p w:rsidR="00F57ADD" w:rsidRPr="007B3936" w:rsidRDefault="00F57ADD" w:rsidP="00F57ADD">
      <w:pPr>
        <w:tabs>
          <w:tab w:val="left" w:pos="709"/>
        </w:tabs>
        <w:spacing w:after="0" w:line="360" w:lineRule="auto"/>
        <w:jc w:val="both"/>
        <w:rPr>
          <w:rFonts w:ascii="Times New Roman" w:hAnsi="Times New Roman" w:cs="Times New Roman"/>
          <w:sz w:val="24"/>
          <w:szCs w:val="24"/>
        </w:rPr>
      </w:pPr>
      <w:r w:rsidRPr="00192C3D">
        <w:rPr>
          <w:rFonts w:ascii="Times New Roman" w:hAnsi="Times New Roman"/>
          <w:sz w:val="24"/>
          <w:szCs w:val="24"/>
        </w:rPr>
        <w:lastRenderedPageBreak/>
        <w:t xml:space="preserve">Zgodnie z art. 4 ust. 2 ustawy, jeżeli spór dotyczy treści układu zbiorowego pracy lub innego porozumienia, którego stroną jest organizacja związkowa, wszczęcie i prowadzenie sporu o zmianę układu lub porozumienia może nastąpić nie wcześniej niż z dniem ich wypowiedzenia. W praktyce pojawia się problem, czy w zakładzie pracy, w którym funkcjonuje układ zbiorowy pracy lub inne porozumienie regulujące dane kwestie może być prowadzony spór. Dlatego doprecyzowania wymaga, kiedy możliwe jest prowadzenie sporu w tym zakresie. </w:t>
      </w:r>
      <w:r>
        <w:rPr>
          <w:rFonts w:ascii="Times New Roman" w:hAnsi="Times New Roman"/>
          <w:sz w:val="24"/>
          <w:szCs w:val="24"/>
        </w:rPr>
        <w:t xml:space="preserve">W ramach doprecyzowania zapisów ust. 2 w art. 4, proponuje się dodanie w art. 4 ust. 3 mówiącego, że </w:t>
      </w:r>
      <w:r>
        <w:rPr>
          <w:rFonts w:ascii="Times New Roman" w:hAnsi="Times New Roman" w:cs="Times New Roman"/>
          <w:sz w:val="24"/>
          <w:szCs w:val="24"/>
        </w:rPr>
        <w:t>d</w:t>
      </w:r>
      <w:r w:rsidRPr="007B3936">
        <w:rPr>
          <w:rFonts w:ascii="Times New Roman" w:hAnsi="Times New Roman" w:cs="Times New Roman"/>
          <w:sz w:val="24"/>
          <w:szCs w:val="24"/>
        </w:rPr>
        <w:t>opuszczalne jest prowadzenie sporu zbiorowego co do realizacji lub przestrzegania układu zbiorowego pracy lub innego porozumienia, którego stroną jest organizacja związkowa.</w:t>
      </w:r>
      <w:r>
        <w:rPr>
          <w:rFonts w:ascii="Times New Roman" w:hAnsi="Times New Roman" w:cs="Times New Roman"/>
          <w:sz w:val="24"/>
          <w:szCs w:val="24"/>
        </w:rPr>
        <w:t xml:space="preserve"> </w:t>
      </w:r>
    </w:p>
    <w:p w:rsidR="00F57ADD" w:rsidRPr="00C43896" w:rsidRDefault="00F57ADD" w:rsidP="00F57ADD">
      <w:pPr>
        <w:spacing w:line="360" w:lineRule="auto"/>
        <w:jc w:val="both"/>
        <w:rPr>
          <w:rFonts w:ascii="Times New Roman" w:hAnsi="Times New Roman"/>
          <w:sz w:val="24"/>
          <w:szCs w:val="24"/>
        </w:rPr>
      </w:pPr>
      <w:r>
        <w:rPr>
          <w:rFonts w:ascii="Times New Roman" w:hAnsi="Times New Roman"/>
          <w:sz w:val="24"/>
          <w:szCs w:val="24"/>
        </w:rPr>
        <w:t>O ile Kodeks pracy precyzuje zasady wypowiadania układów zbiorowych pracy, o tyle nie określa on zasad wypowiadania innych porozumień zbiorowych. Jest to problematyczne z punktu widzenia rozwiązywania sporów zbiorowych w myśl dyrektywy zawartej w art. 4 ust. 2 ustawy o rsz (</w:t>
      </w:r>
      <w:r w:rsidRPr="00192C3D">
        <w:rPr>
          <w:rFonts w:ascii="Times New Roman" w:hAnsi="Times New Roman"/>
          <w:sz w:val="24"/>
          <w:szCs w:val="24"/>
        </w:rPr>
        <w:t>wszczęcie i prowadzenie sporu o zmianę układu lub porozumienia może nastąpić nie wcześniej niż z dniem ich wypowiedzenia</w:t>
      </w:r>
      <w:r>
        <w:rPr>
          <w:rFonts w:ascii="Times New Roman" w:hAnsi="Times New Roman"/>
          <w:sz w:val="24"/>
          <w:szCs w:val="24"/>
        </w:rPr>
        <w:t xml:space="preserve"> ). W przypadku porozumień zbiorowych opartych na ustawie, a określających prawa i obowiązki stron stosunku pracy, tj. źródeł prawa pracy w myśl art. 9 Kodeksu pracy, dodatkowo zawartych na czas nieokreślony, orzecznictwo sądowe dopuszcza w związku z brakiem szczególnej regulacji porozumień zbiorowych o charakterze normatywnym stosowanie do nich przepisów o układach zbiorowych pracy (wyrok Sądu Najwyższego z dnia 9 sierpnia 2006 r., III PK 42/60, OSNP z 2007 r., nr 17-18, poz. 244, wyrok Sądu Najwyższego z dnia 7 grudnia 2012 r., II PK 128/12, OSP z 2013 r., nr 12, poz. 117).  W tym kontekście proponuje się dodanie przepisu precyzującego zasady wypowiadania układów lub porozumień opartych na ustawie zawartych na czas nieokreślony. I tak, </w:t>
      </w:r>
      <w:r>
        <w:rPr>
          <w:rFonts w:ascii="Times New Roman" w:hAnsi="Times New Roman" w:cs="Times New Roman"/>
          <w:sz w:val="24"/>
          <w:szCs w:val="24"/>
        </w:rPr>
        <w:t>j</w:t>
      </w:r>
      <w:r w:rsidRPr="00853F17">
        <w:rPr>
          <w:rFonts w:ascii="Times New Roman" w:hAnsi="Times New Roman" w:cs="Times New Roman"/>
          <w:sz w:val="24"/>
          <w:szCs w:val="24"/>
        </w:rPr>
        <w:t xml:space="preserve">eżeli treść porozumienia nie </w:t>
      </w:r>
      <w:r>
        <w:rPr>
          <w:rFonts w:ascii="Times New Roman" w:hAnsi="Times New Roman" w:cs="Times New Roman"/>
          <w:sz w:val="24"/>
          <w:szCs w:val="24"/>
        </w:rPr>
        <w:t>będzie określać</w:t>
      </w:r>
      <w:r w:rsidRPr="00853F17">
        <w:rPr>
          <w:rFonts w:ascii="Times New Roman" w:hAnsi="Times New Roman" w:cs="Times New Roman"/>
          <w:sz w:val="24"/>
          <w:szCs w:val="24"/>
        </w:rPr>
        <w:t xml:space="preserve"> terminu jego wypowiedzenia, do wypowiedzenia </w:t>
      </w:r>
      <w:r>
        <w:rPr>
          <w:rFonts w:ascii="Times New Roman" w:hAnsi="Times New Roman" w:cs="Times New Roman"/>
          <w:sz w:val="24"/>
          <w:szCs w:val="24"/>
        </w:rPr>
        <w:t>będą mieć zastosowanie</w:t>
      </w:r>
      <w:r w:rsidRPr="00853F17">
        <w:rPr>
          <w:rFonts w:ascii="Times New Roman" w:hAnsi="Times New Roman" w:cs="Times New Roman"/>
          <w:sz w:val="24"/>
          <w:szCs w:val="24"/>
        </w:rPr>
        <w:t xml:space="preserve"> przepisy art. 241</w:t>
      </w:r>
      <w:r w:rsidRPr="00853F17">
        <w:rPr>
          <w:rFonts w:ascii="Times New Roman" w:hAnsi="Times New Roman" w:cs="Times New Roman"/>
          <w:sz w:val="24"/>
          <w:szCs w:val="24"/>
          <w:vertAlign w:val="superscript"/>
        </w:rPr>
        <w:t>7</w:t>
      </w:r>
      <w:r w:rsidRPr="00853F17">
        <w:rPr>
          <w:rFonts w:ascii="Times New Roman" w:hAnsi="Times New Roman" w:cs="Times New Roman"/>
          <w:sz w:val="24"/>
          <w:szCs w:val="24"/>
        </w:rPr>
        <w:t xml:space="preserve"> § 1 pkt 3 oraz § 3 Kodeksu pracy.</w:t>
      </w:r>
    </w:p>
    <w:p w:rsidR="00F57ADD" w:rsidRPr="00192C3D" w:rsidRDefault="00F57ADD" w:rsidP="00F57ADD">
      <w:pPr>
        <w:spacing w:after="0" w:line="360" w:lineRule="auto"/>
        <w:jc w:val="both"/>
        <w:rPr>
          <w:rFonts w:ascii="Times New Roman" w:hAnsi="Times New Roman"/>
          <w:sz w:val="24"/>
          <w:szCs w:val="24"/>
        </w:rPr>
      </w:pPr>
      <w:r w:rsidRPr="00192C3D">
        <w:rPr>
          <w:rFonts w:ascii="Times New Roman" w:hAnsi="Times New Roman"/>
          <w:sz w:val="24"/>
          <w:szCs w:val="24"/>
        </w:rPr>
        <w:t>Obecnie ustawa nie precyzuje, kiedy nie może być prowadzony spór i w odniesieniu do jakich kwestii; w tym zakresie jedynym przepisem jest wspomniany art. 4 ust. 2, jak również art. 4 ust. 1, mówiący o wyłączeniu z zakresu sporu zbiorowego spraw, które dotyczą kwestii indywidualny</w:t>
      </w:r>
      <w:r>
        <w:rPr>
          <w:rFonts w:ascii="Times New Roman" w:hAnsi="Times New Roman"/>
          <w:sz w:val="24"/>
          <w:szCs w:val="24"/>
        </w:rPr>
        <w:t>ch i mogą być rozstrzygane przed</w:t>
      </w:r>
      <w:r w:rsidRPr="00192C3D">
        <w:rPr>
          <w:rFonts w:ascii="Times New Roman" w:hAnsi="Times New Roman"/>
          <w:sz w:val="24"/>
          <w:szCs w:val="24"/>
        </w:rPr>
        <w:t xml:space="preserve"> sądami pracy.</w:t>
      </w:r>
    </w:p>
    <w:p w:rsidR="00F57ADD" w:rsidRPr="00192C3D" w:rsidRDefault="00F57ADD" w:rsidP="00F57ADD">
      <w:pPr>
        <w:spacing w:after="0" w:line="360" w:lineRule="auto"/>
        <w:jc w:val="both"/>
        <w:rPr>
          <w:rFonts w:ascii="Times New Roman" w:hAnsi="Times New Roman"/>
          <w:sz w:val="24"/>
          <w:szCs w:val="24"/>
        </w:rPr>
      </w:pPr>
      <w:r w:rsidRPr="00192C3D">
        <w:rPr>
          <w:rFonts w:ascii="Times New Roman" w:hAnsi="Times New Roman"/>
          <w:sz w:val="24"/>
          <w:szCs w:val="24"/>
        </w:rPr>
        <w:t xml:space="preserve">W praktyce często żądania dotyczą m.in. zwolnień </w:t>
      </w:r>
      <w:r w:rsidRPr="00C24EBD">
        <w:rPr>
          <w:rFonts w:ascii="Times New Roman" w:hAnsi="Times New Roman" w:cs="Times New Roman"/>
          <w:sz w:val="24"/>
          <w:szCs w:val="24"/>
        </w:rPr>
        <w:t>grupowych, roszczeń pracowników w razie niewypłacalności pracodawcy, transferu zakładu pracy,</w:t>
      </w:r>
      <w:r w:rsidRPr="00192C3D">
        <w:rPr>
          <w:rFonts w:ascii="Times New Roman" w:hAnsi="Times New Roman"/>
          <w:sz w:val="24"/>
          <w:szCs w:val="24"/>
        </w:rPr>
        <w:t xml:space="preserve"> konsolidacji podmiotów gospodarczych, itp. Niemniej to, że dana kwestia dotyczy zbiorowości – nie oznacza, że ustawa o rsz powinna mieć zastosowanie. Dlatego</w:t>
      </w:r>
      <w:r>
        <w:rPr>
          <w:rFonts w:ascii="Times New Roman" w:hAnsi="Times New Roman"/>
          <w:sz w:val="24"/>
          <w:szCs w:val="24"/>
        </w:rPr>
        <w:t>,</w:t>
      </w:r>
      <w:r w:rsidRPr="00192C3D">
        <w:rPr>
          <w:rFonts w:ascii="Times New Roman" w:hAnsi="Times New Roman"/>
          <w:sz w:val="24"/>
          <w:szCs w:val="24"/>
        </w:rPr>
        <w:t xml:space="preserve"> jeśli przepisy innych ustaw przewidują szczególne zasady rozwiązywania kwestii spornych, przepisy ustawy o rozwiązywaniu spór zbiorowych </w:t>
      </w:r>
      <w:r w:rsidRPr="00192C3D">
        <w:rPr>
          <w:rFonts w:ascii="Times New Roman" w:hAnsi="Times New Roman"/>
          <w:sz w:val="24"/>
          <w:szCs w:val="24"/>
        </w:rPr>
        <w:lastRenderedPageBreak/>
        <w:t>powinny być wyłączone</w:t>
      </w:r>
      <w:r>
        <w:rPr>
          <w:rFonts w:ascii="Times New Roman" w:hAnsi="Times New Roman"/>
          <w:sz w:val="24"/>
          <w:szCs w:val="24"/>
        </w:rPr>
        <w:t xml:space="preserve"> (dodany art. 4 ust. 4 – </w:t>
      </w:r>
      <w:r w:rsidRPr="007B3936">
        <w:rPr>
          <w:rFonts w:ascii="Times New Roman" w:hAnsi="Times New Roman" w:cs="Times New Roman"/>
          <w:sz w:val="24"/>
          <w:szCs w:val="24"/>
        </w:rPr>
        <w:t xml:space="preserve">Jeżeli </w:t>
      </w:r>
      <w:r>
        <w:rPr>
          <w:rFonts w:ascii="Times New Roman" w:hAnsi="Times New Roman" w:cs="Times New Roman"/>
          <w:sz w:val="24"/>
          <w:szCs w:val="24"/>
        </w:rPr>
        <w:t>odrębne</w:t>
      </w:r>
      <w:r w:rsidRPr="007B3936">
        <w:rPr>
          <w:rFonts w:ascii="Times New Roman" w:hAnsi="Times New Roman" w:cs="Times New Roman"/>
          <w:sz w:val="24"/>
          <w:szCs w:val="24"/>
        </w:rPr>
        <w:t xml:space="preserve"> przepisy mają zastosowanie </w:t>
      </w:r>
      <w:r>
        <w:rPr>
          <w:rFonts w:ascii="Times New Roman" w:hAnsi="Times New Roman" w:cs="Times New Roman"/>
          <w:sz w:val="24"/>
          <w:szCs w:val="24"/>
        </w:rPr>
        <w:t>do</w:t>
      </w:r>
      <w:r w:rsidRPr="007B3936">
        <w:rPr>
          <w:rFonts w:ascii="Times New Roman" w:hAnsi="Times New Roman" w:cs="Times New Roman"/>
          <w:sz w:val="24"/>
          <w:szCs w:val="24"/>
        </w:rPr>
        <w:t xml:space="preserve"> ochrony praw i interesów zbiorowości </w:t>
      </w:r>
      <w:r>
        <w:rPr>
          <w:rFonts w:ascii="Times New Roman" w:hAnsi="Times New Roman" w:cs="Times New Roman"/>
          <w:sz w:val="24"/>
          <w:szCs w:val="24"/>
        </w:rPr>
        <w:t>osób wykonujących pracę zarobkową</w:t>
      </w:r>
      <w:r w:rsidRPr="007B3936">
        <w:rPr>
          <w:rFonts w:ascii="Times New Roman" w:hAnsi="Times New Roman" w:cs="Times New Roman"/>
          <w:sz w:val="24"/>
          <w:szCs w:val="24"/>
        </w:rPr>
        <w:t>, nie jest dopuszczalne prowadzenie sporu zbiorowego w tym zakresie</w:t>
      </w:r>
      <w:r>
        <w:rPr>
          <w:rFonts w:ascii="Times New Roman" w:hAnsi="Times New Roman" w:cs="Times New Roman"/>
          <w:sz w:val="24"/>
          <w:szCs w:val="24"/>
        </w:rPr>
        <w:t>)</w:t>
      </w:r>
      <w:r w:rsidRPr="007B3936">
        <w:rPr>
          <w:rFonts w:ascii="Times New Roman" w:hAnsi="Times New Roman" w:cs="Times New Roman"/>
          <w:sz w:val="24"/>
          <w:szCs w:val="24"/>
        </w:rPr>
        <w:t>.</w:t>
      </w:r>
    </w:p>
    <w:p w:rsidR="00F57ADD" w:rsidRDefault="00F57ADD" w:rsidP="00F57ADD">
      <w:pPr>
        <w:spacing w:after="0" w:line="360" w:lineRule="auto"/>
        <w:jc w:val="both"/>
        <w:rPr>
          <w:rFonts w:ascii="Times New Roman" w:hAnsi="Times New Roman"/>
          <w:b/>
          <w:sz w:val="24"/>
          <w:szCs w:val="24"/>
        </w:rPr>
      </w:pPr>
    </w:p>
    <w:p w:rsidR="00F57ADD" w:rsidRPr="00E92983" w:rsidRDefault="00F57ADD" w:rsidP="00F57ADD">
      <w:pPr>
        <w:spacing w:after="0" w:line="360" w:lineRule="auto"/>
        <w:jc w:val="both"/>
        <w:rPr>
          <w:rFonts w:ascii="Times New Roman" w:hAnsi="Times New Roman"/>
          <w:b/>
          <w:sz w:val="24"/>
          <w:szCs w:val="24"/>
        </w:rPr>
      </w:pPr>
      <w:r w:rsidRPr="00E92983">
        <w:rPr>
          <w:rFonts w:ascii="Times New Roman" w:hAnsi="Times New Roman"/>
          <w:b/>
          <w:sz w:val="24"/>
          <w:szCs w:val="24"/>
        </w:rPr>
        <w:t>Wprowadzenie wymogu wyłaniania reprezentacji organizacji związkowych niezbędnej do wszczęcia i prowadzenia sporu zbiorowego</w:t>
      </w:r>
    </w:p>
    <w:p w:rsidR="00F57ADD" w:rsidRDefault="00F57ADD" w:rsidP="00F57ADD">
      <w:pPr>
        <w:spacing w:after="0" w:line="360" w:lineRule="auto"/>
        <w:jc w:val="both"/>
        <w:rPr>
          <w:rFonts w:ascii="Times New Roman" w:hAnsi="Times New Roman"/>
          <w:sz w:val="24"/>
          <w:szCs w:val="24"/>
        </w:rPr>
      </w:pPr>
    </w:p>
    <w:p w:rsidR="00F57ADD" w:rsidRPr="00192C3D" w:rsidRDefault="00F57ADD" w:rsidP="00F57ADD">
      <w:pPr>
        <w:spacing w:after="0" w:line="360" w:lineRule="auto"/>
        <w:jc w:val="both"/>
        <w:rPr>
          <w:rFonts w:ascii="Times New Roman" w:eastAsia="Times New Roman" w:hAnsi="Times New Roman"/>
          <w:sz w:val="24"/>
          <w:szCs w:val="24"/>
          <w:lang w:eastAsia="pl-PL"/>
        </w:rPr>
      </w:pPr>
      <w:r w:rsidRPr="00192C3D">
        <w:rPr>
          <w:rFonts w:ascii="Times New Roman" w:hAnsi="Times New Roman"/>
          <w:sz w:val="24"/>
          <w:szCs w:val="24"/>
        </w:rPr>
        <w:t xml:space="preserve">W obecnym stanie prawnym zgodnie z art. </w:t>
      </w:r>
      <w:r w:rsidRPr="00192C3D">
        <w:rPr>
          <w:rFonts w:ascii="Times New Roman" w:hAnsi="Times New Roman"/>
          <w:bCs/>
          <w:sz w:val="24"/>
          <w:szCs w:val="24"/>
        </w:rPr>
        <w:t>3 ust. 1 ustawy, w</w:t>
      </w:r>
      <w:r w:rsidRPr="00192C3D">
        <w:rPr>
          <w:rFonts w:ascii="Times New Roman" w:hAnsi="Times New Roman"/>
          <w:sz w:val="24"/>
          <w:szCs w:val="24"/>
        </w:rPr>
        <w:t xml:space="preserve"> zakładzie pracy, w którym działa więcej niż jedna organizacja związkowa, każda z nich może reprezentowa</w:t>
      </w:r>
      <w:r w:rsidRPr="00192C3D">
        <w:rPr>
          <w:rFonts w:ascii="Times New Roman" w:eastAsia="Times New Roman" w:hAnsi="Times New Roman"/>
          <w:sz w:val="24"/>
          <w:szCs w:val="24"/>
          <w:lang w:eastAsia="pl-PL"/>
        </w:rPr>
        <w:t xml:space="preserve">ć w sporze zbiorowym interesy stanowiące przedmiot tego sporu, zaś zgodnie z ust. 2 </w:t>
      </w:r>
      <w:r>
        <w:rPr>
          <w:rFonts w:ascii="Times New Roman" w:eastAsia="Times New Roman" w:hAnsi="Times New Roman"/>
          <w:sz w:val="24"/>
          <w:szCs w:val="24"/>
          <w:lang w:eastAsia="pl-PL"/>
        </w:rPr>
        <w:t>ww.</w:t>
      </w:r>
      <w:r w:rsidRPr="00192C3D">
        <w:rPr>
          <w:rFonts w:ascii="Times New Roman" w:eastAsia="Times New Roman" w:hAnsi="Times New Roman"/>
          <w:sz w:val="24"/>
          <w:szCs w:val="24"/>
          <w:lang w:eastAsia="pl-PL"/>
        </w:rPr>
        <w:t xml:space="preserve"> artykułu, jeżeli działające w zakładzie pracy organizacje związkowe tak postanowią, w sporze zbiorowym występuje wspólna reprezentacja związkowa.</w:t>
      </w:r>
    </w:p>
    <w:p w:rsidR="00F57ADD" w:rsidRPr="00192C3D" w:rsidRDefault="00F57ADD" w:rsidP="00F57ADD">
      <w:pPr>
        <w:pStyle w:val="Akapitzlist"/>
        <w:spacing w:after="0" w:line="360" w:lineRule="auto"/>
        <w:ind w:left="0"/>
        <w:jc w:val="both"/>
        <w:rPr>
          <w:rFonts w:ascii="Times New Roman" w:hAnsi="Times New Roman"/>
          <w:sz w:val="24"/>
          <w:szCs w:val="24"/>
        </w:rPr>
      </w:pPr>
      <w:r w:rsidRPr="00192C3D">
        <w:rPr>
          <w:rFonts w:ascii="Times New Roman" w:eastAsia="Times New Roman" w:hAnsi="Times New Roman"/>
          <w:sz w:val="24"/>
          <w:szCs w:val="24"/>
          <w:lang w:eastAsia="pl-PL"/>
        </w:rPr>
        <w:t>Jak pokazuje praktyka, prowadzenie s</w:t>
      </w:r>
      <w:r w:rsidRPr="00192C3D">
        <w:rPr>
          <w:rFonts w:ascii="Times New Roman" w:hAnsi="Times New Roman"/>
          <w:sz w:val="24"/>
          <w:szCs w:val="24"/>
        </w:rPr>
        <w:t>porów w zakładzie</w:t>
      </w:r>
      <w:r>
        <w:rPr>
          <w:rFonts w:ascii="Times New Roman" w:hAnsi="Times New Roman"/>
          <w:sz w:val="24"/>
          <w:szCs w:val="24"/>
        </w:rPr>
        <w:t xml:space="preserve"> pracy</w:t>
      </w:r>
      <w:r w:rsidRPr="00192C3D">
        <w:rPr>
          <w:rFonts w:ascii="Times New Roman" w:hAnsi="Times New Roman"/>
          <w:sz w:val="24"/>
          <w:szCs w:val="24"/>
        </w:rPr>
        <w:t>, w którym funkcjonuje wiele związków zawodowych często un</w:t>
      </w:r>
      <w:r w:rsidR="004F2639">
        <w:rPr>
          <w:rFonts w:ascii="Times New Roman" w:hAnsi="Times New Roman"/>
          <w:sz w:val="24"/>
          <w:szCs w:val="24"/>
        </w:rPr>
        <w:t>iemożliwia zawarcie kompromisu.</w:t>
      </w:r>
    </w:p>
    <w:p w:rsidR="00F57ADD" w:rsidRPr="00192C3D" w:rsidRDefault="00F57ADD" w:rsidP="00F57ADD">
      <w:pPr>
        <w:spacing w:after="0" w:line="360" w:lineRule="auto"/>
        <w:jc w:val="both"/>
        <w:rPr>
          <w:rFonts w:ascii="Times New Roman" w:hAnsi="Times New Roman"/>
          <w:sz w:val="24"/>
          <w:szCs w:val="24"/>
        </w:rPr>
      </w:pPr>
      <w:r>
        <w:rPr>
          <w:rFonts w:ascii="Times New Roman" w:hAnsi="Times New Roman"/>
          <w:sz w:val="24"/>
          <w:szCs w:val="24"/>
        </w:rPr>
        <w:t xml:space="preserve">W celu ujednolicenia przepisów z zakresu zbiorowego prawa pracy oraz mając na uwadze konieczność wsparcia organizacji reprezentatywnych, postulowaną przez partnerów społecznych, proponuje się </w:t>
      </w:r>
      <w:r w:rsidRPr="00192C3D">
        <w:rPr>
          <w:rFonts w:ascii="Times New Roman" w:hAnsi="Times New Roman"/>
          <w:sz w:val="24"/>
          <w:szCs w:val="24"/>
        </w:rPr>
        <w:t>wprowadzenie</w:t>
      </w:r>
      <w:r>
        <w:rPr>
          <w:rFonts w:ascii="Times New Roman" w:hAnsi="Times New Roman"/>
          <w:sz w:val="24"/>
          <w:szCs w:val="24"/>
        </w:rPr>
        <w:t xml:space="preserve"> obowiązku</w:t>
      </w:r>
      <w:r w:rsidRPr="00192C3D">
        <w:rPr>
          <w:rFonts w:ascii="Times New Roman" w:hAnsi="Times New Roman"/>
          <w:sz w:val="24"/>
          <w:szCs w:val="24"/>
        </w:rPr>
        <w:t xml:space="preserve"> zawiązywania koalic</w:t>
      </w:r>
      <w:r>
        <w:rPr>
          <w:rFonts w:ascii="Times New Roman" w:hAnsi="Times New Roman"/>
          <w:sz w:val="24"/>
          <w:szCs w:val="24"/>
        </w:rPr>
        <w:t>ji związków w trwającym sporze.</w:t>
      </w:r>
    </w:p>
    <w:p w:rsidR="00F57ADD" w:rsidRDefault="00F57ADD" w:rsidP="00F57ADD">
      <w:pPr>
        <w:spacing w:after="0" w:line="360" w:lineRule="auto"/>
        <w:jc w:val="both"/>
        <w:rPr>
          <w:rFonts w:ascii="Times New Roman" w:hAnsi="Times New Roman"/>
          <w:sz w:val="24"/>
          <w:szCs w:val="24"/>
        </w:rPr>
      </w:pPr>
      <w:r w:rsidRPr="00192C3D">
        <w:rPr>
          <w:rFonts w:ascii="Times New Roman" w:hAnsi="Times New Roman"/>
          <w:sz w:val="24"/>
          <w:szCs w:val="24"/>
        </w:rPr>
        <w:t xml:space="preserve">W tym kontekście proponuje się w projekcie zastosowanie standardów, przewidzianych w odniesieniu do </w:t>
      </w:r>
      <w:r>
        <w:rPr>
          <w:rFonts w:ascii="Times New Roman" w:hAnsi="Times New Roman"/>
          <w:sz w:val="24"/>
          <w:szCs w:val="24"/>
        </w:rPr>
        <w:t>wyłaniania reprezentacji</w:t>
      </w:r>
      <w:r w:rsidRPr="00192C3D">
        <w:rPr>
          <w:rFonts w:ascii="Times New Roman" w:hAnsi="Times New Roman"/>
          <w:sz w:val="24"/>
          <w:szCs w:val="24"/>
        </w:rPr>
        <w:t xml:space="preserve"> w dziale XI Kodeksu pracy, które mają zastosowanie do negocjowania i zawierania układów zbiorowych pracy</w:t>
      </w:r>
      <w:r>
        <w:rPr>
          <w:rFonts w:ascii="Times New Roman" w:hAnsi="Times New Roman"/>
          <w:sz w:val="24"/>
          <w:szCs w:val="24"/>
        </w:rPr>
        <w:t>, tzn.:</w:t>
      </w:r>
    </w:p>
    <w:p w:rsidR="00F57ADD" w:rsidRDefault="00F57ADD" w:rsidP="00F57ADD">
      <w:pPr>
        <w:spacing w:after="0" w:line="360" w:lineRule="auto"/>
        <w:jc w:val="both"/>
        <w:rPr>
          <w:rFonts w:ascii="Times New Roman" w:hAnsi="Times New Roman"/>
          <w:sz w:val="24"/>
          <w:szCs w:val="24"/>
        </w:rPr>
      </w:pPr>
      <w:r>
        <w:rPr>
          <w:rFonts w:ascii="Times New Roman" w:hAnsi="Times New Roman"/>
          <w:sz w:val="24"/>
          <w:szCs w:val="24"/>
        </w:rPr>
        <w:t>1) wprowadzenie trybu powiadamiania o zgłoszonych żądaniach w celu wspólnego prowadzenia rokowań;</w:t>
      </w:r>
    </w:p>
    <w:p w:rsidR="00F57ADD" w:rsidRDefault="00F57ADD" w:rsidP="00F57ADD">
      <w:pPr>
        <w:spacing w:after="0" w:line="360" w:lineRule="auto"/>
        <w:jc w:val="both"/>
        <w:rPr>
          <w:rFonts w:ascii="Times New Roman" w:hAnsi="Times New Roman"/>
          <w:sz w:val="24"/>
          <w:szCs w:val="24"/>
          <w:lang w:eastAsia="pl-PL"/>
        </w:rPr>
      </w:pPr>
      <w:r>
        <w:rPr>
          <w:rFonts w:ascii="Times New Roman" w:hAnsi="Times New Roman"/>
          <w:sz w:val="24"/>
          <w:szCs w:val="24"/>
        </w:rPr>
        <w:t xml:space="preserve">2) w razie braku porozumienia co do wspólnej reprezentacji – warunkiem prowadzenia rokowań jest uczestniczenie w niej co najmniej jednej organizacji reprezentatywnej w myśl </w:t>
      </w:r>
      <w:r>
        <w:rPr>
          <w:rFonts w:ascii="Times New Roman" w:hAnsi="Times New Roman"/>
          <w:sz w:val="24"/>
          <w:szCs w:val="24"/>
        </w:rPr>
        <w:br/>
        <w:t>art. 241</w:t>
      </w:r>
      <w:r>
        <w:rPr>
          <w:rFonts w:ascii="Times New Roman" w:hAnsi="Times New Roman"/>
          <w:sz w:val="24"/>
          <w:szCs w:val="24"/>
          <w:vertAlign w:val="superscript"/>
        </w:rPr>
        <w:t>25a</w:t>
      </w:r>
      <w:r>
        <w:rPr>
          <w:rFonts w:ascii="Times New Roman" w:hAnsi="Times New Roman"/>
          <w:sz w:val="24"/>
          <w:szCs w:val="24"/>
        </w:rPr>
        <w:t xml:space="preserve"> Kodeksu pracy.</w:t>
      </w:r>
    </w:p>
    <w:p w:rsidR="00F57ADD" w:rsidRDefault="00F57ADD" w:rsidP="00F57ADD">
      <w:pPr>
        <w:spacing w:after="0" w:line="360" w:lineRule="auto"/>
        <w:jc w:val="both"/>
        <w:rPr>
          <w:rFonts w:ascii="Times New Roman" w:hAnsi="Times New Roman"/>
          <w:sz w:val="24"/>
          <w:szCs w:val="24"/>
        </w:rPr>
      </w:pPr>
    </w:p>
    <w:p w:rsidR="00F57ADD" w:rsidRDefault="00F57ADD" w:rsidP="00F57ADD">
      <w:pPr>
        <w:spacing w:after="0" w:line="360" w:lineRule="auto"/>
        <w:jc w:val="both"/>
        <w:rPr>
          <w:rFonts w:ascii="Times New Roman" w:hAnsi="Times New Roman"/>
          <w:sz w:val="24"/>
          <w:szCs w:val="24"/>
        </w:rPr>
      </w:pPr>
      <w:r>
        <w:rPr>
          <w:rFonts w:ascii="Times New Roman" w:hAnsi="Times New Roman"/>
          <w:sz w:val="24"/>
          <w:szCs w:val="24"/>
        </w:rPr>
        <w:t>Dodatkowo proponuje się przyznanie możliwości przystąpienia nowopowstałej organizacji związkowej do sporu, na każdym etapie jego trwania – analogicznie do przepisu art. 241</w:t>
      </w:r>
      <w:r>
        <w:rPr>
          <w:rFonts w:ascii="Times New Roman" w:hAnsi="Times New Roman"/>
          <w:sz w:val="24"/>
          <w:szCs w:val="24"/>
          <w:vertAlign w:val="superscript"/>
        </w:rPr>
        <w:t xml:space="preserve">25  </w:t>
      </w:r>
      <w:r>
        <w:rPr>
          <w:rFonts w:ascii="Times New Roman" w:hAnsi="Times New Roman" w:cs="Times New Roman"/>
          <w:sz w:val="24"/>
          <w:szCs w:val="24"/>
        </w:rPr>
        <w:t>§</w:t>
      </w:r>
      <w:r>
        <w:rPr>
          <w:rFonts w:ascii="Times New Roman" w:hAnsi="Times New Roman"/>
          <w:sz w:val="24"/>
          <w:szCs w:val="24"/>
        </w:rPr>
        <w:t xml:space="preserve"> 4 Kodeksu pracy (prawo przystąpienia do rokowań przed zawarciem układu zbiorowego pracy organizacji związkowej powstałej w trakcie trwania rokowań). </w:t>
      </w:r>
    </w:p>
    <w:p w:rsidR="00F57ADD" w:rsidRDefault="00F57ADD" w:rsidP="00F57ADD">
      <w:pPr>
        <w:spacing w:after="0" w:line="360" w:lineRule="auto"/>
        <w:jc w:val="both"/>
        <w:rPr>
          <w:rFonts w:ascii="Times New Roman" w:hAnsi="Times New Roman"/>
          <w:b/>
          <w:sz w:val="24"/>
          <w:szCs w:val="24"/>
        </w:rPr>
      </w:pPr>
    </w:p>
    <w:p w:rsidR="004931C9" w:rsidRDefault="004C0EF9" w:rsidP="004931C9">
      <w:pPr>
        <w:spacing w:after="0" w:line="360" w:lineRule="auto"/>
        <w:jc w:val="both"/>
        <w:rPr>
          <w:rFonts w:ascii="Times New Roman" w:hAnsi="Times New Roman" w:cs="Times New Roman"/>
          <w:b/>
          <w:sz w:val="24"/>
          <w:szCs w:val="24"/>
        </w:rPr>
      </w:pPr>
      <w:r>
        <w:rPr>
          <w:rFonts w:ascii="Times New Roman" w:hAnsi="Times New Roman"/>
          <w:b/>
          <w:sz w:val="24"/>
          <w:szCs w:val="24"/>
        </w:rPr>
        <w:lastRenderedPageBreak/>
        <w:t>R</w:t>
      </w:r>
      <w:r w:rsidR="00E57B43">
        <w:rPr>
          <w:rFonts w:ascii="Times New Roman" w:hAnsi="Times New Roman"/>
          <w:b/>
          <w:sz w:val="24"/>
          <w:szCs w:val="24"/>
        </w:rPr>
        <w:t xml:space="preserve">ozszerzenie katalogu podmiotów uprawnionych do prowadzenia </w:t>
      </w:r>
      <w:r w:rsidR="00BB6AE4" w:rsidRPr="00C7735D">
        <w:rPr>
          <w:rFonts w:ascii="Times New Roman" w:hAnsi="Times New Roman"/>
          <w:b/>
          <w:sz w:val="24"/>
          <w:szCs w:val="24"/>
        </w:rPr>
        <w:t>sporów zbiorowych</w:t>
      </w:r>
      <w:r>
        <w:rPr>
          <w:rFonts w:ascii="Times New Roman" w:hAnsi="Times New Roman"/>
          <w:b/>
          <w:sz w:val="24"/>
          <w:szCs w:val="24"/>
        </w:rPr>
        <w:t xml:space="preserve"> – wyrok </w:t>
      </w:r>
      <w:r w:rsidR="004931C9">
        <w:rPr>
          <w:rFonts w:ascii="Times New Roman" w:hAnsi="Times New Roman"/>
          <w:b/>
          <w:sz w:val="24"/>
          <w:szCs w:val="24"/>
        </w:rPr>
        <w:t>T</w:t>
      </w:r>
      <w:r>
        <w:rPr>
          <w:rFonts w:ascii="Times New Roman" w:hAnsi="Times New Roman"/>
          <w:b/>
          <w:sz w:val="24"/>
          <w:szCs w:val="24"/>
        </w:rPr>
        <w:t>rybunału Konstytucyjnego</w:t>
      </w:r>
      <w:r w:rsidR="004931C9">
        <w:rPr>
          <w:rFonts w:ascii="Times New Roman" w:hAnsi="Times New Roman"/>
          <w:b/>
          <w:sz w:val="24"/>
          <w:szCs w:val="24"/>
        </w:rPr>
        <w:t xml:space="preserve"> </w:t>
      </w:r>
      <w:r w:rsidR="004931C9" w:rsidRPr="004931C9">
        <w:rPr>
          <w:rFonts w:ascii="Times New Roman" w:hAnsi="Times New Roman" w:cs="Times New Roman"/>
          <w:b/>
          <w:sz w:val="24"/>
          <w:szCs w:val="24"/>
        </w:rPr>
        <w:t xml:space="preserve">z dnia 2 czerwca 2015 r. sygn. akt K 1/13 (Dz. U. z 2015 r. poz. 791). </w:t>
      </w:r>
    </w:p>
    <w:p w:rsidR="0064259C" w:rsidRPr="004931C9" w:rsidRDefault="0064259C" w:rsidP="004931C9">
      <w:pPr>
        <w:spacing w:after="0" w:line="360" w:lineRule="auto"/>
        <w:jc w:val="both"/>
        <w:rPr>
          <w:rFonts w:ascii="Times New Roman" w:hAnsi="Times New Roman" w:cs="Times New Roman"/>
          <w:b/>
          <w:sz w:val="24"/>
          <w:szCs w:val="24"/>
        </w:rPr>
      </w:pPr>
    </w:p>
    <w:p w:rsidR="00E57B43" w:rsidRPr="00305BFF" w:rsidRDefault="0064259C" w:rsidP="00305BFF">
      <w:pPr>
        <w:widowControl w:val="0"/>
        <w:spacing w:line="360" w:lineRule="auto"/>
        <w:jc w:val="both"/>
        <w:rPr>
          <w:rFonts w:ascii="Times New Roman" w:hAnsi="Times New Roman" w:cs="Times New Roman"/>
          <w:sz w:val="24"/>
          <w:szCs w:val="24"/>
        </w:rPr>
      </w:pPr>
      <w:r w:rsidRPr="00E57B43">
        <w:rPr>
          <w:rFonts w:ascii="Times New Roman" w:hAnsi="Times New Roman" w:cs="Times New Roman"/>
          <w:sz w:val="24"/>
          <w:szCs w:val="24"/>
        </w:rPr>
        <w:t>Zaproponowane zmiany w odniesieniu do określenia katalogu podmiotów mogących prowadzić spór zbiorowy są pokłosiem wyrok Trybunału Konstytucyjnego z dnia 2 czerwca 2015 r. sygn. akt K 1/13.</w:t>
      </w:r>
      <w:r w:rsidR="00E57B43" w:rsidRPr="00E57B43">
        <w:rPr>
          <w:rFonts w:ascii="Times New Roman" w:hAnsi="Times New Roman" w:cs="Times New Roman"/>
          <w:sz w:val="24"/>
          <w:szCs w:val="24"/>
        </w:rPr>
        <w:t xml:space="preserve"> W ww. wyroku, Trybunał Konstytucyjny orzekł m.in., że art. 2 ust. 1 ustawy z dnia 23 maja 1991 r. o związkach zawodowych (Dz. U. z 2014 r. poz. 167) w zakresie, w jakim ogranicza wolność tworzenia i wstępowania do związków zawodowych osobom wykonującym pracę zarobkową niewymienionym w tym przepisie, jest niezgodny z art. 59 ust. </w:t>
      </w:r>
      <w:r w:rsidR="00E57B43" w:rsidRPr="00305BFF">
        <w:rPr>
          <w:rFonts w:ascii="Times New Roman" w:hAnsi="Times New Roman" w:cs="Times New Roman"/>
          <w:sz w:val="24"/>
          <w:szCs w:val="24"/>
        </w:rPr>
        <w:t>1 w związku z art. 12 Konstytucji Rzeczypospolitej Polskiej. Ponadto Trybunał orzekł, że wolność zrzeszania się w związkach zawodowych przysługuje każdemu pracownikowi w rozumieniu konstytucyjnym.</w:t>
      </w:r>
    </w:p>
    <w:p w:rsidR="00297C7F" w:rsidRPr="006B22D1" w:rsidRDefault="00297C7F" w:rsidP="006B22D1">
      <w:pPr>
        <w:widowControl w:val="0"/>
        <w:autoSpaceDE w:val="0"/>
        <w:autoSpaceDN w:val="0"/>
        <w:adjustRightInd w:val="0"/>
        <w:spacing w:line="36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W a</w:t>
      </w:r>
      <w:r w:rsidR="00305BFF" w:rsidRPr="00305BFF">
        <w:rPr>
          <w:rFonts w:ascii="Times New Roman" w:hAnsi="Times New Roman" w:cs="Times New Roman"/>
          <w:sz w:val="24"/>
          <w:szCs w:val="24"/>
        </w:rPr>
        <w:t>rt. 59 Konstytucji wymieniono trzy typy podmiotów, w ramach których jednostki mogą rea</w:t>
      </w:r>
      <w:r>
        <w:rPr>
          <w:rFonts w:ascii="Times New Roman" w:hAnsi="Times New Roman" w:cs="Times New Roman"/>
          <w:sz w:val="24"/>
          <w:szCs w:val="24"/>
        </w:rPr>
        <w:t xml:space="preserve">lizować wolność zrzeszania się: są to </w:t>
      </w:r>
      <w:r w:rsidR="00305BFF" w:rsidRPr="00305BFF">
        <w:rPr>
          <w:rFonts w:ascii="Times New Roman" w:hAnsi="Times New Roman" w:cs="Times New Roman"/>
          <w:sz w:val="24"/>
          <w:szCs w:val="24"/>
        </w:rPr>
        <w:t>związki zawodowe, organizacje społeczno-zawodowe ro</w:t>
      </w:r>
      <w:r>
        <w:rPr>
          <w:rFonts w:ascii="Times New Roman" w:hAnsi="Times New Roman" w:cs="Times New Roman"/>
          <w:sz w:val="24"/>
          <w:szCs w:val="24"/>
        </w:rPr>
        <w:t>lników, organizacje pracodawców (ust. 1)</w:t>
      </w:r>
      <w:r w:rsidR="00305BFF" w:rsidRPr="00305BFF">
        <w:rPr>
          <w:rFonts w:ascii="Times New Roman" w:hAnsi="Times New Roman" w:cs="Times New Roman"/>
          <w:sz w:val="24"/>
          <w:szCs w:val="24"/>
        </w:rPr>
        <w:t>. W kolejnych jednostkach redakcyjnych tego przepisu mowa jest o uprawnieniach przysługujących tym podmiotom. Na podstawie ust. 2 uprawnienia te przyznano związkom zawodowym oraz pracodawcom i ich organizacjom (prawo do rokowań, prawo do zawierania układów zbiorowych pracy i</w:t>
      </w:r>
      <w:r w:rsidR="00305BFF" w:rsidRPr="00305BFF">
        <w:rPr>
          <w:rFonts w:ascii="Times New Roman" w:hAnsi="Times New Roman" w:cs="Times New Roman"/>
          <w:color w:val="FF0000"/>
          <w:sz w:val="24"/>
          <w:szCs w:val="24"/>
        </w:rPr>
        <w:t xml:space="preserve"> </w:t>
      </w:r>
      <w:r w:rsidR="00305BFF" w:rsidRPr="00305BFF">
        <w:rPr>
          <w:rFonts w:ascii="Times New Roman" w:hAnsi="Times New Roman" w:cs="Times New Roman"/>
          <w:sz w:val="24"/>
          <w:szCs w:val="24"/>
        </w:rPr>
        <w:t xml:space="preserve">innych porozumień). W </w:t>
      </w:r>
      <w:r w:rsidR="00305BFF" w:rsidRPr="006B22D1">
        <w:rPr>
          <w:rFonts w:ascii="Times New Roman" w:hAnsi="Times New Roman" w:cs="Times New Roman"/>
          <w:sz w:val="24"/>
          <w:szCs w:val="24"/>
        </w:rPr>
        <w:t xml:space="preserve">ust. 3 uregulowano uprawnienia przypisane wyłącznie związkom zawodowym (prawo do strajku i innych form protestu). </w:t>
      </w:r>
    </w:p>
    <w:p w:rsidR="00297C7F" w:rsidRPr="006B22D1" w:rsidRDefault="00297C7F" w:rsidP="006B22D1">
      <w:pPr>
        <w:widowControl w:val="0"/>
        <w:autoSpaceDE w:val="0"/>
        <w:autoSpaceDN w:val="0"/>
        <w:adjustRightInd w:val="0"/>
        <w:spacing w:line="360" w:lineRule="auto"/>
        <w:jc w:val="both"/>
        <w:rPr>
          <w:rFonts w:ascii="Times New Roman" w:hAnsi="Times New Roman" w:cs="Times New Roman"/>
          <w:sz w:val="24"/>
          <w:szCs w:val="24"/>
        </w:rPr>
      </w:pPr>
      <w:r w:rsidRPr="006B22D1">
        <w:rPr>
          <w:rFonts w:ascii="Times New Roman" w:hAnsi="Times New Roman" w:cs="Times New Roman"/>
          <w:sz w:val="24"/>
          <w:szCs w:val="24"/>
        </w:rPr>
        <w:t>W uzasadnieniu do wyroku, Trybunał Konstytucyjny stwierdził, że wyodrębnienie związków zawodowych i organizacji pracodawców w art. 59 ust. 1 Konstytucji spośród innych form zrzeszania się, a następnie przyznanie tym podmiotom szczególnych uprawnień, wiąże się z ukierunkowaniem ich działalności na</w:t>
      </w:r>
      <w:r w:rsidRPr="006B22D1">
        <w:rPr>
          <w:rFonts w:ascii="Times New Roman" w:hAnsi="Times New Roman" w:cs="Times New Roman"/>
          <w:color w:val="FF0000"/>
          <w:sz w:val="24"/>
          <w:szCs w:val="24"/>
        </w:rPr>
        <w:t xml:space="preserve"> </w:t>
      </w:r>
      <w:r w:rsidRPr="006B22D1">
        <w:rPr>
          <w:rFonts w:ascii="Times New Roman" w:hAnsi="Times New Roman" w:cs="Times New Roman"/>
          <w:sz w:val="24"/>
          <w:szCs w:val="24"/>
        </w:rPr>
        <w:t>realizację konkretnego celu</w:t>
      </w:r>
      <w:r w:rsidR="006B22D1" w:rsidRPr="006B22D1">
        <w:rPr>
          <w:rFonts w:ascii="Times New Roman" w:hAnsi="Times New Roman" w:cs="Times New Roman"/>
          <w:sz w:val="24"/>
          <w:szCs w:val="24"/>
        </w:rPr>
        <w:t xml:space="preserve">, jakim jest </w:t>
      </w:r>
      <w:r w:rsidRPr="006B22D1">
        <w:rPr>
          <w:rFonts w:ascii="Times New Roman" w:hAnsi="Times New Roman" w:cs="Times New Roman"/>
          <w:sz w:val="24"/>
          <w:szCs w:val="24"/>
        </w:rPr>
        <w:t>ochrona interesów osób wykonujących pracę zarobkową i pracodawców. Związek zawodowy</w:t>
      </w:r>
      <w:r w:rsidR="006B22D1" w:rsidRPr="006B22D1">
        <w:rPr>
          <w:rFonts w:ascii="Times New Roman" w:hAnsi="Times New Roman" w:cs="Times New Roman"/>
          <w:sz w:val="24"/>
          <w:szCs w:val="24"/>
        </w:rPr>
        <w:t xml:space="preserve"> </w:t>
      </w:r>
      <w:r w:rsidRPr="006B22D1">
        <w:rPr>
          <w:rFonts w:ascii="Times New Roman" w:hAnsi="Times New Roman" w:cs="Times New Roman"/>
          <w:sz w:val="24"/>
          <w:szCs w:val="24"/>
        </w:rPr>
        <w:t>odgrywa szczególną rolę w sferze ochrony interesów osób wykonujących pracę zarobkową w sprawach dotyczących stosunku pracy.</w:t>
      </w:r>
      <w:r w:rsidR="006B22D1" w:rsidRPr="006B22D1">
        <w:rPr>
          <w:rFonts w:ascii="Times New Roman" w:hAnsi="Times New Roman" w:cs="Times New Roman"/>
          <w:sz w:val="24"/>
          <w:szCs w:val="24"/>
        </w:rPr>
        <w:t xml:space="preserve"> </w:t>
      </w:r>
      <w:r w:rsidRPr="006B22D1">
        <w:rPr>
          <w:rFonts w:ascii="Times New Roman" w:hAnsi="Times New Roman" w:cs="Times New Roman"/>
          <w:sz w:val="24"/>
          <w:szCs w:val="24"/>
        </w:rPr>
        <w:t xml:space="preserve">Podejmując działania w obszarze </w:t>
      </w:r>
      <w:r w:rsidR="006B22D1" w:rsidRPr="006B22D1">
        <w:rPr>
          <w:rFonts w:ascii="Times New Roman" w:hAnsi="Times New Roman" w:cs="Times New Roman"/>
          <w:sz w:val="24"/>
          <w:szCs w:val="24"/>
        </w:rPr>
        <w:t xml:space="preserve">relacji łączących osoby wykonujące pracę oraz podmioty, na rzecz których jest ona świadczona, </w:t>
      </w:r>
      <w:r w:rsidRPr="006B22D1">
        <w:rPr>
          <w:rFonts w:ascii="Times New Roman" w:hAnsi="Times New Roman" w:cs="Times New Roman"/>
          <w:sz w:val="24"/>
          <w:szCs w:val="24"/>
        </w:rPr>
        <w:t>związek zawodowy ma prawo do rokowań oraz do zawierania układów zbior</w:t>
      </w:r>
      <w:r w:rsidR="006B22D1" w:rsidRPr="006B22D1">
        <w:rPr>
          <w:rFonts w:ascii="Times New Roman" w:hAnsi="Times New Roman" w:cs="Times New Roman"/>
          <w:sz w:val="24"/>
          <w:szCs w:val="24"/>
        </w:rPr>
        <w:t xml:space="preserve">owych pracy i innych porozumień, a także ma </w:t>
      </w:r>
      <w:r w:rsidRPr="006B22D1">
        <w:rPr>
          <w:rFonts w:ascii="Times New Roman" w:hAnsi="Times New Roman" w:cs="Times New Roman"/>
          <w:sz w:val="24"/>
          <w:szCs w:val="24"/>
        </w:rPr>
        <w:t xml:space="preserve">prawo do organizowania strajków pracowniczych i innych form protestu w granicach określonych w ustawie. </w:t>
      </w:r>
    </w:p>
    <w:p w:rsidR="006B22D1" w:rsidRPr="006B22D1" w:rsidRDefault="00297C7F" w:rsidP="006B22D1">
      <w:pPr>
        <w:widowControl w:val="0"/>
        <w:autoSpaceDE w:val="0"/>
        <w:autoSpaceDN w:val="0"/>
        <w:adjustRightInd w:val="0"/>
        <w:spacing w:line="360" w:lineRule="auto"/>
        <w:jc w:val="both"/>
        <w:rPr>
          <w:rFonts w:ascii="Times New Roman" w:hAnsi="Times New Roman" w:cs="Times New Roman"/>
          <w:sz w:val="24"/>
          <w:szCs w:val="24"/>
        </w:rPr>
      </w:pPr>
      <w:r w:rsidRPr="006B22D1">
        <w:rPr>
          <w:rFonts w:ascii="Times New Roman" w:hAnsi="Times New Roman" w:cs="Times New Roman"/>
          <w:sz w:val="24"/>
          <w:szCs w:val="24"/>
        </w:rPr>
        <w:t xml:space="preserve">Prawo do rokowań, w szczególności w celu rozwiązywania sporów zbiorowych, </w:t>
      </w:r>
      <w:r w:rsidR="006B22D1" w:rsidRPr="006B22D1">
        <w:rPr>
          <w:rFonts w:ascii="Times New Roman" w:hAnsi="Times New Roman" w:cs="Times New Roman"/>
          <w:sz w:val="24"/>
          <w:szCs w:val="24"/>
        </w:rPr>
        <w:t xml:space="preserve">na gruncie </w:t>
      </w:r>
      <w:r w:rsidR="006B22D1" w:rsidRPr="006B22D1">
        <w:rPr>
          <w:rFonts w:ascii="Times New Roman" w:hAnsi="Times New Roman" w:cs="Times New Roman"/>
          <w:sz w:val="24"/>
          <w:szCs w:val="24"/>
        </w:rPr>
        <w:lastRenderedPageBreak/>
        <w:t>Konstytucji, przysługuje wyłącznie związkom zawodowym i</w:t>
      </w:r>
      <w:r w:rsidRPr="006B22D1">
        <w:rPr>
          <w:rFonts w:ascii="Times New Roman" w:hAnsi="Times New Roman" w:cs="Times New Roman"/>
          <w:sz w:val="24"/>
          <w:szCs w:val="24"/>
        </w:rPr>
        <w:t xml:space="preserve"> nie może być przez to realizowane przez żaden inny podmiot działający jako jedna z przewidzianych przez prawo form zrzeszania się. </w:t>
      </w:r>
      <w:r w:rsidR="006B22D1" w:rsidRPr="006B22D1">
        <w:rPr>
          <w:rFonts w:ascii="Times New Roman" w:hAnsi="Times New Roman" w:cs="Times New Roman"/>
          <w:sz w:val="24"/>
          <w:szCs w:val="24"/>
        </w:rPr>
        <w:t>Na podstawie art. 59 ust. 3 Konstytucji, t</w:t>
      </w:r>
      <w:r w:rsidRPr="006B22D1">
        <w:rPr>
          <w:rFonts w:ascii="Times New Roman" w:hAnsi="Times New Roman" w:cs="Times New Roman"/>
          <w:sz w:val="24"/>
          <w:szCs w:val="24"/>
        </w:rPr>
        <w:t>ylko związki zawodowe zostały wyposażone w prawo do</w:t>
      </w:r>
      <w:r w:rsidRPr="006B22D1">
        <w:rPr>
          <w:rFonts w:ascii="Times New Roman" w:hAnsi="Times New Roman" w:cs="Times New Roman"/>
          <w:color w:val="FF0000"/>
          <w:sz w:val="24"/>
          <w:szCs w:val="24"/>
        </w:rPr>
        <w:t xml:space="preserve"> </w:t>
      </w:r>
      <w:r w:rsidRPr="006B22D1">
        <w:rPr>
          <w:rFonts w:ascii="Times New Roman" w:hAnsi="Times New Roman" w:cs="Times New Roman"/>
          <w:sz w:val="24"/>
          <w:szCs w:val="24"/>
        </w:rPr>
        <w:t xml:space="preserve">organizowania strajków pracowniczych i innych form protestu. </w:t>
      </w:r>
    </w:p>
    <w:p w:rsidR="00C569DC" w:rsidRPr="00760C96" w:rsidRDefault="006B22D1" w:rsidP="00760C96">
      <w:pPr>
        <w:spacing w:after="0" w:line="360" w:lineRule="auto"/>
        <w:jc w:val="both"/>
        <w:rPr>
          <w:rFonts w:ascii="Times New Roman" w:eastAsia="TimesNewRomanPSMT" w:hAnsi="Times New Roman" w:cs="Times New Roman"/>
          <w:sz w:val="24"/>
          <w:szCs w:val="24"/>
        </w:rPr>
      </w:pPr>
      <w:r w:rsidRPr="00760C96">
        <w:rPr>
          <w:rFonts w:ascii="Times New Roman" w:eastAsia="Calibri" w:hAnsi="Times New Roman" w:cs="Times New Roman"/>
          <w:sz w:val="24"/>
          <w:szCs w:val="24"/>
        </w:rPr>
        <w:t xml:space="preserve">Jako konsekwencję wyroku Trybunału Konstytucyjnego, w projekcie zaproponowano rozszerzenie prawa prowadzenia sporów zbiorowych przez osoby wykonujące pracę zarobkową z podmiotem lub podmiotami zatrudniającymi. Tym samym przesądzono </w:t>
      </w:r>
      <w:r w:rsidR="00C569DC" w:rsidRPr="00760C96">
        <w:rPr>
          <w:rFonts w:ascii="Times New Roman" w:eastAsia="Calibri" w:hAnsi="Times New Roman" w:cs="Times New Roman"/>
          <w:sz w:val="24"/>
          <w:szCs w:val="24"/>
        </w:rPr>
        <w:t xml:space="preserve">o prawie </w:t>
      </w:r>
      <w:r w:rsidR="00C569DC" w:rsidRPr="00760C96">
        <w:rPr>
          <w:rFonts w:ascii="Times New Roman" w:hAnsi="Times New Roman" w:cs="Times New Roman"/>
          <w:sz w:val="24"/>
          <w:szCs w:val="24"/>
        </w:rPr>
        <w:t xml:space="preserve">wszystkich pracowników na gruncie konstytucyjnym, nie tylko tych pracowników w rozumieniu art. 2 Kodeksu pracy, do uczestniczenia w sporach zbiorowych, w tym o ich prawie do strajku. Zgodnie z proponowanymi przepisami, osoby wykonujące pracę zarobkową tj. </w:t>
      </w:r>
      <w:r w:rsidR="00C569DC" w:rsidRPr="00760C96">
        <w:rPr>
          <w:rFonts w:ascii="Times New Roman" w:eastAsia="TimesNewRomanPSMT" w:hAnsi="Times New Roman" w:cs="Times New Roman"/>
          <w:sz w:val="24"/>
          <w:szCs w:val="24"/>
        </w:rPr>
        <w:t>pracownicy w rozumieniu art. 2 ustawy z dnia 26 czerwca 1974 r. - Kodeks pracy (Dz. U. z 2014 r. poz. 1502, z późn. zm.) oraz osoby świadczące osobiście pracę za wynagrodzeniem na rzecz podmiotu zatrudniającego nieprzerwanie przez okres co najmniej 6 miesięcy na innej podstawie niż stosunek pracy, niezatrudniających do tej pracy innych osób, niezależnie od podstawy zatrudnienia, będą miały prawo prowadzenia sporów zbiorowych z podmiotem zatrudniającym, którym będzie mógł być pracodawca w rozumieniu art. 3 Kodeksu pracy, osoba fizyczna, osoba prawna oraz jednostka organizacyjna niebędąca osobą prawną, której ustawa przyznaje zdolność prawną i do której stosuje się odpowiednio przepisy o osobach prawnych, jeżeli zatrudniają one inną niż pracownik osobę wykonującą pracę zarobkową.</w:t>
      </w:r>
    </w:p>
    <w:p w:rsidR="00636785" w:rsidRDefault="00636785" w:rsidP="00C569DC">
      <w:pPr>
        <w:spacing w:after="0" w:line="360" w:lineRule="auto"/>
        <w:jc w:val="both"/>
        <w:rPr>
          <w:rFonts w:eastAsia="Calibri"/>
          <w:b/>
          <w:sz w:val="24"/>
          <w:szCs w:val="24"/>
        </w:rPr>
      </w:pPr>
    </w:p>
    <w:p w:rsidR="005A1818" w:rsidRPr="00915BF6" w:rsidRDefault="005A1818" w:rsidP="005A1818">
      <w:pPr>
        <w:spacing w:after="0" w:line="360" w:lineRule="auto"/>
        <w:jc w:val="both"/>
        <w:rPr>
          <w:rFonts w:ascii="Times New Roman" w:hAnsi="Times New Roman"/>
          <w:b/>
          <w:sz w:val="24"/>
          <w:szCs w:val="24"/>
        </w:rPr>
      </w:pPr>
      <w:r w:rsidRPr="00915BF6">
        <w:rPr>
          <w:rFonts w:ascii="Times New Roman" w:hAnsi="Times New Roman"/>
          <w:b/>
          <w:sz w:val="24"/>
          <w:szCs w:val="24"/>
        </w:rPr>
        <w:t>Zmiany w zakresie trybu prowadzenia sporu zbiorowego</w:t>
      </w:r>
    </w:p>
    <w:p w:rsidR="005A1818" w:rsidRDefault="005A1818" w:rsidP="005A1818">
      <w:pPr>
        <w:spacing w:after="0" w:line="360" w:lineRule="auto"/>
        <w:jc w:val="both"/>
        <w:rPr>
          <w:rFonts w:ascii="Times New Roman" w:hAnsi="Times New Roman"/>
          <w:sz w:val="24"/>
          <w:szCs w:val="24"/>
        </w:rPr>
      </w:pPr>
    </w:p>
    <w:p w:rsidR="005A1818" w:rsidRPr="005334DB" w:rsidRDefault="005A1818" w:rsidP="005A1818">
      <w:pPr>
        <w:spacing w:after="0" w:line="360" w:lineRule="auto"/>
        <w:jc w:val="both"/>
        <w:rPr>
          <w:rFonts w:ascii="Times New Roman" w:hAnsi="Times New Roman"/>
          <w:sz w:val="24"/>
          <w:szCs w:val="24"/>
          <w:u w:val="single"/>
        </w:rPr>
      </w:pPr>
      <w:r w:rsidRPr="005334DB">
        <w:rPr>
          <w:rFonts w:ascii="Times New Roman" w:hAnsi="Times New Roman"/>
          <w:sz w:val="24"/>
          <w:szCs w:val="24"/>
          <w:u w:val="single"/>
        </w:rPr>
        <w:t>Termin rozpoczęcia i zakończenia sporu zbiorowego</w:t>
      </w:r>
    </w:p>
    <w:p w:rsidR="005A1818" w:rsidRDefault="005A1818" w:rsidP="005A1818">
      <w:pPr>
        <w:spacing w:after="0" w:line="360" w:lineRule="auto"/>
        <w:jc w:val="both"/>
        <w:rPr>
          <w:rFonts w:ascii="Times New Roman" w:hAnsi="Times New Roman"/>
          <w:sz w:val="24"/>
          <w:szCs w:val="24"/>
        </w:rPr>
      </w:pPr>
    </w:p>
    <w:p w:rsidR="005A1818" w:rsidRPr="00192C3D" w:rsidRDefault="005A1818" w:rsidP="005A1818">
      <w:pPr>
        <w:spacing w:after="0" w:line="360" w:lineRule="auto"/>
        <w:jc w:val="both"/>
        <w:rPr>
          <w:rFonts w:ascii="Times New Roman" w:hAnsi="Times New Roman"/>
          <w:sz w:val="24"/>
          <w:szCs w:val="24"/>
        </w:rPr>
      </w:pPr>
      <w:r w:rsidRPr="00192C3D">
        <w:rPr>
          <w:rFonts w:ascii="Times New Roman" w:hAnsi="Times New Roman"/>
          <w:sz w:val="24"/>
          <w:szCs w:val="24"/>
        </w:rPr>
        <w:t xml:space="preserve">W obecnym stanie prawnym brak jest określenia maksymalnego czasu trwania sporu; brak jest również skutecznej formy jego zakończenia, </w:t>
      </w:r>
      <w:r>
        <w:rPr>
          <w:rFonts w:ascii="Times New Roman" w:hAnsi="Times New Roman"/>
          <w:sz w:val="24"/>
          <w:szCs w:val="24"/>
        </w:rPr>
        <w:t>nawet pomimo tego, że strony nie podejmują żadnych działań zmierzających do jego zakończenia. D</w:t>
      </w:r>
      <w:r w:rsidRPr="00192C3D">
        <w:rPr>
          <w:rFonts w:ascii="Times New Roman" w:hAnsi="Times New Roman"/>
          <w:sz w:val="24"/>
          <w:szCs w:val="24"/>
        </w:rPr>
        <w:t>latego też często mamy do czynienia z</w:t>
      </w:r>
      <w:r>
        <w:rPr>
          <w:rFonts w:ascii="Times New Roman" w:hAnsi="Times New Roman"/>
          <w:sz w:val="24"/>
          <w:szCs w:val="24"/>
        </w:rPr>
        <w:t xml:space="preserve">e sporami </w:t>
      </w:r>
      <w:r w:rsidRPr="00192C3D">
        <w:rPr>
          <w:rFonts w:ascii="Times New Roman" w:hAnsi="Times New Roman"/>
          <w:sz w:val="24"/>
          <w:szCs w:val="24"/>
        </w:rPr>
        <w:t>formalnie nie  zakończony</w:t>
      </w:r>
      <w:r>
        <w:rPr>
          <w:rFonts w:ascii="Times New Roman" w:hAnsi="Times New Roman"/>
          <w:sz w:val="24"/>
          <w:szCs w:val="24"/>
        </w:rPr>
        <w:t>mi</w:t>
      </w:r>
      <w:r w:rsidRPr="00192C3D">
        <w:rPr>
          <w:rFonts w:ascii="Times New Roman" w:hAnsi="Times New Roman"/>
          <w:sz w:val="24"/>
          <w:szCs w:val="24"/>
        </w:rPr>
        <w:t xml:space="preserve">, </w:t>
      </w:r>
      <w:r>
        <w:rPr>
          <w:rFonts w:ascii="Times New Roman" w:hAnsi="Times New Roman"/>
          <w:sz w:val="24"/>
          <w:szCs w:val="24"/>
        </w:rPr>
        <w:t>które prowadzone są latami.</w:t>
      </w:r>
      <w:r w:rsidRPr="00192C3D">
        <w:rPr>
          <w:rFonts w:ascii="Times New Roman" w:hAnsi="Times New Roman"/>
          <w:sz w:val="24"/>
          <w:szCs w:val="24"/>
        </w:rPr>
        <w:t xml:space="preserve"> Proponuje się zatem </w:t>
      </w:r>
      <w:r>
        <w:rPr>
          <w:rFonts w:ascii="Times New Roman" w:hAnsi="Times New Roman"/>
          <w:sz w:val="24"/>
          <w:szCs w:val="24"/>
        </w:rPr>
        <w:t xml:space="preserve">precyzyjne </w:t>
      </w:r>
      <w:r w:rsidRPr="00192C3D">
        <w:rPr>
          <w:rFonts w:ascii="Times New Roman" w:hAnsi="Times New Roman"/>
          <w:sz w:val="24"/>
          <w:szCs w:val="24"/>
        </w:rPr>
        <w:t>określenie czasu trwania sporu</w:t>
      </w:r>
      <w:r>
        <w:rPr>
          <w:rFonts w:ascii="Times New Roman" w:hAnsi="Times New Roman"/>
          <w:sz w:val="24"/>
          <w:szCs w:val="24"/>
        </w:rPr>
        <w:t>, jak również określenie skutecznej formy jego zakończenia.</w:t>
      </w:r>
      <w:r w:rsidRPr="00192C3D">
        <w:rPr>
          <w:rFonts w:ascii="Times New Roman" w:hAnsi="Times New Roman"/>
          <w:sz w:val="24"/>
          <w:szCs w:val="24"/>
        </w:rPr>
        <w:t xml:space="preserve"> </w:t>
      </w:r>
    </w:p>
    <w:p w:rsidR="005A1818" w:rsidRDefault="005A1818" w:rsidP="005A1818">
      <w:pPr>
        <w:tabs>
          <w:tab w:val="left" w:pos="1443"/>
        </w:tabs>
        <w:suppressAutoHyphens/>
        <w:spacing w:after="0" w:line="360" w:lineRule="auto"/>
        <w:jc w:val="both"/>
        <w:rPr>
          <w:rFonts w:ascii="Times New Roman" w:hAnsi="Times New Roman"/>
          <w:sz w:val="24"/>
          <w:szCs w:val="24"/>
        </w:rPr>
      </w:pPr>
    </w:p>
    <w:p w:rsidR="005A1818" w:rsidRDefault="005A1818" w:rsidP="005A1818">
      <w:pPr>
        <w:tabs>
          <w:tab w:val="left" w:pos="1443"/>
        </w:tabs>
        <w:suppressAutoHyphens/>
        <w:spacing w:after="0" w:line="360" w:lineRule="auto"/>
        <w:jc w:val="both"/>
        <w:rPr>
          <w:rFonts w:ascii="Times New Roman" w:hAnsi="Times New Roman"/>
          <w:sz w:val="24"/>
          <w:szCs w:val="24"/>
        </w:rPr>
      </w:pPr>
      <w:r w:rsidRPr="00192C3D">
        <w:rPr>
          <w:rFonts w:ascii="Times New Roman" w:hAnsi="Times New Roman"/>
          <w:sz w:val="24"/>
          <w:szCs w:val="24"/>
        </w:rPr>
        <w:t xml:space="preserve">Wydaje się pożądane wydłużenie terminu na spełnienie żądań związków zawodowych przez </w:t>
      </w:r>
      <w:r>
        <w:rPr>
          <w:rFonts w:ascii="Times New Roman" w:hAnsi="Times New Roman"/>
          <w:sz w:val="24"/>
          <w:szCs w:val="24"/>
        </w:rPr>
        <w:t>podmiot zatrudniający</w:t>
      </w:r>
      <w:r w:rsidRPr="00192C3D">
        <w:rPr>
          <w:rFonts w:ascii="Times New Roman" w:hAnsi="Times New Roman"/>
          <w:sz w:val="24"/>
          <w:szCs w:val="24"/>
        </w:rPr>
        <w:t xml:space="preserve"> określonego w art. 7 ust. 1 ustawy. Jak pokazuje dotychczasowa </w:t>
      </w:r>
      <w:r w:rsidRPr="00192C3D">
        <w:rPr>
          <w:rFonts w:ascii="Times New Roman" w:hAnsi="Times New Roman"/>
          <w:sz w:val="24"/>
          <w:szCs w:val="24"/>
        </w:rPr>
        <w:lastRenderedPageBreak/>
        <w:t xml:space="preserve">praktyka – dotrzymanie 3-dniowego terminu uwzględnienia wszystkich żądań, zwłaszcza gdy przedmiot sporu jest złożony, jest często w praktyce niemożliwe. Tym samym spór automatycznie zostaje wszczęty, zaś </w:t>
      </w:r>
      <w:r>
        <w:rPr>
          <w:rFonts w:ascii="Times New Roman" w:hAnsi="Times New Roman"/>
          <w:sz w:val="24"/>
          <w:szCs w:val="24"/>
        </w:rPr>
        <w:t>podmiot zatrudniający</w:t>
      </w:r>
      <w:r w:rsidRPr="00192C3D">
        <w:rPr>
          <w:rFonts w:ascii="Times New Roman" w:hAnsi="Times New Roman"/>
          <w:sz w:val="24"/>
          <w:szCs w:val="24"/>
        </w:rPr>
        <w:t xml:space="preserve"> nie ma możliwości, aby dogłębnie przeanalizować żądania związków, co często mogłoby doprowadzić do porozumienia. </w:t>
      </w:r>
      <w:r>
        <w:rPr>
          <w:rFonts w:ascii="Times New Roman" w:hAnsi="Times New Roman"/>
          <w:sz w:val="24"/>
          <w:szCs w:val="24"/>
        </w:rPr>
        <w:t>Ustawa również nie wskazuje, od kiedy ten termin jest liczony. Dlatego proponuje się wprowadzenie 7-dniowego terminu na uwzględnienie żądań, liczonego od dnia wystąpienia przez podmiot reprezentujący interesy osób wykonujących pracę zarobkową z żądaniami.</w:t>
      </w:r>
    </w:p>
    <w:p w:rsidR="005A1818" w:rsidRPr="00192C3D" w:rsidRDefault="005A1818" w:rsidP="005A1818">
      <w:pPr>
        <w:tabs>
          <w:tab w:val="left" w:pos="1443"/>
        </w:tabs>
        <w:suppressAutoHyphens/>
        <w:spacing w:after="0" w:line="360" w:lineRule="auto"/>
        <w:jc w:val="both"/>
        <w:rPr>
          <w:rFonts w:ascii="Times New Roman" w:hAnsi="Times New Roman"/>
          <w:sz w:val="24"/>
          <w:szCs w:val="24"/>
        </w:rPr>
      </w:pPr>
    </w:p>
    <w:p w:rsidR="005A1818" w:rsidRPr="00192C3D" w:rsidRDefault="005A1818" w:rsidP="005A1818">
      <w:pPr>
        <w:tabs>
          <w:tab w:val="left" w:pos="1443"/>
        </w:tabs>
        <w:suppressAutoHyphens/>
        <w:spacing w:after="0" w:line="360" w:lineRule="auto"/>
        <w:jc w:val="both"/>
        <w:rPr>
          <w:rFonts w:ascii="Times New Roman" w:hAnsi="Times New Roman"/>
          <w:sz w:val="24"/>
          <w:szCs w:val="24"/>
        </w:rPr>
      </w:pPr>
      <w:r w:rsidRPr="00192C3D">
        <w:rPr>
          <w:rFonts w:ascii="Times New Roman" w:hAnsi="Times New Roman"/>
          <w:sz w:val="24"/>
          <w:szCs w:val="24"/>
        </w:rPr>
        <w:t xml:space="preserve">W obecnym stanie prawnym, nie ma instytucji wygaśnięcia sporu – tym samym spór, który nie zakończył się porozumieniem lub sporządzeniem protokołu rozbieżności, w dalszym ciągu trwa i nie może być formalnie zakończony. </w:t>
      </w:r>
      <w:r>
        <w:rPr>
          <w:rFonts w:ascii="Times New Roman" w:hAnsi="Times New Roman"/>
          <w:sz w:val="24"/>
          <w:szCs w:val="24"/>
        </w:rPr>
        <w:t>Dlatego też proponuje</w:t>
      </w:r>
      <w:r w:rsidRPr="00192C3D">
        <w:rPr>
          <w:rFonts w:ascii="Times New Roman" w:hAnsi="Times New Roman"/>
          <w:sz w:val="24"/>
          <w:szCs w:val="24"/>
        </w:rPr>
        <w:t xml:space="preserve"> się </w:t>
      </w:r>
      <w:r>
        <w:rPr>
          <w:rFonts w:ascii="Times New Roman" w:hAnsi="Times New Roman"/>
          <w:sz w:val="24"/>
          <w:szCs w:val="24"/>
        </w:rPr>
        <w:t xml:space="preserve">wprowadzenie </w:t>
      </w:r>
      <w:r w:rsidRPr="00192C3D">
        <w:rPr>
          <w:rFonts w:ascii="Times New Roman" w:hAnsi="Times New Roman"/>
          <w:sz w:val="24"/>
          <w:szCs w:val="24"/>
        </w:rPr>
        <w:t>maksymaln</w:t>
      </w:r>
      <w:r>
        <w:rPr>
          <w:rFonts w:ascii="Times New Roman" w:hAnsi="Times New Roman"/>
          <w:sz w:val="24"/>
          <w:szCs w:val="24"/>
        </w:rPr>
        <w:t>ego</w:t>
      </w:r>
      <w:r w:rsidRPr="00192C3D">
        <w:rPr>
          <w:rFonts w:ascii="Times New Roman" w:hAnsi="Times New Roman"/>
          <w:sz w:val="24"/>
          <w:szCs w:val="24"/>
        </w:rPr>
        <w:t xml:space="preserve"> okresu trwania sporu zbiorowego – </w:t>
      </w:r>
      <w:r>
        <w:rPr>
          <w:rFonts w:ascii="Times New Roman" w:hAnsi="Times New Roman"/>
          <w:sz w:val="24"/>
          <w:szCs w:val="24"/>
        </w:rPr>
        <w:t>9 miesięcy</w:t>
      </w:r>
      <w:r w:rsidRPr="00192C3D">
        <w:rPr>
          <w:rFonts w:ascii="Times New Roman" w:hAnsi="Times New Roman"/>
          <w:sz w:val="24"/>
          <w:szCs w:val="24"/>
        </w:rPr>
        <w:t xml:space="preserve"> od momentu </w:t>
      </w:r>
      <w:r>
        <w:rPr>
          <w:rFonts w:ascii="Times New Roman" w:hAnsi="Times New Roman"/>
          <w:sz w:val="24"/>
          <w:szCs w:val="24"/>
        </w:rPr>
        <w:t>wystąpienia z żądaniami</w:t>
      </w:r>
      <w:r w:rsidRPr="00192C3D">
        <w:rPr>
          <w:rFonts w:ascii="Times New Roman" w:hAnsi="Times New Roman"/>
          <w:sz w:val="24"/>
          <w:szCs w:val="24"/>
        </w:rPr>
        <w:t xml:space="preserve"> – w celu zapobieżenia przypadkom przeciągania czasu trwania sporu i braku możliwości jego </w:t>
      </w:r>
      <w:r>
        <w:rPr>
          <w:rFonts w:ascii="Times New Roman" w:hAnsi="Times New Roman"/>
          <w:sz w:val="24"/>
          <w:szCs w:val="24"/>
        </w:rPr>
        <w:t>skutecznego zakończenia (art. 14</w:t>
      </w:r>
      <w:r>
        <w:rPr>
          <w:rFonts w:ascii="Times New Roman" w:hAnsi="Times New Roman"/>
          <w:sz w:val="24"/>
          <w:szCs w:val="24"/>
          <w:vertAlign w:val="superscript"/>
        </w:rPr>
        <w:t>1</w:t>
      </w:r>
      <w:r>
        <w:rPr>
          <w:rFonts w:ascii="Times New Roman" w:hAnsi="Times New Roman"/>
          <w:sz w:val="24"/>
          <w:szCs w:val="24"/>
        </w:rPr>
        <w:t>). W w</w:t>
      </w:r>
      <w:r w:rsidRPr="00192C3D">
        <w:rPr>
          <w:rFonts w:ascii="Times New Roman" w:hAnsi="Times New Roman"/>
          <w:sz w:val="24"/>
          <w:szCs w:val="24"/>
        </w:rPr>
        <w:t>w</w:t>
      </w:r>
      <w:r>
        <w:rPr>
          <w:rFonts w:ascii="Times New Roman" w:hAnsi="Times New Roman"/>
          <w:sz w:val="24"/>
          <w:szCs w:val="24"/>
        </w:rPr>
        <w:t>.</w:t>
      </w:r>
      <w:r w:rsidRPr="00192C3D">
        <w:rPr>
          <w:rFonts w:ascii="Times New Roman" w:hAnsi="Times New Roman"/>
          <w:sz w:val="24"/>
          <w:szCs w:val="24"/>
        </w:rPr>
        <w:t xml:space="preserve"> terminie spór powinien się zakończyć opracowaniem odpowiednich dokumentów lub po jego upł</w:t>
      </w:r>
      <w:r w:rsidR="004F2639">
        <w:rPr>
          <w:rFonts w:ascii="Times New Roman" w:hAnsi="Times New Roman"/>
          <w:sz w:val="24"/>
          <w:szCs w:val="24"/>
        </w:rPr>
        <w:t>ywie spór wygasłby</w:t>
      </w:r>
      <w:r w:rsidRPr="00192C3D">
        <w:rPr>
          <w:rFonts w:ascii="Times New Roman" w:hAnsi="Times New Roman"/>
          <w:sz w:val="24"/>
          <w:szCs w:val="24"/>
        </w:rPr>
        <w:t xml:space="preserve"> z mocy prawa. </w:t>
      </w:r>
      <w:r>
        <w:rPr>
          <w:rFonts w:ascii="Times New Roman" w:hAnsi="Times New Roman"/>
          <w:sz w:val="24"/>
          <w:szCs w:val="24"/>
        </w:rPr>
        <w:t>Po tym terminie nie będzie też możliwości uruchomienia innych procedur, przewidzianych w ustawie, w tym ogłoszenia strajku. Przewiduje się jednak, że strony będą mogły wspólnie postanowić, że czas prowadzenia sporu może zostać przedłużony. W porozumieniu takim strony określają termin, do którego spór powinien zostać zakończony.</w:t>
      </w:r>
    </w:p>
    <w:p w:rsidR="005A1818" w:rsidRDefault="005A1818" w:rsidP="005A1818">
      <w:pPr>
        <w:spacing w:after="0" w:line="360" w:lineRule="auto"/>
        <w:jc w:val="both"/>
        <w:rPr>
          <w:rFonts w:ascii="Times New Roman" w:hAnsi="Times New Roman"/>
          <w:sz w:val="24"/>
          <w:szCs w:val="24"/>
        </w:rPr>
      </w:pPr>
    </w:p>
    <w:p w:rsidR="005A1818" w:rsidRDefault="005A1818" w:rsidP="005A1818">
      <w:pPr>
        <w:spacing w:after="0" w:line="360" w:lineRule="auto"/>
        <w:jc w:val="both"/>
        <w:rPr>
          <w:rFonts w:ascii="Times New Roman" w:hAnsi="Times New Roman"/>
          <w:sz w:val="24"/>
          <w:szCs w:val="24"/>
          <w:u w:val="single"/>
        </w:rPr>
      </w:pPr>
      <w:r>
        <w:rPr>
          <w:rFonts w:ascii="Times New Roman" w:hAnsi="Times New Roman"/>
          <w:sz w:val="24"/>
          <w:szCs w:val="24"/>
          <w:u w:val="single"/>
        </w:rPr>
        <w:t>Zmiana organu rejestrującego spory zbiorowe</w:t>
      </w:r>
    </w:p>
    <w:p w:rsidR="005A1818" w:rsidRDefault="005A1818" w:rsidP="005A1818">
      <w:pPr>
        <w:spacing w:after="0" w:line="360" w:lineRule="auto"/>
        <w:jc w:val="both"/>
        <w:rPr>
          <w:rFonts w:ascii="Times New Roman" w:hAnsi="Times New Roman"/>
          <w:sz w:val="24"/>
          <w:szCs w:val="24"/>
          <w:u w:val="single"/>
        </w:rPr>
      </w:pPr>
    </w:p>
    <w:p w:rsidR="001C2D7C" w:rsidRDefault="005A1818" w:rsidP="001C2D7C">
      <w:p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Zgodnie z art. 8 ust. 1 ustawy, </w:t>
      </w:r>
      <w:r w:rsidR="001C2D7C" w:rsidRPr="004F4C93">
        <w:rPr>
          <w:rFonts w:ascii="Times New Roman" w:hAnsi="Times New Roman"/>
          <w:sz w:val="24"/>
          <w:szCs w:val="24"/>
        </w:rPr>
        <w:t>wszystkie spory zgłaszane przez pracodawców rejestrowan</w:t>
      </w:r>
      <w:r w:rsidR="001C2D7C">
        <w:rPr>
          <w:rFonts w:ascii="Times New Roman" w:hAnsi="Times New Roman"/>
          <w:sz w:val="24"/>
          <w:szCs w:val="24"/>
        </w:rPr>
        <w:t>e są</w:t>
      </w:r>
      <w:r w:rsidR="001C2D7C" w:rsidRPr="004F4C93">
        <w:rPr>
          <w:rFonts w:ascii="Times New Roman" w:hAnsi="Times New Roman"/>
          <w:sz w:val="24"/>
          <w:szCs w:val="24"/>
        </w:rPr>
        <w:t xml:space="preserve"> przez okręgowych inspektorów pracy bez możliwości badania czy przedmiot sporu jest zgodny z ustawą, co ma duże znaczenie w momencie wskazania mediatora przez </w:t>
      </w:r>
      <w:r w:rsidR="001C2D7C">
        <w:rPr>
          <w:rFonts w:ascii="Times New Roman" w:hAnsi="Times New Roman"/>
          <w:sz w:val="24"/>
          <w:szCs w:val="24"/>
        </w:rPr>
        <w:t>ministra właściwego do spraw pracy</w:t>
      </w:r>
      <w:r w:rsidR="001C2D7C" w:rsidRPr="004F4C93">
        <w:rPr>
          <w:rFonts w:ascii="Times New Roman" w:hAnsi="Times New Roman"/>
          <w:sz w:val="24"/>
          <w:szCs w:val="24"/>
        </w:rPr>
        <w:t xml:space="preserve">. </w:t>
      </w:r>
    </w:p>
    <w:p w:rsidR="001C2D7C" w:rsidRPr="004F4C93" w:rsidRDefault="001C2D7C" w:rsidP="001C2D7C">
      <w:p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W tym kontekście proponuje się </w:t>
      </w:r>
      <w:r w:rsidRPr="004F4C93">
        <w:rPr>
          <w:rFonts w:ascii="Times New Roman" w:hAnsi="Times New Roman"/>
          <w:sz w:val="24"/>
          <w:szCs w:val="24"/>
        </w:rPr>
        <w:t xml:space="preserve">przejęcie </w:t>
      </w:r>
      <w:r>
        <w:rPr>
          <w:rFonts w:ascii="Times New Roman" w:hAnsi="Times New Roman"/>
          <w:sz w:val="24"/>
          <w:szCs w:val="24"/>
        </w:rPr>
        <w:t>przez Ministerstwo Rodziny, Pracy i Polityki Społecznej</w:t>
      </w:r>
      <w:r w:rsidRPr="004F4C93">
        <w:rPr>
          <w:rFonts w:ascii="Times New Roman" w:hAnsi="Times New Roman"/>
          <w:sz w:val="24"/>
          <w:szCs w:val="24"/>
        </w:rPr>
        <w:t xml:space="preserve"> obowiązków polegających na rejestrowaniu sporów zbiorowych, </w:t>
      </w:r>
    </w:p>
    <w:p w:rsidR="001C2D7C" w:rsidRPr="004F4C93" w:rsidRDefault="001C2D7C" w:rsidP="001C2D7C">
      <w:pPr>
        <w:tabs>
          <w:tab w:val="left" w:pos="709"/>
        </w:tabs>
        <w:suppressAutoHyphens/>
        <w:spacing w:after="0" w:line="360" w:lineRule="auto"/>
        <w:jc w:val="both"/>
        <w:rPr>
          <w:rFonts w:ascii="Times New Roman" w:hAnsi="Times New Roman"/>
          <w:sz w:val="24"/>
          <w:szCs w:val="24"/>
        </w:rPr>
      </w:pPr>
      <w:r w:rsidRPr="004F4C93">
        <w:rPr>
          <w:rFonts w:ascii="Times New Roman" w:hAnsi="Times New Roman"/>
          <w:sz w:val="24"/>
          <w:szCs w:val="24"/>
        </w:rPr>
        <w:t xml:space="preserve">Przejęcie obowiązków </w:t>
      </w:r>
      <w:r>
        <w:rPr>
          <w:rFonts w:ascii="Times New Roman" w:hAnsi="Times New Roman"/>
          <w:sz w:val="24"/>
          <w:szCs w:val="24"/>
        </w:rPr>
        <w:t>inspekcji pracy</w:t>
      </w:r>
      <w:r w:rsidRPr="004F4C93">
        <w:rPr>
          <w:rFonts w:ascii="Times New Roman" w:hAnsi="Times New Roman"/>
          <w:sz w:val="24"/>
          <w:szCs w:val="24"/>
        </w:rPr>
        <w:t xml:space="preserve"> w tym zakresie ma na celu sprawowanie pieczy nad wszystkimi toczącymi się sporami przede wszystkim ze względów </w:t>
      </w:r>
      <w:r>
        <w:rPr>
          <w:rFonts w:ascii="Times New Roman" w:hAnsi="Times New Roman"/>
          <w:sz w:val="24"/>
          <w:szCs w:val="24"/>
        </w:rPr>
        <w:t>formalnych w zakresie zapewnienia</w:t>
      </w:r>
      <w:r w:rsidRPr="004F4C93">
        <w:rPr>
          <w:rFonts w:ascii="Times New Roman" w:hAnsi="Times New Roman"/>
          <w:sz w:val="24"/>
          <w:szCs w:val="24"/>
        </w:rPr>
        <w:t xml:space="preserve"> prawidłowości procedur</w:t>
      </w:r>
      <w:r>
        <w:rPr>
          <w:rFonts w:ascii="Times New Roman" w:hAnsi="Times New Roman"/>
          <w:sz w:val="24"/>
          <w:szCs w:val="24"/>
        </w:rPr>
        <w:t>,</w:t>
      </w:r>
      <w:r w:rsidRPr="004F4C93">
        <w:rPr>
          <w:rFonts w:ascii="Times New Roman" w:hAnsi="Times New Roman"/>
          <w:sz w:val="24"/>
          <w:szCs w:val="24"/>
        </w:rPr>
        <w:t xml:space="preserve"> jak również statystycznych (co będzie możliwe poprzez dalsze wykorzystanie istniejącego już Systemu Monitorowania Sporów Zbiorowych, </w:t>
      </w:r>
      <w:r w:rsidR="004F2639">
        <w:rPr>
          <w:rFonts w:ascii="Times New Roman" w:hAnsi="Times New Roman"/>
          <w:sz w:val="24"/>
          <w:szCs w:val="24"/>
        </w:rPr>
        <w:t>a</w:t>
      </w:r>
      <w:r w:rsidRPr="004F4C93">
        <w:rPr>
          <w:rFonts w:ascii="Times New Roman" w:hAnsi="Times New Roman"/>
          <w:sz w:val="24"/>
          <w:szCs w:val="24"/>
        </w:rPr>
        <w:t xml:space="preserve"> którego informacj</w:t>
      </w:r>
      <w:r>
        <w:rPr>
          <w:rFonts w:ascii="Times New Roman" w:hAnsi="Times New Roman"/>
          <w:sz w:val="24"/>
          <w:szCs w:val="24"/>
        </w:rPr>
        <w:t>e są w chwili obecnej niepełne)</w:t>
      </w:r>
      <w:r w:rsidRPr="004F4C93">
        <w:rPr>
          <w:rFonts w:ascii="Times New Roman" w:hAnsi="Times New Roman"/>
          <w:sz w:val="24"/>
          <w:szCs w:val="24"/>
        </w:rPr>
        <w:t xml:space="preserve">. </w:t>
      </w:r>
      <w:r>
        <w:rPr>
          <w:rFonts w:ascii="Times New Roman" w:hAnsi="Times New Roman"/>
          <w:sz w:val="24"/>
          <w:szCs w:val="24"/>
        </w:rPr>
        <w:t xml:space="preserve"> </w:t>
      </w:r>
    </w:p>
    <w:p w:rsidR="005A1818" w:rsidRDefault="005A1818" w:rsidP="005A1818">
      <w:pPr>
        <w:spacing w:after="0" w:line="360" w:lineRule="auto"/>
        <w:jc w:val="both"/>
        <w:rPr>
          <w:rFonts w:ascii="Times New Roman" w:hAnsi="Times New Roman"/>
          <w:sz w:val="24"/>
          <w:szCs w:val="24"/>
          <w:u w:val="single"/>
        </w:rPr>
      </w:pPr>
    </w:p>
    <w:p w:rsidR="005A1818" w:rsidRPr="005334DB" w:rsidRDefault="005A1818" w:rsidP="005A1818">
      <w:pPr>
        <w:spacing w:after="0" w:line="360" w:lineRule="auto"/>
        <w:jc w:val="both"/>
        <w:rPr>
          <w:rFonts w:ascii="Times New Roman" w:hAnsi="Times New Roman"/>
          <w:sz w:val="24"/>
          <w:szCs w:val="24"/>
          <w:u w:val="single"/>
        </w:rPr>
      </w:pPr>
      <w:r w:rsidRPr="005334DB">
        <w:rPr>
          <w:rFonts w:ascii="Times New Roman" w:hAnsi="Times New Roman"/>
          <w:sz w:val="24"/>
          <w:szCs w:val="24"/>
          <w:u w:val="single"/>
        </w:rPr>
        <w:lastRenderedPageBreak/>
        <w:t>Wprowadzenie mediacji prewencyjnej</w:t>
      </w:r>
    </w:p>
    <w:p w:rsidR="005A1818" w:rsidRPr="002A357A" w:rsidRDefault="005A1818" w:rsidP="005A1818">
      <w:pPr>
        <w:spacing w:after="0" w:line="360" w:lineRule="auto"/>
        <w:jc w:val="both"/>
        <w:rPr>
          <w:rFonts w:ascii="Times New Roman" w:hAnsi="Times New Roman"/>
          <w:b/>
          <w:sz w:val="24"/>
          <w:szCs w:val="24"/>
        </w:rPr>
      </w:pPr>
    </w:p>
    <w:p w:rsidR="005A1818" w:rsidRDefault="005A1818" w:rsidP="005A1818">
      <w:p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W obecnym stanie prawnym, rokowania w celu rozwiązania sporu zbiorowego w drodze porozumienia są prowadzone wyłącznie przez strony sporu, bez udziału osób trzecich. W konsekwencji strony, przechodząc do etapu mediacji, są już tak skonfliktowanie, że w wielu przypadkach brak jest możliwości dojścia do porozumienia. Dlatego też – w </w:t>
      </w:r>
      <w:r w:rsidRPr="00192C3D">
        <w:rPr>
          <w:rFonts w:ascii="Times New Roman" w:hAnsi="Times New Roman"/>
          <w:sz w:val="24"/>
          <w:szCs w:val="24"/>
        </w:rPr>
        <w:t xml:space="preserve">celu przyznania możliwości dojścia do porozumienia na jak najwcześniejszym etapie sporu, </w:t>
      </w:r>
      <w:r>
        <w:rPr>
          <w:rFonts w:ascii="Times New Roman" w:hAnsi="Times New Roman"/>
          <w:sz w:val="24"/>
          <w:szCs w:val="24"/>
        </w:rPr>
        <w:t>proponuje się</w:t>
      </w:r>
      <w:r w:rsidRPr="00192C3D">
        <w:rPr>
          <w:rFonts w:ascii="Times New Roman" w:hAnsi="Times New Roman"/>
          <w:sz w:val="24"/>
          <w:szCs w:val="24"/>
        </w:rPr>
        <w:t xml:space="preserve"> wprowadzenie instytucji tzw. mediacji prewencyjnej, </w:t>
      </w:r>
      <w:r>
        <w:rPr>
          <w:rFonts w:ascii="Times New Roman" w:hAnsi="Times New Roman"/>
          <w:sz w:val="24"/>
          <w:szCs w:val="24"/>
        </w:rPr>
        <w:t xml:space="preserve">mającej zapobiegać eskalacji konfliktu w trakcie prowadzenia rokowań. </w:t>
      </w:r>
      <w:r w:rsidRPr="00192C3D">
        <w:rPr>
          <w:rFonts w:ascii="Times New Roman" w:hAnsi="Times New Roman"/>
          <w:sz w:val="24"/>
          <w:szCs w:val="24"/>
        </w:rPr>
        <w:t xml:space="preserve">Umożliwi to stronom skorzystanie z profesjonalnej pomocy osoby dającej gwarancję bezstronności i pomagającej w osiągnięciu </w:t>
      </w:r>
      <w:r>
        <w:rPr>
          <w:rFonts w:ascii="Times New Roman" w:hAnsi="Times New Roman"/>
          <w:sz w:val="24"/>
          <w:szCs w:val="24"/>
        </w:rPr>
        <w:t xml:space="preserve">wcześniejszego </w:t>
      </w:r>
      <w:r w:rsidRPr="00192C3D">
        <w:rPr>
          <w:rFonts w:ascii="Times New Roman" w:hAnsi="Times New Roman"/>
          <w:sz w:val="24"/>
          <w:szCs w:val="24"/>
        </w:rPr>
        <w:t>porozumienia, co z kolei może przyczynić się do wzrostu liczby porozumień zawieranych na tym etapie sporu.</w:t>
      </w:r>
    </w:p>
    <w:p w:rsidR="005A1818" w:rsidRDefault="005A1818" w:rsidP="005A1818">
      <w:p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Proponuje się dodanie ust. 2 w art. 8 ustawy o rsz, zgodnie z którym strony sporu będą mogły uzgodnić, że rokowania będą prowadzone z udziałem mediatora, którym będzie </w:t>
      </w:r>
      <w:r w:rsidRPr="00150A1F">
        <w:rPr>
          <w:rFonts w:ascii="Times New Roman" w:hAnsi="Times New Roman" w:cs="Times New Roman"/>
          <w:sz w:val="24"/>
          <w:szCs w:val="24"/>
        </w:rPr>
        <w:t xml:space="preserve"> </w:t>
      </w:r>
      <w:r>
        <w:rPr>
          <w:rFonts w:ascii="Times New Roman" w:hAnsi="Times New Roman" w:cs="Times New Roman"/>
          <w:sz w:val="24"/>
          <w:szCs w:val="24"/>
        </w:rPr>
        <w:t>mogła</w:t>
      </w:r>
      <w:r w:rsidRPr="00D11A94">
        <w:rPr>
          <w:rFonts w:ascii="Times New Roman" w:hAnsi="Times New Roman" w:cs="Times New Roman"/>
          <w:sz w:val="24"/>
          <w:szCs w:val="24"/>
        </w:rPr>
        <w:t xml:space="preserve"> by</w:t>
      </w:r>
      <w:r>
        <w:rPr>
          <w:rFonts w:ascii="Times New Roman" w:hAnsi="Times New Roman" w:cs="Times New Roman"/>
          <w:sz w:val="24"/>
          <w:szCs w:val="24"/>
        </w:rPr>
        <w:t xml:space="preserve">ć osoba z listy </w:t>
      </w:r>
      <w:r w:rsidRPr="00D11A94">
        <w:rPr>
          <w:rFonts w:ascii="Times New Roman" w:hAnsi="Times New Roman" w:cs="Times New Roman"/>
          <w:sz w:val="24"/>
          <w:szCs w:val="24"/>
        </w:rPr>
        <w:t>ministra właściwego do spraw pracy</w:t>
      </w:r>
      <w:r>
        <w:rPr>
          <w:rFonts w:ascii="Times New Roman" w:hAnsi="Times New Roman" w:cs="Times New Roman"/>
          <w:sz w:val="24"/>
          <w:szCs w:val="24"/>
        </w:rPr>
        <w:t>.</w:t>
      </w:r>
    </w:p>
    <w:p w:rsidR="005A1818" w:rsidRDefault="005A1818" w:rsidP="005A1818">
      <w:p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Dodatkowo – w celu zapewnienia spójności z innymi przepisami zbiorowego prawa pracy – proponuje się dodanie przepisu określającego zasady prowadzenia rokowań, analogicznego jak w art. 241</w:t>
      </w:r>
      <w:r w:rsidRPr="008D0B73">
        <w:rPr>
          <w:rFonts w:ascii="Times New Roman" w:hAnsi="Times New Roman"/>
          <w:sz w:val="24"/>
          <w:szCs w:val="24"/>
          <w:vertAlign w:val="superscript"/>
        </w:rPr>
        <w:t>3</w:t>
      </w:r>
      <w:r>
        <w:rPr>
          <w:rFonts w:ascii="Times New Roman" w:hAnsi="Times New Roman"/>
          <w:sz w:val="24"/>
          <w:szCs w:val="24"/>
          <w:vertAlign w:val="superscript"/>
        </w:rPr>
        <w:t xml:space="preserve"> </w:t>
      </w:r>
      <w:r w:rsidRPr="008D0B73">
        <w:rPr>
          <w:rFonts w:ascii="Times New Roman" w:hAnsi="Times New Roman" w:cs="Times New Roman"/>
          <w:sz w:val="24"/>
          <w:szCs w:val="24"/>
        </w:rPr>
        <w:t>§</w:t>
      </w:r>
      <w:r w:rsidRPr="008D0B73">
        <w:rPr>
          <w:rFonts w:ascii="Times New Roman" w:hAnsi="Times New Roman"/>
          <w:sz w:val="24"/>
          <w:szCs w:val="24"/>
        </w:rPr>
        <w:t xml:space="preserve"> </w:t>
      </w:r>
      <w:r>
        <w:rPr>
          <w:rFonts w:ascii="Times New Roman" w:hAnsi="Times New Roman"/>
          <w:sz w:val="24"/>
          <w:szCs w:val="24"/>
        </w:rPr>
        <w:t xml:space="preserve">1, </w:t>
      </w:r>
      <w:r w:rsidRPr="008D0B73">
        <w:rPr>
          <w:rFonts w:ascii="Times New Roman" w:hAnsi="Times New Roman"/>
          <w:sz w:val="24"/>
          <w:szCs w:val="24"/>
        </w:rPr>
        <w:t xml:space="preserve">stosowanego </w:t>
      </w:r>
      <w:r>
        <w:rPr>
          <w:rFonts w:ascii="Times New Roman" w:hAnsi="Times New Roman"/>
          <w:sz w:val="24"/>
          <w:szCs w:val="24"/>
        </w:rPr>
        <w:t>w przypadku rokowań nad zawarciem układu zbiorowego pracy.</w:t>
      </w:r>
    </w:p>
    <w:p w:rsidR="005A1818" w:rsidRDefault="005A1818" w:rsidP="005A1818">
      <w:pPr>
        <w:tabs>
          <w:tab w:val="left" w:pos="1443"/>
        </w:tabs>
        <w:suppressAutoHyphens/>
        <w:spacing w:after="0" w:line="360" w:lineRule="auto"/>
        <w:jc w:val="both"/>
        <w:rPr>
          <w:rFonts w:ascii="Times New Roman" w:hAnsi="Times New Roman"/>
          <w:sz w:val="24"/>
          <w:szCs w:val="24"/>
        </w:rPr>
      </w:pPr>
    </w:p>
    <w:p w:rsidR="005A1818" w:rsidRPr="005334DB" w:rsidRDefault="005A1818" w:rsidP="005A1818">
      <w:pPr>
        <w:tabs>
          <w:tab w:val="left" w:pos="1443"/>
        </w:tabs>
        <w:suppressAutoHyphens/>
        <w:spacing w:after="0" w:line="360" w:lineRule="auto"/>
        <w:jc w:val="both"/>
        <w:rPr>
          <w:rFonts w:ascii="Times New Roman" w:hAnsi="Times New Roman"/>
          <w:sz w:val="24"/>
          <w:szCs w:val="24"/>
          <w:u w:val="single"/>
        </w:rPr>
      </w:pPr>
      <w:r w:rsidRPr="005334DB">
        <w:rPr>
          <w:rFonts w:ascii="Times New Roman" w:hAnsi="Times New Roman"/>
          <w:sz w:val="24"/>
          <w:szCs w:val="24"/>
          <w:u w:val="single"/>
        </w:rPr>
        <w:t>Forma zakończenia sporu zbiorowego</w:t>
      </w:r>
    </w:p>
    <w:p w:rsidR="005A1818" w:rsidRDefault="005A1818" w:rsidP="005A1818">
      <w:pPr>
        <w:tabs>
          <w:tab w:val="left" w:pos="1443"/>
        </w:tabs>
        <w:suppressAutoHyphens/>
        <w:spacing w:after="0" w:line="360" w:lineRule="auto"/>
        <w:jc w:val="both"/>
        <w:rPr>
          <w:rFonts w:ascii="Times New Roman" w:hAnsi="Times New Roman"/>
          <w:sz w:val="24"/>
          <w:szCs w:val="24"/>
        </w:rPr>
      </w:pPr>
    </w:p>
    <w:p w:rsidR="005A1818" w:rsidRDefault="005A1818" w:rsidP="005A1818">
      <w:pPr>
        <w:tabs>
          <w:tab w:val="left" w:pos="1443"/>
        </w:tabs>
        <w:suppressAutoHyphens/>
        <w:spacing w:after="0" w:line="360" w:lineRule="auto"/>
        <w:jc w:val="both"/>
        <w:rPr>
          <w:rFonts w:ascii="Times New Roman" w:hAnsi="Times New Roman"/>
          <w:sz w:val="24"/>
          <w:szCs w:val="24"/>
        </w:rPr>
      </w:pPr>
      <w:r>
        <w:rPr>
          <w:rFonts w:ascii="Times New Roman" w:hAnsi="Times New Roman"/>
          <w:sz w:val="24"/>
          <w:szCs w:val="24"/>
        </w:rPr>
        <w:t>W obecnym stanie prawnym, rokowania – zarówno te bezpośrednie, jak i te z udziałem mediatora, kończą się podpisaniem porozumienia, a w razie nieosiągnięcia porozumienia – sporządzeniem protokołu rozbieżności ze wskazaniem stanowisk stron.</w:t>
      </w:r>
    </w:p>
    <w:p w:rsidR="005A1818" w:rsidRDefault="005A1818" w:rsidP="005A1818">
      <w:pPr>
        <w:tabs>
          <w:tab w:val="left" w:pos="1443"/>
        </w:tabs>
        <w:suppressAutoHyphens/>
        <w:spacing w:after="0" w:line="360" w:lineRule="auto"/>
        <w:jc w:val="both"/>
        <w:rPr>
          <w:rFonts w:ascii="Times New Roman" w:hAnsi="Times New Roman" w:cs="Times New Roman"/>
          <w:sz w:val="24"/>
          <w:szCs w:val="24"/>
        </w:rPr>
      </w:pPr>
    </w:p>
    <w:p w:rsidR="005A1818" w:rsidRDefault="005A1818" w:rsidP="005A1818">
      <w:pPr>
        <w:tabs>
          <w:tab w:val="left" w:pos="1443"/>
        </w:tabs>
        <w:suppressAutoHyphens/>
        <w:spacing w:after="0" w:line="360" w:lineRule="auto"/>
        <w:jc w:val="both"/>
        <w:rPr>
          <w:rFonts w:ascii="Times New Roman" w:hAnsi="Times New Roman" w:cs="Times New Roman"/>
          <w:color w:val="000000"/>
          <w:sz w:val="24"/>
          <w:szCs w:val="24"/>
        </w:rPr>
      </w:pPr>
      <w:r w:rsidRPr="00CC4D34">
        <w:rPr>
          <w:rFonts w:ascii="Times New Roman" w:hAnsi="Times New Roman" w:cs="Times New Roman"/>
          <w:sz w:val="24"/>
          <w:szCs w:val="24"/>
        </w:rPr>
        <w:t xml:space="preserve">W praktyce </w:t>
      </w:r>
      <w:r w:rsidRPr="00CC4D34">
        <w:rPr>
          <w:rFonts w:ascii="Times New Roman" w:hAnsi="Times New Roman" w:cs="Times New Roman"/>
          <w:color w:val="000000"/>
          <w:sz w:val="24"/>
          <w:szCs w:val="24"/>
        </w:rPr>
        <w:t xml:space="preserve">może zaistnieć sytuacja, gdy jedna ze stron sporu zbiorowego odmawia podpisania protokołu rozbieżności. Niepodpisanie takiego dokumentu nie stanowi przeszkody formalnej w przejściu do drugiego etapu rozwiązywania konfliktu </w:t>
      </w:r>
      <w:r>
        <w:rPr>
          <w:rFonts w:ascii="Times New Roman" w:hAnsi="Times New Roman" w:cs="Times New Roman"/>
          <w:color w:val="000000"/>
          <w:sz w:val="24"/>
          <w:szCs w:val="24"/>
        </w:rPr>
        <w:t>–</w:t>
      </w:r>
      <w:r w:rsidRPr="00CC4D34">
        <w:rPr>
          <w:rFonts w:ascii="Times New Roman" w:hAnsi="Times New Roman" w:cs="Times New Roman"/>
          <w:color w:val="000000"/>
          <w:sz w:val="24"/>
          <w:szCs w:val="24"/>
        </w:rPr>
        <w:t xml:space="preserve"> do etapu mediacji. Jeżeli jedna strona odmawia sporządzenia protokołu rozbieżności, druga strona może sporządzić dokument, w którym wskaże zakres spraw spornych i przesłać go drugiej stronie z terminem do ustosunkowania się. W tym też względzie upływ wskazanego terminu można traktować jako "protokół rozbieżności". Żadne przepisy prawa nie obligują, że protokół musi być sporządzony </w:t>
      </w:r>
      <w:r w:rsidRPr="00CC4D34">
        <w:rPr>
          <w:rFonts w:ascii="Times New Roman" w:hAnsi="Times New Roman" w:cs="Times New Roman"/>
          <w:color w:val="000000"/>
          <w:sz w:val="24"/>
          <w:szCs w:val="24"/>
        </w:rPr>
        <w:lastRenderedPageBreak/>
        <w:t>w jednym dokumencie. Strony bowiem mogą odrębne stanowiska przekazać sobie wymieniając dokumenty</w:t>
      </w:r>
      <w:r>
        <w:rPr>
          <w:rStyle w:val="Odwoanieprzypisudolnego"/>
          <w:rFonts w:ascii="Times New Roman" w:hAnsi="Times New Roman" w:cs="Times New Roman"/>
          <w:color w:val="000000"/>
          <w:sz w:val="24"/>
          <w:szCs w:val="24"/>
        </w:rPr>
        <w:footnoteReference w:id="1"/>
      </w:r>
      <w:r>
        <w:rPr>
          <w:rFonts w:ascii="Times New Roman" w:hAnsi="Times New Roman" w:cs="Times New Roman"/>
          <w:color w:val="000000"/>
          <w:sz w:val="24"/>
          <w:szCs w:val="24"/>
        </w:rPr>
        <w:t>.</w:t>
      </w:r>
      <w:r w:rsidRPr="00CC4D34">
        <w:rPr>
          <w:rFonts w:ascii="Times New Roman" w:hAnsi="Times New Roman" w:cs="Times New Roman"/>
          <w:color w:val="000000"/>
          <w:sz w:val="24"/>
          <w:szCs w:val="24"/>
        </w:rPr>
        <w:t xml:space="preserve"> </w:t>
      </w:r>
    </w:p>
    <w:p w:rsidR="005A1818" w:rsidRDefault="005A1818" w:rsidP="005A1818">
      <w:pPr>
        <w:tabs>
          <w:tab w:val="left" w:pos="1443"/>
        </w:tabs>
        <w:suppressAutoHyphens/>
        <w:spacing w:after="0" w:line="360" w:lineRule="auto"/>
        <w:jc w:val="both"/>
        <w:rPr>
          <w:rFonts w:ascii="Times New Roman" w:hAnsi="Times New Roman" w:cs="Times New Roman"/>
          <w:color w:val="000000"/>
          <w:sz w:val="24"/>
          <w:szCs w:val="24"/>
        </w:rPr>
      </w:pPr>
    </w:p>
    <w:p w:rsidR="005A1818" w:rsidRPr="00636785" w:rsidRDefault="005A1818" w:rsidP="005A1818">
      <w:pPr>
        <w:tabs>
          <w:tab w:val="left" w:pos="1443"/>
        </w:tabs>
        <w:suppressAutoHyphen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Natomiast nieco inaczej wygląda kwestia porozumienia kończącego spór zbiorowy. Zgodnie z obowiązującym stanem prawnym, porozumienie kończące zarówno rokowania jak i mediacje kończy spór zbiorowy i stanowi – w myśl art. 9 Kodeksu pracy – źródło prawa pracy. </w:t>
      </w:r>
      <w:r w:rsidRPr="00C6212D">
        <w:rPr>
          <w:rFonts w:ascii="Times New Roman" w:hAnsi="Times New Roman" w:cs="Times New Roman"/>
          <w:sz w:val="24"/>
          <w:szCs w:val="24"/>
        </w:rPr>
        <w:t>Wskazany artykuł określa, że jeżeli w przepisach kodeksu pracy mowa jest o prawie pracy, rozumie się przez to zarówno kodeks pracy, jak i przepisy zawarte w ustawach, aktach wykonawczych do ustaw, określających prawa i obowiązki pracowników i pracodawców, a także postanowienia układów zbiorowych pracy i innych opartych na ustawie porozumień zbiorowych, regulaminów pracy i statutów,</w:t>
      </w:r>
      <w:r w:rsidRPr="00C6212D">
        <w:rPr>
          <w:rStyle w:val="apple-converted-space"/>
          <w:rFonts w:ascii="Times New Roman" w:hAnsi="Times New Roman" w:cs="Times New Roman"/>
          <w:sz w:val="24"/>
          <w:szCs w:val="24"/>
        </w:rPr>
        <w:t> </w:t>
      </w:r>
      <w:r w:rsidRPr="00C6212D">
        <w:rPr>
          <w:rFonts w:ascii="Times New Roman" w:hAnsi="Times New Roman" w:cs="Times New Roman"/>
          <w:bCs/>
          <w:sz w:val="24"/>
          <w:szCs w:val="24"/>
        </w:rPr>
        <w:t>określające prawa i obowiązki stron stosunku pracy</w:t>
      </w:r>
      <w:r w:rsidRPr="00C6212D">
        <w:rPr>
          <w:rFonts w:ascii="Times New Roman" w:hAnsi="Times New Roman" w:cs="Times New Roman"/>
          <w:sz w:val="24"/>
          <w:szCs w:val="24"/>
        </w:rPr>
        <w:t>.</w:t>
      </w:r>
      <w:r w:rsidRPr="00C6212D">
        <w:rPr>
          <w:rStyle w:val="apple-converted-space"/>
          <w:rFonts w:ascii="Times New Roman" w:hAnsi="Times New Roman" w:cs="Times New Roman"/>
          <w:sz w:val="24"/>
          <w:szCs w:val="24"/>
        </w:rPr>
        <w:t> </w:t>
      </w:r>
      <w:r w:rsidRPr="002A03D6">
        <w:rPr>
          <w:rFonts w:ascii="Times New Roman" w:hAnsi="Times New Roman" w:cs="Times New Roman"/>
          <w:color w:val="000000"/>
          <w:sz w:val="24"/>
          <w:szCs w:val="24"/>
        </w:rPr>
        <w:t>Podpisanie porozumienia w postępowaniu mediacyjnym umożliwia polubowne rozwiązanie sporu.</w:t>
      </w:r>
    </w:p>
    <w:p w:rsidR="005A1818" w:rsidRDefault="005A1818" w:rsidP="005A1818">
      <w:pPr>
        <w:tabs>
          <w:tab w:val="left" w:pos="1443"/>
        </w:tabs>
        <w:suppressAutoHyphens/>
        <w:spacing w:after="0" w:line="360" w:lineRule="auto"/>
        <w:jc w:val="both"/>
        <w:rPr>
          <w:rFonts w:ascii="Times New Roman" w:hAnsi="Times New Roman" w:cs="Times New Roman"/>
          <w:color w:val="000000"/>
          <w:sz w:val="24"/>
          <w:szCs w:val="24"/>
        </w:rPr>
      </w:pPr>
    </w:p>
    <w:p w:rsidR="005A1818" w:rsidRDefault="005A1818" w:rsidP="005A1818">
      <w:pPr>
        <w:tabs>
          <w:tab w:val="left" w:pos="1443"/>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ze zmianą art. 3 ustawy o rsz, w szczególności w zakresie wprowadzenia możliwości zawiązania wspólnej reprezentacji do prowadzenia sporu zbiorowego, proponuje się przyjąć analogiczne zasady zawierania porozumienia, jak w przypadku art. 241</w:t>
      </w:r>
      <w:r>
        <w:rPr>
          <w:rFonts w:ascii="Times New Roman" w:hAnsi="Times New Roman" w:cs="Times New Roman"/>
          <w:color w:val="000000"/>
          <w:sz w:val="24"/>
          <w:szCs w:val="24"/>
          <w:vertAlign w:val="superscript"/>
        </w:rPr>
        <w:t xml:space="preserve">25 </w:t>
      </w:r>
      <w:r>
        <w:rPr>
          <w:rFonts w:ascii="Times New Roman" w:hAnsi="Times New Roman" w:cs="Times New Roman"/>
          <w:sz w:val="24"/>
          <w:szCs w:val="24"/>
        </w:rPr>
        <w:t xml:space="preserve">§ 5 Kodeksu pracy, tj. porozumienie zawierają wszystkie organizacje związkowe, które prowadziły rokowania, bądź reprezentatywne organizacje związkowe, które brały udział w rokowaniach. Tym samym uproszczony zostanie tryb dojścia do porozumienia, a także wyeliminowane będą sytuacje, w których jeden związek zawodowy będzie mógł blokować zawarcie porozumienia. </w:t>
      </w:r>
    </w:p>
    <w:p w:rsidR="005A1818" w:rsidRDefault="005A1818" w:rsidP="005A1818">
      <w:pPr>
        <w:tabs>
          <w:tab w:val="left" w:pos="1443"/>
        </w:tabs>
        <w:suppressAutoHyphens/>
        <w:spacing w:after="0" w:line="360" w:lineRule="auto"/>
        <w:jc w:val="both"/>
        <w:rPr>
          <w:rFonts w:ascii="Times New Roman" w:hAnsi="Times New Roman" w:cs="Times New Roman"/>
          <w:color w:val="000000"/>
          <w:sz w:val="24"/>
          <w:szCs w:val="24"/>
        </w:rPr>
      </w:pPr>
    </w:p>
    <w:p w:rsidR="005A1818" w:rsidRPr="001F0F19" w:rsidRDefault="005A1818" w:rsidP="005A1818">
      <w:pPr>
        <w:tabs>
          <w:tab w:val="left" w:pos="1443"/>
        </w:tabs>
        <w:suppressAutoHyphens/>
        <w:spacing w:after="0" w:line="360" w:lineRule="auto"/>
        <w:jc w:val="both"/>
        <w:rPr>
          <w:rFonts w:ascii="Times New Roman" w:hAnsi="Times New Roman"/>
          <w:sz w:val="24"/>
          <w:szCs w:val="24"/>
        </w:rPr>
      </w:pPr>
      <w:r w:rsidRPr="001F0F19">
        <w:rPr>
          <w:rFonts w:ascii="Times New Roman" w:hAnsi="Times New Roman"/>
          <w:sz w:val="24"/>
          <w:szCs w:val="24"/>
        </w:rPr>
        <w:t xml:space="preserve">Dodatkowo </w:t>
      </w:r>
      <w:r>
        <w:rPr>
          <w:rFonts w:ascii="Times New Roman" w:hAnsi="Times New Roman"/>
          <w:sz w:val="24"/>
          <w:szCs w:val="24"/>
        </w:rPr>
        <w:t>proponuje się doprecyzowanie formy sporządzenia protokołu rozbieżności – w celu uniknięcia rozbieżności interpretacyjnych, a także zapewnienia wiarygodności przedkładanych dokumentów. I tak, w przypadku protokołu rozbieżności, który będzie musiał obligatoryjnie wskazywać stanowiska stron zajmowane w toku rokowań i mediacji, a który – z uwagi na niechęć jednej ze stron sporu – nie będzie mógł stanowić wspólnego dokumentu, proponuje się, aby był on sporządzany i podpisywany (obecnie nie ma takiego obowiązku) przez co najmniej przez jedną ze stron sporu. Dodatkowo, w przypadku protokołu rozbieżności kończących etap mediacji, w których bierze udział mediator, on również będzie zobowiązany do jego podpisania</w:t>
      </w:r>
      <w:r w:rsidRPr="00C150B4">
        <w:rPr>
          <w:rFonts w:ascii="Times New Roman" w:hAnsi="Times New Roman" w:cs="Times New Roman"/>
          <w:sz w:val="24"/>
          <w:szCs w:val="24"/>
        </w:rPr>
        <w:t>.</w:t>
      </w:r>
    </w:p>
    <w:p w:rsidR="005A1818" w:rsidRDefault="005A1818" w:rsidP="005A1818">
      <w:pPr>
        <w:tabs>
          <w:tab w:val="left" w:pos="1443"/>
        </w:tabs>
        <w:suppressAutoHyphens/>
        <w:spacing w:after="0" w:line="360" w:lineRule="auto"/>
        <w:jc w:val="both"/>
        <w:rPr>
          <w:rFonts w:ascii="Times New Roman" w:hAnsi="Times New Roman"/>
          <w:b/>
          <w:sz w:val="24"/>
          <w:szCs w:val="24"/>
        </w:rPr>
      </w:pPr>
    </w:p>
    <w:p w:rsidR="004F2639" w:rsidRDefault="004F2639" w:rsidP="005A1818">
      <w:pPr>
        <w:tabs>
          <w:tab w:val="left" w:pos="1443"/>
        </w:tabs>
        <w:suppressAutoHyphens/>
        <w:spacing w:after="0" w:line="360" w:lineRule="auto"/>
        <w:jc w:val="both"/>
        <w:rPr>
          <w:rFonts w:ascii="Times New Roman" w:hAnsi="Times New Roman"/>
          <w:b/>
          <w:sz w:val="24"/>
          <w:szCs w:val="24"/>
        </w:rPr>
      </w:pPr>
    </w:p>
    <w:p w:rsidR="00BB6AE4" w:rsidRPr="00E92983" w:rsidRDefault="00BB6AE4" w:rsidP="00BB6AE4">
      <w:pPr>
        <w:spacing w:after="0" w:line="360" w:lineRule="auto"/>
        <w:jc w:val="both"/>
        <w:rPr>
          <w:rFonts w:ascii="Times New Roman" w:hAnsi="Times New Roman"/>
          <w:b/>
          <w:sz w:val="24"/>
          <w:szCs w:val="24"/>
        </w:rPr>
      </w:pPr>
      <w:r w:rsidRPr="00E92983">
        <w:rPr>
          <w:rFonts w:ascii="Times New Roman" w:hAnsi="Times New Roman"/>
          <w:b/>
          <w:sz w:val="24"/>
          <w:szCs w:val="24"/>
        </w:rPr>
        <w:lastRenderedPageBreak/>
        <w:t>Wprowadzenie sądowej legalności sporu zbiorowego</w:t>
      </w:r>
    </w:p>
    <w:p w:rsidR="00BB6AE4" w:rsidRDefault="00BB6AE4" w:rsidP="00BB6AE4">
      <w:pPr>
        <w:spacing w:after="0" w:line="360" w:lineRule="auto"/>
        <w:jc w:val="both"/>
        <w:rPr>
          <w:rFonts w:ascii="Times New Roman" w:hAnsi="Times New Roman"/>
          <w:sz w:val="24"/>
          <w:szCs w:val="24"/>
        </w:rPr>
      </w:pPr>
    </w:p>
    <w:p w:rsidR="00BB6AE4" w:rsidRDefault="00BB6AE4" w:rsidP="00BB6AE4">
      <w:pPr>
        <w:spacing w:after="0" w:line="360" w:lineRule="auto"/>
        <w:jc w:val="both"/>
        <w:rPr>
          <w:rFonts w:ascii="Times New Roman" w:hAnsi="Times New Roman"/>
          <w:sz w:val="24"/>
          <w:szCs w:val="24"/>
        </w:rPr>
      </w:pPr>
      <w:r w:rsidRPr="00192C3D">
        <w:rPr>
          <w:rFonts w:ascii="Times New Roman" w:hAnsi="Times New Roman"/>
          <w:sz w:val="24"/>
          <w:szCs w:val="24"/>
        </w:rPr>
        <w:t>Przepisy ustawy o rsz nie przewidują możl</w:t>
      </w:r>
      <w:r>
        <w:rPr>
          <w:rFonts w:ascii="Times New Roman" w:hAnsi="Times New Roman"/>
          <w:sz w:val="24"/>
          <w:szCs w:val="24"/>
        </w:rPr>
        <w:t xml:space="preserve">iwości badania legalności sporu. Brak </w:t>
      </w:r>
      <w:r w:rsidRPr="00192C3D">
        <w:rPr>
          <w:rFonts w:ascii="Times New Roman" w:hAnsi="Times New Roman"/>
          <w:sz w:val="24"/>
          <w:szCs w:val="24"/>
        </w:rPr>
        <w:t xml:space="preserve">organu, do którego </w:t>
      </w:r>
      <w:r>
        <w:rPr>
          <w:rFonts w:ascii="Times New Roman" w:hAnsi="Times New Roman"/>
          <w:sz w:val="24"/>
          <w:szCs w:val="24"/>
        </w:rPr>
        <w:t xml:space="preserve">strony sporu </w:t>
      </w:r>
      <w:r w:rsidRPr="00192C3D">
        <w:rPr>
          <w:rFonts w:ascii="Times New Roman" w:hAnsi="Times New Roman"/>
          <w:sz w:val="24"/>
          <w:szCs w:val="24"/>
        </w:rPr>
        <w:t>mogą się zwrócić o rozstrzygnięcie legalności sporu</w:t>
      </w:r>
      <w:r>
        <w:rPr>
          <w:rFonts w:ascii="Times New Roman" w:hAnsi="Times New Roman"/>
          <w:sz w:val="24"/>
          <w:szCs w:val="24"/>
        </w:rPr>
        <w:t>,</w:t>
      </w:r>
      <w:r w:rsidRPr="00192C3D">
        <w:rPr>
          <w:rFonts w:ascii="Times New Roman" w:hAnsi="Times New Roman"/>
          <w:sz w:val="24"/>
          <w:szCs w:val="24"/>
        </w:rPr>
        <w:t xml:space="preserve"> często </w:t>
      </w:r>
      <w:r>
        <w:rPr>
          <w:rFonts w:ascii="Times New Roman" w:hAnsi="Times New Roman"/>
          <w:sz w:val="24"/>
          <w:szCs w:val="24"/>
        </w:rPr>
        <w:t xml:space="preserve">powoduje, że </w:t>
      </w:r>
      <w:r w:rsidRPr="00192C3D">
        <w:rPr>
          <w:rFonts w:ascii="Times New Roman" w:hAnsi="Times New Roman"/>
          <w:sz w:val="24"/>
          <w:szCs w:val="24"/>
        </w:rPr>
        <w:t>sp</w:t>
      </w:r>
      <w:r>
        <w:rPr>
          <w:rFonts w:ascii="Times New Roman" w:hAnsi="Times New Roman"/>
          <w:sz w:val="24"/>
          <w:szCs w:val="24"/>
        </w:rPr>
        <w:t>ór jest prowadzony</w:t>
      </w:r>
      <w:r w:rsidRPr="00192C3D">
        <w:rPr>
          <w:rFonts w:ascii="Times New Roman" w:hAnsi="Times New Roman"/>
          <w:sz w:val="24"/>
          <w:szCs w:val="24"/>
        </w:rPr>
        <w:t xml:space="preserve"> nie co do meritum, a co do wymogów formalnych. </w:t>
      </w:r>
    </w:p>
    <w:p w:rsidR="00BB6AE4" w:rsidRPr="00192C3D" w:rsidRDefault="00BB6AE4" w:rsidP="00BB6AE4">
      <w:pPr>
        <w:spacing w:after="0" w:line="360" w:lineRule="auto"/>
        <w:jc w:val="both"/>
        <w:rPr>
          <w:rFonts w:ascii="Times New Roman" w:hAnsi="Times New Roman"/>
          <w:sz w:val="24"/>
          <w:szCs w:val="24"/>
        </w:rPr>
      </w:pPr>
      <w:r>
        <w:rPr>
          <w:rFonts w:ascii="Times New Roman" w:hAnsi="Times New Roman"/>
          <w:sz w:val="24"/>
          <w:szCs w:val="24"/>
        </w:rPr>
        <w:t>B</w:t>
      </w:r>
      <w:r w:rsidRPr="00192C3D">
        <w:rPr>
          <w:rFonts w:ascii="Times New Roman" w:hAnsi="Times New Roman"/>
          <w:sz w:val="24"/>
          <w:szCs w:val="24"/>
        </w:rPr>
        <w:t>rak jest organu uprawnionego do badania legalności prowadzonego sporu, tj. orzekania, czy przedmiot spo</w:t>
      </w:r>
      <w:r>
        <w:rPr>
          <w:rFonts w:ascii="Times New Roman" w:hAnsi="Times New Roman"/>
          <w:sz w:val="24"/>
          <w:szCs w:val="24"/>
        </w:rPr>
        <w:t xml:space="preserve">ru jest zgodny z art. 1 </w:t>
      </w:r>
      <w:r w:rsidR="0008130E">
        <w:rPr>
          <w:rFonts w:ascii="Times New Roman" w:hAnsi="Times New Roman"/>
          <w:sz w:val="24"/>
          <w:szCs w:val="24"/>
        </w:rPr>
        <w:t xml:space="preserve">lub 4 </w:t>
      </w:r>
      <w:r>
        <w:rPr>
          <w:rFonts w:ascii="Times New Roman" w:hAnsi="Times New Roman"/>
          <w:sz w:val="24"/>
          <w:szCs w:val="24"/>
        </w:rPr>
        <w:t xml:space="preserve">ustawy, </w:t>
      </w:r>
      <w:r w:rsidRPr="00192C3D">
        <w:rPr>
          <w:rFonts w:ascii="Times New Roman" w:hAnsi="Times New Roman"/>
          <w:sz w:val="24"/>
          <w:szCs w:val="24"/>
        </w:rPr>
        <w:t xml:space="preserve">rodzi wiele problemów, niosących za sobą skutki prawne w przypadku, gdy pracodawca neguje prowadzenie sporu w trybie ustawy z uwagi na wykroczenie (w jego ocenie) żądań związków zawodowych poza zakres przedmiotowy ustawy. Często, wskazany na wniosek związku zawodowego, przez </w:t>
      </w:r>
      <w:r>
        <w:rPr>
          <w:rFonts w:ascii="Times New Roman" w:hAnsi="Times New Roman"/>
          <w:sz w:val="24"/>
          <w:szCs w:val="24"/>
        </w:rPr>
        <w:t>ministra właściwego do spraw pracy</w:t>
      </w:r>
      <w:r w:rsidRPr="00192C3D">
        <w:rPr>
          <w:rFonts w:ascii="Times New Roman" w:hAnsi="Times New Roman"/>
          <w:sz w:val="24"/>
          <w:szCs w:val="24"/>
        </w:rPr>
        <w:t>, mediator nie może podjąć mediacji wobec takiego stanowiska pracodawcy.</w:t>
      </w:r>
    </w:p>
    <w:p w:rsidR="00BB6AE4" w:rsidRDefault="00BB6AE4" w:rsidP="00BB6AE4">
      <w:pPr>
        <w:tabs>
          <w:tab w:val="left" w:pos="1443"/>
        </w:tabs>
        <w:suppressAutoHyphens/>
        <w:spacing w:after="0" w:line="360" w:lineRule="auto"/>
        <w:jc w:val="both"/>
        <w:rPr>
          <w:rFonts w:ascii="Times New Roman" w:hAnsi="Times New Roman"/>
          <w:sz w:val="24"/>
          <w:szCs w:val="24"/>
        </w:rPr>
      </w:pPr>
      <w:r>
        <w:rPr>
          <w:rFonts w:ascii="Times New Roman" w:hAnsi="Times New Roman"/>
          <w:sz w:val="24"/>
          <w:szCs w:val="24"/>
        </w:rPr>
        <w:t>W</w:t>
      </w:r>
      <w:r w:rsidRPr="00192C3D">
        <w:rPr>
          <w:rFonts w:ascii="Times New Roman" w:hAnsi="Times New Roman"/>
          <w:sz w:val="24"/>
          <w:szCs w:val="24"/>
        </w:rPr>
        <w:t xml:space="preserve"> obecnym stanie prawnym Minister</w:t>
      </w:r>
      <w:r>
        <w:rPr>
          <w:rFonts w:ascii="Times New Roman" w:hAnsi="Times New Roman"/>
          <w:sz w:val="24"/>
          <w:szCs w:val="24"/>
        </w:rPr>
        <w:t xml:space="preserve"> – przed wskazaniem mediatora – bada</w:t>
      </w:r>
      <w:r w:rsidRPr="00192C3D">
        <w:rPr>
          <w:rFonts w:ascii="Times New Roman" w:hAnsi="Times New Roman"/>
          <w:sz w:val="24"/>
          <w:szCs w:val="24"/>
        </w:rPr>
        <w:t>, czy dany spór spełnia kryteria ustawowe co do jego przedmiotu</w:t>
      </w:r>
      <w:r>
        <w:rPr>
          <w:rFonts w:ascii="Times New Roman" w:hAnsi="Times New Roman"/>
          <w:sz w:val="24"/>
          <w:szCs w:val="24"/>
        </w:rPr>
        <w:t xml:space="preserve"> z uwagi na fakt, że minister jako organ administracji – nie może autoryzować swoją czynnością działań nieleżących w granicach prawa</w:t>
      </w:r>
      <w:r w:rsidRPr="00192C3D">
        <w:rPr>
          <w:rFonts w:ascii="Times New Roman" w:hAnsi="Times New Roman"/>
          <w:sz w:val="24"/>
          <w:szCs w:val="24"/>
        </w:rPr>
        <w:t xml:space="preserve">. Niemniej w wielu przypadkach takie działanie </w:t>
      </w:r>
      <w:r w:rsidR="001C2D7C">
        <w:rPr>
          <w:rFonts w:ascii="Times New Roman" w:hAnsi="Times New Roman"/>
          <w:sz w:val="24"/>
          <w:szCs w:val="24"/>
        </w:rPr>
        <w:t>ministra właściwego do spraw pracy</w:t>
      </w:r>
      <w:r w:rsidRPr="00192C3D">
        <w:rPr>
          <w:rFonts w:ascii="Times New Roman" w:hAnsi="Times New Roman"/>
          <w:sz w:val="24"/>
          <w:szCs w:val="24"/>
        </w:rPr>
        <w:t xml:space="preserve"> jest kwestionowane przez strony sporu. </w:t>
      </w:r>
    </w:p>
    <w:p w:rsidR="00BB6AE4" w:rsidRDefault="00BB6AE4" w:rsidP="0008130E">
      <w:pPr>
        <w:tabs>
          <w:tab w:val="left" w:pos="1443"/>
        </w:tabs>
        <w:suppressAutoHyphens/>
        <w:spacing w:after="0" w:line="360" w:lineRule="auto"/>
        <w:jc w:val="both"/>
        <w:rPr>
          <w:rFonts w:ascii="Times New Roman" w:hAnsi="Times New Roman"/>
          <w:sz w:val="24"/>
          <w:szCs w:val="24"/>
        </w:rPr>
      </w:pPr>
      <w:r w:rsidRPr="00192C3D">
        <w:rPr>
          <w:rFonts w:ascii="Times New Roman" w:hAnsi="Times New Roman"/>
          <w:sz w:val="24"/>
          <w:szCs w:val="24"/>
        </w:rPr>
        <w:t>Dlatego też zasadnym jest wprowadzenie kontroli legalności sporu, aby uniknąć nieporozumień interpretacyjnych oraz zapobiec działaniom niezgodnym z literą prawa.</w:t>
      </w:r>
      <w:r w:rsidR="0008130E">
        <w:rPr>
          <w:rFonts w:ascii="Times New Roman" w:hAnsi="Times New Roman"/>
          <w:sz w:val="24"/>
          <w:szCs w:val="24"/>
        </w:rPr>
        <w:t xml:space="preserve"> Z uwagi na fakt, że ustawa o rsz reguluje kwestie związane ze zbiorowym prawem pracy, p</w:t>
      </w:r>
      <w:r w:rsidRPr="00192C3D">
        <w:rPr>
          <w:rFonts w:ascii="Times New Roman" w:hAnsi="Times New Roman"/>
          <w:sz w:val="24"/>
          <w:szCs w:val="24"/>
        </w:rPr>
        <w:t xml:space="preserve">roponuje się, aby taką kontrolę sprawował sąd powszechny – sąd pracy. </w:t>
      </w:r>
    </w:p>
    <w:p w:rsidR="0008130E" w:rsidRDefault="0008130E" w:rsidP="0008130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Ustawa o rsz będzie określać następujący tryb postępowania w zakresie badania legalności sporu zbiorowego: </w:t>
      </w:r>
    </w:p>
    <w:p w:rsidR="0008130E" w:rsidRDefault="0008130E" w:rsidP="0008130E">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Podmiot zatrudniający</w:t>
      </w:r>
      <w:r w:rsidRPr="00C150B4">
        <w:rPr>
          <w:rFonts w:ascii="Times New Roman" w:hAnsi="Times New Roman" w:cs="Times New Roman"/>
          <w:bCs/>
          <w:sz w:val="24"/>
          <w:szCs w:val="24"/>
        </w:rPr>
        <w:t xml:space="preserve"> w terminie do 7 dni od wystąpienia </w:t>
      </w:r>
      <w:r w:rsidRPr="00C150B4">
        <w:rPr>
          <w:rFonts w:ascii="Times New Roman" w:hAnsi="Times New Roman" w:cs="Times New Roman"/>
          <w:sz w:val="24"/>
          <w:szCs w:val="24"/>
        </w:rPr>
        <w:t xml:space="preserve">przez podmiot reprezentujący interesy </w:t>
      </w:r>
      <w:r>
        <w:rPr>
          <w:rFonts w:ascii="Times New Roman" w:hAnsi="Times New Roman" w:cs="Times New Roman"/>
          <w:sz w:val="24"/>
          <w:szCs w:val="24"/>
        </w:rPr>
        <w:t>osób wykonujących pracę zarobkową</w:t>
      </w:r>
      <w:r w:rsidRPr="00C150B4">
        <w:rPr>
          <w:rFonts w:ascii="Times New Roman" w:hAnsi="Times New Roman" w:cs="Times New Roman"/>
          <w:sz w:val="24"/>
          <w:szCs w:val="24"/>
        </w:rPr>
        <w:t xml:space="preserve"> z żądaniami, </w:t>
      </w:r>
      <w:r>
        <w:rPr>
          <w:rFonts w:ascii="Times New Roman" w:hAnsi="Times New Roman" w:cs="Times New Roman"/>
          <w:sz w:val="24"/>
          <w:szCs w:val="24"/>
        </w:rPr>
        <w:t>będzie mógł</w:t>
      </w:r>
      <w:r w:rsidRPr="00C150B4">
        <w:rPr>
          <w:rFonts w:ascii="Times New Roman" w:hAnsi="Times New Roman" w:cs="Times New Roman"/>
          <w:sz w:val="24"/>
          <w:szCs w:val="24"/>
        </w:rPr>
        <w:t xml:space="preserve"> wystąpić do sądu pracy właściwego z wnioskiem o zbadanie zgodności zgłoszonych żądań z art. 1 lub 4 ustawy. </w:t>
      </w:r>
      <w:r w:rsidR="001C2D7C">
        <w:rPr>
          <w:rFonts w:ascii="Times New Roman" w:hAnsi="Times New Roman" w:cs="Times New Roman"/>
          <w:sz w:val="24"/>
          <w:szCs w:val="24"/>
        </w:rPr>
        <w:t xml:space="preserve">Takie samo uprawnienie będzie przysługiwać również związkowi zawodowemu. </w:t>
      </w:r>
      <w:r>
        <w:rPr>
          <w:rFonts w:ascii="Times New Roman" w:hAnsi="Times New Roman" w:cs="Times New Roman"/>
          <w:sz w:val="24"/>
          <w:szCs w:val="24"/>
        </w:rPr>
        <w:t>Proponuje się, aby d</w:t>
      </w:r>
      <w:r w:rsidRPr="00C150B4">
        <w:rPr>
          <w:rFonts w:ascii="Times New Roman" w:hAnsi="Times New Roman" w:cs="Times New Roman"/>
          <w:sz w:val="24"/>
          <w:szCs w:val="24"/>
        </w:rPr>
        <w:t>o czasu uprawomocnienia się postanowienia</w:t>
      </w:r>
      <w:r w:rsidRPr="00C150B4" w:rsidDel="00270493">
        <w:rPr>
          <w:rFonts w:ascii="Times New Roman" w:hAnsi="Times New Roman" w:cs="Times New Roman"/>
          <w:sz w:val="24"/>
          <w:szCs w:val="24"/>
        </w:rPr>
        <w:t xml:space="preserve"> </w:t>
      </w:r>
      <w:r w:rsidRPr="00C150B4">
        <w:rPr>
          <w:rFonts w:ascii="Times New Roman" w:hAnsi="Times New Roman" w:cs="Times New Roman"/>
          <w:sz w:val="24"/>
          <w:szCs w:val="24"/>
        </w:rPr>
        <w:t xml:space="preserve">sądu, rokowania nie </w:t>
      </w:r>
      <w:r>
        <w:rPr>
          <w:rFonts w:ascii="Times New Roman" w:hAnsi="Times New Roman" w:cs="Times New Roman"/>
          <w:sz w:val="24"/>
          <w:szCs w:val="24"/>
        </w:rPr>
        <w:t>były</w:t>
      </w:r>
      <w:r w:rsidRPr="00C150B4">
        <w:rPr>
          <w:rFonts w:ascii="Times New Roman" w:hAnsi="Times New Roman" w:cs="Times New Roman"/>
          <w:sz w:val="24"/>
          <w:szCs w:val="24"/>
        </w:rPr>
        <w:t xml:space="preserve"> podejmowane.</w:t>
      </w:r>
      <w:r>
        <w:rPr>
          <w:rFonts w:ascii="Times New Roman" w:hAnsi="Times New Roman" w:cs="Times New Roman"/>
          <w:sz w:val="24"/>
          <w:szCs w:val="24"/>
        </w:rPr>
        <w:t xml:space="preserve"> Proponuje się </w:t>
      </w:r>
      <w:r w:rsidR="001C2D7C">
        <w:rPr>
          <w:rFonts w:ascii="Times New Roman" w:hAnsi="Times New Roman" w:cs="Times New Roman"/>
          <w:sz w:val="24"/>
          <w:szCs w:val="24"/>
        </w:rPr>
        <w:t xml:space="preserve">także </w:t>
      </w:r>
      <w:r>
        <w:rPr>
          <w:rFonts w:ascii="Times New Roman" w:hAnsi="Times New Roman" w:cs="Times New Roman"/>
          <w:sz w:val="24"/>
          <w:szCs w:val="24"/>
        </w:rPr>
        <w:t>– w celu przyspieszenia postępowania – aby s</w:t>
      </w:r>
      <w:r w:rsidRPr="00C150B4">
        <w:rPr>
          <w:rFonts w:ascii="Times New Roman" w:hAnsi="Times New Roman" w:cs="Times New Roman"/>
          <w:sz w:val="24"/>
          <w:szCs w:val="24"/>
        </w:rPr>
        <w:t>ąd rozpozna</w:t>
      </w:r>
      <w:r>
        <w:rPr>
          <w:rFonts w:ascii="Times New Roman" w:hAnsi="Times New Roman" w:cs="Times New Roman"/>
          <w:sz w:val="24"/>
          <w:szCs w:val="24"/>
        </w:rPr>
        <w:t>wał</w:t>
      </w:r>
      <w:r w:rsidRPr="00C150B4">
        <w:rPr>
          <w:rFonts w:ascii="Times New Roman" w:hAnsi="Times New Roman" w:cs="Times New Roman"/>
          <w:sz w:val="24"/>
          <w:szCs w:val="24"/>
        </w:rPr>
        <w:t xml:space="preserve"> sprawę w trybie przepisów Kodeksu postępowania cywilnego o postępowaniu nieprocesowym. </w:t>
      </w:r>
    </w:p>
    <w:p w:rsidR="0008130E" w:rsidRPr="00C150B4" w:rsidRDefault="0008130E" w:rsidP="000813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Jeśli natomiast podmiot zatrudniający we wskazanym terminie (7 dni) nie wystąpi z wnioskiem do sądu pracy, nie będzie mógł już później – na żadnym etapie prowadzenia sporu zbiorowego – </w:t>
      </w:r>
      <w:r w:rsidRPr="00C150B4">
        <w:rPr>
          <w:rFonts w:ascii="Times New Roman" w:hAnsi="Times New Roman" w:cs="Times New Roman"/>
          <w:sz w:val="24"/>
          <w:szCs w:val="24"/>
        </w:rPr>
        <w:t>kwestionować zgodności zgłoszonych żądań z art. 1 lub 4 ustawy.</w:t>
      </w:r>
    </w:p>
    <w:p w:rsidR="0008130E" w:rsidRPr="00C150B4" w:rsidRDefault="0008130E" w:rsidP="0008130E">
      <w:pPr>
        <w:spacing w:after="0" w:line="360" w:lineRule="auto"/>
        <w:jc w:val="both"/>
        <w:rPr>
          <w:rFonts w:ascii="Times New Roman" w:hAnsi="Times New Roman" w:cs="Times New Roman"/>
          <w:sz w:val="24"/>
          <w:szCs w:val="24"/>
        </w:rPr>
      </w:pPr>
      <w:r w:rsidRPr="00C150B4">
        <w:rPr>
          <w:rFonts w:ascii="Times New Roman" w:hAnsi="Times New Roman" w:cs="Times New Roman"/>
          <w:sz w:val="24"/>
          <w:szCs w:val="24"/>
        </w:rPr>
        <w:lastRenderedPageBreak/>
        <w:t xml:space="preserve">W przypadku </w:t>
      </w:r>
      <w:r>
        <w:rPr>
          <w:rFonts w:ascii="Times New Roman" w:hAnsi="Times New Roman" w:cs="Times New Roman"/>
          <w:sz w:val="24"/>
          <w:szCs w:val="24"/>
        </w:rPr>
        <w:t>gdy</w:t>
      </w:r>
      <w:r w:rsidRPr="00C150B4">
        <w:rPr>
          <w:rFonts w:ascii="Times New Roman" w:hAnsi="Times New Roman" w:cs="Times New Roman"/>
          <w:sz w:val="24"/>
          <w:szCs w:val="24"/>
        </w:rPr>
        <w:t xml:space="preserve"> sąd </w:t>
      </w:r>
      <w:r>
        <w:rPr>
          <w:rFonts w:ascii="Times New Roman" w:hAnsi="Times New Roman" w:cs="Times New Roman"/>
          <w:sz w:val="24"/>
          <w:szCs w:val="24"/>
        </w:rPr>
        <w:t xml:space="preserve">wyda </w:t>
      </w:r>
      <w:r w:rsidRPr="00C150B4">
        <w:rPr>
          <w:rFonts w:ascii="Times New Roman" w:hAnsi="Times New Roman" w:cs="Times New Roman"/>
          <w:sz w:val="24"/>
          <w:szCs w:val="24"/>
        </w:rPr>
        <w:t>prawomocne</w:t>
      </w:r>
      <w:r>
        <w:rPr>
          <w:rFonts w:ascii="Times New Roman" w:hAnsi="Times New Roman" w:cs="Times New Roman"/>
          <w:sz w:val="24"/>
          <w:szCs w:val="24"/>
        </w:rPr>
        <w:t xml:space="preserve"> postanowienie</w:t>
      </w:r>
      <w:r w:rsidRPr="00C150B4">
        <w:rPr>
          <w:rFonts w:ascii="Times New Roman" w:hAnsi="Times New Roman" w:cs="Times New Roman"/>
          <w:sz w:val="24"/>
          <w:szCs w:val="24"/>
        </w:rPr>
        <w:t xml:space="preserve"> o niezgodności </w:t>
      </w:r>
      <w:r>
        <w:rPr>
          <w:rFonts w:ascii="Times New Roman" w:hAnsi="Times New Roman" w:cs="Times New Roman"/>
          <w:sz w:val="24"/>
          <w:szCs w:val="24"/>
        </w:rPr>
        <w:t xml:space="preserve">wszystkich </w:t>
      </w:r>
      <w:r w:rsidRPr="00C150B4">
        <w:rPr>
          <w:rFonts w:ascii="Times New Roman" w:hAnsi="Times New Roman" w:cs="Times New Roman"/>
          <w:sz w:val="24"/>
          <w:szCs w:val="24"/>
        </w:rPr>
        <w:t xml:space="preserve">zgłoszonych żądań z art. 1 lub 4 ustawy, spór </w:t>
      </w:r>
      <w:r>
        <w:rPr>
          <w:rFonts w:ascii="Times New Roman" w:hAnsi="Times New Roman" w:cs="Times New Roman"/>
          <w:sz w:val="24"/>
          <w:szCs w:val="24"/>
        </w:rPr>
        <w:t>wygaśnie</w:t>
      </w:r>
      <w:r w:rsidRPr="00C150B4">
        <w:rPr>
          <w:rFonts w:ascii="Times New Roman" w:hAnsi="Times New Roman" w:cs="Times New Roman"/>
          <w:sz w:val="24"/>
          <w:szCs w:val="24"/>
        </w:rPr>
        <w:t xml:space="preserve"> z mocy prawa.</w:t>
      </w:r>
      <w:r>
        <w:rPr>
          <w:rFonts w:ascii="Times New Roman" w:hAnsi="Times New Roman" w:cs="Times New Roman"/>
          <w:sz w:val="24"/>
          <w:szCs w:val="24"/>
        </w:rPr>
        <w:t xml:space="preserve"> Inaczej będzie w przypadku gdy sąd orzeknie o </w:t>
      </w:r>
      <w:r w:rsidRPr="00C150B4">
        <w:rPr>
          <w:rFonts w:ascii="Times New Roman" w:hAnsi="Times New Roman" w:cs="Times New Roman"/>
          <w:sz w:val="24"/>
          <w:szCs w:val="24"/>
        </w:rPr>
        <w:t>zgodności zgłoszonych żądań z art. 1 lub 4 ustawy</w:t>
      </w:r>
      <w:r>
        <w:rPr>
          <w:rFonts w:ascii="Times New Roman" w:hAnsi="Times New Roman" w:cs="Times New Roman"/>
          <w:sz w:val="24"/>
          <w:szCs w:val="24"/>
        </w:rPr>
        <w:t xml:space="preserve"> – wtedy</w:t>
      </w:r>
      <w:r w:rsidRPr="00C150B4">
        <w:rPr>
          <w:rFonts w:ascii="Times New Roman" w:hAnsi="Times New Roman" w:cs="Times New Roman"/>
          <w:sz w:val="24"/>
          <w:szCs w:val="24"/>
        </w:rPr>
        <w:t xml:space="preserve"> strony </w:t>
      </w:r>
      <w:r>
        <w:rPr>
          <w:rFonts w:ascii="Times New Roman" w:hAnsi="Times New Roman" w:cs="Times New Roman"/>
          <w:sz w:val="24"/>
          <w:szCs w:val="24"/>
        </w:rPr>
        <w:t>będą miały obowiązek podjąć r</w:t>
      </w:r>
      <w:r w:rsidRPr="00C150B4">
        <w:rPr>
          <w:rFonts w:ascii="Times New Roman" w:hAnsi="Times New Roman" w:cs="Times New Roman"/>
          <w:sz w:val="24"/>
          <w:szCs w:val="24"/>
        </w:rPr>
        <w:t>okowania niezwłocznie, nie później jednak niż w terminie do 3 dni od momentu otrzymania prawomocnego postanowienia sądu.</w:t>
      </w:r>
    </w:p>
    <w:p w:rsidR="0008130E" w:rsidRDefault="0008130E" w:rsidP="00455B0E">
      <w:pPr>
        <w:spacing w:after="0" w:line="360" w:lineRule="auto"/>
        <w:jc w:val="both"/>
        <w:rPr>
          <w:rFonts w:ascii="Times New Roman" w:hAnsi="Times New Roman"/>
          <w:sz w:val="24"/>
          <w:szCs w:val="24"/>
        </w:rPr>
      </w:pPr>
      <w:r>
        <w:rPr>
          <w:rFonts w:ascii="Times New Roman" w:hAnsi="Times New Roman" w:cs="Times New Roman"/>
          <w:sz w:val="24"/>
          <w:szCs w:val="24"/>
        </w:rPr>
        <w:t>Dodatkowo w projekcie przewidziano, że w</w:t>
      </w:r>
      <w:r w:rsidRPr="00C150B4">
        <w:rPr>
          <w:rFonts w:ascii="Times New Roman" w:hAnsi="Times New Roman" w:cs="Times New Roman"/>
          <w:sz w:val="24"/>
          <w:szCs w:val="24"/>
        </w:rPr>
        <w:t xml:space="preserve"> okresie postępowania sądowego </w:t>
      </w:r>
      <w:r w:rsidR="00455B0E">
        <w:rPr>
          <w:rFonts w:ascii="Times New Roman" w:hAnsi="Times New Roman" w:cs="Times New Roman"/>
          <w:sz w:val="24"/>
          <w:szCs w:val="24"/>
        </w:rPr>
        <w:t xml:space="preserve">bieg </w:t>
      </w:r>
      <w:r w:rsidRPr="00C150B4">
        <w:rPr>
          <w:rFonts w:ascii="Times New Roman" w:hAnsi="Times New Roman" w:cs="Times New Roman"/>
          <w:sz w:val="24"/>
          <w:szCs w:val="24"/>
        </w:rPr>
        <w:t>termin</w:t>
      </w:r>
      <w:r w:rsidR="00455B0E">
        <w:rPr>
          <w:rFonts w:ascii="Times New Roman" w:hAnsi="Times New Roman" w:cs="Times New Roman"/>
          <w:sz w:val="24"/>
          <w:szCs w:val="24"/>
        </w:rPr>
        <w:t xml:space="preserve">u trwania sporu zbiorowego, który zaproponowano w </w:t>
      </w:r>
      <w:r w:rsidRPr="00C150B4">
        <w:rPr>
          <w:rFonts w:ascii="Times New Roman" w:hAnsi="Times New Roman" w:cs="Times New Roman"/>
          <w:sz w:val="24"/>
          <w:szCs w:val="24"/>
        </w:rPr>
        <w:t>art. 14</w:t>
      </w:r>
      <w:r w:rsidRPr="00C150B4">
        <w:rPr>
          <w:rFonts w:ascii="Times New Roman" w:hAnsi="Times New Roman" w:cs="Times New Roman"/>
          <w:sz w:val="24"/>
          <w:szCs w:val="24"/>
          <w:vertAlign w:val="superscript"/>
        </w:rPr>
        <w:t xml:space="preserve">1 </w:t>
      </w:r>
      <w:r w:rsidRPr="00C150B4">
        <w:rPr>
          <w:rFonts w:ascii="Times New Roman" w:hAnsi="Times New Roman" w:cs="Times New Roman"/>
          <w:sz w:val="24"/>
          <w:szCs w:val="24"/>
        </w:rPr>
        <w:t xml:space="preserve">ust.1 </w:t>
      </w:r>
      <w:r w:rsidR="00455B0E">
        <w:rPr>
          <w:rFonts w:ascii="Times New Roman" w:hAnsi="Times New Roman" w:cs="Times New Roman"/>
          <w:sz w:val="24"/>
          <w:szCs w:val="24"/>
        </w:rPr>
        <w:t>(9 miesięcy) ulega zawieszeniu.</w:t>
      </w:r>
    </w:p>
    <w:p w:rsidR="0008130E" w:rsidRDefault="0008130E" w:rsidP="0008130E">
      <w:pPr>
        <w:tabs>
          <w:tab w:val="left" w:pos="1443"/>
        </w:tabs>
        <w:suppressAutoHyphens/>
        <w:spacing w:after="0" w:line="360" w:lineRule="auto"/>
        <w:jc w:val="both"/>
        <w:rPr>
          <w:rFonts w:ascii="Times New Roman" w:hAnsi="Times New Roman"/>
          <w:sz w:val="24"/>
          <w:szCs w:val="24"/>
        </w:rPr>
      </w:pPr>
    </w:p>
    <w:p w:rsidR="00BB6AE4" w:rsidRPr="00915BF6" w:rsidRDefault="00BB6AE4" w:rsidP="00BB6AE4">
      <w:pPr>
        <w:tabs>
          <w:tab w:val="left" w:pos="1443"/>
        </w:tabs>
        <w:suppressAutoHyphens/>
        <w:spacing w:after="0" w:line="360" w:lineRule="auto"/>
        <w:jc w:val="both"/>
        <w:rPr>
          <w:rFonts w:ascii="Times New Roman" w:hAnsi="Times New Roman"/>
          <w:b/>
          <w:sz w:val="24"/>
          <w:szCs w:val="24"/>
        </w:rPr>
      </w:pPr>
      <w:r>
        <w:rPr>
          <w:rFonts w:ascii="Times New Roman" w:hAnsi="Times New Roman"/>
          <w:b/>
          <w:sz w:val="24"/>
          <w:szCs w:val="24"/>
        </w:rPr>
        <w:t>Zmiany</w:t>
      </w:r>
      <w:r w:rsidRPr="00915BF6">
        <w:rPr>
          <w:rFonts w:ascii="Times New Roman" w:hAnsi="Times New Roman"/>
          <w:b/>
          <w:sz w:val="24"/>
          <w:szCs w:val="24"/>
        </w:rPr>
        <w:t xml:space="preserve"> w zakresie prowadzenia listy mediatorów przy Ministrze </w:t>
      </w:r>
      <w:r>
        <w:rPr>
          <w:rFonts w:ascii="Times New Roman" w:hAnsi="Times New Roman"/>
          <w:b/>
          <w:sz w:val="24"/>
          <w:szCs w:val="24"/>
        </w:rPr>
        <w:t xml:space="preserve">Rodziny, </w:t>
      </w:r>
      <w:r w:rsidRPr="00915BF6">
        <w:rPr>
          <w:rFonts w:ascii="Times New Roman" w:hAnsi="Times New Roman"/>
          <w:b/>
          <w:sz w:val="24"/>
          <w:szCs w:val="24"/>
        </w:rPr>
        <w:t xml:space="preserve">Pracy </w:t>
      </w:r>
      <w:r>
        <w:rPr>
          <w:rFonts w:ascii="Times New Roman" w:hAnsi="Times New Roman"/>
          <w:b/>
          <w:sz w:val="24"/>
          <w:szCs w:val="24"/>
        </w:rPr>
        <w:br/>
      </w:r>
      <w:r w:rsidRPr="00915BF6">
        <w:rPr>
          <w:rFonts w:ascii="Times New Roman" w:hAnsi="Times New Roman"/>
          <w:b/>
          <w:sz w:val="24"/>
          <w:szCs w:val="24"/>
        </w:rPr>
        <w:t>i Polityki Społecznej</w:t>
      </w:r>
    </w:p>
    <w:p w:rsidR="00BB6AE4" w:rsidRDefault="00BB6AE4" w:rsidP="00BB6AE4">
      <w:pPr>
        <w:spacing w:after="0" w:line="360" w:lineRule="auto"/>
        <w:jc w:val="both"/>
        <w:rPr>
          <w:rFonts w:ascii="Times New Roman" w:hAnsi="Times New Roman"/>
          <w:sz w:val="24"/>
          <w:szCs w:val="24"/>
        </w:rPr>
      </w:pPr>
    </w:p>
    <w:p w:rsidR="00BB6AE4" w:rsidRPr="00192C3D" w:rsidRDefault="00BB6AE4" w:rsidP="00BB6AE4">
      <w:pPr>
        <w:spacing w:after="0" w:line="360" w:lineRule="auto"/>
        <w:jc w:val="both"/>
        <w:rPr>
          <w:rFonts w:ascii="Times New Roman" w:hAnsi="Times New Roman"/>
          <w:sz w:val="24"/>
          <w:szCs w:val="24"/>
        </w:rPr>
      </w:pPr>
      <w:r w:rsidRPr="00192C3D">
        <w:rPr>
          <w:rFonts w:ascii="Times New Roman" w:hAnsi="Times New Roman"/>
          <w:sz w:val="24"/>
          <w:szCs w:val="24"/>
        </w:rPr>
        <w:t xml:space="preserve">Z uwagi na fakt, że w obecnym stanie prawnym kwestie związane z funkcjonowaniem listy mediatorów przy Ministrze </w:t>
      </w:r>
      <w:r>
        <w:rPr>
          <w:rFonts w:ascii="Times New Roman" w:hAnsi="Times New Roman"/>
          <w:sz w:val="24"/>
          <w:szCs w:val="24"/>
        </w:rPr>
        <w:t xml:space="preserve">Rodziny, </w:t>
      </w:r>
      <w:r w:rsidRPr="00192C3D">
        <w:rPr>
          <w:rFonts w:ascii="Times New Roman" w:hAnsi="Times New Roman"/>
          <w:sz w:val="24"/>
          <w:szCs w:val="24"/>
        </w:rPr>
        <w:t xml:space="preserve">Pracy i Polityki Społecznej, jak i sam statut mediatora – nie są doprecyzowane, w celu podniesienia </w:t>
      </w:r>
      <w:r>
        <w:rPr>
          <w:rFonts w:ascii="Times New Roman" w:hAnsi="Times New Roman"/>
          <w:sz w:val="24"/>
          <w:szCs w:val="24"/>
        </w:rPr>
        <w:t>wzmocnienia pozycji</w:t>
      </w:r>
      <w:r w:rsidRPr="00192C3D">
        <w:rPr>
          <w:rFonts w:ascii="Times New Roman" w:hAnsi="Times New Roman"/>
          <w:sz w:val="24"/>
          <w:szCs w:val="24"/>
        </w:rPr>
        <w:t xml:space="preserve"> mediatora, konieczne są</w:t>
      </w:r>
      <w:r>
        <w:rPr>
          <w:rFonts w:ascii="Times New Roman" w:hAnsi="Times New Roman"/>
          <w:sz w:val="24"/>
          <w:szCs w:val="24"/>
        </w:rPr>
        <w:t xml:space="preserve"> </w:t>
      </w:r>
      <w:r w:rsidRPr="00192C3D">
        <w:rPr>
          <w:rFonts w:ascii="Times New Roman" w:hAnsi="Times New Roman"/>
          <w:sz w:val="24"/>
          <w:szCs w:val="24"/>
        </w:rPr>
        <w:t xml:space="preserve">odpowiednie zmiany co do </w:t>
      </w:r>
      <w:r w:rsidR="004F2639">
        <w:rPr>
          <w:rFonts w:ascii="Times New Roman" w:hAnsi="Times New Roman"/>
          <w:sz w:val="24"/>
          <w:szCs w:val="24"/>
        </w:rPr>
        <w:t xml:space="preserve">stosowania </w:t>
      </w:r>
      <w:r w:rsidRPr="00192C3D">
        <w:rPr>
          <w:rFonts w:ascii="Times New Roman" w:hAnsi="Times New Roman"/>
          <w:sz w:val="24"/>
          <w:szCs w:val="24"/>
        </w:rPr>
        <w:t>standardów pracy mediatora, jak i wpisu na listę mediatorów.</w:t>
      </w:r>
    </w:p>
    <w:p w:rsidR="00636785" w:rsidRDefault="00636785" w:rsidP="00BB6AE4">
      <w:pPr>
        <w:tabs>
          <w:tab w:val="left" w:pos="1443"/>
        </w:tabs>
        <w:suppressAutoHyphens/>
        <w:spacing w:after="0" w:line="360" w:lineRule="auto"/>
        <w:jc w:val="both"/>
        <w:rPr>
          <w:rFonts w:ascii="Times New Roman" w:hAnsi="Times New Roman"/>
          <w:sz w:val="24"/>
          <w:szCs w:val="24"/>
        </w:rPr>
      </w:pPr>
    </w:p>
    <w:p w:rsidR="00BB6AE4" w:rsidRPr="00192C3D" w:rsidRDefault="00BB6AE4" w:rsidP="00BB6AE4">
      <w:pPr>
        <w:tabs>
          <w:tab w:val="left" w:pos="1443"/>
        </w:tabs>
        <w:suppressAutoHyphens/>
        <w:spacing w:after="0" w:line="360" w:lineRule="auto"/>
        <w:jc w:val="both"/>
        <w:rPr>
          <w:rFonts w:ascii="Times New Roman" w:hAnsi="Times New Roman"/>
          <w:sz w:val="24"/>
          <w:szCs w:val="24"/>
        </w:rPr>
      </w:pPr>
      <w:r w:rsidRPr="00192C3D">
        <w:rPr>
          <w:rFonts w:ascii="Times New Roman" w:hAnsi="Times New Roman"/>
          <w:sz w:val="24"/>
          <w:szCs w:val="24"/>
        </w:rPr>
        <w:t>Obecnie obowiązujące przepisy prawne w zakresie listy mediatorów i ich zakresu działania stanowią, że:</w:t>
      </w:r>
    </w:p>
    <w:p w:rsidR="00BB6AE4" w:rsidRPr="00192C3D" w:rsidRDefault="00BB6AE4" w:rsidP="00BB6AE4">
      <w:pPr>
        <w:spacing w:after="0" w:line="360" w:lineRule="auto"/>
        <w:jc w:val="both"/>
        <w:rPr>
          <w:rFonts w:ascii="Times New Roman" w:hAnsi="Times New Roman"/>
          <w:sz w:val="24"/>
          <w:szCs w:val="24"/>
        </w:rPr>
      </w:pPr>
      <w:r w:rsidRPr="00192C3D">
        <w:rPr>
          <w:rFonts w:ascii="Times New Roman" w:hAnsi="Times New Roman"/>
          <w:bCs/>
          <w:sz w:val="24"/>
          <w:szCs w:val="24"/>
        </w:rPr>
        <w:t xml:space="preserve">1. </w:t>
      </w:r>
      <w:r w:rsidRPr="00192C3D">
        <w:rPr>
          <w:rFonts w:ascii="Times New Roman" w:hAnsi="Times New Roman"/>
          <w:sz w:val="24"/>
          <w:szCs w:val="24"/>
        </w:rPr>
        <w:t>Jeżeli strona, która wszczęła spór, podtrzymuje zgłoszone żądania, spór ten prowadzony jest przez strony z udziałem osoby dającej gwarancję bezstronności (tj. mediatora) – art. 10.</w:t>
      </w:r>
    </w:p>
    <w:p w:rsidR="00BB6AE4" w:rsidRPr="00192C3D" w:rsidRDefault="00BB6AE4" w:rsidP="00BB6AE4">
      <w:pPr>
        <w:spacing w:after="0" w:line="360" w:lineRule="auto"/>
        <w:jc w:val="both"/>
        <w:rPr>
          <w:rFonts w:ascii="Times New Roman" w:hAnsi="Times New Roman"/>
          <w:sz w:val="24"/>
          <w:szCs w:val="24"/>
        </w:rPr>
      </w:pPr>
      <w:r w:rsidRPr="00192C3D">
        <w:rPr>
          <w:rFonts w:ascii="Times New Roman" w:hAnsi="Times New Roman"/>
          <w:bCs/>
          <w:sz w:val="24"/>
          <w:szCs w:val="24"/>
        </w:rPr>
        <w:t xml:space="preserve">2. </w:t>
      </w:r>
      <w:r w:rsidRPr="00192C3D">
        <w:rPr>
          <w:rFonts w:ascii="Times New Roman" w:hAnsi="Times New Roman"/>
          <w:sz w:val="24"/>
          <w:szCs w:val="24"/>
        </w:rPr>
        <w:t xml:space="preserve">Mediatora ustalają wspólnie strony sporu zbiorowego. Mediatorem może być osoba z listy ustalonej przez ministra właściwego do spraw pracy w uzgodnieniu z organizacjami związkowymi oraz organizacjami pracodawców reprezentatywnymi, w rozumieniu ustawy z dnia </w:t>
      </w:r>
      <w:r>
        <w:rPr>
          <w:rFonts w:ascii="Times New Roman" w:hAnsi="Times New Roman"/>
          <w:sz w:val="24"/>
          <w:szCs w:val="24"/>
        </w:rPr>
        <w:t xml:space="preserve">24 lipca 2015 r. o Radzie Dialogu Społecznego i innych instytucjach dialogu społecznego </w:t>
      </w:r>
      <w:r w:rsidRPr="00192C3D">
        <w:rPr>
          <w:rFonts w:ascii="Times New Roman" w:hAnsi="Times New Roman"/>
          <w:sz w:val="24"/>
          <w:szCs w:val="24"/>
        </w:rPr>
        <w:t>– art. 11 ust. 1.</w:t>
      </w:r>
    </w:p>
    <w:p w:rsidR="00BB6AE4" w:rsidRPr="00192C3D" w:rsidRDefault="00BB6AE4" w:rsidP="00BB6AE4">
      <w:pPr>
        <w:spacing w:after="0" w:line="360" w:lineRule="auto"/>
        <w:jc w:val="both"/>
        <w:rPr>
          <w:rFonts w:ascii="Times New Roman" w:hAnsi="Times New Roman"/>
          <w:sz w:val="24"/>
          <w:szCs w:val="24"/>
        </w:rPr>
      </w:pPr>
      <w:r w:rsidRPr="00192C3D">
        <w:rPr>
          <w:rFonts w:ascii="Times New Roman" w:hAnsi="Times New Roman"/>
          <w:sz w:val="24"/>
          <w:szCs w:val="24"/>
        </w:rPr>
        <w:t>3. Jeżeli strony sporu zbiorowego nie porozumieją się w ciągu 5 dni w sprawie wyboru mediatora, dalsze postępowanie jest prowadzone z udziałem mediatora wskazanego, na wniosek jednej ze stron, przez ministra właściwego do spraw pracy z listy, o której mowa w ust. 1 – art. 11 ust. 2.</w:t>
      </w:r>
    </w:p>
    <w:p w:rsidR="00636785" w:rsidRDefault="00636785" w:rsidP="00BB6AE4">
      <w:pPr>
        <w:tabs>
          <w:tab w:val="left" w:pos="1443"/>
        </w:tabs>
        <w:suppressAutoHyphens/>
        <w:spacing w:after="0" w:line="360" w:lineRule="auto"/>
        <w:jc w:val="both"/>
        <w:rPr>
          <w:rFonts w:ascii="Times New Roman" w:hAnsi="Times New Roman"/>
          <w:sz w:val="24"/>
          <w:szCs w:val="24"/>
        </w:rPr>
      </w:pPr>
    </w:p>
    <w:p w:rsidR="00BB6AE4" w:rsidRDefault="00BB6AE4" w:rsidP="00BB6AE4">
      <w:pPr>
        <w:tabs>
          <w:tab w:val="left" w:pos="1443"/>
        </w:tabs>
        <w:suppressAutoHyphens/>
        <w:spacing w:after="0" w:line="360" w:lineRule="auto"/>
        <w:jc w:val="both"/>
        <w:rPr>
          <w:rFonts w:ascii="Times New Roman" w:hAnsi="Times New Roman"/>
          <w:sz w:val="24"/>
          <w:szCs w:val="24"/>
        </w:rPr>
      </w:pPr>
      <w:r w:rsidRPr="00192C3D">
        <w:rPr>
          <w:rFonts w:ascii="Times New Roman" w:hAnsi="Times New Roman"/>
          <w:sz w:val="24"/>
          <w:szCs w:val="24"/>
        </w:rPr>
        <w:t>W tym zakresie – jak pokazują dotychczasowe doświadczenia – konieczne jest wprowadzenie następujących zmian:</w:t>
      </w:r>
    </w:p>
    <w:p w:rsidR="00636785" w:rsidRPr="00192C3D" w:rsidRDefault="00636785" w:rsidP="00BB6AE4">
      <w:pPr>
        <w:tabs>
          <w:tab w:val="left" w:pos="1443"/>
        </w:tabs>
        <w:suppressAutoHyphens/>
        <w:spacing w:after="0" w:line="360" w:lineRule="auto"/>
        <w:jc w:val="both"/>
        <w:rPr>
          <w:rFonts w:ascii="Times New Roman" w:hAnsi="Times New Roman"/>
          <w:sz w:val="24"/>
          <w:szCs w:val="24"/>
        </w:rPr>
      </w:pPr>
    </w:p>
    <w:p w:rsidR="009470CE" w:rsidRDefault="009470CE" w:rsidP="009470CE">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192C3D">
        <w:rPr>
          <w:rFonts w:ascii="Times New Roman" w:hAnsi="Times New Roman"/>
          <w:sz w:val="24"/>
          <w:szCs w:val="24"/>
        </w:rPr>
        <w:t>Określenie standardów pracy mediatora w akcie wykonawczym do ustawy – w celu zapobieżenia zarzutom co do bezstro</w:t>
      </w:r>
      <w:r>
        <w:rPr>
          <w:rFonts w:ascii="Times New Roman" w:hAnsi="Times New Roman"/>
          <w:sz w:val="24"/>
          <w:szCs w:val="24"/>
        </w:rPr>
        <w:t>nności mediatora w postępowaniu:</w:t>
      </w:r>
    </w:p>
    <w:p w:rsidR="009470CE" w:rsidRPr="00DD0F53" w:rsidRDefault="009470CE" w:rsidP="009470CE">
      <w:pPr>
        <w:numPr>
          <w:ilvl w:val="0"/>
          <w:numId w:val="13"/>
        </w:numPr>
        <w:shd w:val="clear" w:color="auto" w:fill="FFFFFF"/>
        <w:spacing w:after="0" w:line="360" w:lineRule="auto"/>
        <w:rPr>
          <w:rFonts w:ascii="Times New Roman" w:eastAsia="Times New Roman" w:hAnsi="Times New Roman"/>
          <w:sz w:val="24"/>
          <w:szCs w:val="24"/>
          <w:lang w:eastAsia="pl-PL"/>
        </w:rPr>
      </w:pPr>
      <w:r w:rsidRPr="00DD0F53">
        <w:rPr>
          <w:rFonts w:ascii="Times New Roman" w:eastAsia="Times New Roman" w:hAnsi="Times New Roman"/>
          <w:sz w:val="24"/>
          <w:szCs w:val="24"/>
          <w:lang w:eastAsia="pl-PL"/>
        </w:rPr>
        <w:t xml:space="preserve">mediator działa w oparciu o obowiązujące przepisy prawa, w szczególności o </w:t>
      </w:r>
      <w:r>
        <w:rPr>
          <w:rFonts w:ascii="Times New Roman" w:eastAsia="Times New Roman" w:hAnsi="Times New Roman"/>
          <w:iCs/>
          <w:sz w:val="24"/>
          <w:szCs w:val="24"/>
          <w:lang w:eastAsia="pl-PL"/>
        </w:rPr>
        <w:t>u</w:t>
      </w:r>
      <w:r w:rsidRPr="00DD0F53">
        <w:rPr>
          <w:rFonts w:ascii="Times New Roman" w:eastAsia="Times New Roman" w:hAnsi="Times New Roman"/>
          <w:iCs/>
          <w:sz w:val="24"/>
          <w:szCs w:val="24"/>
          <w:lang w:eastAsia="pl-PL"/>
        </w:rPr>
        <w:t>stawę o rozwiązywaniu sporów zbiorowych;</w:t>
      </w:r>
    </w:p>
    <w:p w:rsidR="009470CE" w:rsidRPr="00DD0F53" w:rsidRDefault="009470CE" w:rsidP="009470CE">
      <w:pPr>
        <w:numPr>
          <w:ilvl w:val="0"/>
          <w:numId w:val="13"/>
        </w:numPr>
        <w:shd w:val="clear" w:color="auto" w:fill="FFFFFF"/>
        <w:spacing w:after="0" w:line="360" w:lineRule="auto"/>
        <w:rPr>
          <w:rFonts w:ascii="Times New Roman" w:eastAsia="Times New Roman" w:hAnsi="Times New Roman"/>
          <w:sz w:val="24"/>
          <w:szCs w:val="24"/>
          <w:lang w:eastAsia="pl-PL"/>
        </w:rPr>
      </w:pPr>
      <w:r w:rsidRPr="00DD0F53">
        <w:rPr>
          <w:rFonts w:ascii="Times New Roman" w:eastAsia="Times New Roman" w:hAnsi="Times New Roman"/>
          <w:iCs/>
          <w:sz w:val="24"/>
          <w:szCs w:val="24"/>
          <w:lang w:eastAsia="pl-PL"/>
        </w:rPr>
        <w:t>m</w:t>
      </w:r>
      <w:r w:rsidRPr="00DD0F53">
        <w:rPr>
          <w:rFonts w:ascii="Times New Roman" w:eastAsia="Times New Roman" w:hAnsi="Times New Roman"/>
          <w:sz w:val="24"/>
          <w:szCs w:val="24"/>
          <w:lang w:eastAsia="pl-PL"/>
        </w:rPr>
        <w:t xml:space="preserve">ediator organizuje i zarządza procesem mediacji; </w:t>
      </w:r>
    </w:p>
    <w:p w:rsidR="009470CE" w:rsidRPr="00DD0F53" w:rsidRDefault="009470CE" w:rsidP="009470CE">
      <w:pPr>
        <w:numPr>
          <w:ilvl w:val="0"/>
          <w:numId w:val="13"/>
        </w:numPr>
        <w:shd w:val="clear" w:color="auto" w:fill="FFFFFF"/>
        <w:spacing w:after="0" w:line="360" w:lineRule="auto"/>
        <w:rPr>
          <w:rFonts w:ascii="Times New Roman" w:eastAsia="Times New Roman" w:hAnsi="Times New Roman"/>
          <w:sz w:val="24"/>
          <w:szCs w:val="24"/>
          <w:lang w:eastAsia="pl-PL"/>
        </w:rPr>
      </w:pPr>
      <w:r w:rsidRPr="00DD0F53">
        <w:rPr>
          <w:rFonts w:ascii="Times New Roman" w:eastAsia="Times New Roman" w:hAnsi="Times New Roman"/>
          <w:sz w:val="24"/>
          <w:szCs w:val="24"/>
          <w:lang w:eastAsia="pl-PL"/>
        </w:rPr>
        <w:t xml:space="preserve">mediator informuje strony o istocie i przebiegu mediacji; </w:t>
      </w:r>
    </w:p>
    <w:p w:rsidR="009470CE" w:rsidRPr="00DD0F53" w:rsidRDefault="009470CE" w:rsidP="009470CE">
      <w:pPr>
        <w:numPr>
          <w:ilvl w:val="0"/>
          <w:numId w:val="13"/>
        </w:numPr>
        <w:shd w:val="clear" w:color="auto" w:fill="FFFFFF"/>
        <w:spacing w:after="0" w:line="360" w:lineRule="auto"/>
        <w:rPr>
          <w:rFonts w:ascii="Times New Roman" w:eastAsia="Times New Roman" w:hAnsi="Times New Roman"/>
          <w:sz w:val="24"/>
          <w:szCs w:val="24"/>
          <w:lang w:eastAsia="pl-PL"/>
        </w:rPr>
      </w:pPr>
      <w:r w:rsidRPr="00DD0F53">
        <w:rPr>
          <w:rFonts w:ascii="Times New Roman" w:eastAsia="Times New Roman" w:hAnsi="Times New Roman"/>
          <w:sz w:val="24"/>
          <w:szCs w:val="24"/>
          <w:lang w:eastAsia="pl-PL"/>
        </w:rPr>
        <w:t xml:space="preserve">mediator informuje strony o swojej roli w procesie mediacji; </w:t>
      </w:r>
    </w:p>
    <w:p w:rsidR="009470CE" w:rsidRPr="00DD0F53" w:rsidRDefault="009470CE" w:rsidP="009470CE">
      <w:pPr>
        <w:numPr>
          <w:ilvl w:val="0"/>
          <w:numId w:val="13"/>
        </w:numPr>
        <w:shd w:val="clear" w:color="auto" w:fill="FFFFFF"/>
        <w:spacing w:after="0" w:line="360" w:lineRule="auto"/>
        <w:rPr>
          <w:rFonts w:ascii="Times New Roman" w:eastAsia="Times New Roman" w:hAnsi="Times New Roman"/>
          <w:sz w:val="24"/>
          <w:szCs w:val="24"/>
          <w:lang w:eastAsia="pl-PL"/>
        </w:rPr>
      </w:pPr>
      <w:r w:rsidRPr="00DD0F53">
        <w:rPr>
          <w:rFonts w:ascii="Times New Roman" w:eastAsia="Times New Roman" w:hAnsi="Times New Roman"/>
          <w:sz w:val="24"/>
          <w:szCs w:val="24"/>
          <w:lang w:eastAsia="pl-PL"/>
        </w:rPr>
        <w:t xml:space="preserve">mediator informuje strony o sposobie wynagrodzenia, który ma zamiar stosować; </w:t>
      </w:r>
    </w:p>
    <w:p w:rsidR="009470CE" w:rsidRPr="00DD0F53" w:rsidRDefault="009470CE" w:rsidP="009470CE">
      <w:pPr>
        <w:numPr>
          <w:ilvl w:val="0"/>
          <w:numId w:val="13"/>
        </w:numPr>
        <w:shd w:val="clear" w:color="auto" w:fill="FFFFFF"/>
        <w:spacing w:after="0" w:line="360" w:lineRule="auto"/>
        <w:rPr>
          <w:rFonts w:ascii="Times New Roman" w:eastAsia="Times New Roman" w:hAnsi="Times New Roman"/>
          <w:sz w:val="24"/>
          <w:szCs w:val="24"/>
          <w:lang w:eastAsia="pl-PL"/>
        </w:rPr>
      </w:pPr>
      <w:r w:rsidRPr="00DD0F53">
        <w:rPr>
          <w:rFonts w:ascii="Times New Roman" w:eastAsia="Times New Roman" w:hAnsi="Times New Roman"/>
          <w:sz w:val="24"/>
          <w:szCs w:val="24"/>
          <w:lang w:eastAsia="pl-PL"/>
        </w:rPr>
        <w:t xml:space="preserve">mediator jest neutralny wobec przedmiotu sporu; </w:t>
      </w:r>
    </w:p>
    <w:p w:rsidR="009470CE" w:rsidRPr="00DD0F53" w:rsidRDefault="009470CE" w:rsidP="009470CE">
      <w:pPr>
        <w:numPr>
          <w:ilvl w:val="0"/>
          <w:numId w:val="13"/>
        </w:numPr>
        <w:shd w:val="clear" w:color="auto" w:fill="FFFFFF"/>
        <w:spacing w:after="0" w:line="360" w:lineRule="auto"/>
        <w:jc w:val="both"/>
        <w:rPr>
          <w:rFonts w:ascii="Times New Roman" w:eastAsia="Times New Roman" w:hAnsi="Times New Roman"/>
          <w:sz w:val="24"/>
          <w:szCs w:val="24"/>
          <w:lang w:eastAsia="pl-PL"/>
        </w:rPr>
      </w:pPr>
      <w:r w:rsidRPr="00DD0F53">
        <w:rPr>
          <w:rFonts w:ascii="Times New Roman" w:eastAsia="Times New Roman" w:hAnsi="Times New Roman"/>
          <w:sz w:val="24"/>
          <w:szCs w:val="24"/>
          <w:lang w:eastAsia="pl-PL"/>
        </w:rPr>
        <w:t xml:space="preserve">mediator jest bezstronny </w:t>
      </w:r>
      <w:r>
        <w:rPr>
          <w:rFonts w:ascii="Times New Roman" w:eastAsia="Times New Roman" w:hAnsi="Times New Roman"/>
          <w:sz w:val="24"/>
          <w:szCs w:val="24"/>
          <w:lang w:eastAsia="pl-PL"/>
        </w:rPr>
        <w:t>w swoich działaniach</w:t>
      </w:r>
      <w:r w:rsidRPr="00DD0F53">
        <w:rPr>
          <w:rFonts w:ascii="Times New Roman" w:eastAsia="Times New Roman" w:hAnsi="Times New Roman"/>
          <w:sz w:val="24"/>
          <w:szCs w:val="24"/>
          <w:lang w:eastAsia="pl-PL"/>
        </w:rPr>
        <w:t xml:space="preserve"> i niezależny</w:t>
      </w:r>
      <w:r>
        <w:rPr>
          <w:rFonts w:ascii="Times New Roman" w:eastAsia="Times New Roman" w:hAnsi="Times New Roman"/>
          <w:sz w:val="24"/>
          <w:szCs w:val="24"/>
          <w:lang w:eastAsia="pl-PL"/>
        </w:rPr>
        <w:t xml:space="preserve"> od stron postępowania medaicyjnego</w:t>
      </w:r>
      <w:r w:rsidRPr="00DD0F53">
        <w:rPr>
          <w:rFonts w:ascii="Times New Roman" w:eastAsia="Times New Roman" w:hAnsi="Times New Roman"/>
          <w:sz w:val="24"/>
          <w:szCs w:val="24"/>
          <w:lang w:eastAsia="pl-PL"/>
        </w:rPr>
        <w:t xml:space="preserve">; </w:t>
      </w:r>
    </w:p>
    <w:p w:rsidR="009470CE" w:rsidRPr="00DD0F53" w:rsidRDefault="009470CE" w:rsidP="009470CE">
      <w:pPr>
        <w:numPr>
          <w:ilvl w:val="0"/>
          <w:numId w:val="13"/>
        </w:numPr>
        <w:shd w:val="clear" w:color="auto" w:fill="FFFFFF"/>
        <w:spacing w:after="0" w:line="360" w:lineRule="auto"/>
        <w:rPr>
          <w:rFonts w:ascii="Times New Roman" w:eastAsia="Times New Roman" w:hAnsi="Times New Roman"/>
          <w:sz w:val="24"/>
          <w:szCs w:val="24"/>
          <w:lang w:eastAsia="pl-PL"/>
        </w:rPr>
      </w:pPr>
      <w:r w:rsidRPr="00DD0F53">
        <w:rPr>
          <w:rFonts w:ascii="Times New Roman" w:eastAsia="Times New Roman" w:hAnsi="Times New Roman"/>
          <w:sz w:val="24"/>
          <w:szCs w:val="24"/>
          <w:lang w:eastAsia="pl-PL"/>
        </w:rPr>
        <w:t xml:space="preserve">mediator dba o poufność mediacji; </w:t>
      </w:r>
    </w:p>
    <w:p w:rsidR="009470CE" w:rsidRPr="00DD0F53" w:rsidRDefault="009470CE" w:rsidP="009470CE">
      <w:pPr>
        <w:numPr>
          <w:ilvl w:val="0"/>
          <w:numId w:val="13"/>
        </w:numPr>
        <w:shd w:val="clear" w:color="auto" w:fill="FFFFFF"/>
        <w:spacing w:after="0" w:line="360" w:lineRule="auto"/>
        <w:rPr>
          <w:rFonts w:ascii="Times New Roman" w:eastAsia="Times New Roman" w:hAnsi="Times New Roman"/>
          <w:sz w:val="24"/>
          <w:szCs w:val="24"/>
          <w:lang w:eastAsia="pl-PL"/>
        </w:rPr>
      </w:pPr>
      <w:r w:rsidRPr="00DD0F53">
        <w:rPr>
          <w:rFonts w:ascii="Times New Roman" w:eastAsia="Times New Roman" w:hAnsi="Times New Roman"/>
          <w:sz w:val="24"/>
          <w:szCs w:val="24"/>
          <w:lang w:eastAsia="pl-PL"/>
        </w:rPr>
        <w:t>mediator dba o wysoki poziom swoich kwalifikacji zawodowych.</w:t>
      </w:r>
    </w:p>
    <w:p w:rsidR="009470CE" w:rsidRPr="009470CE" w:rsidRDefault="009470CE" w:rsidP="009470CE">
      <w:pPr>
        <w:pStyle w:val="Akapitzlist"/>
        <w:autoSpaceDE w:val="0"/>
        <w:autoSpaceDN w:val="0"/>
        <w:adjustRightInd w:val="0"/>
        <w:spacing w:after="0" w:line="360" w:lineRule="auto"/>
        <w:ind w:left="360"/>
        <w:jc w:val="both"/>
        <w:rPr>
          <w:rFonts w:ascii="Times New Roman" w:hAnsi="Times New Roman"/>
          <w:sz w:val="24"/>
          <w:szCs w:val="24"/>
        </w:rPr>
      </w:pPr>
    </w:p>
    <w:p w:rsidR="00BB6AE4" w:rsidRPr="00061158" w:rsidRDefault="00BB6AE4" w:rsidP="00BB6AE4">
      <w:pPr>
        <w:pStyle w:val="Akapitzlist"/>
        <w:numPr>
          <w:ilvl w:val="0"/>
          <w:numId w:val="1"/>
        </w:numPr>
        <w:shd w:val="clear" w:color="auto" w:fill="FFFFFF"/>
        <w:spacing w:after="0" w:line="360" w:lineRule="auto"/>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Określenie wymagań jakie muszą spełniać kandydaci ubiegający się o wpis na listę mediatorów Ministra Rodzi</w:t>
      </w:r>
      <w:r>
        <w:rPr>
          <w:rFonts w:ascii="Times New Roman" w:eastAsia="Times New Roman" w:hAnsi="Times New Roman" w:cs="Times New Roman"/>
          <w:sz w:val="24"/>
          <w:szCs w:val="24"/>
          <w:lang w:eastAsia="pl-PL"/>
        </w:rPr>
        <w:t>ny, Pracy i Polityki Społecznej:</w:t>
      </w:r>
    </w:p>
    <w:p w:rsidR="009470CE" w:rsidRDefault="009470CE" w:rsidP="009470CE">
      <w:pPr>
        <w:numPr>
          <w:ilvl w:val="0"/>
          <w:numId w:val="15"/>
        </w:num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odpowiednie doświadczenie zawodowe, </w:t>
      </w:r>
    </w:p>
    <w:p w:rsidR="009470CE" w:rsidRDefault="009470CE" w:rsidP="009470CE">
      <w:pPr>
        <w:numPr>
          <w:ilvl w:val="0"/>
          <w:numId w:val="15"/>
        </w:num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doświadczenie w prowadzeniu postępowań mediacyjnych; </w:t>
      </w:r>
    </w:p>
    <w:p w:rsidR="009470CE" w:rsidRDefault="009470CE" w:rsidP="009470CE">
      <w:pPr>
        <w:numPr>
          <w:ilvl w:val="0"/>
          <w:numId w:val="15"/>
        </w:num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przeszkolenie w zakresie mediacji; </w:t>
      </w:r>
    </w:p>
    <w:p w:rsidR="009470CE" w:rsidRDefault="009470CE" w:rsidP="009470CE">
      <w:pPr>
        <w:numPr>
          <w:ilvl w:val="0"/>
          <w:numId w:val="15"/>
        </w:numPr>
        <w:tabs>
          <w:tab w:val="left" w:pos="709"/>
        </w:tabs>
        <w:suppressAutoHyphens/>
        <w:spacing w:after="0" w:line="360" w:lineRule="auto"/>
        <w:jc w:val="both"/>
        <w:rPr>
          <w:rFonts w:ascii="Times New Roman" w:hAnsi="Times New Roman"/>
          <w:sz w:val="24"/>
          <w:szCs w:val="24"/>
        </w:rPr>
      </w:pPr>
      <w:r>
        <w:rPr>
          <w:rFonts w:ascii="Times New Roman" w:hAnsi="Times New Roman"/>
          <w:sz w:val="24"/>
          <w:szCs w:val="24"/>
        </w:rPr>
        <w:t>wykształcenie/przeszkolenie z zakresu psychologii, ekonomii, prawa</w:t>
      </w:r>
    </w:p>
    <w:p w:rsidR="009470CE" w:rsidRDefault="009470CE" w:rsidP="009470CE">
      <w:pPr>
        <w:pStyle w:val="Akapitzlist"/>
        <w:autoSpaceDE w:val="0"/>
        <w:autoSpaceDN w:val="0"/>
        <w:adjustRightInd w:val="0"/>
        <w:spacing w:after="0" w:line="360" w:lineRule="auto"/>
        <w:ind w:left="360"/>
        <w:jc w:val="both"/>
        <w:rPr>
          <w:rFonts w:ascii="Times New Roman" w:hAnsi="Times New Roman"/>
          <w:sz w:val="24"/>
          <w:szCs w:val="24"/>
        </w:rPr>
      </w:pPr>
    </w:p>
    <w:p w:rsidR="00BB6AE4" w:rsidRPr="00061158" w:rsidRDefault="00BB6AE4" w:rsidP="00636785">
      <w:pPr>
        <w:shd w:val="clear" w:color="auto" w:fill="FFFFFF"/>
        <w:spacing w:after="0" w:line="360" w:lineRule="auto"/>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W </w:t>
      </w:r>
      <w:r w:rsidRPr="00061158">
        <w:rPr>
          <w:rFonts w:ascii="Times New Roman" w:eastAsia="Times New Roman" w:hAnsi="Times New Roman" w:cs="Times New Roman"/>
          <w:b/>
          <w:bCs/>
          <w:sz w:val="24"/>
          <w:szCs w:val="24"/>
          <w:lang w:eastAsia="pl-PL"/>
        </w:rPr>
        <w:t>sprawach karnych</w:t>
      </w:r>
      <w:r w:rsidRPr="00061158">
        <w:rPr>
          <w:rFonts w:ascii="Times New Roman" w:eastAsia="Times New Roman" w:hAnsi="Times New Roman" w:cs="Times New Roman"/>
          <w:sz w:val="24"/>
          <w:szCs w:val="24"/>
          <w:lang w:eastAsia="pl-PL"/>
        </w:rPr>
        <w:t>, zgodnie § 3 pkt. 1-7 Rozporządzenia Ministra Sprawiedliwości z 13</w:t>
      </w:r>
      <w:r w:rsidR="00636785">
        <w:rPr>
          <w:rFonts w:ascii="Times New Roman" w:eastAsia="Times New Roman" w:hAnsi="Times New Roman" w:cs="Times New Roman"/>
          <w:sz w:val="24"/>
          <w:szCs w:val="24"/>
          <w:lang w:eastAsia="pl-PL"/>
        </w:rPr>
        <w:t xml:space="preserve"> czerwca </w:t>
      </w:r>
      <w:r w:rsidRPr="00061158">
        <w:rPr>
          <w:rFonts w:ascii="Times New Roman" w:eastAsia="Times New Roman" w:hAnsi="Times New Roman" w:cs="Times New Roman"/>
          <w:sz w:val="24"/>
          <w:szCs w:val="24"/>
          <w:lang w:eastAsia="pl-PL"/>
        </w:rPr>
        <w:t xml:space="preserve">2003 r. w sprawie postępowania mediacyjnego w sprawach karnych (Dz. U. Nr 108 z 2003 r., </w:t>
      </w:r>
      <w:r w:rsidR="009470CE">
        <w:rPr>
          <w:rFonts w:ascii="Times New Roman" w:eastAsia="Times New Roman" w:hAnsi="Times New Roman" w:cs="Times New Roman"/>
          <w:sz w:val="24"/>
          <w:szCs w:val="24"/>
          <w:lang w:eastAsia="pl-PL"/>
        </w:rPr>
        <w:t>poz. 1020), mediatorem może być</w:t>
      </w:r>
      <w:r w:rsidRPr="00061158">
        <w:rPr>
          <w:rFonts w:ascii="Times New Roman" w:eastAsia="Times New Roman" w:hAnsi="Times New Roman" w:cs="Times New Roman"/>
          <w:sz w:val="24"/>
          <w:szCs w:val="24"/>
          <w:lang w:eastAsia="pl-PL"/>
        </w:rPr>
        <w:t xml:space="preserve"> osoba godna zaufania, która:</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061158">
        <w:rPr>
          <w:rFonts w:ascii="Times New Roman" w:eastAsia="Times New Roman" w:hAnsi="Times New Roman" w:cs="Times New Roman"/>
          <w:sz w:val="24"/>
          <w:szCs w:val="24"/>
          <w:lang w:eastAsia="pl-PL"/>
        </w:rPr>
        <w:t>) posiada obywatelstwo polskie;</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61158">
        <w:rPr>
          <w:rFonts w:ascii="Times New Roman" w:eastAsia="Times New Roman" w:hAnsi="Times New Roman" w:cs="Times New Roman"/>
          <w:sz w:val="24"/>
          <w:szCs w:val="24"/>
          <w:lang w:eastAsia="pl-PL"/>
        </w:rPr>
        <w:t>) korzysta w pełni z praw cywilnych i obywatelskich;</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061158">
        <w:rPr>
          <w:rFonts w:ascii="Times New Roman" w:eastAsia="Times New Roman" w:hAnsi="Times New Roman" w:cs="Times New Roman"/>
          <w:sz w:val="24"/>
          <w:szCs w:val="24"/>
          <w:lang w:eastAsia="pl-PL"/>
        </w:rPr>
        <w:t>) ukończyła 26 lat;</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061158">
        <w:rPr>
          <w:rFonts w:ascii="Times New Roman" w:eastAsia="Times New Roman" w:hAnsi="Times New Roman" w:cs="Times New Roman"/>
          <w:sz w:val="24"/>
          <w:szCs w:val="24"/>
          <w:lang w:eastAsia="pl-PL"/>
        </w:rPr>
        <w:t>) biegle włada językiem polskim;</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061158">
        <w:rPr>
          <w:rFonts w:ascii="Times New Roman" w:eastAsia="Times New Roman" w:hAnsi="Times New Roman" w:cs="Times New Roman"/>
          <w:sz w:val="24"/>
          <w:szCs w:val="24"/>
          <w:lang w:eastAsia="pl-PL"/>
        </w:rPr>
        <w:t>) nie była karana za przestępstwo umyślne;</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61158">
        <w:rPr>
          <w:rFonts w:ascii="Times New Roman" w:eastAsia="Times New Roman" w:hAnsi="Times New Roman" w:cs="Times New Roman"/>
          <w:sz w:val="24"/>
          <w:szCs w:val="24"/>
          <w:lang w:eastAsia="pl-PL"/>
        </w:rPr>
        <w:t>) posiada umiejętności likwidowania konfliktów oraz wystarczającą do przeprowadzania postępowania mediacyjnego wiedzę, w szczególności w zakresie psychologii, pedagogiki, socjologii, resocjalizacji lub prawa;</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w:t>
      </w:r>
      <w:r w:rsidRPr="00061158">
        <w:rPr>
          <w:rFonts w:ascii="Times New Roman" w:eastAsia="Times New Roman" w:hAnsi="Times New Roman" w:cs="Times New Roman"/>
          <w:sz w:val="24"/>
          <w:szCs w:val="24"/>
          <w:lang w:eastAsia="pl-PL"/>
        </w:rPr>
        <w:t>) daje rękojmię należytego wykonywania obowiązków;</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061158">
        <w:rPr>
          <w:rFonts w:ascii="Times New Roman" w:eastAsia="Times New Roman" w:hAnsi="Times New Roman" w:cs="Times New Roman"/>
          <w:sz w:val="24"/>
          <w:szCs w:val="24"/>
          <w:lang w:eastAsia="pl-PL"/>
        </w:rPr>
        <w:t>) została wpisana do wykazu, o którym mowa w § 4 ust. 1.”</w:t>
      </w:r>
    </w:p>
    <w:p w:rsidR="00636785" w:rsidRDefault="00636785" w:rsidP="00636785">
      <w:pPr>
        <w:shd w:val="clear" w:color="auto" w:fill="FFFFFF"/>
        <w:spacing w:after="0" w:line="360" w:lineRule="auto"/>
        <w:jc w:val="both"/>
        <w:rPr>
          <w:rFonts w:ascii="Times New Roman" w:eastAsia="Times New Roman" w:hAnsi="Times New Roman" w:cs="Times New Roman"/>
          <w:sz w:val="24"/>
          <w:szCs w:val="24"/>
          <w:lang w:eastAsia="pl-PL"/>
        </w:rPr>
      </w:pPr>
    </w:p>
    <w:p w:rsidR="00BB6AE4" w:rsidRPr="00061158" w:rsidRDefault="00BB6AE4" w:rsidP="00636785">
      <w:pPr>
        <w:shd w:val="clear" w:color="auto" w:fill="FFFFFF"/>
        <w:spacing w:after="0" w:line="360" w:lineRule="auto"/>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Również w zakresie postępowania mediacyjnego w </w:t>
      </w:r>
      <w:r w:rsidRPr="00061158">
        <w:rPr>
          <w:rFonts w:ascii="Times New Roman" w:eastAsia="Times New Roman" w:hAnsi="Times New Roman" w:cs="Times New Roman"/>
          <w:b/>
          <w:bCs/>
          <w:sz w:val="24"/>
          <w:szCs w:val="24"/>
          <w:lang w:eastAsia="pl-PL"/>
        </w:rPr>
        <w:t>sprawach nieletnich</w:t>
      </w:r>
      <w:r w:rsidRPr="00061158">
        <w:rPr>
          <w:rFonts w:ascii="Times New Roman" w:eastAsia="Times New Roman" w:hAnsi="Times New Roman" w:cs="Times New Roman"/>
          <w:sz w:val="24"/>
          <w:szCs w:val="24"/>
          <w:lang w:eastAsia="pl-PL"/>
        </w:rPr>
        <w:t> istnieją dość szczegółowe prawne uregulowania wymagań stawianych mediatorowi. Zgodnie z § 4 Rozporządzenia Ministra Sprawiedliwości w sprawie postępowania mediacyjnego w sprawach nieletnich z 18</w:t>
      </w:r>
      <w:r w:rsidR="00636785">
        <w:rPr>
          <w:rFonts w:ascii="Times New Roman" w:eastAsia="Times New Roman" w:hAnsi="Times New Roman" w:cs="Times New Roman"/>
          <w:sz w:val="24"/>
          <w:szCs w:val="24"/>
          <w:lang w:eastAsia="pl-PL"/>
        </w:rPr>
        <w:t xml:space="preserve"> maja </w:t>
      </w:r>
      <w:r w:rsidRPr="00061158">
        <w:rPr>
          <w:rFonts w:ascii="Times New Roman" w:eastAsia="Times New Roman" w:hAnsi="Times New Roman" w:cs="Times New Roman"/>
          <w:sz w:val="24"/>
          <w:szCs w:val="24"/>
          <w:lang w:eastAsia="pl-PL"/>
        </w:rPr>
        <w:t>2001 r. (Dz.U. Nr 56 z 2001 r., poz. 591, ze zm. Dz. U. Nr 193, z 2002 r., poz. 1621), „sąd może przekazać sprawę w celu przeprowadzenia postępowania mediacyjnego osobie godnej zaufania, która:</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1) ukończyła 26 lat,</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2) korzysta z pełni praw cywilnych i publicznych,</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3) biegle włada językiem polskim w mowie i piśmie,</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061158">
        <w:rPr>
          <w:rFonts w:ascii="Times New Roman" w:eastAsia="Times New Roman" w:hAnsi="Times New Roman" w:cs="Times New Roman"/>
          <w:sz w:val="24"/>
          <w:szCs w:val="24"/>
          <w:lang w:eastAsia="pl-PL"/>
        </w:rPr>
        <w:t xml:space="preserve"> posiada wykształcenie z zakresu psychologii, pedagogiki, socjologii, resocjalizacji lub prawa oraz ma doświadczenie w zakresie wychowania lub resocjalizacji młodzieży,</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5) posiada umiejętności rozwiązywania konfliktów oraz nawiązywania kontaktów międzyludzkich,</w:t>
      </w:r>
      <w:r w:rsidRPr="00061158">
        <w:rPr>
          <w:rFonts w:ascii="Times New Roman" w:eastAsia="Times New Roman" w:hAnsi="Times New Roman" w:cs="Times New Roman"/>
          <w:sz w:val="24"/>
          <w:szCs w:val="24"/>
          <w:lang w:eastAsia="pl-PL"/>
        </w:rPr>
        <w:br/>
        <w:t xml:space="preserve">6) daje rękojmię należytego wykonywania obowiązków, </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7) odbyła szkolenie dla mediatorów, o którym mowa w § 8,</w:t>
      </w:r>
    </w:p>
    <w:p w:rsidR="00BB6AE4" w:rsidRPr="00061158" w:rsidRDefault="00BB6AE4" w:rsidP="00BB6AE4">
      <w:pPr>
        <w:shd w:val="clear" w:color="auto" w:fill="FFFFFF"/>
        <w:spacing w:after="0" w:line="360" w:lineRule="auto"/>
        <w:ind w:left="708"/>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8) została wpisana do wykazu, o którym mowa w § 7 ust. 1.”</w:t>
      </w:r>
    </w:p>
    <w:p w:rsidR="00BB6AE4" w:rsidRPr="00061158" w:rsidRDefault="00BB6AE4" w:rsidP="00636785">
      <w:pPr>
        <w:shd w:val="clear" w:color="auto" w:fill="FFFFFF"/>
        <w:spacing w:after="0" w:line="360" w:lineRule="auto"/>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 xml:space="preserve">Szkolenie, o którym mowa w pkt. 7 powyżej, powinno być prowadzone zgodnie ze standardami określonymi w załączniku do ww. Rozporządzenia z 2001 r. </w:t>
      </w:r>
    </w:p>
    <w:p w:rsidR="00636785" w:rsidRDefault="00636785" w:rsidP="00636785">
      <w:pPr>
        <w:shd w:val="clear" w:color="auto" w:fill="FFFFFF"/>
        <w:spacing w:after="0" w:line="360" w:lineRule="auto"/>
        <w:jc w:val="both"/>
        <w:rPr>
          <w:rFonts w:ascii="Times New Roman" w:eastAsia="Times New Roman" w:hAnsi="Times New Roman" w:cs="Times New Roman"/>
          <w:sz w:val="24"/>
          <w:szCs w:val="24"/>
          <w:lang w:eastAsia="pl-PL"/>
        </w:rPr>
      </w:pPr>
    </w:p>
    <w:p w:rsidR="00BB6AE4" w:rsidRPr="00061158" w:rsidRDefault="00BB6AE4" w:rsidP="00636785">
      <w:pPr>
        <w:shd w:val="clear" w:color="auto" w:fill="FFFFFF"/>
        <w:spacing w:after="0" w:line="360" w:lineRule="auto"/>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W zakresie </w:t>
      </w:r>
      <w:r w:rsidRPr="00061158">
        <w:rPr>
          <w:rFonts w:ascii="Times New Roman" w:eastAsia="Times New Roman" w:hAnsi="Times New Roman" w:cs="Times New Roman"/>
          <w:b/>
          <w:bCs/>
          <w:sz w:val="24"/>
          <w:szCs w:val="24"/>
          <w:lang w:eastAsia="pl-PL"/>
        </w:rPr>
        <w:t>mediacji cywilnych</w:t>
      </w:r>
      <w:r w:rsidRPr="00061158">
        <w:rPr>
          <w:rFonts w:ascii="Times New Roman" w:eastAsia="Times New Roman" w:hAnsi="Times New Roman" w:cs="Times New Roman"/>
          <w:sz w:val="24"/>
          <w:szCs w:val="24"/>
          <w:lang w:eastAsia="pl-PL"/>
        </w:rPr>
        <w:t>, a więc m.in. mediacji rodzinnych i gospodarczych, prawo nie określa precyzyjnie kryteriów jakie musi spełniać mediator, a wymagania stawiane mediatorom są sformułowane w sposób ogólny:</w:t>
      </w:r>
    </w:p>
    <w:p w:rsidR="00BB6AE4" w:rsidRPr="00061158" w:rsidRDefault="00BB6AE4" w:rsidP="00BB6AE4">
      <w:pPr>
        <w:pStyle w:val="Akapitzlist"/>
        <w:numPr>
          <w:ilvl w:val="0"/>
          <w:numId w:val="8"/>
        </w:numPr>
        <w:shd w:val="clear" w:color="auto" w:fill="FFFFFF"/>
        <w:spacing w:after="0" w:line="360" w:lineRule="auto"/>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art. 183[2] kodeksu postępowania cywilnego: § 1. Mediatorem może być osoba fizyczna mająca pełną zdolność do czynności prawnych, korzystająca w pełni z praw publicznych.</w:t>
      </w:r>
    </w:p>
    <w:p w:rsidR="00BB6AE4" w:rsidRPr="00061158" w:rsidRDefault="00BB6AE4" w:rsidP="00BB6AE4">
      <w:pPr>
        <w:pStyle w:val="Akapitzlist"/>
        <w:numPr>
          <w:ilvl w:val="0"/>
          <w:numId w:val="8"/>
        </w:numPr>
        <w:shd w:val="clear" w:color="auto" w:fill="FFFFFF"/>
        <w:spacing w:after="0" w:line="360" w:lineRule="auto"/>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t>art. 436 (dot. mediacji w sprawach rozwodowych): § 3. Mediatorami mogą być także kuratorzy sądowi oraz osoby wskazane przez rodzinne ośrodki diagnostyczno-konsultacyjne. § 4. Jeżeli strony nie uzgodniły osoby mediatora, sąd kieruje je do mediacji prowadzonej przez mediatora, o którym mowa w § 3, albo do stałego mediatora posiadającego wiedzę teoretyczną i umiejętności praktyczne w zakresie</w:t>
      </w:r>
      <w:r w:rsidRPr="00061158">
        <w:rPr>
          <w:rFonts w:ascii="Times New Roman" w:eastAsia="Times New Roman" w:hAnsi="Times New Roman" w:cs="Times New Roman"/>
          <w:sz w:val="24"/>
          <w:szCs w:val="24"/>
          <w:lang w:eastAsia="pl-PL"/>
        </w:rPr>
        <w:br/>
        <w:t>prowadzenia mediacji w sprawach rodzinnych.</w:t>
      </w:r>
    </w:p>
    <w:p w:rsidR="00BB6AE4" w:rsidRDefault="00BB6AE4" w:rsidP="00636785">
      <w:pPr>
        <w:shd w:val="clear" w:color="auto" w:fill="FFFFFF"/>
        <w:spacing w:after="0" w:line="360" w:lineRule="auto"/>
        <w:jc w:val="both"/>
        <w:rPr>
          <w:rFonts w:ascii="Times New Roman" w:eastAsia="Times New Roman" w:hAnsi="Times New Roman" w:cs="Times New Roman"/>
          <w:sz w:val="24"/>
          <w:szCs w:val="24"/>
          <w:lang w:eastAsia="pl-PL"/>
        </w:rPr>
      </w:pPr>
      <w:r w:rsidRPr="00061158">
        <w:rPr>
          <w:rFonts w:ascii="Times New Roman" w:eastAsia="Times New Roman" w:hAnsi="Times New Roman" w:cs="Times New Roman"/>
          <w:sz w:val="24"/>
          <w:szCs w:val="24"/>
          <w:lang w:eastAsia="pl-PL"/>
        </w:rPr>
        <w:lastRenderedPageBreak/>
        <w:t>W szczególności, przepisy o mediacji w sprawach cywilnych nie przewidują</w:t>
      </w:r>
      <w:r w:rsidRPr="00061158">
        <w:rPr>
          <w:rFonts w:ascii="Times New Roman" w:eastAsia="Times New Roman" w:hAnsi="Times New Roman" w:cs="Times New Roman"/>
          <w:sz w:val="24"/>
          <w:szCs w:val="24"/>
          <w:lang w:eastAsia="pl-PL"/>
        </w:rPr>
        <w:br/>
        <w:t>żadnych szczególnych ograniczeń ze względu na wiek mediatora, ani na rodzaj</w:t>
      </w:r>
      <w:r w:rsidRPr="00061158">
        <w:rPr>
          <w:rFonts w:ascii="Times New Roman" w:eastAsia="Times New Roman" w:hAnsi="Times New Roman" w:cs="Times New Roman"/>
          <w:sz w:val="24"/>
          <w:szCs w:val="24"/>
          <w:lang w:eastAsia="pl-PL"/>
        </w:rPr>
        <w:br/>
        <w:t>przygotowania do prowadzenia mediacji (nie określa się wykształcenia czy</w:t>
      </w:r>
      <w:r w:rsidRPr="00061158">
        <w:rPr>
          <w:rFonts w:ascii="Times New Roman" w:eastAsia="Times New Roman" w:hAnsi="Times New Roman" w:cs="Times New Roman"/>
          <w:sz w:val="24"/>
          <w:szCs w:val="24"/>
          <w:lang w:eastAsia="pl-PL"/>
        </w:rPr>
        <w:br/>
        <w:t>niezbędnych szkoleń).</w:t>
      </w:r>
    </w:p>
    <w:p w:rsidR="00636785" w:rsidRPr="00061158" w:rsidRDefault="00636785" w:rsidP="00636785">
      <w:pPr>
        <w:shd w:val="clear" w:color="auto" w:fill="FFFFFF"/>
        <w:spacing w:after="0" w:line="360" w:lineRule="auto"/>
        <w:jc w:val="both"/>
        <w:rPr>
          <w:rFonts w:ascii="Times New Roman" w:eastAsia="Times New Roman" w:hAnsi="Times New Roman" w:cs="Times New Roman"/>
          <w:sz w:val="24"/>
          <w:szCs w:val="24"/>
          <w:lang w:eastAsia="pl-PL"/>
        </w:rPr>
      </w:pPr>
    </w:p>
    <w:p w:rsidR="00BB6AE4" w:rsidRPr="00192C3D" w:rsidRDefault="00BB6AE4" w:rsidP="00BB6AE4">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192C3D">
        <w:rPr>
          <w:rFonts w:ascii="Times New Roman" w:hAnsi="Times New Roman"/>
          <w:sz w:val="24"/>
          <w:szCs w:val="24"/>
        </w:rPr>
        <w:t xml:space="preserve">Zmiany w zakresie tworzenia listy mediatorów </w:t>
      </w:r>
      <w:r>
        <w:rPr>
          <w:rFonts w:ascii="Times New Roman" w:hAnsi="Times New Roman"/>
          <w:sz w:val="24"/>
          <w:szCs w:val="24"/>
        </w:rPr>
        <w:t>–</w:t>
      </w:r>
      <w:r w:rsidRPr="00192C3D">
        <w:rPr>
          <w:rFonts w:ascii="Times New Roman" w:hAnsi="Times New Roman"/>
          <w:sz w:val="24"/>
          <w:szCs w:val="24"/>
        </w:rPr>
        <w:t xml:space="preserve"> w następujący sposób: </w:t>
      </w:r>
    </w:p>
    <w:p w:rsidR="00BB6AE4" w:rsidRPr="00192C3D" w:rsidRDefault="00BB6AE4" w:rsidP="00BB6AE4">
      <w:pPr>
        <w:pStyle w:val="Akapitzlist"/>
        <w:numPr>
          <w:ilvl w:val="0"/>
          <w:numId w:val="2"/>
        </w:numPr>
        <w:autoSpaceDE w:val="0"/>
        <w:autoSpaceDN w:val="0"/>
        <w:adjustRightInd w:val="0"/>
        <w:spacing w:after="0" w:line="360" w:lineRule="auto"/>
        <w:jc w:val="both"/>
        <w:rPr>
          <w:rFonts w:ascii="Times New Roman" w:hAnsi="Times New Roman"/>
          <w:sz w:val="24"/>
          <w:szCs w:val="24"/>
        </w:rPr>
      </w:pPr>
      <w:r w:rsidRPr="00192C3D">
        <w:rPr>
          <w:rFonts w:ascii="Times New Roman" w:hAnsi="Times New Roman"/>
          <w:sz w:val="24"/>
          <w:szCs w:val="24"/>
        </w:rPr>
        <w:t xml:space="preserve">po wpłynięciu do </w:t>
      </w:r>
      <w:r>
        <w:rPr>
          <w:rFonts w:ascii="Times New Roman" w:hAnsi="Times New Roman"/>
          <w:sz w:val="24"/>
          <w:szCs w:val="24"/>
        </w:rPr>
        <w:t xml:space="preserve">Ministra RPiPS </w:t>
      </w:r>
      <w:r w:rsidRPr="00192C3D">
        <w:rPr>
          <w:rFonts w:ascii="Times New Roman" w:hAnsi="Times New Roman"/>
          <w:sz w:val="24"/>
          <w:szCs w:val="24"/>
        </w:rPr>
        <w:t xml:space="preserve"> kandydatury, jest ona przesyłana – tak jak do tej pory – do </w:t>
      </w:r>
      <w:r w:rsidRPr="00192C3D">
        <w:rPr>
          <w:rFonts w:ascii="Times New Roman" w:hAnsi="Times New Roman"/>
          <w:sz w:val="24"/>
          <w:szCs w:val="24"/>
          <w:lang w:eastAsia="pl-PL"/>
        </w:rPr>
        <w:t xml:space="preserve">organizacji związkowych oraz organizacji pracodawców reprezentatywnych, w rozumieniu ustawy </w:t>
      </w:r>
      <w:r>
        <w:rPr>
          <w:rFonts w:ascii="Times New Roman" w:hAnsi="Times New Roman"/>
          <w:sz w:val="24"/>
          <w:szCs w:val="24"/>
          <w:lang w:eastAsia="pl-PL"/>
        </w:rPr>
        <w:t xml:space="preserve">Radzie Dialogu Społecznego i innych instytucjach dialogu społecznego </w:t>
      </w:r>
      <w:r w:rsidRPr="00192C3D">
        <w:rPr>
          <w:rFonts w:ascii="Times New Roman" w:hAnsi="Times New Roman"/>
          <w:sz w:val="24"/>
          <w:szCs w:val="24"/>
          <w:lang w:eastAsia="pl-PL"/>
        </w:rPr>
        <w:t xml:space="preserve">– </w:t>
      </w:r>
      <w:r w:rsidRPr="00192C3D">
        <w:rPr>
          <w:rFonts w:ascii="Times New Roman" w:hAnsi="Times New Roman"/>
          <w:sz w:val="24"/>
          <w:szCs w:val="24"/>
        </w:rPr>
        <w:t>z prośbą o przekazanie opinii we wskazanym terminie (np.</w:t>
      </w:r>
      <w:r>
        <w:rPr>
          <w:rFonts w:ascii="Times New Roman" w:hAnsi="Times New Roman"/>
          <w:sz w:val="24"/>
          <w:szCs w:val="24"/>
        </w:rPr>
        <w:t xml:space="preserve"> 21 dni</w:t>
      </w:r>
      <w:r w:rsidRPr="00192C3D">
        <w:rPr>
          <w:rFonts w:ascii="Times New Roman" w:hAnsi="Times New Roman"/>
          <w:sz w:val="24"/>
          <w:szCs w:val="24"/>
        </w:rPr>
        <w:t>),</w:t>
      </w:r>
    </w:p>
    <w:p w:rsidR="00BB6AE4" w:rsidRPr="00192C3D" w:rsidRDefault="00BB6AE4" w:rsidP="00BB6AE4">
      <w:pPr>
        <w:pStyle w:val="Akapitzlist"/>
        <w:numPr>
          <w:ilvl w:val="0"/>
          <w:numId w:val="2"/>
        </w:numPr>
        <w:autoSpaceDE w:val="0"/>
        <w:autoSpaceDN w:val="0"/>
        <w:adjustRightInd w:val="0"/>
        <w:spacing w:after="0" w:line="360" w:lineRule="auto"/>
        <w:jc w:val="both"/>
        <w:rPr>
          <w:rFonts w:ascii="Times New Roman" w:hAnsi="Times New Roman"/>
          <w:sz w:val="24"/>
          <w:szCs w:val="24"/>
        </w:rPr>
      </w:pPr>
      <w:r w:rsidRPr="00192C3D">
        <w:rPr>
          <w:rFonts w:ascii="Times New Roman" w:hAnsi="Times New Roman"/>
          <w:sz w:val="24"/>
          <w:szCs w:val="24"/>
        </w:rPr>
        <w:t xml:space="preserve">opinia powinna zostać przekazana do </w:t>
      </w:r>
      <w:r>
        <w:rPr>
          <w:rFonts w:ascii="Times New Roman" w:hAnsi="Times New Roman"/>
          <w:sz w:val="24"/>
          <w:szCs w:val="24"/>
        </w:rPr>
        <w:t xml:space="preserve">Ministra RPiPS </w:t>
      </w:r>
      <w:r w:rsidRPr="00192C3D">
        <w:rPr>
          <w:rFonts w:ascii="Times New Roman" w:hAnsi="Times New Roman"/>
          <w:sz w:val="24"/>
          <w:szCs w:val="24"/>
        </w:rPr>
        <w:t xml:space="preserve"> wraz z uzasadnieniem,</w:t>
      </w:r>
    </w:p>
    <w:p w:rsidR="00BB6AE4" w:rsidRDefault="00BB6AE4" w:rsidP="00BB6AE4">
      <w:pPr>
        <w:pStyle w:val="Akapitzlist"/>
        <w:numPr>
          <w:ilvl w:val="0"/>
          <w:numId w:val="2"/>
        </w:numPr>
        <w:autoSpaceDE w:val="0"/>
        <w:autoSpaceDN w:val="0"/>
        <w:adjustRightInd w:val="0"/>
        <w:spacing w:after="0" w:line="360" w:lineRule="auto"/>
        <w:jc w:val="both"/>
        <w:rPr>
          <w:rFonts w:ascii="Times New Roman" w:hAnsi="Times New Roman"/>
          <w:sz w:val="24"/>
          <w:szCs w:val="24"/>
        </w:rPr>
      </w:pPr>
      <w:r w:rsidRPr="00192C3D">
        <w:rPr>
          <w:rFonts w:ascii="Times New Roman" w:hAnsi="Times New Roman"/>
          <w:sz w:val="24"/>
          <w:szCs w:val="24"/>
        </w:rPr>
        <w:t xml:space="preserve">po przedstawieniu opinii przez partnerów społecznych, ostateczną decyzję o wpisie na listę podejmuje Minister </w:t>
      </w:r>
      <w:r>
        <w:rPr>
          <w:rFonts w:ascii="Times New Roman" w:hAnsi="Times New Roman"/>
          <w:sz w:val="24"/>
          <w:szCs w:val="24"/>
        </w:rPr>
        <w:t xml:space="preserve">Rodziny, </w:t>
      </w:r>
      <w:r w:rsidRPr="00192C3D">
        <w:rPr>
          <w:rFonts w:ascii="Times New Roman" w:hAnsi="Times New Roman"/>
          <w:sz w:val="24"/>
          <w:szCs w:val="24"/>
        </w:rPr>
        <w:t>Pracy i Polityki Społecznej</w:t>
      </w:r>
      <w:r w:rsidR="00636785">
        <w:rPr>
          <w:rFonts w:ascii="Times New Roman" w:hAnsi="Times New Roman"/>
          <w:sz w:val="24"/>
          <w:szCs w:val="24"/>
        </w:rPr>
        <w:t>.</w:t>
      </w:r>
    </w:p>
    <w:p w:rsidR="00636785" w:rsidRPr="00192C3D" w:rsidRDefault="00636785" w:rsidP="00636785">
      <w:pPr>
        <w:pStyle w:val="Akapitzlist"/>
        <w:autoSpaceDE w:val="0"/>
        <w:autoSpaceDN w:val="0"/>
        <w:adjustRightInd w:val="0"/>
        <w:spacing w:after="0" w:line="360" w:lineRule="auto"/>
        <w:jc w:val="both"/>
        <w:rPr>
          <w:rFonts w:ascii="Times New Roman" w:hAnsi="Times New Roman"/>
          <w:sz w:val="24"/>
          <w:szCs w:val="24"/>
        </w:rPr>
      </w:pPr>
    </w:p>
    <w:p w:rsidR="00BB6AE4" w:rsidRPr="00636785" w:rsidRDefault="00BB6AE4" w:rsidP="00636785">
      <w:pPr>
        <w:pStyle w:val="Akapitzlist"/>
        <w:numPr>
          <w:ilvl w:val="0"/>
          <w:numId w:val="1"/>
        </w:numPr>
        <w:spacing w:after="0" w:line="360" w:lineRule="auto"/>
        <w:jc w:val="both"/>
        <w:rPr>
          <w:rFonts w:ascii="Times New Roman" w:hAnsi="Times New Roman"/>
          <w:sz w:val="24"/>
          <w:szCs w:val="24"/>
        </w:rPr>
      </w:pPr>
      <w:r w:rsidRPr="00636785">
        <w:rPr>
          <w:rFonts w:ascii="Times New Roman" w:hAnsi="Times New Roman"/>
          <w:sz w:val="24"/>
          <w:szCs w:val="24"/>
        </w:rPr>
        <w:t>Aktualizacja listy mediatorów przy Ministrze Rodziny, Pracy i Polityki Społecznej.</w:t>
      </w:r>
    </w:p>
    <w:p w:rsidR="00BB6AE4" w:rsidRDefault="00BB6AE4" w:rsidP="00636785">
      <w:pPr>
        <w:spacing w:after="0" w:line="360" w:lineRule="auto"/>
        <w:ind w:firstLine="360"/>
        <w:jc w:val="both"/>
        <w:rPr>
          <w:rFonts w:ascii="Times New Roman" w:hAnsi="Times New Roman"/>
          <w:sz w:val="24"/>
          <w:szCs w:val="24"/>
        </w:rPr>
      </w:pPr>
      <w:r w:rsidRPr="00636785">
        <w:rPr>
          <w:rFonts w:ascii="Times New Roman" w:hAnsi="Times New Roman"/>
          <w:sz w:val="24"/>
          <w:szCs w:val="24"/>
        </w:rPr>
        <w:t>Aktualnie na listę jest wpisanych ponad 200 mediatorów, z których większość nie jest aktywna. Lista wymaga zatem dużego uaktualnienia, jednak tryb dokonania takiego działania nie jest przewidziany, dlatego przewiduje się, że akt wykonawczy do ustawy określać będzie tryb i częstotliwość aktualizowania listy (np. co 2 lata).</w:t>
      </w:r>
    </w:p>
    <w:p w:rsidR="00636785" w:rsidRPr="00636785" w:rsidRDefault="00636785" w:rsidP="00636785">
      <w:pPr>
        <w:spacing w:after="0" w:line="360" w:lineRule="auto"/>
        <w:jc w:val="both"/>
        <w:rPr>
          <w:rFonts w:ascii="Times New Roman" w:hAnsi="Times New Roman"/>
          <w:sz w:val="24"/>
          <w:szCs w:val="24"/>
        </w:rPr>
      </w:pPr>
    </w:p>
    <w:p w:rsidR="00BB6AE4" w:rsidRPr="00636785" w:rsidRDefault="00BB6AE4" w:rsidP="00636785">
      <w:pPr>
        <w:pStyle w:val="Akapitzlist"/>
        <w:numPr>
          <w:ilvl w:val="0"/>
          <w:numId w:val="1"/>
        </w:numPr>
        <w:spacing w:after="0" w:line="360" w:lineRule="auto"/>
        <w:jc w:val="both"/>
        <w:rPr>
          <w:rFonts w:ascii="Times New Roman" w:hAnsi="Times New Roman"/>
          <w:sz w:val="24"/>
          <w:szCs w:val="24"/>
        </w:rPr>
      </w:pPr>
      <w:r w:rsidRPr="00636785">
        <w:rPr>
          <w:rFonts w:ascii="Times New Roman" w:hAnsi="Times New Roman"/>
          <w:sz w:val="24"/>
          <w:szCs w:val="24"/>
        </w:rPr>
        <w:t>Wprowadzenie obowiązku poinformowania drugiej strony o fakcie wystąpienia do Ministra RPiPS z wnioskiem o wskazanie mediatora.</w:t>
      </w:r>
    </w:p>
    <w:p w:rsidR="00BB6AE4" w:rsidRDefault="00BB6AE4" w:rsidP="00636785">
      <w:pPr>
        <w:spacing w:after="0" w:line="360" w:lineRule="auto"/>
        <w:ind w:firstLine="360"/>
        <w:jc w:val="both"/>
        <w:rPr>
          <w:rFonts w:ascii="Times New Roman" w:hAnsi="Times New Roman"/>
          <w:sz w:val="24"/>
          <w:szCs w:val="24"/>
        </w:rPr>
      </w:pPr>
      <w:r w:rsidRPr="00636785">
        <w:rPr>
          <w:rFonts w:ascii="Times New Roman" w:hAnsi="Times New Roman"/>
          <w:sz w:val="24"/>
          <w:szCs w:val="24"/>
        </w:rPr>
        <w:t>W praktyce zdarza się wiele przypadków, gdy jedna ze stron wnosi o wskazanie mediatora, nie informując o tym drugiej strony (ustawa nie przewiduje takiego obowiązku) lub przekazując niekompletną dokumentację dot. sporu; w takim przypadku druga strona kwestionuje zasadność desygnowania mediatora przez Ministra – dlatego też proponuje się wprowadzenie ww. obowiązku</w:t>
      </w:r>
      <w:r w:rsidR="009470CE">
        <w:rPr>
          <w:rFonts w:ascii="Times New Roman" w:hAnsi="Times New Roman"/>
          <w:sz w:val="24"/>
          <w:szCs w:val="24"/>
        </w:rPr>
        <w:t xml:space="preserve"> (art. 11 ust. 2)</w:t>
      </w:r>
      <w:r w:rsidRPr="00636785">
        <w:rPr>
          <w:rFonts w:ascii="Times New Roman" w:hAnsi="Times New Roman"/>
          <w:sz w:val="24"/>
          <w:szCs w:val="24"/>
        </w:rPr>
        <w:t>.</w:t>
      </w:r>
    </w:p>
    <w:p w:rsidR="00636785" w:rsidRPr="00636785" w:rsidRDefault="00636785" w:rsidP="00636785">
      <w:pPr>
        <w:spacing w:after="0" w:line="360" w:lineRule="auto"/>
        <w:jc w:val="both"/>
        <w:rPr>
          <w:rFonts w:ascii="Times New Roman" w:hAnsi="Times New Roman"/>
          <w:sz w:val="24"/>
          <w:szCs w:val="24"/>
        </w:rPr>
      </w:pPr>
    </w:p>
    <w:p w:rsidR="00BB6AE4" w:rsidRPr="00636785" w:rsidRDefault="00BB6AE4" w:rsidP="00636785">
      <w:pPr>
        <w:pStyle w:val="Akapitzlist"/>
        <w:numPr>
          <w:ilvl w:val="0"/>
          <w:numId w:val="1"/>
        </w:numPr>
        <w:tabs>
          <w:tab w:val="left" w:pos="426"/>
        </w:tabs>
        <w:suppressAutoHyphens/>
        <w:spacing w:after="0" w:line="360" w:lineRule="auto"/>
        <w:jc w:val="both"/>
        <w:rPr>
          <w:rFonts w:ascii="Times New Roman" w:hAnsi="Times New Roman"/>
          <w:sz w:val="24"/>
          <w:szCs w:val="24"/>
        </w:rPr>
      </w:pPr>
      <w:r w:rsidRPr="00636785">
        <w:rPr>
          <w:rFonts w:ascii="Times New Roman" w:hAnsi="Times New Roman"/>
          <w:sz w:val="24"/>
          <w:szCs w:val="24"/>
        </w:rPr>
        <w:t>Zmiana co do zasad ustalenia wynagrodzenia mediatorów wyznaczonych przez Ministra.</w:t>
      </w:r>
    </w:p>
    <w:p w:rsidR="00BB6AE4" w:rsidRPr="00636785" w:rsidRDefault="00636785" w:rsidP="00636785">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ab/>
      </w:r>
      <w:r w:rsidR="00BB6AE4" w:rsidRPr="00636785">
        <w:rPr>
          <w:rFonts w:ascii="Times New Roman" w:hAnsi="Times New Roman"/>
          <w:sz w:val="24"/>
          <w:szCs w:val="24"/>
        </w:rPr>
        <w:t xml:space="preserve">W zakresie wynagrodzenia mediatorów, w przypadku wskazania mediatorów z listy przez Ministra, ich wynagrodzenie powinno być zgodne ze stawkami określonymi w rozporządzeniu, zgodnie z którym wynagrodzenie mediatora wynosi: 388 zł za pierwszy dzień mediacji, 311 zł – za drugi, 235 zł – za trzeci i każdy następny dzień mediacji. Wielokrotnie zdarzało się, że strony postulowały dokonanie zmiany desygnowanego mediatora przez Ministra z uwagi na </w:t>
      </w:r>
      <w:r w:rsidR="00BB6AE4" w:rsidRPr="00636785">
        <w:rPr>
          <w:rFonts w:ascii="Times New Roman" w:hAnsi="Times New Roman"/>
          <w:sz w:val="24"/>
          <w:szCs w:val="24"/>
        </w:rPr>
        <w:lastRenderedPageBreak/>
        <w:t xml:space="preserve">proponowane przez niego wynagrodzenie lub zanim podjęte zostaną mediacje, wskazywani są nowi mediatorzy, gdyż poprzedni rezygnują, jeśli strony sporu nie są w stanie uzgodnić wynagrodzenia. Takie sytuacje, w których mediator negocjuje wynagrodzenie zamiast mediować w celu doprowadzenia do porozumienia, należy uznać za patologiczne. Minister, wskazując mediatora, nie może autoryzować działań, które mogą doprowadzić do sytuacji konfliktowych na tle wynagrodzeń mediatorów. </w:t>
      </w:r>
    </w:p>
    <w:p w:rsidR="00BB6AE4" w:rsidRDefault="00636785" w:rsidP="00636785">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ab/>
      </w:r>
      <w:r w:rsidR="00BB6AE4" w:rsidRPr="00636785">
        <w:rPr>
          <w:rFonts w:ascii="Times New Roman" w:hAnsi="Times New Roman"/>
          <w:sz w:val="24"/>
          <w:szCs w:val="24"/>
        </w:rPr>
        <w:t>W przypadku mediatorów, których strony ustaliły wspólnie, nie przewiduje się zmian ustawowych.</w:t>
      </w:r>
    </w:p>
    <w:p w:rsidR="00636785" w:rsidRPr="00636785" w:rsidRDefault="00636785" w:rsidP="00636785">
      <w:pPr>
        <w:tabs>
          <w:tab w:val="left" w:pos="426"/>
        </w:tabs>
        <w:suppressAutoHyphens/>
        <w:spacing w:after="0" w:line="360" w:lineRule="auto"/>
        <w:jc w:val="both"/>
        <w:rPr>
          <w:rFonts w:ascii="Times New Roman" w:hAnsi="Times New Roman"/>
          <w:sz w:val="24"/>
          <w:szCs w:val="24"/>
        </w:rPr>
      </w:pPr>
    </w:p>
    <w:p w:rsidR="00BB6AE4" w:rsidRPr="00636785" w:rsidRDefault="00BB6AE4" w:rsidP="00636785">
      <w:pPr>
        <w:pStyle w:val="Akapitzlist"/>
        <w:numPr>
          <w:ilvl w:val="0"/>
          <w:numId w:val="1"/>
        </w:numPr>
        <w:tabs>
          <w:tab w:val="left" w:pos="426"/>
        </w:tabs>
        <w:suppressAutoHyphens/>
        <w:spacing w:after="0" w:line="360" w:lineRule="auto"/>
        <w:jc w:val="both"/>
        <w:rPr>
          <w:rFonts w:ascii="Times New Roman" w:hAnsi="Times New Roman"/>
          <w:sz w:val="24"/>
          <w:szCs w:val="24"/>
        </w:rPr>
      </w:pPr>
      <w:r w:rsidRPr="00636785">
        <w:rPr>
          <w:rFonts w:ascii="Times New Roman" w:hAnsi="Times New Roman"/>
          <w:sz w:val="24"/>
          <w:szCs w:val="24"/>
        </w:rPr>
        <w:t>Skreślenie przepisu dotyczącego pokrywania przez Ministra kosztów wynagrodzenia mediatora, w przypadku udokumentowanego braku środków na ich pokrycie przez strony (</w:t>
      </w:r>
      <w:r w:rsidRPr="00636785">
        <w:rPr>
          <w:rFonts w:ascii="Times New Roman" w:hAnsi="Times New Roman"/>
          <w:sz w:val="24"/>
          <w:szCs w:val="24"/>
          <w:lang w:eastAsia="pl-PL"/>
        </w:rPr>
        <w:t>art. 11¹ ust. 5)</w:t>
      </w:r>
      <w:r w:rsidRPr="00636785">
        <w:rPr>
          <w:rFonts w:ascii="Times New Roman" w:hAnsi="Times New Roman"/>
          <w:sz w:val="24"/>
          <w:szCs w:val="24"/>
        </w:rPr>
        <w:t>. W ponad dwudziestoletnim okresie obowiązywania ustawy nie zdarzyła się sytuacja, aby Minister Pracy pokrył takie koszty. Nie wydaje się też zasadne, aby  koszty prowadzenia sporu pokrywanie były z budżetu państwa, gdyż związki zawodowe przewidują w swoich statutach przeznaczanie części składek m.in. na prowadzenie sporów zbiorowych pracy.</w:t>
      </w:r>
    </w:p>
    <w:p w:rsidR="00BB6AE4" w:rsidRDefault="00BB6AE4" w:rsidP="007614CD">
      <w:pPr>
        <w:spacing w:after="0" w:line="360" w:lineRule="auto"/>
        <w:jc w:val="both"/>
        <w:rPr>
          <w:rFonts w:ascii="Times New Roman" w:hAnsi="Times New Roman"/>
          <w:b/>
          <w:sz w:val="24"/>
          <w:szCs w:val="24"/>
        </w:rPr>
      </w:pPr>
    </w:p>
    <w:p w:rsidR="007614CD" w:rsidRDefault="00BD49D0" w:rsidP="00063C22">
      <w:pPr>
        <w:spacing w:after="0" w:line="360" w:lineRule="auto"/>
        <w:jc w:val="both"/>
        <w:rPr>
          <w:rFonts w:ascii="Times New Roman" w:hAnsi="Times New Roman" w:cs="Times New Roman"/>
          <w:b/>
          <w:sz w:val="24"/>
          <w:szCs w:val="24"/>
        </w:rPr>
      </w:pPr>
      <w:r w:rsidRPr="00063C22">
        <w:rPr>
          <w:rFonts w:ascii="Times New Roman" w:hAnsi="Times New Roman" w:cs="Times New Roman"/>
          <w:b/>
          <w:sz w:val="24"/>
          <w:szCs w:val="24"/>
        </w:rPr>
        <w:t xml:space="preserve">Ustalanie </w:t>
      </w:r>
      <w:r w:rsidR="00063C22" w:rsidRPr="00063C22">
        <w:rPr>
          <w:rFonts w:ascii="Times New Roman" w:hAnsi="Times New Roman" w:cs="Times New Roman"/>
          <w:b/>
          <w:sz w:val="24"/>
          <w:szCs w:val="24"/>
        </w:rPr>
        <w:t xml:space="preserve">wykazu </w:t>
      </w:r>
      <w:r w:rsidRPr="00063C22">
        <w:rPr>
          <w:rFonts w:ascii="Times New Roman" w:hAnsi="Times New Roman" w:cs="Times New Roman"/>
          <w:b/>
          <w:sz w:val="24"/>
          <w:szCs w:val="24"/>
        </w:rPr>
        <w:t>stanowisk pracy, na których niedopuszczalne jest przerwanie pracy w związku z akcją strajkową</w:t>
      </w:r>
    </w:p>
    <w:p w:rsidR="00063C22" w:rsidRPr="00063C22" w:rsidRDefault="00063C22" w:rsidP="00063C22">
      <w:pPr>
        <w:spacing w:after="0" w:line="360" w:lineRule="auto"/>
        <w:jc w:val="both"/>
        <w:rPr>
          <w:rFonts w:ascii="Times New Roman" w:hAnsi="Times New Roman" w:cs="Times New Roman"/>
          <w:b/>
          <w:sz w:val="24"/>
          <w:szCs w:val="24"/>
        </w:rPr>
      </w:pPr>
    </w:p>
    <w:p w:rsidR="00063C22" w:rsidRPr="00063C22" w:rsidRDefault="007614CD" w:rsidP="00063C22">
      <w:pPr>
        <w:spacing w:line="360" w:lineRule="auto"/>
        <w:jc w:val="both"/>
        <w:rPr>
          <w:rFonts w:ascii="Times New Roman" w:hAnsi="Times New Roman" w:cs="Times New Roman"/>
          <w:sz w:val="24"/>
          <w:szCs w:val="24"/>
        </w:rPr>
      </w:pPr>
      <w:r w:rsidRPr="00063C22">
        <w:rPr>
          <w:rFonts w:ascii="Times New Roman" w:hAnsi="Times New Roman" w:cs="Times New Roman"/>
          <w:sz w:val="24"/>
          <w:szCs w:val="24"/>
        </w:rPr>
        <w:t>W obecnym stanie prawnym, niedopuszczalne jest zaprzestanie wykonywania pracy w wyniku akcji strajkowych na stanowiskach pracy, urządzeniach i instalacjach, na których zaniechanie pracy zagraża życiu i zdrowiu ludzkiemu lub bezpieczeństwu państwa</w:t>
      </w:r>
      <w:r w:rsidR="00BD49D0" w:rsidRPr="00063C22">
        <w:rPr>
          <w:rFonts w:ascii="Times New Roman" w:hAnsi="Times New Roman" w:cs="Times New Roman"/>
          <w:sz w:val="24"/>
          <w:szCs w:val="24"/>
        </w:rPr>
        <w:t xml:space="preserve"> (art. 19 ust. 1)</w:t>
      </w:r>
      <w:r w:rsidRPr="00063C22">
        <w:rPr>
          <w:rFonts w:ascii="Times New Roman" w:hAnsi="Times New Roman" w:cs="Times New Roman"/>
          <w:sz w:val="24"/>
          <w:szCs w:val="24"/>
        </w:rPr>
        <w:t>. U</w:t>
      </w:r>
      <w:r w:rsidR="00BD49D0" w:rsidRPr="00063C22">
        <w:rPr>
          <w:rFonts w:ascii="Times New Roman" w:hAnsi="Times New Roman" w:cs="Times New Roman"/>
          <w:sz w:val="24"/>
          <w:szCs w:val="24"/>
        </w:rPr>
        <w:t xml:space="preserve">stawa nie </w:t>
      </w:r>
      <w:r w:rsidR="004F2639">
        <w:rPr>
          <w:rFonts w:ascii="Times New Roman" w:hAnsi="Times New Roman" w:cs="Times New Roman"/>
          <w:sz w:val="24"/>
          <w:szCs w:val="24"/>
        </w:rPr>
        <w:t>precyzuje</w:t>
      </w:r>
      <w:r w:rsidR="00BD49D0" w:rsidRPr="00063C22">
        <w:rPr>
          <w:rFonts w:ascii="Times New Roman" w:hAnsi="Times New Roman" w:cs="Times New Roman"/>
          <w:sz w:val="24"/>
          <w:szCs w:val="24"/>
        </w:rPr>
        <w:t xml:space="preserve"> jednak, o jakie stanowiska chodzi. W konsekwencji pracodawca ma dowolność w ustalaniu, jakie stanowiska są objęte tym zakazem, co stanowi ograniczenie prawa do strajku. </w:t>
      </w:r>
      <w:r w:rsidR="00063C22" w:rsidRPr="00063C22">
        <w:rPr>
          <w:rFonts w:ascii="Times New Roman" w:hAnsi="Times New Roman" w:cs="Times New Roman"/>
          <w:sz w:val="24"/>
          <w:szCs w:val="24"/>
        </w:rPr>
        <w:t xml:space="preserve">Przepis art. 19 ust. 1 ustawy wskazuje na wyjątki wyłączające prawo do strajku według kryteriów przedmiotowych (stanowiska pracy, urządzenia, instalacje). Tym różni się ten przepis od zakazów ustanowionych przepisem art. 19 ust. 2 i 3 ustawy, które określają ściśle – poprzez wskazanie jednostek zatrudniających oraz grup zawodowych – grono osób, którym prawo do strajku nie przysługuje (wyłączenia podmiotowe). Konsekwencją posłużenia się przez ustawodawcę kryteriami przedmiotowymi jest to, że nie można z góry stwierdzić, wobec jakiej konkretnie grupy pracowników z mocy tego przepisu prawo do strajku jest wyłączone. Zgodnie z wyrażanym w literaturze poglądem, art. 19 ust. 1 ustawy nie stwarza ogólnego zakazu strajku, który odnosiłby się do określonych grup zawodowych lub pracowników </w:t>
      </w:r>
      <w:r w:rsidR="00063C22" w:rsidRPr="00063C22">
        <w:rPr>
          <w:rFonts w:ascii="Times New Roman" w:hAnsi="Times New Roman" w:cs="Times New Roman"/>
          <w:sz w:val="24"/>
          <w:szCs w:val="24"/>
        </w:rPr>
        <w:lastRenderedPageBreak/>
        <w:t>zatrudnionych w określonych zakładach pracy, lecz stanowi źródło zakazu zachowania należącego do istoty strajku, dotyczącego zachowania pracowników, których pracowniczym obowiązkiem jest ochrona dóbr, o których mowa w powołanym przepisie. (M. Kurzynoga „Warunki legalności strajku”, Warszawa, 2011, s. 91). Ustawodawca ograniczył się zatem jedynie do wskazania przesłanek ograniczających prawo do strajku. Niemniej praktyka dostarcza przykładów świadczących o tym, że nawet zaprzestanie pracy na urządzeniach, o których mowa w art. 19 ust. 1 ustawy, nie musi spowodować spełnienia się zagrożeń, o ile nie zostanie przekroczony pewien punkt krytyczny (Kurzynoga, tamże, s. 91-92). Nadto należy wskazać na nieostrość pojęć użytych w cytowanym przepisie wymagających oceny, jak w kontekście konkretnej sytuacji przejawiać się mogą zagrożenia życia, zdrowia lub bezpieczeństwa państwa.</w:t>
      </w:r>
    </w:p>
    <w:p w:rsidR="00063C22" w:rsidRPr="00063C22" w:rsidRDefault="00BD49D0" w:rsidP="00063C22">
      <w:pPr>
        <w:spacing w:after="0" w:line="360" w:lineRule="auto"/>
        <w:jc w:val="both"/>
        <w:rPr>
          <w:rFonts w:ascii="Times New Roman" w:hAnsi="Times New Roman" w:cs="Times New Roman"/>
          <w:sz w:val="24"/>
          <w:szCs w:val="24"/>
        </w:rPr>
      </w:pPr>
      <w:r w:rsidRPr="00063C22">
        <w:rPr>
          <w:rFonts w:ascii="Times New Roman" w:hAnsi="Times New Roman" w:cs="Times New Roman"/>
          <w:sz w:val="24"/>
          <w:szCs w:val="24"/>
        </w:rPr>
        <w:t xml:space="preserve">Z uwagi na fakt, że kierowanie strajkiem lub inną akcją protestacyjną zorganizowaną wbrew przepisom ustawy stanowi czyn </w:t>
      </w:r>
      <w:r w:rsidR="004F2639">
        <w:rPr>
          <w:rFonts w:ascii="Times New Roman" w:hAnsi="Times New Roman" w:cs="Times New Roman"/>
          <w:sz w:val="24"/>
          <w:szCs w:val="24"/>
        </w:rPr>
        <w:t>penalizowany</w:t>
      </w:r>
      <w:r w:rsidRPr="00063C22">
        <w:rPr>
          <w:rFonts w:ascii="Times New Roman" w:hAnsi="Times New Roman" w:cs="Times New Roman"/>
          <w:sz w:val="24"/>
          <w:szCs w:val="24"/>
        </w:rPr>
        <w:t xml:space="preserve"> w myśl art. 26 ustawy, zaś za szkody wyrządzone strajkiem lub inną akcją protestacyjną zorganizowaną wbrew przepisom ustawy odpowiedzialność ponosi ich organizator, tj. związek zawodowym, zasadnym jest określenie </w:t>
      </w:r>
      <w:r w:rsidR="00063C22" w:rsidRPr="00063C22">
        <w:rPr>
          <w:rFonts w:ascii="Times New Roman" w:hAnsi="Times New Roman" w:cs="Times New Roman"/>
          <w:sz w:val="24"/>
          <w:szCs w:val="24"/>
        </w:rPr>
        <w:t>wykazu stanowisk, na których niedopuszczalne jest przerwanie pracy w związku z akcją strajkową. Ze względu na różnorodność zakładów pracy i związanym z tym brakiem możliwości enumeratywnego określenia ww. wykazu stanowisk pracy w ustawie, proponuje się, a</w:t>
      </w:r>
      <w:r w:rsidR="00D014F9">
        <w:rPr>
          <w:rFonts w:ascii="Times New Roman" w:hAnsi="Times New Roman" w:cs="Times New Roman"/>
          <w:sz w:val="24"/>
          <w:szCs w:val="24"/>
        </w:rPr>
        <w:t>by podmiot zatrudniający określi</w:t>
      </w:r>
      <w:bookmarkStart w:id="0" w:name="_GoBack"/>
      <w:bookmarkEnd w:id="0"/>
      <w:r w:rsidR="00063C22" w:rsidRPr="00063C22">
        <w:rPr>
          <w:rFonts w:ascii="Times New Roman" w:hAnsi="Times New Roman" w:cs="Times New Roman"/>
          <w:sz w:val="24"/>
          <w:szCs w:val="24"/>
        </w:rPr>
        <w:t xml:space="preserve">ł taki wykaz w uzgodnieniu z działającymi u niego organizacjami związkowymi, przy tym </w:t>
      </w:r>
      <w:r w:rsidR="00B15ACF">
        <w:rPr>
          <w:rFonts w:ascii="Times New Roman" w:hAnsi="Times New Roman" w:cs="Times New Roman"/>
          <w:sz w:val="24"/>
          <w:szCs w:val="24"/>
        </w:rPr>
        <w:t>proponuje się, aby tryb uzgadniania takiego wykazu był analogiczny jak w przypadku spraw, o których mowa w art. 30 ust. 5 ustawy o związkach zawodowych.</w:t>
      </w:r>
    </w:p>
    <w:p w:rsidR="007614CD" w:rsidRPr="007614CD" w:rsidRDefault="007614CD" w:rsidP="007614CD">
      <w:pPr>
        <w:spacing w:after="0" w:line="360" w:lineRule="auto"/>
        <w:jc w:val="both"/>
        <w:rPr>
          <w:rFonts w:ascii="Times New Roman" w:hAnsi="Times New Roman"/>
          <w:sz w:val="24"/>
          <w:szCs w:val="24"/>
        </w:rPr>
      </w:pPr>
    </w:p>
    <w:sectPr w:rsidR="007614CD" w:rsidRPr="007614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E4" w:rsidRDefault="00BB6AE4" w:rsidP="00BB6AE4">
      <w:pPr>
        <w:spacing w:after="0" w:line="240" w:lineRule="auto"/>
      </w:pPr>
      <w:r>
        <w:separator/>
      </w:r>
    </w:p>
  </w:endnote>
  <w:endnote w:type="continuationSeparator" w:id="0">
    <w:p w:rsidR="00BB6AE4" w:rsidRDefault="00BB6AE4" w:rsidP="00BB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820587"/>
      <w:docPartObj>
        <w:docPartGallery w:val="Page Numbers (Bottom of Page)"/>
        <w:docPartUnique/>
      </w:docPartObj>
    </w:sdtPr>
    <w:sdtEndPr/>
    <w:sdtContent>
      <w:p w:rsidR="000E742B" w:rsidRDefault="000E742B">
        <w:pPr>
          <w:pStyle w:val="Stopka"/>
          <w:jc w:val="center"/>
        </w:pPr>
        <w:r>
          <w:fldChar w:fldCharType="begin"/>
        </w:r>
        <w:r>
          <w:instrText>PAGE   \* MERGEFORMAT</w:instrText>
        </w:r>
        <w:r>
          <w:fldChar w:fldCharType="separate"/>
        </w:r>
        <w:r w:rsidR="00D014F9">
          <w:rPr>
            <w:noProof/>
          </w:rPr>
          <w:t>14</w:t>
        </w:r>
        <w:r>
          <w:fldChar w:fldCharType="end"/>
        </w:r>
      </w:p>
    </w:sdtContent>
  </w:sdt>
  <w:p w:rsidR="000E742B" w:rsidRDefault="000E74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E4" w:rsidRDefault="00BB6AE4" w:rsidP="00BB6AE4">
      <w:pPr>
        <w:spacing w:after="0" w:line="240" w:lineRule="auto"/>
      </w:pPr>
      <w:r>
        <w:separator/>
      </w:r>
    </w:p>
  </w:footnote>
  <w:footnote w:type="continuationSeparator" w:id="0">
    <w:p w:rsidR="00BB6AE4" w:rsidRDefault="00BB6AE4" w:rsidP="00BB6AE4">
      <w:pPr>
        <w:spacing w:after="0" w:line="240" w:lineRule="auto"/>
      </w:pPr>
      <w:r>
        <w:continuationSeparator/>
      </w:r>
    </w:p>
  </w:footnote>
  <w:footnote w:id="1">
    <w:p w:rsidR="005A1818" w:rsidRDefault="005A1818" w:rsidP="005A1818">
      <w:pPr>
        <w:pStyle w:val="Tekstprzypisudolnego"/>
      </w:pPr>
      <w:r>
        <w:rPr>
          <w:rStyle w:val="Odwoanieprzypisudolnego"/>
        </w:rPr>
        <w:footnoteRef/>
      </w:r>
      <w:r>
        <w:t xml:space="preserve"> Zob. Charakter prawny porozumienia kończącego spór zbiorowy, w: Żołyński J. Ustawa o rozwiązywaniu sporów zbiorowych. Komentarz. Wzory pism.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FEA"/>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305593"/>
    <w:multiLevelType w:val="multilevel"/>
    <w:tmpl w:val="7B9A2510"/>
    <w:lvl w:ilvl="0">
      <w:start w:val="1"/>
      <w:numFmt w:val="bullet"/>
      <w:lvlText w:val=""/>
      <w:lvlJc w:val="left"/>
      <w:pPr>
        <w:ind w:left="720" w:hanging="360"/>
      </w:pPr>
      <w:rPr>
        <w:rFonts w:ascii="Symbol" w:hAnsi="Symbol" w:hint="default"/>
        <w:sz w:val="24"/>
        <w:szCs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F16ED7"/>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CD46CA9"/>
    <w:multiLevelType w:val="hybridMultilevel"/>
    <w:tmpl w:val="D5B4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6C0993"/>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B3E55DB"/>
    <w:multiLevelType w:val="hybridMultilevel"/>
    <w:tmpl w:val="D4CE7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484D85"/>
    <w:multiLevelType w:val="multilevel"/>
    <w:tmpl w:val="B336C98C"/>
    <w:lvl w:ilvl="0">
      <w:start w:val="1"/>
      <w:numFmt w:val="decimal"/>
      <w:lvlText w:val="%1."/>
      <w:lvlJc w:val="left"/>
      <w:pPr>
        <w:ind w:left="360" w:hanging="360"/>
      </w:pPr>
      <w:rPr>
        <w:rFonts w:hint="default"/>
        <w:sz w:val="24"/>
        <w:szCs w:val="24"/>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E3D12CC"/>
    <w:multiLevelType w:val="multilevel"/>
    <w:tmpl w:val="7B9A2510"/>
    <w:lvl w:ilvl="0">
      <w:start w:val="1"/>
      <w:numFmt w:val="bullet"/>
      <w:lvlText w:val=""/>
      <w:lvlJc w:val="left"/>
      <w:pPr>
        <w:ind w:left="720" w:hanging="360"/>
      </w:pPr>
      <w:rPr>
        <w:rFonts w:ascii="Symbol" w:hAnsi="Symbol" w:hint="default"/>
        <w:sz w:val="24"/>
        <w:szCs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70E4247"/>
    <w:multiLevelType w:val="multilevel"/>
    <w:tmpl w:val="D7CAEDB6"/>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082998"/>
    <w:multiLevelType w:val="hybridMultilevel"/>
    <w:tmpl w:val="C42ED042"/>
    <w:lvl w:ilvl="0" w:tplc="B382140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7446795F"/>
    <w:multiLevelType w:val="hybridMultilevel"/>
    <w:tmpl w:val="F5C2C378"/>
    <w:lvl w:ilvl="0" w:tplc="A4EA0E7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746F153A"/>
    <w:multiLevelType w:val="hybridMultilevel"/>
    <w:tmpl w:val="269C7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6E0A6A"/>
    <w:multiLevelType w:val="multilevel"/>
    <w:tmpl w:val="668CA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5D66DD"/>
    <w:multiLevelType w:val="hybridMultilevel"/>
    <w:tmpl w:val="0C12853C"/>
    <w:lvl w:ilvl="0" w:tplc="B38214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8975EA"/>
    <w:multiLevelType w:val="hybridMultilevel"/>
    <w:tmpl w:val="AD287A44"/>
    <w:lvl w:ilvl="0" w:tplc="B382140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6"/>
  </w:num>
  <w:num w:numId="2">
    <w:abstractNumId w:val="13"/>
  </w:num>
  <w:num w:numId="3">
    <w:abstractNumId w:val="12"/>
  </w:num>
  <w:num w:numId="4">
    <w:abstractNumId w:val="8"/>
  </w:num>
  <w:num w:numId="5">
    <w:abstractNumId w:val="2"/>
  </w:num>
  <w:num w:numId="6">
    <w:abstractNumId w:val="4"/>
  </w:num>
  <w:num w:numId="7">
    <w:abstractNumId w:val="0"/>
  </w:num>
  <w:num w:numId="8">
    <w:abstractNumId w:val="10"/>
  </w:num>
  <w:num w:numId="9">
    <w:abstractNumId w:val="5"/>
  </w:num>
  <w:num w:numId="10">
    <w:abstractNumId w:val="11"/>
  </w:num>
  <w:num w:numId="11">
    <w:abstractNumId w:val="3"/>
  </w:num>
  <w:num w:numId="12">
    <w:abstractNumId w:val="14"/>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E4"/>
    <w:rsid w:val="00035F5A"/>
    <w:rsid w:val="00063C22"/>
    <w:rsid w:val="0008130E"/>
    <w:rsid w:val="000A1605"/>
    <w:rsid w:val="000E742B"/>
    <w:rsid w:val="001C2D7C"/>
    <w:rsid w:val="001F0F19"/>
    <w:rsid w:val="00247906"/>
    <w:rsid w:val="00297C7F"/>
    <w:rsid w:val="002A03D6"/>
    <w:rsid w:val="00305BFF"/>
    <w:rsid w:val="00315CEA"/>
    <w:rsid w:val="0034446D"/>
    <w:rsid w:val="00455B0E"/>
    <w:rsid w:val="004931C9"/>
    <w:rsid w:val="004C0EF9"/>
    <w:rsid w:val="004D08B6"/>
    <w:rsid w:val="004F2639"/>
    <w:rsid w:val="005334DB"/>
    <w:rsid w:val="005A1818"/>
    <w:rsid w:val="005A1EC1"/>
    <w:rsid w:val="00636785"/>
    <w:rsid w:val="0064259C"/>
    <w:rsid w:val="006A261E"/>
    <w:rsid w:val="006B0309"/>
    <w:rsid w:val="006B22D1"/>
    <w:rsid w:val="006F6A5C"/>
    <w:rsid w:val="00746B11"/>
    <w:rsid w:val="00757032"/>
    <w:rsid w:val="00760C96"/>
    <w:rsid w:val="007614CD"/>
    <w:rsid w:val="007778DC"/>
    <w:rsid w:val="00860433"/>
    <w:rsid w:val="00892608"/>
    <w:rsid w:val="008D0B73"/>
    <w:rsid w:val="009470CE"/>
    <w:rsid w:val="009E75A8"/>
    <w:rsid w:val="00A606A5"/>
    <w:rsid w:val="00B15ACF"/>
    <w:rsid w:val="00BB0DFB"/>
    <w:rsid w:val="00BB6AE4"/>
    <w:rsid w:val="00BD49D0"/>
    <w:rsid w:val="00C43896"/>
    <w:rsid w:val="00C569DC"/>
    <w:rsid w:val="00C6212D"/>
    <w:rsid w:val="00CC4D34"/>
    <w:rsid w:val="00CD6958"/>
    <w:rsid w:val="00D014F9"/>
    <w:rsid w:val="00DC0340"/>
    <w:rsid w:val="00E0477E"/>
    <w:rsid w:val="00E113AE"/>
    <w:rsid w:val="00E57B43"/>
    <w:rsid w:val="00EA012A"/>
    <w:rsid w:val="00F36AD9"/>
    <w:rsid w:val="00F57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1300C-3AEE-4A28-88EC-D2E70584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AE4"/>
  </w:style>
  <w:style w:type="paragraph" w:styleId="Nagwek3">
    <w:name w:val="heading 3"/>
    <w:basedOn w:val="Normalny"/>
    <w:link w:val="Nagwek3Znak"/>
    <w:uiPriority w:val="9"/>
    <w:qFormat/>
    <w:rsid w:val="004931C9"/>
    <w:pPr>
      <w:spacing w:before="100" w:beforeAutospacing="1" w:after="100" w:afterAutospacing="1" w:line="240" w:lineRule="auto"/>
      <w:outlineLvl w:val="2"/>
    </w:pPr>
    <w:rPr>
      <w:rFonts w:ascii="Times New Roman" w:eastAsia="Times New Roman" w:hAnsi="Times New Roman" w:cs="Times New Roman"/>
      <w:b/>
      <w:bCs/>
      <w:sz w:val="27"/>
      <w:szCs w:val="27"/>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AE4"/>
    <w:pPr>
      <w:ind w:left="720"/>
      <w:contextualSpacing/>
    </w:pPr>
  </w:style>
  <w:style w:type="paragraph" w:styleId="Tekstprzypisudolnego">
    <w:name w:val="footnote text"/>
    <w:basedOn w:val="Normalny"/>
    <w:link w:val="TekstprzypisudolnegoZnak"/>
    <w:uiPriority w:val="99"/>
    <w:semiHidden/>
    <w:rsid w:val="00BB6A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B6AE4"/>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B6AE4"/>
    <w:rPr>
      <w:vertAlign w:val="superscript"/>
    </w:rPr>
  </w:style>
  <w:style w:type="paragraph" w:styleId="NormalnyWeb">
    <w:name w:val="Normal (Web)"/>
    <w:basedOn w:val="Normalny"/>
    <w:uiPriority w:val="99"/>
    <w:unhideWhenUsed/>
    <w:rsid w:val="00BB6AE4"/>
    <w:pPr>
      <w:spacing w:before="100" w:beforeAutospacing="1" w:after="100" w:afterAutospacing="1" w:line="240" w:lineRule="auto"/>
    </w:pPr>
    <w:rPr>
      <w:rFonts w:ascii="Arial" w:eastAsia="Times New Roman" w:hAnsi="Arial" w:cs="Arial"/>
      <w:color w:val="000000"/>
      <w:sz w:val="18"/>
      <w:szCs w:val="18"/>
      <w:lang w:eastAsia="pl-PL"/>
    </w:rPr>
  </w:style>
  <w:style w:type="paragraph" w:styleId="Tekstpodstawowy">
    <w:name w:val="Body Text"/>
    <w:basedOn w:val="Normalny"/>
    <w:link w:val="TekstpodstawowyZnak"/>
    <w:uiPriority w:val="99"/>
    <w:unhideWhenUsed/>
    <w:rsid w:val="00BB6AE4"/>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BB6AE4"/>
    <w:rPr>
      <w:rFonts w:ascii="Calibri" w:eastAsia="Calibri" w:hAnsi="Calibri" w:cs="Times New Roman"/>
    </w:rPr>
  </w:style>
  <w:style w:type="character" w:styleId="Odwoaniedokomentarza">
    <w:name w:val="annotation reference"/>
    <w:basedOn w:val="Domylnaczcionkaakapitu"/>
    <w:uiPriority w:val="99"/>
    <w:semiHidden/>
    <w:unhideWhenUsed/>
    <w:rsid w:val="0034446D"/>
    <w:rPr>
      <w:sz w:val="16"/>
      <w:szCs w:val="16"/>
    </w:rPr>
  </w:style>
  <w:style w:type="paragraph" w:styleId="Tekstkomentarza">
    <w:name w:val="annotation text"/>
    <w:basedOn w:val="Normalny"/>
    <w:link w:val="TekstkomentarzaZnak"/>
    <w:uiPriority w:val="99"/>
    <w:semiHidden/>
    <w:unhideWhenUsed/>
    <w:rsid w:val="003444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6D"/>
    <w:rPr>
      <w:sz w:val="20"/>
      <w:szCs w:val="20"/>
    </w:rPr>
  </w:style>
  <w:style w:type="paragraph" w:styleId="Tematkomentarza">
    <w:name w:val="annotation subject"/>
    <w:basedOn w:val="Tekstkomentarza"/>
    <w:next w:val="Tekstkomentarza"/>
    <w:link w:val="TematkomentarzaZnak"/>
    <w:uiPriority w:val="99"/>
    <w:semiHidden/>
    <w:unhideWhenUsed/>
    <w:rsid w:val="0034446D"/>
    <w:rPr>
      <w:b/>
      <w:bCs/>
    </w:rPr>
  </w:style>
  <w:style w:type="character" w:customStyle="1" w:styleId="TematkomentarzaZnak">
    <w:name w:val="Temat komentarza Znak"/>
    <w:basedOn w:val="TekstkomentarzaZnak"/>
    <w:link w:val="Tematkomentarza"/>
    <w:uiPriority w:val="99"/>
    <w:semiHidden/>
    <w:rsid w:val="0034446D"/>
    <w:rPr>
      <w:b/>
      <w:bCs/>
      <w:sz w:val="20"/>
      <w:szCs w:val="20"/>
    </w:rPr>
  </w:style>
  <w:style w:type="paragraph" w:styleId="Tekstdymka">
    <w:name w:val="Balloon Text"/>
    <w:basedOn w:val="Normalny"/>
    <w:link w:val="TekstdymkaZnak"/>
    <w:uiPriority w:val="99"/>
    <w:semiHidden/>
    <w:unhideWhenUsed/>
    <w:rsid w:val="0034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46D"/>
    <w:rPr>
      <w:rFonts w:ascii="Segoe UI" w:hAnsi="Segoe UI" w:cs="Segoe UI"/>
      <w:sz w:val="18"/>
      <w:szCs w:val="18"/>
    </w:rPr>
  </w:style>
  <w:style w:type="character" w:customStyle="1" w:styleId="apple-converted-space">
    <w:name w:val="apple-converted-space"/>
    <w:basedOn w:val="Domylnaczcionkaakapitu"/>
    <w:rsid w:val="00C6212D"/>
  </w:style>
  <w:style w:type="character" w:customStyle="1" w:styleId="Nagwek3Znak">
    <w:name w:val="Nagłówek 3 Znak"/>
    <w:basedOn w:val="Domylnaczcionkaakapitu"/>
    <w:link w:val="Nagwek3"/>
    <w:uiPriority w:val="9"/>
    <w:rsid w:val="004931C9"/>
    <w:rPr>
      <w:rFonts w:ascii="Times New Roman" w:eastAsia="Times New Roman" w:hAnsi="Times New Roman" w:cs="Times New Roman"/>
      <w:b/>
      <w:bCs/>
      <w:sz w:val="27"/>
      <w:szCs w:val="27"/>
      <w:lang w:val="x-none" w:eastAsia="pl-PL"/>
    </w:rPr>
  </w:style>
  <w:style w:type="paragraph" w:styleId="Nagwek">
    <w:name w:val="header"/>
    <w:basedOn w:val="Normalny"/>
    <w:link w:val="NagwekZnak"/>
    <w:uiPriority w:val="99"/>
    <w:unhideWhenUsed/>
    <w:rsid w:val="000E7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42B"/>
  </w:style>
  <w:style w:type="paragraph" w:styleId="Stopka">
    <w:name w:val="footer"/>
    <w:basedOn w:val="Normalny"/>
    <w:link w:val="StopkaZnak"/>
    <w:uiPriority w:val="99"/>
    <w:unhideWhenUsed/>
    <w:rsid w:val="000E7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895D-77FA-4313-80E5-B0208BAC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4835</Words>
  <Characters>29011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Oklinska</dc:creator>
  <cp:keywords/>
  <dc:description/>
  <cp:lastModifiedBy>Agata Oklinska</cp:lastModifiedBy>
  <cp:revision>6</cp:revision>
  <dcterms:created xsi:type="dcterms:W3CDTF">2016-05-06T05:41:00Z</dcterms:created>
  <dcterms:modified xsi:type="dcterms:W3CDTF">2016-05-06T10:56:00Z</dcterms:modified>
</cp:coreProperties>
</file>