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C3" w:rsidRPr="007A7C73" w:rsidRDefault="006B54C3" w:rsidP="007A7C73">
      <w:pPr>
        <w:spacing w:after="0" w:line="300" w:lineRule="auto"/>
        <w:jc w:val="center"/>
        <w:rPr>
          <w:rFonts w:ascii="Arial Narrow" w:hAnsi="Arial Narrow"/>
          <w:b/>
          <w:sz w:val="24"/>
          <w:szCs w:val="24"/>
        </w:rPr>
      </w:pPr>
      <w:r w:rsidRPr="007A7C73">
        <w:rPr>
          <w:rFonts w:ascii="Arial Narrow" w:hAnsi="Arial Narrow"/>
          <w:b/>
          <w:sz w:val="24"/>
          <w:szCs w:val="24"/>
        </w:rPr>
        <w:t xml:space="preserve">Uwagi Związku Pracodawców Polska Miedź </w:t>
      </w:r>
    </w:p>
    <w:p w:rsidR="006B54C3" w:rsidRPr="007A7C73" w:rsidRDefault="006B54C3" w:rsidP="007A7C73">
      <w:pPr>
        <w:spacing w:after="0" w:line="300" w:lineRule="auto"/>
        <w:jc w:val="center"/>
        <w:rPr>
          <w:rFonts w:ascii="Arial Narrow" w:hAnsi="Arial Narrow"/>
          <w:b/>
          <w:sz w:val="24"/>
          <w:szCs w:val="24"/>
        </w:rPr>
      </w:pPr>
      <w:r w:rsidRPr="007A7C73">
        <w:rPr>
          <w:rFonts w:ascii="Arial Narrow" w:hAnsi="Arial Narrow"/>
          <w:b/>
          <w:sz w:val="24"/>
          <w:szCs w:val="24"/>
        </w:rPr>
        <w:t xml:space="preserve">do projektu rozporządzenia Ministra Środowiska </w:t>
      </w:r>
    </w:p>
    <w:p w:rsidR="006B54C3" w:rsidRPr="007A7C73" w:rsidRDefault="006B54C3" w:rsidP="007A7C73">
      <w:pPr>
        <w:spacing w:after="0" w:line="300" w:lineRule="auto"/>
        <w:jc w:val="center"/>
        <w:rPr>
          <w:rFonts w:ascii="Arial Narrow" w:hAnsi="Arial Narrow"/>
          <w:b/>
          <w:sz w:val="24"/>
          <w:szCs w:val="24"/>
        </w:rPr>
      </w:pPr>
      <w:r w:rsidRPr="007A7C73">
        <w:rPr>
          <w:rFonts w:ascii="Arial Narrow" w:hAnsi="Arial Narrow"/>
          <w:b/>
          <w:sz w:val="24"/>
          <w:szCs w:val="24"/>
        </w:rPr>
        <w:t>w sprawie planów ruchu zakładów górniczych</w:t>
      </w:r>
    </w:p>
    <w:p w:rsidR="006B54C3" w:rsidRPr="007A7C73" w:rsidRDefault="006B54C3" w:rsidP="007A7C73">
      <w:pPr>
        <w:spacing w:after="0" w:line="300" w:lineRule="auto"/>
        <w:jc w:val="center"/>
        <w:rPr>
          <w:rFonts w:ascii="Arial Narrow" w:hAnsi="Arial Narrow"/>
          <w:sz w:val="24"/>
          <w:szCs w:val="24"/>
        </w:rPr>
      </w:pPr>
    </w:p>
    <w:p w:rsidR="006B54C3" w:rsidRDefault="006B54C3" w:rsidP="007A7C73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  <w:r w:rsidRPr="007A7C73">
        <w:rPr>
          <w:rFonts w:ascii="Arial Narrow" w:hAnsi="Arial Narrow"/>
          <w:sz w:val="24"/>
          <w:szCs w:val="24"/>
        </w:rPr>
        <w:t xml:space="preserve">W związku z przekazaniem do konsultacji publicznych projektu rozporządzenia Ministra Środowiska </w:t>
      </w:r>
      <w:r w:rsidRPr="007A7C73">
        <w:rPr>
          <w:rFonts w:ascii="Arial Narrow" w:hAnsi="Arial Narrow"/>
          <w:sz w:val="24"/>
          <w:szCs w:val="24"/>
        </w:rPr>
        <w:br/>
        <w:t>w sprawie planów ruchu zakładów górniczych Związek Pracodawców Polska Miedź przedkłada następujące uwagi:</w:t>
      </w:r>
    </w:p>
    <w:p w:rsidR="007A7C73" w:rsidRPr="007A7C73" w:rsidRDefault="007A7C73" w:rsidP="007A7C73">
      <w:pPr>
        <w:spacing w:after="0" w:line="300" w:lineRule="auto"/>
        <w:jc w:val="both"/>
        <w:rPr>
          <w:rFonts w:ascii="Arial Narrow" w:hAnsi="Arial Narrow"/>
          <w:sz w:val="24"/>
          <w:szCs w:val="24"/>
        </w:rPr>
      </w:pPr>
    </w:p>
    <w:p w:rsidR="006B54C3" w:rsidRPr="007A7C73" w:rsidRDefault="006B54C3" w:rsidP="007A7C7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 Narrow" w:hAnsi="Arial Narrow"/>
          <w:b/>
          <w:sz w:val="24"/>
          <w:szCs w:val="24"/>
        </w:rPr>
      </w:pPr>
      <w:r w:rsidRPr="007A7C73">
        <w:rPr>
          <w:rFonts w:ascii="Arial Narrow" w:hAnsi="Arial Narrow"/>
          <w:b/>
          <w:sz w:val="24"/>
          <w:szCs w:val="24"/>
        </w:rPr>
        <w:t>Dotyczy:</w:t>
      </w:r>
    </w:p>
    <w:p w:rsidR="006B54C3" w:rsidRPr="007A7C73" w:rsidRDefault="006B54C3" w:rsidP="007A7C73">
      <w:pPr>
        <w:pStyle w:val="p0"/>
        <w:spacing w:after="0" w:line="300" w:lineRule="auto"/>
        <w:rPr>
          <w:rFonts w:ascii="Arial Narrow" w:hAnsi="Arial Narrow" w:cs="Open Sans"/>
          <w:color w:val="222222"/>
        </w:rPr>
      </w:pPr>
      <w:r w:rsidRPr="007A7C73">
        <w:rPr>
          <w:rFonts w:ascii="Arial Narrow" w:hAnsi="Arial Narrow" w:cs="Open Sans"/>
          <w:color w:val="222222"/>
        </w:rPr>
        <w:t>Załącznik nr 2. </w:t>
      </w:r>
      <w:r w:rsidRPr="00363666">
        <w:rPr>
          <w:rFonts w:ascii="Arial Narrow" w:hAnsi="Arial Narrow" w:cs="Open Sans"/>
          <w:color w:val="222222"/>
        </w:rPr>
        <w:t>Mapa</w:t>
      </w:r>
      <w:r w:rsidRPr="007A7C73">
        <w:rPr>
          <w:rFonts w:ascii="Arial Narrow" w:hAnsi="Arial Narrow" w:cs="Open Sans"/>
          <w:color w:val="222222"/>
        </w:rPr>
        <w:t xml:space="preserve"> </w:t>
      </w:r>
      <w:r w:rsidRPr="00363666">
        <w:rPr>
          <w:rFonts w:ascii="Arial Narrow" w:hAnsi="Arial Narrow" w:cs="Open Sans"/>
          <w:color w:val="222222"/>
        </w:rPr>
        <w:t>sytuacyjno</w:t>
      </w:r>
      <w:r w:rsidR="00363666">
        <w:rPr>
          <w:rFonts w:ascii="Arial Narrow" w:hAnsi="Arial Narrow" w:cs="Open Sans"/>
          <w:color w:val="222222"/>
        </w:rPr>
        <w:t xml:space="preserve"> – </w:t>
      </w:r>
      <w:r w:rsidRPr="00363666">
        <w:rPr>
          <w:rFonts w:ascii="Arial Narrow" w:hAnsi="Arial Narrow" w:cs="Open Sans"/>
          <w:color w:val="222222"/>
        </w:rPr>
        <w:t>wysokościowa</w:t>
      </w:r>
      <w:r w:rsidRPr="007A7C73">
        <w:rPr>
          <w:rFonts w:ascii="Arial Narrow" w:hAnsi="Arial Narrow" w:cs="Open Sans"/>
          <w:color w:val="222222"/>
        </w:rPr>
        <w:t xml:space="preserve"> </w:t>
      </w:r>
      <w:r w:rsidRPr="00363666">
        <w:rPr>
          <w:rFonts w:ascii="Arial Narrow" w:hAnsi="Arial Narrow" w:cs="Open Sans"/>
          <w:color w:val="222222"/>
        </w:rPr>
        <w:t>powierzchni</w:t>
      </w:r>
      <w:r w:rsidRPr="007A7C73">
        <w:rPr>
          <w:rFonts w:ascii="Arial Narrow" w:hAnsi="Arial Narrow" w:cs="Open Sans"/>
          <w:color w:val="222222"/>
        </w:rPr>
        <w:t xml:space="preserve"> w </w:t>
      </w:r>
      <w:r w:rsidRPr="00363666">
        <w:rPr>
          <w:rFonts w:ascii="Arial Narrow" w:hAnsi="Arial Narrow" w:cs="Open Sans"/>
          <w:color w:val="222222"/>
        </w:rPr>
        <w:t>granicach</w:t>
      </w:r>
      <w:r w:rsidRPr="007A7C73">
        <w:rPr>
          <w:rFonts w:ascii="Arial Narrow" w:hAnsi="Arial Narrow" w:cs="Open Sans"/>
          <w:color w:val="222222"/>
        </w:rPr>
        <w:t xml:space="preserve"> </w:t>
      </w:r>
      <w:r w:rsidRPr="00363666">
        <w:rPr>
          <w:rFonts w:ascii="Arial Narrow" w:hAnsi="Arial Narrow" w:cs="Open Sans"/>
          <w:color w:val="222222"/>
        </w:rPr>
        <w:t>terenu</w:t>
      </w:r>
      <w:r w:rsidRPr="007A7C73">
        <w:rPr>
          <w:rFonts w:ascii="Arial Narrow" w:hAnsi="Arial Narrow" w:cs="Open Sans"/>
          <w:color w:val="222222"/>
        </w:rPr>
        <w:t xml:space="preserve"> </w:t>
      </w:r>
      <w:r w:rsidRPr="00363666">
        <w:rPr>
          <w:rFonts w:ascii="Arial Narrow" w:hAnsi="Arial Narrow" w:cs="Open Sans"/>
          <w:color w:val="222222"/>
        </w:rPr>
        <w:t>górniczego</w:t>
      </w:r>
      <w:r w:rsidRPr="007A7C73">
        <w:rPr>
          <w:rFonts w:ascii="Arial Narrow" w:hAnsi="Arial Narrow" w:cs="Open Sans"/>
          <w:color w:val="222222"/>
        </w:rPr>
        <w:t xml:space="preserve">……. </w:t>
      </w:r>
    </w:p>
    <w:p w:rsidR="006B54C3" w:rsidRPr="007A7C73" w:rsidRDefault="006B54C3" w:rsidP="007A7C73">
      <w:pPr>
        <w:spacing w:after="0" w:line="300" w:lineRule="auto"/>
        <w:jc w:val="both"/>
        <w:rPr>
          <w:rFonts w:ascii="Arial Narrow" w:hAnsi="Arial Narrow" w:cs="Open Sans"/>
          <w:color w:val="222222"/>
          <w:sz w:val="24"/>
          <w:szCs w:val="24"/>
        </w:rPr>
      </w:pPr>
      <w:r w:rsidRPr="007A7C73">
        <w:rPr>
          <w:rFonts w:ascii="Arial Narrow" w:hAnsi="Arial Narrow" w:cs="Open Sans"/>
          <w:color w:val="222222"/>
          <w:sz w:val="24"/>
          <w:szCs w:val="24"/>
        </w:rPr>
        <w:t>Załącznik nr 3. </w:t>
      </w:r>
      <w:r w:rsidRPr="00363666">
        <w:rPr>
          <w:rFonts w:ascii="Arial Narrow" w:hAnsi="Arial Narrow" w:cs="Open Sans"/>
          <w:color w:val="222222"/>
          <w:sz w:val="24"/>
          <w:szCs w:val="24"/>
        </w:rPr>
        <w:t>Mapa</w:t>
      </w:r>
      <w:r w:rsidRPr="007A7C73">
        <w:rPr>
          <w:rFonts w:ascii="Arial Narrow" w:hAnsi="Arial Narrow" w:cs="Open Sans"/>
          <w:color w:val="222222"/>
          <w:sz w:val="24"/>
          <w:szCs w:val="24"/>
        </w:rPr>
        <w:t xml:space="preserve"> </w:t>
      </w:r>
      <w:r w:rsidRPr="00363666">
        <w:rPr>
          <w:rFonts w:ascii="Arial Narrow" w:hAnsi="Arial Narrow" w:cs="Open Sans"/>
          <w:color w:val="222222"/>
          <w:sz w:val="24"/>
          <w:szCs w:val="24"/>
        </w:rPr>
        <w:t>sytuacyjno</w:t>
      </w:r>
      <w:r w:rsidR="00363666">
        <w:rPr>
          <w:rFonts w:ascii="Arial Narrow" w:hAnsi="Arial Narrow" w:cs="Open Sans"/>
          <w:color w:val="222222"/>
          <w:sz w:val="24"/>
          <w:szCs w:val="24"/>
        </w:rPr>
        <w:t xml:space="preserve"> – </w:t>
      </w:r>
      <w:r w:rsidRPr="00363666">
        <w:rPr>
          <w:rFonts w:ascii="Arial Narrow" w:hAnsi="Arial Narrow" w:cs="Open Sans"/>
          <w:color w:val="222222"/>
          <w:sz w:val="24"/>
          <w:szCs w:val="24"/>
        </w:rPr>
        <w:t>wysokościowa</w:t>
      </w:r>
      <w:r w:rsidRPr="007A7C73">
        <w:rPr>
          <w:rFonts w:ascii="Arial Narrow" w:hAnsi="Arial Narrow" w:cs="Open Sans"/>
          <w:color w:val="222222"/>
          <w:sz w:val="24"/>
          <w:szCs w:val="24"/>
        </w:rPr>
        <w:t xml:space="preserve"> </w:t>
      </w:r>
      <w:r w:rsidRPr="00363666">
        <w:rPr>
          <w:rFonts w:ascii="Arial Narrow" w:hAnsi="Arial Narrow" w:cs="Open Sans"/>
          <w:color w:val="222222"/>
          <w:sz w:val="24"/>
          <w:szCs w:val="24"/>
        </w:rPr>
        <w:t>powierzchni</w:t>
      </w:r>
      <w:r w:rsidRPr="007A7C73">
        <w:rPr>
          <w:rFonts w:ascii="Arial Narrow" w:hAnsi="Arial Narrow" w:cs="Open Sans"/>
          <w:color w:val="222222"/>
          <w:sz w:val="24"/>
          <w:szCs w:val="24"/>
        </w:rPr>
        <w:t xml:space="preserve"> w </w:t>
      </w:r>
      <w:r w:rsidRPr="00363666">
        <w:rPr>
          <w:rFonts w:ascii="Arial Narrow" w:hAnsi="Arial Narrow" w:cs="Open Sans"/>
          <w:color w:val="222222"/>
          <w:sz w:val="24"/>
          <w:szCs w:val="24"/>
        </w:rPr>
        <w:t>granicach</w:t>
      </w:r>
      <w:r w:rsidRPr="007A7C73">
        <w:rPr>
          <w:rFonts w:ascii="Arial Narrow" w:hAnsi="Arial Narrow" w:cs="Open Sans"/>
          <w:color w:val="222222"/>
          <w:sz w:val="24"/>
          <w:szCs w:val="24"/>
        </w:rPr>
        <w:t xml:space="preserve"> </w:t>
      </w:r>
      <w:r w:rsidRPr="00363666">
        <w:rPr>
          <w:rFonts w:ascii="Arial Narrow" w:hAnsi="Arial Narrow" w:cs="Open Sans"/>
          <w:color w:val="222222"/>
          <w:sz w:val="24"/>
          <w:szCs w:val="24"/>
        </w:rPr>
        <w:t>terenu</w:t>
      </w:r>
      <w:r w:rsidRPr="007A7C73">
        <w:rPr>
          <w:rFonts w:ascii="Arial Narrow" w:hAnsi="Arial Narrow" w:cs="Open Sans"/>
          <w:color w:val="222222"/>
          <w:sz w:val="24"/>
          <w:szCs w:val="24"/>
        </w:rPr>
        <w:t xml:space="preserve"> </w:t>
      </w:r>
      <w:r w:rsidRPr="00363666">
        <w:rPr>
          <w:rFonts w:ascii="Arial Narrow" w:hAnsi="Arial Narrow" w:cs="Open Sans"/>
          <w:color w:val="222222"/>
          <w:sz w:val="24"/>
          <w:szCs w:val="24"/>
        </w:rPr>
        <w:t>górniczego</w:t>
      </w:r>
      <w:r w:rsidRPr="007A7C73">
        <w:rPr>
          <w:rFonts w:ascii="Arial Narrow" w:hAnsi="Arial Narrow" w:cs="Open Sans"/>
          <w:color w:val="222222"/>
          <w:sz w:val="24"/>
          <w:szCs w:val="24"/>
        </w:rPr>
        <w:t>…..</w:t>
      </w:r>
    </w:p>
    <w:p w:rsidR="006B54C3" w:rsidRPr="007A7C73" w:rsidRDefault="006B54C3" w:rsidP="007A7C73">
      <w:pPr>
        <w:spacing w:after="0" w:line="300" w:lineRule="auto"/>
        <w:jc w:val="both"/>
        <w:rPr>
          <w:rFonts w:ascii="Arial Narrow" w:hAnsi="Arial Narrow" w:cs="Open Sans"/>
          <w:color w:val="222222"/>
          <w:sz w:val="24"/>
          <w:szCs w:val="24"/>
          <w:u w:val="single"/>
        </w:rPr>
      </w:pPr>
      <w:r w:rsidRPr="007A7C73">
        <w:rPr>
          <w:rFonts w:ascii="Arial Narrow" w:hAnsi="Arial Narrow" w:cs="Open Sans"/>
          <w:color w:val="222222"/>
          <w:sz w:val="24"/>
          <w:szCs w:val="24"/>
        </w:rPr>
        <w:tab/>
      </w:r>
      <w:r w:rsidRPr="007A7C73">
        <w:rPr>
          <w:rFonts w:ascii="Arial Narrow" w:hAnsi="Arial Narrow" w:cs="Open Sans"/>
          <w:color w:val="222222"/>
          <w:sz w:val="24"/>
          <w:szCs w:val="24"/>
          <w:u w:val="single"/>
        </w:rPr>
        <w:t>Treść uwagi:</w:t>
      </w:r>
    </w:p>
    <w:p w:rsidR="006B54C3" w:rsidRPr="007A7C73" w:rsidRDefault="006B54C3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 xml:space="preserve">Propozycja przeniesienia z Załącznika nr 2 do Załącznika nr 3 </w:t>
      </w:r>
      <w:r w:rsidRPr="007A7C73">
        <w:rPr>
          <w:rFonts w:ascii="Arial Narrow" w:hAnsi="Arial Narrow" w:cs="Open Sans"/>
          <w:i/>
          <w:sz w:val="24"/>
          <w:szCs w:val="24"/>
        </w:rPr>
        <w:t>„obiektów o kategorii odporności równej lub niższej od kategorii terenu górniczego w granicach zasięgu wpływów projektowanej eksploatacji</w:t>
      </w:r>
      <w:r w:rsidRPr="007A7C73">
        <w:rPr>
          <w:rFonts w:ascii="Arial Narrow" w:hAnsi="Arial Narrow" w:cs="Open Sans"/>
          <w:sz w:val="24"/>
          <w:szCs w:val="24"/>
        </w:rPr>
        <w:t xml:space="preserve">” jest </w:t>
      </w:r>
      <w:r w:rsidR="006E0EE2" w:rsidRPr="007A7C73">
        <w:rPr>
          <w:rFonts w:ascii="Arial Narrow" w:hAnsi="Arial Narrow" w:cs="Open Sans"/>
          <w:sz w:val="24"/>
          <w:szCs w:val="24"/>
        </w:rPr>
        <w:t>właściwa i prawidłowa</w:t>
      </w:r>
      <w:r w:rsidRPr="007A7C73">
        <w:rPr>
          <w:rFonts w:ascii="Arial Narrow" w:hAnsi="Arial Narrow" w:cs="Open Sans"/>
          <w:sz w:val="24"/>
          <w:szCs w:val="24"/>
        </w:rPr>
        <w:t xml:space="preserve">. Dzięki temu zostanie zachowana spójność logiczna załączników: </w:t>
      </w:r>
      <w:r w:rsidR="006E0EE2" w:rsidRPr="007A7C73">
        <w:rPr>
          <w:rFonts w:ascii="Arial Narrow" w:hAnsi="Arial Narrow" w:cs="Open Sans"/>
          <w:sz w:val="24"/>
          <w:szCs w:val="24"/>
        </w:rPr>
        <w:t xml:space="preserve"> </w:t>
      </w:r>
      <w:r w:rsidRPr="007A7C73">
        <w:rPr>
          <w:rFonts w:ascii="Arial Narrow" w:hAnsi="Arial Narrow" w:cs="Open Sans"/>
          <w:sz w:val="24"/>
          <w:szCs w:val="24"/>
        </w:rPr>
        <w:t>Załącznik</w:t>
      </w:r>
      <w:r w:rsidR="006E0EE2" w:rsidRPr="007A7C73">
        <w:rPr>
          <w:rFonts w:ascii="Arial Narrow" w:hAnsi="Arial Narrow" w:cs="Open Sans"/>
          <w:sz w:val="24"/>
          <w:szCs w:val="24"/>
        </w:rPr>
        <w:t>a</w:t>
      </w:r>
      <w:r w:rsidRPr="007A7C73">
        <w:rPr>
          <w:rFonts w:ascii="Arial Narrow" w:hAnsi="Arial Narrow" w:cs="Open Sans"/>
          <w:sz w:val="24"/>
          <w:szCs w:val="24"/>
        </w:rPr>
        <w:t xml:space="preserve"> Nr 2 – prognoza sejsmiczna oraz</w:t>
      </w:r>
      <w:r w:rsidR="006E0EE2" w:rsidRPr="007A7C73">
        <w:rPr>
          <w:rFonts w:ascii="Arial Narrow" w:hAnsi="Arial Narrow" w:cs="Open Sans"/>
          <w:sz w:val="24"/>
          <w:szCs w:val="24"/>
        </w:rPr>
        <w:t xml:space="preserve"> odporność dynamiczna obiektów oraz </w:t>
      </w:r>
      <w:r w:rsidRPr="007A7C73">
        <w:rPr>
          <w:rFonts w:ascii="Arial Narrow" w:hAnsi="Arial Narrow" w:cs="Open Sans"/>
          <w:sz w:val="24"/>
          <w:szCs w:val="24"/>
        </w:rPr>
        <w:t>Załącznik</w:t>
      </w:r>
      <w:r w:rsidR="006E0EE2" w:rsidRPr="007A7C73">
        <w:rPr>
          <w:rFonts w:ascii="Arial Narrow" w:hAnsi="Arial Narrow" w:cs="Open Sans"/>
          <w:sz w:val="24"/>
          <w:szCs w:val="24"/>
        </w:rPr>
        <w:t>a</w:t>
      </w:r>
      <w:r w:rsidRPr="007A7C73">
        <w:rPr>
          <w:rFonts w:ascii="Arial Narrow" w:hAnsi="Arial Narrow" w:cs="Open Sans"/>
          <w:sz w:val="24"/>
          <w:szCs w:val="24"/>
        </w:rPr>
        <w:t xml:space="preserve"> Nr 3 – wpływy ciągłe od projektowanej eksploatacji oraz kategorie odporności obiektów na wpływy ciągłe deformacji</w:t>
      </w:r>
      <w:r w:rsidR="00BA0F2E" w:rsidRPr="007A7C73">
        <w:rPr>
          <w:rFonts w:ascii="Arial Narrow" w:hAnsi="Arial Narrow" w:cs="Open Sans"/>
          <w:sz w:val="24"/>
          <w:szCs w:val="24"/>
        </w:rPr>
        <w:t>.</w:t>
      </w:r>
    </w:p>
    <w:p w:rsidR="00BA0F2E" w:rsidRPr="007A7C73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</w:p>
    <w:p w:rsidR="006B54C3" w:rsidRPr="007A7C73" w:rsidRDefault="006B54C3" w:rsidP="007A7C7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 Narrow" w:hAnsi="Arial Narrow"/>
          <w:b/>
          <w:sz w:val="24"/>
          <w:szCs w:val="24"/>
        </w:rPr>
      </w:pPr>
      <w:r w:rsidRPr="007A7C73">
        <w:rPr>
          <w:rFonts w:ascii="Arial Narrow" w:hAnsi="Arial Narrow"/>
          <w:b/>
          <w:sz w:val="24"/>
          <w:szCs w:val="24"/>
        </w:rPr>
        <w:t>Dotyczy:</w:t>
      </w:r>
    </w:p>
    <w:p w:rsidR="005261E3" w:rsidRDefault="006E0EE2" w:rsidP="007A7C73">
      <w:pPr>
        <w:pStyle w:val="p0"/>
        <w:spacing w:after="0" w:line="300" w:lineRule="auto"/>
        <w:jc w:val="both"/>
        <w:rPr>
          <w:rFonts w:ascii="Arial Narrow" w:hAnsi="Arial Narrow" w:cs="Open Sans"/>
          <w:color w:val="222222"/>
        </w:rPr>
      </w:pPr>
      <w:r w:rsidRPr="005261E3">
        <w:rPr>
          <w:rFonts w:ascii="Arial Narrow" w:hAnsi="Arial Narrow" w:cs="Open Sans"/>
          <w:color w:val="222222"/>
        </w:rPr>
        <w:t>Załącznik</w:t>
      </w:r>
      <w:r w:rsidRPr="007A7C73">
        <w:rPr>
          <w:rFonts w:ascii="Arial Narrow" w:hAnsi="Arial Narrow" w:cs="Open Sans"/>
          <w:color w:val="222222"/>
        </w:rPr>
        <w:t xml:space="preserve"> nr </w:t>
      </w:r>
      <w:r w:rsidR="005261E3">
        <w:rPr>
          <w:rFonts w:ascii="Arial Narrow" w:hAnsi="Arial Narrow" w:cs="Open Sans"/>
          <w:color w:val="222222"/>
        </w:rPr>
        <w:t xml:space="preserve">6. </w:t>
      </w:r>
      <w:r w:rsidRPr="005261E3">
        <w:rPr>
          <w:rFonts w:ascii="Arial Narrow" w:hAnsi="Arial Narrow" w:cs="Open Sans"/>
          <w:color w:val="222222"/>
        </w:rPr>
        <w:t>Mapa</w:t>
      </w:r>
      <w:r w:rsidRPr="007A7C73">
        <w:rPr>
          <w:rFonts w:ascii="Arial Narrow" w:hAnsi="Arial Narrow" w:cs="Open Sans"/>
          <w:color w:val="222222"/>
        </w:rPr>
        <w:t xml:space="preserve"> wyrobisk górniczych, sporządzon</w:t>
      </w:r>
      <w:r w:rsidR="005261E3">
        <w:rPr>
          <w:rFonts w:ascii="Arial Narrow" w:hAnsi="Arial Narrow" w:cs="Open Sans"/>
          <w:color w:val="222222"/>
        </w:rPr>
        <w:t>a</w:t>
      </w:r>
      <w:r w:rsidRPr="007A7C73">
        <w:rPr>
          <w:rFonts w:ascii="Arial Narrow" w:hAnsi="Arial Narrow" w:cs="Open Sans"/>
          <w:color w:val="222222"/>
        </w:rPr>
        <w:t xml:space="preserve"> w skali </w:t>
      </w:r>
      <w:r w:rsidRPr="00363666">
        <w:rPr>
          <w:rFonts w:ascii="Arial Narrow" w:hAnsi="Arial Narrow" w:cs="Open Sans"/>
          <w:color w:val="222222"/>
        </w:rPr>
        <w:t>nie</w:t>
      </w:r>
      <w:r w:rsidRPr="007A7C73">
        <w:rPr>
          <w:rFonts w:ascii="Arial Narrow" w:hAnsi="Arial Narrow" w:cs="Open Sans"/>
          <w:color w:val="222222"/>
        </w:rPr>
        <w:t xml:space="preserve"> </w:t>
      </w:r>
      <w:r w:rsidRPr="00363666">
        <w:rPr>
          <w:rFonts w:ascii="Arial Narrow" w:hAnsi="Arial Narrow" w:cs="Open Sans"/>
          <w:color w:val="222222"/>
        </w:rPr>
        <w:t>mniejszej</w:t>
      </w:r>
      <w:r w:rsidRPr="007A7C73">
        <w:rPr>
          <w:rFonts w:ascii="Arial Narrow" w:hAnsi="Arial Narrow" w:cs="Open Sans"/>
          <w:color w:val="222222"/>
        </w:rPr>
        <w:t xml:space="preserve"> </w:t>
      </w:r>
      <w:r w:rsidRPr="00363666">
        <w:rPr>
          <w:rFonts w:ascii="Arial Narrow" w:hAnsi="Arial Narrow" w:cs="Open Sans"/>
          <w:color w:val="222222"/>
        </w:rPr>
        <w:t>niż</w:t>
      </w:r>
      <w:r w:rsidR="005261E3">
        <w:rPr>
          <w:rFonts w:ascii="Arial Narrow" w:hAnsi="Arial Narrow" w:cs="Open Sans"/>
          <w:color w:val="222222"/>
        </w:rPr>
        <w:t xml:space="preserve"> 1:5000, </w:t>
      </w:r>
      <w:r w:rsidR="005261E3">
        <w:rPr>
          <w:rFonts w:ascii="Arial Narrow" w:hAnsi="Arial Narrow" w:cs="Open Sans"/>
          <w:color w:val="222222"/>
        </w:rPr>
        <w:br/>
        <w:t xml:space="preserve">z </w:t>
      </w:r>
      <w:r w:rsidRPr="005261E3">
        <w:rPr>
          <w:rFonts w:ascii="Arial Narrow" w:hAnsi="Arial Narrow" w:cs="Open Sans"/>
          <w:color w:val="222222"/>
        </w:rPr>
        <w:t>naniesieniem</w:t>
      </w:r>
      <w:r w:rsidRPr="007A7C73">
        <w:rPr>
          <w:rFonts w:ascii="Arial Narrow" w:hAnsi="Arial Narrow" w:cs="Open Sans"/>
          <w:color w:val="222222"/>
        </w:rPr>
        <w:t>:</w:t>
      </w:r>
      <w:r w:rsidR="005261E3">
        <w:rPr>
          <w:rFonts w:ascii="Arial Narrow" w:hAnsi="Arial Narrow" w:cs="Open Sans"/>
          <w:color w:val="222222"/>
        </w:rPr>
        <w:t xml:space="preserve"> (...)</w:t>
      </w:r>
    </w:p>
    <w:p w:rsidR="006E0EE2" w:rsidRPr="007A7C73" w:rsidRDefault="005261E3" w:rsidP="007A7C73">
      <w:pPr>
        <w:pStyle w:val="p0"/>
        <w:spacing w:after="0" w:line="300" w:lineRule="auto"/>
        <w:jc w:val="both"/>
        <w:rPr>
          <w:rFonts w:ascii="Arial Narrow" w:hAnsi="Arial Narrow" w:cs="Open Sans"/>
          <w:color w:val="222222"/>
        </w:rPr>
      </w:pPr>
      <w:r>
        <w:rPr>
          <w:rFonts w:ascii="Arial Narrow" w:hAnsi="Arial Narrow" w:cs="Open Sans"/>
          <w:color w:val="222222"/>
        </w:rPr>
        <w:t xml:space="preserve">15) </w:t>
      </w:r>
      <w:r w:rsidR="006E0EE2" w:rsidRPr="007A7C73">
        <w:rPr>
          <w:rFonts w:ascii="Arial Narrow" w:hAnsi="Arial Narrow" w:cs="Open Sans"/>
          <w:color w:val="222222"/>
        </w:rPr>
        <w:t>granic zaliczenia przestrzeni do poszczególnych stopni zagrożenia klimatycznego;*</w:t>
      </w:r>
      <w:r w:rsidR="006E0EE2" w:rsidRPr="007A7C73">
        <w:rPr>
          <w:rFonts w:ascii="Arial Narrow" w:hAnsi="Arial Narrow" w:cs="Open Sans"/>
          <w:color w:val="222222"/>
          <w:vertAlign w:val="superscript"/>
        </w:rPr>
        <w:t>)</w:t>
      </w:r>
    </w:p>
    <w:p w:rsidR="006E0EE2" w:rsidRPr="007A7C73" w:rsidRDefault="006E0EE2" w:rsidP="007A7C73">
      <w:pPr>
        <w:spacing w:after="0" w:line="30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7A7C73">
        <w:rPr>
          <w:rFonts w:ascii="Arial Narrow" w:hAnsi="Arial Narrow"/>
          <w:sz w:val="24"/>
          <w:szCs w:val="24"/>
        </w:rPr>
        <w:tab/>
      </w:r>
      <w:r w:rsidRPr="007A7C73">
        <w:rPr>
          <w:rFonts w:ascii="Arial Narrow" w:hAnsi="Arial Narrow"/>
          <w:sz w:val="24"/>
          <w:szCs w:val="24"/>
          <w:u w:val="single"/>
        </w:rPr>
        <w:t>Treść uwagi</w:t>
      </w:r>
      <w:r w:rsidR="00BA0F2E" w:rsidRPr="007A7C73">
        <w:rPr>
          <w:rFonts w:ascii="Arial Narrow" w:hAnsi="Arial Narrow"/>
          <w:sz w:val="24"/>
          <w:szCs w:val="24"/>
          <w:u w:val="single"/>
        </w:rPr>
        <w:t>:</w:t>
      </w:r>
    </w:p>
    <w:p w:rsidR="006E0EE2" w:rsidRPr="007A7C73" w:rsidRDefault="006E0EE2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 xml:space="preserve">Projektowana treść </w:t>
      </w:r>
      <w:proofErr w:type="spellStart"/>
      <w:r w:rsidRPr="007A7C73">
        <w:rPr>
          <w:rFonts w:ascii="Arial Narrow" w:hAnsi="Arial Narrow" w:cs="Open Sans"/>
          <w:sz w:val="24"/>
          <w:szCs w:val="24"/>
        </w:rPr>
        <w:t>pkt</w:t>
      </w:r>
      <w:proofErr w:type="spellEnd"/>
      <w:r w:rsidRPr="007A7C73">
        <w:rPr>
          <w:rFonts w:ascii="Arial Narrow" w:hAnsi="Arial Narrow" w:cs="Open Sans"/>
          <w:sz w:val="24"/>
          <w:szCs w:val="24"/>
        </w:rPr>
        <w:t xml:space="preserve"> 15 (załącznika nr 6) doprowadzi do powstania problemów interpretacyjnych związanych z kwestią zaliczenia do konkretnego stopnia zagrożenia klimatycznego danego stanowiska pracy, które w świetle przepisów (</w:t>
      </w:r>
      <w:proofErr w:type="spellStart"/>
      <w:r w:rsidRPr="007A7C73">
        <w:rPr>
          <w:rFonts w:ascii="Arial Narrow" w:hAnsi="Arial Narrow" w:cs="Open Sans"/>
          <w:sz w:val="24"/>
          <w:szCs w:val="24"/>
        </w:rPr>
        <w:t>Rozp</w:t>
      </w:r>
      <w:proofErr w:type="spellEnd"/>
      <w:r w:rsidRPr="007A7C73">
        <w:rPr>
          <w:rFonts w:ascii="Arial Narrow" w:hAnsi="Arial Narrow" w:cs="Open Sans"/>
          <w:sz w:val="24"/>
          <w:szCs w:val="24"/>
        </w:rPr>
        <w:t xml:space="preserve">. Min. </w:t>
      </w:r>
      <w:proofErr w:type="spellStart"/>
      <w:r w:rsidRPr="007A7C73">
        <w:rPr>
          <w:rFonts w:ascii="Arial Narrow" w:hAnsi="Arial Narrow" w:cs="Open Sans"/>
          <w:sz w:val="24"/>
          <w:szCs w:val="24"/>
        </w:rPr>
        <w:t>Środ</w:t>
      </w:r>
      <w:proofErr w:type="spellEnd"/>
      <w:r w:rsidRPr="007A7C73">
        <w:rPr>
          <w:rFonts w:ascii="Arial Narrow" w:hAnsi="Arial Narrow" w:cs="Open Sans"/>
          <w:sz w:val="24"/>
          <w:szCs w:val="24"/>
        </w:rPr>
        <w:t>. Rozdział 6, § 22 pkt.2) jest przestrzenią.</w:t>
      </w:r>
    </w:p>
    <w:p w:rsidR="006E0EE2" w:rsidRPr="007A7C73" w:rsidRDefault="006E0EE2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</w:p>
    <w:p w:rsidR="006E0EE2" w:rsidRPr="007A7C73" w:rsidRDefault="006E0EE2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>W rzeczywistej przestrzeni oddziału eksploatacyjnego znajdują się stanowiska pracy, które mogą być zaliczone jednocześnie do I lub II stopnia zagrożenia lub też niezagrożone klimatycznie.</w:t>
      </w:r>
    </w:p>
    <w:p w:rsidR="006E0EE2" w:rsidRPr="007A7C73" w:rsidRDefault="006E0EE2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>W jaki sposób oznaczyć przestrzeń przy występujących obecnie w ramach eksploatacji podziemnej mobilnych stanowiskach pracy, objętych stanowiskowymi układami klimatyzacji i tym samym niezagrożonych klimatycznie, w oddziale zaliczonym do II stopnia?</w:t>
      </w:r>
    </w:p>
    <w:p w:rsidR="006E0EE2" w:rsidRPr="007A7C73" w:rsidRDefault="006E0EE2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>Ze względu na zastosowanie układów klimatyzacji centralnej oraz stanowiskowej, zastosowaniu innych środków technicznych poprawiających komfort p</w:t>
      </w:r>
      <w:r w:rsidR="00BA0F2E" w:rsidRPr="007A7C73">
        <w:rPr>
          <w:rFonts w:ascii="Arial Narrow" w:hAnsi="Arial Narrow" w:cs="Open Sans"/>
          <w:sz w:val="24"/>
          <w:szCs w:val="24"/>
        </w:rPr>
        <w:t>racy (</w:t>
      </w:r>
      <w:proofErr w:type="spellStart"/>
      <w:r w:rsidR="00BA0F2E" w:rsidRPr="007A7C73">
        <w:rPr>
          <w:rFonts w:ascii="Arial Narrow" w:hAnsi="Arial Narrow" w:cs="Open Sans"/>
          <w:sz w:val="24"/>
          <w:szCs w:val="24"/>
        </w:rPr>
        <w:t>np</w:t>
      </w:r>
      <w:proofErr w:type="spellEnd"/>
      <w:r w:rsidR="00BA0F2E" w:rsidRPr="007A7C73">
        <w:rPr>
          <w:rFonts w:ascii="Arial Narrow" w:hAnsi="Arial Narrow" w:cs="Open Sans"/>
          <w:sz w:val="24"/>
          <w:szCs w:val="24"/>
        </w:rPr>
        <w:t>: wentylatory)</w:t>
      </w:r>
      <w:r w:rsidRPr="007A7C73">
        <w:rPr>
          <w:rFonts w:ascii="Arial Narrow" w:hAnsi="Arial Narrow" w:cs="Open Sans"/>
          <w:sz w:val="24"/>
          <w:szCs w:val="24"/>
        </w:rPr>
        <w:t xml:space="preserve"> dynamik</w:t>
      </w:r>
      <w:r w:rsidR="00BA0F2E" w:rsidRPr="007A7C73">
        <w:rPr>
          <w:rFonts w:ascii="Arial Narrow" w:hAnsi="Arial Narrow" w:cs="Open Sans"/>
          <w:sz w:val="24"/>
          <w:szCs w:val="24"/>
        </w:rPr>
        <w:t>a</w:t>
      </w:r>
      <w:r w:rsidRPr="007A7C73">
        <w:rPr>
          <w:rFonts w:ascii="Arial Narrow" w:hAnsi="Arial Narrow" w:cs="Open Sans"/>
          <w:sz w:val="24"/>
          <w:szCs w:val="24"/>
        </w:rPr>
        <w:t xml:space="preserve"> zmian w zakresie zaliczeń stanowisk pracy do stopni zagrożenia klimatycznego</w:t>
      </w:r>
      <w:r w:rsidR="00BA0F2E" w:rsidRPr="007A7C73">
        <w:rPr>
          <w:rFonts w:ascii="Arial Narrow" w:hAnsi="Arial Narrow" w:cs="Open Sans"/>
          <w:sz w:val="24"/>
          <w:szCs w:val="24"/>
        </w:rPr>
        <w:t xml:space="preserve"> jest bardzo wysoka</w:t>
      </w:r>
      <w:r w:rsidRPr="007A7C73">
        <w:rPr>
          <w:rFonts w:ascii="Arial Narrow" w:hAnsi="Arial Narrow" w:cs="Open Sans"/>
          <w:sz w:val="24"/>
          <w:szCs w:val="24"/>
        </w:rPr>
        <w:t>.</w:t>
      </w:r>
    </w:p>
    <w:p w:rsidR="00BA0F2E" w:rsidRPr="007A7C73" w:rsidRDefault="006E0EE2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 xml:space="preserve">Przy </w:t>
      </w:r>
      <w:r w:rsidR="00BA0F2E" w:rsidRPr="007A7C73">
        <w:rPr>
          <w:rFonts w:ascii="Arial Narrow" w:hAnsi="Arial Narrow" w:cs="Open Sans"/>
          <w:sz w:val="24"/>
          <w:szCs w:val="24"/>
        </w:rPr>
        <w:t>obecnie funkcjonujących</w:t>
      </w:r>
      <w:r w:rsidRPr="007A7C73">
        <w:rPr>
          <w:rFonts w:ascii="Arial Narrow" w:hAnsi="Arial Narrow" w:cs="Open Sans"/>
          <w:sz w:val="24"/>
          <w:szCs w:val="24"/>
        </w:rPr>
        <w:t xml:space="preserve"> układ</w:t>
      </w:r>
      <w:r w:rsidR="00BA0F2E" w:rsidRPr="007A7C73">
        <w:rPr>
          <w:rFonts w:ascii="Arial Narrow" w:hAnsi="Arial Narrow" w:cs="Open Sans"/>
          <w:sz w:val="24"/>
          <w:szCs w:val="24"/>
        </w:rPr>
        <w:t>ach</w:t>
      </w:r>
      <w:r w:rsidRPr="007A7C73">
        <w:rPr>
          <w:rFonts w:ascii="Arial Narrow" w:hAnsi="Arial Narrow" w:cs="Open Sans"/>
          <w:sz w:val="24"/>
          <w:szCs w:val="24"/>
        </w:rPr>
        <w:t xml:space="preserve"> wyrobisk, </w:t>
      </w:r>
      <w:r w:rsidR="00BA0F2E" w:rsidRPr="007A7C73">
        <w:rPr>
          <w:rFonts w:ascii="Arial Narrow" w:hAnsi="Arial Narrow" w:cs="Open Sans"/>
          <w:sz w:val="24"/>
          <w:szCs w:val="24"/>
        </w:rPr>
        <w:t xml:space="preserve">nagminnie dochodzi do sytuacji, w ramach której </w:t>
      </w:r>
      <w:r w:rsidR="00BA0F2E" w:rsidRPr="007A7C73">
        <w:rPr>
          <w:rFonts w:ascii="Arial Narrow" w:hAnsi="Arial Narrow" w:cs="Open Sans"/>
          <w:sz w:val="24"/>
          <w:szCs w:val="24"/>
        </w:rPr>
        <w:br/>
      </w:r>
      <w:r w:rsidRPr="007A7C73">
        <w:rPr>
          <w:rFonts w:ascii="Arial Narrow" w:hAnsi="Arial Narrow" w:cs="Open Sans"/>
          <w:sz w:val="24"/>
          <w:szCs w:val="24"/>
        </w:rPr>
        <w:t xml:space="preserve">w </w:t>
      </w:r>
      <w:r w:rsidR="00BA0F2E" w:rsidRPr="007A7C73">
        <w:rPr>
          <w:rFonts w:ascii="Arial Narrow" w:hAnsi="Arial Narrow" w:cs="Open Sans"/>
          <w:sz w:val="24"/>
          <w:szCs w:val="24"/>
        </w:rPr>
        <w:t>„</w:t>
      </w:r>
      <w:r w:rsidRPr="007A7C73">
        <w:rPr>
          <w:rFonts w:ascii="Arial Narrow" w:hAnsi="Arial Narrow" w:cs="Open Sans"/>
          <w:sz w:val="24"/>
          <w:szCs w:val="24"/>
        </w:rPr>
        <w:t>przecinkach</w:t>
      </w:r>
      <w:r w:rsidR="00BA0F2E" w:rsidRPr="007A7C73">
        <w:rPr>
          <w:rFonts w:ascii="Arial Narrow" w:hAnsi="Arial Narrow" w:cs="Open Sans"/>
          <w:sz w:val="24"/>
          <w:szCs w:val="24"/>
        </w:rPr>
        <w:t>”</w:t>
      </w:r>
      <w:r w:rsidRPr="007A7C73">
        <w:rPr>
          <w:rFonts w:ascii="Arial Narrow" w:hAnsi="Arial Narrow" w:cs="Open Sans"/>
          <w:sz w:val="24"/>
          <w:szCs w:val="24"/>
        </w:rPr>
        <w:t xml:space="preserve"> </w:t>
      </w:r>
      <w:r w:rsidR="00BA0F2E" w:rsidRPr="007A7C73">
        <w:rPr>
          <w:rFonts w:ascii="Arial Narrow" w:hAnsi="Arial Narrow" w:cs="Open Sans"/>
          <w:sz w:val="24"/>
          <w:szCs w:val="24"/>
        </w:rPr>
        <w:t>jest inny stopień niż w „</w:t>
      </w:r>
      <w:r w:rsidRPr="007A7C73">
        <w:rPr>
          <w:rFonts w:ascii="Arial Narrow" w:hAnsi="Arial Narrow" w:cs="Open Sans"/>
          <w:sz w:val="24"/>
          <w:szCs w:val="24"/>
        </w:rPr>
        <w:t>chodniku</w:t>
      </w:r>
      <w:r w:rsidR="00BA0F2E" w:rsidRPr="007A7C73">
        <w:rPr>
          <w:rFonts w:ascii="Arial Narrow" w:hAnsi="Arial Narrow" w:cs="Open Sans"/>
          <w:sz w:val="24"/>
          <w:szCs w:val="24"/>
        </w:rPr>
        <w:t>”</w:t>
      </w:r>
      <w:r w:rsidRPr="007A7C73">
        <w:rPr>
          <w:rFonts w:ascii="Arial Narrow" w:hAnsi="Arial Narrow" w:cs="Open Sans"/>
          <w:sz w:val="24"/>
          <w:szCs w:val="24"/>
        </w:rPr>
        <w:t xml:space="preserve">. </w:t>
      </w:r>
      <w:r w:rsidR="00BA0F2E" w:rsidRPr="007A7C73">
        <w:rPr>
          <w:rFonts w:ascii="Arial Narrow" w:hAnsi="Arial Narrow" w:cs="Open Sans"/>
          <w:sz w:val="24"/>
          <w:szCs w:val="24"/>
        </w:rPr>
        <w:t>Prawidłowe oznaczenie w takim środowisku jest w praktyce właściwie niemożliwe</w:t>
      </w:r>
      <w:r w:rsidRPr="007A7C73">
        <w:rPr>
          <w:rFonts w:ascii="Arial Narrow" w:hAnsi="Arial Narrow" w:cs="Open Sans"/>
          <w:sz w:val="24"/>
          <w:szCs w:val="24"/>
        </w:rPr>
        <w:t>.</w:t>
      </w:r>
      <w:r w:rsidR="00BA0F2E" w:rsidRPr="007A7C73">
        <w:rPr>
          <w:rFonts w:ascii="Arial Narrow" w:hAnsi="Arial Narrow" w:cs="Open Sans"/>
          <w:sz w:val="24"/>
          <w:szCs w:val="24"/>
        </w:rPr>
        <w:t xml:space="preserve"> </w:t>
      </w:r>
    </w:p>
    <w:p w:rsidR="006E0EE2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lastRenderedPageBreak/>
        <w:t>Zmiany następują bardzo często, wymuszają one więc aktualizację Planu Ruchu, która będzie następować nawet kilka razy w miesiącu.</w:t>
      </w:r>
    </w:p>
    <w:p w:rsidR="007A7C73" w:rsidRPr="007A7C73" w:rsidRDefault="007A7C73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</w:p>
    <w:p w:rsidR="006E0EE2" w:rsidRPr="007A7C73" w:rsidRDefault="006E0EE2" w:rsidP="007A7C73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Arial Narrow" w:hAnsi="Arial Narrow"/>
          <w:b/>
          <w:sz w:val="24"/>
          <w:szCs w:val="24"/>
        </w:rPr>
      </w:pPr>
      <w:r w:rsidRPr="007A7C73">
        <w:rPr>
          <w:rFonts w:ascii="Arial Narrow" w:hAnsi="Arial Narrow"/>
          <w:b/>
          <w:sz w:val="24"/>
          <w:szCs w:val="24"/>
        </w:rPr>
        <w:t>Dotyczy:</w:t>
      </w:r>
    </w:p>
    <w:p w:rsidR="00BA0F2E" w:rsidRPr="007A7C73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>Rozporządzenie w sprawie planów ruchu zakładów górniczych – Załącznik nr 1 - PLAN RUCHU PODZIEMNEGO ZAKŁADU GÓRNICZEGO</w:t>
      </w:r>
    </w:p>
    <w:p w:rsidR="00BA0F2E" w:rsidRPr="007A7C73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  <w:u w:val="single"/>
        </w:rPr>
      </w:pPr>
      <w:r w:rsidRPr="007A7C73">
        <w:rPr>
          <w:rFonts w:ascii="Arial Narrow" w:hAnsi="Arial Narrow" w:cs="Open Sans"/>
          <w:sz w:val="24"/>
          <w:szCs w:val="24"/>
        </w:rPr>
        <w:tab/>
      </w:r>
      <w:r w:rsidRPr="007A7C73">
        <w:rPr>
          <w:rFonts w:ascii="Arial Narrow" w:hAnsi="Arial Narrow" w:cs="Open Sans"/>
          <w:sz w:val="24"/>
          <w:szCs w:val="24"/>
          <w:u w:val="single"/>
        </w:rPr>
        <w:t>Treść uwagi:</w:t>
      </w:r>
    </w:p>
    <w:p w:rsidR="00BA0F2E" w:rsidRPr="007A7C73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>Wnioskujemy o rozdzielenie prognozy deformacji ciągłych od prognozy dynamicznej w projektowanych załącznikach nr 2 i 3   mapowych poprzez przeniesienie treści pkt.9  z zał. 2 do zał.3. W ten sposób treści obu załączników będą spójne, na jednym załączniku będzie  przedstawione: prognoza wpływów i odporność obiektów na te prognozowane wpływy.</w:t>
      </w:r>
    </w:p>
    <w:p w:rsidR="00BA0F2E" w:rsidRPr="007A7C73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>W zał. 2 mapowym jest odwołanie się do Polskiej Normy określającej granice zakładu górniczego</w:t>
      </w:r>
      <w:r w:rsidR="007A7C73" w:rsidRPr="007A7C73">
        <w:rPr>
          <w:rFonts w:ascii="Arial Narrow" w:hAnsi="Arial Narrow" w:cs="Open Sans"/>
          <w:sz w:val="24"/>
          <w:szCs w:val="24"/>
        </w:rPr>
        <w:t>,</w:t>
      </w:r>
      <w:r w:rsidRPr="007A7C73">
        <w:rPr>
          <w:rFonts w:ascii="Arial Narrow" w:hAnsi="Arial Narrow" w:cs="Open Sans"/>
          <w:sz w:val="24"/>
          <w:szCs w:val="24"/>
        </w:rPr>
        <w:t xml:space="preserve"> a dla zakładów podziemnych nie ma takich unormowań. Granica zakładu górniczego w PN występuje tylko jako umowny znak granicy związanej z eksploatacją odkrywkową. </w:t>
      </w:r>
    </w:p>
    <w:p w:rsidR="00BA0F2E" w:rsidRPr="007A7C73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>W pkt. 23 ust. 2) oraz pkt. 2 ust.10</w:t>
      </w:r>
      <w:r w:rsidR="007A7C73">
        <w:rPr>
          <w:rFonts w:ascii="Arial Narrow" w:hAnsi="Arial Narrow" w:cs="Open Sans"/>
          <w:sz w:val="24"/>
          <w:szCs w:val="24"/>
        </w:rPr>
        <w:t>) w załącznikach do projektu</w:t>
      </w:r>
      <w:r w:rsidRPr="007A7C73">
        <w:rPr>
          <w:rFonts w:ascii="Arial Narrow" w:hAnsi="Arial Narrow" w:cs="Open Sans"/>
          <w:sz w:val="24"/>
          <w:szCs w:val="24"/>
        </w:rPr>
        <w:t xml:space="preserve"> </w:t>
      </w:r>
      <w:r w:rsidR="007A7C73" w:rsidRPr="007A7C73">
        <w:rPr>
          <w:rFonts w:ascii="Arial Narrow" w:hAnsi="Arial Narrow" w:cs="Open Sans"/>
          <w:sz w:val="24"/>
          <w:szCs w:val="24"/>
        </w:rPr>
        <w:t>r</w:t>
      </w:r>
      <w:r w:rsidR="007A7C73">
        <w:rPr>
          <w:rFonts w:ascii="Arial Narrow" w:hAnsi="Arial Narrow" w:cs="Open Sans"/>
          <w:sz w:val="24"/>
          <w:szCs w:val="24"/>
        </w:rPr>
        <w:t>ozporządzenia</w:t>
      </w:r>
      <w:r w:rsidRPr="007A7C73">
        <w:rPr>
          <w:rFonts w:ascii="Arial Narrow" w:hAnsi="Arial Narrow" w:cs="Open Sans"/>
          <w:sz w:val="24"/>
          <w:szCs w:val="24"/>
        </w:rPr>
        <w:t>:</w:t>
      </w:r>
    </w:p>
    <w:p w:rsidR="00BA0F2E" w:rsidRPr="007A7C73" w:rsidRDefault="007A7C73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W</w:t>
      </w:r>
      <w:r w:rsidR="00BA0F2E" w:rsidRPr="007A7C73">
        <w:rPr>
          <w:rFonts w:ascii="Arial Narrow" w:hAnsi="Arial Narrow" w:cs="Open Sans"/>
          <w:sz w:val="24"/>
          <w:szCs w:val="24"/>
        </w:rPr>
        <w:t xml:space="preserve">ystępuje powołanie się na „metodologię określoną w Polskiej Normie dotyczącej oceny szkodliwości drgań przekazywanych przez podłoże na budynki”. Nie jest podany nr normy, </w:t>
      </w:r>
      <w:r w:rsidR="000126DC">
        <w:rPr>
          <w:rFonts w:ascii="Arial Narrow" w:hAnsi="Arial Narrow" w:cs="Open Sans"/>
          <w:sz w:val="24"/>
          <w:szCs w:val="24"/>
        </w:rPr>
        <w:t xml:space="preserve">najprawdopodobniej chodzi tutaj o normę </w:t>
      </w:r>
      <w:r w:rsidR="000126DC" w:rsidRPr="007A7C73">
        <w:rPr>
          <w:rFonts w:ascii="Arial Narrow" w:hAnsi="Arial Narrow" w:cs="Open Sans"/>
          <w:sz w:val="24"/>
          <w:szCs w:val="24"/>
        </w:rPr>
        <w:t>PN-B-02170:2016-12</w:t>
      </w:r>
      <w:r w:rsidR="000126DC">
        <w:rPr>
          <w:rFonts w:ascii="Arial Narrow" w:hAnsi="Arial Narrow" w:cs="Open Sans"/>
          <w:sz w:val="24"/>
          <w:szCs w:val="24"/>
        </w:rPr>
        <w:t>, (lecz jest to jedynie domysł i nie ma pewności czy taka interpretacja jest na pewno prawidłowa).</w:t>
      </w:r>
      <w:r w:rsidR="00BA0F2E" w:rsidRPr="007A7C73">
        <w:rPr>
          <w:rFonts w:ascii="Arial Narrow" w:hAnsi="Arial Narrow" w:cs="Open Sans"/>
          <w:sz w:val="24"/>
          <w:szCs w:val="24"/>
        </w:rPr>
        <w:t xml:space="preserve"> </w:t>
      </w:r>
      <w:r w:rsidR="000126DC">
        <w:rPr>
          <w:rFonts w:ascii="Arial Narrow" w:hAnsi="Arial Narrow" w:cs="Open Sans"/>
          <w:sz w:val="24"/>
          <w:szCs w:val="24"/>
        </w:rPr>
        <w:t>Podana N</w:t>
      </w:r>
      <w:r w:rsidR="00BA0F2E" w:rsidRPr="007A7C73">
        <w:rPr>
          <w:rFonts w:ascii="Arial Narrow" w:hAnsi="Arial Narrow" w:cs="Open Sans"/>
          <w:sz w:val="24"/>
          <w:szCs w:val="24"/>
        </w:rPr>
        <w:t>orma nie jest na wprost dedykowana do oceny wpływu na budynki wstrząsów wywołanych podziemną eksploatacją górniczą. Z opisów w normie wynika, że ewidentnie wskazane są źródła drgań  typu ruch uliczny, tramwaje, pociągi, urządzenia wibracyjne typu walce lub młoty lub strzelania w kopalniach odkrywkowych, czyli w większości źródła drgań harmonicznych i w większości  długotrwałych.</w:t>
      </w:r>
    </w:p>
    <w:p w:rsidR="007A7C73" w:rsidRDefault="00BA0F2E" w:rsidP="007A7C73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 w:rsidRPr="007A7C73">
        <w:rPr>
          <w:rFonts w:ascii="Arial Narrow" w:hAnsi="Arial Narrow" w:cs="Open Sans"/>
          <w:sz w:val="24"/>
          <w:szCs w:val="24"/>
        </w:rPr>
        <w:t xml:space="preserve">W uchylonym już Rozporządzeniu Min. Rozwoju Regionalnego i Budownictwa z 3.04.2001r. wyłączony był obowiązek stosowania normy to PN-85/B-02170 (poprzednia wersja aktualnie obowiązującej) w budownictwie dla drgań wywołanych eksploatacją górniczą. </w:t>
      </w:r>
    </w:p>
    <w:p w:rsidR="00BA0F2E" w:rsidRPr="00085C7E" w:rsidRDefault="007A7C73" w:rsidP="00085C7E">
      <w:pPr>
        <w:spacing w:after="0" w:line="300" w:lineRule="auto"/>
        <w:jc w:val="both"/>
        <w:rPr>
          <w:rFonts w:ascii="Arial Narrow" w:hAnsi="Arial Narrow" w:cs="Open Sans"/>
          <w:sz w:val="24"/>
          <w:szCs w:val="24"/>
        </w:rPr>
      </w:pPr>
      <w:r>
        <w:rPr>
          <w:rFonts w:ascii="Arial Narrow" w:hAnsi="Arial Narrow" w:cs="Open Sans"/>
          <w:sz w:val="24"/>
          <w:szCs w:val="24"/>
        </w:rPr>
        <w:t>Uważamy, że</w:t>
      </w:r>
      <w:r w:rsidR="00BA0F2E" w:rsidRPr="007A7C73">
        <w:rPr>
          <w:rFonts w:ascii="Arial Narrow" w:hAnsi="Arial Narrow" w:cs="Open Sans"/>
          <w:sz w:val="24"/>
          <w:szCs w:val="24"/>
        </w:rPr>
        <w:t xml:space="preserve"> </w:t>
      </w:r>
      <w:r>
        <w:rPr>
          <w:rFonts w:ascii="Arial Narrow" w:hAnsi="Arial Narrow" w:cs="Open Sans"/>
          <w:sz w:val="24"/>
          <w:szCs w:val="24"/>
        </w:rPr>
        <w:t>r</w:t>
      </w:r>
      <w:r w:rsidR="00BA0F2E" w:rsidRPr="007A7C73">
        <w:rPr>
          <w:rFonts w:ascii="Arial Narrow" w:hAnsi="Arial Narrow" w:cs="Open Sans"/>
          <w:sz w:val="24"/>
          <w:szCs w:val="24"/>
        </w:rPr>
        <w:t xml:space="preserve">ozporządzeniu </w:t>
      </w:r>
      <w:r w:rsidR="000126DC" w:rsidRPr="007A7C73">
        <w:rPr>
          <w:rFonts w:ascii="Arial Narrow" w:hAnsi="Arial Narrow" w:cs="Open Sans"/>
          <w:sz w:val="24"/>
          <w:szCs w:val="24"/>
        </w:rPr>
        <w:t xml:space="preserve">metodologia oceny </w:t>
      </w:r>
      <w:r w:rsidR="00BA0F2E" w:rsidRPr="007A7C73">
        <w:rPr>
          <w:rFonts w:ascii="Arial Narrow" w:hAnsi="Arial Narrow" w:cs="Open Sans"/>
          <w:sz w:val="24"/>
          <w:szCs w:val="24"/>
        </w:rPr>
        <w:t>powinna być jasno określona, oparta na normie, instrukcji dedykowanej na wprost do oceny szkodliwości drgań wywołanych eksploatacją podziemną.</w:t>
      </w:r>
    </w:p>
    <w:sectPr w:rsidR="00BA0F2E" w:rsidRPr="00085C7E" w:rsidSect="008D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B1F03"/>
    <w:multiLevelType w:val="hybridMultilevel"/>
    <w:tmpl w:val="71786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B54C3"/>
    <w:rsid w:val="000126DC"/>
    <w:rsid w:val="00085C7E"/>
    <w:rsid w:val="00131C1D"/>
    <w:rsid w:val="00363666"/>
    <w:rsid w:val="00496FA3"/>
    <w:rsid w:val="005261E3"/>
    <w:rsid w:val="0061093A"/>
    <w:rsid w:val="006B54C3"/>
    <w:rsid w:val="006E0EE2"/>
    <w:rsid w:val="007A7C73"/>
    <w:rsid w:val="008D4750"/>
    <w:rsid w:val="00A259E4"/>
    <w:rsid w:val="00BA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4C3"/>
    <w:pPr>
      <w:ind w:left="720"/>
      <w:contextualSpacing/>
    </w:pPr>
  </w:style>
  <w:style w:type="paragraph" w:customStyle="1" w:styleId="p0">
    <w:name w:val="p0"/>
    <w:basedOn w:val="Normalny"/>
    <w:rsid w:val="006B54C3"/>
    <w:pPr>
      <w:spacing w:after="300" w:line="240" w:lineRule="auto"/>
    </w:pPr>
    <w:rPr>
      <w:rFonts w:ascii="inherit" w:eastAsiaTheme="minorEastAsia" w:hAnsi="inherit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6E0EE2"/>
    <w:pPr>
      <w:spacing w:after="300" w:line="240" w:lineRule="auto"/>
    </w:pPr>
    <w:rPr>
      <w:rFonts w:ascii="inherit" w:eastAsiaTheme="minorEastAsia" w:hAnsi="inherit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COPI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t.kuydowicz</dc:creator>
  <cp:lastModifiedBy>t.kuydowicz</cp:lastModifiedBy>
  <cp:revision>3</cp:revision>
  <dcterms:created xsi:type="dcterms:W3CDTF">2017-10-25T10:49:00Z</dcterms:created>
  <dcterms:modified xsi:type="dcterms:W3CDTF">2017-10-30T11:59:00Z</dcterms:modified>
</cp:coreProperties>
</file>