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50" w:rsidRDefault="00224EE5" w:rsidP="00224EE5">
      <w:pPr>
        <w:spacing w:after="0" w:line="30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Uwagi Związku Pracodawców Polska Miedź </w:t>
      </w:r>
    </w:p>
    <w:p w:rsidR="00224EE5" w:rsidRDefault="00224EE5" w:rsidP="00224EE5">
      <w:pPr>
        <w:spacing w:after="0" w:line="30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projektu rozporządzenia Ministra Środowiska zmieniającego rozporządzenie </w:t>
      </w:r>
    </w:p>
    <w:p w:rsidR="00224EE5" w:rsidRDefault="00224EE5" w:rsidP="00224EE5">
      <w:pPr>
        <w:spacing w:after="0" w:line="30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sprawie zagrożeń naturalnych w zakładach górniczych.</w:t>
      </w:r>
    </w:p>
    <w:p w:rsidR="00224EE5" w:rsidRDefault="00224EE5" w:rsidP="00224EE5">
      <w:pPr>
        <w:spacing w:after="0" w:line="300" w:lineRule="auto"/>
        <w:jc w:val="center"/>
        <w:rPr>
          <w:rFonts w:ascii="Arial Narrow" w:hAnsi="Arial Narrow"/>
          <w:sz w:val="24"/>
          <w:szCs w:val="24"/>
        </w:rPr>
      </w:pPr>
    </w:p>
    <w:p w:rsidR="00224EE5" w:rsidRPr="00224EE5" w:rsidRDefault="00224EE5" w:rsidP="00224EE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224EE5">
        <w:rPr>
          <w:rFonts w:ascii="Arial Narrow" w:hAnsi="Arial Narrow"/>
          <w:sz w:val="24"/>
          <w:szCs w:val="24"/>
        </w:rPr>
        <w:t>Związek wnosi o wprowadzenie zmiany do treści przepisu ust 3 § 22 przedmiotowego ro</w:t>
      </w:r>
      <w:r w:rsidR="009B5108">
        <w:rPr>
          <w:rFonts w:ascii="Arial Narrow" w:hAnsi="Arial Narrow"/>
          <w:sz w:val="24"/>
          <w:szCs w:val="24"/>
        </w:rPr>
        <w:t>z</w:t>
      </w:r>
      <w:r w:rsidRPr="00224EE5">
        <w:rPr>
          <w:rFonts w:ascii="Arial Narrow" w:hAnsi="Arial Narrow"/>
          <w:sz w:val="24"/>
          <w:szCs w:val="24"/>
        </w:rPr>
        <w:t>porządzenia.</w:t>
      </w:r>
    </w:p>
    <w:p w:rsidR="009B5108" w:rsidRDefault="009B5108" w:rsidP="00224EE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</w:p>
    <w:p w:rsidR="00224EE5" w:rsidRPr="00224EE5" w:rsidRDefault="00224EE5" w:rsidP="00224EE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224EE5">
        <w:rPr>
          <w:rFonts w:ascii="Arial Narrow" w:hAnsi="Arial Narrow"/>
          <w:sz w:val="24"/>
          <w:szCs w:val="24"/>
        </w:rPr>
        <w:t>Aktualna treść</w:t>
      </w:r>
      <w:r>
        <w:rPr>
          <w:rFonts w:ascii="Arial Narrow" w:hAnsi="Arial Narrow"/>
          <w:sz w:val="24"/>
          <w:szCs w:val="24"/>
        </w:rPr>
        <w:t xml:space="preserve"> </w:t>
      </w:r>
      <w:r w:rsidRPr="00224EE5">
        <w:rPr>
          <w:rFonts w:ascii="Arial Narrow" w:hAnsi="Arial Narrow"/>
          <w:sz w:val="24"/>
          <w:szCs w:val="24"/>
        </w:rPr>
        <w:t>§ 22 ust 3</w:t>
      </w:r>
      <w:r>
        <w:rPr>
          <w:rFonts w:ascii="Arial Narrow" w:hAnsi="Arial Narrow"/>
          <w:sz w:val="24"/>
          <w:szCs w:val="24"/>
        </w:rPr>
        <w:t>:</w:t>
      </w:r>
    </w:p>
    <w:p w:rsidR="00224EE5" w:rsidRDefault="00224EE5" w:rsidP="00224EE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224EE5">
        <w:rPr>
          <w:rFonts w:ascii="Arial Narrow" w:hAnsi="Arial Narrow"/>
          <w:sz w:val="24"/>
          <w:szCs w:val="24"/>
        </w:rPr>
        <w:t xml:space="preserve">W podziemnych zakładach górniczych </w:t>
      </w:r>
      <w:r w:rsidRPr="00224EE5">
        <w:rPr>
          <w:rFonts w:ascii="Arial Narrow" w:hAnsi="Arial Narrow"/>
          <w:sz w:val="24"/>
          <w:szCs w:val="24"/>
          <w:u w:val="single"/>
        </w:rPr>
        <w:t>na stanowiskach, na których wykorzystywane są maszyny samojezdne,</w:t>
      </w:r>
      <w:r w:rsidRPr="00224EE5">
        <w:rPr>
          <w:rFonts w:ascii="Arial Narrow" w:hAnsi="Arial Narrow"/>
          <w:sz w:val="24"/>
          <w:szCs w:val="24"/>
        </w:rPr>
        <w:t xml:space="preserve"> ustalenie warunków klimatycznych pracy w celu ich zaliczenia do określonych stopni zagrożenia klimatycznego, następuje na podstawie temperatury zastępczej klimatu ustalonej w sposób określony w Polskiej Normie dotyczącej wyznaczania temperatury zastępczej klimatu.</w:t>
      </w:r>
    </w:p>
    <w:p w:rsidR="00224EE5" w:rsidRDefault="00224EE5" w:rsidP="00224EE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</w:p>
    <w:p w:rsidR="00224EE5" w:rsidRDefault="00224EE5" w:rsidP="00224EE5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Proponowana treść </w:t>
      </w:r>
      <w:r w:rsidRPr="00224EE5">
        <w:rPr>
          <w:rFonts w:ascii="Arial Narrow" w:hAnsi="Arial Narrow"/>
          <w:sz w:val="24"/>
          <w:szCs w:val="24"/>
        </w:rPr>
        <w:t>§ 22 ust 3</w:t>
      </w:r>
      <w:r>
        <w:rPr>
          <w:rFonts w:ascii="Arial Narrow" w:hAnsi="Arial Narrow"/>
          <w:sz w:val="24"/>
          <w:szCs w:val="24"/>
        </w:rPr>
        <w:t>:</w:t>
      </w:r>
    </w:p>
    <w:p w:rsidR="00224EE5" w:rsidRDefault="009B5108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 xml:space="preserve">3. 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W podziemnych zakładach górniczych </w:t>
      </w:r>
      <w:r w:rsidR="00224EE5" w:rsidRPr="00224EE5">
        <w:rPr>
          <w:rFonts w:ascii="Arial Narrow" w:hAnsi="Arial Narrow" w:cs="Open Sans"/>
          <w:sz w:val="24"/>
          <w:szCs w:val="24"/>
          <w:u w:val="single"/>
        </w:rPr>
        <w:t>stosujących maszyny samojezdne,</w:t>
      </w:r>
      <w:r w:rsidR="00224EE5" w:rsidRPr="00224EE5">
        <w:rPr>
          <w:rFonts w:ascii="Arial Narrow" w:hAnsi="Arial Narrow" w:cs="Open Sans"/>
          <w:color w:val="FF0000"/>
          <w:sz w:val="24"/>
          <w:szCs w:val="24"/>
        </w:rPr>
        <w:t xml:space="preserve"> </w:t>
      </w:r>
      <w:r w:rsidR="00224EE5" w:rsidRPr="00224EE5">
        <w:rPr>
          <w:rFonts w:ascii="Arial Narrow" w:hAnsi="Arial Narrow" w:cs="Open Sans"/>
          <w:sz w:val="24"/>
          <w:szCs w:val="24"/>
        </w:rPr>
        <w:t>ustalenie warunków klimatycznych pracy w celu ich zaliczenia do określonych stopni zagrożenia klimatycznego, następuje na podstawie temperatury zastępczej klimatu, ustalonej w sposób określony w Polskiej Normie, dotyczącej wyznaczania temperatury zastępczej klimatu</w:t>
      </w:r>
      <w:r w:rsidR="00224EE5">
        <w:rPr>
          <w:rFonts w:ascii="Arial Narrow" w:hAnsi="Arial Narrow" w:cs="Open Sans"/>
          <w:sz w:val="24"/>
          <w:szCs w:val="24"/>
        </w:rPr>
        <w:t>.</w:t>
      </w:r>
    </w:p>
    <w:p w:rsidR="00224EE5" w:rsidRDefault="00224EE5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</w:p>
    <w:p w:rsidR="00224EE5" w:rsidRDefault="00224EE5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>(treść korygowana podkreślona)</w:t>
      </w:r>
    </w:p>
    <w:p w:rsidR="00224EE5" w:rsidRDefault="00224EE5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</w:p>
    <w:p w:rsidR="00224EE5" w:rsidRPr="00224EE5" w:rsidRDefault="00224EE5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224EE5">
        <w:rPr>
          <w:rFonts w:ascii="Arial Narrow" w:hAnsi="Arial Narrow" w:cs="Open Sans"/>
          <w:sz w:val="24"/>
          <w:szCs w:val="24"/>
        </w:rPr>
        <w:t>UZASADNIENIE</w:t>
      </w:r>
    </w:p>
    <w:p w:rsidR="002375A3" w:rsidRDefault="002375A3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>Proponowana w przedmiotowym projekcie rozporządzenia regulacja zawarta w § 22 ust 3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, uwzględniałby jedynie </w:t>
      </w:r>
      <w:r>
        <w:rPr>
          <w:rFonts w:ascii="Arial Narrow" w:hAnsi="Arial Narrow" w:cs="Open Sans"/>
          <w:sz w:val="24"/>
          <w:szCs w:val="24"/>
        </w:rPr>
        <w:t xml:space="preserve">w praktyce </w:t>
      </w:r>
      <w:r w:rsidR="00224EE5" w:rsidRPr="00224EE5">
        <w:rPr>
          <w:rFonts w:ascii="Arial Narrow" w:hAnsi="Arial Narrow" w:cs="Open Sans"/>
          <w:sz w:val="24"/>
          <w:szCs w:val="24"/>
        </w:rPr>
        <w:t>stanowiska operatorów maszyn</w:t>
      </w:r>
      <w:r>
        <w:rPr>
          <w:rFonts w:ascii="Arial Narrow" w:hAnsi="Arial Narrow" w:cs="Open Sans"/>
          <w:sz w:val="24"/>
          <w:szCs w:val="24"/>
        </w:rPr>
        <w:t xml:space="preserve">, natomiast </w:t>
      </w:r>
      <w:r w:rsidR="00224EE5" w:rsidRPr="00224EE5">
        <w:rPr>
          <w:rFonts w:ascii="Arial Narrow" w:hAnsi="Arial Narrow" w:cs="Open Sans"/>
          <w:sz w:val="24"/>
          <w:szCs w:val="24"/>
        </w:rPr>
        <w:t>nie dotyczył</w:t>
      </w:r>
      <w:r>
        <w:rPr>
          <w:rFonts w:ascii="Arial Narrow" w:hAnsi="Arial Narrow" w:cs="Open Sans"/>
          <w:sz w:val="24"/>
          <w:szCs w:val="24"/>
        </w:rPr>
        <w:t>a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by wielu </w:t>
      </w:r>
      <w:r>
        <w:rPr>
          <w:rFonts w:ascii="Arial Narrow" w:hAnsi="Arial Narrow" w:cs="Open Sans"/>
          <w:sz w:val="24"/>
          <w:szCs w:val="24"/>
        </w:rPr>
        <w:t xml:space="preserve">innych 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stanowisk, które znajdują się </w:t>
      </w:r>
      <w:r>
        <w:rPr>
          <w:rFonts w:ascii="Arial Narrow" w:hAnsi="Arial Narrow" w:cs="Open Sans"/>
          <w:sz w:val="24"/>
          <w:szCs w:val="24"/>
        </w:rPr>
        <w:t xml:space="preserve">zarówno 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w oddziałach wydobywczych </w:t>
      </w:r>
      <w:r>
        <w:rPr>
          <w:rFonts w:ascii="Arial Narrow" w:hAnsi="Arial Narrow" w:cs="Open Sans"/>
          <w:sz w:val="24"/>
          <w:szCs w:val="24"/>
        </w:rPr>
        <w:t xml:space="preserve">jak 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i w innych miejscach, gdzie </w:t>
      </w:r>
      <w:r>
        <w:rPr>
          <w:rFonts w:ascii="Arial Narrow" w:hAnsi="Arial Narrow" w:cs="Open Sans"/>
          <w:sz w:val="24"/>
          <w:szCs w:val="24"/>
        </w:rPr>
        <w:t xml:space="preserve">również 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pracują maszyny samojezdne. </w:t>
      </w:r>
    </w:p>
    <w:p w:rsidR="002375A3" w:rsidRDefault="002375A3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>Przepis w proponowanej formie stwarzałby problemy interpretacyjne oraz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 budziłby wątpliwości </w:t>
      </w:r>
      <w:r>
        <w:rPr>
          <w:rFonts w:ascii="Arial Narrow" w:hAnsi="Arial Narrow" w:cs="Open Sans"/>
          <w:sz w:val="24"/>
          <w:szCs w:val="24"/>
        </w:rPr>
        <w:br/>
      </w:r>
      <w:r w:rsidR="00224EE5" w:rsidRPr="00224EE5">
        <w:rPr>
          <w:rFonts w:ascii="Arial Narrow" w:hAnsi="Arial Narrow" w:cs="Open Sans"/>
          <w:sz w:val="24"/>
          <w:szCs w:val="24"/>
        </w:rPr>
        <w:t>w stosowaniu, ponieważ m</w:t>
      </w:r>
      <w:r>
        <w:rPr>
          <w:rFonts w:ascii="Arial Narrow" w:hAnsi="Arial Narrow" w:cs="Open Sans"/>
          <w:sz w:val="24"/>
          <w:szCs w:val="24"/>
        </w:rPr>
        <w:t>oże</w:t>
      </w:r>
      <w:r w:rsidR="00224EE5" w:rsidRPr="00224EE5">
        <w:rPr>
          <w:rFonts w:ascii="Arial Narrow" w:hAnsi="Arial Narrow" w:cs="Open Sans"/>
          <w:sz w:val="24"/>
          <w:szCs w:val="24"/>
        </w:rPr>
        <w:t xml:space="preserve"> sugerować wykorzystywanie temperatury suchej i </w:t>
      </w:r>
      <w:proofErr w:type="spellStart"/>
      <w:r w:rsidR="00224EE5" w:rsidRPr="00224EE5">
        <w:rPr>
          <w:rFonts w:ascii="Arial Narrow" w:hAnsi="Arial Narrow" w:cs="Open Sans"/>
          <w:sz w:val="24"/>
          <w:szCs w:val="24"/>
        </w:rPr>
        <w:t>katastopni</w:t>
      </w:r>
      <w:proofErr w:type="spellEnd"/>
      <w:r w:rsidR="00224EE5" w:rsidRPr="00224EE5">
        <w:rPr>
          <w:rFonts w:ascii="Arial Narrow" w:hAnsi="Arial Narrow" w:cs="Open Sans"/>
          <w:sz w:val="24"/>
          <w:szCs w:val="24"/>
        </w:rPr>
        <w:t xml:space="preserve"> wilgotnych, zamiast temperatury zastępczej klimatu, do zaliczania innych stanowisk pracy, poza stanowiskami operatorów maszyn samojezdnych, do określonych stopni zagrożenia klimatycznego. </w:t>
      </w:r>
    </w:p>
    <w:p w:rsidR="002375A3" w:rsidRDefault="00224EE5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224EE5">
        <w:rPr>
          <w:rFonts w:ascii="Arial Narrow" w:hAnsi="Arial Narrow" w:cs="Open Sans"/>
          <w:sz w:val="24"/>
          <w:szCs w:val="24"/>
        </w:rPr>
        <w:t xml:space="preserve">Zaproponowana zmiana </w:t>
      </w:r>
      <w:r w:rsidR="002375A3">
        <w:rPr>
          <w:rFonts w:ascii="Arial Narrow" w:hAnsi="Arial Narrow" w:cs="Open Sans"/>
          <w:sz w:val="24"/>
          <w:szCs w:val="24"/>
        </w:rPr>
        <w:t>treści regulacji</w:t>
      </w:r>
      <w:r w:rsidRPr="00224EE5">
        <w:rPr>
          <w:rFonts w:ascii="Arial Narrow" w:hAnsi="Arial Narrow" w:cs="Open Sans"/>
          <w:sz w:val="24"/>
          <w:szCs w:val="24"/>
        </w:rPr>
        <w:t xml:space="preserve"> oparta jest na wieloletnim</w:t>
      </w:r>
      <w:r w:rsidR="002375A3">
        <w:rPr>
          <w:rFonts w:ascii="Arial Narrow" w:hAnsi="Arial Narrow" w:cs="Open Sans"/>
          <w:sz w:val="24"/>
          <w:szCs w:val="24"/>
        </w:rPr>
        <w:t>, praktycznym</w:t>
      </w:r>
      <w:r w:rsidRPr="00224EE5">
        <w:rPr>
          <w:rFonts w:ascii="Arial Narrow" w:hAnsi="Arial Narrow" w:cs="Open Sans"/>
          <w:sz w:val="24"/>
          <w:szCs w:val="24"/>
        </w:rPr>
        <w:t xml:space="preserve"> doświadczeniu </w:t>
      </w:r>
      <w:r w:rsidR="002375A3">
        <w:rPr>
          <w:rFonts w:ascii="Arial Narrow" w:hAnsi="Arial Narrow" w:cs="Open Sans"/>
          <w:sz w:val="24"/>
          <w:szCs w:val="24"/>
        </w:rPr>
        <w:t xml:space="preserve">w </w:t>
      </w:r>
      <w:r w:rsidRPr="00224EE5">
        <w:rPr>
          <w:rFonts w:ascii="Arial Narrow" w:hAnsi="Arial Narrow" w:cs="Open Sans"/>
          <w:sz w:val="24"/>
          <w:szCs w:val="24"/>
        </w:rPr>
        <w:t>stosowani</w:t>
      </w:r>
      <w:r w:rsidR="002375A3">
        <w:rPr>
          <w:rFonts w:ascii="Arial Narrow" w:hAnsi="Arial Narrow" w:cs="Open Sans"/>
          <w:sz w:val="24"/>
          <w:szCs w:val="24"/>
        </w:rPr>
        <w:t>u</w:t>
      </w:r>
      <w:r w:rsidRPr="00224EE5">
        <w:rPr>
          <w:rFonts w:ascii="Arial Narrow" w:hAnsi="Arial Narrow" w:cs="Open Sans"/>
          <w:sz w:val="24"/>
          <w:szCs w:val="24"/>
        </w:rPr>
        <w:t xml:space="preserve"> </w:t>
      </w:r>
      <w:r w:rsidR="002375A3">
        <w:rPr>
          <w:rFonts w:ascii="Arial Narrow" w:hAnsi="Arial Narrow" w:cs="Open Sans"/>
          <w:sz w:val="24"/>
          <w:szCs w:val="24"/>
        </w:rPr>
        <w:t>tego rozwiązania. Temperaturę zastępczą klimaty wykorzystuje się do oceny warunków klimatycznych w zakładach górniczych od roku 2004.</w:t>
      </w:r>
    </w:p>
    <w:p w:rsidR="002375A3" w:rsidRDefault="002375A3" w:rsidP="00224EE5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</w:p>
    <w:sectPr w:rsidR="002375A3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4EE5"/>
    <w:rsid w:val="000863DB"/>
    <w:rsid w:val="00131C1D"/>
    <w:rsid w:val="00224EE5"/>
    <w:rsid w:val="002375A3"/>
    <w:rsid w:val="008D4750"/>
    <w:rsid w:val="009B5108"/>
    <w:rsid w:val="00A2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1</cp:revision>
  <dcterms:created xsi:type="dcterms:W3CDTF">2018-02-22T09:02:00Z</dcterms:created>
  <dcterms:modified xsi:type="dcterms:W3CDTF">2018-02-22T09:31:00Z</dcterms:modified>
</cp:coreProperties>
</file>