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5A8" w:rsidRPr="00A314B2" w:rsidRDefault="00115E5C" w:rsidP="000675A8">
      <w:pPr>
        <w:pStyle w:val="OZNPROJEKTUwskazaniedatylubwersjiprojektu"/>
      </w:pPr>
      <w:bookmarkStart w:id="0" w:name="_GoBack"/>
      <w:bookmarkEnd w:id="0"/>
      <w:r>
        <w:t>P</w:t>
      </w:r>
      <w:r w:rsidR="000675A8" w:rsidRPr="00A314B2">
        <w:t xml:space="preserve">rojekt z dnia </w:t>
      </w:r>
      <w:r w:rsidR="00D85CCE">
        <w:t>15 lutego</w:t>
      </w:r>
      <w:r w:rsidR="00886D52">
        <w:t xml:space="preserve"> </w:t>
      </w:r>
      <w:r w:rsidR="000675A8" w:rsidRPr="00A314B2">
        <w:t>201</w:t>
      </w:r>
      <w:r w:rsidR="00886D52">
        <w:t>8</w:t>
      </w:r>
      <w:r w:rsidR="000675A8" w:rsidRPr="00A314B2">
        <w:t xml:space="preserve"> r.</w:t>
      </w:r>
    </w:p>
    <w:p w:rsidR="000675A8" w:rsidRPr="00A314B2" w:rsidRDefault="000675A8" w:rsidP="000675A8">
      <w:pPr>
        <w:pStyle w:val="OZNRODZAKTUtznustawalubrozporzdzenieiorganwydajcy"/>
      </w:pPr>
      <w:r w:rsidRPr="00A314B2">
        <w:t>USTAWA</w:t>
      </w:r>
    </w:p>
    <w:p w:rsidR="000675A8" w:rsidRPr="00A314B2" w:rsidRDefault="000675A8" w:rsidP="000675A8">
      <w:pPr>
        <w:pStyle w:val="DATAAKTUdatauchwalenialubwydaniaaktu"/>
      </w:pPr>
      <w:r w:rsidRPr="00A314B2">
        <w:t xml:space="preserve">z dnia </w:t>
      </w:r>
      <w:r>
        <w:t xml:space="preserve">………………..…. </w:t>
      </w:r>
      <w:r w:rsidRPr="00A314B2">
        <w:t>201</w:t>
      </w:r>
      <w:r w:rsidR="00D85CCE">
        <w:t>8</w:t>
      </w:r>
      <w:r w:rsidRPr="00A314B2">
        <w:t> r.</w:t>
      </w:r>
    </w:p>
    <w:p w:rsidR="000675A8" w:rsidRPr="00A314B2" w:rsidRDefault="000675A8" w:rsidP="000675A8">
      <w:pPr>
        <w:pStyle w:val="TYTUAKTUprzedmiotregulacjiustawylubrozporzdzenia"/>
      </w:pPr>
      <w:r w:rsidRPr="00A314B2">
        <w:t xml:space="preserve">o zmianie ustawy – Prawo celne oraz </w:t>
      </w:r>
      <w:r w:rsidR="00230437" w:rsidRPr="00AA6C6B">
        <w:t>ustaw</w:t>
      </w:r>
      <w:r w:rsidR="00230437">
        <w:t>y</w:t>
      </w:r>
      <w:r w:rsidR="00230437" w:rsidRPr="00AA6C6B">
        <w:t xml:space="preserve"> </w:t>
      </w:r>
      <w:r w:rsidR="00230437" w:rsidRPr="00931380">
        <w:rPr>
          <w:rFonts w:eastAsiaTheme="minorHAnsi" w:cs="Times New Roman"/>
          <w:lang w:eastAsia="en-US"/>
        </w:rPr>
        <w:t>o podatku akcyzowym</w:t>
      </w:r>
      <w:r w:rsidR="004B7F69" w:rsidRPr="00BB2338">
        <w:rPr>
          <w:rStyle w:val="Odwoanieprzypisudolnego"/>
          <w:b w:val="0"/>
        </w:rPr>
        <w:footnoteReference w:id="1"/>
      </w:r>
      <w:r w:rsidRPr="00BC3F90">
        <w:rPr>
          <w:rStyle w:val="IGPindeksgrnyipogrubienie"/>
        </w:rPr>
        <w:t>)</w:t>
      </w:r>
    </w:p>
    <w:p w:rsidR="000675A8" w:rsidRDefault="000675A8" w:rsidP="006879AD">
      <w:pPr>
        <w:pStyle w:val="ARTartustawynprozporzdzenia"/>
        <w:spacing w:before="0"/>
      </w:pPr>
      <w:r w:rsidRPr="00621233">
        <w:rPr>
          <w:rStyle w:val="Ppogrubienie"/>
        </w:rPr>
        <w:t>Art. 1.</w:t>
      </w:r>
      <w:r w:rsidRPr="00A314B2">
        <w:t xml:space="preserve"> W ustawie z dnia 19 marca 2004 r. – Prawo celne (Dz. U. z 201</w:t>
      </w:r>
      <w:r w:rsidR="00D85CCE">
        <w:t>8</w:t>
      </w:r>
      <w:r w:rsidRPr="00A314B2">
        <w:t xml:space="preserve"> r. </w:t>
      </w:r>
      <w:r w:rsidRPr="000602C1">
        <w:t>poz. </w:t>
      </w:r>
      <w:r w:rsidR="004B6D6F">
        <w:t>1</w:t>
      </w:r>
      <w:r w:rsidR="00D85CCE">
        <w:t>67</w:t>
      </w:r>
      <w:r w:rsidRPr="00A314B2">
        <w:t>) wprowadza się następujące zmiany:</w:t>
      </w:r>
    </w:p>
    <w:p w:rsidR="000675A8" w:rsidRPr="00A314B2" w:rsidRDefault="006E61BC" w:rsidP="000F3E8C">
      <w:pPr>
        <w:pStyle w:val="ARTartustawynprozporzdzenia"/>
        <w:spacing w:before="0"/>
        <w:ind w:left="870" w:firstLine="0"/>
      </w:pPr>
      <w:r>
        <w:t>1)</w:t>
      </w:r>
      <w:r w:rsidR="000363BB">
        <w:tab/>
      </w:r>
      <w:r w:rsidR="0078146A">
        <w:t>po art. 39 d</w:t>
      </w:r>
      <w:r w:rsidR="00E21520">
        <w:t>odaje się a</w:t>
      </w:r>
      <w:r w:rsidR="000675A8" w:rsidRPr="00A314B2">
        <w:t>rt. </w:t>
      </w:r>
      <w:r w:rsidR="004B6D6F">
        <w:t>39</w:t>
      </w:r>
      <w:r w:rsidR="00E21520">
        <w:t>a</w:t>
      </w:r>
      <w:r w:rsidR="004B6D6F">
        <w:t xml:space="preserve"> </w:t>
      </w:r>
      <w:r w:rsidR="00E21520">
        <w:t xml:space="preserve">w </w:t>
      </w:r>
      <w:r w:rsidR="004B6D6F">
        <w:t>brzmieni</w:t>
      </w:r>
      <w:r w:rsidR="00E21520">
        <w:t>u</w:t>
      </w:r>
      <w:r w:rsidR="000675A8" w:rsidRPr="00A314B2">
        <w:t>:</w:t>
      </w:r>
    </w:p>
    <w:p w:rsidR="005B3758" w:rsidRDefault="000675A8" w:rsidP="000F3E8C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Cs/>
          <w:szCs w:val="24"/>
        </w:rPr>
      </w:pPr>
      <w:r w:rsidRPr="00A314B2">
        <w:t>„Art. </w:t>
      </w:r>
      <w:r w:rsidR="004B6D6F">
        <w:t>39</w:t>
      </w:r>
      <w:r w:rsidR="00E21520">
        <w:t>a</w:t>
      </w:r>
      <w:r w:rsidRPr="00A314B2">
        <w:t>. </w:t>
      </w:r>
      <w:r w:rsidR="006879AD" w:rsidRPr="006879AD">
        <w:rPr>
          <w:rFonts w:ascii="Times New Roman" w:eastAsia="Times New Roman" w:hAnsi="Times New Roman" w:cs="Times New Roman"/>
          <w:szCs w:val="24"/>
        </w:rPr>
        <w:t xml:space="preserve">Zwolnione od należności przywozowych są paliwa, o których mowa w art. 107 ust. 1 lit. a </w:t>
      </w:r>
      <w:r w:rsidR="006879AD" w:rsidRPr="006879AD">
        <w:rPr>
          <w:rFonts w:ascii="Times New Roman" w:eastAsia="Times New Roman" w:hAnsi="Times New Roman" w:cs="Times New Roman"/>
          <w:bCs/>
          <w:szCs w:val="24"/>
        </w:rPr>
        <w:t>Rozporządzenia ustanawiającego wspólnotowy system zwolnień celnych, w ilości nieprzekraczającej</w:t>
      </w:r>
      <w:r w:rsidR="005B3758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="006879AD" w:rsidRPr="006879AD">
        <w:rPr>
          <w:rFonts w:ascii="Times New Roman" w:eastAsia="Times New Roman" w:hAnsi="Times New Roman" w:cs="Times New Roman"/>
          <w:szCs w:val="24"/>
        </w:rPr>
        <w:t>200 litrów</w:t>
      </w:r>
      <w:r w:rsidR="006879AD" w:rsidRPr="006879AD">
        <w:rPr>
          <w:rFonts w:ascii="Times New Roman" w:eastAsia="Times New Roman" w:hAnsi="Times New Roman" w:cs="Times New Roman"/>
          <w:bCs/>
          <w:szCs w:val="24"/>
        </w:rPr>
        <w:t xml:space="preserve"> paliwa przewożonego w standardowym zbiorniku</w:t>
      </w:r>
      <w:r w:rsidR="005B3758">
        <w:rPr>
          <w:rFonts w:ascii="Times New Roman" w:eastAsia="Times New Roman" w:hAnsi="Times New Roman" w:cs="Times New Roman"/>
          <w:bCs/>
          <w:szCs w:val="24"/>
        </w:rPr>
        <w:t>:</w:t>
      </w:r>
    </w:p>
    <w:p w:rsidR="006879AD" w:rsidRPr="006879AD" w:rsidRDefault="005B3758" w:rsidP="001D3142">
      <w:pPr>
        <w:pStyle w:val="PKTpunkt"/>
        <w:rPr>
          <w:rFonts w:eastAsia="Times New Roman"/>
        </w:rPr>
      </w:pPr>
      <w:r>
        <w:rPr>
          <w:rFonts w:eastAsia="Times New Roman"/>
        </w:rPr>
        <w:t>1)</w:t>
      </w:r>
      <w:r>
        <w:rPr>
          <w:rFonts w:eastAsia="Times New Roman"/>
        </w:rPr>
        <w:tab/>
      </w:r>
      <w:r w:rsidR="006879AD" w:rsidRPr="006879AD">
        <w:rPr>
          <w:rFonts w:eastAsia="Times New Roman"/>
        </w:rPr>
        <w:t>handlowego pojazdu mechanicznego</w:t>
      </w:r>
      <w:r w:rsidR="0078146A">
        <w:rPr>
          <w:rFonts w:eastAsia="Times New Roman"/>
        </w:rPr>
        <w:t>,</w:t>
      </w:r>
    </w:p>
    <w:p w:rsidR="006879AD" w:rsidRPr="006879AD" w:rsidRDefault="005B3758" w:rsidP="001D3142">
      <w:pPr>
        <w:pStyle w:val="PKTpunkt"/>
        <w:rPr>
          <w:rFonts w:eastAsia="Times New Roman"/>
        </w:rPr>
      </w:pPr>
      <w:r>
        <w:rPr>
          <w:rFonts w:eastAsia="Times New Roman"/>
        </w:rPr>
        <w:t>2)</w:t>
      </w:r>
      <w:r>
        <w:rPr>
          <w:rFonts w:eastAsia="Times New Roman"/>
        </w:rPr>
        <w:tab/>
      </w:r>
      <w:r w:rsidR="006879AD" w:rsidRPr="006879AD">
        <w:rPr>
          <w:rFonts w:eastAsia="Times New Roman"/>
        </w:rPr>
        <w:t>pojemnika specjalnego przeznaczenia</w:t>
      </w:r>
    </w:p>
    <w:p w:rsidR="006879AD" w:rsidRDefault="005B3758" w:rsidP="001D3142">
      <w:pPr>
        <w:pStyle w:val="CZWSPPKTczwsplnapunktw"/>
        <w:rPr>
          <w:rFonts w:eastAsia="Times New Roman"/>
        </w:rPr>
      </w:pPr>
      <w:r>
        <w:rPr>
          <w:rFonts w:eastAsia="Times New Roman"/>
        </w:rPr>
        <w:sym w:font="Symbol" w:char="F02D"/>
      </w:r>
      <w:r w:rsidR="0078146A">
        <w:rPr>
          <w:rFonts w:eastAsia="Times New Roman"/>
        </w:rPr>
        <w:t xml:space="preserve"> </w:t>
      </w:r>
      <w:r w:rsidR="006879AD" w:rsidRPr="006879AD">
        <w:rPr>
          <w:rFonts w:eastAsia="Times New Roman"/>
        </w:rPr>
        <w:t>chyba że umowy międzynarodowe stanowią inaczej.”</w:t>
      </w:r>
      <w:r w:rsidR="0078146A">
        <w:rPr>
          <w:rFonts w:eastAsia="Times New Roman"/>
        </w:rPr>
        <w:t>;</w:t>
      </w:r>
    </w:p>
    <w:p w:rsidR="00B271F7" w:rsidRPr="003F5DBE" w:rsidRDefault="006E61BC" w:rsidP="000F3E8C">
      <w:pPr>
        <w:pStyle w:val="Akapitzlist"/>
        <w:spacing w:after="0" w:line="36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0363B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B271F7" w:rsidRPr="003F5DBE">
        <w:rPr>
          <w:rFonts w:ascii="Times New Roman" w:eastAsia="Times New Roman" w:hAnsi="Times New Roman" w:cs="Times New Roman"/>
          <w:sz w:val="24"/>
          <w:szCs w:val="24"/>
        </w:rPr>
        <w:t xml:space="preserve"> art. 65 </w:t>
      </w:r>
      <w:r w:rsidR="0078146A">
        <w:rPr>
          <w:rFonts w:ascii="Times New Roman" w:eastAsia="Times New Roman" w:hAnsi="Times New Roman" w:cs="Times New Roman"/>
          <w:sz w:val="24"/>
          <w:szCs w:val="24"/>
        </w:rPr>
        <w:t xml:space="preserve">po ust. 6b </w:t>
      </w:r>
      <w:r w:rsidR="00B271F7" w:rsidRPr="003F5DBE">
        <w:rPr>
          <w:rFonts w:ascii="Times New Roman" w:eastAsia="Times New Roman" w:hAnsi="Times New Roman" w:cs="Times New Roman"/>
          <w:sz w:val="24"/>
          <w:szCs w:val="24"/>
        </w:rPr>
        <w:t>dodaje się ust. 6c w brzmieniu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271F7" w:rsidRPr="00B271F7" w:rsidRDefault="00B271F7" w:rsidP="00B271F7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„6c. Do odsetek za zwłokę, o których mowa w art. 114 unijnego kodeksu celnego, przepisy art. 53 § 3</w:t>
      </w:r>
      <w:r w:rsidR="0078146A">
        <w:rPr>
          <w:rFonts w:ascii="Times New Roman" w:eastAsia="Times New Roman" w:hAnsi="Times New Roman" w:cs="Times New Roman"/>
          <w:szCs w:val="24"/>
        </w:rPr>
        <w:t xml:space="preserve"> i</w:t>
      </w:r>
      <w:r>
        <w:rPr>
          <w:rFonts w:ascii="Times New Roman" w:eastAsia="Times New Roman" w:hAnsi="Times New Roman" w:cs="Times New Roman"/>
          <w:szCs w:val="24"/>
        </w:rPr>
        <w:t xml:space="preserve"> art. 55 ustawy z dnia 29 sierpnia 1997 r. – Ordynacja podatkowa oraz przepisy wykonawcze wydane na podstawie art. 58 </w:t>
      </w:r>
      <w:r w:rsidR="0078146A">
        <w:rPr>
          <w:rFonts w:ascii="Times New Roman" w:eastAsia="Times New Roman" w:hAnsi="Times New Roman" w:cs="Times New Roman"/>
          <w:szCs w:val="24"/>
        </w:rPr>
        <w:t xml:space="preserve">tej </w:t>
      </w:r>
      <w:r>
        <w:rPr>
          <w:rFonts w:ascii="Times New Roman" w:eastAsia="Times New Roman" w:hAnsi="Times New Roman" w:cs="Times New Roman"/>
          <w:szCs w:val="24"/>
        </w:rPr>
        <w:t xml:space="preserve">ustawy </w:t>
      </w:r>
      <w:r w:rsidR="00A45962">
        <w:rPr>
          <w:rFonts w:ascii="Times New Roman" w:eastAsia="Times New Roman" w:hAnsi="Times New Roman" w:cs="Times New Roman"/>
          <w:szCs w:val="24"/>
        </w:rPr>
        <w:t>stosuje się odpowiednio</w:t>
      </w:r>
      <w:r w:rsidR="00AF27BA">
        <w:rPr>
          <w:rFonts w:ascii="Times New Roman" w:eastAsia="Times New Roman" w:hAnsi="Times New Roman" w:cs="Times New Roman"/>
          <w:szCs w:val="24"/>
        </w:rPr>
        <w:t>.”</w:t>
      </w:r>
      <w:r w:rsidR="006E61BC">
        <w:rPr>
          <w:rFonts w:ascii="Times New Roman" w:eastAsia="Times New Roman" w:hAnsi="Times New Roman" w:cs="Times New Roman"/>
          <w:szCs w:val="24"/>
        </w:rPr>
        <w:t>.</w:t>
      </w:r>
    </w:p>
    <w:p w:rsidR="007E716D" w:rsidRPr="00DC3073" w:rsidRDefault="000675A8" w:rsidP="000F3E8C">
      <w:pPr>
        <w:pStyle w:val="ARTartustawynprozporzdzenia"/>
        <w:rPr>
          <w:rFonts w:ascii="Times New Roman" w:eastAsiaTheme="minorHAnsi" w:hAnsi="Times New Roman" w:cs="Times New Roman"/>
          <w:szCs w:val="24"/>
          <w:lang w:eastAsia="en-US"/>
        </w:rPr>
      </w:pPr>
      <w:r w:rsidRPr="006310A0">
        <w:rPr>
          <w:rStyle w:val="Ppogrubienie"/>
        </w:rPr>
        <w:lastRenderedPageBreak/>
        <w:t xml:space="preserve">Art. </w:t>
      </w:r>
      <w:r w:rsidR="007E716D">
        <w:rPr>
          <w:rStyle w:val="Ppogrubienie"/>
        </w:rPr>
        <w:t>2</w:t>
      </w:r>
      <w:r w:rsidRPr="006310A0">
        <w:rPr>
          <w:rStyle w:val="Ppogrubienie"/>
        </w:rPr>
        <w:t>.</w:t>
      </w:r>
      <w:r>
        <w:t xml:space="preserve"> </w:t>
      </w:r>
      <w:r w:rsidRPr="00DC3073">
        <w:rPr>
          <w:rFonts w:ascii="Times New Roman" w:hAnsi="Times New Roman" w:cs="Times New Roman"/>
          <w:szCs w:val="24"/>
        </w:rPr>
        <w:t>W ustawie</w:t>
      </w:r>
      <w:r w:rsidR="006879AD" w:rsidRPr="00DC3073">
        <w:rPr>
          <w:rFonts w:ascii="Times New Roman" w:eastAsia="Times New Roman" w:hAnsi="Times New Roman" w:cs="Times New Roman"/>
          <w:szCs w:val="24"/>
        </w:rPr>
        <w:t xml:space="preserve"> </w:t>
      </w:r>
      <w:r w:rsidR="006879AD" w:rsidRPr="00DC3073">
        <w:rPr>
          <w:rFonts w:ascii="Times New Roman" w:eastAsiaTheme="minorHAnsi" w:hAnsi="Times New Roman" w:cs="Times New Roman"/>
          <w:szCs w:val="24"/>
          <w:lang w:eastAsia="en-US"/>
        </w:rPr>
        <w:t xml:space="preserve">z dnia 6 grudnia 2008 </w:t>
      </w:r>
      <w:r w:rsidR="005072FC">
        <w:rPr>
          <w:rFonts w:ascii="Times New Roman" w:eastAsiaTheme="minorHAnsi" w:hAnsi="Times New Roman" w:cs="Times New Roman"/>
          <w:szCs w:val="24"/>
          <w:lang w:eastAsia="en-US"/>
        </w:rPr>
        <w:t xml:space="preserve">r. </w:t>
      </w:r>
      <w:r w:rsidR="006879AD" w:rsidRPr="00DC3073">
        <w:rPr>
          <w:rFonts w:ascii="Times New Roman" w:eastAsiaTheme="minorHAnsi" w:hAnsi="Times New Roman" w:cs="Times New Roman"/>
          <w:szCs w:val="24"/>
          <w:lang w:eastAsia="en-US"/>
        </w:rPr>
        <w:t>o podatku akcyzowym (Dz. U. z 201</w:t>
      </w:r>
      <w:r w:rsidR="00256CCD" w:rsidRPr="00DC3073">
        <w:rPr>
          <w:rFonts w:ascii="Times New Roman" w:eastAsiaTheme="minorHAnsi" w:hAnsi="Times New Roman" w:cs="Times New Roman"/>
          <w:szCs w:val="24"/>
          <w:lang w:eastAsia="en-US"/>
        </w:rPr>
        <w:t>7</w:t>
      </w:r>
      <w:r w:rsidR="006879AD" w:rsidRPr="00DC3073">
        <w:rPr>
          <w:rFonts w:ascii="Times New Roman" w:eastAsiaTheme="minorHAnsi" w:hAnsi="Times New Roman" w:cs="Times New Roman"/>
          <w:szCs w:val="24"/>
          <w:lang w:eastAsia="en-US"/>
        </w:rPr>
        <w:t xml:space="preserve"> r. poz. </w:t>
      </w:r>
      <w:r w:rsidR="00256CCD" w:rsidRPr="00DC3073">
        <w:rPr>
          <w:rFonts w:ascii="Times New Roman" w:eastAsiaTheme="minorHAnsi" w:hAnsi="Times New Roman" w:cs="Times New Roman"/>
          <w:szCs w:val="24"/>
          <w:lang w:eastAsia="en-US"/>
        </w:rPr>
        <w:t>43</w:t>
      </w:r>
      <w:r w:rsidR="00230437">
        <w:rPr>
          <w:rFonts w:ascii="Times New Roman" w:eastAsiaTheme="minorHAnsi" w:hAnsi="Times New Roman" w:cs="Times New Roman"/>
          <w:szCs w:val="24"/>
          <w:lang w:eastAsia="en-US"/>
        </w:rPr>
        <w:t>,</w:t>
      </w:r>
      <w:r w:rsidR="00D85CCE">
        <w:rPr>
          <w:rFonts w:ascii="Times New Roman" w:eastAsiaTheme="minorHAnsi" w:hAnsi="Times New Roman" w:cs="Times New Roman"/>
          <w:szCs w:val="24"/>
          <w:lang w:eastAsia="en-US"/>
        </w:rPr>
        <w:t xml:space="preserve"> z </w:t>
      </w:r>
      <w:proofErr w:type="spellStart"/>
      <w:r w:rsidR="00D85CCE">
        <w:rPr>
          <w:rFonts w:ascii="Times New Roman" w:eastAsiaTheme="minorHAnsi" w:hAnsi="Times New Roman" w:cs="Times New Roman"/>
          <w:szCs w:val="24"/>
          <w:lang w:eastAsia="en-US"/>
        </w:rPr>
        <w:t>późn</w:t>
      </w:r>
      <w:proofErr w:type="spellEnd"/>
      <w:r w:rsidR="00D85CCE">
        <w:rPr>
          <w:rFonts w:ascii="Times New Roman" w:eastAsiaTheme="minorHAnsi" w:hAnsi="Times New Roman" w:cs="Times New Roman"/>
          <w:szCs w:val="24"/>
          <w:lang w:eastAsia="en-US"/>
        </w:rPr>
        <w:t>. zm.</w:t>
      </w:r>
      <w:r w:rsidR="00D85CCE">
        <w:rPr>
          <w:rStyle w:val="Odwoanieprzypisudolnego"/>
          <w:rFonts w:ascii="Times New Roman" w:eastAsiaTheme="minorHAnsi" w:hAnsi="Times New Roman"/>
          <w:szCs w:val="24"/>
          <w:lang w:eastAsia="en-US"/>
        </w:rPr>
        <w:footnoteReference w:id="2"/>
      </w:r>
      <w:r w:rsidR="00D85CCE">
        <w:rPr>
          <w:rFonts w:ascii="Times New Roman" w:eastAsiaTheme="minorHAnsi" w:hAnsi="Times New Roman" w:cs="Times New Roman"/>
          <w:szCs w:val="24"/>
          <w:vertAlign w:val="superscript"/>
          <w:lang w:eastAsia="en-US"/>
        </w:rPr>
        <w:t>)</w:t>
      </w:r>
      <w:r w:rsidR="006879AD" w:rsidRPr="00DC3073">
        <w:rPr>
          <w:rFonts w:ascii="Times New Roman" w:eastAsiaTheme="minorHAnsi" w:hAnsi="Times New Roman" w:cs="Times New Roman"/>
          <w:szCs w:val="24"/>
          <w:lang w:eastAsia="en-US"/>
        </w:rPr>
        <w:t>)</w:t>
      </w:r>
      <w:r w:rsidR="006879AD" w:rsidRPr="00DC3073">
        <w:rPr>
          <w:rFonts w:ascii="Times New Roman" w:hAnsi="Times New Roman" w:cs="Times New Roman"/>
          <w:szCs w:val="24"/>
        </w:rPr>
        <w:t xml:space="preserve"> </w:t>
      </w:r>
      <w:r w:rsidR="00230437">
        <w:rPr>
          <w:rFonts w:ascii="Times New Roman" w:hAnsi="Times New Roman" w:cs="Times New Roman"/>
          <w:szCs w:val="24"/>
        </w:rPr>
        <w:t>w</w:t>
      </w:r>
      <w:r w:rsidR="00286D72">
        <w:rPr>
          <w:rFonts w:ascii="Times New Roman" w:hAnsi="Times New Roman" w:cs="Times New Roman"/>
          <w:szCs w:val="24"/>
        </w:rPr>
        <w:t xml:space="preserve"> </w:t>
      </w:r>
      <w:r w:rsidR="007E716D" w:rsidRPr="00DC3073">
        <w:rPr>
          <w:rFonts w:ascii="Times New Roman" w:eastAsiaTheme="minorHAnsi" w:hAnsi="Times New Roman" w:cs="Times New Roman"/>
          <w:szCs w:val="24"/>
          <w:lang w:eastAsia="en-US"/>
        </w:rPr>
        <w:t>art. 35 ust. 1 otrzymuje brzmienie:</w:t>
      </w:r>
    </w:p>
    <w:p w:rsidR="001608B7" w:rsidRPr="008A25EB" w:rsidRDefault="007E716D" w:rsidP="001608B7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8A25EB">
        <w:rPr>
          <w:rFonts w:ascii="Times New Roman" w:eastAsia="Times New Roman" w:hAnsi="Times New Roman" w:cs="Times New Roman"/>
          <w:szCs w:val="24"/>
        </w:rPr>
        <w:t>„</w:t>
      </w:r>
      <w:r w:rsidR="001608B7" w:rsidRPr="008A25EB">
        <w:rPr>
          <w:rFonts w:ascii="Times New Roman" w:eastAsia="Times New Roman" w:hAnsi="Times New Roman" w:cs="Times New Roman"/>
          <w:szCs w:val="24"/>
        </w:rPr>
        <w:t>1. Zwalnia się od akcyzy import:</w:t>
      </w:r>
    </w:p>
    <w:p w:rsidR="001608B7" w:rsidRPr="008A25EB" w:rsidRDefault="001608B7" w:rsidP="001608B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5EB">
        <w:rPr>
          <w:rFonts w:ascii="Times New Roman" w:eastAsia="Times New Roman" w:hAnsi="Times New Roman" w:cs="Times New Roman"/>
          <w:sz w:val="24"/>
          <w:szCs w:val="24"/>
        </w:rPr>
        <w:t>paliw silnikowych przewożonych w standardowych zbiornikach:</w:t>
      </w:r>
    </w:p>
    <w:p w:rsidR="001608B7" w:rsidRPr="008A25EB" w:rsidRDefault="007E716D" w:rsidP="001608B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5EB">
        <w:rPr>
          <w:rFonts w:ascii="Times New Roman" w:eastAsia="Times New Roman" w:hAnsi="Times New Roman" w:cs="Times New Roman"/>
          <w:sz w:val="24"/>
          <w:szCs w:val="24"/>
        </w:rPr>
        <w:t>pojazdów silnikowych, w ilości nieprzekraczającej 200 litrów na pojazd,</w:t>
      </w:r>
    </w:p>
    <w:p w:rsidR="001608B7" w:rsidRDefault="001608B7" w:rsidP="001608B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5EB">
        <w:rPr>
          <w:rFonts w:ascii="Times New Roman" w:eastAsia="Times New Roman" w:hAnsi="Times New Roman" w:cs="Times New Roman"/>
          <w:sz w:val="24"/>
          <w:szCs w:val="24"/>
        </w:rPr>
        <w:t>pojemników specjalnego przeznaczenia, w ilości nieprzekraczającej 200 litrów na pojemnik</w:t>
      </w:r>
    </w:p>
    <w:p w:rsidR="00242378" w:rsidRPr="00242378" w:rsidRDefault="00242378" w:rsidP="001D3142">
      <w:pPr>
        <w:pStyle w:val="CZWSPLITczwsplnaliter"/>
        <w:rPr>
          <w:rFonts w:eastAsia="Times New Roman"/>
        </w:rPr>
      </w:pPr>
      <w:r>
        <w:rPr>
          <w:rFonts w:eastAsia="Times New Roman"/>
        </w:rPr>
        <w:sym w:font="Symbol" w:char="F02D"/>
      </w:r>
      <w:r>
        <w:rPr>
          <w:rFonts w:eastAsia="Times New Roman"/>
        </w:rPr>
        <w:t xml:space="preserve"> </w:t>
      </w:r>
      <w:r w:rsidRPr="008A25EB">
        <w:rPr>
          <w:rFonts w:eastAsia="Times New Roman"/>
        </w:rPr>
        <w:t>chyba że umowy międzynarodowe stanowią inaczej</w:t>
      </w:r>
      <w:r>
        <w:rPr>
          <w:rFonts w:eastAsia="Times New Roman"/>
        </w:rPr>
        <w:t>,</w:t>
      </w:r>
    </w:p>
    <w:p w:rsidR="001608B7" w:rsidRPr="008A25EB" w:rsidRDefault="001608B7" w:rsidP="001608B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5EB">
        <w:rPr>
          <w:rFonts w:ascii="Times New Roman" w:eastAsia="Times New Roman" w:hAnsi="Times New Roman" w:cs="Times New Roman"/>
          <w:sz w:val="24"/>
          <w:szCs w:val="24"/>
        </w:rPr>
        <w:t>statków powietrznych lub jednostek pływających</w:t>
      </w:r>
      <w:r w:rsidR="00053A2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608B7" w:rsidRPr="008A25EB" w:rsidRDefault="001608B7" w:rsidP="001608B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5EB">
        <w:rPr>
          <w:rFonts w:ascii="Times New Roman" w:eastAsia="Times New Roman" w:hAnsi="Times New Roman" w:cs="Times New Roman"/>
          <w:sz w:val="24"/>
          <w:szCs w:val="24"/>
        </w:rPr>
        <w:t>paliw silnikowych znajdujących się w kanistrach przewożonych przez pojazdy silnikowe</w:t>
      </w:r>
      <w:r w:rsidR="00A03BF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A25EB">
        <w:rPr>
          <w:rFonts w:ascii="Times New Roman" w:eastAsia="Times New Roman" w:hAnsi="Times New Roman" w:cs="Times New Roman"/>
          <w:sz w:val="24"/>
          <w:szCs w:val="24"/>
        </w:rPr>
        <w:t xml:space="preserve"> w ilości nieprzekraczającej 10 litrów na pojazd</w:t>
      </w:r>
      <w:r w:rsidR="00A03BF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A25EB">
        <w:rPr>
          <w:rFonts w:ascii="Times New Roman" w:eastAsia="Times New Roman" w:hAnsi="Times New Roman" w:cs="Times New Roman"/>
          <w:sz w:val="24"/>
          <w:szCs w:val="24"/>
        </w:rPr>
        <w:t xml:space="preserve"> zgodnie z warunkami określonymi w przepisach dotyczących przechowywania i transportu paliw</w:t>
      </w:r>
      <w:r w:rsidR="00053A2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E716D" w:rsidRPr="00242378" w:rsidRDefault="001608B7" w:rsidP="00532098">
      <w:pPr>
        <w:pStyle w:val="Akapitzlist"/>
        <w:numPr>
          <w:ilvl w:val="0"/>
          <w:numId w:val="12"/>
        </w:numPr>
        <w:tabs>
          <w:tab w:val="left" w:pos="567"/>
        </w:tabs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szCs w:val="24"/>
        </w:rPr>
      </w:pPr>
      <w:r w:rsidRPr="00242378">
        <w:rPr>
          <w:rFonts w:ascii="Times New Roman" w:eastAsia="Times New Roman" w:hAnsi="Times New Roman" w:cs="Times New Roman"/>
          <w:sz w:val="24"/>
          <w:szCs w:val="24"/>
        </w:rPr>
        <w:t>smarów znajdujących się w środkach transportu, o których mowa w pkt 1, niezbędnych do ich eksploatacji</w:t>
      </w:r>
      <w:r w:rsidR="00242378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716D" w:rsidRPr="00242378">
        <w:rPr>
          <w:rFonts w:ascii="Times New Roman" w:eastAsia="Times New Roman" w:hAnsi="Times New Roman" w:cs="Times New Roman"/>
          <w:szCs w:val="24"/>
        </w:rPr>
        <w:t>”</w:t>
      </w:r>
      <w:r w:rsidR="000363BB">
        <w:rPr>
          <w:rFonts w:ascii="Times New Roman" w:eastAsia="Times New Roman" w:hAnsi="Times New Roman" w:cs="Times New Roman"/>
          <w:szCs w:val="24"/>
        </w:rPr>
        <w:t>.</w:t>
      </w:r>
    </w:p>
    <w:p w:rsidR="002574FF" w:rsidRDefault="00FC2220" w:rsidP="00532098">
      <w:pPr>
        <w:spacing w:after="0" w:line="360" w:lineRule="auto"/>
        <w:ind w:firstLine="142"/>
        <w:jc w:val="both"/>
        <w:rPr>
          <w:rFonts w:ascii="Times New Roman" w:hAnsi="Times New Roman" w:cs="Times New Roman"/>
          <w:szCs w:val="24"/>
        </w:rPr>
      </w:pPr>
      <w:r w:rsidRPr="00DC3073">
        <w:rPr>
          <w:rFonts w:ascii="Times New Roman" w:hAnsi="Times New Roman" w:cs="Times New Roman"/>
          <w:b/>
          <w:szCs w:val="24"/>
        </w:rPr>
        <w:t xml:space="preserve">Art. </w:t>
      </w:r>
      <w:r w:rsidR="007E716D" w:rsidRPr="00DC3073">
        <w:rPr>
          <w:rFonts w:ascii="Times New Roman" w:hAnsi="Times New Roman" w:cs="Times New Roman"/>
          <w:b/>
          <w:szCs w:val="24"/>
        </w:rPr>
        <w:t>3</w:t>
      </w:r>
      <w:r w:rsidRPr="00DC3073">
        <w:rPr>
          <w:rFonts w:ascii="Times New Roman" w:hAnsi="Times New Roman" w:cs="Times New Roman"/>
          <w:b/>
          <w:szCs w:val="24"/>
        </w:rPr>
        <w:t>.</w:t>
      </w:r>
      <w:r w:rsidRPr="00DC3073">
        <w:rPr>
          <w:rFonts w:ascii="Times New Roman" w:hAnsi="Times New Roman" w:cs="Times New Roman"/>
          <w:szCs w:val="24"/>
        </w:rPr>
        <w:t xml:space="preserve"> </w:t>
      </w:r>
      <w:r w:rsidR="000675A8" w:rsidRPr="00DC3073">
        <w:rPr>
          <w:rFonts w:ascii="Times New Roman" w:hAnsi="Times New Roman" w:cs="Times New Roman"/>
          <w:szCs w:val="24"/>
        </w:rPr>
        <w:t xml:space="preserve">Ustawa wchodzi w życie </w:t>
      </w:r>
      <w:r w:rsidR="00242378">
        <w:rPr>
          <w:rFonts w:ascii="Times New Roman" w:hAnsi="Times New Roman" w:cs="Times New Roman"/>
          <w:szCs w:val="24"/>
        </w:rPr>
        <w:t xml:space="preserve">z dniem 1 </w:t>
      </w:r>
      <w:r w:rsidR="00CE0EB0">
        <w:rPr>
          <w:rFonts w:ascii="Times New Roman" w:hAnsi="Times New Roman" w:cs="Times New Roman"/>
          <w:szCs w:val="24"/>
        </w:rPr>
        <w:t>czerwca</w:t>
      </w:r>
      <w:r w:rsidR="00242378">
        <w:rPr>
          <w:rFonts w:ascii="Times New Roman" w:hAnsi="Times New Roman" w:cs="Times New Roman"/>
          <w:szCs w:val="24"/>
        </w:rPr>
        <w:t xml:space="preserve"> 2018 r</w:t>
      </w:r>
      <w:r w:rsidR="000675A8" w:rsidRPr="00DC3073">
        <w:rPr>
          <w:rFonts w:ascii="Times New Roman" w:hAnsi="Times New Roman" w:cs="Times New Roman"/>
          <w:szCs w:val="24"/>
        </w:rPr>
        <w:t>.</w:t>
      </w:r>
    </w:p>
    <w:p w:rsidR="00D85CCE" w:rsidRDefault="00D85CCE" w:rsidP="00532098">
      <w:pPr>
        <w:spacing w:after="0" w:line="360" w:lineRule="auto"/>
        <w:ind w:firstLine="142"/>
        <w:jc w:val="both"/>
        <w:rPr>
          <w:rFonts w:ascii="Times New Roman" w:hAnsi="Times New Roman" w:cs="Times New Roman"/>
          <w:szCs w:val="24"/>
        </w:rPr>
      </w:pPr>
    </w:p>
    <w:p w:rsidR="00D85CCE" w:rsidRDefault="00D85CCE" w:rsidP="00532098">
      <w:pPr>
        <w:spacing w:after="0" w:line="360" w:lineRule="auto"/>
        <w:ind w:firstLine="142"/>
        <w:jc w:val="both"/>
        <w:rPr>
          <w:rFonts w:ascii="Times New Roman" w:hAnsi="Times New Roman" w:cs="Times New Roman"/>
          <w:szCs w:val="24"/>
        </w:rPr>
      </w:pPr>
    </w:p>
    <w:p w:rsidR="00D85CCE" w:rsidRPr="00C524BB" w:rsidRDefault="00D85CCE" w:rsidP="00D85CCE">
      <w:pPr>
        <w:pStyle w:val="ODNONIKtreodnonika"/>
      </w:pPr>
      <w:r w:rsidRPr="00C524BB">
        <w:t>ZA ZGODNOŚĆ POD WZGLĘDEM PRAWNYM,</w:t>
      </w:r>
    </w:p>
    <w:p w:rsidR="00D85CCE" w:rsidRPr="00C524BB" w:rsidRDefault="00D85CCE" w:rsidP="00D85CCE">
      <w:pPr>
        <w:pStyle w:val="ODNONIKtreodnonika"/>
      </w:pPr>
      <w:r>
        <w:t xml:space="preserve">         </w:t>
      </w:r>
      <w:r w:rsidRPr="00C524BB">
        <w:t>LEGISLACYJNYM I REDAKCYJNYM</w:t>
      </w:r>
    </w:p>
    <w:p w:rsidR="00D85CCE" w:rsidRPr="00C524BB" w:rsidRDefault="00D85CCE" w:rsidP="00D85CCE">
      <w:pPr>
        <w:pStyle w:val="ODNONIKtreodnonika"/>
      </w:pPr>
    </w:p>
    <w:p w:rsidR="00D85CCE" w:rsidRPr="00C524BB" w:rsidRDefault="00D85CCE" w:rsidP="00D85CCE">
      <w:pPr>
        <w:pStyle w:val="ODNONIKtreodnonika"/>
      </w:pPr>
      <w:r>
        <w:t xml:space="preserve">                                </w:t>
      </w:r>
      <w:r w:rsidRPr="00C524BB">
        <w:t>Renata Łućko</w:t>
      </w:r>
    </w:p>
    <w:p w:rsidR="00D85CCE" w:rsidRPr="00C524BB" w:rsidRDefault="00D85CCE" w:rsidP="00D85CCE">
      <w:pPr>
        <w:pStyle w:val="ODNONIKtreodnonika"/>
      </w:pPr>
      <w:r>
        <w:t xml:space="preserve">                           </w:t>
      </w:r>
      <w:r w:rsidRPr="00C524BB">
        <w:t>Zastępca Dyrektora</w:t>
      </w:r>
    </w:p>
    <w:p w:rsidR="00D85CCE" w:rsidRPr="00C524BB" w:rsidRDefault="00D85CCE" w:rsidP="00D85CCE">
      <w:pPr>
        <w:pStyle w:val="ODNONIKtreodnonika"/>
      </w:pPr>
      <w:r w:rsidRPr="00C524BB">
        <w:t>Departamentu Prawnego</w:t>
      </w:r>
      <w:r>
        <w:t xml:space="preserve"> </w:t>
      </w:r>
      <w:r w:rsidRPr="00C524BB">
        <w:t>w Ministerstwie Finansów</w:t>
      </w:r>
    </w:p>
    <w:p w:rsidR="00D85CCE" w:rsidRPr="00C524BB" w:rsidRDefault="00D85CCE" w:rsidP="00D85CCE">
      <w:pPr>
        <w:pStyle w:val="ODNONIKtreodnonika"/>
      </w:pPr>
    </w:p>
    <w:p w:rsidR="00D85CCE" w:rsidRPr="00593883" w:rsidRDefault="00D85CCE" w:rsidP="00D85CCE">
      <w:pPr>
        <w:pStyle w:val="ODNONIKtreodnonika"/>
      </w:pPr>
      <w:r>
        <w:t xml:space="preserve">                 </w:t>
      </w:r>
      <w:r w:rsidRPr="00593883">
        <w:t>/- podpisano kwalifikowanym podpisem elektronicznym/</w:t>
      </w:r>
    </w:p>
    <w:p w:rsidR="00D85CCE" w:rsidRDefault="00D85CCE" w:rsidP="00532098">
      <w:pPr>
        <w:spacing w:after="0" w:line="360" w:lineRule="auto"/>
        <w:ind w:firstLine="142"/>
        <w:jc w:val="both"/>
        <w:rPr>
          <w:rFonts w:ascii="Times New Roman" w:hAnsi="Times New Roman" w:cs="Times New Roman"/>
          <w:szCs w:val="24"/>
        </w:rPr>
      </w:pPr>
    </w:p>
    <w:p w:rsidR="00424C1F" w:rsidRDefault="00424C1F" w:rsidP="001608B7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4F30A0" w:rsidRDefault="004F30A0" w:rsidP="001608B7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4F30A0" w:rsidRPr="00424C1F" w:rsidRDefault="004F30A0" w:rsidP="001608B7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</w:p>
    <w:sectPr w:rsidR="004F30A0" w:rsidRPr="00424C1F" w:rsidSect="002C4C8F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520" w:rsidRDefault="007C5520" w:rsidP="000675A8">
      <w:pPr>
        <w:spacing w:after="0" w:line="240" w:lineRule="auto"/>
      </w:pPr>
      <w:r>
        <w:separator/>
      </w:r>
    </w:p>
  </w:endnote>
  <w:endnote w:type="continuationSeparator" w:id="0">
    <w:p w:rsidR="007C5520" w:rsidRDefault="007C5520" w:rsidP="00067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520" w:rsidRDefault="007C5520" w:rsidP="000675A8">
      <w:pPr>
        <w:spacing w:after="0" w:line="240" w:lineRule="auto"/>
      </w:pPr>
      <w:r>
        <w:separator/>
      </w:r>
    </w:p>
  </w:footnote>
  <w:footnote w:type="continuationSeparator" w:id="0">
    <w:p w:rsidR="007C5520" w:rsidRDefault="007C5520" w:rsidP="000675A8">
      <w:pPr>
        <w:spacing w:after="0" w:line="240" w:lineRule="auto"/>
      </w:pPr>
      <w:r>
        <w:continuationSeparator/>
      </w:r>
    </w:p>
  </w:footnote>
  <w:footnote w:id="1">
    <w:p w:rsidR="004B6D6F" w:rsidRDefault="004B6D6F" w:rsidP="006769D7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tab/>
        <w:t>Niniejsza ustawa służy stosowaniu:</w:t>
      </w:r>
    </w:p>
    <w:p w:rsidR="004B6D6F" w:rsidRPr="00BB2338" w:rsidRDefault="004B6D6F" w:rsidP="00BB2338">
      <w:pPr>
        <w:pStyle w:val="PKTODNONIKApunktodnonika"/>
      </w:pPr>
      <w:r>
        <w:t xml:space="preserve">1) </w:t>
      </w:r>
      <w:r w:rsidRPr="00BB2338">
        <w:t>rozporządzenia Parlamentu Europejskiego i Rady (UE) nr 952/2013 z dnia 9 października 2013 r. ustanawiającego unijny kodeks celny (Dz. Urz. UE L 269 z 10.10.2013, str. 1</w:t>
      </w:r>
      <w:r w:rsidR="003B56D4">
        <w:t>,</w:t>
      </w:r>
      <w:r w:rsidRPr="00BB2338">
        <w:t xml:space="preserve"> Dz. Urz. UE L 287 z 29.10.2013, str. 90</w:t>
      </w:r>
      <w:r w:rsidR="003B56D4">
        <w:t>, Dz. Urz. UE L 354 z 14.12.2016, str. 32 oraz Dz. Urz. UE L  42 z 18.02. 2017, str.</w:t>
      </w:r>
      <w:r w:rsidR="00AC1630">
        <w:t xml:space="preserve"> </w:t>
      </w:r>
      <w:r w:rsidR="003B56D4">
        <w:t xml:space="preserve">2 </w:t>
      </w:r>
      <w:r w:rsidRPr="00BB2338">
        <w:t xml:space="preserve">); </w:t>
      </w:r>
    </w:p>
    <w:p w:rsidR="004B6D6F" w:rsidRPr="00BB2338" w:rsidRDefault="004B6D6F" w:rsidP="00BB2338">
      <w:pPr>
        <w:pStyle w:val="PKTODNONIKApunktodnonika"/>
      </w:pPr>
      <w:r w:rsidRPr="00BB2338">
        <w:t>2)</w:t>
      </w:r>
      <w:r>
        <w:tab/>
      </w:r>
      <w:r w:rsidRPr="00BB2338">
        <w:t>rozporządzenia wykonawczego Komisji (UE) nr 2015/2447 z dnia 24 listopada 2015 r. ustanawiającego szczegółowe zasady wykonania niektórych przepisów rozporządzenia Parlamentu Europejskiego i Rady (UE) 952/2013 ustawiającego unijny kodeks celny (Dz. Urz. UE L 343 z 29.12.2015, str. 558</w:t>
      </w:r>
      <w:r w:rsidR="007624A2">
        <w:t>,</w:t>
      </w:r>
      <w:r w:rsidR="00AC1630">
        <w:t xml:space="preserve"> Dz. Urz. UE L 87 z 02.04.2016, str. 2, Dz. Urz. UE L 101 z 13.04.2017, str. 200 oraz Dz. Urz. UE L 149 z 13.06.2017, str. 19</w:t>
      </w:r>
      <w:r w:rsidRPr="00BB2338">
        <w:t>);</w:t>
      </w:r>
    </w:p>
    <w:p w:rsidR="004B6D6F" w:rsidRPr="00BB2338" w:rsidRDefault="004B6D6F" w:rsidP="00BB2338">
      <w:pPr>
        <w:pStyle w:val="PKTODNONIKApunktodnonika"/>
      </w:pPr>
      <w:r w:rsidRPr="00BB2338">
        <w:t>3)</w:t>
      </w:r>
      <w:r w:rsidR="000E060A">
        <w:tab/>
      </w:r>
      <w:r w:rsidRPr="00BB2338">
        <w:t>rozporządzenia delegowanego Komisji (UE) nr 2015/2446 z dnia 28 lipca 2015 r. uzupełniającego rozporządzenie Parlamentu Europejskiego i Rady (UE) nr 952/2013 w odniesieniu do szczegółowych zasad dotyczących niektórych przepisów unijnego kodeksu celnego (Dz. Urz. UE L 343 z 29.12.2015, str. 1, Dz. Urz. UE L 69 z 15.03.2016, str. 1</w:t>
      </w:r>
      <w:r w:rsidR="007624A2">
        <w:t>,</w:t>
      </w:r>
      <w:r w:rsidRPr="00BB2338">
        <w:t xml:space="preserve"> Dz. Urz. UE L 87 z 02.04.2016, str. 35</w:t>
      </w:r>
      <w:r w:rsidR="007624A2">
        <w:t>,</w:t>
      </w:r>
      <w:r w:rsidR="007624A2" w:rsidRPr="007624A2">
        <w:t xml:space="preserve"> </w:t>
      </w:r>
      <w:r w:rsidR="007624A2">
        <w:t>Dz. Urz. UE L 111 z 27.04.2016, str. 1 oraz Dz. Urz. UE L 101 z 13.04.2017, str. 164</w:t>
      </w:r>
      <w:r w:rsidRPr="00BB2338">
        <w:t>);</w:t>
      </w:r>
    </w:p>
    <w:p w:rsidR="004B6D6F" w:rsidRPr="00BB2338" w:rsidRDefault="004B6D6F" w:rsidP="00BB2338">
      <w:pPr>
        <w:pStyle w:val="PKTODNONIKApunktodnonika"/>
      </w:pPr>
      <w:r w:rsidRPr="00BB2338">
        <w:t>4)</w:t>
      </w:r>
      <w:r w:rsidR="000E060A">
        <w:tab/>
      </w:r>
      <w:r w:rsidRPr="00BB2338">
        <w:t>rozporządzenia delegowanego Komisji (UE) 2016/341 z dnia 17 grudnia 2015 r. uzupełniającego rozporządzenie Parlamentu Europejskiego i Rady (UE) nr 952/2013 w odniesieniu do przepisów przejściowych dotyczących niektórych przepisów unijnego kodeksu celnego w okresie, gdy nie działają jeszcze odpowiednie systemy teleinformatyczne, i zmieniającego rozporządzenie delegowane (UE) 2015/2446 (Dz. Urz. UE L 69 z 15.03.2016, str. 1</w:t>
      </w:r>
      <w:r w:rsidR="00AC1630">
        <w:t>, Dz. Urz. UE L 101 z 16.04.2016, str. 33, Dz. Urz</w:t>
      </w:r>
      <w:r w:rsidR="006B0E9D">
        <w:t>.</w:t>
      </w:r>
      <w:r w:rsidR="00AC1630">
        <w:t xml:space="preserve"> U</w:t>
      </w:r>
      <w:r w:rsidR="006B0E9D">
        <w:t xml:space="preserve">E L 101 z 13.04.2017, str. 205, Dz. Urz. UE L 121 z 11.05.2016, str.1 oraz </w:t>
      </w:r>
      <w:r w:rsidR="00AC1630">
        <w:t>Dz. Urz</w:t>
      </w:r>
      <w:r w:rsidR="006B0E9D">
        <w:t>.</w:t>
      </w:r>
      <w:r w:rsidR="00AC1630">
        <w:t xml:space="preserve"> UE L 281 z 31.10.2017, str. 34</w:t>
      </w:r>
      <w:r w:rsidRPr="00BB2338">
        <w:t>).</w:t>
      </w:r>
    </w:p>
  </w:footnote>
  <w:footnote w:id="2">
    <w:p w:rsidR="00D85CCE" w:rsidRPr="00D85CCE" w:rsidRDefault="00D85CCE" w:rsidP="00D85CCE">
      <w:pPr>
        <w:pStyle w:val="ODNONIKtreodnonika"/>
      </w:pPr>
      <w:r w:rsidRPr="00D85CCE">
        <w:rPr>
          <w:rStyle w:val="Odwoanieprzypisudolnego"/>
          <w:rFonts w:cs="Arial"/>
        </w:rPr>
        <w:footnoteRef/>
      </w:r>
      <w:r w:rsidRPr="00D85CCE">
        <w:rPr>
          <w:vertAlign w:val="superscript"/>
        </w:rPr>
        <w:t>)</w:t>
      </w:r>
      <w:r w:rsidRPr="00D85CCE">
        <w:t xml:space="preserve"> Zmiany tekstu jednolitego wymienionej ustawy zostały ogłoszone w Dz. U. z 2017 r. poz. 60, 937 i 2216 oraz z 2018 r. poz. 137 i 317.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D6F" w:rsidRPr="00B371CC" w:rsidRDefault="004B6D6F" w:rsidP="002C4C8F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D392B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2165B"/>
    <w:multiLevelType w:val="hybridMultilevel"/>
    <w:tmpl w:val="C5C0119C"/>
    <w:lvl w:ilvl="0" w:tplc="04150011">
      <w:start w:val="1"/>
      <w:numFmt w:val="decimal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14303CA6"/>
    <w:multiLevelType w:val="hybridMultilevel"/>
    <w:tmpl w:val="FBD6D91A"/>
    <w:lvl w:ilvl="0" w:tplc="04150011">
      <w:start w:val="1"/>
      <w:numFmt w:val="decimal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1487399F"/>
    <w:multiLevelType w:val="hybridMultilevel"/>
    <w:tmpl w:val="B54A6F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A4ECA"/>
    <w:multiLevelType w:val="hybridMultilevel"/>
    <w:tmpl w:val="72A232FE"/>
    <w:lvl w:ilvl="0" w:tplc="2E98CCA6">
      <w:start w:val="1"/>
      <w:numFmt w:val="lowerLetter"/>
      <w:lvlText w:val="%1)"/>
      <w:lvlJc w:val="left"/>
      <w:pPr>
        <w:ind w:left="9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4" w15:restartNumberingAfterBreak="0">
    <w:nsid w:val="1B1E7B05"/>
    <w:multiLevelType w:val="hybridMultilevel"/>
    <w:tmpl w:val="20F82110"/>
    <w:lvl w:ilvl="0" w:tplc="1756A47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EA60B6D"/>
    <w:multiLevelType w:val="multilevel"/>
    <w:tmpl w:val="1758E7FE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35F40AF5"/>
    <w:multiLevelType w:val="hybridMultilevel"/>
    <w:tmpl w:val="13285F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753EF"/>
    <w:multiLevelType w:val="hybridMultilevel"/>
    <w:tmpl w:val="617AE692"/>
    <w:lvl w:ilvl="0" w:tplc="04150011">
      <w:start w:val="1"/>
      <w:numFmt w:val="decimal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8" w15:restartNumberingAfterBreak="0">
    <w:nsid w:val="561539B5"/>
    <w:multiLevelType w:val="hybridMultilevel"/>
    <w:tmpl w:val="4A10BEF2"/>
    <w:lvl w:ilvl="0" w:tplc="97ECA92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64C93B76"/>
    <w:multiLevelType w:val="hybridMultilevel"/>
    <w:tmpl w:val="D58050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61A19"/>
    <w:multiLevelType w:val="hybridMultilevel"/>
    <w:tmpl w:val="A96AECC8"/>
    <w:lvl w:ilvl="0" w:tplc="04150011">
      <w:start w:val="1"/>
      <w:numFmt w:val="decimal"/>
      <w:lvlText w:val="%1)"/>
      <w:lvlJc w:val="left"/>
      <w:pPr>
        <w:ind w:left="2217" w:hanging="360"/>
      </w:pPr>
    </w:lvl>
    <w:lvl w:ilvl="1" w:tplc="04150019" w:tentative="1">
      <w:start w:val="1"/>
      <w:numFmt w:val="lowerLetter"/>
      <w:lvlText w:val="%2."/>
      <w:lvlJc w:val="left"/>
      <w:pPr>
        <w:ind w:left="2937" w:hanging="360"/>
      </w:pPr>
    </w:lvl>
    <w:lvl w:ilvl="2" w:tplc="0415001B" w:tentative="1">
      <w:start w:val="1"/>
      <w:numFmt w:val="lowerRoman"/>
      <w:lvlText w:val="%3."/>
      <w:lvlJc w:val="right"/>
      <w:pPr>
        <w:ind w:left="3657" w:hanging="180"/>
      </w:pPr>
    </w:lvl>
    <w:lvl w:ilvl="3" w:tplc="0415000F" w:tentative="1">
      <w:start w:val="1"/>
      <w:numFmt w:val="decimal"/>
      <w:lvlText w:val="%4."/>
      <w:lvlJc w:val="left"/>
      <w:pPr>
        <w:ind w:left="4377" w:hanging="360"/>
      </w:pPr>
    </w:lvl>
    <w:lvl w:ilvl="4" w:tplc="04150019" w:tentative="1">
      <w:start w:val="1"/>
      <w:numFmt w:val="lowerLetter"/>
      <w:lvlText w:val="%5."/>
      <w:lvlJc w:val="left"/>
      <w:pPr>
        <w:ind w:left="5097" w:hanging="360"/>
      </w:pPr>
    </w:lvl>
    <w:lvl w:ilvl="5" w:tplc="0415001B" w:tentative="1">
      <w:start w:val="1"/>
      <w:numFmt w:val="lowerRoman"/>
      <w:lvlText w:val="%6."/>
      <w:lvlJc w:val="right"/>
      <w:pPr>
        <w:ind w:left="5817" w:hanging="180"/>
      </w:pPr>
    </w:lvl>
    <w:lvl w:ilvl="6" w:tplc="0415000F" w:tentative="1">
      <w:start w:val="1"/>
      <w:numFmt w:val="decimal"/>
      <w:lvlText w:val="%7."/>
      <w:lvlJc w:val="left"/>
      <w:pPr>
        <w:ind w:left="6537" w:hanging="360"/>
      </w:pPr>
    </w:lvl>
    <w:lvl w:ilvl="7" w:tplc="04150019" w:tentative="1">
      <w:start w:val="1"/>
      <w:numFmt w:val="lowerLetter"/>
      <w:lvlText w:val="%8."/>
      <w:lvlJc w:val="left"/>
      <w:pPr>
        <w:ind w:left="7257" w:hanging="360"/>
      </w:pPr>
    </w:lvl>
    <w:lvl w:ilvl="8" w:tplc="0415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11" w15:restartNumberingAfterBreak="0">
    <w:nsid w:val="706E6E00"/>
    <w:multiLevelType w:val="hybridMultilevel"/>
    <w:tmpl w:val="F5BA9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F3FB6"/>
    <w:multiLevelType w:val="hybridMultilevel"/>
    <w:tmpl w:val="3B268EA0"/>
    <w:lvl w:ilvl="0" w:tplc="2ACC5E9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10"/>
  </w:num>
  <w:num w:numId="8">
    <w:abstractNumId w:val="9"/>
  </w:num>
  <w:num w:numId="9">
    <w:abstractNumId w:val="6"/>
  </w:num>
  <w:num w:numId="10">
    <w:abstractNumId w:val="5"/>
  </w:num>
  <w:num w:numId="11">
    <w:abstractNumId w:val="12"/>
  </w:num>
  <w:num w:numId="12">
    <w:abstractNumId w:val="4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A8"/>
    <w:rsid w:val="00011598"/>
    <w:rsid w:val="00021DE5"/>
    <w:rsid w:val="00031336"/>
    <w:rsid w:val="00035ED0"/>
    <w:rsid w:val="000363BB"/>
    <w:rsid w:val="00043CB1"/>
    <w:rsid w:val="00045284"/>
    <w:rsid w:val="00045DCB"/>
    <w:rsid w:val="000537D5"/>
    <w:rsid w:val="00053A23"/>
    <w:rsid w:val="000557BB"/>
    <w:rsid w:val="000605F8"/>
    <w:rsid w:val="0006236C"/>
    <w:rsid w:val="000653AC"/>
    <w:rsid w:val="00065890"/>
    <w:rsid w:val="000675A8"/>
    <w:rsid w:val="000750A7"/>
    <w:rsid w:val="00081178"/>
    <w:rsid w:val="00085800"/>
    <w:rsid w:val="00090F00"/>
    <w:rsid w:val="00094704"/>
    <w:rsid w:val="000A760E"/>
    <w:rsid w:val="000B1794"/>
    <w:rsid w:val="000B6FBC"/>
    <w:rsid w:val="000C1AAB"/>
    <w:rsid w:val="000C50E8"/>
    <w:rsid w:val="000C6945"/>
    <w:rsid w:val="000D1FE3"/>
    <w:rsid w:val="000D3366"/>
    <w:rsid w:val="000E0426"/>
    <w:rsid w:val="000E060A"/>
    <w:rsid w:val="000E0B59"/>
    <w:rsid w:val="000E3ACC"/>
    <w:rsid w:val="000F174B"/>
    <w:rsid w:val="000F3711"/>
    <w:rsid w:val="000F3E8C"/>
    <w:rsid w:val="00103246"/>
    <w:rsid w:val="00105665"/>
    <w:rsid w:val="00114714"/>
    <w:rsid w:val="00115E5C"/>
    <w:rsid w:val="001217F9"/>
    <w:rsid w:val="00123CB8"/>
    <w:rsid w:val="001251EE"/>
    <w:rsid w:val="0013130E"/>
    <w:rsid w:val="001356BE"/>
    <w:rsid w:val="00143776"/>
    <w:rsid w:val="00143E65"/>
    <w:rsid w:val="0014514B"/>
    <w:rsid w:val="00147A4B"/>
    <w:rsid w:val="00147BD3"/>
    <w:rsid w:val="00153F17"/>
    <w:rsid w:val="001566CD"/>
    <w:rsid w:val="001608B7"/>
    <w:rsid w:val="00163E21"/>
    <w:rsid w:val="00163EC8"/>
    <w:rsid w:val="001733AA"/>
    <w:rsid w:val="001769AD"/>
    <w:rsid w:val="001803C4"/>
    <w:rsid w:val="0018491C"/>
    <w:rsid w:val="0018503D"/>
    <w:rsid w:val="0018522D"/>
    <w:rsid w:val="001900CC"/>
    <w:rsid w:val="0019666B"/>
    <w:rsid w:val="001A10FC"/>
    <w:rsid w:val="001A37EA"/>
    <w:rsid w:val="001A4EA7"/>
    <w:rsid w:val="001A5C5D"/>
    <w:rsid w:val="001A7361"/>
    <w:rsid w:val="001B2563"/>
    <w:rsid w:val="001B638C"/>
    <w:rsid w:val="001C3B20"/>
    <w:rsid w:val="001C3BC0"/>
    <w:rsid w:val="001C7BB9"/>
    <w:rsid w:val="001D3142"/>
    <w:rsid w:val="001D48DD"/>
    <w:rsid w:val="001D51EF"/>
    <w:rsid w:val="001E4AC8"/>
    <w:rsid w:val="001F2B5A"/>
    <w:rsid w:val="001F448E"/>
    <w:rsid w:val="001F4AAD"/>
    <w:rsid w:val="00201853"/>
    <w:rsid w:val="002107AB"/>
    <w:rsid w:val="00214129"/>
    <w:rsid w:val="00221842"/>
    <w:rsid w:val="0022456B"/>
    <w:rsid w:val="002268C8"/>
    <w:rsid w:val="00230437"/>
    <w:rsid w:val="00233F03"/>
    <w:rsid w:val="0024052D"/>
    <w:rsid w:val="002412DD"/>
    <w:rsid w:val="00242378"/>
    <w:rsid w:val="00251A8E"/>
    <w:rsid w:val="00256AA1"/>
    <w:rsid w:val="00256CCD"/>
    <w:rsid w:val="002574FF"/>
    <w:rsid w:val="00263557"/>
    <w:rsid w:val="002758A6"/>
    <w:rsid w:val="00281FE7"/>
    <w:rsid w:val="00286D72"/>
    <w:rsid w:val="00292787"/>
    <w:rsid w:val="002A02CF"/>
    <w:rsid w:val="002A205A"/>
    <w:rsid w:val="002A4590"/>
    <w:rsid w:val="002C054A"/>
    <w:rsid w:val="002C148E"/>
    <w:rsid w:val="002C2133"/>
    <w:rsid w:val="002C27DA"/>
    <w:rsid w:val="002C4C8F"/>
    <w:rsid w:val="002D3F0B"/>
    <w:rsid w:val="002E2399"/>
    <w:rsid w:val="002E4DDC"/>
    <w:rsid w:val="002F7EE4"/>
    <w:rsid w:val="00301ECB"/>
    <w:rsid w:val="0030253C"/>
    <w:rsid w:val="00302FA0"/>
    <w:rsid w:val="003135D6"/>
    <w:rsid w:val="0031364A"/>
    <w:rsid w:val="00322563"/>
    <w:rsid w:val="003249B9"/>
    <w:rsid w:val="00344A2A"/>
    <w:rsid w:val="003468BC"/>
    <w:rsid w:val="00347620"/>
    <w:rsid w:val="00354278"/>
    <w:rsid w:val="00357D5C"/>
    <w:rsid w:val="00360205"/>
    <w:rsid w:val="00362672"/>
    <w:rsid w:val="0036410F"/>
    <w:rsid w:val="00367199"/>
    <w:rsid w:val="00367734"/>
    <w:rsid w:val="003759C8"/>
    <w:rsid w:val="00377BA6"/>
    <w:rsid w:val="00380271"/>
    <w:rsid w:val="00386E32"/>
    <w:rsid w:val="003907B2"/>
    <w:rsid w:val="003945F5"/>
    <w:rsid w:val="003A16FB"/>
    <w:rsid w:val="003A69CE"/>
    <w:rsid w:val="003B56D4"/>
    <w:rsid w:val="003C117B"/>
    <w:rsid w:val="003D2834"/>
    <w:rsid w:val="003D385F"/>
    <w:rsid w:val="003E4227"/>
    <w:rsid w:val="003E61CB"/>
    <w:rsid w:val="003F0164"/>
    <w:rsid w:val="003F3E3E"/>
    <w:rsid w:val="003F4183"/>
    <w:rsid w:val="003F53B3"/>
    <w:rsid w:val="003F5DBE"/>
    <w:rsid w:val="00404F1A"/>
    <w:rsid w:val="00416D24"/>
    <w:rsid w:val="00424C1F"/>
    <w:rsid w:val="00425CCE"/>
    <w:rsid w:val="004362F6"/>
    <w:rsid w:val="00437AED"/>
    <w:rsid w:val="0044160B"/>
    <w:rsid w:val="004433E5"/>
    <w:rsid w:val="004535B0"/>
    <w:rsid w:val="00455341"/>
    <w:rsid w:val="004622FD"/>
    <w:rsid w:val="004638A2"/>
    <w:rsid w:val="004753EB"/>
    <w:rsid w:val="00481CC2"/>
    <w:rsid w:val="00481FC2"/>
    <w:rsid w:val="00490338"/>
    <w:rsid w:val="00497DC2"/>
    <w:rsid w:val="004A521D"/>
    <w:rsid w:val="004A739C"/>
    <w:rsid w:val="004A7B82"/>
    <w:rsid w:val="004B14D3"/>
    <w:rsid w:val="004B250F"/>
    <w:rsid w:val="004B4A6F"/>
    <w:rsid w:val="004B643D"/>
    <w:rsid w:val="004B6D6F"/>
    <w:rsid w:val="004B7148"/>
    <w:rsid w:val="004B7F69"/>
    <w:rsid w:val="004C5CDB"/>
    <w:rsid w:val="004E6B89"/>
    <w:rsid w:val="004F30A0"/>
    <w:rsid w:val="004F42F3"/>
    <w:rsid w:val="004F4FC7"/>
    <w:rsid w:val="00500165"/>
    <w:rsid w:val="0050099F"/>
    <w:rsid w:val="00500ECB"/>
    <w:rsid w:val="00501F02"/>
    <w:rsid w:val="00504C5E"/>
    <w:rsid w:val="005072FC"/>
    <w:rsid w:val="00507D59"/>
    <w:rsid w:val="00512687"/>
    <w:rsid w:val="00512B61"/>
    <w:rsid w:val="00514F19"/>
    <w:rsid w:val="00517570"/>
    <w:rsid w:val="00523CD1"/>
    <w:rsid w:val="005263A0"/>
    <w:rsid w:val="00526406"/>
    <w:rsid w:val="00531AB4"/>
    <w:rsid w:val="00532098"/>
    <w:rsid w:val="005332C5"/>
    <w:rsid w:val="005370DF"/>
    <w:rsid w:val="005417FA"/>
    <w:rsid w:val="005501A3"/>
    <w:rsid w:val="0055129D"/>
    <w:rsid w:val="0055672E"/>
    <w:rsid w:val="00560176"/>
    <w:rsid w:val="00560881"/>
    <w:rsid w:val="00562AE8"/>
    <w:rsid w:val="00574BA4"/>
    <w:rsid w:val="00580D7D"/>
    <w:rsid w:val="00581C8F"/>
    <w:rsid w:val="00593804"/>
    <w:rsid w:val="005942CC"/>
    <w:rsid w:val="0059499C"/>
    <w:rsid w:val="005A44E9"/>
    <w:rsid w:val="005A7534"/>
    <w:rsid w:val="005B22F0"/>
    <w:rsid w:val="005B3591"/>
    <w:rsid w:val="005B3758"/>
    <w:rsid w:val="005B52DF"/>
    <w:rsid w:val="005B7214"/>
    <w:rsid w:val="005C09B6"/>
    <w:rsid w:val="005C0CF5"/>
    <w:rsid w:val="005C21D6"/>
    <w:rsid w:val="005D0CC7"/>
    <w:rsid w:val="005D297C"/>
    <w:rsid w:val="005D2B03"/>
    <w:rsid w:val="005D36CA"/>
    <w:rsid w:val="005D3D77"/>
    <w:rsid w:val="005D4E3B"/>
    <w:rsid w:val="005E1F00"/>
    <w:rsid w:val="005E24BC"/>
    <w:rsid w:val="005E3B57"/>
    <w:rsid w:val="005E732D"/>
    <w:rsid w:val="005E74E8"/>
    <w:rsid w:val="005E7BF4"/>
    <w:rsid w:val="005F13E8"/>
    <w:rsid w:val="005F224D"/>
    <w:rsid w:val="005F5281"/>
    <w:rsid w:val="005F7247"/>
    <w:rsid w:val="006027A0"/>
    <w:rsid w:val="006027F3"/>
    <w:rsid w:val="00603C09"/>
    <w:rsid w:val="00610F2D"/>
    <w:rsid w:val="00613D55"/>
    <w:rsid w:val="006144FC"/>
    <w:rsid w:val="00615B2C"/>
    <w:rsid w:val="00616CF0"/>
    <w:rsid w:val="00620523"/>
    <w:rsid w:val="006247D6"/>
    <w:rsid w:val="00624967"/>
    <w:rsid w:val="00630C21"/>
    <w:rsid w:val="006326E2"/>
    <w:rsid w:val="00634A0D"/>
    <w:rsid w:val="00635770"/>
    <w:rsid w:val="006432FF"/>
    <w:rsid w:val="00646685"/>
    <w:rsid w:val="00655A9E"/>
    <w:rsid w:val="00657B55"/>
    <w:rsid w:val="006704B1"/>
    <w:rsid w:val="00670AFE"/>
    <w:rsid w:val="006714AE"/>
    <w:rsid w:val="00673343"/>
    <w:rsid w:val="00675D43"/>
    <w:rsid w:val="006769D7"/>
    <w:rsid w:val="00680876"/>
    <w:rsid w:val="00683459"/>
    <w:rsid w:val="0068367F"/>
    <w:rsid w:val="006879AD"/>
    <w:rsid w:val="00693D21"/>
    <w:rsid w:val="00696EB8"/>
    <w:rsid w:val="006A069C"/>
    <w:rsid w:val="006A7332"/>
    <w:rsid w:val="006B0E9D"/>
    <w:rsid w:val="006B1E3A"/>
    <w:rsid w:val="006B40D3"/>
    <w:rsid w:val="006B4122"/>
    <w:rsid w:val="006B5D4E"/>
    <w:rsid w:val="006B6A44"/>
    <w:rsid w:val="006C08C6"/>
    <w:rsid w:val="006C268C"/>
    <w:rsid w:val="006C46C5"/>
    <w:rsid w:val="006D33F6"/>
    <w:rsid w:val="006D392B"/>
    <w:rsid w:val="006D49AE"/>
    <w:rsid w:val="006D6C84"/>
    <w:rsid w:val="006E2937"/>
    <w:rsid w:val="006E3D1F"/>
    <w:rsid w:val="006E61BC"/>
    <w:rsid w:val="006E7078"/>
    <w:rsid w:val="006F35EB"/>
    <w:rsid w:val="006F46F6"/>
    <w:rsid w:val="006F4ACF"/>
    <w:rsid w:val="007037AC"/>
    <w:rsid w:val="00711D57"/>
    <w:rsid w:val="00713556"/>
    <w:rsid w:val="00731905"/>
    <w:rsid w:val="00737D84"/>
    <w:rsid w:val="00752EE8"/>
    <w:rsid w:val="00753625"/>
    <w:rsid w:val="007558CD"/>
    <w:rsid w:val="00757AFB"/>
    <w:rsid w:val="0076162C"/>
    <w:rsid w:val="007624A2"/>
    <w:rsid w:val="00772443"/>
    <w:rsid w:val="00775520"/>
    <w:rsid w:val="00775EA7"/>
    <w:rsid w:val="0078146A"/>
    <w:rsid w:val="00784A41"/>
    <w:rsid w:val="00790431"/>
    <w:rsid w:val="0079437E"/>
    <w:rsid w:val="007A0712"/>
    <w:rsid w:val="007A6E16"/>
    <w:rsid w:val="007B11E0"/>
    <w:rsid w:val="007C09FA"/>
    <w:rsid w:val="007C5520"/>
    <w:rsid w:val="007C79DF"/>
    <w:rsid w:val="007D4D8E"/>
    <w:rsid w:val="007D6C71"/>
    <w:rsid w:val="007E63DF"/>
    <w:rsid w:val="007E716D"/>
    <w:rsid w:val="007E717F"/>
    <w:rsid w:val="007F1897"/>
    <w:rsid w:val="007F2216"/>
    <w:rsid w:val="007F5D5E"/>
    <w:rsid w:val="007F7022"/>
    <w:rsid w:val="007F75FB"/>
    <w:rsid w:val="00810F43"/>
    <w:rsid w:val="00812E3B"/>
    <w:rsid w:val="00813231"/>
    <w:rsid w:val="00817431"/>
    <w:rsid w:val="008177D1"/>
    <w:rsid w:val="00822B47"/>
    <w:rsid w:val="00823FAC"/>
    <w:rsid w:val="00831EAE"/>
    <w:rsid w:val="008358D9"/>
    <w:rsid w:val="00842C3B"/>
    <w:rsid w:val="00870A2A"/>
    <w:rsid w:val="008718DD"/>
    <w:rsid w:val="0087556D"/>
    <w:rsid w:val="00875EF1"/>
    <w:rsid w:val="008811A2"/>
    <w:rsid w:val="00881978"/>
    <w:rsid w:val="00884831"/>
    <w:rsid w:val="008856C0"/>
    <w:rsid w:val="00886D52"/>
    <w:rsid w:val="008941F8"/>
    <w:rsid w:val="00895ECD"/>
    <w:rsid w:val="00897CAE"/>
    <w:rsid w:val="008A25EB"/>
    <w:rsid w:val="008A32B8"/>
    <w:rsid w:val="008A34CB"/>
    <w:rsid w:val="008A3C77"/>
    <w:rsid w:val="008A4583"/>
    <w:rsid w:val="008C1197"/>
    <w:rsid w:val="008C1F67"/>
    <w:rsid w:val="008D2138"/>
    <w:rsid w:val="008D5C52"/>
    <w:rsid w:val="008D6C09"/>
    <w:rsid w:val="008E015F"/>
    <w:rsid w:val="008E3456"/>
    <w:rsid w:val="008E5388"/>
    <w:rsid w:val="008F05A6"/>
    <w:rsid w:val="008F0CE7"/>
    <w:rsid w:val="008F34CE"/>
    <w:rsid w:val="008F6DCE"/>
    <w:rsid w:val="00900463"/>
    <w:rsid w:val="0090241C"/>
    <w:rsid w:val="0090603B"/>
    <w:rsid w:val="009123B2"/>
    <w:rsid w:val="00917D85"/>
    <w:rsid w:val="00920406"/>
    <w:rsid w:val="009213CD"/>
    <w:rsid w:val="0092288D"/>
    <w:rsid w:val="009264EC"/>
    <w:rsid w:val="009306E2"/>
    <w:rsid w:val="00931380"/>
    <w:rsid w:val="00931439"/>
    <w:rsid w:val="00936F6E"/>
    <w:rsid w:val="009417C9"/>
    <w:rsid w:val="00943651"/>
    <w:rsid w:val="00945060"/>
    <w:rsid w:val="00947D01"/>
    <w:rsid w:val="00953312"/>
    <w:rsid w:val="009544FB"/>
    <w:rsid w:val="009547D9"/>
    <w:rsid w:val="00960F03"/>
    <w:rsid w:val="0096135F"/>
    <w:rsid w:val="00966041"/>
    <w:rsid w:val="00966936"/>
    <w:rsid w:val="009702D7"/>
    <w:rsid w:val="009704A2"/>
    <w:rsid w:val="00976EFC"/>
    <w:rsid w:val="0098011C"/>
    <w:rsid w:val="00983818"/>
    <w:rsid w:val="009871C0"/>
    <w:rsid w:val="00987531"/>
    <w:rsid w:val="00990CB7"/>
    <w:rsid w:val="00994EEB"/>
    <w:rsid w:val="009A35B6"/>
    <w:rsid w:val="009A3D1B"/>
    <w:rsid w:val="009A4553"/>
    <w:rsid w:val="009A4843"/>
    <w:rsid w:val="009A5A4B"/>
    <w:rsid w:val="009A7A7C"/>
    <w:rsid w:val="009B17BE"/>
    <w:rsid w:val="009B1AD8"/>
    <w:rsid w:val="009B447C"/>
    <w:rsid w:val="009B6C28"/>
    <w:rsid w:val="009C616E"/>
    <w:rsid w:val="009C76D6"/>
    <w:rsid w:val="009D77FD"/>
    <w:rsid w:val="009D7CEC"/>
    <w:rsid w:val="009E7734"/>
    <w:rsid w:val="009F0DB7"/>
    <w:rsid w:val="009F0EED"/>
    <w:rsid w:val="00A03BF1"/>
    <w:rsid w:val="00A0495B"/>
    <w:rsid w:val="00A10EF2"/>
    <w:rsid w:val="00A1464A"/>
    <w:rsid w:val="00A21196"/>
    <w:rsid w:val="00A23FBC"/>
    <w:rsid w:val="00A24A8C"/>
    <w:rsid w:val="00A26111"/>
    <w:rsid w:val="00A31CF4"/>
    <w:rsid w:val="00A35F78"/>
    <w:rsid w:val="00A45962"/>
    <w:rsid w:val="00A5292A"/>
    <w:rsid w:val="00A578A0"/>
    <w:rsid w:val="00A651AF"/>
    <w:rsid w:val="00A82A51"/>
    <w:rsid w:val="00A91007"/>
    <w:rsid w:val="00A92974"/>
    <w:rsid w:val="00A92FC5"/>
    <w:rsid w:val="00A940A4"/>
    <w:rsid w:val="00AA17D2"/>
    <w:rsid w:val="00AA2EE5"/>
    <w:rsid w:val="00AA44A5"/>
    <w:rsid w:val="00AA6C6B"/>
    <w:rsid w:val="00AB546B"/>
    <w:rsid w:val="00AB6ADB"/>
    <w:rsid w:val="00AC1630"/>
    <w:rsid w:val="00AC292E"/>
    <w:rsid w:val="00AD0B4B"/>
    <w:rsid w:val="00AE17D1"/>
    <w:rsid w:val="00AF27BA"/>
    <w:rsid w:val="00AF483D"/>
    <w:rsid w:val="00AF6859"/>
    <w:rsid w:val="00B04A33"/>
    <w:rsid w:val="00B05CC5"/>
    <w:rsid w:val="00B07D7F"/>
    <w:rsid w:val="00B150C6"/>
    <w:rsid w:val="00B271F7"/>
    <w:rsid w:val="00B35F49"/>
    <w:rsid w:val="00B518BB"/>
    <w:rsid w:val="00B55307"/>
    <w:rsid w:val="00B556CD"/>
    <w:rsid w:val="00B567C8"/>
    <w:rsid w:val="00B56B6F"/>
    <w:rsid w:val="00B80E41"/>
    <w:rsid w:val="00B8171A"/>
    <w:rsid w:val="00B81C1B"/>
    <w:rsid w:val="00B82650"/>
    <w:rsid w:val="00B8442C"/>
    <w:rsid w:val="00B84673"/>
    <w:rsid w:val="00B8718E"/>
    <w:rsid w:val="00B92855"/>
    <w:rsid w:val="00BB2338"/>
    <w:rsid w:val="00BB6E12"/>
    <w:rsid w:val="00BB76AE"/>
    <w:rsid w:val="00BC2B9D"/>
    <w:rsid w:val="00BD3270"/>
    <w:rsid w:val="00BD603A"/>
    <w:rsid w:val="00BD609A"/>
    <w:rsid w:val="00BE25D3"/>
    <w:rsid w:val="00BF40A5"/>
    <w:rsid w:val="00C01E7D"/>
    <w:rsid w:val="00C05199"/>
    <w:rsid w:val="00C06172"/>
    <w:rsid w:val="00C16025"/>
    <w:rsid w:val="00C20540"/>
    <w:rsid w:val="00C2444F"/>
    <w:rsid w:val="00C24D30"/>
    <w:rsid w:val="00C271EE"/>
    <w:rsid w:val="00C30376"/>
    <w:rsid w:val="00C358CC"/>
    <w:rsid w:val="00C37D30"/>
    <w:rsid w:val="00C479F9"/>
    <w:rsid w:val="00C535D1"/>
    <w:rsid w:val="00C55C20"/>
    <w:rsid w:val="00C5649D"/>
    <w:rsid w:val="00C57055"/>
    <w:rsid w:val="00C62C77"/>
    <w:rsid w:val="00C63361"/>
    <w:rsid w:val="00C745E0"/>
    <w:rsid w:val="00C7754D"/>
    <w:rsid w:val="00C9282B"/>
    <w:rsid w:val="00C947D0"/>
    <w:rsid w:val="00CA2B99"/>
    <w:rsid w:val="00CA6197"/>
    <w:rsid w:val="00CB2766"/>
    <w:rsid w:val="00CB31F9"/>
    <w:rsid w:val="00CB32F8"/>
    <w:rsid w:val="00CB5991"/>
    <w:rsid w:val="00CC0AD6"/>
    <w:rsid w:val="00CC0C08"/>
    <w:rsid w:val="00CC1F33"/>
    <w:rsid w:val="00CC55FA"/>
    <w:rsid w:val="00CC5809"/>
    <w:rsid w:val="00CC67D0"/>
    <w:rsid w:val="00CD0887"/>
    <w:rsid w:val="00CD5150"/>
    <w:rsid w:val="00CD5B97"/>
    <w:rsid w:val="00CD7AE4"/>
    <w:rsid w:val="00CE0EB0"/>
    <w:rsid w:val="00CE2AEC"/>
    <w:rsid w:val="00CE5BAA"/>
    <w:rsid w:val="00CF2480"/>
    <w:rsid w:val="00CF5468"/>
    <w:rsid w:val="00D011D0"/>
    <w:rsid w:val="00D02BC8"/>
    <w:rsid w:val="00D02F55"/>
    <w:rsid w:val="00D04878"/>
    <w:rsid w:val="00D0571B"/>
    <w:rsid w:val="00D10B11"/>
    <w:rsid w:val="00D133DC"/>
    <w:rsid w:val="00D20515"/>
    <w:rsid w:val="00D212D4"/>
    <w:rsid w:val="00D215BA"/>
    <w:rsid w:val="00D270A0"/>
    <w:rsid w:val="00D3182A"/>
    <w:rsid w:val="00D345B2"/>
    <w:rsid w:val="00D375B1"/>
    <w:rsid w:val="00D41254"/>
    <w:rsid w:val="00D60773"/>
    <w:rsid w:val="00D6104F"/>
    <w:rsid w:val="00D6295A"/>
    <w:rsid w:val="00D75432"/>
    <w:rsid w:val="00D800F2"/>
    <w:rsid w:val="00D85CCE"/>
    <w:rsid w:val="00D87DDD"/>
    <w:rsid w:val="00D957B2"/>
    <w:rsid w:val="00DA24F5"/>
    <w:rsid w:val="00DA3806"/>
    <w:rsid w:val="00DA3B2C"/>
    <w:rsid w:val="00DA3D42"/>
    <w:rsid w:val="00DB410A"/>
    <w:rsid w:val="00DC0CA3"/>
    <w:rsid w:val="00DC3073"/>
    <w:rsid w:val="00DD61B8"/>
    <w:rsid w:val="00DD71DF"/>
    <w:rsid w:val="00DD7C39"/>
    <w:rsid w:val="00DF200A"/>
    <w:rsid w:val="00DF601C"/>
    <w:rsid w:val="00E021D1"/>
    <w:rsid w:val="00E07176"/>
    <w:rsid w:val="00E214D1"/>
    <w:rsid w:val="00E214FD"/>
    <w:rsid w:val="00E21520"/>
    <w:rsid w:val="00E23E44"/>
    <w:rsid w:val="00E30EDE"/>
    <w:rsid w:val="00E326AC"/>
    <w:rsid w:val="00E45A2C"/>
    <w:rsid w:val="00E46499"/>
    <w:rsid w:val="00E46D4B"/>
    <w:rsid w:val="00E52C14"/>
    <w:rsid w:val="00E55450"/>
    <w:rsid w:val="00E57860"/>
    <w:rsid w:val="00E6053C"/>
    <w:rsid w:val="00E61674"/>
    <w:rsid w:val="00E63B25"/>
    <w:rsid w:val="00E653A6"/>
    <w:rsid w:val="00E751D4"/>
    <w:rsid w:val="00E821B3"/>
    <w:rsid w:val="00E84E79"/>
    <w:rsid w:val="00E85571"/>
    <w:rsid w:val="00E901D6"/>
    <w:rsid w:val="00E928FD"/>
    <w:rsid w:val="00E93FB7"/>
    <w:rsid w:val="00E940F3"/>
    <w:rsid w:val="00E97C4F"/>
    <w:rsid w:val="00E97EC8"/>
    <w:rsid w:val="00EA116A"/>
    <w:rsid w:val="00EA4D3A"/>
    <w:rsid w:val="00EA7AD9"/>
    <w:rsid w:val="00EA7B34"/>
    <w:rsid w:val="00EB07F9"/>
    <w:rsid w:val="00EB3CE6"/>
    <w:rsid w:val="00EC3344"/>
    <w:rsid w:val="00EC4CB2"/>
    <w:rsid w:val="00ED00D8"/>
    <w:rsid w:val="00ED1B98"/>
    <w:rsid w:val="00ED230C"/>
    <w:rsid w:val="00ED373B"/>
    <w:rsid w:val="00ED3E25"/>
    <w:rsid w:val="00EE68B7"/>
    <w:rsid w:val="00EE71B2"/>
    <w:rsid w:val="00EF2C98"/>
    <w:rsid w:val="00EF5219"/>
    <w:rsid w:val="00EF57CE"/>
    <w:rsid w:val="00EF7D92"/>
    <w:rsid w:val="00F0053E"/>
    <w:rsid w:val="00F01C27"/>
    <w:rsid w:val="00F04B41"/>
    <w:rsid w:val="00F07D8C"/>
    <w:rsid w:val="00F16A30"/>
    <w:rsid w:val="00F17600"/>
    <w:rsid w:val="00F37788"/>
    <w:rsid w:val="00F40FDB"/>
    <w:rsid w:val="00F42DA5"/>
    <w:rsid w:val="00F42E2B"/>
    <w:rsid w:val="00F469E3"/>
    <w:rsid w:val="00F47186"/>
    <w:rsid w:val="00F53366"/>
    <w:rsid w:val="00F56618"/>
    <w:rsid w:val="00F66E8B"/>
    <w:rsid w:val="00F728DF"/>
    <w:rsid w:val="00F7658A"/>
    <w:rsid w:val="00F816E4"/>
    <w:rsid w:val="00F92B92"/>
    <w:rsid w:val="00F9480B"/>
    <w:rsid w:val="00F962E9"/>
    <w:rsid w:val="00F96D55"/>
    <w:rsid w:val="00FA5C86"/>
    <w:rsid w:val="00FB4810"/>
    <w:rsid w:val="00FC2220"/>
    <w:rsid w:val="00FC2A12"/>
    <w:rsid w:val="00FC6429"/>
    <w:rsid w:val="00FC67C6"/>
    <w:rsid w:val="00FD007F"/>
    <w:rsid w:val="00FD19F6"/>
    <w:rsid w:val="00FD5B5D"/>
    <w:rsid w:val="00FD5DFE"/>
    <w:rsid w:val="00FE29C8"/>
    <w:rsid w:val="00FE54F9"/>
    <w:rsid w:val="00FE56A2"/>
    <w:rsid w:val="00FF6018"/>
    <w:rsid w:val="00FF6BF5"/>
    <w:rsid w:val="00FF6FF0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04671-4810-4386-AE76-59C60DEB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5A8"/>
    <w:rPr>
      <w:rFonts w:ascii="Open Sans" w:eastAsia="Open Sans" w:hAnsi="Open Sans" w:cs="Open Sans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rsid w:val="000675A8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675A8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0675A8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0675A8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0675A8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0675A8"/>
    <w:pPr>
      <w:ind w:left="1780"/>
    </w:pPr>
  </w:style>
  <w:style w:type="character" w:styleId="Odwoanieprzypisudolnego">
    <w:name w:val="footnote reference"/>
    <w:uiPriority w:val="99"/>
    <w:semiHidden/>
    <w:rsid w:val="000675A8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0675A8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675A8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0675A8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675A8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0675A8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5A8"/>
    <w:rPr>
      <w:rFonts w:ascii="Tahoma" w:eastAsia="Times New Roman" w:hAnsi="Tahoma" w:cs="Tahoma"/>
      <w:kern w:val="1"/>
      <w:sz w:val="24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675A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0675A8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0675A8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0675A8"/>
  </w:style>
  <w:style w:type="paragraph" w:styleId="Bezodstpw">
    <w:name w:val="No Spacing"/>
    <w:uiPriority w:val="99"/>
    <w:rsid w:val="000675A8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0675A8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0675A8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675A8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675A8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0675A8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0675A8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675A8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0675A8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0675A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0675A8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0675A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0675A8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0675A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0675A8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0675A8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0675A8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0675A8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0675A8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0675A8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0675A8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0675A8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0675A8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0675A8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0675A8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0675A8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0675A8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0675A8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0675A8"/>
    <w:pPr>
      <w:keepNext/>
      <w:suppressAutoHyphens/>
      <w:spacing w:after="0" w:line="360" w:lineRule="auto"/>
      <w:ind w:left="510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0675A8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0675A8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0675A8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0675A8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0675A8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0675A8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0675A8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0675A8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0675A8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0675A8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0675A8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0675A8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75A8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TIRLITzmlittiret">
    <w:name w:val="Z_TIR/LIT – zm. lit. tiret"/>
    <w:basedOn w:val="LITlitera"/>
    <w:uiPriority w:val="57"/>
    <w:qFormat/>
    <w:rsid w:val="000675A8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0675A8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0675A8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0675A8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0675A8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0675A8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0675A8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0675A8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0675A8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0675A8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0675A8"/>
  </w:style>
  <w:style w:type="paragraph" w:customStyle="1" w:styleId="ZTIR2TIRzmpodwtirtiret">
    <w:name w:val="Z_TIR/2TIR – zm. podw. tir. tiret"/>
    <w:basedOn w:val="TIRtiret"/>
    <w:uiPriority w:val="78"/>
    <w:qFormat/>
    <w:rsid w:val="000675A8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0675A8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0675A8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0675A8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0675A8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0675A8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0675A8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0675A8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0675A8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0675A8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0675A8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0675A8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0675A8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0675A8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0675A8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0675A8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0675A8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0675A8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0675A8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0675A8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0675A8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0675A8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0675A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675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675A8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75A8"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675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675A8"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0675A8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0675A8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0675A8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0675A8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0675A8"/>
    <w:pPr>
      <w:ind w:left="2404"/>
    </w:pPr>
  </w:style>
  <w:style w:type="paragraph" w:customStyle="1" w:styleId="ODNONIKtreodnonika">
    <w:name w:val="ODNOŚNIK – treść odnośnika"/>
    <w:uiPriority w:val="19"/>
    <w:qFormat/>
    <w:rsid w:val="000675A8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0675A8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0675A8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0675A8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0675A8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0675A8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0675A8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0675A8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0675A8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0675A8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0675A8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0675A8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0675A8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0675A8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0675A8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0675A8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0675A8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0675A8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0675A8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0675A8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0675A8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0675A8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0675A8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0675A8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0675A8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0675A8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0675A8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0675A8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0675A8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0675A8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0675A8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0675A8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0675A8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0675A8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0675A8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0675A8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0675A8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0675A8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0675A8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0675A8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0675A8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0675A8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0675A8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0675A8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0675A8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0675A8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0675A8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0675A8"/>
  </w:style>
  <w:style w:type="paragraph" w:customStyle="1" w:styleId="ZZUSTzmianazmust">
    <w:name w:val="ZZ/UST(§) – zmiana zm. ust. (§)"/>
    <w:basedOn w:val="ZZARTzmianazmart"/>
    <w:uiPriority w:val="65"/>
    <w:qFormat/>
    <w:rsid w:val="000675A8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0675A8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0675A8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0675A8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0675A8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0675A8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0675A8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0675A8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0675A8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0675A8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0675A8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0675A8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0675A8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0675A8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0675A8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0675A8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0675A8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0675A8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675A8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0675A8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0675A8"/>
    <w:pPr>
      <w:spacing w:after="0" w:line="360" w:lineRule="auto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0675A8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0675A8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0675A8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0675A8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0675A8"/>
  </w:style>
  <w:style w:type="paragraph" w:customStyle="1" w:styleId="TEKSTZacznikido">
    <w:name w:val="TEKST&quot;Załącznik(i) do ...&quot;"/>
    <w:uiPriority w:val="28"/>
    <w:qFormat/>
    <w:rsid w:val="000675A8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0675A8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0675A8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0675A8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0675A8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0675A8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0675A8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0675A8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0675A8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0675A8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0675A8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0675A8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0675A8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0675A8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0675A8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0675A8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0675A8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0675A8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0675A8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0675A8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0675A8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0675A8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0675A8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0675A8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0675A8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0675A8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0675A8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0675A8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0675A8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0675A8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0675A8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0675A8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0675A8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0675A8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0675A8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0675A8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0675A8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0675A8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0675A8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0675A8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0675A8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0675A8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0675A8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0675A8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0675A8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0675A8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675A8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0675A8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0675A8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0675A8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0675A8"/>
    <w:rPr>
      <w:b/>
    </w:rPr>
  </w:style>
  <w:style w:type="character" w:customStyle="1" w:styleId="Kkursywa">
    <w:name w:val="_K_ – kursywa"/>
    <w:basedOn w:val="Domylnaczcionkaakapitu"/>
    <w:uiPriority w:val="1"/>
    <w:qFormat/>
    <w:rsid w:val="000675A8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0675A8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0675A8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0675A8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0675A8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0675A8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0675A8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0675A8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0675A8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0675A8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0675A8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0675A8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0675A8"/>
    <w:pPr>
      <w:spacing w:after="0" w:line="360" w:lineRule="auto"/>
      <w:jc w:val="center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0675A8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0675A8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0675A8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0675A8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0675A8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0675A8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0675A8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0675A8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0675A8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0675A8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0675A8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0675A8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0675A8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0675A8"/>
    <w:pPr>
      <w:ind w:left="1780"/>
    </w:pPr>
  </w:style>
  <w:style w:type="table" w:styleId="Tabela-Siatka">
    <w:name w:val="Table Grid"/>
    <w:basedOn w:val="Standardowy"/>
    <w:rsid w:val="000675A8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0675A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675A8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0675A8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0675A8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0675A8"/>
    <w:rPr>
      <w:color w:val="808080"/>
    </w:rPr>
  </w:style>
  <w:style w:type="paragraph" w:styleId="Akapitzlist">
    <w:name w:val="List Paragraph"/>
    <w:basedOn w:val="Normalny"/>
    <w:uiPriority w:val="34"/>
    <w:qFormat/>
    <w:rsid w:val="000675A8"/>
    <w:pPr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character" w:styleId="Hipercze">
    <w:name w:val="Hyperlink"/>
    <w:basedOn w:val="Domylnaczcionkaakapitu"/>
    <w:uiPriority w:val="99"/>
    <w:semiHidden/>
    <w:rsid w:val="000675A8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0675A8"/>
    <w:rPr>
      <w:i/>
      <w:iCs/>
    </w:rPr>
  </w:style>
  <w:style w:type="paragraph" w:styleId="NormalnyWeb">
    <w:name w:val="Normal (Web)"/>
    <w:basedOn w:val="Normalny"/>
    <w:uiPriority w:val="99"/>
    <w:semiHidden/>
    <w:rsid w:val="000675A8"/>
    <w:rPr>
      <w:rFonts w:ascii="Times New Roman" w:hAnsi="Times New Roman" w:cs="Times New Roman"/>
      <w:szCs w:val="24"/>
    </w:rPr>
  </w:style>
  <w:style w:type="paragraph" w:styleId="Poprawka">
    <w:name w:val="Revision"/>
    <w:hidden/>
    <w:uiPriority w:val="99"/>
    <w:semiHidden/>
    <w:rsid w:val="000675A8"/>
    <w:pPr>
      <w:spacing w:after="0" w:line="240" w:lineRule="auto"/>
    </w:pPr>
    <w:rPr>
      <w:rFonts w:ascii="Open Sans" w:eastAsia="Open Sans" w:hAnsi="Open Sans" w:cs="Open Sans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AB191-40A0-44DF-923A-97138A0F3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Goetze Agnieszka</dc:creator>
  <cp:lastModifiedBy>Podgórna Marta</cp:lastModifiedBy>
  <cp:revision>2</cp:revision>
  <cp:lastPrinted>2018-01-09T13:23:00Z</cp:lastPrinted>
  <dcterms:created xsi:type="dcterms:W3CDTF">2018-02-20T11:03:00Z</dcterms:created>
  <dcterms:modified xsi:type="dcterms:W3CDTF">2018-02-20T11:03:00Z</dcterms:modified>
</cp:coreProperties>
</file>