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ED44" w14:textId="0392FCC0" w:rsidR="00423D93" w:rsidRPr="00423D93" w:rsidRDefault="00660184" w:rsidP="00423D93">
      <w:pPr>
        <w:pStyle w:val="OZNPROJEKTUwskazaniedatylubwersjiprojektu"/>
      </w:pPr>
      <w:r>
        <w:t xml:space="preserve">Projekt z dnia </w:t>
      </w:r>
      <w:r w:rsidR="00B57040">
        <w:t>2</w:t>
      </w:r>
      <w:r w:rsidR="00625322">
        <w:t>2</w:t>
      </w:r>
      <w:r w:rsidR="00C721FD">
        <w:t>.0</w:t>
      </w:r>
      <w:r w:rsidR="00C855D7">
        <w:t>9</w:t>
      </w:r>
      <w:r w:rsidR="00423D93" w:rsidRPr="00423D93">
        <w:t>.2020 r.</w:t>
      </w:r>
    </w:p>
    <w:p w14:paraId="6BD21F7E" w14:textId="77777777" w:rsidR="00423D93" w:rsidRPr="00423D93" w:rsidRDefault="00423D93" w:rsidP="00423D93">
      <w:pPr>
        <w:pStyle w:val="OZNRODZAKTUtznustawalubrozporzdzenieiorganwydajcy"/>
      </w:pPr>
      <w:r w:rsidRPr="00423D93">
        <w:t>ROZPORZĄDZENIE</w:t>
      </w:r>
    </w:p>
    <w:p w14:paraId="770F2426" w14:textId="77777777" w:rsidR="00423D93" w:rsidRPr="00423D93" w:rsidRDefault="00423D93" w:rsidP="00423D93">
      <w:pPr>
        <w:pStyle w:val="OZNRODZAKTUtznustawalubrozporzdzenieiorganwydajcy"/>
      </w:pPr>
      <w:r w:rsidRPr="00423D93">
        <w:t>MINISTRA ZDROWIA</w:t>
      </w:r>
      <w:r w:rsidRPr="00020202">
        <w:rPr>
          <w:rStyle w:val="Odwoanieprzypisudolnego"/>
        </w:rPr>
        <w:footnoteReference w:id="1"/>
      </w:r>
      <w:r w:rsidRPr="00423D93">
        <w:rPr>
          <w:rStyle w:val="IGindeksgrny"/>
        </w:rPr>
        <w:t>)</w:t>
      </w:r>
    </w:p>
    <w:p w14:paraId="1AEABDEB" w14:textId="77777777" w:rsidR="00423D93" w:rsidRPr="00423D93" w:rsidRDefault="00423D93" w:rsidP="00423D93">
      <w:pPr>
        <w:pStyle w:val="DATAAKTUdatauchwalenialubwydaniaaktu"/>
      </w:pPr>
      <w:r w:rsidRPr="00423D93">
        <w:t>z dnia ………2020 r.</w:t>
      </w:r>
    </w:p>
    <w:p w14:paraId="3A849A71" w14:textId="77777777" w:rsidR="00423D93" w:rsidRPr="00423D93" w:rsidRDefault="00423D93" w:rsidP="00423D93">
      <w:pPr>
        <w:pStyle w:val="TYTUAKTUprzedmiotregulacjiustawylubrozporzdzenia"/>
        <w:rPr>
          <w:lang w:eastAsia="ar-SA"/>
        </w:rPr>
      </w:pPr>
      <w:r w:rsidRPr="00423D93">
        <w:t>w sprawie minimalnych wymagań dla jednostek ochrony zdrowia prowadzących działalność związaną z narażeniem w celach medycznych, polegając</w:t>
      </w:r>
      <w:r w:rsidR="001F58F4">
        <w:t>ą</w:t>
      </w:r>
      <w:r w:rsidRPr="00423D93">
        <w:t xml:space="preserve"> na udzielaniu świadczeń zdrowotnych z zakresu rentgenodiagnostyki, radiologii zabiegowej lub diagnostyki związanej z podawaniem pacjentom produktów </w:t>
      </w:r>
      <w:proofErr w:type="spellStart"/>
      <w:r w:rsidRPr="00423D93">
        <w:t>radiofarmaceutycznych</w:t>
      </w:r>
      <w:proofErr w:type="spellEnd"/>
      <w:r w:rsidR="00634743">
        <w:rPr>
          <w:rStyle w:val="Odwoanieprzypisudolnego"/>
        </w:rPr>
        <w:footnoteReference w:id="2"/>
      </w:r>
      <w:r w:rsidR="00634743" w:rsidRPr="000924D6">
        <w:rPr>
          <w:rStyle w:val="IGindeksgrny"/>
        </w:rPr>
        <w:t>)</w:t>
      </w:r>
      <w:r w:rsidR="00513C01">
        <w:rPr>
          <w:rStyle w:val="IGindeksgrny"/>
        </w:rPr>
        <w:t xml:space="preserve">, </w:t>
      </w:r>
      <w:r w:rsidR="00127172">
        <w:rPr>
          <w:rStyle w:val="IGindeksgrny"/>
        </w:rPr>
        <w:t>3)</w:t>
      </w:r>
    </w:p>
    <w:p w14:paraId="0C25B220" w14:textId="77777777" w:rsidR="00513C01" w:rsidRDefault="00513C01" w:rsidP="00536E40">
      <w:pPr>
        <w:pStyle w:val="NIEARTTEKSTtekstnieartykuowanynppodstprawnarozplubpreambua"/>
      </w:pPr>
    </w:p>
    <w:p w14:paraId="1D2F3DA2" w14:textId="49075C00" w:rsidR="00423D93" w:rsidRPr="00423D93" w:rsidRDefault="00423D93" w:rsidP="00423D93">
      <w:pPr>
        <w:pStyle w:val="NIEARTTEKSTtekstnieartykuowanynppodstprawnarozplubpreambua"/>
      </w:pPr>
      <w:r w:rsidRPr="00423D93">
        <w:t>Na podstawie art. 33q ust. 13 ustawy z dnia 29 listopada 2000 r. – Prawo atomowe (Dz.</w:t>
      </w:r>
      <w:r w:rsidR="009913A1">
        <w:t> </w:t>
      </w:r>
      <w:r w:rsidRPr="00DD7DB0">
        <w:t>U. z 2019 r. poz. 1792</w:t>
      </w:r>
      <w:r w:rsidR="00DC3EEC" w:rsidRPr="00DC3EEC">
        <w:t xml:space="preserve"> oraz z 2020</w:t>
      </w:r>
      <w:r w:rsidR="004A0D21">
        <w:t xml:space="preserve"> r.</w:t>
      </w:r>
      <w:r w:rsidR="00DC3EEC" w:rsidRPr="00DC3EEC">
        <w:t xml:space="preserve"> poz. 284</w:t>
      </w:r>
      <w:r w:rsidR="00536E40">
        <w:t xml:space="preserve"> i 322</w:t>
      </w:r>
      <w:r w:rsidRPr="00423D93">
        <w:t>) zarządza się, co następuje:</w:t>
      </w:r>
    </w:p>
    <w:p w14:paraId="385C38AF" w14:textId="77777777" w:rsidR="00423D93" w:rsidRPr="00423D93" w:rsidRDefault="00423D93" w:rsidP="00423D93">
      <w:pPr>
        <w:pStyle w:val="ARTartustawynprozporzdzenia"/>
      </w:pPr>
      <w:r w:rsidRPr="00423D93">
        <w:rPr>
          <w:rStyle w:val="Ppogrubienie"/>
        </w:rPr>
        <w:t>§ 1.</w:t>
      </w:r>
      <w:r w:rsidRPr="00423D93">
        <w:t xml:space="preserve"> Rozporządzenie określa minimalne wymagania dla jednostek ochrony zdrowia prowadzących działalność, o której mowa w art. 33q ust. 1 ustawy z dnia 29 listopada 2000 r. – Prawo atomowe, zwanej dalej </w:t>
      </w:r>
      <w:r w:rsidR="00944C0A">
        <w:t>„</w:t>
      </w:r>
      <w:r w:rsidRPr="00423D93">
        <w:t>ustawą</w:t>
      </w:r>
      <w:r w:rsidR="00944C0A">
        <w:t>”</w:t>
      </w:r>
      <w:r w:rsidRPr="00423D93">
        <w:t>, dotyczące:</w:t>
      </w:r>
    </w:p>
    <w:p w14:paraId="44F75A54" w14:textId="77777777" w:rsidR="00423D93" w:rsidRPr="000513F6" w:rsidRDefault="004F2CF3" w:rsidP="000513F6">
      <w:pPr>
        <w:pStyle w:val="PKTpunkt"/>
      </w:pPr>
      <w:r w:rsidRPr="000513F6">
        <w:t>1)</w:t>
      </w:r>
      <w:r w:rsidR="004A0D21" w:rsidRPr="000513F6">
        <w:tab/>
      </w:r>
      <w:r w:rsidR="00423D93" w:rsidRPr="000513F6">
        <w:t>wyposażenia w urządzenia radiologiczne i urządzenia pomocnicze;</w:t>
      </w:r>
    </w:p>
    <w:p w14:paraId="605130AA" w14:textId="77777777" w:rsidR="0037004F" w:rsidRDefault="004F2CF3" w:rsidP="006E1410">
      <w:pPr>
        <w:pStyle w:val="PKTpunkt"/>
      </w:pPr>
      <w:r>
        <w:t>2)</w:t>
      </w:r>
      <w:r>
        <w:tab/>
      </w:r>
      <w:r w:rsidR="00423D93" w:rsidRPr="00423D93">
        <w:t>liczebności i kwalifikacji personelu biorącego udział w wykonywaniu poszczególnych rodzajów medycznych</w:t>
      </w:r>
      <w:r w:rsidR="00707B0B">
        <w:t xml:space="preserve"> procedur radiologicznych</w:t>
      </w:r>
      <w:r w:rsidR="00423D93" w:rsidRPr="00423D93">
        <w:t>.</w:t>
      </w:r>
    </w:p>
    <w:p w14:paraId="25C4D608" w14:textId="641B77F4" w:rsidR="00180C90" w:rsidRDefault="00423D93" w:rsidP="00423D93">
      <w:pPr>
        <w:pStyle w:val="ARTartustawynprozporzdzenia"/>
      </w:pPr>
      <w:r w:rsidRPr="00423D93">
        <w:rPr>
          <w:rStyle w:val="Ppogrubienie"/>
        </w:rPr>
        <w:lastRenderedPageBreak/>
        <w:t>§ 2.</w:t>
      </w:r>
      <w:r w:rsidRPr="00423D93">
        <w:t xml:space="preserve"> </w:t>
      </w:r>
      <w:r w:rsidR="00180C90">
        <w:t>1. Minimaln</w:t>
      </w:r>
      <w:r w:rsidR="00697635">
        <w:t>e</w:t>
      </w:r>
      <w:r w:rsidR="00180C90">
        <w:t xml:space="preserve"> wyposażenie w urządzenia radiologiczne j</w:t>
      </w:r>
      <w:r w:rsidRPr="00423D93">
        <w:t>ednostk</w:t>
      </w:r>
      <w:r w:rsidR="00180C90">
        <w:t>i</w:t>
      </w:r>
      <w:r w:rsidRPr="00423D93">
        <w:t xml:space="preserve"> ochrony zdrowia </w:t>
      </w:r>
      <w:r w:rsidR="00275F5B">
        <w:t>prowadz</w:t>
      </w:r>
      <w:r w:rsidR="004A0D21">
        <w:t>ącej</w:t>
      </w:r>
      <w:r w:rsidR="00275F5B">
        <w:t xml:space="preserve"> </w:t>
      </w:r>
      <w:r w:rsidR="00275F5B" w:rsidRPr="00275F5B">
        <w:t>działalność, o której mowa w art. 33q ust. 1 ustawy</w:t>
      </w:r>
      <w:r w:rsidR="00275F5B">
        <w:t xml:space="preserve">, zwanej dalej </w:t>
      </w:r>
      <w:r w:rsidR="004A0D21">
        <w:t>„</w:t>
      </w:r>
      <w:r w:rsidR="00275F5B">
        <w:t>jednostką ochrony zdrowia</w:t>
      </w:r>
      <w:r w:rsidR="004A0D21">
        <w:t>”</w:t>
      </w:r>
      <w:r w:rsidR="00275F5B">
        <w:t>, poleg</w:t>
      </w:r>
      <w:r w:rsidR="00801BAF">
        <w:t>a</w:t>
      </w:r>
      <w:r w:rsidR="00275F5B">
        <w:t>jąc</w:t>
      </w:r>
      <w:r w:rsidR="004A0D21">
        <w:t>ą</w:t>
      </w:r>
      <w:r w:rsidR="00275F5B">
        <w:t xml:space="preserve"> na </w:t>
      </w:r>
      <w:r w:rsidR="00180C90">
        <w:t>udziela</w:t>
      </w:r>
      <w:r w:rsidR="00275F5B">
        <w:t>niu</w:t>
      </w:r>
      <w:r w:rsidR="004E1512">
        <w:t xml:space="preserve"> </w:t>
      </w:r>
      <w:r w:rsidR="00180C90">
        <w:t xml:space="preserve">świadczeń zdrowotnych </w:t>
      </w:r>
      <w:r w:rsidRPr="00423D93">
        <w:t>w zakresie</w:t>
      </w:r>
      <w:r w:rsidR="00180C90">
        <w:t>:</w:t>
      </w:r>
    </w:p>
    <w:p w14:paraId="0B53B671" w14:textId="77777777" w:rsidR="00DC6032" w:rsidRDefault="00180C90" w:rsidP="00513C01">
      <w:pPr>
        <w:pStyle w:val="PKTpunkt"/>
      </w:pPr>
      <w:r>
        <w:t>1)</w:t>
      </w:r>
      <w:r>
        <w:tab/>
      </w:r>
      <w:r w:rsidR="00AC3DAB">
        <w:t>rentgenodiagnostyki</w:t>
      </w:r>
      <w:r w:rsidR="00037F0C">
        <w:t xml:space="preserve">, w tym </w:t>
      </w:r>
      <w:r w:rsidR="00423D93" w:rsidRPr="00423D93">
        <w:t>mammografii</w:t>
      </w:r>
      <w:r w:rsidR="00037F0C">
        <w:t>,</w:t>
      </w:r>
      <w:r w:rsidR="00423D93" w:rsidRPr="00423D93">
        <w:t xml:space="preserve"> </w:t>
      </w:r>
      <w:r w:rsidR="00697635">
        <w:t>stanowi</w:t>
      </w:r>
      <w:r w:rsidR="00423D93" w:rsidRPr="00423D93">
        <w:t xml:space="preserve"> stacjonarny aparat rentgenowski do wykonywania zdjęć lub prześwietleń przeznaczony do diagnostyki obszarów anatomicznych wynikających z wykonywanych medycznych procedur radiologicznych</w:t>
      </w:r>
      <w:r>
        <w:t>;</w:t>
      </w:r>
    </w:p>
    <w:p w14:paraId="258AD61C" w14:textId="77777777" w:rsidR="00DC6032" w:rsidRDefault="00180C90">
      <w:pPr>
        <w:pStyle w:val="PKTpunkt"/>
      </w:pPr>
      <w:r>
        <w:t>2)</w:t>
      </w:r>
      <w:r>
        <w:tab/>
      </w:r>
      <w:r w:rsidR="00037F0C">
        <w:t>rentgenodiagnostyki</w:t>
      </w:r>
      <w:r w:rsidRPr="00423D93">
        <w:t xml:space="preserve"> stomatologicznej</w:t>
      </w:r>
      <w:r>
        <w:t>,</w:t>
      </w:r>
      <w:r w:rsidRPr="00423D93">
        <w:t xml:space="preserve"> </w:t>
      </w:r>
      <w:r>
        <w:t>z wyłączeniem</w:t>
      </w:r>
      <w:r w:rsidR="008300B3">
        <w:t xml:space="preserve"> działalności związanej z</w:t>
      </w:r>
      <w:r w:rsidR="00513C01">
        <w:t> </w:t>
      </w:r>
      <w:r w:rsidR="008300B3">
        <w:t>narażeniem,</w:t>
      </w:r>
      <w:r>
        <w:t xml:space="preserve"> </w:t>
      </w:r>
      <w:r w:rsidR="00CE64C9">
        <w:t>o któr</w:t>
      </w:r>
      <w:r w:rsidR="008300B3">
        <w:t>ej</w:t>
      </w:r>
      <w:r>
        <w:t xml:space="preserve"> mowa w art. 33q ust. 14 ustawy</w:t>
      </w:r>
      <w:r w:rsidR="00AD174D">
        <w:t>,</w:t>
      </w:r>
      <w:r w:rsidRPr="00423D93">
        <w:t xml:space="preserve"> </w:t>
      </w:r>
      <w:r w:rsidR="00697635">
        <w:t>stanowi</w:t>
      </w:r>
      <w:r w:rsidRPr="00423D93">
        <w:t xml:space="preserve"> </w:t>
      </w:r>
      <w:r w:rsidRPr="00180C90">
        <w:t>aparat rentgenowski lub tomograf komputerowy przeznaczony do diagnostyki obszarów anatomicznych wynikających z wykonywanych medycznych procedur radiolo</w:t>
      </w:r>
      <w:r w:rsidR="00AD174D">
        <w:t>gicznych;</w:t>
      </w:r>
    </w:p>
    <w:p w14:paraId="5A44A778" w14:textId="77777777" w:rsidR="00DC6032" w:rsidRDefault="00AD174D">
      <w:pPr>
        <w:pStyle w:val="PKTpunkt"/>
      </w:pPr>
      <w:r>
        <w:t>3)</w:t>
      </w:r>
      <w:r w:rsidR="004717C6">
        <w:tab/>
      </w:r>
      <w:r w:rsidRPr="00423D93">
        <w:t xml:space="preserve">tomografii komputerowej </w:t>
      </w:r>
      <w:r w:rsidR="00697635">
        <w:t>stanowi</w:t>
      </w:r>
      <w:r w:rsidRPr="00423D93">
        <w:t xml:space="preserve"> tomograf komputerowy co najmniej 16-rzędowy</w:t>
      </w:r>
      <w:r>
        <w:t>, a</w:t>
      </w:r>
      <w:r w:rsidRPr="00423D93">
        <w:t xml:space="preserve"> w przypadku wykonywania medycznych procedur radiologicznych w zakresie badań serca – co najmniej 64-rzędowy;</w:t>
      </w:r>
    </w:p>
    <w:p w14:paraId="16D98262" w14:textId="77777777" w:rsidR="009C04B5" w:rsidRDefault="00AD174D" w:rsidP="0037004F">
      <w:pPr>
        <w:pStyle w:val="PKTpunkt"/>
      </w:pPr>
      <w:r>
        <w:t>4)</w:t>
      </w:r>
      <w:r w:rsidR="004717C6">
        <w:tab/>
      </w:r>
      <w:r w:rsidRPr="00423D93">
        <w:t xml:space="preserve">radiologii zabiegowej </w:t>
      </w:r>
      <w:r w:rsidR="00697635">
        <w:t>stanowi:</w:t>
      </w:r>
    </w:p>
    <w:p w14:paraId="316BB0A3" w14:textId="77777777" w:rsidR="009C04B5" w:rsidRDefault="00AD174D" w:rsidP="00064256">
      <w:pPr>
        <w:pStyle w:val="LITlitera"/>
      </w:pPr>
      <w:r>
        <w:t>a)</w:t>
      </w:r>
      <w:r>
        <w:tab/>
      </w:r>
      <w:r w:rsidRPr="00423D93">
        <w:t>aparat rentgenowski wyposażony w ramię C, z torem wizyjnym</w:t>
      </w:r>
      <w:r w:rsidR="00944C0A">
        <w:t>,</w:t>
      </w:r>
    </w:p>
    <w:p w14:paraId="0B641830" w14:textId="77777777" w:rsidR="009C04B5" w:rsidRDefault="00AD174D" w:rsidP="00064256">
      <w:pPr>
        <w:pStyle w:val="LITlitera"/>
      </w:pPr>
      <w:r>
        <w:t>b)</w:t>
      </w:r>
      <w:r>
        <w:tab/>
      </w:r>
      <w:r w:rsidRPr="00423D93">
        <w:t>w przypadku</w:t>
      </w:r>
      <w:r>
        <w:t xml:space="preserve"> wykonywania procedur</w:t>
      </w:r>
      <w:r w:rsidRPr="00423D93">
        <w:t>:</w:t>
      </w:r>
    </w:p>
    <w:p w14:paraId="1A009B0B" w14:textId="77777777" w:rsidR="009C04B5" w:rsidRDefault="003C4764" w:rsidP="00064256">
      <w:pPr>
        <w:pStyle w:val="TIRtiret"/>
      </w:pPr>
      <w:r>
        <w:t>–</w:t>
      </w:r>
      <w:r w:rsidR="00944C0A">
        <w:tab/>
      </w:r>
      <w:r>
        <w:t>diagnostycznych naczyniowych i diagnostyczno-terapeutycznych naczyniowych – aparat angiograficzny z cyfrową akwizycją i rejestracją obrazu, wyposażony w strzykawkę automatyczną,</w:t>
      </w:r>
    </w:p>
    <w:p w14:paraId="2448B1EA" w14:textId="77777777" w:rsidR="009C04B5" w:rsidRDefault="003C4764" w:rsidP="00064256">
      <w:pPr>
        <w:pStyle w:val="TIRtiret"/>
      </w:pPr>
      <w:r>
        <w:t>–</w:t>
      </w:r>
      <w:r w:rsidR="00944C0A">
        <w:tab/>
      </w:r>
      <w:r>
        <w:t>diagnostycznych naczyniowych w zakresie naczyń obwodowych – aparat angiograficzny z cyfrową akwizycją i rejestracją obrazu</w:t>
      </w:r>
      <w:r w:rsidR="00944C0A">
        <w:t xml:space="preserve"> </w:t>
      </w:r>
      <w:r>
        <w:t>z opcją automatycznego przesuwu stołu lub lampy, wyposażony w strzykawkę automatyczną,</w:t>
      </w:r>
    </w:p>
    <w:p w14:paraId="13DE2B56" w14:textId="77777777" w:rsidR="009C04B5" w:rsidRDefault="00697635" w:rsidP="00634743">
      <w:pPr>
        <w:pStyle w:val="TIRtiret"/>
      </w:pPr>
      <w:r w:rsidRPr="00423D93">
        <w:t>–</w:t>
      </w:r>
      <w:r w:rsidR="00944C0A">
        <w:tab/>
      </w:r>
      <w:r w:rsidRPr="00697635">
        <w:t>diagnostyczno-terapeutycznych naczyniowych w zakresie naczyń obwodowych – aparat angiograficzny z cyfrową akwizycją i rejestracją obrazu z opcją automatycznego przesuwu stołu lub lampy, wyposażony</w:t>
      </w:r>
      <w:r w:rsidR="00944C0A">
        <w:t xml:space="preserve"> </w:t>
      </w:r>
      <w:r w:rsidRPr="00697635">
        <w:t xml:space="preserve">w strzykawkę automatyczną, a także w oprogramowanie umożliwiające </w:t>
      </w:r>
      <w:proofErr w:type="spellStart"/>
      <w:r w:rsidRPr="00697635">
        <w:t>road</w:t>
      </w:r>
      <w:proofErr w:type="spellEnd"/>
      <w:r w:rsidRPr="00697635">
        <w:t xml:space="preserve"> </w:t>
      </w:r>
      <w:proofErr w:type="spellStart"/>
      <w:r w:rsidRPr="00697635">
        <w:t>mapping</w:t>
      </w:r>
      <w:proofErr w:type="spellEnd"/>
      <w:r w:rsidRPr="00697635">
        <w:t xml:space="preserve"> oraz program do pomiaru stopnia zwężenia naczynia (indeks </w:t>
      </w:r>
      <w:proofErr w:type="spellStart"/>
      <w:r w:rsidRPr="00697635">
        <w:t>stenozy</w:t>
      </w:r>
      <w:proofErr w:type="spellEnd"/>
      <w:r w:rsidRPr="00697635">
        <w:t>);</w:t>
      </w:r>
    </w:p>
    <w:p w14:paraId="4D31471A" w14:textId="77777777" w:rsidR="009C04B5" w:rsidRDefault="00697635" w:rsidP="00064256">
      <w:pPr>
        <w:pStyle w:val="PKTpunkt"/>
      </w:pPr>
      <w:r>
        <w:t>5)</w:t>
      </w:r>
      <w:r>
        <w:tab/>
      </w:r>
      <w:r w:rsidRPr="00423D93">
        <w:t xml:space="preserve">diagnostyki związanej z podawaniem pacjentom produktów </w:t>
      </w:r>
      <w:proofErr w:type="spellStart"/>
      <w:r w:rsidRPr="00423D93">
        <w:t>radiofarmaceutycznych</w:t>
      </w:r>
      <w:proofErr w:type="spellEnd"/>
      <w:r w:rsidRPr="00423D93">
        <w:t xml:space="preserve"> </w:t>
      </w:r>
      <w:r>
        <w:t>stanowi:</w:t>
      </w:r>
    </w:p>
    <w:p w14:paraId="76818782" w14:textId="77777777" w:rsidR="009C04B5" w:rsidRPr="00B929B6" w:rsidRDefault="00697635" w:rsidP="008A6596">
      <w:pPr>
        <w:pStyle w:val="LITlitera"/>
      </w:pPr>
      <w:r>
        <w:t>a)</w:t>
      </w:r>
      <w:r>
        <w:tab/>
        <w:t>kamer</w:t>
      </w:r>
      <w:r w:rsidR="003C6197">
        <w:t>a</w:t>
      </w:r>
      <w:r>
        <w:t xml:space="preserve"> </w:t>
      </w:r>
      <w:r w:rsidRPr="00B929B6">
        <w:t>scyntylacyjn</w:t>
      </w:r>
      <w:r w:rsidR="003C6197">
        <w:t>a</w:t>
      </w:r>
      <w:r w:rsidRPr="00B929B6">
        <w:t>,</w:t>
      </w:r>
    </w:p>
    <w:p w14:paraId="623888FA" w14:textId="77777777" w:rsidR="009C04B5" w:rsidRPr="00020202" w:rsidRDefault="00697635" w:rsidP="00064256">
      <w:pPr>
        <w:pStyle w:val="LITlitera"/>
      </w:pPr>
      <w:r w:rsidRPr="00020202">
        <w:t>b)</w:t>
      </w:r>
      <w:r w:rsidRPr="00020202">
        <w:tab/>
        <w:t xml:space="preserve">miernik aktywności w celu bezpośredniego pomiaru radioaktywności </w:t>
      </w:r>
      <w:proofErr w:type="spellStart"/>
      <w:r w:rsidRPr="00020202">
        <w:t>radiofarmaceutyku</w:t>
      </w:r>
      <w:proofErr w:type="spellEnd"/>
      <w:r w:rsidRPr="00020202">
        <w:t xml:space="preserve"> przed podaniem pacjentowi.</w:t>
      </w:r>
    </w:p>
    <w:p w14:paraId="2DEBB750" w14:textId="77777777" w:rsidR="009C04B5" w:rsidRDefault="00FF608F" w:rsidP="00064256">
      <w:pPr>
        <w:pStyle w:val="USTustnpkodeksu"/>
      </w:pPr>
      <w:r>
        <w:lastRenderedPageBreak/>
        <w:t>2. J</w:t>
      </w:r>
      <w:r w:rsidR="002D4D92">
        <w:t>ednost</w:t>
      </w:r>
      <w:r>
        <w:t>ka</w:t>
      </w:r>
      <w:r w:rsidR="00AC736C">
        <w:t xml:space="preserve"> ochrony zdrowia</w:t>
      </w:r>
      <w:r w:rsidR="00275F5B">
        <w:t xml:space="preserve"> </w:t>
      </w:r>
      <w:r>
        <w:t>jest wyposażona w osłony przed promieniowaniem jonizującym dla pacjenta oraz inne urządzenia pomocnicze</w:t>
      </w:r>
      <w:r w:rsidR="00697635">
        <w:t>:</w:t>
      </w:r>
    </w:p>
    <w:p w14:paraId="46E43F65" w14:textId="739DCFBB" w:rsidR="00DC6032" w:rsidRPr="00FF608F" w:rsidRDefault="006F3F25" w:rsidP="00FF608F">
      <w:pPr>
        <w:pStyle w:val="PKTpunkt"/>
      </w:pPr>
      <w:r w:rsidRPr="00FF608F">
        <w:t>1)</w:t>
      </w:r>
      <w:r w:rsidRPr="00FF608F">
        <w:tab/>
      </w:r>
      <w:r w:rsidR="00423D93" w:rsidRPr="00FF608F">
        <w:t xml:space="preserve"> do prezentacji i archiwizacji obrazów diagnostycznych</w:t>
      </w:r>
      <w:r w:rsidR="004E60F1">
        <w:t>;</w:t>
      </w:r>
      <w:r w:rsidR="00423D93" w:rsidRPr="00FF608F">
        <w:t xml:space="preserve"> obrazy cyfrowe zapisywane i</w:t>
      </w:r>
      <w:r w:rsidR="00513C01">
        <w:t> </w:t>
      </w:r>
      <w:r w:rsidR="00423D93" w:rsidRPr="00FF608F">
        <w:t>archiwizowane w formacie DICOM</w:t>
      </w:r>
      <w:r w:rsidR="0037004F">
        <w:t xml:space="preserve"> </w:t>
      </w:r>
      <w:r w:rsidR="0037004F" w:rsidRPr="0037004F">
        <w:t xml:space="preserve">(Digital </w:t>
      </w:r>
      <w:proofErr w:type="spellStart"/>
      <w:r w:rsidR="0037004F" w:rsidRPr="0037004F">
        <w:t>Imaging</w:t>
      </w:r>
      <w:proofErr w:type="spellEnd"/>
      <w:r w:rsidR="0037004F" w:rsidRPr="0037004F">
        <w:t xml:space="preserve"> and </w:t>
      </w:r>
      <w:proofErr w:type="spellStart"/>
      <w:r w:rsidR="0037004F" w:rsidRPr="0037004F">
        <w:t>Communication</w:t>
      </w:r>
      <w:proofErr w:type="spellEnd"/>
      <w:r w:rsidR="0037004F" w:rsidRPr="0037004F">
        <w:t xml:space="preserve"> in </w:t>
      </w:r>
      <w:proofErr w:type="spellStart"/>
      <w:r w:rsidR="0037004F" w:rsidRPr="0037004F">
        <w:t>Medicine</w:t>
      </w:r>
      <w:proofErr w:type="spellEnd"/>
      <w:r w:rsidR="0037004F" w:rsidRPr="0037004F">
        <w:t>)</w:t>
      </w:r>
      <w:r w:rsidR="00423D93" w:rsidRPr="00FF608F">
        <w:t>;</w:t>
      </w:r>
    </w:p>
    <w:p w14:paraId="3D60DC89" w14:textId="77777777" w:rsidR="00DC6032" w:rsidRPr="00FF608F" w:rsidRDefault="00FF608F" w:rsidP="00FF608F">
      <w:pPr>
        <w:pStyle w:val="PKTpunkt"/>
      </w:pPr>
      <w:r w:rsidRPr="00FF608F">
        <w:t>2</w:t>
      </w:r>
      <w:r w:rsidR="004F2CF3" w:rsidRPr="00FF608F">
        <w:t>)</w:t>
      </w:r>
      <w:r w:rsidRPr="00FF608F">
        <w:tab/>
      </w:r>
      <w:r w:rsidR="00423D93" w:rsidRPr="00FF608F">
        <w:t>do wykonywania testów podstawowych z zakresu kontroli parametrów fizycznych urządzeń radiologicznych i urządzeń pomocniczych.</w:t>
      </w:r>
    </w:p>
    <w:p w14:paraId="47F93B40" w14:textId="3A61599F" w:rsidR="00423D93" w:rsidRPr="00423D93" w:rsidRDefault="00423D93" w:rsidP="00423D93">
      <w:pPr>
        <w:pStyle w:val="ARTartustawynprozporzdzenia"/>
        <w:rPr>
          <w:lang w:eastAsia="ar-SA"/>
        </w:rPr>
      </w:pPr>
      <w:bookmarkStart w:id="4" w:name="_Hlk38970194"/>
      <w:bookmarkStart w:id="5" w:name="_Hlk34321318"/>
      <w:bookmarkStart w:id="6" w:name="_Hlk34320747"/>
      <w:r w:rsidRPr="00423D93">
        <w:rPr>
          <w:rStyle w:val="Ppogrubienie"/>
        </w:rPr>
        <w:t>§ 3.</w:t>
      </w:r>
      <w:r w:rsidRPr="00423D93">
        <w:t xml:space="preserve"> </w:t>
      </w:r>
      <w:r w:rsidR="004A6BC6">
        <w:t>Jednostka ochrony zdrowia zapewnia</w:t>
      </w:r>
      <w:r w:rsidR="00634743">
        <w:t>,</w:t>
      </w:r>
      <w:r w:rsidR="004A6BC6">
        <w:t xml:space="preserve"> </w:t>
      </w:r>
      <w:r w:rsidR="00634743">
        <w:t xml:space="preserve">co najmniej, </w:t>
      </w:r>
      <w:r w:rsidR="00275F5B">
        <w:t>w celu</w:t>
      </w:r>
      <w:r w:rsidRPr="00423D93">
        <w:t xml:space="preserve"> wykonywania medycznych </w:t>
      </w:r>
      <w:r w:rsidR="006F3F25">
        <w:t xml:space="preserve">procedur radiologicznych </w:t>
      </w:r>
      <w:r w:rsidR="004A6BC6">
        <w:t>przy udzielaniu świadczeń zdrowotnych w zakresie,</w:t>
      </w:r>
      <w:r w:rsidR="002D4D92">
        <w:t xml:space="preserve"> o</w:t>
      </w:r>
      <w:r w:rsidR="009913A1">
        <w:t> </w:t>
      </w:r>
      <w:r w:rsidR="002D4D92">
        <w:t>któr</w:t>
      </w:r>
      <w:r w:rsidR="00CD6060">
        <w:t>y</w:t>
      </w:r>
      <w:r w:rsidR="00634743">
        <w:t>m</w:t>
      </w:r>
      <w:r w:rsidR="002D4D92" w:rsidRPr="00423D93">
        <w:t xml:space="preserve"> mowa w § 2</w:t>
      </w:r>
      <w:r w:rsidR="002D4D92">
        <w:t xml:space="preserve"> w</w:t>
      </w:r>
      <w:r w:rsidR="004A6BC6">
        <w:t> </w:t>
      </w:r>
      <w:r w:rsidR="002D4D92">
        <w:t>ust. 1</w:t>
      </w:r>
      <w:r w:rsidRPr="00EE2C1E">
        <w:t>:</w:t>
      </w:r>
    </w:p>
    <w:bookmarkEnd w:id="4"/>
    <w:p w14:paraId="3F62EB07" w14:textId="77777777" w:rsidR="0023389E" w:rsidRDefault="004F2CF3" w:rsidP="002D4D92">
      <w:pPr>
        <w:pStyle w:val="PKTpunkt"/>
      </w:pPr>
      <w:r w:rsidRPr="002D4D92">
        <w:t>1)</w:t>
      </w:r>
      <w:r w:rsidRPr="002D4D92">
        <w:tab/>
      </w:r>
      <w:r w:rsidR="0023389E">
        <w:t>pkt 1:</w:t>
      </w:r>
      <w:r w:rsidR="002D4D92" w:rsidRPr="002D4D92">
        <w:t xml:space="preserve"> </w:t>
      </w:r>
    </w:p>
    <w:p w14:paraId="50DF5125" w14:textId="77777777" w:rsidR="005806ED" w:rsidRDefault="0023389E" w:rsidP="00064256">
      <w:pPr>
        <w:pStyle w:val="LITlitera"/>
      </w:pPr>
      <w:r>
        <w:t>a)</w:t>
      </w:r>
      <w:r>
        <w:tab/>
      </w:r>
      <w:r w:rsidR="002D4D92" w:rsidRPr="002D4D92">
        <w:t>jednego</w:t>
      </w:r>
      <w:r w:rsidR="00423D93" w:rsidRPr="002D4D92">
        <w:t xml:space="preserve"> lekarza specjalistę w dziedzinie radiologii i diagnostyki obrazowej</w:t>
      </w:r>
      <w:r>
        <w:t>,</w:t>
      </w:r>
    </w:p>
    <w:p w14:paraId="2238DDF9" w14:textId="77777777" w:rsidR="005806ED" w:rsidRDefault="0023389E" w:rsidP="00064256">
      <w:pPr>
        <w:pStyle w:val="LITlitera"/>
      </w:pPr>
      <w:r>
        <w:t>b)</w:t>
      </w:r>
      <w:r>
        <w:tab/>
      </w:r>
      <w:r w:rsidR="002D4D92" w:rsidRPr="002D4D92">
        <w:t xml:space="preserve">jednego </w:t>
      </w:r>
      <w:r w:rsidR="00423D93" w:rsidRPr="002D4D92">
        <w:t>technika elektroradiologii</w:t>
      </w:r>
      <w:r w:rsidR="002D4D92">
        <w:t>;</w:t>
      </w:r>
    </w:p>
    <w:p w14:paraId="7AA851A6" w14:textId="77777777" w:rsidR="005806ED" w:rsidRDefault="004717C6" w:rsidP="007E3350">
      <w:pPr>
        <w:pStyle w:val="PKTpunkt"/>
      </w:pPr>
      <w:r>
        <w:t>2)</w:t>
      </w:r>
      <w:r>
        <w:tab/>
      </w:r>
      <w:r w:rsidR="002D4D92">
        <w:t>pkt 2:</w:t>
      </w:r>
      <w:bookmarkStart w:id="7" w:name="_Hlk38970506"/>
      <w:bookmarkEnd w:id="5"/>
      <w:bookmarkEnd w:id="6"/>
    </w:p>
    <w:bookmarkEnd w:id="7"/>
    <w:p w14:paraId="2651565A" w14:textId="77777777" w:rsidR="005806ED" w:rsidRPr="004B2222" w:rsidRDefault="002D4D92" w:rsidP="004B2222">
      <w:pPr>
        <w:pStyle w:val="LITlitera"/>
      </w:pPr>
      <w:r w:rsidRPr="004B2222">
        <w:t>a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lekarza specjalistę w dziedzinie radiologii i diagnostyki obrazowej</w:t>
      </w:r>
      <w:r w:rsidR="008743BB" w:rsidRPr="004B2222">
        <w:t>,</w:t>
      </w:r>
      <w:r w:rsidR="008A6596" w:rsidRPr="004B2222">
        <w:t xml:space="preserve"> </w:t>
      </w:r>
      <w:r w:rsidR="006052C0" w:rsidRPr="004B2222">
        <w:t>lub</w:t>
      </w:r>
    </w:p>
    <w:p w14:paraId="196A76B7" w14:textId="77777777" w:rsidR="005806ED" w:rsidRPr="004B2222" w:rsidRDefault="002D4D92" w:rsidP="004B2222">
      <w:pPr>
        <w:pStyle w:val="LITlitera"/>
      </w:pPr>
      <w:r w:rsidRPr="004B2222">
        <w:t>b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lekarza dentystę specjalistę</w:t>
      </w:r>
      <w:r w:rsidRPr="004B2222">
        <w:t xml:space="preserve">, </w:t>
      </w:r>
      <w:r w:rsidR="00423D93" w:rsidRPr="004B2222">
        <w:t xml:space="preserve">który w ramach programu specjalizacji </w:t>
      </w:r>
      <w:r w:rsidR="008E7CAD" w:rsidRPr="004B2222">
        <w:t>odbył</w:t>
      </w:r>
      <w:r w:rsidR="00423D93" w:rsidRPr="004B2222">
        <w:t xml:space="preserve"> szkolenie z zakresu radiologii</w:t>
      </w:r>
      <w:r w:rsidR="008D26CE" w:rsidRPr="004B2222">
        <w:t xml:space="preserve"> </w:t>
      </w:r>
      <w:r w:rsidR="00423D93" w:rsidRPr="004B2222">
        <w:t xml:space="preserve">i diagnostyki obrazowej </w:t>
      </w:r>
      <w:r w:rsidR="006052C0" w:rsidRPr="004B2222">
        <w:t>lub</w:t>
      </w:r>
    </w:p>
    <w:p w14:paraId="245910EA" w14:textId="77777777" w:rsidR="005806ED" w:rsidRPr="004B2222" w:rsidRDefault="004717C6" w:rsidP="004B2222">
      <w:pPr>
        <w:pStyle w:val="LITlitera"/>
      </w:pPr>
      <w:r w:rsidRPr="004B2222">
        <w:t>c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technika elektroradiologii</w:t>
      </w:r>
      <w:r w:rsidRPr="004B2222">
        <w:t>;</w:t>
      </w:r>
    </w:p>
    <w:p w14:paraId="07EAB0F6" w14:textId="77777777" w:rsidR="00423D93" w:rsidRPr="004A6BC6" w:rsidRDefault="004717C6" w:rsidP="004A6BC6">
      <w:pPr>
        <w:pStyle w:val="PKTpunkt"/>
      </w:pPr>
      <w:r w:rsidRPr="004A6BC6">
        <w:t>3)</w:t>
      </w:r>
      <w:r w:rsidRPr="004A6BC6">
        <w:tab/>
        <w:t>pkt 3:</w:t>
      </w:r>
    </w:p>
    <w:p w14:paraId="51937993" w14:textId="77777777" w:rsidR="005806ED" w:rsidRDefault="004717C6" w:rsidP="00064256">
      <w:pPr>
        <w:pStyle w:val="LITlitera"/>
      </w:pPr>
      <w:r>
        <w:t>a</w:t>
      </w:r>
      <w:r w:rsidR="004F2CF3">
        <w:t>)</w:t>
      </w:r>
      <w:r w:rsidR="004F2CF3">
        <w:tab/>
      </w:r>
      <w:r>
        <w:t>jednego</w:t>
      </w:r>
      <w:r w:rsidR="00423D93" w:rsidRPr="00423D93">
        <w:t xml:space="preserve"> lekarza specjalistę w dziedzinie radiologii i diagnostyki obrazowej</w:t>
      </w:r>
      <w:r>
        <w:t>,</w:t>
      </w:r>
    </w:p>
    <w:p w14:paraId="21ABDCB0" w14:textId="77777777" w:rsidR="005806ED" w:rsidRDefault="004717C6" w:rsidP="00064256">
      <w:pPr>
        <w:pStyle w:val="LITlitera"/>
      </w:pPr>
      <w:r>
        <w:t>b</w:t>
      </w:r>
      <w:r w:rsidR="004F2CF3">
        <w:t>)</w:t>
      </w:r>
      <w:r w:rsidR="004F2CF3">
        <w:tab/>
      </w:r>
      <w:r>
        <w:t>jednego</w:t>
      </w:r>
      <w:r w:rsidR="00423D93" w:rsidRPr="00423D93">
        <w:t xml:space="preserve"> technika elektroradiologii</w:t>
      </w:r>
      <w:r>
        <w:t>,</w:t>
      </w:r>
    </w:p>
    <w:p w14:paraId="593E0F12" w14:textId="77777777" w:rsidR="00A02E25" w:rsidRDefault="004717C6" w:rsidP="008A6596">
      <w:pPr>
        <w:pStyle w:val="LITlitera"/>
      </w:pPr>
      <w:r>
        <w:t>c</w:t>
      </w:r>
      <w:r w:rsidR="004F2CF3">
        <w:t>)</w:t>
      </w:r>
      <w:r w:rsidR="004F2CF3">
        <w:tab/>
      </w:r>
      <w:r>
        <w:t>jedneg</w:t>
      </w:r>
      <w:r w:rsidR="0023389E">
        <w:t>o</w:t>
      </w:r>
      <w:r w:rsidR="00423D93" w:rsidRPr="00423D93">
        <w:t xml:space="preserve"> specjalistę w dziedzinie fizyki medycznej lub</w:t>
      </w:r>
      <w:r w:rsidR="009038C7">
        <w:t xml:space="preserve"> </w:t>
      </w:r>
      <w:r w:rsidR="00247747">
        <w:t>osobę dopuszczoną</w:t>
      </w:r>
      <w:r w:rsidR="00247747" w:rsidRPr="00247747">
        <w:t xml:space="preserve"> przez kierownika jednostki ochrony zdrowia do wykonywania zadań</w:t>
      </w:r>
      <w:r w:rsidR="00020A2D">
        <w:t>,</w:t>
      </w:r>
      <w:r w:rsidR="009122CC">
        <w:t xml:space="preserve"> w zakresie</w:t>
      </w:r>
      <w:r w:rsidR="009122CC" w:rsidRPr="00B929B6">
        <w:t xml:space="preserve"> rentgenodi</w:t>
      </w:r>
      <w:r w:rsidR="00B929B6" w:rsidRPr="00B929B6">
        <w:t>a</w:t>
      </w:r>
      <w:r w:rsidR="009122CC" w:rsidRPr="00B929B6">
        <w:t xml:space="preserve">gnostyki </w:t>
      </w:r>
      <w:r w:rsidR="009122CC">
        <w:t>lub radiologii zabiegowej</w:t>
      </w:r>
      <w:r w:rsidR="00037F0C">
        <w:t>,</w:t>
      </w:r>
      <w:r w:rsidR="00020A2D">
        <w:t xml:space="preserve"> </w:t>
      </w:r>
      <w:r w:rsidR="008A6596">
        <w:t xml:space="preserve">o których mowa </w:t>
      </w:r>
      <w:r w:rsidR="00247747">
        <w:t xml:space="preserve">w </w:t>
      </w:r>
      <w:r w:rsidR="00247747" w:rsidRPr="00247747">
        <w:t xml:space="preserve">art. 33h ust. </w:t>
      </w:r>
      <w:r w:rsidR="008A6596">
        <w:t>9</w:t>
      </w:r>
      <w:r w:rsidR="008A6596" w:rsidRPr="00247747">
        <w:t xml:space="preserve"> </w:t>
      </w:r>
      <w:r w:rsidR="00247747" w:rsidRPr="00247747">
        <w:t>ustawy</w:t>
      </w:r>
      <w:r w:rsidR="009038C7">
        <w:t xml:space="preserve"> </w:t>
      </w:r>
      <w:r w:rsidR="009038C7" w:rsidRPr="00A04A0A">
        <w:t xml:space="preserve">– </w:t>
      </w:r>
      <w:r w:rsidR="00423D93" w:rsidRPr="00423D93">
        <w:t xml:space="preserve">na 15.000 pacjentów poddawanych </w:t>
      </w:r>
      <w:r w:rsidR="00D23448">
        <w:t>m</w:t>
      </w:r>
      <w:r w:rsidR="00CE64C9">
        <w:t xml:space="preserve">edycznym </w:t>
      </w:r>
      <w:r w:rsidR="00423D93" w:rsidRPr="00423D93">
        <w:t xml:space="preserve">procedurom </w:t>
      </w:r>
      <w:r w:rsidR="00CE64C9">
        <w:t xml:space="preserve">radiologicznym </w:t>
      </w:r>
      <w:r w:rsidR="00423D93" w:rsidRPr="00423D93">
        <w:t>z zakresu tomografii komputerowej</w:t>
      </w:r>
      <w:r>
        <w:t>;</w:t>
      </w:r>
    </w:p>
    <w:p w14:paraId="3CD51C27" w14:textId="77777777" w:rsidR="00423D93" w:rsidRPr="00423D93" w:rsidRDefault="004717C6" w:rsidP="004A6BC6">
      <w:pPr>
        <w:pStyle w:val="PKTpunkt"/>
      </w:pPr>
      <w:r>
        <w:t>4)</w:t>
      </w:r>
      <w:r>
        <w:tab/>
        <w:t>pkt 4:</w:t>
      </w:r>
    </w:p>
    <w:p w14:paraId="56A5CC3F" w14:textId="77777777" w:rsidR="005806ED" w:rsidRDefault="0023389E" w:rsidP="00064256">
      <w:pPr>
        <w:pStyle w:val="LITlitera"/>
      </w:pPr>
      <w:r>
        <w:t>a</w:t>
      </w:r>
      <w:r w:rsidR="000713E7" w:rsidRPr="006B2048">
        <w:t>)</w:t>
      </w:r>
      <w:r w:rsidR="000713E7" w:rsidRPr="006B2048">
        <w:tab/>
      </w:r>
      <w:r>
        <w:t>jednego</w:t>
      </w:r>
      <w:r w:rsidR="000713E7" w:rsidRPr="006B2048">
        <w:t xml:space="preserve"> lekarza specjalistę w dziedzinie radiologii i diagnostyki obrazowej lub lekarza specjalistę w dziedzinie medycyny</w:t>
      </w:r>
      <w:r w:rsidR="000713E7">
        <w:t xml:space="preserve"> </w:t>
      </w:r>
      <w:r w:rsidR="00423D93" w:rsidRPr="00423D93">
        <w:t xml:space="preserve">odpowiadającej rodzajowi wykonywanych medycznych </w:t>
      </w:r>
      <w:r>
        <w:t>procedur radiologicznych którzy:</w:t>
      </w:r>
    </w:p>
    <w:p w14:paraId="3199830D" w14:textId="77777777" w:rsidR="005806ED" w:rsidRDefault="000713E7" w:rsidP="00064256">
      <w:pPr>
        <w:pStyle w:val="TIRtiret"/>
      </w:pPr>
      <w:r>
        <w:t>–</w:t>
      </w:r>
      <w:r>
        <w:tab/>
      </w:r>
      <w:r w:rsidR="00423D93" w:rsidRPr="00423D93">
        <w:t xml:space="preserve">w ramach programu specjalizacji uczestniczyli w szkoleniu z zakresu wykonywania takich procedur oraz wykonali takie procedury w liczbie ustalonej programem oraz </w:t>
      </w:r>
    </w:p>
    <w:p w14:paraId="69454E5B" w14:textId="7B1BD4F7" w:rsidR="005806ED" w:rsidRDefault="004F2CF3" w:rsidP="00064256">
      <w:pPr>
        <w:pStyle w:val="TIRtiret"/>
      </w:pPr>
      <w:r>
        <w:lastRenderedPageBreak/>
        <w:t>–</w:t>
      </w:r>
      <w:r>
        <w:tab/>
      </w:r>
      <w:r w:rsidR="00423D93" w:rsidRPr="00423D93">
        <w:t xml:space="preserve">po uzyskaniu tytułu specjalisty, w ramach doskonalenia zawodowego lekarzy </w:t>
      </w:r>
      <w:r w:rsidR="004741B1" w:rsidRPr="004741B1">
        <w:t xml:space="preserve">określonego w przepisach o zawodach lekarza i lekarza dentysty </w:t>
      </w:r>
      <w:r>
        <w:t xml:space="preserve">nabyli umiejętności </w:t>
      </w:r>
      <w:r w:rsidR="00423D93" w:rsidRPr="00423D93">
        <w:t>w zakresie udzielania świadczeń zdrowotnych związanych z</w:t>
      </w:r>
      <w:r w:rsidR="00317B46">
        <w:t> </w:t>
      </w:r>
      <w:r w:rsidR="00423D93" w:rsidRPr="00423D93">
        <w:t>realizacją takich procedur, potwierdzone w sposób i na zasadach określonych w tych przepisach</w:t>
      </w:r>
      <w:r w:rsidR="003C6197">
        <w:t>,</w:t>
      </w:r>
    </w:p>
    <w:p w14:paraId="22DBE196" w14:textId="77777777" w:rsidR="005806ED" w:rsidRDefault="00362D00" w:rsidP="00064256">
      <w:pPr>
        <w:pStyle w:val="LITlitera"/>
      </w:pPr>
      <w:r>
        <w:t>b)</w:t>
      </w:r>
      <w:r>
        <w:tab/>
        <w:t xml:space="preserve">jednego technika elektroradiologii, </w:t>
      </w:r>
    </w:p>
    <w:p w14:paraId="6869F9E0" w14:textId="77777777" w:rsidR="009C04B5" w:rsidRDefault="0023389E" w:rsidP="00064256">
      <w:pPr>
        <w:pStyle w:val="LITlitera"/>
      </w:pPr>
      <w:r w:rsidRPr="00020202">
        <w:t>c</w:t>
      </w:r>
      <w:r w:rsidR="004F2CF3" w:rsidRPr="00020202">
        <w:t>)</w:t>
      </w:r>
      <w:r w:rsidR="004F2CF3" w:rsidRPr="00020202">
        <w:tab/>
      </w:r>
      <w:r w:rsidRPr="00020202">
        <w:t>jednego</w:t>
      </w:r>
      <w:r w:rsidR="00423D93" w:rsidRPr="00020202">
        <w:t xml:space="preserve"> </w:t>
      </w:r>
      <w:r w:rsidR="00423D93" w:rsidRPr="00423D93">
        <w:t xml:space="preserve">specjalistę w dziedzinie fizyki medycznej lub </w:t>
      </w:r>
      <w:r w:rsidR="00A04A0A">
        <w:t>osobę dopuszczoną</w:t>
      </w:r>
      <w:r w:rsidR="00A04A0A" w:rsidRPr="00247747">
        <w:t xml:space="preserve"> przez kierownika jednostki ochrony zdrowia do wykonywania zadań</w:t>
      </w:r>
      <w:r w:rsidR="00037F0C">
        <w:t>,</w:t>
      </w:r>
      <w:r w:rsidR="00C943FF">
        <w:t xml:space="preserve"> </w:t>
      </w:r>
      <w:r w:rsidR="00C943FF" w:rsidRPr="00C943FF">
        <w:t>w zakresie r</w:t>
      </w:r>
      <w:r w:rsidR="00C943FF" w:rsidRPr="00B929B6">
        <w:t>entgenodi</w:t>
      </w:r>
      <w:r w:rsidR="00B929B6" w:rsidRPr="00B929B6">
        <w:t>a</w:t>
      </w:r>
      <w:r w:rsidR="00C943FF" w:rsidRPr="00B929B6">
        <w:t xml:space="preserve">gnostyki </w:t>
      </w:r>
      <w:r w:rsidR="00C943FF" w:rsidRPr="00C943FF">
        <w:t xml:space="preserve">lub radiologii zabiegowej, </w:t>
      </w:r>
      <w:r w:rsidR="008A6596">
        <w:t xml:space="preserve">o których mowa </w:t>
      </w:r>
      <w:r w:rsidR="00C943FF" w:rsidRPr="00C943FF">
        <w:t xml:space="preserve">w art. 33h ust. </w:t>
      </w:r>
      <w:r w:rsidR="004D2A2A">
        <w:t>9</w:t>
      </w:r>
      <w:r w:rsidR="004D2A2A" w:rsidRPr="00C943FF">
        <w:t xml:space="preserve"> </w:t>
      </w:r>
      <w:r w:rsidR="00C943FF" w:rsidRPr="00C943FF">
        <w:t>ustawy</w:t>
      </w:r>
      <w:r w:rsidR="00037F0C">
        <w:t xml:space="preserve"> </w:t>
      </w:r>
      <w:r w:rsidR="00423D93" w:rsidRPr="00A04A0A">
        <w:t>– na 20.000</w:t>
      </w:r>
      <w:r w:rsidR="00423D93" w:rsidRPr="00423D93">
        <w:t xml:space="preserve"> pacjentów poddawanych </w:t>
      </w:r>
      <w:r>
        <w:t xml:space="preserve">medycznym </w:t>
      </w:r>
      <w:r w:rsidR="00423D93" w:rsidRPr="00423D93">
        <w:t xml:space="preserve">procedurom </w:t>
      </w:r>
      <w:r>
        <w:t xml:space="preserve">radiologicznym </w:t>
      </w:r>
      <w:r w:rsidR="00423D93" w:rsidRPr="00423D93">
        <w:t>z zakresu radiologii zabiegowej</w:t>
      </w:r>
      <w:r>
        <w:t>;</w:t>
      </w:r>
    </w:p>
    <w:p w14:paraId="44A40408" w14:textId="77777777" w:rsidR="00423D93" w:rsidRPr="00423D93" w:rsidRDefault="00AC736C" w:rsidP="00423D93">
      <w:pPr>
        <w:pStyle w:val="PKTpunkt"/>
      </w:pPr>
      <w:r>
        <w:t>5)</w:t>
      </w:r>
      <w:r w:rsidR="00513C01">
        <w:tab/>
      </w:r>
      <w:r>
        <w:t>pkt 5:</w:t>
      </w:r>
    </w:p>
    <w:p w14:paraId="633B71D5" w14:textId="77777777" w:rsidR="005806ED" w:rsidRDefault="00AC736C" w:rsidP="007E3350">
      <w:pPr>
        <w:pStyle w:val="LITlitera"/>
      </w:pPr>
      <w:r>
        <w:t>a</w:t>
      </w:r>
      <w:r w:rsidR="004F2CF3">
        <w:t>)</w:t>
      </w:r>
      <w:r w:rsidR="004F2CF3">
        <w:tab/>
      </w:r>
      <w:r w:rsidR="004A6BC6">
        <w:t>jednego</w:t>
      </w:r>
      <w:r w:rsidR="00423D93" w:rsidRPr="00423D93">
        <w:t xml:space="preserve"> lekarza specjalistę w dziedzinie medycyny nuklearnej</w:t>
      </w:r>
      <w:r w:rsidR="004A6BC6">
        <w:t>,</w:t>
      </w:r>
    </w:p>
    <w:p w14:paraId="7A8AEACB" w14:textId="77777777" w:rsidR="005806ED" w:rsidRDefault="00AC736C" w:rsidP="007E3350">
      <w:pPr>
        <w:pStyle w:val="LITlitera"/>
      </w:pPr>
      <w:r>
        <w:t>b</w:t>
      </w:r>
      <w:r w:rsidR="004F2CF3">
        <w:t>)</w:t>
      </w:r>
      <w:r w:rsidR="004F2CF3">
        <w:tab/>
      </w:r>
      <w:r w:rsidR="004A6BC6">
        <w:t xml:space="preserve">jednego </w:t>
      </w:r>
      <w:r w:rsidR="00423D93" w:rsidRPr="00423D93">
        <w:t>technika elektroradiologii</w:t>
      </w:r>
      <w:r w:rsidR="004A6BC6">
        <w:t>,</w:t>
      </w:r>
    </w:p>
    <w:p w14:paraId="3E5E5599" w14:textId="77777777" w:rsidR="004E1512" w:rsidRDefault="00AC736C" w:rsidP="006933C4">
      <w:pPr>
        <w:pStyle w:val="LITlitera"/>
      </w:pPr>
      <w:r>
        <w:t>c</w:t>
      </w:r>
      <w:r w:rsidR="004F2CF3">
        <w:t>)</w:t>
      </w:r>
      <w:r w:rsidR="004F2CF3">
        <w:tab/>
      </w:r>
      <w:r w:rsidR="004A6BC6">
        <w:t xml:space="preserve">jednego </w:t>
      </w:r>
      <w:r w:rsidR="00423D93" w:rsidRPr="00423D93">
        <w:t xml:space="preserve">specjalistę w dziedzinie fizyki medycznej lub </w:t>
      </w:r>
      <w:r w:rsidR="00B72D9A" w:rsidRPr="00B72D9A">
        <w:t>osobę dopuszczoną przez kierownika jednostki ochrony zdrowia do wykonywania zadań</w:t>
      </w:r>
      <w:r w:rsidR="00020A2D">
        <w:t>,</w:t>
      </w:r>
      <w:r w:rsidR="00020A2D" w:rsidRPr="00020A2D">
        <w:t xml:space="preserve"> w zakresie</w:t>
      </w:r>
      <w:r w:rsidR="00020A2D">
        <w:t xml:space="preserve"> medycyny nuklearnej</w:t>
      </w:r>
      <w:r w:rsidR="00037F0C">
        <w:t xml:space="preserve">, </w:t>
      </w:r>
      <w:r w:rsidR="000F75BB">
        <w:t xml:space="preserve">o których mowa </w:t>
      </w:r>
      <w:r w:rsidR="00B72D9A" w:rsidRPr="00B72D9A">
        <w:t xml:space="preserve">w art. 33h ust. </w:t>
      </w:r>
      <w:r w:rsidR="004D2A2A">
        <w:t xml:space="preserve">7 </w:t>
      </w:r>
      <w:r w:rsidR="00423D93" w:rsidRPr="00423D93">
        <w:t>ustawy.</w:t>
      </w:r>
    </w:p>
    <w:p w14:paraId="45E70D99" w14:textId="463A0F74" w:rsidR="004B2222" w:rsidRDefault="00E617B4" w:rsidP="004B2222">
      <w:pPr>
        <w:pStyle w:val="ARTartustawynprozporzdzenia"/>
      </w:pPr>
      <w:r w:rsidRPr="006933C4">
        <w:rPr>
          <w:rStyle w:val="Ppogrubienie"/>
        </w:rPr>
        <w:t>§ 4.</w:t>
      </w:r>
      <w:r w:rsidR="006933C4" w:rsidRPr="006933C4">
        <w:t xml:space="preserve"> W sprawach o wydanie zgody, o której mowa w art. 33q ust. 1 ustawy, wszczętych i</w:t>
      </w:r>
      <w:r w:rsidR="00317B46">
        <w:t> </w:t>
      </w:r>
      <w:r w:rsidR="006933C4" w:rsidRPr="006933C4">
        <w:t>niezakończonych przed dn</w:t>
      </w:r>
      <w:r w:rsidR="006933C4">
        <w:t>iem wejścia w życie niniejszego</w:t>
      </w:r>
      <w:r w:rsidR="006933C4" w:rsidRPr="006933C4">
        <w:t xml:space="preserve"> rozporządzenia,</w:t>
      </w:r>
      <w:r w:rsidR="006933C4">
        <w:t xml:space="preserve"> w zakresie minimalnych wymagań</w:t>
      </w:r>
      <w:r w:rsidR="006933C4" w:rsidRPr="006933C4">
        <w:t xml:space="preserve"> dotyczących wyposażenia w urządzenia radiologiczne i pomocnicze oraz kwalifikacji personelu jednostek ochrony zdrowia, stosuje się przepisy dotychczasowe</w:t>
      </w:r>
      <w:r w:rsidR="006933C4">
        <w:t>.</w:t>
      </w:r>
    </w:p>
    <w:p w14:paraId="44069F21" w14:textId="09AC80D8" w:rsidR="00B406FE" w:rsidRPr="004B2222" w:rsidRDefault="004B2222" w:rsidP="004B2222">
      <w:pPr>
        <w:pStyle w:val="ARTartustawynprozporzdzenia"/>
      </w:pPr>
      <w:r w:rsidRPr="006933C4">
        <w:rPr>
          <w:rStyle w:val="Ppogrubienie"/>
        </w:rPr>
        <w:t>§ 5.</w:t>
      </w:r>
      <w:r w:rsidRPr="004B2222">
        <w:t xml:space="preserve"> </w:t>
      </w:r>
      <w:r w:rsidR="00E617B4" w:rsidRPr="004B2222">
        <w:t xml:space="preserve">Jednostki ochrony zdrowia dostosują swoją działalność do wymagań określonych </w:t>
      </w:r>
      <w:r w:rsidR="00B526B0" w:rsidRPr="004B2222">
        <w:t xml:space="preserve">niniejszym </w:t>
      </w:r>
      <w:r w:rsidR="00E617B4" w:rsidRPr="004B2222">
        <w:t>rozporządzeni</w:t>
      </w:r>
      <w:r w:rsidR="00B526B0" w:rsidRPr="004B2222">
        <w:t>em</w:t>
      </w:r>
      <w:r w:rsidR="00E617B4" w:rsidRPr="004B2222">
        <w:t xml:space="preserve"> w terminie 6 miesięcy od dnia </w:t>
      </w:r>
      <w:r w:rsidR="00F8570E" w:rsidRPr="004B2222">
        <w:t>jego wejścia w życie.</w:t>
      </w:r>
    </w:p>
    <w:p w14:paraId="03DF3B3C" w14:textId="18BB3092" w:rsidR="00423D93" w:rsidRPr="00423D93" w:rsidRDefault="00423D93" w:rsidP="00423D93">
      <w:pPr>
        <w:pStyle w:val="ARTartustawynprozporzdzenia"/>
        <w:rPr>
          <w:lang w:eastAsia="ar-SA"/>
        </w:rPr>
      </w:pPr>
      <w:r w:rsidRPr="00423D93">
        <w:rPr>
          <w:rStyle w:val="Ppogrubienie"/>
        </w:rPr>
        <w:t>§ </w:t>
      </w:r>
      <w:r w:rsidR="00471AED">
        <w:rPr>
          <w:rStyle w:val="Ppogrubienie"/>
        </w:rPr>
        <w:t>6</w:t>
      </w:r>
      <w:r w:rsidRPr="00423D93">
        <w:rPr>
          <w:rStyle w:val="Ppogrubienie"/>
        </w:rPr>
        <w:t>.</w:t>
      </w:r>
      <w:r w:rsidRPr="00423D93">
        <w:t xml:space="preserve"> Rozporządzenie wchodzi w życie po upływie 14 dni od dnia ogłoszenia.</w:t>
      </w:r>
      <w:r w:rsidR="008743BB">
        <w:rPr>
          <w:rStyle w:val="Odwoanieprzypisudolnego"/>
        </w:rPr>
        <w:footnoteReference w:customMarkFollows="1" w:id="3"/>
        <w:t>4)</w:t>
      </w:r>
    </w:p>
    <w:p w14:paraId="051EF11E" w14:textId="478CCF68" w:rsidR="00423D93" w:rsidRDefault="00423D93" w:rsidP="007E2C1E">
      <w:pPr>
        <w:pStyle w:val="NAZORGWYDnazwaorganuwydajcegoprojektowanyakt"/>
      </w:pPr>
      <w:r w:rsidRPr="007E2C1E">
        <w:t>MINISTER ZDROWIA</w:t>
      </w:r>
    </w:p>
    <w:p w14:paraId="7FFD93DB" w14:textId="77777777" w:rsidR="003C6FCB" w:rsidRPr="007E2C1E" w:rsidRDefault="003C6FCB" w:rsidP="007E2C1E">
      <w:pPr>
        <w:pStyle w:val="NAZORGWYDnazwaorganuwydajcegoprojektowanyakt"/>
      </w:pPr>
    </w:p>
    <w:p w14:paraId="1EE0560B" w14:textId="1D06A2CC" w:rsidR="003C6FCB" w:rsidRDefault="003C6FCB" w:rsidP="003C6FCB"/>
    <w:p w14:paraId="22A021AF" w14:textId="77777777" w:rsidR="0020329B" w:rsidRPr="003C6FCB" w:rsidRDefault="0020329B" w:rsidP="003C6FCB"/>
    <w:p w14:paraId="1F51972D" w14:textId="77777777" w:rsidR="003C6FCB" w:rsidRPr="003C6FCB" w:rsidRDefault="003C6FCB" w:rsidP="003C6FCB">
      <w:bookmarkStart w:id="8" w:name="EZDPracownikAtrybut2"/>
      <w:bookmarkEnd w:id="8"/>
    </w:p>
    <w:p w14:paraId="18214F26" w14:textId="77777777" w:rsidR="003C6FCB" w:rsidRPr="003C6FCB" w:rsidRDefault="003C6FCB" w:rsidP="003C6FCB">
      <w:bookmarkStart w:id="9" w:name="EZDPracownikNazwa"/>
      <w:bookmarkEnd w:id="9"/>
    </w:p>
    <w:p w14:paraId="50E62850" w14:textId="77777777" w:rsidR="003C6FCB" w:rsidRPr="003C6FCB" w:rsidRDefault="003C6FCB" w:rsidP="003C6FCB">
      <w:bookmarkStart w:id="10" w:name="EZDPracownikStanowisko"/>
      <w:bookmarkEnd w:id="10"/>
    </w:p>
    <w:p w14:paraId="28A57827" w14:textId="77777777" w:rsidR="003C6FCB" w:rsidRPr="003C6FCB" w:rsidRDefault="003C6FCB" w:rsidP="003C6FCB">
      <w:bookmarkStart w:id="11" w:name="EZDPracownikAtrybut3"/>
      <w:bookmarkEnd w:id="11"/>
    </w:p>
    <w:p w14:paraId="6EFF4A01" w14:textId="77777777" w:rsidR="003C6FCB" w:rsidRPr="003C6FCB" w:rsidRDefault="003C6FCB" w:rsidP="003C6FCB">
      <w:bookmarkStart w:id="12" w:name="EZDPracownikAtrybut4"/>
      <w:bookmarkEnd w:id="12"/>
    </w:p>
    <w:p w14:paraId="52C70066" w14:textId="77777777" w:rsidR="003C6FCB" w:rsidRPr="003C6FCB" w:rsidRDefault="003C6FCB" w:rsidP="003C6FCB"/>
    <w:p w14:paraId="37672298" w14:textId="77777777" w:rsidR="003C6FCB" w:rsidRPr="003C6FCB" w:rsidRDefault="003C6FCB" w:rsidP="003C6FCB"/>
    <w:p w14:paraId="0AA6FD62" w14:textId="77777777" w:rsidR="003C6FCB" w:rsidRPr="003C6FCB" w:rsidRDefault="003C6FCB" w:rsidP="003C6FCB"/>
    <w:p w14:paraId="0F14C898" w14:textId="77777777" w:rsidR="00423D93" w:rsidRPr="00423D93" w:rsidRDefault="00423D93" w:rsidP="00423D93">
      <w:pPr>
        <w:sectPr w:rsidR="00423D93" w:rsidRPr="00423D93">
          <w:pgSz w:w="11906" w:h="16838"/>
          <w:pgMar w:top="1559" w:right="1435" w:bottom="1559" w:left="1418" w:header="709" w:footer="289" w:gutter="0"/>
          <w:cols w:space="708"/>
        </w:sectPr>
      </w:pPr>
    </w:p>
    <w:p w14:paraId="2B6027A4" w14:textId="77777777" w:rsidR="00423D93" w:rsidRPr="00423D93" w:rsidRDefault="0094710F" w:rsidP="00423D93">
      <w:pPr>
        <w:pStyle w:val="OZNRODZAKTUtznustawalubrozporzdzenieiorganwydajcy"/>
      </w:pPr>
      <w:r>
        <w:lastRenderedPageBreak/>
        <w:t>UZASADNIENIE</w:t>
      </w:r>
    </w:p>
    <w:p w14:paraId="22DD8FCD" w14:textId="45A18DB0" w:rsidR="00423D93" w:rsidRPr="00423D93" w:rsidRDefault="00423D93" w:rsidP="00C1565A">
      <w:pPr>
        <w:pStyle w:val="NIEARTTEKSTtekstnieartykuowanynppodstprawnarozplubpreambua"/>
      </w:pPr>
      <w:r w:rsidRPr="00423D93">
        <w:t>Projektowane rozporządzenie stanowi wykonanie upoważnienia ustawowego zawartego w art. 33q ust. 13 ustawy z dnia 29 listopada 2000 r. – Prawo atomowe (Dz. U. z 2019 r. poz.</w:t>
      </w:r>
      <w:r w:rsidR="00625322">
        <w:t> </w:t>
      </w:r>
      <w:r w:rsidRPr="00423D93">
        <w:t>1792, z późn. zm.)</w:t>
      </w:r>
      <w:r w:rsidR="00C1565A">
        <w:t xml:space="preserve">, zwanej dalej </w:t>
      </w:r>
      <w:r w:rsidR="00944C0A">
        <w:t>„</w:t>
      </w:r>
      <w:r w:rsidR="00C1565A">
        <w:t>ustawą</w:t>
      </w:r>
      <w:r w:rsidR="00944C0A">
        <w:t>”</w:t>
      </w:r>
      <w:r w:rsidRPr="00423D93">
        <w:t>.</w:t>
      </w:r>
      <w:r w:rsidR="00C1565A">
        <w:t xml:space="preserve"> </w:t>
      </w:r>
      <w:r w:rsidRPr="00423D93">
        <w:t>Zgodnie z</w:t>
      </w:r>
      <w:r w:rsidR="00C1565A">
        <w:t xml:space="preserve"> tym</w:t>
      </w:r>
      <w:r w:rsidR="005F29B3">
        <w:t xml:space="preserve"> przepisem</w:t>
      </w:r>
      <w:r w:rsidRPr="00423D93">
        <w:t xml:space="preserve"> minister właściwy do spraw zdrowia określi, w</w:t>
      </w:r>
      <w:r w:rsidR="00C1565A">
        <w:t> </w:t>
      </w:r>
      <w:r w:rsidRPr="00423D93">
        <w:t>drodze rozporządzenia, szczegółowe warunki, jakie mają spełniać jednostki ochrony zdrowia udzielające świadczeń zdrowotnych w zakresie określonym w</w:t>
      </w:r>
      <w:r w:rsidR="00625322">
        <w:t> </w:t>
      </w:r>
      <w:r w:rsidRPr="00423D93">
        <w:t>art.</w:t>
      </w:r>
      <w:r w:rsidR="00625322">
        <w:t> </w:t>
      </w:r>
      <w:r w:rsidRPr="00423D93">
        <w:t>33q ust. 1 ww. ustawy, uwzględniając minimalne wymagania dotyczące:</w:t>
      </w:r>
    </w:p>
    <w:p w14:paraId="28E2816B" w14:textId="77777777" w:rsidR="00423D93" w:rsidRPr="00423D93" w:rsidRDefault="00423D93" w:rsidP="00423D93">
      <w:pPr>
        <w:pStyle w:val="PKTpunkt"/>
      </w:pPr>
      <w:r w:rsidRPr="00423D93">
        <w:t>1)</w:t>
      </w:r>
      <w:r w:rsidRPr="00423D93">
        <w:tab/>
        <w:t>wyposażenia w urządzenia radiologiczne i urządzenia pomocnicze,</w:t>
      </w:r>
    </w:p>
    <w:p w14:paraId="148BA676" w14:textId="77777777" w:rsidR="006B6D8B" w:rsidRDefault="00423D93" w:rsidP="00423D93">
      <w:pPr>
        <w:pStyle w:val="PKTpunkt"/>
      </w:pPr>
      <w:r w:rsidRPr="00423D93">
        <w:t>2)</w:t>
      </w:r>
      <w:r w:rsidRPr="00423D93">
        <w:tab/>
        <w:t>liczebności i kwalifikacji personelu biorącego udział w wykonywaniu poszczególnych rodzajów procedur medycznych</w:t>
      </w:r>
    </w:p>
    <w:p w14:paraId="4C7DC65F" w14:textId="77777777" w:rsidR="009C04B5" w:rsidRDefault="006B6D8B" w:rsidP="007E3350">
      <w:pPr>
        <w:pStyle w:val="PKTpunkt"/>
      </w:pPr>
      <w:r w:rsidRPr="00423D93">
        <w:t xml:space="preserve"> – </w:t>
      </w:r>
      <w:r w:rsidR="001946D2">
        <w:tab/>
      </w:r>
      <w:r w:rsidR="009E586B" w:rsidRPr="009E586B">
        <w:t>mając na względzie bezpieczeństwo personelu i pacjentów tych jednostek ochrony zdrowia, w tym także konieczność zapewnienia personelu o właściwych kwalifikacjach przy wykonywaniu medycznych procedur radiologicznych związanych z istotnym z</w:t>
      </w:r>
      <w:r w:rsidR="00944C0A">
        <w:t> </w:t>
      </w:r>
      <w:r w:rsidR="009E586B" w:rsidRPr="009E586B">
        <w:t>punktu widzenia ochrony radiologicznej narażeniem pacjenta.</w:t>
      </w:r>
    </w:p>
    <w:p w14:paraId="10300B9F" w14:textId="4D0758E2" w:rsidR="00AD6BAE" w:rsidRDefault="00513C01" w:rsidP="00423D93">
      <w:pPr>
        <w:pStyle w:val="NIEARTTEKSTtekstnieartykuowanynppodstprawnarozplubpreambua"/>
      </w:pPr>
      <w:r>
        <w:t xml:space="preserve">Projektowane </w:t>
      </w:r>
      <w:r w:rsidR="00025755">
        <w:t xml:space="preserve">rozporządzenie w zakresie swojej regulacji </w:t>
      </w:r>
      <w:r w:rsidR="00A93EAD">
        <w:t xml:space="preserve">częściowo </w:t>
      </w:r>
      <w:r w:rsidR="00025755">
        <w:t>wdraża dyrektywę</w:t>
      </w:r>
      <w:r w:rsidR="00025755" w:rsidRPr="0089227C">
        <w:t xml:space="preserve"> Rady 2013/59/</w:t>
      </w:r>
      <w:proofErr w:type="spellStart"/>
      <w:r w:rsidR="00025755" w:rsidRPr="0089227C">
        <w:t>Euratom</w:t>
      </w:r>
      <w:proofErr w:type="spellEnd"/>
      <w:r w:rsidR="00025755" w:rsidRPr="0089227C">
        <w:t xml:space="preserve"> z dnia 5 grudnia 2013 r. ustanawiającą podstawowe normy bezpieczeństwa w</w:t>
      </w:r>
      <w:r w:rsidR="00A93EAD">
        <w:t xml:space="preserve"> </w:t>
      </w:r>
      <w:r w:rsidR="00025755" w:rsidRPr="0089227C">
        <w:t>celu ochrony przed zagrożeniami wynikającymi z narażenia na działanie promieniowania jonizującego oraz uchylającą dyrektywy 89/618/</w:t>
      </w:r>
      <w:proofErr w:type="spellStart"/>
      <w:r w:rsidR="00025755" w:rsidRPr="0089227C">
        <w:t>Euratom</w:t>
      </w:r>
      <w:proofErr w:type="spellEnd"/>
      <w:r w:rsidR="00025755" w:rsidRPr="0089227C">
        <w:t>, 90/641/</w:t>
      </w:r>
      <w:proofErr w:type="spellStart"/>
      <w:r w:rsidR="00025755" w:rsidRPr="0089227C">
        <w:t>Euratom</w:t>
      </w:r>
      <w:proofErr w:type="spellEnd"/>
      <w:r w:rsidR="00025755" w:rsidRPr="0089227C">
        <w:t>, 96/29/</w:t>
      </w:r>
      <w:proofErr w:type="spellStart"/>
      <w:r w:rsidR="00025755" w:rsidRPr="0089227C">
        <w:t>Euratom</w:t>
      </w:r>
      <w:proofErr w:type="spellEnd"/>
      <w:r w:rsidR="00025755" w:rsidRPr="0089227C">
        <w:t>, 97/43/</w:t>
      </w:r>
      <w:proofErr w:type="spellStart"/>
      <w:r w:rsidR="00025755" w:rsidRPr="0089227C">
        <w:t>Euratom</w:t>
      </w:r>
      <w:proofErr w:type="spellEnd"/>
      <w:r w:rsidR="00025755" w:rsidRPr="0089227C">
        <w:t xml:space="preserve"> i 2003/122/</w:t>
      </w:r>
      <w:proofErr w:type="spellStart"/>
      <w:r w:rsidR="00025755" w:rsidRPr="0089227C">
        <w:t>Euratom</w:t>
      </w:r>
      <w:proofErr w:type="spellEnd"/>
      <w:r w:rsidR="00025755" w:rsidRPr="0089227C">
        <w:t xml:space="preserve"> (Dz. Urz. UE L 13 z 17.01.2014, str.1, Dz.</w:t>
      </w:r>
      <w:r w:rsidR="00625322">
        <w:t> </w:t>
      </w:r>
      <w:r w:rsidR="00025755" w:rsidRPr="0089227C">
        <w:t>Urz. UE L 72 z 17.03.2016, str. 69, Dz. Urz. UE. L 152 z 11.06.2019, str. 128 i Dz. Urz. UE L 324 z 13.12.2019, str. 80)</w:t>
      </w:r>
      <w:r w:rsidR="00025755">
        <w:t>.</w:t>
      </w:r>
      <w:r w:rsidR="00A93EAD">
        <w:t xml:space="preserve"> </w:t>
      </w:r>
    </w:p>
    <w:p w14:paraId="1E3A95D3" w14:textId="6010D166" w:rsidR="00AD6BAE" w:rsidRDefault="00513C01" w:rsidP="00625322">
      <w:pPr>
        <w:pStyle w:val="NIEARTTEKSTtekstnieartykuowanynppodstprawnarozplubpreambua"/>
      </w:pPr>
      <w:r>
        <w:t>J</w:t>
      </w:r>
      <w:r w:rsidR="007952E2">
        <w:t xml:space="preserve">ednak </w:t>
      </w:r>
      <w:r w:rsidR="007952E2" w:rsidRPr="00B57040">
        <w:t>należy</w:t>
      </w:r>
      <w:r w:rsidR="007952E2">
        <w:t xml:space="preserve"> wskazać, iż kwestie dotyczące konieczności dysponowania przez jednostk</w:t>
      </w:r>
      <w:r w:rsidR="007E1DA4">
        <w:t>ę</w:t>
      </w:r>
      <w:r w:rsidR="007952E2">
        <w:t xml:space="preserve"> ochrony zdrowia </w:t>
      </w:r>
      <w:r w:rsidR="007952E2" w:rsidRPr="007952E2">
        <w:t>prowadz</w:t>
      </w:r>
      <w:r w:rsidR="007952E2">
        <w:t>ącą działalnoś</w:t>
      </w:r>
      <w:r w:rsidR="004E1512">
        <w:t>ć</w:t>
      </w:r>
      <w:r w:rsidR="007952E2">
        <w:t xml:space="preserve"> związaną</w:t>
      </w:r>
      <w:r w:rsidR="007952E2" w:rsidRPr="007952E2">
        <w:t xml:space="preserve"> z</w:t>
      </w:r>
      <w:r>
        <w:t> </w:t>
      </w:r>
      <w:r w:rsidR="007952E2" w:rsidRPr="007952E2">
        <w:t>narażeniem na promieniowanie jonizujące w celach medycznych,</w:t>
      </w:r>
      <w:r w:rsidR="007952E2">
        <w:t xml:space="preserve"> odpowiednim wyposażeniem oraz personelem są</w:t>
      </w:r>
      <w:r w:rsidR="00AD6BAE">
        <w:t> </w:t>
      </w:r>
      <w:r w:rsidR="007952E2">
        <w:t xml:space="preserve">regulowane w obwiązujących </w:t>
      </w:r>
      <w:r w:rsidR="00AD6BAE">
        <w:t>przepisach</w:t>
      </w:r>
      <w:r w:rsidR="007952E2">
        <w:t>, tj.</w:t>
      </w:r>
      <w:r>
        <w:t xml:space="preserve"> w </w:t>
      </w:r>
      <w:r w:rsidR="007952E2" w:rsidRPr="007952E2">
        <w:t>ustaw</w:t>
      </w:r>
      <w:r>
        <w:t>ie</w:t>
      </w:r>
      <w:r w:rsidR="007952E2" w:rsidRPr="007952E2">
        <w:t xml:space="preserve"> </w:t>
      </w:r>
      <w:r w:rsidR="007952E2">
        <w:t xml:space="preserve">oraz </w:t>
      </w:r>
      <w:r w:rsidR="00AD6BAE">
        <w:t>wydanym na pods</w:t>
      </w:r>
      <w:r>
        <w:t>t</w:t>
      </w:r>
      <w:r w:rsidR="00AD6BAE">
        <w:t>a</w:t>
      </w:r>
      <w:r>
        <w:t xml:space="preserve">wie art. 33e ust. 6 ustawy </w:t>
      </w:r>
      <w:r w:rsidR="007952E2" w:rsidRPr="007952E2">
        <w:t>rozporządzeni</w:t>
      </w:r>
      <w:r>
        <w:t>u</w:t>
      </w:r>
      <w:r w:rsidR="007952E2" w:rsidRPr="007952E2">
        <w:t xml:space="preserve"> Ministra Zdrowia z dnia 27 marca 2008 r. w sprawie minimalnych wymagań dla jednostek ochrony zdrowia udzielających świadczeń zdrowotnych z zakresu rentgenodiagnostyki, radiologii zabiegowej oraz diagnostyki i terapii radioizotopowej chorób nienowotworowych (Dz.</w:t>
      </w:r>
      <w:r w:rsidR="00AD6BAE">
        <w:t xml:space="preserve"> </w:t>
      </w:r>
      <w:r w:rsidR="007952E2" w:rsidRPr="007952E2">
        <w:t xml:space="preserve">U. poz. </w:t>
      </w:r>
      <w:r w:rsidR="00AD6BAE">
        <w:t>365, z późn. zm.</w:t>
      </w:r>
      <w:r w:rsidR="007952E2" w:rsidRPr="007952E2">
        <w:t>)</w:t>
      </w:r>
      <w:r w:rsidR="00BE4720">
        <w:t>,</w:t>
      </w:r>
      <w:r w:rsidR="00BE4720" w:rsidRPr="00BE4720">
        <w:t xml:space="preserve"> zwanego dalej „rozporządzeniem Ministra Zdrowia z dnia 27 marca 2008 r.”</w:t>
      </w:r>
      <w:r w:rsidR="007952E2">
        <w:t>.</w:t>
      </w:r>
      <w:r w:rsidR="007952E2" w:rsidRPr="007952E2">
        <w:t xml:space="preserve"> </w:t>
      </w:r>
      <w:r w:rsidR="00AD6BAE">
        <w:t>Rozporządzenie</w:t>
      </w:r>
      <w:r w:rsidR="00BE4720">
        <w:t xml:space="preserve"> </w:t>
      </w:r>
      <w:r w:rsidR="00BE4720" w:rsidRPr="00BE4720">
        <w:t>Ministra Zdrowia z dnia 27 marca 2008 r.</w:t>
      </w:r>
      <w:r w:rsidR="00AD6BAE">
        <w:t>, stosownie do</w:t>
      </w:r>
      <w:r w:rsidR="007952E2" w:rsidRPr="007952E2">
        <w:t xml:space="preserve"> art. 37 ust. 1</w:t>
      </w:r>
      <w:r w:rsidR="001265D3">
        <w:t xml:space="preserve"> pkt 1</w:t>
      </w:r>
      <w:r w:rsidR="007952E2" w:rsidRPr="007952E2">
        <w:t xml:space="preserve"> ustawy z dnia 13 czerwca 2019 r. o zmianie ustawy – Prawo atomowe oraz ustawy o ochronie przeciwpożarowej (Dz. U. </w:t>
      </w:r>
      <w:proofErr w:type="spellStart"/>
      <w:r w:rsidR="007952E2" w:rsidRPr="007952E2">
        <w:t>poz</w:t>
      </w:r>
      <w:proofErr w:type="spellEnd"/>
      <w:r w:rsidR="007952E2" w:rsidRPr="007952E2">
        <w:t xml:space="preserve"> 1593</w:t>
      </w:r>
      <w:r w:rsidR="00AD6BAE">
        <w:t>, z późn. zm.</w:t>
      </w:r>
      <w:r w:rsidR="007952E2" w:rsidRPr="007952E2">
        <w:t>)</w:t>
      </w:r>
      <w:r w:rsidR="00AD6BAE">
        <w:t xml:space="preserve">, </w:t>
      </w:r>
      <w:r w:rsidR="007952E2" w:rsidRPr="007952E2">
        <w:t>zachow</w:t>
      </w:r>
      <w:r w:rsidR="00AD6BAE">
        <w:t>uje</w:t>
      </w:r>
      <w:r w:rsidR="007952E2" w:rsidRPr="007952E2">
        <w:t xml:space="preserve"> </w:t>
      </w:r>
      <w:r w:rsidR="007952E2" w:rsidRPr="007952E2">
        <w:lastRenderedPageBreak/>
        <w:t xml:space="preserve">moc do dnia wejścia w życie </w:t>
      </w:r>
      <w:r w:rsidR="00AD6BAE">
        <w:t>przepisów projektowanego rozporządzenia,</w:t>
      </w:r>
      <w:r w:rsidR="007952E2">
        <w:t xml:space="preserve"> jednakże nie dłużej niż</w:t>
      </w:r>
      <w:r w:rsidR="00AD6BAE">
        <w:t xml:space="preserve"> </w:t>
      </w:r>
      <w:r w:rsidR="007952E2">
        <w:t>przez 24 miesiące od dnia wejścia w</w:t>
      </w:r>
      <w:r w:rsidR="00801BAF">
        <w:t> </w:t>
      </w:r>
      <w:r w:rsidR="007952E2">
        <w:t>życie ustawy</w:t>
      </w:r>
      <w:r w:rsidR="007952E2" w:rsidRPr="007952E2">
        <w:t xml:space="preserve"> z</w:t>
      </w:r>
      <w:r w:rsidR="00AD6BAE">
        <w:t> </w:t>
      </w:r>
      <w:r w:rsidR="007952E2" w:rsidRPr="007952E2">
        <w:t>dnia 13 czerwca 2019 r. o zmianie ustawy – Prawo atomowe oraz ustawy o</w:t>
      </w:r>
      <w:r w:rsidR="00801BAF">
        <w:t> </w:t>
      </w:r>
      <w:r w:rsidR="007952E2" w:rsidRPr="007952E2">
        <w:t>ochronie przeciwpożarowej</w:t>
      </w:r>
      <w:r w:rsidR="008274DD">
        <w:t>.</w:t>
      </w:r>
      <w:r w:rsidR="007952E2">
        <w:t xml:space="preserve"> </w:t>
      </w:r>
    </w:p>
    <w:p w14:paraId="489288EF" w14:textId="77777777" w:rsidR="004F2CF3" w:rsidRDefault="00423D93" w:rsidP="00423D93">
      <w:pPr>
        <w:pStyle w:val="NIEARTTEKSTtekstnieartykuowanynppodstprawnarozplubpreambua"/>
      </w:pPr>
      <w:r w:rsidRPr="00423D93">
        <w:t xml:space="preserve">Należy </w:t>
      </w:r>
      <w:r w:rsidR="006B6D8B">
        <w:t>podkreślić</w:t>
      </w:r>
      <w:r w:rsidRPr="00423D93">
        <w:t>, że zgodnie z ustawą prowadzenie działalności związanej z narażeniem na promieniowanie jonizujące w celach medycznych, polegającej na udzielaniu świadczeń zdrowotnych</w:t>
      </w:r>
      <w:r w:rsidR="00523406">
        <w:t xml:space="preserve"> </w:t>
      </w:r>
      <w:r w:rsidR="00523406" w:rsidRPr="00523406">
        <w:t xml:space="preserve">z zakresu rentgenodiagnostyki, radiologii zabiegowej lub diagnostyki związanej z podawaniem pacjentom produktów </w:t>
      </w:r>
      <w:proofErr w:type="spellStart"/>
      <w:r w:rsidR="00523406" w:rsidRPr="00523406">
        <w:t>radiofarmaceutycznych</w:t>
      </w:r>
      <w:proofErr w:type="spellEnd"/>
      <w:r w:rsidRPr="00423D93">
        <w:t>, wymaga</w:t>
      </w:r>
      <w:r w:rsidR="0082726F">
        <w:t xml:space="preserve"> spełnienia przez jednostkę ochrony zdrowia wymagań określonych w projektowanym rozporządzeniu oraz</w:t>
      </w:r>
      <w:r w:rsidRPr="00423D93">
        <w:t xml:space="preserve"> zgody</w:t>
      </w:r>
      <w:r w:rsidR="004F2CF3">
        <w:t>:</w:t>
      </w:r>
    </w:p>
    <w:p w14:paraId="389C0507" w14:textId="77777777" w:rsidR="004F2CF3" w:rsidRPr="000C63AC" w:rsidRDefault="006B6D8B" w:rsidP="00572947">
      <w:pPr>
        <w:pStyle w:val="PKTpunkt"/>
      </w:pPr>
      <w:r>
        <w:t>1</w:t>
      </w:r>
      <w:r w:rsidR="000C63AC">
        <w:t>)</w:t>
      </w:r>
      <w:r w:rsidR="000C63AC">
        <w:tab/>
      </w:r>
      <w:r w:rsidR="00423D93" w:rsidRPr="000C63AC">
        <w:t>państwowego wojewódzkiego inspektora sanitarnego</w:t>
      </w:r>
      <w:r w:rsidR="004F2CF3" w:rsidRPr="000C63AC">
        <w:t>;</w:t>
      </w:r>
    </w:p>
    <w:p w14:paraId="5479ACF7" w14:textId="77777777" w:rsidR="00314CB1" w:rsidRDefault="006B6D8B" w:rsidP="00572947">
      <w:pPr>
        <w:pStyle w:val="PKTpunkt"/>
      </w:pPr>
      <w:r>
        <w:t>2</w:t>
      </w:r>
      <w:r w:rsidR="004F2CF3" w:rsidRPr="000C63AC">
        <w:t>)</w:t>
      </w:r>
      <w:r w:rsidR="000C63AC">
        <w:tab/>
      </w:r>
      <w:r w:rsidR="004F2CF3" w:rsidRPr="000C63AC">
        <w:t>komendanta wojskowego ośrodka medycyny prewencyjnej lub upoważnion</w:t>
      </w:r>
      <w:r w:rsidR="00A11888">
        <w:t>ego</w:t>
      </w:r>
      <w:r w:rsidR="004F2CF3" w:rsidRPr="000C63AC">
        <w:t xml:space="preserve"> przez niego wojskow</w:t>
      </w:r>
      <w:r w:rsidR="00A11888">
        <w:t>ego</w:t>
      </w:r>
      <w:r w:rsidR="004F2CF3" w:rsidRPr="000C63AC">
        <w:t xml:space="preserve"> inspektor</w:t>
      </w:r>
      <w:r w:rsidR="00A11888">
        <w:t>a</w:t>
      </w:r>
      <w:r w:rsidR="004F2CF3" w:rsidRPr="000C63AC">
        <w:t xml:space="preserve"> sanitarn</w:t>
      </w:r>
      <w:r w:rsidR="00A11888">
        <w:t>ego</w:t>
      </w:r>
      <w:r w:rsidR="004F2CF3" w:rsidRPr="000C63AC">
        <w:t xml:space="preserve"> wojskowego ośrodka medycyny prewencyjnej </w:t>
      </w:r>
      <w:r w:rsidR="00CC046E">
        <w:t xml:space="preserve">– </w:t>
      </w:r>
      <w:r w:rsidR="004F2CF3" w:rsidRPr="000C63AC">
        <w:t>w</w:t>
      </w:r>
      <w:r w:rsidR="00423D93" w:rsidRPr="000C63AC">
        <w:t xml:space="preserve"> przypadku jednostek ochrony zdrowia podległych Ministrowi Obrony Narodowej lub nadzorowanych przez niego albo dla których jest on podmiotem tworzącym</w:t>
      </w:r>
      <w:r w:rsidR="00037F0C">
        <w:t>.</w:t>
      </w:r>
    </w:p>
    <w:p w14:paraId="5AED6E40" w14:textId="071C4666" w:rsidR="00423D93" w:rsidRPr="00423D93" w:rsidRDefault="00660184" w:rsidP="008E1EF8">
      <w:pPr>
        <w:pStyle w:val="NIEARTTEKSTtekstnieartykuowanynppodstprawnarozplubpreambua"/>
      </w:pPr>
      <w:r>
        <w:t>W p</w:t>
      </w:r>
      <w:r w:rsidR="00A11888">
        <w:t>rojektowanym</w:t>
      </w:r>
      <w:r w:rsidR="00423D93" w:rsidRPr="00423D93">
        <w:t xml:space="preserve"> rozporządzeni</w:t>
      </w:r>
      <w:r>
        <w:t>u</w:t>
      </w:r>
      <w:r w:rsidR="00423D93" w:rsidRPr="00423D93">
        <w:t xml:space="preserve"> określ</w:t>
      </w:r>
      <w:r>
        <w:t>ono</w:t>
      </w:r>
      <w:r w:rsidR="00423D93" w:rsidRPr="00423D93">
        <w:t xml:space="preserve"> </w:t>
      </w:r>
      <w:r w:rsidR="006342FF" w:rsidRPr="006342FF">
        <w:t xml:space="preserve">minimalne </w:t>
      </w:r>
      <w:r w:rsidR="0082382A" w:rsidRPr="00423D93">
        <w:t>warunki, jakie</w:t>
      </w:r>
      <w:r w:rsidR="006342FF">
        <w:t xml:space="preserve"> muszą zostać spełnione przez jednostkę ochrony zdrowia </w:t>
      </w:r>
      <w:r w:rsidR="00A73D4B">
        <w:t>prowadzącą</w:t>
      </w:r>
      <w:r w:rsidR="001F1AFA" w:rsidRPr="001F1AFA">
        <w:t xml:space="preserve"> działalność związaną z narażeniem na promieniowanie jonizujące </w:t>
      </w:r>
      <w:r w:rsidR="00A73D4B">
        <w:t>w celach medycznych, polegającą</w:t>
      </w:r>
      <w:r w:rsidR="001F1AFA" w:rsidRPr="001F1AFA">
        <w:t xml:space="preserve"> na udzielaniu świadczeń zdrowotnych z zakresu rentgenodiagnostyki, radiologii zabiegowej </w:t>
      </w:r>
      <w:r w:rsidR="005F29B3">
        <w:t>oraz</w:t>
      </w:r>
      <w:r w:rsidR="001F1AFA" w:rsidRPr="001F1AFA">
        <w:t xml:space="preserve"> diagnostyki związanej z podawaniem pacjentom produktów </w:t>
      </w:r>
      <w:proofErr w:type="spellStart"/>
      <w:r w:rsidR="001F1AFA" w:rsidRPr="001F1AFA">
        <w:t>radiofarmaceutycznych</w:t>
      </w:r>
      <w:proofErr w:type="spellEnd"/>
      <w:r w:rsidR="00A87BFC">
        <w:t>.</w:t>
      </w:r>
      <w:r w:rsidR="00224A7E" w:rsidRPr="00224A7E">
        <w:t xml:space="preserve"> Ze względu na specyfikę świadczeń z zakresu rentg</w:t>
      </w:r>
      <w:r w:rsidR="008E1EF8">
        <w:t>e</w:t>
      </w:r>
      <w:r w:rsidR="00224A7E" w:rsidRPr="00224A7E">
        <w:t>nodiagnostyki minimalne wyposażenie w urządzenia radiologiczne i urządzenia pomocnicze,</w:t>
      </w:r>
      <w:r w:rsidR="00224A7E">
        <w:t xml:space="preserve"> oraz </w:t>
      </w:r>
      <w:r w:rsidR="00224A7E" w:rsidRPr="00224A7E">
        <w:t>liczebnoś</w:t>
      </w:r>
      <w:r w:rsidR="00224A7E">
        <w:t>ć</w:t>
      </w:r>
      <w:r w:rsidR="00224A7E" w:rsidRPr="00224A7E">
        <w:t xml:space="preserve"> i kwalifikacj</w:t>
      </w:r>
      <w:r w:rsidR="00224A7E">
        <w:t>e</w:t>
      </w:r>
      <w:r w:rsidR="00224A7E" w:rsidRPr="00224A7E">
        <w:t xml:space="preserve"> personelu biorącego udział w</w:t>
      </w:r>
      <w:r w:rsidR="00625322">
        <w:t> </w:t>
      </w:r>
      <w:r w:rsidR="00224A7E" w:rsidRPr="00224A7E">
        <w:t>wykonywaniu procedur medycznych</w:t>
      </w:r>
      <w:r w:rsidR="00224A7E">
        <w:t xml:space="preserve"> z zakresu rentgenodiagnostyki</w:t>
      </w:r>
      <w:r w:rsidR="008E1EF8">
        <w:t xml:space="preserve"> ujęto jako: </w:t>
      </w:r>
      <w:r w:rsidR="008E1EF8" w:rsidRPr="008E1EF8">
        <w:t>rentgenodiagnostyk</w:t>
      </w:r>
      <w:r w:rsidR="008E1EF8">
        <w:t>a</w:t>
      </w:r>
      <w:r w:rsidR="008E1EF8" w:rsidRPr="008E1EF8">
        <w:t>, w tym mammografi</w:t>
      </w:r>
      <w:r w:rsidR="00B526B0">
        <w:t>a</w:t>
      </w:r>
      <w:r w:rsidR="008E1EF8" w:rsidRPr="008E1EF8">
        <w:t>, rentgenodiagnostyk</w:t>
      </w:r>
      <w:r w:rsidR="008E1EF8">
        <w:t>a</w:t>
      </w:r>
      <w:r w:rsidR="008E1EF8" w:rsidRPr="008E1EF8">
        <w:t xml:space="preserve"> stomatologiczn</w:t>
      </w:r>
      <w:r w:rsidR="008E1EF8">
        <w:t xml:space="preserve">a oraz </w:t>
      </w:r>
      <w:r w:rsidR="008E1EF8" w:rsidRPr="008E1EF8">
        <w:t>tomografi</w:t>
      </w:r>
      <w:r w:rsidR="008E1EF8">
        <w:t>a</w:t>
      </w:r>
      <w:r w:rsidR="008E1EF8" w:rsidRPr="008E1EF8">
        <w:t xml:space="preserve"> komputerow</w:t>
      </w:r>
      <w:r w:rsidR="008E1EF8">
        <w:t>a.</w:t>
      </w:r>
    </w:p>
    <w:p w14:paraId="61AB6404" w14:textId="71691016" w:rsidR="00570F8A" w:rsidRDefault="00660184" w:rsidP="00423D93">
      <w:pPr>
        <w:pStyle w:val="NIEARTTEKSTtekstnieartykuowanynppodstprawnarozplubpreambua"/>
      </w:pPr>
      <w:r>
        <w:t>P</w:t>
      </w:r>
      <w:r w:rsidR="00423D93" w:rsidRPr="00423D93">
        <w:t xml:space="preserve">rzepisy </w:t>
      </w:r>
      <w:r w:rsidR="00CC046E">
        <w:t xml:space="preserve">projektowanego </w:t>
      </w:r>
      <w:r w:rsidR="00423D93" w:rsidRPr="00423D93">
        <w:t xml:space="preserve">rozporządzenia </w:t>
      </w:r>
      <w:r w:rsidR="00C7067B">
        <w:t>dotyczące</w:t>
      </w:r>
      <w:r w:rsidR="00423D93" w:rsidRPr="00423D93">
        <w:t xml:space="preserve"> wyposażenia w urządzenia radiologiczne i urządzenia pomocnicze </w:t>
      </w:r>
      <w:r w:rsidRPr="00660184">
        <w:t>uwzględniają aktualne możliwości sprzętowe jednostek ochrony zdrowia prowadzących działalność objętą projektowanymi regulacjami (tj.</w:t>
      </w:r>
      <w:r w:rsidR="00801BAF">
        <w:t> </w:t>
      </w:r>
      <w:r w:rsidRPr="00660184">
        <w:t>dostępność i powszechność poszczególnych urządzeń radiologicznych i pomocniczych oraz dokonany w</w:t>
      </w:r>
      <w:r w:rsidR="00625322">
        <w:t> </w:t>
      </w:r>
      <w:r w:rsidRPr="00660184">
        <w:t>ostatnich latach postęp technologiczny).</w:t>
      </w:r>
    </w:p>
    <w:p w14:paraId="0728D455" w14:textId="77777777" w:rsidR="00423D93" w:rsidRPr="00EE2C1E" w:rsidRDefault="00660184" w:rsidP="00423D93">
      <w:pPr>
        <w:pStyle w:val="NIEARTTEKSTtekstnieartykuowanynppodstprawnarozplubpreambua"/>
      </w:pPr>
      <w:r w:rsidRPr="00660184">
        <w:t xml:space="preserve">Ponadto, </w:t>
      </w:r>
      <w:r w:rsidR="00913C57">
        <w:t xml:space="preserve">w </w:t>
      </w:r>
      <w:r w:rsidRPr="00660184">
        <w:t>projektowan</w:t>
      </w:r>
      <w:r w:rsidR="00913C57">
        <w:t>ym</w:t>
      </w:r>
      <w:r w:rsidRPr="00660184">
        <w:t xml:space="preserve"> rozporządzeni</w:t>
      </w:r>
      <w:r w:rsidR="00913C57">
        <w:t>u</w:t>
      </w:r>
      <w:r w:rsidRPr="00660184">
        <w:t xml:space="preserve"> </w:t>
      </w:r>
      <w:r w:rsidR="00913C57">
        <w:t>określa się</w:t>
      </w:r>
      <w:r w:rsidRPr="00660184">
        <w:t xml:space="preserve"> wymagania dotyczące personelu z uwzględnieniem zarówno względów bezpieczeństwa radiologicznego pacjentów (określenie kategorii personelu, który musi być zapewniony do wykonywania określonych procedur </w:t>
      </w:r>
      <w:r w:rsidRPr="00660184">
        <w:lastRenderedPageBreak/>
        <w:t>radiologicznych), jak również możliwości praktycznego spełnienia wymogów w zakresie liczebności i kwalifikacji personelu biorącego udział w wykonywaniu poszczególnych rodzajów medycznych procedur radiologicznych</w:t>
      </w:r>
      <w:r w:rsidRPr="00EE2C1E">
        <w:t xml:space="preserve">. </w:t>
      </w:r>
      <w:r w:rsidR="005D7682" w:rsidRPr="00EE2C1E">
        <w:t>I</w:t>
      </w:r>
      <w:r w:rsidR="00913C11" w:rsidRPr="00EE2C1E">
        <w:t xml:space="preserve">stotnym jest aby podmiot udzielający świadczeń zdrowotnych z zakresu rentgenodiagnostyki, radiologii zabiegowej lub diagnostyki związanej z podawaniem pacjentom produktów </w:t>
      </w:r>
      <w:proofErr w:type="spellStart"/>
      <w:r w:rsidR="00913C11" w:rsidRPr="00EE2C1E">
        <w:t>radiofarmaceutycznych</w:t>
      </w:r>
      <w:proofErr w:type="spellEnd"/>
      <w:r w:rsidR="00913C11" w:rsidRPr="00EE2C1E">
        <w:t>,</w:t>
      </w:r>
      <w:r w:rsidR="005D7682" w:rsidRPr="00EE2C1E">
        <w:t xml:space="preserve"> </w:t>
      </w:r>
      <w:r w:rsidR="003777FC" w:rsidRPr="00EE2C1E">
        <w:t xml:space="preserve">w celu zapewnienia ciągłości wykonywania medycznych procedur radiologicznych przy udzielaniu świadczeń zdrowotnych </w:t>
      </w:r>
      <w:r w:rsidR="002C35DC" w:rsidRPr="00EE2C1E">
        <w:t>zapewnił stał</w:t>
      </w:r>
      <w:r w:rsidR="003777FC" w:rsidRPr="00EE2C1E">
        <w:t>e</w:t>
      </w:r>
      <w:r w:rsidR="002C35DC" w:rsidRPr="00EE2C1E">
        <w:t xml:space="preserve"> </w:t>
      </w:r>
      <w:r w:rsidR="005D7682" w:rsidRPr="00EE2C1E">
        <w:t>dysponow</w:t>
      </w:r>
      <w:r w:rsidR="002C35DC" w:rsidRPr="00EE2C1E">
        <w:t>anie</w:t>
      </w:r>
      <w:r w:rsidR="005D7682" w:rsidRPr="00EE2C1E">
        <w:t xml:space="preserve"> wskazanymi w </w:t>
      </w:r>
      <w:r w:rsidR="003777FC" w:rsidRPr="00EE2C1E">
        <w:t xml:space="preserve">§ 3 </w:t>
      </w:r>
      <w:r w:rsidR="005D7682" w:rsidRPr="00EE2C1E">
        <w:t>projek</w:t>
      </w:r>
      <w:r w:rsidR="003777FC" w:rsidRPr="00EE2C1E">
        <w:t>tu</w:t>
      </w:r>
      <w:r w:rsidR="005D7682" w:rsidRPr="00EE2C1E">
        <w:t xml:space="preserve"> rozporządzenia specjalistami.</w:t>
      </w:r>
    </w:p>
    <w:p w14:paraId="4466836A" w14:textId="68955053" w:rsidR="00BA1D94" w:rsidRDefault="00423D93" w:rsidP="00BA1D94">
      <w:pPr>
        <w:pStyle w:val="NIEARTTEKSTtekstnieartykuowanynppodstprawnarozplubpreambua"/>
      </w:pPr>
      <w:r w:rsidRPr="00423D93">
        <w:t xml:space="preserve">W odniesieniu do </w:t>
      </w:r>
      <w:r w:rsidR="00BE4720" w:rsidRPr="00BE4720">
        <w:t>rozporządzen</w:t>
      </w:r>
      <w:r w:rsidR="00BE4720">
        <w:t>ia</w:t>
      </w:r>
      <w:r w:rsidR="00BE4720" w:rsidRPr="00BE4720">
        <w:t xml:space="preserve"> Ministra Zdrowia z dnia 27 marca 2008 r.</w:t>
      </w:r>
      <w:r w:rsidR="00BE4720">
        <w:t xml:space="preserve"> </w:t>
      </w:r>
      <w:r w:rsidR="00154E1B">
        <w:t>określono</w:t>
      </w:r>
      <w:r w:rsidR="00154E1B" w:rsidRPr="00B273FE">
        <w:t xml:space="preserve"> </w:t>
      </w:r>
      <w:r w:rsidR="008A3F99" w:rsidRPr="00B929B6">
        <w:t xml:space="preserve">wymagania zgodnie z ustawą dla </w:t>
      </w:r>
      <w:r w:rsidR="00B929B6" w:rsidRPr="00B929B6">
        <w:t>rentgenodiagnostyki</w:t>
      </w:r>
      <w:r w:rsidR="008A3F99" w:rsidRPr="00B929B6">
        <w:t xml:space="preserve">, która uwzględnia dotychczasowe obszary tj. </w:t>
      </w:r>
      <w:r w:rsidR="00EB4835" w:rsidRPr="00B929B6">
        <w:t>radiolog</w:t>
      </w:r>
      <w:r w:rsidR="00570F8A">
        <w:t>ię</w:t>
      </w:r>
      <w:r w:rsidR="00EB4835" w:rsidRPr="00B929B6">
        <w:t xml:space="preserve"> klasyczn</w:t>
      </w:r>
      <w:r w:rsidR="00570F8A">
        <w:t>ą</w:t>
      </w:r>
      <w:r w:rsidR="00EB4835" w:rsidRPr="00B929B6">
        <w:t xml:space="preserve"> </w:t>
      </w:r>
      <w:r w:rsidR="009E586B" w:rsidRPr="00B929B6">
        <w:t>o</w:t>
      </w:r>
      <w:r w:rsidR="009E586B">
        <w:t>raz mammografi</w:t>
      </w:r>
      <w:r w:rsidR="00570F8A">
        <w:t>ę</w:t>
      </w:r>
      <w:r w:rsidRPr="00423D93">
        <w:t>.</w:t>
      </w:r>
      <w:r w:rsidR="00A73D4B">
        <w:t xml:space="preserve"> </w:t>
      </w:r>
      <w:r w:rsidR="00EB4835">
        <w:t>W</w:t>
      </w:r>
      <w:r w:rsidR="008D022B">
        <w:t xml:space="preserve"> projektowanym rozporządzeniu </w:t>
      </w:r>
      <w:r w:rsidR="00020202">
        <w:t>minimalne wyposażenie w urządzenia radiologiczne dla jednostki</w:t>
      </w:r>
      <w:r w:rsidR="00EB4835">
        <w:t xml:space="preserve"> ochrony</w:t>
      </w:r>
      <w:r w:rsidR="00020202">
        <w:t xml:space="preserve"> zdrowia udzielającej świadczeń zdrowotnych w zakresie rentgenodiagnostyki</w:t>
      </w:r>
      <w:r w:rsidR="00EB4835">
        <w:t>,</w:t>
      </w:r>
      <w:r w:rsidR="00020202">
        <w:t xml:space="preserve"> w tym mammografii</w:t>
      </w:r>
      <w:r w:rsidR="00EB4835">
        <w:t>,</w:t>
      </w:r>
      <w:r w:rsidR="00020202">
        <w:t xml:space="preserve"> został</w:t>
      </w:r>
      <w:r w:rsidR="00EB4835">
        <w:t xml:space="preserve">y wskazane w sposób ogólny jako </w:t>
      </w:r>
      <w:r w:rsidR="00EB4835" w:rsidRPr="00EB4835">
        <w:t>stacjonarny aparat rentgenowski do wykonywania zdjęć lub prześwietleń przeznaczony do diagnostyki obszarów anatomicznych wynikających z</w:t>
      </w:r>
      <w:r w:rsidR="00625322">
        <w:t> </w:t>
      </w:r>
      <w:r w:rsidR="00EB4835" w:rsidRPr="00EB4835">
        <w:t>wykonywanych medycznych procedur radiologicznych</w:t>
      </w:r>
      <w:r w:rsidR="00020202">
        <w:t>.</w:t>
      </w:r>
    </w:p>
    <w:p w14:paraId="2BCC5EBD" w14:textId="77777777" w:rsidR="00877840" w:rsidRDefault="00877840" w:rsidP="00BA1D94">
      <w:pPr>
        <w:pStyle w:val="NIEARTTEKSTtekstnieartykuowanynppodstprawnarozplubpreambua"/>
      </w:pPr>
      <w:r w:rsidRPr="00877840">
        <w:t>W zakres</w:t>
      </w:r>
      <w:r w:rsidR="009F01D1">
        <w:t>ie wymagań dotyczących</w:t>
      </w:r>
      <w:r w:rsidR="008A62A0">
        <w:t xml:space="preserve"> minimalnego</w:t>
      </w:r>
      <w:r w:rsidR="009F01D1">
        <w:t xml:space="preserve"> wyposażenia</w:t>
      </w:r>
      <w:r w:rsidR="009F01D1" w:rsidRPr="009F01D1">
        <w:t xml:space="preserve"> w urządzenia radiologiczne jednostki ochrony zdrowia udzielającej świadczeń zdrowotnych</w:t>
      </w:r>
      <w:r w:rsidRPr="00877840">
        <w:t>, co do zasady projektowane ro</w:t>
      </w:r>
      <w:r w:rsidR="009F01D1">
        <w:t>zporządzenie uwzględnia urządzenia wskazane</w:t>
      </w:r>
      <w:r w:rsidRPr="00877840">
        <w:t xml:space="preserve"> w rozporządzeniu Ministra Zdrowia z dnia 27 marca 2008 r., z zastrzeżeniem, iż w przypadku, gdy do wykonywani</w:t>
      </w:r>
      <w:r w:rsidR="008A62A0">
        <w:t xml:space="preserve">a procedur medycznych </w:t>
      </w:r>
      <w:r w:rsidR="008A62A0" w:rsidRPr="008A62A0">
        <w:t>z zakresu rentgenodiagnostyki, radiologii zabiegowej oraz diagnostyki</w:t>
      </w:r>
      <w:r w:rsidR="00570F8A">
        <w:t xml:space="preserve"> </w:t>
      </w:r>
      <w:r w:rsidR="008A62A0" w:rsidRPr="008A62A0">
        <w:t xml:space="preserve">i terapii radioizotopowej chorób nienowotworowych </w:t>
      </w:r>
      <w:r w:rsidR="00570F8A">
        <w:t> </w:t>
      </w:r>
      <w:r w:rsidR="008A62A0" w:rsidRPr="008A62A0">
        <w:t>w</w:t>
      </w:r>
      <w:r w:rsidR="00570F8A">
        <w:t> </w:t>
      </w:r>
      <w:r w:rsidR="008A62A0" w:rsidRPr="008A62A0">
        <w:t>pracowni</w:t>
      </w:r>
      <w:r w:rsidR="009F01D1">
        <w:t>:</w:t>
      </w:r>
    </w:p>
    <w:p w14:paraId="5A5B3B58" w14:textId="77777777" w:rsidR="009F01D1" w:rsidRDefault="009F01D1" w:rsidP="00572947">
      <w:pPr>
        <w:pStyle w:val="PKTpunkt"/>
      </w:pPr>
      <w:r w:rsidRPr="009F01D1">
        <w:t>1)</w:t>
      </w:r>
      <w:r w:rsidRPr="009F01D1">
        <w:tab/>
        <w:t>tomografii komputerowej</w:t>
      </w:r>
      <w:r w:rsidR="008A62A0">
        <w:t xml:space="preserve"> </w:t>
      </w:r>
      <w:r w:rsidR="008A62A0" w:rsidRPr="008A62A0">
        <w:t>wykonującej procedury przy użyciu rentgenowskiego tomografu komputerowego, z wyłączeniem badań serca</w:t>
      </w:r>
      <w:r w:rsidR="00570F8A">
        <w:t>,</w:t>
      </w:r>
      <w:r w:rsidR="008A62A0">
        <w:t xml:space="preserve"> </w:t>
      </w:r>
      <w:r w:rsidR="00561A2D">
        <w:t xml:space="preserve">gdzie obecnie </w:t>
      </w:r>
      <w:r w:rsidR="008A62A0">
        <w:t xml:space="preserve">niezbędnym </w:t>
      </w:r>
      <w:r w:rsidR="00561A2D">
        <w:t>jest</w:t>
      </w:r>
      <w:r w:rsidR="008A62A0">
        <w:t xml:space="preserve"> zapewnienie</w:t>
      </w:r>
      <w:r w:rsidR="008A62A0" w:rsidRPr="008A62A0">
        <w:t xml:space="preserve"> tomograf</w:t>
      </w:r>
      <w:r w:rsidR="008A62A0">
        <w:t>u</w:t>
      </w:r>
      <w:r w:rsidR="008A62A0" w:rsidRPr="008A62A0">
        <w:t xml:space="preserve"> k</w:t>
      </w:r>
      <w:r w:rsidR="008A62A0">
        <w:t>omputerowego wykonującego</w:t>
      </w:r>
      <w:r w:rsidR="008A62A0" w:rsidRPr="008A62A0">
        <w:t xml:space="preserve"> badania w technice spiralnej jednorzędowej lub tomograf</w:t>
      </w:r>
      <w:r w:rsidR="001755D3">
        <w:t>u komputerowego wielowarstwowego</w:t>
      </w:r>
      <w:r w:rsidR="001755D3" w:rsidRPr="008A62A0">
        <w:t xml:space="preserve"> </w:t>
      </w:r>
      <w:r w:rsidR="008A62A0" w:rsidRPr="008A62A0">
        <w:t>(do 16 warstw) z</w:t>
      </w:r>
      <w:r w:rsidR="00561A2D">
        <w:t> </w:t>
      </w:r>
      <w:r w:rsidR="008A62A0" w:rsidRPr="008A62A0">
        <w:t>automatyczną strzykawką do iniekcji kontrastu sprzężoną z aparatem oraz z</w:t>
      </w:r>
      <w:r w:rsidR="008A67AD">
        <w:t> </w:t>
      </w:r>
      <w:r w:rsidR="008A62A0" w:rsidRPr="008A62A0">
        <w:t>dodatkową konsolą roboczą,</w:t>
      </w:r>
      <w:r w:rsidR="001755D3">
        <w:t xml:space="preserve"> </w:t>
      </w:r>
      <w:r w:rsidR="00561A2D">
        <w:t xml:space="preserve">projektuje się </w:t>
      </w:r>
      <w:r w:rsidR="001755D3">
        <w:t>zastąpi</w:t>
      </w:r>
      <w:r w:rsidR="00561A2D">
        <w:t>enie</w:t>
      </w:r>
      <w:r w:rsidR="00BE4720">
        <w:t>,</w:t>
      </w:r>
      <w:r w:rsidR="001755D3" w:rsidRPr="001755D3">
        <w:t xml:space="preserve"> tomograf</w:t>
      </w:r>
      <w:r w:rsidR="001755D3">
        <w:t>em</w:t>
      </w:r>
      <w:r w:rsidR="001755D3" w:rsidRPr="001755D3">
        <w:t xml:space="preserve"> komputerowy</w:t>
      </w:r>
      <w:r w:rsidR="001755D3">
        <w:t>m</w:t>
      </w:r>
      <w:r w:rsidR="001755D3" w:rsidRPr="001755D3">
        <w:t xml:space="preserve"> co najmniej 16-rzędowy, a w przypadku wykonywania medycznych procedur radiologicznych w zakresie badań serca – co najmniej 64-rzędowy;</w:t>
      </w:r>
    </w:p>
    <w:p w14:paraId="79009221" w14:textId="77777777" w:rsidR="008B4B8D" w:rsidRDefault="001755D3" w:rsidP="00572947">
      <w:pPr>
        <w:pStyle w:val="PKTpunkt"/>
      </w:pPr>
      <w:r>
        <w:t>2</w:t>
      </w:r>
      <w:r w:rsidRPr="001755D3">
        <w:t>)</w:t>
      </w:r>
      <w:r w:rsidRPr="001755D3">
        <w:tab/>
      </w:r>
      <w:r w:rsidR="00A860F4" w:rsidRPr="00A860F4">
        <w:t>radiologii zabiegowej</w:t>
      </w:r>
      <w:r w:rsidR="00A860F4">
        <w:t xml:space="preserve"> został dodany aparat </w:t>
      </w:r>
      <w:r w:rsidR="00A860F4" w:rsidRPr="00A860F4">
        <w:t>rentgenowski wyposażony w ramię C, z</w:t>
      </w:r>
      <w:r w:rsidR="00561A2D">
        <w:t> </w:t>
      </w:r>
      <w:r w:rsidR="00A860F4" w:rsidRPr="00A860F4">
        <w:t>torem wizyjnym</w:t>
      </w:r>
      <w:r w:rsidR="00561A2D">
        <w:t>;</w:t>
      </w:r>
    </w:p>
    <w:p w14:paraId="25F30329" w14:textId="77777777" w:rsidR="00E806D6" w:rsidRPr="00877840" w:rsidRDefault="003C291A" w:rsidP="00572947">
      <w:pPr>
        <w:pStyle w:val="PKTpunkt"/>
      </w:pPr>
      <w:r>
        <w:lastRenderedPageBreak/>
        <w:t>3)</w:t>
      </w:r>
      <w:r w:rsidR="009E4462">
        <w:tab/>
      </w:r>
      <w:r>
        <w:t xml:space="preserve">w </w:t>
      </w:r>
      <w:r w:rsidR="00E806D6">
        <w:t>któr</w:t>
      </w:r>
      <w:r>
        <w:t>ej</w:t>
      </w:r>
      <w:r w:rsidR="00E806D6">
        <w:t xml:space="preserve"> prowadzona jest diagnostyka i leczenie przy użyciu produktów </w:t>
      </w:r>
      <w:proofErr w:type="spellStart"/>
      <w:r w:rsidR="00E806D6">
        <w:t>radiofarmaceutycznych</w:t>
      </w:r>
      <w:proofErr w:type="spellEnd"/>
      <w:r w:rsidR="00E806D6">
        <w:t xml:space="preserve"> jako minimalne wyposażenie </w:t>
      </w:r>
      <w:r w:rsidR="008D022B">
        <w:t>została wskazana ogólnie kamera scyntylacyjna zamiast kamery</w:t>
      </w:r>
      <w:r w:rsidR="008D022B" w:rsidRPr="008D022B">
        <w:t xml:space="preserve"> scyntylacyjn</w:t>
      </w:r>
      <w:r w:rsidR="008D022B">
        <w:t xml:space="preserve">ej jednogłowicowej oraz został dodany </w:t>
      </w:r>
      <w:r w:rsidR="008D022B" w:rsidRPr="008D022B">
        <w:t xml:space="preserve">miernik aktywności w celu bezpośredniego pomiaru radioaktywności </w:t>
      </w:r>
      <w:proofErr w:type="spellStart"/>
      <w:r w:rsidR="008D022B" w:rsidRPr="008D022B">
        <w:t>radiofarmaceutyku</w:t>
      </w:r>
      <w:proofErr w:type="spellEnd"/>
      <w:r w:rsidR="008D022B" w:rsidRPr="008D022B">
        <w:t xml:space="preserve"> przed podaniem pacjentowi.</w:t>
      </w:r>
    </w:p>
    <w:p w14:paraId="76CD0971" w14:textId="55D009AA" w:rsidR="00B01647" w:rsidRDefault="00B01647" w:rsidP="005A1673">
      <w:pPr>
        <w:pStyle w:val="NIEARTTEKSTtekstnieartykuowanynppodstprawnarozplubpreambua"/>
      </w:pPr>
      <w:r w:rsidRPr="00B01647">
        <w:t>Ponadto zgodnie z art.</w:t>
      </w:r>
      <w:r w:rsidR="005F29B3">
        <w:t xml:space="preserve"> </w:t>
      </w:r>
      <w:r w:rsidRPr="00B01647">
        <w:t>33q ust.</w:t>
      </w:r>
      <w:r w:rsidR="00BE4720">
        <w:t xml:space="preserve"> </w:t>
      </w:r>
      <w:r w:rsidR="005F29B3">
        <w:t>14</w:t>
      </w:r>
      <w:r w:rsidRPr="00B01647">
        <w:t xml:space="preserve"> ustawy prowadzenie działalności związanej z</w:t>
      </w:r>
      <w:r w:rsidR="003C291A">
        <w:t> </w:t>
      </w:r>
      <w:r w:rsidRPr="00B01647">
        <w:t xml:space="preserve">narażeniem w celach medycznych również w zakresie </w:t>
      </w:r>
      <w:r w:rsidR="008A3F99">
        <w:t>rentgenodiagnostyki</w:t>
      </w:r>
      <w:r w:rsidR="008A3F99" w:rsidRPr="00B01647">
        <w:t xml:space="preserve"> </w:t>
      </w:r>
      <w:r w:rsidRPr="00B01647">
        <w:t>stomatologicznej</w:t>
      </w:r>
      <w:r w:rsidR="005F29B3">
        <w:t xml:space="preserve">, z wyłączeniem </w:t>
      </w:r>
      <w:r w:rsidR="009B52CB" w:rsidRPr="009B52CB">
        <w:t>wykonywania</w:t>
      </w:r>
      <w:r w:rsidR="009B52CB">
        <w:t xml:space="preserve"> działalności</w:t>
      </w:r>
      <w:r w:rsidR="009B52CB" w:rsidRPr="009B52CB">
        <w:t xml:space="preserve"> związanej z narażeniem polegającej jedynie na</w:t>
      </w:r>
      <w:r w:rsidR="00625322">
        <w:t> </w:t>
      </w:r>
      <w:r w:rsidR="009B52CB" w:rsidRPr="009B52CB">
        <w:t xml:space="preserve">wykonywaniu stomatologicznych zdjęć </w:t>
      </w:r>
      <w:proofErr w:type="spellStart"/>
      <w:r w:rsidR="009B52CB" w:rsidRPr="009B52CB">
        <w:t>wewnątrzustnych</w:t>
      </w:r>
      <w:proofErr w:type="spellEnd"/>
      <w:r w:rsidR="009B52CB" w:rsidRPr="009B52CB">
        <w:t xml:space="preserve"> za pomocą aparatów rentgenowskich służących wyłącznie do tego celu lub wykonywania działalności związanej z</w:t>
      </w:r>
      <w:r w:rsidR="00625322">
        <w:t> </w:t>
      </w:r>
      <w:r w:rsidR="009B52CB" w:rsidRPr="009B52CB">
        <w:t>narażeniem polegającej jedynie na wykonywaniu densytometrii kości za pomocą aparatów rentgenowskich s</w:t>
      </w:r>
      <w:r w:rsidR="009B52CB">
        <w:t>łużących wyłącznie do tego celu,</w:t>
      </w:r>
      <w:r w:rsidRPr="00B01647">
        <w:t xml:space="preserve"> wymaga uzyskania zgody państwowego wojew</w:t>
      </w:r>
      <w:r>
        <w:t>ódzkiego inspektora sanitarnego</w:t>
      </w:r>
      <w:r w:rsidR="005F29B3">
        <w:t xml:space="preserve"> lub </w:t>
      </w:r>
      <w:r w:rsidR="009B52CB">
        <w:t>organu</w:t>
      </w:r>
      <w:r w:rsidR="005F29B3">
        <w:t xml:space="preserve"> wskazanego w </w:t>
      </w:r>
      <w:r w:rsidR="005F29B3" w:rsidRPr="005F29B3">
        <w:t>art. 33q ust.</w:t>
      </w:r>
      <w:r w:rsidR="005F29B3">
        <w:t xml:space="preserve"> 2 </w:t>
      </w:r>
      <w:r w:rsidR="009B52CB">
        <w:t>ustawy</w:t>
      </w:r>
      <w:r>
        <w:t xml:space="preserve">. </w:t>
      </w:r>
      <w:r w:rsidRPr="00B01647">
        <w:t>W</w:t>
      </w:r>
      <w:r w:rsidR="00625322">
        <w:t> </w:t>
      </w:r>
      <w:r w:rsidRPr="00B01647">
        <w:t xml:space="preserve">związku z powyższym w projektowanym rozporządzeniu </w:t>
      </w:r>
      <w:r w:rsidR="000713E7" w:rsidRPr="000713E7">
        <w:t>określono minimalne warunki</w:t>
      </w:r>
      <w:r w:rsidR="000713E7">
        <w:t xml:space="preserve"> dotyczące urządzeń radiologicznych i urządzeń pomocniczych oraz liczebności i</w:t>
      </w:r>
      <w:r w:rsidR="009B52CB">
        <w:t> </w:t>
      </w:r>
      <w:r w:rsidR="000713E7">
        <w:t>kwalifikacji personelu</w:t>
      </w:r>
      <w:r w:rsidR="000713E7" w:rsidRPr="000713E7">
        <w:t xml:space="preserve">, jakie muszą zostać spełnione przez jednostkę ochrony zdrowia prowadzącą działalność związaną z narażeniem na promieniowanie jonizujące w celach medycznych, polegającą na udzielaniu świadczeń zdrowotnych z zakresu </w:t>
      </w:r>
      <w:r w:rsidR="000713E7">
        <w:t>radiologii stomatologicznej</w:t>
      </w:r>
      <w:r w:rsidRPr="00B01647">
        <w:t>.</w:t>
      </w:r>
    </w:p>
    <w:p w14:paraId="32F0342E" w14:textId="55A8ED0A" w:rsidR="008A49F3" w:rsidRPr="008A49F3" w:rsidRDefault="008A49F3" w:rsidP="008A49F3">
      <w:pPr>
        <w:pStyle w:val="ARTartustawynprozporzdzenia"/>
      </w:pPr>
      <w:r w:rsidRPr="008A49F3">
        <w:t>W zakresie wymagań dotyczących personelu, co do zasady projektowane rozporządzenie uwzględnia personel wskazany w rozporządzeni</w:t>
      </w:r>
      <w:r w:rsidR="001A4862">
        <w:t>u Ministra Zdrowia z dnia 27 marca 2008 r.</w:t>
      </w:r>
      <w:r w:rsidRPr="008A49F3">
        <w:t>, z</w:t>
      </w:r>
      <w:r w:rsidR="00625322">
        <w:t> </w:t>
      </w:r>
      <w:r w:rsidRPr="008A49F3">
        <w:t>zastrzeżeniem, iż</w:t>
      </w:r>
      <w:r w:rsidR="009B52CB" w:rsidRPr="009B52CB">
        <w:t xml:space="preserve"> </w:t>
      </w:r>
      <w:r w:rsidR="009B52CB" w:rsidRPr="00D30277">
        <w:t>w przypadku, gdy do wykonywania procedur medycznych w zakresie</w:t>
      </w:r>
      <w:r w:rsidRPr="008A49F3">
        <w:t>:</w:t>
      </w:r>
    </w:p>
    <w:p w14:paraId="440E9390" w14:textId="77777777" w:rsidR="008A49F3" w:rsidRPr="008A49F3" w:rsidRDefault="00C5786D" w:rsidP="00C5786D">
      <w:pPr>
        <w:pStyle w:val="PKTpunkt"/>
      </w:pPr>
      <w:r>
        <w:t>1)</w:t>
      </w:r>
      <w:r>
        <w:tab/>
      </w:r>
      <w:r w:rsidR="00D30277" w:rsidRPr="00D30277">
        <w:t xml:space="preserve">radiologii klasycznej niezbędnym było zapewnienie przez jednostkę ochrony zdrowia specjalistów w dziedzinie radiologii i diagnostyki obrazowej wskazano </w:t>
      </w:r>
      <w:r w:rsidR="006052C0">
        <w:t>w zakresie rent</w:t>
      </w:r>
      <w:r w:rsidR="00D072E2">
        <w:t>geno</w:t>
      </w:r>
      <w:r w:rsidR="006052C0">
        <w:t>diagnostyki</w:t>
      </w:r>
      <w:r w:rsidR="00D072E2">
        <w:t xml:space="preserve">, w tym </w:t>
      </w:r>
      <w:proofErr w:type="spellStart"/>
      <w:r w:rsidR="00D072E2">
        <w:t>mamografi</w:t>
      </w:r>
      <w:r w:rsidR="00B526B0">
        <w:t>i</w:t>
      </w:r>
      <w:proofErr w:type="spellEnd"/>
      <w:r w:rsidR="00D072E2">
        <w:t>,</w:t>
      </w:r>
      <w:r w:rsidR="006052C0">
        <w:t xml:space="preserve"> </w:t>
      </w:r>
      <w:r w:rsidR="00D30277" w:rsidRPr="00D30277">
        <w:t>na konieczność zapewni</w:t>
      </w:r>
      <w:r w:rsidR="001A4862">
        <w:t>enia</w:t>
      </w:r>
      <w:r w:rsidR="00D30277" w:rsidRPr="00D30277">
        <w:t>, poz</w:t>
      </w:r>
      <w:r w:rsidR="00D30277">
        <w:t xml:space="preserve">a </w:t>
      </w:r>
      <w:r w:rsidR="001A4862">
        <w:t>tym</w:t>
      </w:r>
      <w:r w:rsidR="00D30277">
        <w:t xml:space="preserve"> specjalistą, co najmniej </w:t>
      </w:r>
      <w:r w:rsidR="00D30277" w:rsidRPr="00D30277">
        <w:t>jednego technika w dziedzinie elektroradiologii</w:t>
      </w:r>
      <w:r>
        <w:t>,</w:t>
      </w:r>
    </w:p>
    <w:p w14:paraId="7E3FE6C2" w14:textId="77777777" w:rsidR="008A49F3" w:rsidRPr="00B929B6" w:rsidRDefault="00C5786D" w:rsidP="00C5786D">
      <w:pPr>
        <w:pStyle w:val="PKTpunkt"/>
        <w:rPr>
          <w:highlight w:val="yellow"/>
        </w:rPr>
      </w:pPr>
      <w:r>
        <w:t>2)</w:t>
      </w:r>
      <w:r>
        <w:tab/>
      </w:r>
      <w:r w:rsidR="008A49F3">
        <w:t>tomografii</w:t>
      </w:r>
      <w:r w:rsidR="008A49F3" w:rsidRPr="008A49F3">
        <w:t xml:space="preserve"> </w:t>
      </w:r>
      <w:r w:rsidR="008A49F3">
        <w:t>komputerowej</w:t>
      </w:r>
      <w:r w:rsidR="008A49F3" w:rsidRPr="008A49F3">
        <w:t xml:space="preserve"> wskazano, iż do wykonywania procedur medycznych niezbędnym</w:t>
      </w:r>
      <w:r w:rsidR="008A49F3">
        <w:t xml:space="preserve"> jest </w:t>
      </w:r>
      <w:r w:rsidR="00D30277">
        <w:t xml:space="preserve">zapewnienie </w:t>
      </w:r>
      <w:r w:rsidR="00DC117D" w:rsidRPr="00D30277">
        <w:t>poz</w:t>
      </w:r>
      <w:r w:rsidR="00DC117D">
        <w:t xml:space="preserve">a specjalistą w dziedzinie radiologii i diagnostyki obrazowej </w:t>
      </w:r>
      <w:r w:rsidR="00D30277">
        <w:t xml:space="preserve">również </w:t>
      </w:r>
      <w:r w:rsidR="00DC117D">
        <w:t xml:space="preserve">co </w:t>
      </w:r>
      <w:r w:rsidR="00F258B9">
        <w:t xml:space="preserve">najmniej </w:t>
      </w:r>
      <w:r w:rsidR="008A49F3">
        <w:t>jednego</w:t>
      </w:r>
      <w:r w:rsidR="008A49F3" w:rsidRPr="008A49F3">
        <w:t xml:space="preserve"> </w:t>
      </w:r>
      <w:r w:rsidR="008A49F3">
        <w:t xml:space="preserve">technika elektroradiologii oraz jednego specjalistę w dziedzinie fizyki medycznej </w:t>
      </w:r>
      <w:r w:rsidR="008A49F3" w:rsidRPr="00B929B6">
        <w:t>lub</w:t>
      </w:r>
      <w:r w:rsidR="00B929B6">
        <w:t xml:space="preserve"> </w:t>
      </w:r>
      <w:r w:rsidR="003C796A" w:rsidRPr="00B929B6">
        <w:t>osobę dopuszczoną przez kierownika jednostki ochrony zdrowia do wykonywania zadań, w zakresie ren</w:t>
      </w:r>
      <w:r w:rsidR="0042664D" w:rsidRPr="00B929B6">
        <w:t>tgenodiagnostyki lub radiologii zabiegowej</w:t>
      </w:r>
      <w:r w:rsidR="00D30277" w:rsidRPr="00B929B6">
        <w:t>,</w:t>
      </w:r>
    </w:p>
    <w:p w14:paraId="74848C72" w14:textId="28B11345" w:rsidR="009E586B" w:rsidRPr="00B929B6" w:rsidRDefault="009E586B" w:rsidP="00C5786D">
      <w:pPr>
        <w:pStyle w:val="PKTpunkt"/>
        <w:rPr>
          <w:highlight w:val="yellow"/>
        </w:rPr>
      </w:pPr>
      <w:r>
        <w:lastRenderedPageBreak/>
        <w:t>3)</w:t>
      </w:r>
      <w:r>
        <w:tab/>
      </w:r>
      <w:r w:rsidR="00D30277" w:rsidRPr="00D30277">
        <w:t xml:space="preserve">radiologii </w:t>
      </w:r>
      <w:r w:rsidR="00D30277">
        <w:t>zabiegowej</w:t>
      </w:r>
      <w:r w:rsidR="00D30277" w:rsidRPr="00D30277">
        <w:t xml:space="preserve"> niezbędnym było zapewnienie przez jednostkę ochrony zdrowia specjalistów w dziedzinie radiologii i diagnostyki obrazowej </w:t>
      </w:r>
      <w:r w:rsidR="00D30277">
        <w:t xml:space="preserve">lub określonej specjalności klinicznej właściwej dla rodzaju wykonywanych świadczeń oraz jednego technika elektroradiologii </w:t>
      </w:r>
      <w:r w:rsidR="00D30277" w:rsidRPr="00D30277">
        <w:t>wskazano na konieczność zapewni</w:t>
      </w:r>
      <w:r w:rsidR="00D30277">
        <w:t>enia</w:t>
      </w:r>
      <w:r w:rsidR="00D30277" w:rsidRPr="00D30277">
        <w:t xml:space="preserve">, poza </w:t>
      </w:r>
      <w:r w:rsidR="005013D6">
        <w:t>tymi</w:t>
      </w:r>
      <w:r w:rsidR="00D30277" w:rsidRPr="00D30277">
        <w:t xml:space="preserve"> specjalist</w:t>
      </w:r>
      <w:r w:rsidR="00D30277">
        <w:t>ami, co</w:t>
      </w:r>
      <w:r w:rsidR="009E4462">
        <w:t> </w:t>
      </w:r>
      <w:r w:rsidR="00D30277">
        <w:t>najmniej</w:t>
      </w:r>
      <w:r w:rsidR="00D30277" w:rsidRPr="00D30277">
        <w:t xml:space="preserve"> jednego </w:t>
      </w:r>
      <w:r w:rsidR="00D30277">
        <w:t>specjalistę</w:t>
      </w:r>
      <w:r w:rsidR="00D30277" w:rsidRPr="00D30277">
        <w:t xml:space="preserve"> w dziedzinie </w:t>
      </w:r>
      <w:r w:rsidR="00D30277">
        <w:t>fizyki medycznej</w:t>
      </w:r>
      <w:r w:rsidR="00D30277" w:rsidRPr="00D30277">
        <w:t xml:space="preserve"> </w:t>
      </w:r>
      <w:r w:rsidR="00D30277" w:rsidRPr="0042664D">
        <w:t>lub</w:t>
      </w:r>
      <w:r w:rsidR="0042664D" w:rsidRPr="00B929B6">
        <w:t xml:space="preserve"> osobę dopuszczoną przez kierownika jednostki ochrony zdrowia do wykonywania zadań, w zakresie rentgenodiagnostyki lub radiologii zabiegowej</w:t>
      </w:r>
      <w:r w:rsidR="003C291A">
        <w:t>.</w:t>
      </w:r>
    </w:p>
    <w:p w14:paraId="1C0CE7E1" w14:textId="4B093CB3" w:rsidR="0058181D" w:rsidRPr="0058181D" w:rsidRDefault="0058181D" w:rsidP="0058181D">
      <w:pPr>
        <w:pStyle w:val="ARTartustawynprozporzdzenia"/>
      </w:pPr>
      <w:r>
        <w:t>Uwzględniając powyższe w projektowanym rozporządzeni</w:t>
      </w:r>
      <w:r w:rsidR="00721A44">
        <w:t>u</w:t>
      </w:r>
      <w:r>
        <w:t xml:space="preserve"> wskazano </w:t>
      </w:r>
      <w:r w:rsidRPr="0058181D">
        <w:t>6</w:t>
      </w:r>
      <w:r w:rsidR="00721A44">
        <w:t>-</w:t>
      </w:r>
      <w:r w:rsidRPr="0058181D">
        <w:t>miesięc</w:t>
      </w:r>
      <w:r w:rsidR="00721A44">
        <w:t>zny</w:t>
      </w:r>
      <w:r>
        <w:t xml:space="preserve"> okres dla jednostek </w:t>
      </w:r>
      <w:r w:rsidRPr="0058181D">
        <w:t xml:space="preserve">ochrony zdrowia </w:t>
      </w:r>
      <w:r>
        <w:t>prowadzących działalnoś</w:t>
      </w:r>
      <w:r w:rsidR="00721A44">
        <w:t>ć,</w:t>
      </w:r>
      <w:r>
        <w:t xml:space="preserve"> o której mowa w art. 33q ust</w:t>
      </w:r>
      <w:r w:rsidR="00801BAF">
        <w:t>. </w:t>
      </w:r>
      <w:r>
        <w:t>1 ustawy</w:t>
      </w:r>
      <w:r w:rsidR="008B7853">
        <w:t>,</w:t>
      </w:r>
      <w:r>
        <w:t xml:space="preserve"> na </w:t>
      </w:r>
      <w:r w:rsidRPr="0058181D">
        <w:t>dostos</w:t>
      </w:r>
      <w:r>
        <w:t>owanie swojej</w:t>
      </w:r>
      <w:r w:rsidRPr="0058181D">
        <w:t xml:space="preserve"> działalnoś</w:t>
      </w:r>
      <w:r>
        <w:t>ci</w:t>
      </w:r>
      <w:r w:rsidRPr="0058181D">
        <w:t xml:space="preserve"> do wymagań określonych w</w:t>
      </w:r>
      <w:r w:rsidR="00801BAF">
        <w:t> </w:t>
      </w:r>
      <w:r w:rsidRPr="0058181D">
        <w:t>rozporządzeniu.</w:t>
      </w:r>
      <w:r w:rsidR="007862B2">
        <w:t xml:space="preserve"> Zgodnie z art</w:t>
      </w:r>
      <w:r w:rsidR="00B526B0">
        <w:t>.</w:t>
      </w:r>
      <w:r w:rsidR="007862B2">
        <w:t xml:space="preserve"> 33q ust</w:t>
      </w:r>
      <w:r w:rsidR="00801BAF">
        <w:t>.</w:t>
      </w:r>
      <w:r w:rsidR="007862B2">
        <w:t xml:space="preserve"> 12</w:t>
      </w:r>
      <w:r w:rsidR="008B7853">
        <w:t xml:space="preserve"> pkt 2</w:t>
      </w:r>
      <w:r w:rsidR="007862B2">
        <w:t xml:space="preserve"> ustawy brak </w:t>
      </w:r>
      <w:proofErr w:type="spellStart"/>
      <w:r w:rsidR="007862B2">
        <w:t>spełnania</w:t>
      </w:r>
      <w:proofErr w:type="spellEnd"/>
      <w:r w:rsidR="007862B2">
        <w:t xml:space="preserve"> </w:t>
      </w:r>
      <w:r w:rsidR="00E31F2B">
        <w:t xml:space="preserve">tych wymagań </w:t>
      </w:r>
      <w:r w:rsidR="007862B2">
        <w:t>przez jednost</w:t>
      </w:r>
      <w:r w:rsidR="00721A44">
        <w:t>k</w:t>
      </w:r>
      <w:r w:rsidR="007862B2">
        <w:t>ę ochrony zdrowia prowadzącą działalność wskazaną w ust</w:t>
      </w:r>
      <w:r w:rsidR="00801BAF">
        <w:t>.</w:t>
      </w:r>
      <w:r w:rsidR="007862B2">
        <w:t xml:space="preserve"> 1 stanowi przesłankę </w:t>
      </w:r>
      <w:r w:rsidR="00721A44">
        <w:t>do</w:t>
      </w:r>
      <w:r w:rsidR="00801BAF">
        <w:t> </w:t>
      </w:r>
      <w:proofErr w:type="spellStart"/>
      <w:r w:rsidR="007862B2">
        <w:t>cofniecia</w:t>
      </w:r>
      <w:proofErr w:type="spellEnd"/>
      <w:r w:rsidR="007862B2">
        <w:t xml:space="preserve"> zgody na</w:t>
      </w:r>
      <w:r w:rsidR="00625322">
        <w:t> </w:t>
      </w:r>
      <w:r w:rsidR="007862B2">
        <w:t>prowadzenie działalności związanej z nara</w:t>
      </w:r>
      <w:r w:rsidR="00E31F2B">
        <w:t>ż</w:t>
      </w:r>
      <w:r w:rsidR="007862B2">
        <w:t>eniem w celach medycznych, polegającej na</w:t>
      </w:r>
      <w:r w:rsidR="00625322">
        <w:t> </w:t>
      </w:r>
      <w:r w:rsidR="007862B2">
        <w:t>udzielaniu świadczeń zdro</w:t>
      </w:r>
      <w:r w:rsidR="00721A44">
        <w:t>w</w:t>
      </w:r>
      <w:r w:rsidR="007862B2">
        <w:t>otnych z zakresu rentgenodiagnostyki, radiologii zabiegowej lub dia</w:t>
      </w:r>
      <w:r w:rsidR="00721A44">
        <w:t>g</w:t>
      </w:r>
      <w:r w:rsidR="007862B2">
        <w:t>nostyki związanej z podawaniem</w:t>
      </w:r>
      <w:r w:rsidR="00721A44">
        <w:t xml:space="preserve"> </w:t>
      </w:r>
      <w:r w:rsidR="007862B2">
        <w:t>pacjentom produkt</w:t>
      </w:r>
      <w:r w:rsidR="00721A44">
        <w:t>ó</w:t>
      </w:r>
      <w:r w:rsidR="007862B2">
        <w:t xml:space="preserve">w </w:t>
      </w:r>
      <w:proofErr w:type="spellStart"/>
      <w:r w:rsidR="007862B2">
        <w:t>radi</w:t>
      </w:r>
      <w:r w:rsidR="00721A44">
        <w:t>o</w:t>
      </w:r>
      <w:r w:rsidR="007862B2">
        <w:t>farmaceutycznych</w:t>
      </w:r>
      <w:proofErr w:type="spellEnd"/>
      <w:r w:rsidR="007862B2">
        <w:t>.</w:t>
      </w:r>
    </w:p>
    <w:p w14:paraId="36285CF5" w14:textId="5DB3F6E9" w:rsidR="0058181D" w:rsidRPr="0058181D" w:rsidRDefault="007862B2" w:rsidP="0058181D">
      <w:pPr>
        <w:pStyle w:val="ARTartustawynprozporzdzenia"/>
      </w:pPr>
      <w:r>
        <w:t xml:space="preserve">Ponadto w </w:t>
      </w:r>
      <w:r w:rsidR="0058181D" w:rsidRPr="0058181D">
        <w:t xml:space="preserve">§ </w:t>
      </w:r>
      <w:r w:rsidR="005013D6">
        <w:t>4</w:t>
      </w:r>
      <w:r>
        <w:t xml:space="preserve"> projektu </w:t>
      </w:r>
      <w:proofErr w:type="spellStart"/>
      <w:r>
        <w:t>rozporzadzenia</w:t>
      </w:r>
      <w:proofErr w:type="spellEnd"/>
      <w:r>
        <w:t xml:space="preserve"> wskazano, iż</w:t>
      </w:r>
      <w:r w:rsidR="00801BAF">
        <w:t xml:space="preserve"> </w:t>
      </w:r>
      <w:r w:rsidR="006933C4">
        <w:t>w</w:t>
      </w:r>
      <w:r w:rsidR="006933C4" w:rsidRPr="006933C4">
        <w:t xml:space="preserve"> sprawach o wydanie zgody, o</w:t>
      </w:r>
      <w:r w:rsidR="00801BAF">
        <w:t> </w:t>
      </w:r>
      <w:r w:rsidR="006933C4" w:rsidRPr="006933C4">
        <w:t>której mowa w art. 33q ust. 1 ustawy, wszczętych i niezakończonych przed dniem wejścia w</w:t>
      </w:r>
      <w:r w:rsidR="00625322">
        <w:t> </w:t>
      </w:r>
      <w:r w:rsidR="006933C4" w:rsidRPr="006933C4">
        <w:t>życie niniejszego  rozporządzenia, w zakresie minimalnych wymagań  dotyczących wyposażenia w urządzenia radiologiczne i pomocnicze oraz kwalifikacji personelu jednostek ochrony zdrowia, stosuje się przepisy dotychczasowe</w:t>
      </w:r>
      <w:r w:rsidR="00471AED">
        <w:t>.</w:t>
      </w:r>
    </w:p>
    <w:p w14:paraId="45830203" w14:textId="2989C2D2" w:rsidR="004C5F08" w:rsidRDefault="009B52CB" w:rsidP="008B4B8D">
      <w:pPr>
        <w:pStyle w:val="NIEARTTEKSTtekstnieartykuowanynppodstprawnarozplubpreambua"/>
      </w:pPr>
      <w:r>
        <w:t>Projektowane r</w:t>
      </w:r>
      <w:r w:rsidR="005A1673" w:rsidRPr="005A1673">
        <w:t>ozporządzenie pozwoli na utrzymanie właściwego poziomu bezpieczeństwa pacjenta</w:t>
      </w:r>
      <w:r w:rsidR="005A1673">
        <w:t xml:space="preserve"> </w:t>
      </w:r>
      <w:r w:rsidR="005A1673" w:rsidRPr="005A1673">
        <w:t xml:space="preserve">w jednostkach ochrony zdrowia wykonujących procedury medyczne z </w:t>
      </w:r>
      <w:r w:rsidR="00EA0A81" w:rsidRPr="00EA0A81">
        <w:t>zakresu rentgenodiagnostyki, radiologii zabiegowej lub diagnostyki związanej z</w:t>
      </w:r>
      <w:r w:rsidR="009C2476">
        <w:t> </w:t>
      </w:r>
      <w:r w:rsidR="00EA0A81" w:rsidRPr="00EA0A81">
        <w:t xml:space="preserve">podawaniem pacjentom produktów </w:t>
      </w:r>
      <w:proofErr w:type="spellStart"/>
      <w:r w:rsidR="00EA0A81" w:rsidRPr="00EA0A81">
        <w:t>radiofarmaceutycznych</w:t>
      </w:r>
      <w:proofErr w:type="spellEnd"/>
      <w:r w:rsidR="005A1673" w:rsidRPr="005A1673">
        <w:t>.</w:t>
      </w:r>
    </w:p>
    <w:p w14:paraId="2503BA99" w14:textId="76CDAF30" w:rsidR="00613622" w:rsidRPr="00613622" w:rsidRDefault="00613622" w:rsidP="00625322">
      <w:pPr>
        <w:pStyle w:val="ARTartustawynprozporzdzenia"/>
      </w:pPr>
      <w:r w:rsidRPr="00613622">
        <w:t>Proponuje się, aby projektowane rozporządzenie weszło w życie po upływie 14 dni od</w:t>
      </w:r>
      <w:r w:rsidR="00791D3B">
        <w:t> </w:t>
      </w:r>
      <w:r w:rsidRPr="00613622">
        <w:t>dnia ogłoszenia.</w:t>
      </w:r>
    </w:p>
    <w:p w14:paraId="4DF11337" w14:textId="0E9DBCA4" w:rsidR="00423D93" w:rsidRPr="00423D93" w:rsidRDefault="009C2476" w:rsidP="008B4B8D">
      <w:pPr>
        <w:pStyle w:val="NIEARTTEKSTtekstnieartykuowanynppodstprawnarozplubpreambua"/>
      </w:pPr>
      <w:r>
        <w:t>Projektowane</w:t>
      </w:r>
      <w:r w:rsidR="00423D93" w:rsidRPr="00423D93">
        <w:t xml:space="preserve"> rozporządzenie</w:t>
      </w:r>
      <w:r w:rsidR="00154E1B">
        <w:t xml:space="preserve"> jest zgodne z </w:t>
      </w:r>
      <w:r w:rsidR="00F01CD8">
        <w:t>prawem</w:t>
      </w:r>
      <w:r w:rsidR="00154E1B">
        <w:t xml:space="preserve"> Unii </w:t>
      </w:r>
      <w:r w:rsidR="00783657">
        <w:t>Europejskiej</w:t>
      </w:r>
      <w:r w:rsidR="00423D93" w:rsidRPr="00423D93">
        <w:t xml:space="preserve"> w</w:t>
      </w:r>
      <w:r w:rsidR="009E4462">
        <w:t> </w:t>
      </w:r>
      <w:r w:rsidR="00783657">
        <w:t>szczególności  z</w:t>
      </w:r>
      <w:r w:rsidR="00625322">
        <w:t> </w:t>
      </w:r>
      <w:r w:rsidR="00783657">
        <w:t>dyrektywą</w:t>
      </w:r>
      <w:r w:rsidR="00423D93" w:rsidRPr="00423D93">
        <w:t xml:space="preserve"> Rady 2013/59/</w:t>
      </w:r>
      <w:proofErr w:type="spellStart"/>
      <w:r w:rsidR="00423D93" w:rsidRPr="00423D93">
        <w:t>Euratom</w:t>
      </w:r>
      <w:proofErr w:type="spellEnd"/>
      <w:r w:rsidR="00423D93" w:rsidRPr="00423D93">
        <w:t xml:space="preserve"> z dnia 5 grudnia 2013 r. ustanawiając</w:t>
      </w:r>
      <w:r w:rsidR="001A4862">
        <w:t>ą</w:t>
      </w:r>
      <w:r w:rsidR="00423D93" w:rsidRPr="00423D93">
        <w:t xml:space="preserve"> podstawowe normy bezpieczeństwa w celu ochrony </w:t>
      </w:r>
      <w:r w:rsidR="00423D93" w:rsidRPr="008B4B8D">
        <w:t>przed</w:t>
      </w:r>
      <w:r w:rsidR="00423D93" w:rsidRPr="00423D93">
        <w:t xml:space="preserve"> zagrożeniami wynikającymi z</w:t>
      </w:r>
      <w:r w:rsidR="009E4462">
        <w:t> </w:t>
      </w:r>
      <w:r w:rsidR="00423D93" w:rsidRPr="00423D93">
        <w:t>narażenia na działanie promieniowania jonizującego oraz uchylającej dyrektywy 89/618/</w:t>
      </w:r>
      <w:proofErr w:type="spellStart"/>
      <w:r w:rsidR="00423D93" w:rsidRPr="00423D93">
        <w:t>Euratom</w:t>
      </w:r>
      <w:proofErr w:type="spellEnd"/>
      <w:r w:rsidR="00423D93" w:rsidRPr="00423D93">
        <w:t>, 90/641/</w:t>
      </w:r>
      <w:proofErr w:type="spellStart"/>
      <w:r w:rsidR="00423D93" w:rsidRPr="00423D93">
        <w:t>Euratom</w:t>
      </w:r>
      <w:proofErr w:type="spellEnd"/>
      <w:r w:rsidR="00423D93" w:rsidRPr="00423D93">
        <w:t>, 96/29/</w:t>
      </w:r>
      <w:proofErr w:type="spellStart"/>
      <w:r w:rsidR="00423D93" w:rsidRPr="00423D93">
        <w:t>Euratom</w:t>
      </w:r>
      <w:proofErr w:type="spellEnd"/>
      <w:r w:rsidR="00423D93" w:rsidRPr="00423D93">
        <w:t>, 97/43/</w:t>
      </w:r>
      <w:proofErr w:type="spellStart"/>
      <w:r w:rsidR="00423D93" w:rsidRPr="00423D93">
        <w:t>Euratom</w:t>
      </w:r>
      <w:proofErr w:type="spellEnd"/>
      <w:r w:rsidR="00423D93" w:rsidRPr="00423D93">
        <w:t xml:space="preserve"> i 2003/122/</w:t>
      </w:r>
      <w:proofErr w:type="spellStart"/>
      <w:r w:rsidR="00423D93" w:rsidRPr="00423D93">
        <w:t>Euratom</w:t>
      </w:r>
      <w:proofErr w:type="spellEnd"/>
      <w:r w:rsidR="00423D93" w:rsidRPr="00423D93">
        <w:t>.</w:t>
      </w:r>
    </w:p>
    <w:p w14:paraId="347B14ED" w14:textId="77777777" w:rsidR="00442531" w:rsidRDefault="00423D93" w:rsidP="00660184">
      <w:pPr>
        <w:pStyle w:val="NIEARTTEKSTtekstnieartykuowanynppodstprawnarozplubpreambua"/>
      </w:pPr>
      <w:r w:rsidRPr="00423D93">
        <w:lastRenderedPageBreak/>
        <w:t xml:space="preserve">Projekt rozporządzenia podlega obowiązkowi przedstawienia do zaopiniowania Komisji Europejskiej, na podstawie art. 33 Traktatu ustanawiającego Europejską Wspólnotę Energii Atomowej </w:t>
      </w:r>
      <w:r w:rsidR="006C3B04" w:rsidRPr="006C3B04">
        <w:t>(Dz. Urz. UE C 84 z 30.03.2018, str. 1)</w:t>
      </w:r>
      <w:r w:rsidR="006C3B04">
        <w:t xml:space="preserve"> </w:t>
      </w:r>
      <w:r w:rsidRPr="00423D93">
        <w:t xml:space="preserve">(Traktat </w:t>
      </w:r>
      <w:proofErr w:type="spellStart"/>
      <w:r w:rsidRPr="00423D93">
        <w:t>Euratom</w:t>
      </w:r>
      <w:proofErr w:type="spellEnd"/>
      <w:r w:rsidRPr="00423D93">
        <w:t>), z którego wynika, że</w:t>
      </w:r>
      <w:r w:rsidR="009E4462">
        <w:t> </w:t>
      </w:r>
      <w:r w:rsidRPr="00423D93">
        <w:t>każde państwo członkowskie przyjmuje odpowiednie przepisy ustawowe, wykonawcze lub administracyjne w celu zapewnienia przestrzegania ustanowionych podstawowych norm ochrony zdrowia pracowników i ludności przed niebezpieczeństwem promieniowania jonizującego oraz podejmuje niezbędne środk</w:t>
      </w:r>
      <w:r w:rsidR="001A4862">
        <w:t xml:space="preserve">i </w:t>
      </w:r>
      <w:r w:rsidRPr="00423D93">
        <w:t>w</w:t>
      </w:r>
      <w:r w:rsidR="001A4862">
        <w:t> </w:t>
      </w:r>
      <w:r w:rsidRPr="00423D93">
        <w:t xml:space="preserve">zakresie nauczania, kształcenia i szkolenia zawodowego. Komisja kieruje odpowiednie zalecenia dotyczące harmonizacji przepisów stosowanych w tej dziedzinie w państwach członkowskich. Państwa członkowskie powiadamiają Komisję o przepisach obowiązujących w dniu wejścia w życie Traktatu </w:t>
      </w:r>
      <w:proofErr w:type="spellStart"/>
      <w:r w:rsidRPr="00423D93">
        <w:t>Euratom</w:t>
      </w:r>
      <w:proofErr w:type="spellEnd"/>
      <w:r w:rsidRPr="00423D93">
        <w:t xml:space="preserve"> oraz o wszelkich kolejnych projektach takich przepisów. Komisja kieruje wszelkie ewentualne zalecenia dotyczące tych projektów w ciągu trzech miesięcy od daty ich</w:t>
      </w:r>
      <w:r w:rsidR="009E4462">
        <w:t> </w:t>
      </w:r>
      <w:r w:rsidRPr="00423D93">
        <w:t>otrzymania.</w:t>
      </w:r>
    </w:p>
    <w:p w14:paraId="70DE89CF" w14:textId="0650BB21" w:rsidR="00442531" w:rsidRDefault="00442531" w:rsidP="00660184">
      <w:pPr>
        <w:pStyle w:val="NIEARTTEKSTtekstnieartykuowanynppodstprawnarozplubpreambua"/>
      </w:pPr>
      <w:r w:rsidRPr="00442531">
        <w:t>Projekt rozporządzenia zawiera przepisy techniczne, w związku z tym podlega notyfikacji w rozumieniu przepisów rozporządzenia Rady Ministrów z dnia 23 grudnia 2002 r. w sprawie sposobu funkcjonowania krajowego systemu notyfikacji norm i aktów prawnych (Dz.</w:t>
      </w:r>
      <w:r w:rsidR="00625322">
        <w:t> </w:t>
      </w:r>
      <w:r w:rsidRPr="00442531">
        <w:t>U.</w:t>
      </w:r>
      <w:r w:rsidR="00625322">
        <w:t> </w:t>
      </w:r>
      <w:r w:rsidRPr="00442531">
        <w:t>poz.</w:t>
      </w:r>
      <w:r w:rsidR="00625322">
        <w:t> </w:t>
      </w:r>
      <w:r w:rsidRPr="00442531">
        <w:t>2039, z późn. zm.).</w:t>
      </w:r>
    </w:p>
    <w:p w14:paraId="2459AF81" w14:textId="77777777" w:rsidR="00442531" w:rsidRDefault="0094710F" w:rsidP="00660184">
      <w:pPr>
        <w:pStyle w:val="NIEARTTEKSTtekstnieartykuowanynppodstprawnarozplubpreambua"/>
      </w:pPr>
      <w:r w:rsidRPr="0094710F">
        <w:t>Jednocześnie należy wskazać, że nie ma możliwości podjęcia alternatywnych w</w:t>
      </w:r>
      <w:r w:rsidR="001A4862">
        <w:t> </w:t>
      </w:r>
      <w:r w:rsidRPr="0094710F">
        <w:t xml:space="preserve">stosunku do projektowanego rozporządzenia środków umożliwiających osiągnięcie zamierzonego celu. </w:t>
      </w:r>
    </w:p>
    <w:p w14:paraId="1FAEB185" w14:textId="77777777" w:rsidR="00261A16" w:rsidRPr="00A57C22" w:rsidRDefault="009B52CB" w:rsidP="00DC117D">
      <w:pPr>
        <w:pStyle w:val="NIEARTTEKSTtekstnieartykuowanynppodstprawnarozplubpreambua"/>
        <w:rPr>
          <w:highlight w:val="yellow"/>
        </w:rPr>
      </w:pPr>
      <w:r w:rsidRPr="009E6CBF">
        <w:t xml:space="preserve">Projektowane rozporządzenie </w:t>
      </w:r>
      <w:r w:rsidR="00DC117D" w:rsidRPr="009E6CBF">
        <w:t xml:space="preserve">może mieć wpływ na </w:t>
      </w:r>
      <w:proofErr w:type="spellStart"/>
      <w:r w:rsidR="00DC117D" w:rsidRPr="009E6CBF">
        <w:t>mikroprzedsiębiorców</w:t>
      </w:r>
      <w:proofErr w:type="spellEnd"/>
      <w:r w:rsidR="00DC117D" w:rsidRPr="009E6CBF">
        <w:t xml:space="preserve"> oraz małych i</w:t>
      </w:r>
      <w:r w:rsidR="001A4862">
        <w:t> </w:t>
      </w:r>
      <w:r w:rsidR="00DC117D" w:rsidRPr="009E6CBF">
        <w:t xml:space="preserve">średnich przedsiębiorców </w:t>
      </w:r>
      <w:r w:rsidR="009E6CBF" w:rsidRPr="009E6CBF">
        <w:t xml:space="preserve">ubiegających się o uzyskanie zgody na prowadzenie działalności związanej z narażeniem w celach medycznych, polegającej na udzielaniu świadczeń zdrowotnych z zakresu rentgenodiagnostyki, radiologii zabiegowej lub diagnostyki związanej z podawaniem pacjentom produktów </w:t>
      </w:r>
      <w:proofErr w:type="spellStart"/>
      <w:r w:rsidR="009E6CBF" w:rsidRPr="009E6CBF">
        <w:t>radiofarmaceutycznych</w:t>
      </w:r>
      <w:proofErr w:type="spellEnd"/>
      <w:r w:rsidR="009E6CBF">
        <w:t>, w szczególności j</w:t>
      </w:r>
      <w:r w:rsidR="009E6CBF" w:rsidRPr="009E6CBF">
        <w:t>ednostk</w:t>
      </w:r>
      <w:r w:rsidR="009E6CBF">
        <w:t>i</w:t>
      </w:r>
      <w:r w:rsidR="009E6CBF" w:rsidRPr="009E6CBF">
        <w:t xml:space="preserve"> ochrony zdrowia, któr</w:t>
      </w:r>
      <w:r w:rsidR="009E6CBF">
        <w:t>e</w:t>
      </w:r>
      <w:r w:rsidR="009E6CBF" w:rsidRPr="009E6CBF">
        <w:t xml:space="preserve"> wykonuj</w:t>
      </w:r>
      <w:r w:rsidR="009E6CBF">
        <w:t>ą</w:t>
      </w:r>
      <w:r w:rsidR="009E6CBF" w:rsidRPr="009E6CBF">
        <w:t xml:space="preserve"> procedury medyczne w zakresie radiologii stomatologicznej</w:t>
      </w:r>
      <w:r w:rsidR="009E6CBF">
        <w:t xml:space="preserve">, które dotychczas nie uzyskały zgody na prowadzenie </w:t>
      </w:r>
      <w:r w:rsidR="001A4862">
        <w:t>takiej</w:t>
      </w:r>
      <w:r w:rsidR="009E6CBF">
        <w:t xml:space="preserve"> działalności.</w:t>
      </w:r>
    </w:p>
    <w:sectPr w:rsidR="00261A16" w:rsidRPr="00A57C2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CBF9" w14:textId="77777777" w:rsidR="00341F28" w:rsidRDefault="00341F28">
      <w:r>
        <w:separator/>
      </w:r>
    </w:p>
  </w:endnote>
  <w:endnote w:type="continuationSeparator" w:id="0">
    <w:p w14:paraId="3DC61973" w14:textId="77777777" w:rsidR="00341F28" w:rsidRDefault="003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7120" w14:textId="77777777" w:rsidR="00341F28" w:rsidRDefault="00341F28">
      <w:r>
        <w:separator/>
      </w:r>
    </w:p>
  </w:footnote>
  <w:footnote w:type="continuationSeparator" w:id="0">
    <w:p w14:paraId="796C5918" w14:textId="77777777" w:rsidR="00341F28" w:rsidRDefault="00341F28">
      <w:r>
        <w:continuationSeparator/>
      </w:r>
    </w:p>
  </w:footnote>
  <w:footnote w:id="1">
    <w:p w14:paraId="7833A0BD" w14:textId="30C2B777" w:rsidR="00423D93" w:rsidRDefault="00423D93" w:rsidP="00423D93">
      <w:pPr>
        <w:pStyle w:val="ODNONIKtreodnonika"/>
      </w:pPr>
      <w:r w:rsidRPr="00020202"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Zdrowia kieruje działem administracji rządowej – zdrowie, na podstawie § 1 ust. 2 rozporządzenia Prezesa Rady Ministrów z dnia </w:t>
      </w:r>
      <w:r w:rsidR="009913A1">
        <w:t>27 sierpnia 2020</w:t>
      </w:r>
      <w:r w:rsidR="00536E40" w:rsidRPr="00536E40">
        <w:t xml:space="preserve"> r. w sprawie szczegółowego zakresu działania Ministra Zdrowia (Dz. U. poz. </w:t>
      </w:r>
      <w:r w:rsidR="009913A1">
        <w:t>1470</w:t>
      </w:r>
      <w:r w:rsidR="00D248FF">
        <w:t xml:space="preserve"> i 1541</w:t>
      </w:r>
      <w:r w:rsidR="00536E40" w:rsidRPr="00536E40">
        <w:t>).</w:t>
      </w:r>
    </w:p>
  </w:footnote>
  <w:footnote w:id="2">
    <w:p w14:paraId="6FAA63E0" w14:textId="77777777" w:rsidR="00127172" w:rsidRDefault="00634743" w:rsidP="000924D6">
      <w:pPr>
        <w:pStyle w:val="ODNONIKtreodnonika"/>
      </w:pPr>
      <w:r>
        <w:rPr>
          <w:rStyle w:val="Odwoanieprzypisudolnego"/>
        </w:rPr>
        <w:footnoteRef/>
      </w:r>
      <w:r w:rsidR="000924D6" w:rsidRPr="000924D6">
        <w:rPr>
          <w:rStyle w:val="IGindeksgrny"/>
        </w:rPr>
        <w:t>)</w:t>
      </w:r>
      <w:bookmarkStart w:id="0" w:name="_Hlk39146728"/>
      <w:bookmarkStart w:id="1" w:name="_Hlk39146727"/>
      <w:bookmarkStart w:id="2" w:name="_Hlk39146726"/>
      <w:bookmarkStart w:id="3" w:name="_Hlk39146725"/>
      <w:r w:rsidR="00127172">
        <w:tab/>
        <w:t>Niniejsze rozporządzenie w zakresie swojej regulacji wdraża dyrektywę</w:t>
      </w:r>
      <w:r w:rsidR="00127172" w:rsidRPr="0089227C">
        <w:t xml:space="preserve"> Rady 2013/59/</w:t>
      </w:r>
      <w:proofErr w:type="spellStart"/>
      <w:r w:rsidR="00127172" w:rsidRPr="0089227C">
        <w:t>Euratom</w:t>
      </w:r>
      <w:proofErr w:type="spellEnd"/>
      <w:r w:rsidR="00127172" w:rsidRPr="0089227C">
        <w:t xml:space="preserve"> z dnia 5</w:t>
      </w:r>
      <w:r w:rsidR="00513C01">
        <w:t> </w:t>
      </w:r>
      <w:r w:rsidR="00127172" w:rsidRPr="0089227C">
        <w:t>grudnia 2013 r. ustanawiającą podstawowe normy bezpieczeństwa w</w:t>
      </w:r>
      <w:r w:rsidR="00513C01">
        <w:t xml:space="preserve"> </w:t>
      </w:r>
      <w:r w:rsidR="00127172" w:rsidRPr="0089227C">
        <w:t>celu ochrony przed zagrożeniami wynikającymi z narażenia na działanie promieniowania jonizującego oraz uchylającą dyrektywy 89/618/</w:t>
      </w:r>
      <w:proofErr w:type="spellStart"/>
      <w:r w:rsidR="00127172" w:rsidRPr="0089227C">
        <w:t>Euratom</w:t>
      </w:r>
      <w:proofErr w:type="spellEnd"/>
      <w:r w:rsidR="00127172" w:rsidRPr="0089227C">
        <w:t>, 90/641/</w:t>
      </w:r>
      <w:proofErr w:type="spellStart"/>
      <w:r w:rsidR="00127172" w:rsidRPr="0089227C">
        <w:t>Euratom</w:t>
      </w:r>
      <w:proofErr w:type="spellEnd"/>
      <w:r w:rsidR="00127172" w:rsidRPr="0089227C">
        <w:t>, 96/29/</w:t>
      </w:r>
      <w:proofErr w:type="spellStart"/>
      <w:r w:rsidR="00127172" w:rsidRPr="0089227C">
        <w:t>Euratom</w:t>
      </w:r>
      <w:proofErr w:type="spellEnd"/>
      <w:r w:rsidR="00127172" w:rsidRPr="0089227C">
        <w:t>, 97/43/</w:t>
      </w:r>
      <w:proofErr w:type="spellStart"/>
      <w:r w:rsidR="00127172" w:rsidRPr="0089227C">
        <w:t>Euratom</w:t>
      </w:r>
      <w:proofErr w:type="spellEnd"/>
      <w:r w:rsidR="00127172" w:rsidRPr="0089227C">
        <w:t xml:space="preserve"> i 2003/122/</w:t>
      </w:r>
      <w:proofErr w:type="spellStart"/>
      <w:r w:rsidR="00127172" w:rsidRPr="0089227C">
        <w:t>Euratom</w:t>
      </w:r>
      <w:proofErr w:type="spellEnd"/>
      <w:r w:rsidR="00127172" w:rsidRPr="0089227C">
        <w:t xml:space="preserve"> (Dz. Urz. UE L 13 z</w:t>
      </w:r>
      <w:r w:rsidR="00513C01">
        <w:t> </w:t>
      </w:r>
      <w:r w:rsidR="00127172" w:rsidRPr="0089227C">
        <w:t>17.01.2014, str.1, Dz. Urz. UE L 72 z 17.03.2016, str. 69, Dz. Urz. UE. L 152 z 11.06.2019, str. 128 i Dz. Urz. UE L 324 z 13.12.2019, str. 80)</w:t>
      </w:r>
      <w:r w:rsidR="00127172">
        <w:t>.</w:t>
      </w:r>
    </w:p>
    <w:p w14:paraId="76C673E5" w14:textId="77777777" w:rsidR="000924D6" w:rsidRPr="000924D6" w:rsidRDefault="00127172" w:rsidP="000924D6">
      <w:pPr>
        <w:pStyle w:val="ODNONIKtreodnonika"/>
      </w:pPr>
      <w:r w:rsidRPr="000513F6">
        <w:rPr>
          <w:rStyle w:val="IGindeksgrny"/>
        </w:rPr>
        <w:t>3)</w:t>
      </w:r>
      <w:r>
        <w:tab/>
      </w:r>
      <w:r w:rsidR="000924D6" w:rsidRPr="000924D6">
        <w:t xml:space="preserve">Niniejsze rozporządzenie zostało notyfikowane Komisji Europejskiej w dniu ………………… pod numerem ……………..,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</w:t>
      </w:r>
      <w:r w:rsidR="004A0D21">
        <w:t xml:space="preserve">(ujednolicenie) </w:t>
      </w:r>
      <w:r w:rsidR="000924D6" w:rsidRPr="000924D6">
        <w:t>(Dz. Urz. UE L 241 z 17.09.2015, str. 1).</w:t>
      </w:r>
      <w:bookmarkEnd w:id="0"/>
      <w:bookmarkEnd w:id="1"/>
      <w:bookmarkEnd w:id="2"/>
      <w:bookmarkEnd w:id="3"/>
    </w:p>
    <w:p w14:paraId="36590B35" w14:textId="77777777" w:rsidR="00634743" w:rsidRDefault="00634743"/>
  </w:footnote>
  <w:footnote w:id="3">
    <w:p w14:paraId="110FC334" w14:textId="77777777" w:rsidR="008743BB" w:rsidRDefault="008743BB" w:rsidP="008743BB">
      <w:pPr>
        <w:pStyle w:val="ODNONIKtreodnonika"/>
      </w:pPr>
      <w:r>
        <w:rPr>
          <w:rStyle w:val="Odwoanieprzypisudolnego"/>
        </w:rPr>
        <w:t>4)</w:t>
      </w:r>
      <w:r w:rsidR="001A4A34">
        <w:tab/>
      </w:r>
      <w:r>
        <w:t>Niniejsze rozporządzenie było poprzedzone rozporządzeniem Ministra Zdrowia z dnia 27 marca 2008 r. w sprawie minimalnych wymagań dla jednostek ochrony zdrowia udzielających świadczeń zdrowotnych z zakresu rentgenodiagnostyki, radiologii zabiegowej oraz diagnostyki i terapii radioizotopowej chorób nowotworowych (Dz. U. poz. 365</w:t>
      </w:r>
      <w:r w:rsidRPr="00A11888">
        <w:t xml:space="preserve"> </w:t>
      </w:r>
      <w:r>
        <w:t>oraz z 2011 r. poz. 253</w:t>
      </w:r>
      <w:r w:rsidRPr="001F1AFA">
        <w:t xml:space="preserve">), </w:t>
      </w:r>
      <w:r>
        <w:t>które na podstawie art. 37 ust. 1 pkt 1 ustawy z dnia 13 czerwca 2019 r. o zmianie ustawy – Prawo atomowe oraz ustawy o ochronie przeciwpożarowej (</w:t>
      </w:r>
      <w:r w:rsidRPr="001F1AFA">
        <w:t>Dz.</w:t>
      </w:r>
      <w:r>
        <w:t xml:space="preserve"> </w:t>
      </w:r>
      <w:r w:rsidRPr="001F1AFA">
        <w:t>U. poz. 1593</w:t>
      </w:r>
      <w:r>
        <w:t xml:space="preserve"> oraz z 2020 r. poz. 284</w:t>
      </w:r>
      <w:r w:rsidRPr="001F1AFA">
        <w:t xml:space="preserve">), </w:t>
      </w:r>
      <w:r>
        <w:t>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0337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806ED">
      <w:fldChar w:fldCharType="begin"/>
    </w:r>
    <w:r>
      <w:instrText xml:space="preserve"> PAGE  \* MERGEFORMAT </w:instrText>
    </w:r>
    <w:r w:rsidR="005806ED">
      <w:fldChar w:fldCharType="separate"/>
    </w:r>
    <w:r w:rsidR="00317B46">
      <w:rPr>
        <w:noProof/>
      </w:rPr>
      <w:t>10</w:t>
    </w:r>
    <w:r w:rsidR="005806E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C"/>
    <w:rsid w:val="00000730"/>
    <w:rsid w:val="000012DA"/>
    <w:rsid w:val="0000246E"/>
    <w:rsid w:val="000029D1"/>
    <w:rsid w:val="00003862"/>
    <w:rsid w:val="00005FD2"/>
    <w:rsid w:val="00012A35"/>
    <w:rsid w:val="00016099"/>
    <w:rsid w:val="00017DC2"/>
    <w:rsid w:val="00017E68"/>
    <w:rsid w:val="00020202"/>
    <w:rsid w:val="00020A2D"/>
    <w:rsid w:val="00021522"/>
    <w:rsid w:val="00023471"/>
    <w:rsid w:val="00023F13"/>
    <w:rsid w:val="00025755"/>
    <w:rsid w:val="00030170"/>
    <w:rsid w:val="00030634"/>
    <w:rsid w:val="000316FD"/>
    <w:rsid w:val="000319C1"/>
    <w:rsid w:val="00031A8B"/>
    <w:rsid w:val="00031BCA"/>
    <w:rsid w:val="000330FA"/>
    <w:rsid w:val="0003362F"/>
    <w:rsid w:val="00036B63"/>
    <w:rsid w:val="00037E1A"/>
    <w:rsid w:val="00037F0C"/>
    <w:rsid w:val="00043495"/>
    <w:rsid w:val="00046A75"/>
    <w:rsid w:val="00047168"/>
    <w:rsid w:val="00047312"/>
    <w:rsid w:val="000508BD"/>
    <w:rsid w:val="000513F6"/>
    <w:rsid w:val="000517AB"/>
    <w:rsid w:val="0005339C"/>
    <w:rsid w:val="0005571B"/>
    <w:rsid w:val="00057AB3"/>
    <w:rsid w:val="00060076"/>
    <w:rsid w:val="00060432"/>
    <w:rsid w:val="000608A9"/>
    <w:rsid w:val="00060D87"/>
    <w:rsid w:val="000615A5"/>
    <w:rsid w:val="00064256"/>
    <w:rsid w:val="00064E4C"/>
    <w:rsid w:val="00066901"/>
    <w:rsid w:val="000713E7"/>
    <w:rsid w:val="00071BEE"/>
    <w:rsid w:val="000736CD"/>
    <w:rsid w:val="0007533B"/>
    <w:rsid w:val="0007545D"/>
    <w:rsid w:val="000760BF"/>
    <w:rsid w:val="0007613E"/>
    <w:rsid w:val="00076BFC"/>
    <w:rsid w:val="000814A7"/>
    <w:rsid w:val="000826E5"/>
    <w:rsid w:val="0008557B"/>
    <w:rsid w:val="00085CE7"/>
    <w:rsid w:val="000906EE"/>
    <w:rsid w:val="00091BA2"/>
    <w:rsid w:val="000924D6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2C9"/>
    <w:rsid w:val="000B5B2D"/>
    <w:rsid w:val="000B5DCE"/>
    <w:rsid w:val="000C05BA"/>
    <w:rsid w:val="000C0E8F"/>
    <w:rsid w:val="000C4BC4"/>
    <w:rsid w:val="000C63AC"/>
    <w:rsid w:val="000C6E5B"/>
    <w:rsid w:val="000D0110"/>
    <w:rsid w:val="000D0BC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5E4"/>
    <w:rsid w:val="000F6ED4"/>
    <w:rsid w:val="000F75BB"/>
    <w:rsid w:val="000F7A6E"/>
    <w:rsid w:val="001042BA"/>
    <w:rsid w:val="00106D03"/>
    <w:rsid w:val="00110465"/>
    <w:rsid w:val="00110628"/>
    <w:rsid w:val="0011245A"/>
    <w:rsid w:val="0011493E"/>
    <w:rsid w:val="00115B72"/>
    <w:rsid w:val="001173A4"/>
    <w:rsid w:val="001209EC"/>
    <w:rsid w:val="00120A9E"/>
    <w:rsid w:val="00125A9C"/>
    <w:rsid w:val="001265D3"/>
    <w:rsid w:val="0012680C"/>
    <w:rsid w:val="001270A2"/>
    <w:rsid w:val="00127172"/>
    <w:rsid w:val="00131237"/>
    <w:rsid w:val="001329AC"/>
    <w:rsid w:val="00132D3B"/>
    <w:rsid w:val="00132EFC"/>
    <w:rsid w:val="00132FA4"/>
    <w:rsid w:val="00134CA0"/>
    <w:rsid w:val="0013535D"/>
    <w:rsid w:val="00135C1C"/>
    <w:rsid w:val="00136374"/>
    <w:rsid w:val="0014026F"/>
    <w:rsid w:val="0014377C"/>
    <w:rsid w:val="00147A47"/>
    <w:rsid w:val="00147AA1"/>
    <w:rsid w:val="001520CF"/>
    <w:rsid w:val="00154E1B"/>
    <w:rsid w:val="0015667C"/>
    <w:rsid w:val="00157110"/>
    <w:rsid w:val="0015742A"/>
    <w:rsid w:val="00157DA1"/>
    <w:rsid w:val="001603B2"/>
    <w:rsid w:val="00163147"/>
    <w:rsid w:val="00164C57"/>
    <w:rsid w:val="00164C9D"/>
    <w:rsid w:val="00164F4A"/>
    <w:rsid w:val="00172F7A"/>
    <w:rsid w:val="00173150"/>
    <w:rsid w:val="00173390"/>
    <w:rsid w:val="001736F0"/>
    <w:rsid w:val="00173BB3"/>
    <w:rsid w:val="001740D0"/>
    <w:rsid w:val="00174F2C"/>
    <w:rsid w:val="001755D3"/>
    <w:rsid w:val="00177E63"/>
    <w:rsid w:val="00180C90"/>
    <w:rsid w:val="00180F2A"/>
    <w:rsid w:val="0018414A"/>
    <w:rsid w:val="00184B58"/>
    <w:rsid w:val="00184B91"/>
    <w:rsid w:val="00184D4A"/>
    <w:rsid w:val="00186EC1"/>
    <w:rsid w:val="00187768"/>
    <w:rsid w:val="00191E1F"/>
    <w:rsid w:val="001946D2"/>
    <w:rsid w:val="0019473B"/>
    <w:rsid w:val="001952B1"/>
    <w:rsid w:val="00196AD7"/>
    <w:rsid w:val="00196E39"/>
    <w:rsid w:val="00197649"/>
    <w:rsid w:val="001A01FB"/>
    <w:rsid w:val="001A10E9"/>
    <w:rsid w:val="001A183D"/>
    <w:rsid w:val="001A2B65"/>
    <w:rsid w:val="001A3CD3"/>
    <w:rsid w:val="001A4862"/>
    <w:rsid w:val="001A4A34"/>
    <w:rsid w:val="001A5BEF"/>
    <w:rsid w:val="001A6DB4"/>
    <w:rsid w:val="001A7F15"/>
    <w:rsid w:val="001B342E"/>
    <w:rsid w:val="001C1832"/>
    <w:rsid w:val="001C188C"/>
    <w:rsid w:val="001D1783"/>
    <w:rsid w:val="001D373C"/>
    <w:rsid w:val="001D53CD"/>
    <w:rsid w:val="001D55A3"/>
    <w:rsid w:val="001D5AF5"/>
    <w:rsid w:val="001D5D2A"/>
    <w:rsid w:val="001E1E73"/>
    <w:rsid w:val="001E4E0C"/>
    <w:rsid w:val="001E526D"/>
    <w:rsid w:val="001E5655"/>
    <w:rsid w:val="001E6FBB"/>
    <w:rsid w:val="001F1832"/>
    <w:rsid w:val="001F1AFA"/>
    <w:rsid w:val="001F220F"/>
    <w:rsid w:val="001F25B3"/>
    <w:rsid w:val="001F58F4"/>
    <w:rsid w:val="001F6616"/>
    <w:rsid w:val="00202BD4"/>
    <w:rsid w:val="0020329B"/>
    <w:rsid w:val="00204A97"/>
    <w:rsid w:val="002114EF"/>
    <w:rsid w:val="002166AD"/>
    <w:rsid w:val="00217871"/>
    <w:rsid w:val="00221ED8"/>
    <w:rsid w:val="002231EA"/>
    <w:rsid w:val="00223FDF"/>
    <w:rsid w:val="00224A7E"/>
    <w:rsid w:val="00226E0C"/>
    <w:rsid w:val="002279C0"/>
    <w:rsid w:val="0023389E"/>
    <w:rsid w:val="0023727E"/>
    <w:rsid w:val="00242081"/>
    <w:rsid w:val="00242C69"/>
    <w:rsid w:val="00243777"/>
    <w:rsid w:val="002441CD"/>
    <w:rsid w:val="00247747"/>
    <w:rsid w:val="002501A3"/>
    <w:rsid w:val="0025166C"/>
    <w:rsid w:val="002555D4"/>
    <w:rsid w:val="00261A16"/>
    <w:rsid w:val="00263522"/>
    <w:rsid w:val="00264EC6"/>
    <w:rsid w:val="002660F7"/>
    <w:rsid w:val="00271013"/>
    <w:rsid w:val="00271EE6"/>
    <w:rsid w:val="00273FE4"/>
    <w:rsid w:val="00275F5B"/>
    <w:rsid w:val="002765B4"/>
    <w:rsid w:val="00276A94"/>
    <w:rsid w:val="002914F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60C"/>
    <w:rsid w:val="002B4429"/>
    <w:rsid w:val="002B5A80"/>
    <w:rsid w:val="002B68A6"/>
    <w:rsid w:val="002B7FAF"/>
    <w:rsid w:val="002C079F"/>
    <w:rsid w:val="002C203E"/>
    <w:rsid w:val="002C3142"/>
    <w:rsid w:val="002C35DC"/>
    <w:rsid w:val="002C3914"/>
    <w:rsid w:val="002D0C4F"/>
    <w:rsid w:val="002D1364"/>
    <w:rsid w:val="002D4D30"/>
    <w:rsid w:val="002D4D92"/>
    <w:rsid w:val="002D5000"/>
    <w:rsid w:val="002D598D"/>
    <w:rsid w:val="002D7188"/>
    <w:rsid w:val="002E1DE3"/>
    <w:rsid w:val="002E2AB6"/>
    <w:rsid w:val="002E3F34"/>
    <w:rsid w:val="002E42F1"/>
    <w:rsid w:val="002E5F79"/>
    <w:rsid w:val="002E64FA"/>
    <w:rsid w:val="002F0A00"/>
    <w:rsid w:val="002F0CFA"/>
    <w:rsid w:val="002F5E79"/>
    <w:rsid w:val="002F669F"/>
    <w:rsid w:val="00301C97"/>
    <w:rsid w:val="00305021"/>
    <w:rsid w:val="003050C3"/>
    <w:rsid w:val="003051A9"/>
    <w:rsid w:val="0031004C"/>
    <w:rsid w:val="003105F6"/>
    <w:rsid w:val="00311297"/>
    <w:rsid w:val="003113BE"/>
    <w:rsid w:val="003122CA"/>
    <w:rsid w:val="003148FD"/>
    <w:rsid w:val="00314CB1"/>
    <w:rsid w:val="00317B46"/>
    <w:rsid w:val="00321080"/>
    <w:rsid w:val="00322D45"/>
    <w:rsid w:val="0032569A"/>
    <w:rsid w:val="00325A1F"/>
    <w:rsid w:val="003268F9"/>
    <w:rsid w:val="00330BAF"/>
    <w:rsid w:val="00334E3A"/>
    <w:rsid w:val="003361DD"/>
    <w:rsid w:val="00336FC4"/>
    <w:rsid w:val="0034119F"/>
    <w:rsid w:val="00341A6A"/>
    <w:rsid w:val="00341F28"/>
    <w:rsid w:val="00342297"/>
    <w:rsid w:val="00345B9C"/>
    <w:rsid w:val="0034655A"/>
    <w:rsid w:val="00352DAE"/>
    <w:rsid w:val="003536D2"/>
    <w:rsid w:val="00354EB9"/>
    <w:rsid w:val="00355E08"/>
    <w:rsid w:val="003602AE"/>
    <w:rsid w:val="00360929"/>
    <w:rsid w:val="00360B5A"/>
    <w:rsid w:val="00362D00"/>
    <w:rsid w:val="003647D5"/>
    <w:rsid w:val="003674B0"/>
    <w:rsid w:val="0037004F"/>
    <w:rsid w:val="0037727C"/>
    <w:rsid w:val="003777FC"/>
    <w:rsid w:val="00377E70"/>
    <w:rsid w:val="00380904"/>
    <w:rsid w:val="00380CE7"/>
    <w:rsid w:val="003823EE"/>
    <w:rsid w:val="00382960"/>
    <w:rsid w:val="003846F7"/>
    <w:rsid w:val="003850A0"/>
    <w:rsid w:val="003851ED"/>
    <w:rsid w:val="00385B39"/>
    <w:rsid w:val="00385C5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36B"/>
    <w:rsid w:val="003A6A46"/>
    <w:rsid w:val="003A7A63"/>
    <w:rsid w:val="003B000C"/>
    <w:rsid w:val="003B0F1D"/>
    <w:rsid w:val="003B3FC6"/>
    <w:rsid w:val="003B4A57"/>
    <w:rsid w:val="003C0AD9"/>
    <w:rsid w:val="003C0ED0"/>
    <w:rsid w:val="003C1D49"/>
    <w:rsid w:val="003C291A"/>
    <w:rsid w:val="003C307F"/>
    <w:rsid w:val="003C35C4"/>
    <w:rsid w:val="003C3CC1"/>
    <w:rsid w:val="003C4764"/>
    <w:rsid w:val="003C6197"/>
    <w:rsid w:val="003C6FCB"/>
    <w:rsid w:val="003C796A"/>
    <w:rsid w:val="003D12C2"/>
    <w:rsid w:val="003D31B9"/>
    <w:rsid w:val="003D3867"/>
    <w:rsid w:val="003E0C61"/>
    <w:rsid w:val="003E0D1A"/>
    <w:rsid w:val="003E1EB7"/>
    <w:rsid w:val="003E2DA3"/>
    <w:rsid w:val="003F020D"/>
    <w:rsid w:val="003F03D9"/>
    <w:rsid w:val="003F2FBE"/>
    <w:rsid w:val="003F318D"/>
    <w:rsid w:val="003F4550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E25"/>
    <w:rsid w:val="00417B22"/>
    <w:rsid w:val="00421085"/>
    <w:rsid w:val="00421EE8"/>
    <w:rsid w:val="00423D93"/>
    <w:rsid w:val="0042465E"/>
    <w:rsid w:val="00424DF7"/>
    <w:rsid w:val="0042664D"/>
    <w:rsid w:val="00426BC2"/>
    <w:rsid w:val="00432B76"/>
    <w:rsid w:val="00434D01"/>
    <w:rsid w:val="00435D26"/>
    <w:rsid w:val="00440C99"/>
    <w:rsid w:val="0044175C"/>
    <w:rsid w:val="00442531"/>
    <w:rsid w:val="00443B43"/>
    <w:rsid w:val="00445F4D"/>
    <w:rsid w:val="004504C0"/>
    <w:rsid w:val="004550FB"/>
    <w:rsid w:val="0046111A"/>
    <w:rsid w:val="00461841"/>
    <w:rsid w:val="00462946"/>
    <w:rsid w:val="00463F43"/>
    <w:rsid w:val="00464B94"/>
    <w:rsid w:val="004653A8"/>
    <w:rsid w:val="004656AE"/>
    <w:rsid w:val="00465A0B"/>
    <w:rsid w:val="0047077C"/>
    <w:rsid w:val="00470B05"/>
    <w:rsid w:val="00471089"/>
    <w:rsid w:val="004717C6"/>
    <w:rsid w:val="00471AED"/>
    <w:rsid w:val="0047207C"/>
    <w:rsid w:val="00472CD6"/>
    <w:rsid w:val="004741B1"/>
    <w:rsid w:val="00474E3C"/>
    <w:rsid w:val="004800E2"/>
    <w:rsid w:val="00480A58"/>
    <w:rsid w:val="00482151"/>
    <w:rsid w:val="0048409F"/>
    <w:rsid w:val="00485FAD"/>
    <w:rsid w:val="00487AED"/>
    <w:rsid w:val="00491EDF"/>
    <w:rsid w:val="00492128"/>
    <w:rsid w:val="00492A3F"/>
    <w:rsid w:val="00492AE9"/>
    <w:rsid w:val="00494F62"/>
    <w:rsid w:val="004A0D21"/>
    <w:rsid w:val="004A2001"/>
    <w:rsid w:val="004A3590"/>
    <w:rsid w:val="004A6BC6"/>
    <w:rsid w:val="004B00A7"/>
    <w:rsid w:val="004B2222"/>
    <w:rsid w:val="004B25E2"/>
    <w:rsid w:val="004B34D7"/>
    <w:rsid w:val="004B5037"/>
    <w:rsid w:val="004B5B2F"/>
    <w:rsid w:val="004B5F6D"/>
    <w:rsid w:val="004B626A"/>
    <w:rsid w:val="004B660E"/>
    <w:rsid w:val="004B7D30"/>
    <w:rsid w:val="004C05BD"/>
    <w:rsid w:val="004C3B06"/>
    <w:rsid w:val="004C3F97"/>
    <w:rsid w:val="004C5F08"/>
    <w:rsid w:val="004C675A"/>
    <w:rsid w:val="004C7EE7"/>
    <w:rsid w:val="004D2A2A"/>
    <w:rsid w:val="004D2DEE"/>
    <w:rsid w:val="004D2E1F"/>
    <w:rsid w:val="004D485C"/>
    <w:rsid w:val="004D7FD9"/>
    <w:rsid w:val="004E00FE"/>
    <w:rsid w:val="004E1324"/>
    <w:rsid w:val="004E1512"/>
    <w:rsid w:val="004E19A5"/>
    <w:rsid w:val="004E37E5"/>
    <w:rsid w:val="004E3FDB"/>
    <w:rsid w:val="004E60F1"/>
    <w:rsid w:val="004F1F4A"/>
    <w:rsid w:val="004F296D"/>
    <w:rsid w:val="004F2CF3"/>
    <w:rsid w:val="004F4B23"/>
    <w:rsid w:val="004F508B"/>
    <w:rsid w:val="004F695F"/>
    <w:rsid w:val="004F6CA4"/>
    <w:rsid w:val="00500752"/>
    <w:rsid w:val="005013D6"/>
    <w:rsid w:val="00501A50"/>
    <w:rsid w:val="0050222D"/>
    <w:rsid w:val="00502473"/>
    <w:rsid w:val="00503AF3"/>
    <w:rsid w:val="00504DC5"/>
    <w:rsid w:val="0050696D"/>
    <w:rsid w:val="0051094B"/>
    <w:rsid w:val="005110D7"/>
    <w:rsid w:val="00511D99"/>
    <w:rsid w:val="005128D3"/>
    <w:rsid w:val="00512D34"/>
    <w:rsid w:val="00513C01"/>
    <w:rsid w:val="005147E8"/>
    <w:rsid w:val="005158F2"/>
    <w:rsid w:val="00516F95"/>
    <w:rsid w:val="00523406"/>
    <w:rsid w:val="00526DFC"/>
    <w:rsid w:val="00526F43"/>
    <w:rsid w:val="00527651"/>
    <w:rsid w:val="00534791"/>
    <w:rsid w:val="005363AB"/>
    <w:rsid w:val="00536E40"/>
    <w:rsid w:val="00540BC0"/>
    <w:rsid w:val="00544EF4"/>
    <w:rsid w:val="00545260"/>
    <w:rsid w:val="00545E53"/>
    <w:rsid w:val="005479D9"/>
    <w:rsid w:val="005507DA"/>
    <w:rsid w:val="005572BD"/>
    <w:rsid w:val="00557A12"/>
    <w:rsid w:val="00557B53"/>
    <w:rsid w:val="00560AC7"/>
    <w:rsid w:val="00561A2D"/>
    <w:rsid w:val="00561AFB"/>
    <w:rsid w:val="00561FA8"/>
    <w:rsid w:val="005635ED"/>
    <w:rsid w:val="00564670"/>
    <w:rsid w:val="00565253"/>
    <w:rsid w:val="00570191"/>
    <w:rsid w:val="00570570"/>
    <w:rsid w:val="00570F8A"/>
    <w:rsid w:val="00572512"/>
    <w:rsid w:val="00572947"/>
    <w:rsid w:val="00573EE6"/>
    <w:rsid w:val="0057547F"/>
    <w:rsid w:val="005754EE"/>
    <w:rsid w:val="0057617E"/>
    <w:rsid w:val="00576497"/>
    <w:rsid w:val="005806ED"/>
    <w:rsid w:val="0058181D"/>
    <w:rsid w:val="005835E7"/>
    <w:rsid w:val="0058397F"/>
    <w:rsid w:val="00583BF8"/>
    <w:rsid w:val="00585F33"/>
    <w:rsid w:val="00591124"/>
    <w:rsid w:val="00597024"/>
    <w:rsid w:val="005A0274"/>
    <w:rsid w:val="005A095C"/>
    <w:rsid w:val="005A1673"/>
    <w:rsid w:val="005A429E"/>
    <w:rsid w:val="005A4B0F"/>
    <w:rsid w:val="005A669D"/>
    <w:rsid w:val="005A75D8"/>
    <w:rsid w:val="005B53B4"/>
    <w:rsid w:val="005B713E"/>
    <w:rsid w:val="005C03B6"/>
    <w:rsid w:val="005C2F4E"/>
    <w:rsid w:val="005C3021"/>
    <w:rsid w:val="005C348E"/>
    <w:rsid w:val="005C68E1"/>
    <w:rsid w:val="005D1734"/>
    <w:rsid w:val="005D3763"/>
    <w:rsid w:val="005D55E1"/>
    <w:rsid w:val="005D7682"/>
    <w:rsid w:val="005D799A"/>
    <w:rsid w:val="005E19F7"/>
    <w:rsid w:val="005E4F04"/>
    <w:rsid w:val="005E62C2"/>
    <w:rsid w:val="005E6C71"/>
    <w:rsid w:val="005F0963"/>
    <w:rsid w:val="005F2824"/>
    <w:rsid w:val="005F29B3"/>
    <w:rsid w:val="005F2EBA"/>
    <w:rsid w:val="005F35ED"/>
    <w:rsid w:val="005F7812"/>
    <w:rsid w:val="005F7A88"/>
    <w:rsid w:val="00603A1A"/>
    <w:rsid w:val="006046D5"/>
    <w:rsid w:val="00604816"/>
    <w:rsid w:val="0060512C"/>
    <w:rsid w:val="006052C0"/>
    <w:rsid w:val="00607A93"/>
    <w:rsid w:val="00610C08"/>
    <w:rsid w:val="00611F74"/>
    <w:rsid w:val="00613622"/>
    <w:rsid w:val="00613C8A"/>
    <w:rsid w:val="00615772"/>
    <w:rsid w:val="00620ED5"/>
    <w:rsid w:val="00621256"/>
    <w:rsid w:val="00621FCC"/>
    <w:rsid w:val="00622166"/>
    <w:rsid w:val="00622E4B"/>
    <w:rsid w:val="00625322"/>
    <w:rsid w:val="006333DA"/>
    <w:rsid w:val="006342FF"/>
    <w:rsid w:val="00634743"/>
    <w:rsid w:val="00635134"/>
    <w:rsid w:val="006356E2"/>
    <w:rsid w:val="00642A65"/>
    <w:rsid w:val="00645DCE"/>
    <w:rsid w:val="006465AC"/>
    <w:rsid w:val="006465BF"/>
    <w:rsid w:val="0065382F"/>
    <w:rsid w:val="00653B17"/>
    <w:rsid w:val="00653B22"/>
    <w:rsid w:val="00657BF4"/>
    <w:rsid w:val="00660184"/>
    <w:rsid w:val="006603FB"/>
    <w:rsid w:val="006608DF"/>
    <w:rsid w:val="006623AC"/>
    <w:rsid w:val="00663CFF"/>
    <w:rsid w:val="00666827"/>
    <w:rsid w:val="006678AF"/>
    <w:rsid w:val="006701EF"/>
    <w:rsid w:val="006708F8"/>
    <w:rsid w:val="00673BA5"/>
    <w:rsid w:val="00675B73"/>
    <w:rsid w:val="00680058"/>
    <w:rsid w:val="00680550"/>
    <w:rsid w:val="00681F9F"/>
    <w:rsid w:val="006840EA"/>
    <w:rsid w:val="006844E2"/>
    <w:rsid w:val="00685267"/>
    <w:rsid w:val="006872AE"/>
    <w:rsid w:val="00690082"/>
    <w:rsid w:val="00690252"/>
    <w:rsid w:val="00692717"/>
    <w:rsid w:val="006933C4"/>
    <w:rsid w:val="006946BB"/>
    <w:rsid w:val="00696317"/>
    <w:rsid w:val="006968F7"/>
    <w:rsid w:val="006969FA"/>
    <w:rsid w:val="00697635"/>
    <w:rsid w:val="006A35D5"/>
    <w:rsid w:val="006A748A"/>
    <w:rsid w:val="006B6D8B"/>
    <w:rsid w:val="006B7008"/>
    <w:rsid w:val="006C1067"/>
    <w:rsid w:val="006C35C3"/>
    <w:rsid w:val="006C3B04"/>
    <w:rsid w:val="006C419E"/>
    <w:rsid w:val="006C4A31"/>
    <w:rsid w:val="006C5AC2"/>
    <w:rsid w:val="006C6AFB"/>
    <w:rsid w:val="006C7932"/>
    <w:rsid w:val="006D2735"/>
    <w:rsid w:val="006D45B2"/>
    <w:rsid w:val="006E0FCC"/>
    <w:rsid w:val="006E1410"/>
    <w:rsid w:val="006E1E96"/>
    <w:rsid w:val="006E5E21"/>
    <w:rsid w:val="006F2648"/>
    <w:rsid w:val="006F2F10"/>
    <w:rsid w:val="006F3F25"/>
    <w:rsid w:val="006F482B"/>
    <w:rsid w:val="006F6311"/>
    <w:rsid w:val="00701952"/>
    <w:rsid w:val="00702015"/>
    <w:rsid w:val="00702556"/>
    <w:rsid w:val="0070277E"/>
    <w:rsid w:val="00703852"/>
    <w:rsid w:val="00704156"/>
    <w:rsid w:val="007069FC"/>
    <w:rsid w:val="007070E1"/>
    <w:rsid w:val="00707B0B"/>
    <w:rsid w:val="00711221"/>
    <w:rsid w:val="00712675"/>
    <w:rsid w:val="00713808"/>
    <w:rsid w:val="00714851"/>
    <w:rsid w:val="007151B6"/>
    <w:rsid w:val="0071520D"/>
    <w:rsid w:val="00715EDB"/>
    <w:rsid w:val="007160D5"/>
    <w:rsid w:val="007163FB"/>
    <w:rsid w:val="00717C2E"/>
    <w:rsid w:val="007204FA"/>
    <w:rsid w:val="007213B3"/>
    <w:rsid w:val="00721A44"/>
    <w:rsid w:val="0072457F"/>
    <w:rsid w:val="00725406"/>
    <w:rsid w:val="0072621B"/>
    <w:rsid w:val="00730555"/>
    <w:rsid w:val="007312CC"/>
    <w:rsid w:val="007313F8"/>
    <w:rsid w:val="00736A64"/>
    <w:rsid w:val="00737F6A"/>
    <w:rsid w:val="007410B6"/>
    <w:rsid w:val="00744C6F"/>
    <w:rsid w:val="007457F6"/>
    <w:rsid w:val="00745ABB"/>
    <w:rsid w:val="00746404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657"/>
    <w:rsid w:val="0078498A"/>
    <w:rsid w:val="007862B2"/>
    <w:rsid w:val="007877C3"/>
    <w:rsid w:val="007878FE"/>
    <w:rsid w:val="007879D9"/>
    <w:rsid w:val="00791D3B"/>
    <w:rsid w:val="00792207"/>
    <w:rsid w:val="00792B01"/>
    <w:rsid w:val="00792B64"/>
    <w:rsid w:val="00792E29"/>
    <w:rsid w:val="0079379A"/>
    <w:rsid w:val="00794953"/>
    <w:rsid w:val="007952E2"/>
    <w:rsid w:val="007A1F2F"/>
    <w:rsid w:val="007A2A5C"/>
    <w:rsid w:val="007A5150"/>
    <w:rsid w:val="007A5373"/>
    <w:rsid w:val="007A789F"/>
    <w:rsid w:val="007B75BC"/>
    <w:rsid w:val="007C0BD6"/>
    <w:rsid w:val="007C3078"/>
    <w:rsid w:val="007C3806"/>
    <w:rsid w:val="007C444D"/>
    <w:rsid w:val="007C5BB7"/>
    <w:rsid w:val="007D07D5"/>
    <w:rsid w:val="007D0CD8"/>
    <w:rsid w:val="007D16D2"/>
    <w:rsid w:val="007D1C64"/>
    <w:rsid w:val="007D32DD"/>
    <w:rsid w:val="007D57D0"/>
    <w:rsid w:val="007D6DCE"/>
    <w:rsid w:val="007D72C4"/>
    <w:rsid w:val="007E034C"/>
    <w:rsid w:val="007E1DA4"/>
    <w:rsid w:val="007E2511"/>
    <w:rsid w:val="007E2C1E"/>
    <w:rsid w:val="007E2CFE"/>
    <w:rsid w:val="007E3350"/>
    <w:rsid w:val="007E59C9"/>
    <w:rsid w:val="007F0072"/>
    <w:rsid w:val="007F2EB6"/>
    <w:rsid w:val="007F54C3"/>
    <w:rsid w:val="00801BAF"/>
    <w:rsid w:val="00802949"/>
    <w:rsid w:val="0080301E"/>
    <w:rsid w:val="0080365F"/>
    <w:rsid w:val="00812BE5"/>
    <w:rsid w:val="0081384C"/>
    <w:rsid w:val="00817429"/>
    <w:rsid w:val="00821514"/>
    <w:rsid w:val="00821E35"/>
    <w:rsid w:val="0082382A"/>
    <w:rsid w:val="00824591"/>
    <w:rsid w:val="00824AED"/>
    <w:rsid w:val="0082726F"/>
    <w:rsid w:val="008274DD"/>
    <w:rsid w:val="00827820"/>
    <w:rsid w:val="008300B3"/>
    <w:rsid w:val="00831B8B"/>
    <w:rsid w:val="0083405D"/>
    <w:rsid w:val="00834599"/>
    <w:rsid w:val="008352D4"/>
    <w:rsid w:val="00836DB9"/>
    <w:rsid w:val="00837C67"/>
    <w:rsid w:val="008415B0"/>
    <w:rsid w:val="00842028"/>
    <w:rsid w:val="008427D0"/>
    <w:rsid w:val="008436B8"/>
    <w:rsid w:val="008460B6"/>
    <w:rsid w:val="00850C9D"/>
    <w:rsid w:val="00852B59"/>
    <w:rsid w:val="00856272"/>
    <w:rsid w:val="008563FF"/>
    <w:rsid w:val="0086018B"/>
    <w:rsid w:val="008611DD"/>
    <w:rsid w:val="008613F1"/>
    <w:rsid w:val="008620DE"/>
    <w:rsid w:val="00866867"/>
    <w:rsid w:val="00872257"/>
    <w:rsid w:val="008743BB"/>
    <w:rsid w:val="008753E6"/>
    <w:rsid w:val="00876F23"/>
    <w:rsid w:val="0087738C"/>
    <w:rsid w:val="00877840"/>
    <w:rsid w:val="008802AF"/>
    <w:rsid w:val="00881926"/>
    <w:rsid w:val="0088318F"/>
    <w:rsid w:val="0088331D"/>
    <w:rsid w:val="00884536"/>
    <w:rsid w:val="008852B0"/>
    <w:rsid w:val="00885403"/>
    <w:rsid w:val="00885AE7"/>
    <w:rsid w:val="00886B60"/>
    <w:rsid w:val="00887889"/>
    <w:rsid w:val="008920FF"/>
    <w:rsid w:val="0089227C"/>
    <w:rsid w:val="008926E8"/>
    <w:rsid w:val="00894F19"/>
    <w:rsid w:val="00896A10"/>
    <w:rsid w:val="008971B5"/>
    <w:rsid w:val="008A3DE4"/>
    <w:rsid w:val="008A3F99"/>
    <w:rsid w:val="008A49F3"/>
    <w:rsid w:val="008A5D26"/>
    <w:rsid w:val="008A62A0"/>
    <w:rsid w:val="008A6596"/>
    <w:rsid w:val="008A67AD"/>
    <w:rsid w:val="008A6B13"/>
    <w:rsid w:val="008A6ECB"/>
    <w:rsid w:val="008B0BF9"/>
    <w:rsid w:val="008B2866"/>
    <w:rsid w:val="008B3859"/>
    <w:rsid w:val="008B436D"/>
    <w:rsid w:val="008B4B8D"/>
    <w:rsid w:val="008B4E49"/>
    <w:rsid w:val="008B7712"/>
    <w:rsid w:val="008B7853"/>
    <w:rsid w:val="008B7B26"/>
    <w:rsid w:val="008C12C0"/>
    <w:rsid w:val="008C3524"/>
    <w:rsid w:val="008C4061"/>
    <w:rsid w:val="008C4229"/>
    <w:rsid w:val="008C5BE0"/>
    <w:rsid w:val="008C6AC4"/>
    <w:rsid w:val="008C7233"/>
    <w:rsid w:val="008D022B"/>
    <w:rsid w:val="008D2434"/>
    <w:rsid w:val="008D26CE"/>
    <w:rsid w:val="008D6851"/>
    <w:rsid w:val="008E171D"/>
    <w:rsid w:val="008E1EF8"/>
    <w:rsid w:val="008E2785"/>
    <w:rsid w:val="008E43A6"/>
    <w:rsid w:val="008E78A3"/>
    <w:rsid w:val="008E7CAD"/>
    <w:rsid w:val="008F0654"/>
    <w:rsid w:val="008F06CB"/>
    <w:rsid w:val="008F2E83"/>
    <w:rsid w:val="008F5CB0"/>
    <w:rsid w:val="008F612A"/>
    <w:rsid w:val="0090293D"/>
    <w:rsid w:val="009034DE"/>
    <w:rsid w:val="009038C7"/>
    <w:rsid w:val="00905396"/>
    <w:rsid w:val="0090605D"/>
    <w:rsid w:val="00906419"/>
    <w:rsid w:val="009122CC"/>
    <w:rsid w:val="00912889"/>
    <w:rsid w:val="00913A42"/>
    <w:rsid w:val="00913C11"/>
    <w:rsid w:val="00913C57"/>
    <w:rsid w:val="00914167"/>
    <w:rsid w:val="009143DB"/>
    <w:rsid w:val="00915065"/>
    <w:rsid w:val="00917CE5"/>
    <w:rsid w:val="009217C0"/>
    <w:rsid w:val="00925241"/>
    <w:rsid w:val="009255E9"/>
    <w:rsid w:val="00925CEC"/>
    <w:rsid w:val="00926A3F"/>
    <w:rsid w:val="0092794E"/>
    <w:rsid w:val="00930D30"/>
    <w:rsid w:val="00931761"/>
    <w:rsid w:val="009332A2"/>
    <w:rsid w:val="00937598"/>
    <w:rsid w:val="0093790B"/>
    <w:rsid w:val="00943751"/>
    <w:rsid w:val="00944C0A"/>
    <w:rsid w:val="00946DD0"/>
    <w:rsid w:val="0094710F"/>
    <w:rsid w:val="009509E6"/>
    <w:rsid w:val="00952018"/>
    <w:rsid w:val="00952800"/>
    <w:rsid w:val="0095300D"/>
    <w:rsid w:val="00956812"/>
    <w:rsid w:val="0095719A"/>
    <w:rsid w:val="00957EAC"/>
    <w:rsid w:val="009623E9"/>
    <w:rsid w:val="00963D17"/>
    <w:rsid w:val="00963EEB"/>
    <w:rsid w:val="009648BC"/>
    <w:rsid w:val="00964C2F"/>
    <w:rsid w:val="00965F88"/>
    <w:rsid w:val="00966B5A"/>
    <w:rsid w:val="00967470"/>
    <w:rsid w:val="009776C2"/>
    <w:rsid w:val="00980D98"/>
    <w:rsid w:val="00984E03"/>
    <w:rsid w:val="00987E85"/>
    <w:rsid w:val="009913A1"/>
    <w:rsid w:val="009927F3"/>
    <w:rsid w:val="009A0ADF"/>
    <w:rsid w:val="009A0D12"/>
    <w:rsid w:val="009A1987"/>
    <w:rsid w:val="009A2BEE"/>
    <w:rsid w:val="009A5289"/>
    <w:rsid w:val="009A5D90"/>
    <w:rsid w:val="009A7A53"/>
    <w:rsid w:val="009A7B84"/>
    <w:rsid w:val="009B0402"/>
    <w:rsid w:val="009B0459"/>
    <w:rsid w:val="009B0B75"/>
    <w:rsid w:val="009B16DF"/>
    <w:rsid w:val="009B4CB2"/>
    <w:rsid w:val="009B52CB"/>
    <w:rsid w:val="009B6701"/>
    <w:rsid w:val="009B6EF7"/>
    <w:rsid w:val="009B7000"/>
    <w:rsid w:val="009B739C"/>
    <w:rsid w:val="009C04B5"/>
    <w:rsid w:val="009C04EC"/>
    <w:rsid w:val="009C2476"/>
    <w:rsid w:val="009C328C"/>
    <w:rsid w:val="009C4444"/>
    <w:rsid w:val="009C45BC"/>
    <w:rsid w:val="009C79AD"/>
    <w:rsid w:val="009C7CA6"/>
    <w:rsid w:val="009D009B"/>
    <w:rsid w:val="009D3316"/>
    <w:rsid w:val="009D55AA"/>
    <w:rsid w:val="009E3DCE"/>
    <w:rsid w:val="009E3E77"/>
    <w:rsid w:val="009E3FAB"/>
    <w:rsid w:val="009E4462"/>
    <w:rsid w:val="009E586B"/>
    <w:rsid w:val="009E5B3F"/>
    <w:rsid w:val="009E6CBF"/>
    <w:rsid w:val="009E7D90"/>
    <w:rsid w:val="009F01D1"/>
    <w:rsid w:val="009F1AB0"/>
    <w:rsid w:val="009F501D"/>
    <w:rsid w:val="00A02E25"/>
    <w:rsid w:val="00A039D5"/>
    <w:rsid w:val="00A046AD"/>
    <w:rsid w:val="00A04A0A"/>
    <w:rsid w:val="00A079C1"/>
    <w:rsid w:val="00A11888"/>
    <w:rsid w:val="00A12520"/>
    <w:rsid w:val="00A130FD"/>
    <w:rsid w:val="00A13D6D"/>
    <w:rsid w:val="00A14150"/>
    <w:rsid w:val="00A14769"/>
    <w:rsid w:val="00A16151"/>
    <w:rsid w:val="00A16EC6"/>
    <w:rsid w:val="00A17C06"/>
    <w:rsid w:val="00A2126E"/>
    <w:rsid w:val="00A21706"/>
    <w:rsid w:val="00A24FCC"/>
    <w:rsid w:val="00A25B58"/>
    <w:rsid w:val="00A26A90"/>
    <w:rsid w:val="00A26B27"/>
    <w:rsid w:val="00A2770B"/>
    <w:rsid w:val="00A30E4F"/>
    <w:rsid w:val="00A32253"/>
    <w:rsid w:val="00A32F3D"/>
    <w:rsid w:val="00A3310E"/>
    <w:rsid w:val="00A333A0"/>
    <w:rsid w:val="00A34272"/>
    <w:rsid w:val="00A37353"/>
    <w:rsid w:val="00A37E70"/>
    <w:rsid w:val="00A41A47"/>
    <w:rsid w:val="00A437E1"/>
    <w:rsid w:val="00A4685E"/>
    <w:rsid w:val="00A50CD4"/>
    <w:rsid w:val="00A51191"/>
    <w:rsid w:val="00A56D62"/>
    <w:rsid w:val="00A56F07"/>
    <w:rsid w:val="00A5762C"/>
    <w:rsid w:val="00A57C22"/>
    <w:rsid w:val="00A600FC"/>
    <w:rsid w:val="00A60BCA"/>
    <w:rsid w:val="00A62833"/>
    <w:rsid w:val="00A638DA"/>
    <w:rsid w:val="00A63B12"/>
    <w:rsid w:val="00A65B41"/>
    <w:rsid w:val="00A65E00"/>
    <w:rsid w:val="00A6612D"/>
    <w:rsid w:val="00A66A78"/>
    <w:rsid w:val="00A73D4B"/>
    <w:rsid w:val="00A7436E"/>
    <w:rsid w:val="00A74E96"/>
    <w:rsid w:val="00A75A8E"/>
    <w:rsid w:val="00A824DD"/>
    <w:rsid w:val="00A83676"/>
    <w:rsid w:val="00A83B7B"/>
    <w:rsid w:val="00A84274"/>
    <w:rsid w:val="00A850F3"/>
    <w:rsid w:val="00A860F4"/>
    <w:rsid w:val="00A86496"/>
    <w:rsid w:val="00A864E3"/>
    <w:rsid w:val="00A87BFC"/>
    <w:rsid w:val="00A93EAD"/>
    <w:rsid w:val="00A94574"/>
    <w:rsid w:val="00A95936"/>
    <w:rsid w:val="00A96265"/>
    <w:rsid w:val="00A97084"/>
    <w:rsid w:val="00AA12E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FF"/>
    <w:rsid w:val="00AC31B5"/>
    <w:rsid w:val="00AC3DAB"/>
    <w:rsid w:val="00AC4EA1"/>
    <w:rsid w:val="00AC5381"/>
    <w:rsid w:val="00AC5920"/>
    <w:rsid w:val="00AC736C"/>
    <w:rsid w:val="00AD0E65"/>
    <w:rsid w:val="00AD174D"/>
    <w:rsid w:val="00AD2BF2"/>
    <w:rsid w:val="00AD4E90"/>
    <w:rsid w:val="00AD5422"/>
    <w:rsid w:val="00AD6BAE"/>
    <w:rsid w:val="00AD73DB"/>
    <w:rsid w:val="00AE4179"/>
    <w:rsid w:val="00AE4425"/>
    <w:rsid w:val="00AE4FBE"/>
    <w:rsid w:val="00AE650F"/>
    <w:rsid w:val="00AE6555"/>
    <w:rsid w:val="00AE71E7"/>
    <w:rsid w:val="00AE7D16"/>
    <w:rsid w:val="00AF4CAA"/>
    <w:rsid w:val="00AF571A"/>
    <w:rsid w:val="00AF60A0"/>
    <w:rsid w:val="00AF6421"/>
    <w:rsid w:val="00AF67FC"/>
    <w:rsid w:val="00AF775D"/>
    <w:rsid w:val="00AF7A4D"/>
    <w:rsid w:val="00AF7DF5"/>
    <w:rsid w:val="00B006E5"/>
    <w:rsid w:val="00B01647"/>
    <w:rsid w:val="00B01B83"/>
    <w:rsid w:val="00B024C2"/>
    <w:rsid w:val="00B042D5"/>
    <w:rsid w:val="00B04AD5"/>
    <w:rsid w:val="00B070D6"/>
    <w:rsid w:val="00B07700"/>
    <w:rsid w:val="00B13921"/>
    <w:rsid w:val="00B1528C"/>
    <w:rsid w:val="00B16ACD"/>
    <w:rsid w:val="00B21487"/>
    <w:rsid w:val="00B2266A"/>
    <w:rsid w:val="00B232D1"/>
    <w:rsid w:val="00B24DB5"/>
    <w:rsid w:val="00B26E6D"/>
    <w:rsid w:val="00B273FE"/>
    <w:rsid w:val="00B30E9C"/>
    <w:rsid w:val="00B31F9E"/>
    <w:rsid w:val="00B3268F"/>
    <w:rsid w:val="00B32C2C"/>
    <w:rsid w:val="00B33A1A"/>
    <w:rsid w:val="00B33E6C"/>
    <w:rsid w:val="00B371CC"/>
    <w:rsid w:val="00B406FE"/>
    <w:rsid w:val="00B41CD9"/>
    <w:rsid w:val="00B427E6"/>
    <w:rsid w:val="00B428A6"/>
    <w:rsid w:val="00B43E1F"/>
    <w:rsid w:val="00B45FBC"/>
    <w:rsid w:val="00B51A7D"/>
    <w:rsid w:val="00B526B0"/>
    <w:rsid w:val="00B535C2"/>
    <w:rsid w:val="00B55544"/>
    <w:rsid w:val="00B57040"/>
    <w:rsid w:val="00B57090"/>
    <w:rsid w:val="00B642FC"/>
    <w:rsid w:val="00B64D26"/>
    <w:rsid w:val="00B64FBB"/>
    <w:rsid w:val="00B70E22"/>
    <w:rsid w:val="00B72D9A"/>
    <w:rsid w:val="00B73A8E"/>
    <w:rsid w:val="00B774CB"/>
    <w:rsid w:val="00B80402"/>
    <w:rsid w:val="00B80B9A"/>
    <w:rsid w:val="00B830B7"/>
    <w:rsid w:val="00B83D53"/>
    <w:rsid w:val="00B848EA"/>
    <w:rsid w:val="00B84B2B"/>
    <w:rsid w:val="00B90500"/>
    <w:rsid w:val="00B9176C"/>
    <w:rsid w:val="00B929B6"/>
    <w:rsid w:val="00B935A4"/>
    <w:rsid w:val="00B93AD7"/>
    <w:rsid w:val="00B93C75"/>
    <w:rsid w:val="00B96E00"/>
    <w:rsid w:val="00B96F60"/>
    <w:rsid w:val="00BA1D94"/>
    <w:rsid w:val="00BA561A"/>
    <w:rsid w:val="00BA687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38"/>
    <w:rsid w:val="00BE41EC"/>
    <w:rsid w:val="00BE4720"/>
    <w:rsid w:val="00BE56FB"/>
    <w:rsid w:val="00BF3DDE"/>
    <w:rsid w:val="00BF6589"/>
    <w:rsid w:val="00BF6AEC"/>
    <w:rsid w:val="00BF6F7F"/>
    <w:rsid w:val="00C00647"/>
    <w:rsid w:val="00C02764"/>
    <w:rsid w:val="00C04CEF"/>
    <w:rsid w:val="00C0662F"/>
    <w:rsid w:val="00C11943"/>
    <w:rsid w:val="00C12E96"/>
    <w:rsid w:val="00C14763"/>
    <w:rsid w:val="00C1565A"/>
    <w:rsid w:val="00C16141"/>
    <w:rsid w:val="00C223F4"/>
    <w:rsid w:val="00C2363F"/>
    <w:rsid w:val="00C236C8"/>
    <w:rsid w:val="00C260B1"/>
    <w:rsid w:val="00C26E56"/>
    <w:rsid w:val="00C31406"/>
    <w:rsid w:val="00C37194"/>
    <w:rsid w:val="00C40637"/>
    <w:rsid w:val="00C40DE0"/>
    <w:rsid w:val="00C40F6C"/>
    <w:rsid w:val="00C44426"/>
    <w:rsid w:val="00C445F3"/>
    <w:rsid w:val="00C451F4"/>
    <w:rsid w:val="00C45EB1"/>
    <w:rsid w:val="00C51B32"/>
    <w:rsid w:val="00C54A3A"/>
    <w:rsid w:val="00C55566"/>
    <w:rsid w:val="00C56448"/>
    <w:rsid w:val="00C5786D"/>
    <w:rsid w:val="00C667BE"/>
    <w:rsid w:val="00C6766B"/>
    <w:rsid w:val="00C7067B"/>
    <w:rsid w:val="00C721FD"/>
    <w:rsid w:val="00C72223"/>
    <w:rsid w:val="00C734CE"/>
    <w:rsid w:val="00C76417"/>
    <w:rsid w:val="00C7726F"/>
    <w:rsid w:val="00C823DA"/>
    <w:rsid w:val="00C8259F"/>
    <w:rsid w:val="00C82746"/>
    <w:rsid w:val="00C8312F"/>
    <w:rsid w:val="00C84C47"/>
    <w:rsid w:val="00C855D7"/>
    <w:rsid w:val="00C858A4"/>
    <w:rsid w:val="00C86AFA"/>
    <w:rsid w:val="00C943FF"/>
    <w:rsid w:val="00C94592"/>
    <w:rsid w:val="00CB18D0"/>
    <w:rsid w:val="00CB1C8A"/>
    <w:rsid w:val="00CB24F5"/>
    <w:rsid w:val="00CB2663"/>
    <w:rsid w:val="00CB3BBE"/>
    <w:rsid w:val="00CB59E9"/>
    <w:rsid w:val="00CB6798"/>
    <w:rsid w:val="00CB6B47"/>
    <w:rsid w:val="00CC046E"/>
    <w:rsid w:val="00CC0D6A"/>
    <w:rsid w:val="00CC29B2"/>
    <w:rsid w:val="00CC3831"/>
    <w:rsid w:val="00CC3898"/>
    <w:rsid w:val="00CC3E3D"/>
    <w:rsid w:val="00CC519B"/>
    <w:rsid w:val="00CC6C81"/>
    <w:rsid w:val="00CD12C1"/>
    <w:rsid w:val="00CD214E"/>
    <w:rsid w:val="00CD46FA"/>
    <w:rsid w:val="00CD5973"/>
    <w:rsid w:val="00CD6060"/>
    <w:rsid w:val="00CE31A6"/>
    <w:rsid w:val="00CE64C9"/>
    <w:rsid w:val="00CF09AA"/>
    <w:rsid w:val="00CF4813"/>
    <w:rsid w:val="00CF5233"/>
    <w:rsid w:val="00D029B8"/>
    <w:rsid w:val="00D02F60"/>
    <w:rsid w:val="00D041EB"/>
    <w:rsid w:val="00D0464E"/>
    <w:rsid w:val="00D04A96"/>
    <w:rsid w:val="00D072E2"/>
    <w:rsid w:val="00D07A7B"/>
    <w:rsid w:val="00D10E06"/>
    <w:rsid w:val="00D15197"/>
    <w:rsid w:val="00D16820"/>
    <w:rsid w:val="00D169C8"/>
    <w:rsid w:val="00D1793F"/>
    <w:rsid w:val="00D21060"/>
    <w:rsid w:val="00D22AF5"/>
    <w:rsid w:val="00D23448"/>
    <w:rsid w:val="00D235EA"/>
    <w:rsid w:val="00D247A9"/>
    <w:rsid w:val="00D248FF"/>
    <w:rsid w:val="00D30277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3F1"/>
    <w:rsid w:val="00D676F3"/>
    <w:rsid w:val="00D70EF5"/>
    <w:rsid w:val="00D71024"/>
    <w:rsid w:val="00D71A25"/>
    <w:rsid w:val="00D71FCF"/>
    <w:rsid w:val="00D72A54"/>
    <w:rsid w:val="00D72CC1"/>
    <w:rsid w:val="00D760BE"/>
    <w:rsid w:val="00D76EC9"/>
    <w:rsid w:val="00D77939"/>
    <w:rsid w:val="00D80E7D"/>
    <w:rsid w:val="00D81397"/>
    <w:rsid w:val="00D827DF"/>
    <w:rsid w:val="00D848B9"/>
    <w:rsid w:val="00D907F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C99"/>
    <w:rsid w:val="00DB1AD2"/>
    <w:rsid w:val="00DB2B58"/>
    <w:rsid w:val="00DB5206"/>
    <w:rsid w:val="00DB6276"/>
    <w:rsid w:val="00DB63F5"/>
    <w:rsid w:val="00DC117D"/>
    <w:rsid w:val="00DC1C6B"/>
    <w:rsid w:val="00DC2C2E"/>
    <w:rsid w:val="00DC3EEC"/>
    <w:rsid w:val="00DC4AF0"/>
    <w:rsid w:val="00DC6032"/>
    <w:rsid w:val="00DC7886"/>
    <w:rsid w:val="00DD0CF2"/>
    <w:rsid w:val="00DD73F1"/>
    <w:rsid w:val="00DD7DB0"/>
    <w:rsid w:val="00DE1554"/>
    <w:rsid w:val="00DE2901"/>
    <w:rsid w:val="00DE590F"/>
    <w:rsid w:val="00DE7DC1"/>
    <w:rsid w:val="00DF201A"/>
    <w:rsid w:val="00DF3F7E"/>
    <w:rsid w:val="00DF4BFA"/>
    <w:rsid w:val="00DF51B0"/>
    <w:rsid w:val="00DF7648"/>
    <w:rsid w:val="00E00E29"/>
    <w:rsid w:val="00E02BAB"/>
    <w:rsid w:val="00E02E15"/>
    <w:rsid w:val="00E041F1"/>
    <w:rsid w:val="00E04CEB"/>
    <w:rsid w:val="00E060BC"/>
    <w:rsid w:val="00E11420"/>
    <w:rsid w:val="00E132FB"/>
    <w:rsid w:val="00E170B7"/>
    <w:rsid w:val="00E177DD"/>
    <w:rsid w:val="00E178BD"/>
    <w:rsid w:val="00E20900"/>
    <w:rsid w:val="00E20C7F"/>
    <w:rsid w:val="00E2396E"/>
    <w:rsid w:val="00E23EE7"/>
    <w:rsid w:val="00E24728"/>
    <w:rsid w:val="00E276AC"/>
    <w:rsid w:val="00E31F2B"/>
    <w:rsid w:val="00E34A35"/>
    <w:rsid w:val="00E37C2F"/>
    <w:rsid w:val="00E41C28"/>
    <w:rsid w:val="00E46308"/>
    <w:rsid w:val="00E50E61"/>
    <w:rsid w:val="00E51E17"/>
    <w:rsid w:val="00E52DAB"/>
    <w:rsid w:val="00E539B0"/>
    <w:rsid w:val="00E55994"/>
    <w:rsid w:val="00E60606"/>
    <w:rsid w:val="00E60C66"/>
    <w:rsid w:val="00E6164D"/>
    <w:rsid w:val="00E617B4"/>
    <w:rsid w:val="00E618C9"/>
    <w:rsid w:val="00E62774"/>
    <w:rsid w:val="00E6307C"/>
    <w:rsid w:val="00E636FA"/>
    <w:rsid w:val="00E66C50"/>
    <w:rsid w:val="00E679D3"/>
    <w:rsid w:val="00E70429"/>
    <w:rsid w:val="00E706C9"/>
    <w:rsid w:val="00E71208"/>
    <w:rsid w:val="00E71444"/>
    <w:rsid w:val="00E71C91"/>
    <w:rsid w:val="00E720A1"/>
    <w:rsid w:val="00E73064"/>
    <w:rsid w:val="00E75DDA"/>
    <w:rsid w:val="00E773E8"/>
    <w:rsid w:val="00E806D6"/>
    <w:rsid w:val="00E820C3"/>
    <w:rsid w:val="00E83ADD"/>
    <w:rsid w:val="00E84F38"/>
    <w:rsid w:val="00E85623"/>
    <w:rsid w:val="00E87441"/>
    <w:rsid w:val="00E91FAE"/>
    <w:rsid w:val="00E96E3F"/>
    <w:rsid w:val="00EA0A81"/>
    <w:rsid w:val="00EA270C"/>
    <w:rsid w:val="00EA428F"/>
    <w:rsid w:val="00EA4974"/>
    <w:rsid w:val="00EA532E"/>
    <w:rsid w:val="00EB06D9"/>
    <w:rsid w:val="00EB192B"/>
    <w:rsid w:val="00EB19ED"/>
    <w:rsid w:val="00EB1CAB"/>
    <w:rsid w:val="00EB483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324"/>
    <w:rsid w:val="00EE2C1E"/>
    <w:rsid w:val="00EF0B96"/>
    <w:rsid w:val="00EF3486"/>
    <w:rsid w:val="00EF446A"/>
    <w:rsid w:val="00EF47AF"/>
    <w:rsid w:val="00EF53B6"/>
    <w:rsid w:val="00F00B73"/>
    <w:rsid w:val="00F01CD8"/>
    <w:rsid w:val="00F115CA"/>
    <w:rsid w:val="00F1167C"/>
    <w:rsid w:val="00F14817"/>
    <w:rsid w:val="00F14EBA"/>
    <w:rsid w:val="00F1510F"/>
    <w:rsid w:val="00F1533A"/>
    <w:rsid w:val="00F15E5A"/>
    <w:rsid w:val="00F17F0A"/>
    <w:rsid w:val="00F258B9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F1B"/>
    <w:rsid w:val="00F62E4D"/>
    <w:rsid w:val="00F66B34"/>
    <w:rsid w:val="00F675B9"/>
    <w:rsid w:val="00F711C9"/>
    <w:rsid w:val="00F7191A"/>
    <w:rsid w:val="00F74C59"/>
    <w:rsid w:val="00F7534C"/>
    <w:rsid w:val="00F75C3A"/>
    <w:rsid w:val="00F82E30"/>
    <w:rsid w:val="00F831CB"/>
    <w:rsid w:val="00F848A3"/>
    <w:rsid w:val="00F84945"/>
    <w:rsid w:val="00F84ACF"/>
    <w:rsid w:val="00F8570E"/>
    <w:rsid w:val="00F85742"/>
    <w:rsid w:val="00F85BF8"/>
    <w:rsid w:val="00F871CE"/>
    <w:rsid w:val="00F87802"/>
    <w:rsid w:val="00F90BEB"/>
    <w:rsid w:val="00F92C0A"/>
    <w:rsid w:val="00F9415B"/>
    <w:rsid w:val="00F96AE0"/>
    <w:rsid w:val="00FA13C2"/>
    <w:rsid w:val="00FA7F91"/>
    <w:rsid w:val="00FB121C"/>
    <w:rsid w:val="00FB1CDD"/>
    <w:rsid w:val="00FB1FBF"/>
    <w:rsid w:val="00FB2C2F"/>
    <w:rsid w:val="00FB305C"/>
    <w:rsid w:val="00FB67E5"/>
    <w:rsid w:val="00FC2E3D"/>
    <w:rsid w:val="00FC3BDE"/>
    <w:rsid w:val="00FD1DBE"/>
    <w:rsid w:val="00FD25A7"/>
    <w:rsid w:val="00FD27B6"/>
    <w:rsid w:val="00FD3689"/>
    <w:rsid w:val="00FD42A3"/>
    <w:rsid w:val="00FD6A17"/>
    <w:rsid w:val="00FD7468"/>
    <w:rsid w:val="00FD7CE0"/>
    <w:rsid w:val="00FD7D78"/>
    <w:rsid w:val="00FE0B3B"/>
    <w:rsid w:val="00FE1BE2"/>
    <w:rsid w:val="00FE3621"/>
    <w:rsid w:val="00FE730A"/>
    <w:rsid w:val="00FF1DD7"/>
    <w:rsid w:val="00FF4453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A1B6B"/>
  <w15:docId w15:val="{F88F1744-31B7-4844-9CE0-5A8E7DC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FC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851"/>
    <w:pPr>
      <w:keepNext/>
      <w:keepLines/>
      <w:widowControl w:val="0"/>
      <w:autoSpaceDE w:val="0"/>
      <w:autoSpaceDN w:val="0"/>
      <w:adjustRightInd w:val="0"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jc w:val="left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  <w:jc w:val="left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ind w:firstLine="510"/>
      <w:jc w:val="left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07B0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D68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5F8C3-DFF4-4409-8763-1D2AB55F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2980</Words>
  <Characters>17882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Świniański Andrzej</dc:creator>
  <cp:lastModifiedBy>Kęska-Leszyńska Eliza</cp:lastModifiedBy>
  <cp:revision>2</cp:revision>
  <cp:lastPrinted>2020-08-26T06:38:00Z</cp:lastPrinted>
  <dcterms:created xsi:type="dcterms:W3CDTF">2020-09-22T10:22:00Z</dcterms:created>
  <dcterms:modified xsi:type="dcterms:W3CDTF">2020-09-22T10:22:00Z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