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42359" w14:textId="1CA8148E" w:rsidR="00E95D8A" w:rsidRPr="006360B5" w:rsidRDefault="001E0426" w:rsidP="00E95D8A">
      <w:pPr>
        <w:pStyle w:val="OZNPROJEKTUwskazaniedatylubwersjiprojektu"/>
        <w:rPr>
          <w:color w:val="000000" w:themeColor="text1"/>
        </w:rPr>
      </w:pPr>
      <w:bookmarkStart w:id="0" w:name="_GoBack"/>
      <w:bookmarkEnd w:id="0"/>
      <w:r w:rsidRPr="006360B5">
        <w:rPr>
          <w:color w:val="000000" w:themeColor="text1"/>
        </w:rPr>
        <w:t>p</w:t>
      </w:r>
      <w:r w:rsidR="00E95D8A" w:rsidRPr="006360B5">
        <w:rPr>
          <w:color w:val="000000" w:themeColor="text1"/>
        </w:rPr>
        <w:t>rojekt</w:t>
      </w:r>
      <w:r w:rsidR="0038435F">
        <w:rPr>
          <w:color w:val="000000" w:themeColor="text1"/>
        </w:rPr>
        <w:t xml:space="preserve"> z dnia 3.08</w:t>
      </w:r>
      <w:r w:rsidR="006A40F6" w:rsidRPr="006360B5">
        <w:rPr>
          <w:color w:val="000000" w:themeColor="text1"/>
        </w:rPr>
        <w:t>.</w:t>
      </w:r>
      <w:r w:rsidRPr="006360B5">
        <w:rPr>
          <w:color w:val="000000" w:themeColor="text1"/>
        </w:rPr>
        <w:t>2020 r.</w:t>
      </w:r>
    </w:p>
    <w:p w14:paraId="4D9CD21E" w14:textId="77777777" w:rsidR="00E95D8A" w:rsidRPr="006360B5" w:rsidRDefault="00E95D8A" w:rsidP="00E95D8A">
      <w:pPr>
        <w:pStyle w:val="OZNRODZAKTUtznustawalubrozporzdzenieiorganwydajcy"/>
        <w:rPr>
          <w:color w:val="000000" w:themeColor="text1"/>
        </w:rPr>
      </w:pPr>
      <w:r w:rsidRPr="006360B5">
        <w:rPr>
          <w:color w:val="000000" w:themeColor="text1"/>
        </w:rPr>
        <w:t>Rozporządzenie</w:t>
      </w:r>
    </w:p>
    <w:p w14:paraId="14359900" w14:textId="77777777" w:rsidR="00E95D8A" w:rsidRPr="006360B5" w:rsidRDefault="00E95D8A" w:rsidP="00E95D8A">
      <w:pPr>
        <w:pStyle w:val="OZNRODZAKTUtznustawalubrozporzdzenieiorganwydajcy"/>
        <w:rPr>
          <w:color w:val="000000" w:themeColor="text1"/>
        </w:rPr>
      </w:pPr>
      <w:r w:rsidRPr="006360B5">
        <w:rPr>
          <w:color w:val="000000" w:themeColor="text1"/>
        </w:rPr>
        <w:t>Ministra Rodziny, Pracy i Polityki Społecznej</w:t>
      </w:r>
      <w:r w:rsidR="00346DE9" w:rsidRPr="006360B5">
        <w:rPr>
          <w:rStyle w:val="Odwoanieprzypisudolnego"/>
          <w:color w:val="000000" w:themeColor="text1"/>
        </w:rPr>
        <w:footnoteReference w:id="1"/>
      </w:r>
      <w:r w:rsidR="00346DE9" w:rsidRPr="006360B5">
        <w:rPr>
          <w:rStyle w:val="IGPindeksgrnyipogrubienie"/>
          <w:color w:val="000000" w:themeColor="text1"/>
        </w:rPr>
        <w:t>)</w:t>
      </w:r>
    </w:p>
    <w:p w14:paraId="673B4F24" w14:textId="77777777" w:rsidR="00E95D8A" w:rsidRPr="006360B5" w:rsidRDefault="00E95D8A" w:rsidP="00E95D8A">
      <w:pPr>
        <w:pStyle w:val="DATAAKTUdatauchwalenialubwydaniaaktu"/>
        <w:rPr>
          <w:color w:val="000000" w:themeColor="text1"/>
        </w:rPr>
      </w:pPr>
      <w:r w:rsidRPr="006360B5">
        <w:rPr>
          <w:color w:val="000000" w:themeColor="text1"/>
        </w:rPr>
        <w:t>z dnia</w:t>
      </w:r>
      <w:r w:rsidR="00541332" w:rsidRPr="006360B5">
        <w:rPr>
          <w:color w:val="000000" w:themeColor="text1"/>
        </w:rPr>
        <w:tab/>
      </w:r>
      <w:r w:rsidR="00541332" w:rsidRPr="006360B5">
        <w:rPr>
          <w:color w:val="000000" w:themeColor="text1"/>
        </w:rPr>
        <w:tab/>
      </w:r>
      <w:r w:rsidR="00541332" w:rsidRPr="006360B5">
        <w:rPr>
          <w:color w:val="000000" w:themeColor="text1"/>
        </w:rPr>
        <w:tab/>
      </w:r>
      <w:r w:rsidRPr="006360B5">
        <w:rPr>
          <w:color w:val="000000" w:themeColor="text1"/>
        </w:rPr>
        <w:t>2020 r.</w:t>
      </w:r>
    </w:p>
    <w:p w14:paraId="6958167B" w14:textId="77777777" w:rsidR="00E95D8A" w:rsidRPr="006360B5" w:rsidRDefault="00E95D8A" w:rsidP="00E95D8A">
      <w:pPr>
        <w:pStyle w:val="TYTUAKTUprzedmiotregulacjiustawylubrozporzdzenia"/>
        <w:rPr>
          <w:color w:val="000000" w:themeColor="text1"/>
        </w:rPr>
      </w:pPr>
      <w:r w:rsidRPr="006360B5">
        <w:rPr>
          <w:color w:val="000000" w:themeColor="text1"/>
        </w:rPr>
        <w:t xml:space="preserve">zmieniające rozporządzenie </w:t>
      </w:r>
      <w:r w:rsidR="00C44BD4" w:rsidRPr="006360B5">
        <w:rPr>
          <w:color w:val="000000" w:themeColor="text1"/>
        </w:rPr>
        <w:t>w</w:t>
      </w:r>
      <w:r w:rsidR="00334325" w:rsidRPr="006360B5">
        <w:rPr>
          <w:color w:val="000000" w:themeColor="text1"/>
        </w:rPr>
        <w:t> sprawie ustalenia wzorów deklaracji składanych Zarządowi Państwowego Funduszu Rehabilitacji Osób Niepełnosprawnych przez pracodawców zobowiązanych do wpłat na ten Fundusz</w:t>
      </w:r>
    </w:p>
    <w:p w14:paraId="736356EE" w14:textId="77777777" w:rsidR="00E95D8A" w:rsidRPr="006360B5" w:rsidRDefault="00E95D8A" w:rsidP="00E95D8A">
      <w:pPr>
        <w:pStyle w:val="NIEARTTEKSTtekstnieartykuowanynppodstprawnarozplubpreambua"/>
        <w:rPr>
          <w:color w:val="000000" w:themeColor="text1"/>
        </w:rPr>
      </w:pPr>
      <w:r w:rsidRPr="006360B5">
        <w:rPr>
          <w:color w:val="000000" w:themeColor="text1"/>
        </w:rPr>
        <w:t>Na podstawie 49 ust. 2 ustawy z dnia 27 sierpnia 1997 r. o rehabilitacji zawodowej i</w:t>
      </w:r>
      <w:r w:rsidR="00B924D1" w:rsidRPr="006360B5">
        <w:rPr>
          <w:color w:val="000000" w:themeColor="text1"/>
        </w:rPr>
        <w:t> </w:t>
      </w:r>
      <w:r w:rsidRPr="006360B5">
        <w:rPr>
          <w:color w:val="000000" w:themeColor="text1"/>
        </w:rPr>
        <w:t>społecznej oraz zatrudnianiu osób niepełnosprawnych (Dz. U. z 2020 r. poz. 426</w:t>
      </w:r>
      <w:r w:rsidR="002348CC" w:rsidRPr="006360B5">
        <w:rPr>
          <w:color w:val="000000" w:themeColor="text1"/>
        </w:rPr>
        <w:t xml:space="preserve">, </w:t>
      </w:r>
      <w:r w:rsidRPr="006360B5">
        <w:rPr>
          <w:color w:val="000000" w:themeColor="text1"/>
        </w:rPr>
        <w:t>568</w:t>
      </w:r>
      <w:r w:rsidR="002348CC" w:rsidRPr="006360B5">
        <w:rPr>
          <w:color w:val="000000" w:themeColor="text1"/>
        </w:rPr>
        <w:t xml:space="preserve"> i 875</w:t>
      </w:r>
      <w:r w:rsidRPr="006360B5">
        <w:rPr>
          <w:color w:val="000000" w:themeColor="text1"/>
        </w:rPr>
        <w:t>) zarządza się, co następuje:</w:t>
      </w:r>
    </w:p>
    <w:p w14:paraId="4CDCA75B" w14:textId="7DCA7221" w:rsidR="00611607" w:rsidRPr="00F80FD9" w:rsidRDefault="00E95D8A" w:rsidP="00611607">
      <w:pPr>
        <w:pStyle w:val="ARTartustawynprozporzdzenia"/>
        <w:rPr>
          <w:rFonts w:ascii="Times New Roman" w:hAnsi="Times New Roman" w:cs="Times New Roman"/>
          <w:color w:val="000000" w:themeColor="text1"/>
          <w:szCs w:val="24"/>
        </w:rPr>
      </w:pPr>
      <w:bookmarkStart w:id="1" w:name="mip50831368"/>
      <w:bookmarkEnd w:id="1"/>
      <w:r w:rsidRPr="00F80FD9">
        <w:rPr>
          <w:rFonts w:ascii="Times New Roman" w:hAnsi="Times New Roman" w:cs="Times New Roman"/>
          <w:b/>
          <w:color w:val="000000" w:themeColor="text1"/>
          <w:szCs w:val="24"/>
        </w:rPr>
        <w:t>§ 1.</w:t>
      </w:r>
      <w:r w:rsidRPr="00F80FD9">
        <w:rPr>
          <w:rFonts w:ascii="Times New Roman" w:hAnsi="Times New Roman" w:cs="Times New Roman"/>
          <w:color w:val="000000" w:themeColor="text1"/>
          <w:szCs w:val="24"/>
        </w:rPr>
        <w:t xml:space="preserve"> W rozporządzeniu Ministra Rodziny, Pracy i Polityki Społecznej z dnia 22 czerwca 2016 r. w sprawie ustalenia wzorów deklaracji składanych Zarządowi Państwowego Funduszu Rehabilitacji Osób Niepełnosprawnych przez pracodawców zobowiązanych do</w:t>
      </w:r>
      <w:r w:rsidR="00B924D1" w:rsidRPr="00F80FD9">
        <w:rPr>
          <w:rFonts w:ascii="Times New Roman" w:hAnsi="Times New Roman" w:cs="Times New Roman"/>
          <w:color w:val="000000" w:themeColor="text1"/>
          <w:szCs w:val="24"/>
        </w:rPr>
        <w:t> </w:t>
      </w:r>
      <w:r w:rsidRPr="00F80FD9">
        <w:rPr>
          <w:rFonts w:ascii="Times New Roman" w:hAnsi="Times New Roman" w:cs="Times New Roman"/>
          <w:color w:val="000000" w:themeColor="text1"/>
          <w:szCs w:val="24"/>
        </w:rPr>
        <w:t>wpłat na ten Fundusz</w:t>
      </w:r>
      <w:r w:rsidR="00683162" w:rsidRPr="00F80FD9">
        <w:rPr>
          <w:rFonts w:ascii="Times New Roman" w:hAnsi="Times New Roman" w:cs="Times New Roman"/>
          <w:color w:val="000000" w:themeColor="text1"/>
          <w:szCs w:val="24"/>
        </w:rPr>
        <w:t xml:space="preserve"> (Dz.</w:t>
      </w:r>
      <w:r w:rsidR="00561C0D" w:rsidRPr="00F80FD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83162" w:rsidRPr="00F80FD9">
        <w:rPr>
          <w:rFonts w:ascii="Times New Roman" w:hAnsi="Times New Roman" w:cs="Times New Roman"/>
          <w:color w:val="000000" w:themeColor="text1"/>
          <w:szCs w:val="24"/>
        </w:rPr>
        <w:t>U. z 2019 r. poz. 172)</w:t>
      </w:r>
      <w:r w:rsidR="00611607" w:rsidRPr="00F80FD9">
        <w:rPr>
          <w:rFonts w:ascii="Times New Roman" w:hAnsi="Times New Roman" w:cs="Times New Roman"/>
          <w:color w:val="000000" w:themeColor="text1"/>
          <w:szCs w:val="24"/>
        </w:rPr>
        <w:t xml:space="preserve"> załączniki nr 5 i 6 do rozporządzenia otrzymują brzmienie określone odpowiednio w załącznikach nr 1 i 2 do niniejszego rozporządzenia.</w:t>
      </w:r>
    </w:p>
    <w:p w14:paraId="1B441471" w14:textId="60D3CA71" w:rsidR="00AE3688" w:rsidRPr="00F80FD9" w:rsidRDefault="00F80FD9" w:rsidP="00611607">
      <w:pPr>
        <w:pStyle w:val="ARTartustawynprozporzdzenia"/>
        <w:rPr>
          <w:rFonts w:ascii="Times New Roman" w:hAnsi="Times New Roman" w:cs="Times New Roman"/>
          <w:color w:val="000000" w:themeColor="text1"/>
          <w:szCs w:val="24"/>
        </w:rPr>
      </w:pPr>
      <w:r w:rsidRPr="00F80FD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bookmarkStart w:id="2" w:name="mip50831373"/>
      <w:bookmarkEnd w:id="2"/>
      <w:r w:rsidR="00E95D8A" w:rsidRPr="00F80FD9">
        <w:rPr>
          <w:rFonts w:ascii="Times New Roman" w:hAnsi="Times New Roman" w:cs="Times New Roman"/>
          <w:b/>
          <w:color w:val="000000" w:themeColor="text1"/>
          <w:szCs w:val="24"/>
        </w:rPr>
        <w:t>§ 2.</w:t>
      </w:r>
      <w:r w:rsidR="00E95D8A" w:rsidRPr="00F80FD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A29E2" w:rsidRPr="00F80FD9">
        <w:rPr>
          <w:rFonts w:ascii="Times New Roman" w:hAnsi="Times New Roman" w:cs="Times New Roman"/>
          <w:color w:val="000000" w:themeColor="text1"/>
          <w:szCs w:val="24"/>
        </w:rPr>
        <w:t>1. Deklaracje miesięczne, których wzory zostały określone w załącznikac</w:t>
      </w:r>
      <w:r w:rsidR="002403FD">
        <w:rPr>
          <w:rFonts w:ascii="Times New Roman" w:hAnsi="Times New Roman" w:cs="Times New Roman"/>
          <w:color w:val="000000" w:themeColor="text1"/>
          <w:szCs w:val="24"/>
        </w:rPr>
        <w:t>h nr 1 i 2</w:t>
      </w:r>
      <w:r w:rsidR="000A29E2" w:rsidRPr="00F80FD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8A2688" w:rsidRPr="00F80FD9">
        <w:rPr>
          <w:rFonts w:ascii="Times New Roman" w:hAnsi="Times New Roman" w:cs="Times New Roman"/>
          <w:color w:val="000000" w:themeColor="text1"/>
          <w:szCs w:val="24"/>
        </w:rPr>
        <w:t xml:space="preserve">do </w:t>
      </w:r>
      <w:r w:rsidR="000217EC">
        <w:rPr>
          <w:rFonts w:ascii="Times New Roman" w:hAnsi="Times New Roman" w:cs="Times New Roman"/>
          <w:color w:val="000000" w:themeColor="text1"/>
          <w:szCs w:val="24"/>
        </w:rPr>
        <w:t xml:space="preserve">niniejszego </w:t>
      </w:r>
      <w:r w:rsidRPr="00F80FD9">
        <w:rPr>
          <w:rFonts w:ascii="Times New Roman" w:hAnsi="Times New Roman" w:cs="Times New Roman"/>
          <w:color w:val="000000" w:themeColor="text1"/>
          <w:szCs w:val="24"/>
        </w:rPr>
        <w:t>r</w:t>
      </w:r>
      <w:r w:rsidR="000A29E2" w:rsidRPr="00F80FD9">
        <w:rPr>
          <w:rFonts w:ascii="Times New Roman" w:hAnsi="Times New Roman" w:cs="Times New Roman"/>
          <w:color w:val="000000" w:themeColor="text1"/>
          <w:szCs w:val="24"/>
        </w:rPr>
        <w:t>ozporządzenia</w:t>
      </w:r>
      <w:r w:rsidR="00E4377E" w:rsidRPr="00F80FD9">
        <w:rPr>
          <w:rFonts w:ascii="Times New Roman" w:hAnsi="Times New Roman" w:cs="Times New Roman"/>
          <w:color w:val="000000" w:themeColor="text1"/>
          <w:szCs w:val="24"/>
        </w:rPr>
        <w:t>,</w:t>
      </w:r>
      <w:r w:rsidR="000A29E2" w:rsidRPr="00F80FD9">
        <w:rPr>
          <w:rFonts w:ascii="Times New Roman" w:hAnsi="Times New Roman" w:cs="Times New Roman"/>
          <w:color w:val="000000" w:themeColor="text1"/>
          <w:szCs w:val="24"/>
        </w:rPr>
        <w:t xml:space="preserve"> za okresy sprawozdawcze</w:t>
      </w:r>
      <w:r w:rsidR="00611607" w:rsidRPr="00F80FD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AE3688" w:rsidRPr="00F80FD9">
        <w:rPr>
          <w:rFonts w:ascii="Times New Roman" w:hAnsi="Times New Roman" w:cs="Times New Roman"/>
          <w:color w:val="000000" w:themeColor="text1"/>
          <w:szCs w:val="24"/>
        </w:rPr>
        <w:t xml:space="preserve">do miesiąca ogłoszenia niniejszego rozporządzenia włącznie </w:t>
      </w:r>
      <w:r w:rsidR="00463003">
        <w:rPr>
          <w:rFonts w:ascii="Times New Roman" w:hAnsi="Times New Roman" w:cs="Times New Roman"/>
          <w:color w:val="000000" w:themeColor="text1"/>
          <w:szCs w:val="24"/>
        </w:rPr>
        <w:t xml:space="preserve">składa się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według </w:t>
      </w:r>
      <w:r w:rsidR="000217EC" w:rsidRPr="00F80FD9">
        <w:rPr>
          <w:rFonts w:ascii="Times New Roman" w:hAnsi="Times New Roman" w:cs="Times New Roman"/>
          <w:color w:val="000000" w:themeColor="text1"/>
          <w:szCs w:val="24"/>
        </w:rPr>
        <w:t>wzor</w:t>
      </w:r>
      <w:r w:rsidR="000217EC">
        <w:rPr>
          <w:rFonts w:ascii="Times New Roman" w:hAnsi="Times New Roman" w:cs="Times New Roman"/>
          <w:color w:val="000000" w:themeColor="text1"/>
          <w:szCs w:val="24"/>
        </w:rPr>
        <w:t>ów</w:t>
      </w:r>
      <w:r w:rsidR="000217EC" w:rsidRPr="00F80FD9">
        <w:rPr>
          <w:rFonts w:ascii="Times New Roman" w:hAnsi="Times New Roman" w:cs="Times New Roman"/>
          <w:color w:val="000000" w:themeColor="text1"/>
          <w:szCs w:val="24"/>
        </w:rPr>
        <w:t xml:space="preserve"> określon</w:t>
      </w:r>
      <w:r w:rsidR="000217EC">
        <w:rPr>
          <w:rFonts w:ascii="Times New Roman" w:hAnsi="Times New Roman" w:cs="Times New Roman"/>
          <w:color w:val="000000" w:themeColor="text1"/>
          <w:szCs w:val="24"/>
        </w:rPr>
        <w:t>ych</w:t>
      </w:r>
      <w:r w:rsidR="000217EC" w:rsidRPr="00F80FD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AE3688" w:rsidRPr="00F80FD9">
        <w:rPr>
          <w:rFonts w:ascii="Times New Roman" w:hAnsi="Times New Roman" w:cs="Times New Roman"/>
          <w:color w:val="000000" w:themeColor="text1"/>
          <w:szCs w:val="24"/>
        </w:rPr>
        <w:t>w przepisach dotychczasowych.</w:t>
      </w:r>
    </w:p>
    <w:p w14:paraId="1DD0E2EF" w14:textId="60A177B3" w:rsidR="00E4377E" w:rsidRPr="006360B5" w:rsidRDefault="000A29E2" w:rsidP="00E4377E">
      <w:pPr>
        <w:pStyle w:val="ARTartustawynprozporzdzenia"/>
        <w:rPr>
          <w:color w:val="000000" w:themeColor="text1"/>
        </w:rPr>
      </w:pPr>
      <w:r w:rsidRPr="00F80FD9">
        <w:rPr>
          <w:rFonts w:ascii="Times New Roman" w:hAnsi="Times New Roman" w:cs="Times New Roman"/>
          <w:color w:val="000000" w:themeColor="text1"/>
          <w:szCs w:val="24"/>
        </w:rPr>
        <w:t>2. Zmiany w deklaracjach, o których mowa w ust. 1, dokonu</w:t>
      </w:r>
      <w:r w:rsidRPr="006360B5">
        <w:rPr>
          <w:color w:val="000000" w:themeColor="text1"/>
        </w:rPr>
        <w:t>je się</w:t>
      </w:r>
      <w:r w:rsidR="000217EC">
        <w:rPr>
          <w:color w:val="000000" w:themeColor="text1"/>
        </w:rPr>
        <w:t>,</w:t>
      </w:r>
      <w:r w:rsidRPr="006360B5">
        <w:rPr>
          <w:color w:val="000000" w:themeColor="text1"/>
        </w:rPr>
        <w:t xml:space="preserve"> składając deklaracje według wzorów</w:t>
      </w:r>
      <w:r w:rsidR="002403FD">
        <w:rPr>
          <w:color w:val="000000" w:themeColor="text1"/>
        </w:rPr>
        <w:t xml:space="preserve"> określonych w załącznikach nr 1 i 2</w:t>
      </w:r>
      <w:r w:rsidR="00E4377E" w:rsidRPr="006360B5">
        <w:rPr>
          <w:color w:val="000000" w:themeColor="text1"/>
        </w:rPr>
        <w:t xml:space="preserve"> </w:t>
      </w:r>
      <w:r w:rsidR="000217EC">
        <w:rPr>
          <w:color w:val="000000" w:themeColor="text1"/>
        </w:rPr>
        <w:t xml:space="preserve">do niniejszego </w:t>
      </w:r>
      <w:r w:rsidR="00E4377E" w:rsidRPr="006360B5">
        <w:rPr>
          <w:color w:val="000000" w:themeColor="text1"/>
        </w:rPr>
        <w:t>rozporządzenia</w:t>
      </w:r>
      <w:r w:rsidRPr="006360B5">
        <w:rPr>
          <w:color w:val="000000" w:themeColor="text1"/>
        </w:rPr>
        <w:t>.</w:t>
      </w:r>
    </w:p>
    <w:p w14:paraId="6D905D1E" w14:textId="3F94A0F5" w:rsidR="00E95D8A" w:rsidRDefault="000A29E2" w:rsidP="00F80FD9">
      <w:pPr>
        <w:pStyle w:val="ARTartustawynprozporzdzenia"/>
        <w:rPr>
          <w:color w:val="000000" w:themeColor="text1"/>
        </w:rPr>
      </w:pPr>
      <w:r w:rsidRPr="006360B5">
        <w:rPr>
          <w:b/>
          <w:color w:val="000000" w:themeColor="text1"/>
        </w:rPr>
        <w:t>§ 3.</w:t>
      </w:r>
      <w:r w:rsidRPr="006360B5">
        <w:rPr>
          <w:color w:val="000000" w:themeColor="text1"/>
        </w:rPr>
        <w:t xml:space="preserve"> </w:t>
      </w:r>
      <w:r w:rsidR="00E95D8A" w:rsidRPr="006360B5">
        <w:rPr>
          <w:color w:val="000000" w:themeColor="text1"/>
        </w:rPr>
        <w:t>Rozporządzenie wchodzi w ż</w:t>
      </w:r>
      <w:r w:rsidR="006360B5">
        <w:rPr>
          <w:color w:val="000000" w:themeColor="text1"/>
        </w:rPr>
        <w:t>ycie po upływie 7</w:t>
      </w:r>
      <w:r w:rsidR="00E95D8A" w:rsidRPr="006360B5">
        <w:rPr>
          <w:color w:val="000000" w:themeColor="text1"/>
        </w:rPr>
        <w:t xml:space="preserve"> dni od dnia ogłoszenia.</w:t>
      </w:r>
    </w:p>
    <w:p w14:paraId="43EF9FD6" w14:textId="77777777" w:rsidR="00F80FD9" w:rsidRPr="006360B5" w:rsidRDefault="00F80FD9" w:rsidP="00F80FD9">
      <w:pPr>
        <w:pStyle w:val="ARTartustawynprozporzdzenia"/>
        <w:rPr>
          <w:color w:val="000000" w:themeColor="text1"/>
        </w:rPr>
      </w:pPr>
    </w:p>
    <w:p w14:paraId="56512A94" w14:textId="77777777" w:rsidR="00E95D8A" w:rsidRPr="006360B5" w:rsidRDefault="00E95D8A" w:rsidP="00E95D8A">
      <w:pPr>
        <w:pStyle w:val="NAZORGWYDnazwaorganuwydajcegoprojektowanyakt"/>
        <w:rPr>
          <w:color w:val="000000" w:themeColor="text1"/>
        </w:rPr>
      </w:pPr>
      <w:r w:rsidRPr="006360B5">
        <w:rPr>
          <w:color w:val="000000" w:themeColor="text1"/>
        </w:rPr>
        <w:t xml:space="preserve">Minister rodziny, </w:t>
      </w:r>
      <w:r w:rsidRPr="006360B5">
        <w:rPr>
          <w:color w:val="000000" w:themeColor="text1"/>
        </w:rPr>
        <w:br/>
        <w:t xml:space="preserve">pracy i polityki społecznej </w:t>
      </w:r>
    </w:p>
    <w:p w14:paraId="20509705" w14:textId="77777777" w:rsidR="0038435F" w:rsidRDefault="0038435F" w:rsidP="0038435F"/>
    <w:p w14:paraId="3217D26B" w14:textId="02C37AF4" w:rsidR="0038435F" w:rsidRPr="00AF2658" w:rsidRDefault="0038435F" w:rsidP="0038435F">
      <w:r w:rsidRPr="00AF2658">
        <w:lastRenderedPageBreak/>
        <w:t>ZA ZGODNOŚĆ POD WZGLĘDEM PRAWNYM,</w:t>
      </w:r>
    </w:p>
    <w:p w14:paraId="56F02837" w14:textId="77777777" w:rsidR="0038435F" w:rsidRPr="00AF2658" w:rsidRDefault="0038435F" w:rsidP="0038435F">
      <w:r w:rsidRPr="00AF2658">
        <w:t>REDAKCYJNYM I LEGISLACYJNYM</w:t>
      </w:r>
    </w:p>
    <w:p w14:paraId="56439B8C" w14:textId="77777777" w:rsidR="0038435F" w:rsidRPr="00AF2658" w:rsidRDefault="0038435F" w:rsidP="0038435F">
      <w:r>
        <w:t xml:space="preserve">Iwona </w:t>
      </w:r>
      <w:proofErr w:type="spellStart"/>
      <w:r>
        <w:t>Ziendalska</w:t>
      </w:r>
      <w:proofErr w:type="spellEnd"/>
    </w:p>
    <w:p w14:paraId="7AB33454" w14:textId="77777777" w:rsidR="0038435F" w:rsidRPr="00AF2658" w:rsidRDefault="0038435F" w:rsidP="0038435F">
      <w:r>
        <w:t>Zastępca Dyrektora</w:t>
      </w:r>
      <w:r w:rsidRPr="00AF2658">
        <w:t xml:space="preserve"> Departamentu Prawnego</w:t>
      </w:r>
    </w:p>
    <w:p w14:paraId="47EB7EFD" w14:textId="77777777" w:rsidR="0038435F" w:rsidRPr="00AF2658" w:rsidRDefault="0038435F" w:rsidP="0038435F">
      <w:r w:rsidRPr="00AF2658">
        <w:t xml:space="preserve">w </w:t>
      </w:r>
      <w:r>
        <w:t>Ministerstwie Rodziny, Pracy i Polityki Społecznej</w:t>
      </w:r>
    </w:p>
    <w:p w14:paraId="30738F25" w14:textId="77777777" w:rsidR="0038435F" w:rsidRPr="00AE13C8" w:rsidRDefault="0038435F" w:rsidP="0038435F">
      <w:r w:rsidRPr="00AF2658">
        <w:t>/- podpisano elektronicznie/</w:t>
      </w:r>
    </w:p>
    <w:p w14:paraId="1CB391C0" w14:textId="77777777" w:rsidR="001D4683" w:rsidRPr="006360B5" w:rsidRDefault="001D4683">
      <w:pPr>
        <w:rPr>
          <w:color w:val="000000" w:themeColor="text1"/>
        </w:rPr>
      </w:pPr>
    </w:p>
    <w:sectPr w:rsidR="001D4683" w:rsidRPr="006360B5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F9B9" w14:textId="77777777" w:rsidR="000168CD" w:rsidRDefault="000168CD" w:rsidP="00E95D8A">
      <w:pPr>
        <w:spacing w:after="0" w:line="240" w:lineRule="auto"/>
      </w:pPr>
      <w:r>
        <w:separator/>
      </w:r>
    </w:p>
  </w:endnote>
  <w:endnote w:type="continuationSeparator" w:id="0">
    <w:p w14:paraId="421F249C" w14:textId="77777777" w:rsidR="000168CD" w:rsidRDefault="000168CD" w:rsidP="00E9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FE73A" w14:textId="77777777" w:rsidR="000168CD" w:rsidRDefault="000168CD" w:rsidP="00E95D8A">
      <w:pPr>
        <w:spacing w:after="0" w:line="240" w:lineRule="auto"/>
      </w:pPr>
      <w:r>
        <w:separator/>
      </w:r>
    </w:p>
  </w:footnote>
  <w:footnote w:type="continuationSeparator" w:id="0">
    <w:p w14:paraId="0368393D" w14:textId="77777777" w:rsidR="000168CD" w:rsidRDefault="000168CD" w:rsidP="00E95D8A">
      <w:pPr>
        <w:spacing w:after="0" w:line="240" w:lineRule="auto"/>
      </w:pPr>
      <w:r>
        <w:continuationSeparator/>
      </w:r>
    </w:p>
  </w:footnote>
  <w:footnote w:id="1">
    <w:p w14:paraId="37C76863" w14:textId="2D79E52C" w:rsidR="00346DE9" w:rsidRPr="00DC6AE0" w:rsidRDefault="00346DE9" w:rsidP="00346DE9">
      <w:pPr>
        <w:pStyle w:val="ODNONIKtreodnonika"/>
      </w:pPr>
      <w:r w:rsidRPr="00DC6AE0">
        <w:rPr>
          <w:rStyle w:val="IGindeksgrny"/>
        </w:rPr>
        <w:footnoteRef/>
      </w:r>
      <w:r w:rsidRPr="00DC6AE0">
        <w:rPr>
          <w:rStyle w:val="IGindeksgrny"/>
        </w:rPr>
        <w:t>)</w:t>
      </w:r>
      <w:r w:rsidR="000217EC">
        <w:tab/>
      </w:r>
      <w:r w:rsidRPr="00DC6AE0">
        <w:t>Minister Rodziny, Pracy i Polityki Społecznej kieruje działem administracji rządowej – zabezpieczenie społeczne, na podstawie § 1</w:t>
      </w:r>
      <w:r w:rsidR="00561C0D">
        <w:t xml:space="preserve"> </w:t>
      </w:r>
      <w:r w:rsidRPr="00DC6AE0">
        <w:t>ust. 2 pkt 2 rozporządzenia Prezesa Rady Ministrów z dnia 18 listopada 2019 r. w sprawie szczegółowego zakresu działania Ministra Rodziny, Pracy i Polityki Społecznej (Dz. U. poz. 2267).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6A144" w14:textId="6044DF2D" w:rsidR="00CC3E3D" w:rsidRPr="00B371CC" w:rsidRDefault="00D10D76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2125F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F6D"/>
    <w:multiLevelType w:val="hybridMultilevel"/>
    <w:tmpl w:val="AA0C16FC"/>
    <w:lvl w:ilvl="0" w:tplc="1AD0F3E8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34880742"/>
    <w:multiLevelType w:val="hybridMultilevel"/>
    <w:tmpl w:val="A61273FC"/>
    <w:lvl w:ilvl="0" w:tplc="E770348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5787208F"/>
    <w:multiLevelType w:val="hybridMultilevel"/>
    <w:tmpl w:val="EC761030"/>
    <w:lvl w:ilvl="0" w:tplc="5A5E4BE4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70850119"/>
    <w:multiLevelType w:val="hybridMultilevel"/>
    <w:tmpl w:val="C0F278E4"/>
    <w:lvl w:ilvl="0" w:tplc="1ADAA0F0">
      <w:start w:val="1"/>
      <w:numFmt w:val="decimal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8A"/>
    <w:rsid w:val="00003889"/>
    <w:rsid w:val="000168CD"/>
    <w:rsid w:val="000217EC"/>
    <w:rsid w:val="000A29E2"/>
    <w:rsid w:val="001016D9"/>
    <w:rsid w:val="001116F8"/>
    <w:rsid w:val="00137196"/>
    <w:rsid w:val="00195C0B"/>
    <w:rsid w:val="001D152D"/>
    <w:rsid w:val="001D4683"/>
    <w:rsid w:val="001D4DA0"/>
    <w:rsid w:val="001E0426"/>
    <w:rsid w:val="002111B6"/>
    <w:rsid w:val="002348CC"/>
    <w:rsid w:val="002403FD"/>
    <w:rsid w:val="00293C2F"/>
    <w:rsid w:val="002B174A"/>
    <w:rsid w:val="002C4CEC"/>
    <w:rsid w:val="002F4393"/>
    <w:rsid w:val="00334325"/>
    <w:rsid w:val="00346DE9"/>
    <w:rsid w:val="0038435F"/>
    <w:rsid w:val="003E5796"/>
    <w:rsid w:val="00463003"/>
    <w:rsid w:val="004A10C6"/>
    <w:rsid w:val="00510F7F"/>
    <w:rsid w:val="005217DE"/>
    <w:rsid w:val="00541332"/>
    <w:rsid w:val="00557907"/>
    <w:rsid w:val="00561C0D"/>
    <w:rsid w:val="005D08B3"/>
    <w:rsid w:val="00611607"/>
    <w:rsid w:val="006249BC"/>
    <w:rsid w:val="006360B5"/>
    <w:rsid w:val="0067341E"/>
    <w:rsid w:val="006764E4"/>
    <w:rsid w:val="00683162"/>
    <w:rsid w:val="006A40F6"/>
    <w:rsid w:val="006F7C9C"/>
    <w:rsid w:val="00753525"/>
    <w:rsid w:val="00794997"/>
    <w:rsid w:val="007C2BC0"/>
    <w:rsid w:val="007C7B8C"/>
    <w:rsid w:val="0081287D"/>
    <w:rsid w:val="008203B7"/>
    <w:rsid w:val="0082125F"/>
    <w:rsid w:val="00861DF8"/>
    <w:rsid w:val="008649E0"/>
    <w:rsid w:val="008A2688"/>
    <w:rsid w:val="008B0958"/>
    <w:rsid w:val="008C764C"/>
    <w:rsid w:val="008D052C"/>
    <w:rsid w:val="008D13A4"/>
    <w:rsid w:val="008D5E44"/>
    <w:rsid w:val="0090126B"/>
    <w:rsid w:val="00911C32"/>
    <w:rsid w:val="0092550F"/>
    <w:rsid w:val="00953BD3"/>
    <w:rsid w:val="009622E7"/>
    <w:rsid w:val="00985D79"/>
    <w:rsid w:val="00A04333"/>
    <w:rsid w:val="00A31FB9"/>
    <w:rsid w:val="00A35DBC"/>
    <w:rsid w:val="00AC372A"/>
    <w:rsid w:val="00AE3688"/>
    <w:rsid w:val="00B66FE0"/>
    <w:rsid w:val="00B720B7"/>
    <w:rsid w:val="00B7631B"/>
    <w:rsid w:val="00B924D1"/>
    <w:rsid w:val="00BB3CB8"/>
    <w:rsid w:val="00BF100F"/>
    <w:rsid w:val="00C05E36"/>
    <w:rsid w:val="00C44BD4"/>
    <w:rsid w:val="00D10D76"/>
    <w:rsid w:val="00D47027"/>
    <w:rsid w:val="00DB1770"/>
    <w:rsid w:val="00DC2A6F"/>
    <w:rsid w:val="00E224BB"/>
    <w:rsid w:val="00E2673D"/>
    <w:rsid w:val="00E4377E"/>
    <w:rsid w:val="00E95D8A"/>
    <w:rsid w:val="00EF4E9C"/>
    <w:rsid w:val="00F0662E"/>
    <w:rsid w:val="00F20B38"/>
    <w:rsid w:val="00F80FD9"/>
    <w:rsid w:val="00FA0DD2"/>
    <w:rsid w:val="00FE2A57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18CC"/>
  <w15:docId w15:val="{E2AB0123-43C8-438B-B795-DA23F8FE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95D8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E95D8A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95D8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95D8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E95D8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E95D8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E95D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E95D8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95D8A"/>
    <w:pPr>
      <w:spacing w:before="0"/>
    </w:pPr>
    <w:rPr>
      <w:bCs/>
    </w:rPr>
  </w:style>
  <w:style w:type="paragraph" w:customStyle="1" w:styleId="ODNONIKtreodnonika">
    <w:name w:val="ODNOŚNIK – treść odnośnika"/>
    <w:uiPriority w:val="19"/>
    <w:qFormat/>
    <w:rsid w:val="00E95D8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E95D8A"/>
    <w:pPr>
      <w:spacing w:line="360" w:lineRule="auto"/>
      <w:ind w:left="907" w:hanging="397"/>
    </w:pPr>
    <w:rPr>
      <w:sz w:val="24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E95D8A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E95D8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E95D8A"/>
    <w:rPr>
      <w:b/>
      <w:vanish w:val="0"/>
      <w:spacing w:val="0"/>
      <w:vertAlign w:val="superscript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E95D8A"/>
    <w:pPr>
      <w:ind w:left="4820"/>
    </w:pPr>
    <w:rPr>
      <w:spacing w:val="0"/>
    </w:rPr>
  </w:style>
  <w:style w:type="paragraph" w:customStyle="1" w:styleId="PKTpunkt">
    <w:name w:val="PKT – punkt"/>
    <w:uiPriority w:val="13"/>
    <w:qFormat/>
    <w:rsid w:val="0068316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9622E7"/>
    <w:pPr>
      <w:ind w:left="986" w:hanging="476"/>
    </w:p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9622E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9622E7"/>
    <w:pPr>
      <w:ind w:left="1701"/>
    </w:pPr>
  </w:style>
  <w:style w:type="paragraph" w:customStyle="1" w:styleId="ZLITCYTzmcytatunpprzysigiliter">
    <w:name w:val="Z_LIT/CYT – zm. cytatu np. przysięgi literą"/>
    <w:basedOn w:val="Normalny"/>
    <w:uiPriority w:val="53"/>
    <w:qFormat/>
    <w:rsid w:val="009622E7"/>
    <w:pPr>
      <w:suppressAutoHyphens/>
      <w:autoSpaceDE w:val="0"/>
      <w:autoSpaceDN w:val="0"/>
      <w:adjustRightInd w:val="0"/>
      <w:spacing w:after="0" w:line="360" w:lineRule="auto"/>
      <w:ind w:left="1497" w:right="510"/>
      <w:mirrorIndents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A29E2"/>
    <w:pPr>
      <w:autoSpaceDE w:val="0"/>
      <w:autoSpaceDN w:val="0"/>
      <w:adjustRightInd w:val="0"/>
      <w:spacing w:after="0" w:line="240" w:lineRule="auto"/>
      <w:ind w:left="39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A29E2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8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12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1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4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7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0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59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60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54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8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3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6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767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2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"Abel"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Klimkiewicz</dc:creator>
  <cp:lastModifiedBy>Urszula Kurowska</cp:lastModifiedBy>
  <cp:revision>2</cp:revision>
  <dcterms:created xsi:type="dcterms:W3CDTF">2020-08-19T06:38:00Z</dcterms:created>
  <dcterms:modified xsi:type="dcterms:W3CDTF">2020-08-19T06:38:00Z</dcterms:modified>
</cp:coreProperties>
</file>