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338"/>
        <w:gridCol w:w="552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A701A" w:rsidRPr="00D60207" w14:paraId="162F660F" w14:textId="77777777" w:rsidTr="002540B8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35C59B68" w14:textId="77777777" w:rsidR="006A701A" w:rsidRPr="00D60207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78E7C4D6" w14:textId="77777777" w:rsidR="00726E5E" w:rsidRPr="00D60207" w:rsidRDefault="00534265" w:rsidP="00726E5E">
            <w:pPr>
              <w:pStyle w:val="TYTUAKTUprzedmiotregulacjiustawylubrozporzdzenia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60207">
              <w:rPr>
                <w:rFonts w:ascii="Times New Roman" w:hAnsi="Times New Roman" w:cs="Times New Roman"/>
                <w:b w:val="0"/>
                <w:color w:val="000000"/>
              </w:rPr>
              <w:t>Projekt rozporządzenia Ministra Finansów</w:t>
            </w:r>
            <w:r w:rsidR="004278A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B37B15" w:rsidRPr="00D60207">
              <w:rPr>
                <w:rFonts w:ascii="Times New Roman" w:hAnsi="Times New Roman" w:cs="Times New Roman"/>
                <w:b w:val="0"/>
              </w:rPr>
              <w:t xml:space="preserve">w sprawie </w:t>
            </w:r>
            <w:r w:rsidR="00B75D50" w:rsidRPr="00D60207">
              <w:rPr>
                <w:rFonts w:ascii="Times New Roman" w:hAnsi="Times New Roman" w:cs="Times New Roman"/>
                <w:b w:val="0"/>
                <w:color w:val="000000"/>
              </w:rPr>
              <w:t>postępowania wierzycieli należności pieniężnych</w:t>
            </w:r>
          </w:p>
          <w:p w14:paraId="6E7740B2" w14:textId="77777777" w:rsidR="006A701A" w:rsidRPr="00D60207" w:rsidRDefault="006A701A" w:rsidP="00B925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</w:t>
            </w:r>
          </w:p>
          <w:bookmarkEnd w:id="0"/>
          <w:p w14:paraId="6FF9EFB6" w14:textId="77777777" w:rsidR="006A701A" w:rsidRPr="00D60207" w:rsidRDefault="00534265" w:rsidP="00B9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Ministerstwo Finansów</w:t>
            </w:r>
          </w:p>
          <w:p w14:paraId="626E0D7B" w14:textId="77777777" w:rsidR="00B92582" w:rsidRPr="00D60207" w:rsidRDefault="00B92582" w:rsidP="00B9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804F8" w14:textId="77777777" w:rsidR="007742DF" w:rsidRDefault="001B3460" w:rsidP="007742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14:paraId="55B37D67" w14:textId="77777777" w:rsidR="004278AA" w:rsidRPr="007742DF" w:rsidRDefault="007742DF" w:rsidP="007742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Sarnowski Podsekretarz Stanu</w:t>
            </w:r>
          </w:p>
          <w:p w14:paraId="61DEB40E" w14:textId="77777777" w:rsidR="006A701A" w:rsidRPr="00D60207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37AE5C8C" w14:textId="77777777" w:rsidR="00CC261A" w:rsidRPr="00D60207" w:rsidRDefault="009B6F3B" w:rsidP="00A17CB2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Lachowicz</w:t>
            </w:r>
          </w:p>
          <w:p w14:paraId="37212A12" w14:textId="77777777" w:rsidR="00534265" w:rsidRPr="00D60207" w:rsidRDefault="009274E3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E5694B" w:rsidRPr="00D60207">
              <w:rPr>
                <w:rFonts w:ascii="Times New Roman" w:hAnsi="Times New Roman"/>
                <w:sz w:val="24"/>
                <w:szCs w:val="24"/>
              </w:rPr>
              <w:t>Dyrektor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>a</w:t>
            </w:r>
            <w:r w:rsidR="00534265" w:rsidRPr="00D60207">
              <w:rPr>
                <w:rFonts w:ascii="Times New Roman" w:hAnsi="Times New Roman"/>
                <w:sz w:val="24"/>
                <w:szCs w:val="24"/>
              </w:rPr>
              <w:t xml:space="preserve"> Departamentu </w:t>
            </w:r>
            <w:r w:rsidR="00E5694B" w:rsidRPr="00D60207">
              <w:rPr>
                <w:rFonts w:ascii="Times New Roman" w:hAnsi="Times New Roman"/>
                <w:sz w:val="24"/>
                <w:szCs w:val="24"/>
              </w:rPr>
              <w:t>Systemu Podatkowego</w:t>
            </w:r>
          </w:p>
          <w:p w14:paraId="0E57CBC2" w14:textId="77777777" w:rsidR="006A701A" w:rsidRPr="00773AC0" w:rsidRDefault="00CC261A" w:rsidP="00773AC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73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="00534265" w:rsidRPr="00773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22 694 </w:t>
            </w:r>
            <w:r w:rsidR="009B6F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41 90</w:t>
            </w:r>
            <w:r w:rsidRPr="00773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8505AB" w:rsidRPr="008505AB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marcin.lachowicz2@mf.gov.pl</w:t>
              </w:r>
            </w:hyperlink>
          </w:p>
        </w:tc>
        <w:tc>
          <w:tcPr>
            <w:tcW w:w="4285" w:type="dxa"/>
            <w:gridSpan w:val="12"/>
            <w:shd w:val="clear" w:color="auto" w:fill="FFFFFF"/>
          </w:tcPr>
          <w:p w14:paraId="5930956F" w14:textId="2320695A" w:rsidR="001B3460" w:rsidRPr="00D60207" w:rsidRDefault="007742DF" w:rsidP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sporządzenia </w:t>
            </w:r>
            <w:r w:rsidR="00283CC3">
              <w:rPr>
                <w:rFonts w:ascii="Times New Roman" w:hAnsi="Times New Roman"/>
                <w:sz w:val="24"/>
                <w:szCs w:val="24"/>
              </w:rPr>
              <w:t>2</w:t>
            </w:r>
            <w:r w:rsidR="00F9213F">
              <w:rPr>
                <w:rFonts w:ascii="Times New Roman" w:hAnsi="Times New Roman"/>
                <w:sz w:val="24"/>
                <w:szCs w:val="24"/>
              </w:rPr>
              <w:t>4.09</w:t>
            </w:r>
            <w:r w:rsidR="009E1FAB">
              <w:rPr>
                <w:rFonts w:ascii="Times New Roman" w:hAnsi="Times New Roman"/>
                <w:sz w:val="24"/>
                <w:szCs w:val="24"/>
              </w:rPr>
              <w:t>.2020</w:t>
            </w:r>
            <w:r w:rsidR="00534265" w:rsidRPr="00D6020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37E1B9DD" w14:textId="77777777" w:rsidR="00F76884" w:rsidRPr="00D60207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41465" w14:textId="77777777" w:rsidR="00F76884" w:rsidRPr="00D60207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56AF60F9" w14:textId="77777777" w:rsidR="00DB10E6" w:rsidRDefault="00534265" w:rsidP="005B5D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Upoważnienie ustawowe - </w:t>
            </w:r>
            <w:r w:rsidR="009B5B21" w:rsidRPr="00D60207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B75D50" w:rsidRPr="00D60207">
              <w:rPr>
                <w:rFonts w:ascii="Times New Roman" w:hAnsi="Times New Roman"/>
                <w:sz w:val="24"/>
                <w:szCs w:val="24"/>
              </w:rPr>
              <w:t>6 § 2</w:t>
            </w:r>
            <w:r w:rsidR="009B5B21" w:rsidRPr="00D60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D3D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</w:t>
            </w:r>
            <w:r w:rsidR="009719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czerwca 1966 r.</w:t>
            </w:r>
            <w:r w:rsidR="003B3D3D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1281B15" w14:textId="32A52884" w:rsidR="003B3D3D" w:rsidRPr="00D60207" w:rsidRDefault="003B3D3D" w:rsidP="005B5D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postępowaniu egzekucyjnym w administracji </w:t>
            </w:r>
            <w:r w:rsidR="009719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(Dz.</w:t>
            </w:r>
            <w:r w:rsidR="00915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U. z </w:t>
            </w:r>
            <w:r w:rsidR="00DB1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2020 </w:t>
            </w:r>
            <w:r w:rsidR="00915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poz. 14</w:t>
            </w:r>
            <w:r w:rsidR="00DB1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  <w:r w:rsidR="00F756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 późn. zm.)</w:t>
            </w:r>
          </w:p>
          <w:p w14:paraId="1AA3BA51" w14:textId="77777777" w:rsidR="006A701A" w:rsidRPr="00E6178F" w:rsidRDefault="00512465" w:rsidP="009B6F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81346D">
              <w:rPr>
                <w:rFonts w:ascii="Times New Roman" w:hAnsi="Times New Roman"/>
                <w:sz w:val="24"/>
                <w:szCs w:val="24"/>
              </w:rPr>
              <w:t>215</w:t>
            </w:r>
            <w:r w:rsidR="00422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AB5" w:rsidRPr="00E6178F">
              <w:rPr>
                <w:rFonts w:ascii="Times New Roman" w:hAnsi="Times New Roman"/>
                <w:sz w:val="24"/>
                <w:szCs w:val="24"/>
              </w:rPr>
              <w:t>w wykazie prac legislacyjnych Ministra Finansów</w:t>
            </w:r>
          </w:p>
        </w:tc>
      </w:tr>
      <w:tr w:rsidR="006A701A" w:rsidRPr="00D60207" w14:paraId="2A65BD67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36AFC81" w14:textId="77777777" w:rsidR="006A701A" w:rsidRPr="00D6020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D60207" w14:paraId="0CBDEC45" w14:textId="77777777" w:rsidTr="002540B8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C1FD869" w14:textId="77777777" w:rsidR="006A701A" w:rsidRPr="00D6020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D60207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D60207" w14:paraId="2A9E70F0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6D1DC86A" w14:textId="077E08D9" w:rsidR="00F46D33" w:rsidRPr="00D60207" w:rsidRDefault="007244A6" w:rsidP="00FB656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Rozporządzenie wykonuje delegację zawartą w art. 6 § 2</w:t>
            </w:r>
            <w:r w:rsidR="00B221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</w:t>
            </w: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55421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dnia </w:t>
            </w:r>
            <w:r w:rsidR="00F554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czerwca 1966 r.</w:t>
            </w:r>
            <w:r w:rsidR="00F55421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postępowaniu egzekucyjnym w administracji</w:t>
            </w:r>
            <w:r w:rsidR="008F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135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zwanej dalej „ustawą”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Ustawa z dnia 4 l</w:t>
            </w:r>
            <w:r w:rsidR="000F6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ipca 2019 r. o zmianie ustawy </w:t>
            </w:r>
            <w:r w:rsidR="000F6E99" w:rsidRPr="000F6E99">
              <w:t>o</w:t>
            </w:r>
            <w:r w:rsidR="000F6E99">
              <w:t> </w:t>
            </w:r>
            <w:r w:rsidR="0081346D" w:rsidRPr="000F6E99">
              <w:t>postępowaniu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egzekucyjnym w administracji oraz niektórych innych ustaw (Dz.</w:t>
            </w:r>
            <w:r w:rsidR="008E38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U. poz. 1553</w:t>
            </w:r>
            <w:r w:rsidR="00DB1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 późn. zm.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E38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zwana dalej „ustawą zmieniającą”</w:t>
            </w:r>
            <w:r w:rsidR="008E38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wprowadziła przepis upoważniający ministra właściwego do spraw finansów do określenia w drodze rozporządzenia szczegółowego zakresu danych zawartych w upomnieniu</w:t>
            </w:r>
            <w:r w:rsidR="00E56F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(art. 15 § 3e)</w:t>
            </w:r>
            <w:r w:rsidR="00DB1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który wejdzie w życie w dniu 20 lutego 2021 r.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Konsekwencją tego </w:t>
            </w:r>
            <w:r w:rsidR="00F921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będzie 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pośrednia utrata mocy rozporządzenia Ministra Finansów z dnia 2</w:t>
            </w:r>
            <w:r w:rsidR="00F921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lipca 2020 r. w sprawie postępowania wierzycieli należności pieniężnych (Dz. U. poz. 1294). </w:t>
            </w:r>
            <w:r w:rsidR="00843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Jednocześnie</w:t>
            </w:r>
            <w:r w:rsidR="00813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ustawa zmieniająca </w:t>
            </w:r>
            <w:r w:rsidR="001039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843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dodanym art. 7a</w:t>
            </w:r>
            <w:r w:rsidR="001039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 wprowadziła</w:t>
            </w:r>
            <w:r w:rsidR="00843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delegację dla ministra właściwego do spraw finansów publicznych do wydania rozporządzenia okr</w:t>
            </w:r>
            <w:r w:rsidR="009563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eślającego szczegółowy sposób i </w:t>
            </w:r>
            <w:r w:rsidR="008439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tryb współpracy wierzyciela, organu egzekucyjnego i dłużnika zajętej wierzytelności w postępowaniu egzekucyjnym należności pieniężnych. </w:t>
            </w:r>
          </w:p>
        </w:tc>
      </w:tr>
      <w:tr w:rsidR="006A701A" w:rsidRPr="00D60207" w14:paraId="35E66941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B5F665B" w14:textId="77777777" w:rsidR="006A701A" w:rsidRPr="00D6020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D60207" w14:paraId="231481CB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360C54B" w14:textId="2521ED12" w:rsidR="00487FDE" w:rsidRDefault="004F2395" w:rsidP="00BC0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95">
              <w:rPr>
                <w:rFonts w:ascii="Times New Roman" w:hAnsi="Times New Roman"/>
                <w:sz w:val="24"/>
                <w:szCs w:val="24"/>
              </w:rPr>
              <w:t xml:space="preserve">Projektowane rozporządzenie 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postępowani</w:t>
            </w:r>
            <w:r w:rsidR="00A53EBB">
              <w:rPr>
                <w:rFonts w:ascii="Times New Roman" w:hAnsi="Times New Roman"/>
                <w:sz w:val="24"/>
                <w:szCs w:val="24"/>
              </w:rPr>
              <w:t>e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 wierzycieli należności pieniężnych związan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956312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="00BC0A75">
              <w:rPr>
                <w:rFonts w:ascii="Times New Roman" w:hAnsi="Times New Roman"/>
                <w:sz w:val="24"/>
                <w:szCs w:val="24"/>
              </w:rPr>
              <w:t>podejmowaniem czynności zmierzających do zastosowania środków egzekucyjnych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 w sposób analogiczny do dotychczasowego rozporządzenia wydanego na podstawie </w:t>
            </w:r>
            <w:r w:rsidR="00A53EBB" w:rsidRPr="00D602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§ 2</w:t>
            </w:r>
            <w:r w:rsidR="00A53E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ustawy, z uwzględnieniem zmian 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wprowadzanych ustawą </w:t>
            </w:r>
            <w:r w:rsidR="00A53EBB">
              <w:rPr>
                <w:rFonts w:ascii="Times New Roman" w:hAnsi="Times New Roman"/>
                <w:sz w:val="24"/>
                <w:szCs w:val="24"/>
              </w:rPr>
              <w:t>zmieniającą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. Przyjęto, że 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rozporządzenie określa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czynności wierzycieli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zmierzające do zastosowania środków egzekucyjnych poprzedzające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wszczęcie postępowania egzekucyjnego</w:t>
            </w:r>
            <w:r w:rsidR="008E3858">
              <w:rPr>
                <w:rFonts w:ascii="Times New Roman" w:hAnsi="Times New Roman"/>
                <w:sz w:val="24"/>
                <w:szCs w:val="24"/>
              </w:rPr>
              <w:t>, tj. czynności informacyjn</w:t>
            </w:r>
            <w:r w:rsidR="00A53EBB">
              <w:rPr>
                <w:rFonts w:ascii="Times New Roman" w:hAnsi="Times New Roman"/>
                <w:sz w:val="24"/>
                <w:szCs w:val="24"/>
              </w:rPr>
              <w:t>e</w:t>
            </w:r>
            <w:r w:rsidR="008E3858">
              <w:rPr>
                <w:rFonts w:ascii="Times New Roman" w:hAnsi="Times New Roman"/>
                <w:sz w:val="24"/>
                <w:szCs w:val="24"/>
              </w:rPr>
              <w:t>, doręczani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upomnienia</w:t>
            </w:r>
            <w:r w:rsidR="00A53EBB">
              <w:rPr>
                <w:rFonts w:ascii="Times New Roman" w:hAnsi="Times New Roman"/>
                <w:sz w:val="24"/>
                <w:szCs w:val="24"/>
              </w:rPr>
              <w:t>,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wystawiani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i przekazywani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organowi egzekucyjnemu tytułu </w:t>
            </w:r>
            <w:r w:rsidR="00956312">
              <w:rPr>
                <w:rFonts w:ascii="Times New Roman" w:hAnsi="Times New Roman"/>
                <w:sz w:val="24"/>
                <w:szCs w:val="24"/>
              </w:rPr>
              <w:t>wykonawczego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, w tym 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odpisu tytułu wykonawczego w przypadku gdy tytuł </w:t>
            </w:r>
            <w:r w:rsidR="00956312">
              <w:rPr>
                <w:rFonts w:ascii="Times New Roman" w:hAnsi="Times New Roman"/>
                <w:sz w:val="24"/>
                <w:szCs w:val="24"/>
              </w:rPr>
              <w:t>wykonawczy zostaje przekazany w 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sposób, o którym mowa w art. 26 § 1c pkt 2 ustawy. 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Z kolei 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czynności 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wierzyciela </w:t>
            </w:r>
            <w:r w:rsidR="00A53EBB">
              <w:rPr>
                <w:rFonts w:ascii="Times New Roman" w:hAnsi="Times New Roman"/>
                <w:sz w:val="24"/>
                <w:szCs w:val="24"/>
              </w:rPr>
              <w:t>podejmowan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toku prowadzonego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postępowani</w:t>
            </w:r>
            <w:r w:rsidR="00FE5647">
              <w:rPr>
                <w:rFonts w:ascii="Times New Roman" w:hAnsi="Times New Roman"/>
                <w:sz w:val="24"/>
                <w:szCs w:val="24"/>
              </w:rPr>
              <w:t>a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47">
              <w:rPr>
                <w:rFonts w:ascii="Times New Roman" w:hAnsi="Times New Roman"/>
                <w:sz w:val="24"/>
                <w:szCs w:val="24"/>
              </w:rPr>
              <w:t xml:space="preserve">egzekucyjnego </w:t>
            </w:r>
            <w:r w:rsidR="00487FDE">
              <w:rPr>
                <w:rFonts w:ascii="Times New Roman" w:hAnsi="Times New Roman"/>
                <w:sz w:val="24"/>
                <w:szCs w:val="24"/>
              </w:rPr>
              <w:t>zostaną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 określon</w:t>
            </w:r>
            <w:r w:rsidR="00487FDE">
              <w:rPr>
                <w:rFonts w:ascii="Times New Roman" w:hAnsi="Times New Roman"/>
                <w:sz w:val="24"/>
                <w:szCs w:val="24"/>
              </w:rPr>
              <w:t>e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9CE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rozporządzeniu </w:t>
            </w:r>
            <w:r w:rsidR="00487FDE">
              <w:rPr>
                <w:rFonts w:ascii="Times New Roman" w:hAnsi="Times New Roman"/>
                <w:sz w:val="24"/>
                <w:szCs w:val="24"/>
              </w:rPr>
              <w:t>w sprawie</w:t>
            </w:r>
            <w:r w:rsidR="00487F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współpracy wierzyciela, organu egzekucyjnego i dłużnika zajętej wierzytelności w postępowaniu egzekucyjnym należności pieniężnych</w:t>
            </w:r>
            <w:r w:rsidR="00487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858">
              <w:rPr>
                <w:rFonts w:ascii="Times New Roman" w:hAnsi="Times New Roman"/>
                <w:sz w:val="24"/>
                <w:szCs w:val="24"/>
              </w:rPr>
              <w:t>wydanym na podstawie przepisu upoważniającego</w:t>
            </w:r>
            <w:r w:rsidR="002544A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8E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art. 7a § 2 ustawy</w:t>
            </w:r>
            <w:r w:rsidR="00A53EBB">
              <w:rPr>
                <w:rFonts w:ascii="Times New Roman" w:hAnsi="Times New Roman"/>
                <w:sz w:val="24"/>
                <w:szCs w:val="24"/>
              </w:rPr>
              <w:t xml:space="preserve">, tj. </w:t>
            </w:r>
            <w:r w:rsidR="00BC0A75">
              <w:rPr>
                <w:rFonts w:ascii="Times New Roman" w:hAnsi="Times New Roman"/>
                <w:sz w:val="24"/>
                <w:szCs w:val="24"/>
              </w:rPr>
              <w:t>przekazanie dalszego tytułu wykonawczego organowi egzekucyjnemu właściwemu do zastosowania środków egzekucyjnych</w:t>
            </w:r>
            <w:r w:rsidR="00487FDE">
              <w:rPr>
                <w:rFonts w:ascii="Times New Roman" w:hAnsi="Times New Roman"/>
                <w:sz w:val="24"/>
                <w:szCs w:val="24"/>
              </w:rPr>
              <w:t>,</w:t>
            </w:r>
            <w:r w:rsidR="00BC0A75">
              <w:rPr>
                <w:rFonts w:ascii="Times New Roman" w:hAnsi="Times New Roman"/>
                <w:sz w:val="24"/>
                <w:szCs w:val="24"/>
              </w:rPr>
              <w:t xml:space="preserve"> do których organ egzekucyjny prowadzący postępowanie egzekucyjne nie jest uprawniony. </w:t>
            </w:r>
          </w:p>
          <w:p w14:paraId="127DB08E" w14:textId="099FBBD3" w:rsidR="00F84554" w:rsidRDefault="00487FDE" w:rsidP="00BC0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8120C">
              <w:rPr>
                <w:rFonts w:ascii="Times New Roman" w:hAnsi="Times New Roman"/>
                <w:sz w:val="24"/>
                <w:szCs w:val="24"/>
              </w:rPr>
              <w:t xml:space="preserve"> projekcie rozporządzenia zrezygnowano z regulacji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określającej </w:t>
            </w:r>
            <w:r w:rsidR="0078120C">
              <w:rPr>
                <w:rFonts w:ascii="Times New Roman" w:hAnsi="Times New Roman"/>
                <w:sz w:val="24"/>
                <w:szCs w:val="24"/>
              </w:rPr>
              <w:t>element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78120C">
              <w:rPr>
                <w:rFonts w:ascii="Times New Roman" w:hAnsi="Times New Roman"/>
                <w:sz w:val="24"/>
                <w:szCs w:val="24"/>
              </w:rPr>
              <w:t xml:space="preserve"> upomnienia</w:t>
            </w:r>
            <w:r>
              <w:rPr>
                <w:rFonts w:ascii="Times New Roman" w:hAnsi="Times New Roman"/>
                <w:sz w:val="24"/>
                <w:szCs w:val="24"/>
              </w:rPr>
              <w:t>. Kwestie te zostaną uregulowane w rozporządzeniu wydanym na</w:t>
            </w:r>
            <w:r w:rsidR="0078120C">
              <w:rPr>
                <w:rFonts w:ascii="Times New Roman" w:hAnsi="Times New Roman"/>
                <w:sz w:val="24"/>
                <w:szCs w:val="24"/>
              </w:rPr>
              <w:t xml:space="preserve"> podstawie przepisu upoważniającego </w:t>
            </w:r>
            <w:r w:rsidR="00FE5647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8120C">
              <w:rPr>
                <w:rFonts w:ascii="Times New Roman" w:hAnsi="Times New Roman"/>
                <w:sz w:val="24"/>
                <w:szCs w:val="24"/>
              </w:rPr>
              <w:t>art. 15 § 3e ustawy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zobowiązującego </w:t>
            </w:r>
            <w:r w:rsidR="0078120C">
              <w:rPr>
                <w:rFonts w:ascii="Times New Roman" w:hAnsi="Times New Roman"/>
                <w:sz w:val="24"/>
                <w:szCs w:val="24"/>
              </w:rPr>
              <w:t>ministra właściwego do spraw finansów publicznych do określenia w drodze rozporządzenia szczegółowego zakresu danych zawartych w upomnieniu.</w:t>
            </w:r>
          </w:p>
          <w:p w14:paraId="7AEAF70C" w14:textId="40F7FC05" w:rsidR="00A07F40" w:rsidRPr="00D60207" w:rsidRDefault="0078120C" w:rsidP="007E23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Ponadto </w:t>
            </w:r>
            <w:r w:rsidR="00A07F40">
              <w:rPr>
                <w:rFonts w:ascii="Times New Roman" w:hAnsi="Times New Roman"/>
                <w:sz w:val="24"/>
                <w:szCs w:val="24"/>
              </w:rPr>
              <w:t xml:space="preserve">z uwagi na zmieniony ustawą </w:t>
            </w:r>
            <w:r w:rsidR="00956312">
              <w:rPr>
                <w:rFonts w:ascii="Times New Roman" w:hAnsi="Times New Roman"/>
                <w:sz w:val="24"/>
                <w:szCs w:val="24"/>
              </w:rPr>
              <w:t>zmieniającą</w:t>
            </w:r>
            <w:r w:rsidR="00A07F40">
              <w:rPr>
                <w:rFonts w:ascii="Times New Roman" w:hAnsi="Times New Roman"/>
                <w:sz w:val="24"/>
                <w:szCs w:val="24"/>
              </w:rPr>
              <w:t xml:space="preserve"> tryb postępowania </w:t>
            </w:r>
            <w:r w:rsidR="00230266">
              <w:rPr>
                <w:rFonts w:ascii="Times New Roman" w:hAnsi="Times New Roman"/>
                <w:sz w:val="24"/>
                <w:szCs w:val="24"/>
              </w:rPr>
              <w:t xml:space="preserve">wierzyciela </w:t>
            </w:r>
            <w:r w:rsidR="00A07F40">
              <w:rPr>
                <w:rFonts w:ascii="Times New Roman" w:hAnsi="Times New Roman"/>
                <w:sz w:val="24"/>
                <w:szCs w:val="24"/>
              </w:rPr>
              <w:t xml:space="preserve">w przypadku ponownego wszczęcia egzekucji </w:t>
            </w:r>
            <w:r w:rsidR="00230266">
              <w:rPr>
                <w:rFonts w:ascii="Times New Roman" w:hAnsi="Times New Roman"/>
                <w:sz w:val="24"/>
                <w:szCs w:val="24"/>
              </w:rPr>
              <w:t>administracyjnej</w:t>
            </w:r>
            <w:r w:rsidR="002544A3">
              <w:rPr>
                <w:rFonts w:ascii="Times New Roman" w:hAnsi="Times New Roman"/>
                <w:sz w:val="24"/>
                <w:szCs w:val="24"/>
              </w:rPr>
              <w:t>,</w:t>
            </w:r>
            <w:r w:rsidR="0023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F40">
              <w:rPr>
                <w:rFonts w:ascii="Times New Roman" w:hAnsi="Times New Roman"/>
                <w:sz w:val="24"/>
                <w:szCs w:val="24"/>
              </w:rPr>
              <w:t xml:space="preserve">w projektowanym rozporządzeniu uwzględniono sytuację, o której mowa w art. 26c § 2b ustawy. </w:t>
            </w:r>
            <w:r w:rsidR="00487FDE">
              <w:rPr>
                <w:rFonts w:ascii="Times New Roman" w:hAnsi="Times New Roman"/>
                <w:sz w:val="24"/>
                <w:szCs w:val="24"/>
              </w:rPr>
              <w:t xml:space="preserve">Uregulowano więc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wystąpienie </w:t>
            </w:r>
            <w:r w:rsidR="00487FDE">
              <w:rPr>
                <w:rFonts w:ascii="Times New Roman" w:hAnsi="Times New Roman"/>
                <w:sz w:val="24"/>
                <w:szCs w:val="24"/>
              </w:rPr>
              <w:t xml:space="preserve">wierzyciela </w:t>
            </w:r>
            <w:r>
              <w:rPr>
                <w:rFonts w:ascii="Times New Roman" w:hAnsi="Times New Roman"/>
                <w:sz w:val="24"/>
                <w:szCs w:val="24"/>
              </w:rPr>
              <w:t>do organu egzekucyjnego o nadanie tytułowi wykonawczemu klauzuli o skierowaniu tytułu wykonawczego do egzekucji administracyjnej</w:t>
            </w:r>
            <w:r w:rsidR="00FB656B">
              <w:rPr>
                <w:rFonts w:ascii="Times New Roman" w:hAnsi="Times New Roman"/>
                <w:sz w:val="24"/>
                <w:szCs w:val="24"/>
              </w:rPr>
              <w:t xml:space="preserve">. Dotyczy to </w:t>
            </w:r>
            <w:r>
              <w:rPr>
                <w:rFonts w:ascii="Times New Roman" w:hAnsi="Times New Roman"/>
                <w:sz w:val="24"/>
                <w:szCs w:val="24"/>
              </w:rPr>
              <w:t>przypadku</w:t>
            </w:r>
            <w:r w:rsidR="007E23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gdy wierzyciel nie może ustalić daty nadania klauzuli dotychczasowemu tytułowi wykonawczemu</w:t>
            </w:r>
            <w:r w:rsidR="00FB65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701A" w:rsidRPr="00D60207" w14:paraId="52503319" w14:textId="77777777" w:rsidTr="002540B8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4C41B17" w14:textId="77777777" w:rsidR="006A701A" w:rsidRPr="00D6020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D602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D60207" w14:paraId="48D9C441" w14:textId="77777777" w:rsidTr="002540B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9C51594" w14:textId="77777777" w:rsidR="006A701A" w:rsidRPr="00D60207" w:rsidRDefault="0055292A" w:rsidP="005529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</w:tr>
      <w:tr w:rsidR="006A701A" w:rsidRPr="00D60207" w14:paraId="0057FF3B" w14:textId="77777777" w:rsidTr="002540B8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54AC442" w14:textId="77777777" w:rsidR="006A701A" w:rsidRPr="00D6020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D60207" w14:paraId="05BA82E8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4AE73973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Grupa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2393C167" w14:textId="77777777" w:rsidR="00260F33" w:rsidRPr="00D6020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6F5F5C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D60207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29AA4F8C" w14:textId="77777777" w:rsidR="00260F33" w:rsidRPr="00D6020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D60207" w14:paraId="22B25103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5F3CB7F9" w14:textId="77777777" w:rsidR="00260F33" w:rsidRPr="00D60207" w:rsidRDefault="0055292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Wierzyciele</w:t>
            </w:r>
            <w:r w:rsidR="0077030F"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należności pieniężnych podlegających egzekucji administracyjnej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376AC66A" w14:textId="77777777" w:rsidR="00260F33" w:rsidRPr="00D60207" w:rsidRDefault="0090699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4AAD1F" w14:textId="77777777" w:rsidR="00260F33" w:rsidRPr="00D60207" w:rsidRDefault="00260F33" w:rsidP="00CF35A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9E04538" w14:textId="77777777" w:rsidR="0077030F" w:rsidRPr="00D60207" w:rsidRDefault="008920D1" w:rsidP="00BC75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Pozytywne</w:t>
            </w:r>
            <w:r w:rsidR="00352F5F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3BCC4FB5" w14:textId="77777777" w:rsidR="0077030F" w:rsidRPr="00D60207" w:rsidRDefault="00352F5F" w:rsidP="00BC75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8920D1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4638C" w:rsidRPr="001238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wpłynie na prawidłowe i sprawne podejmowanie działań przez te organy</w:t>
            </w:r>
          </w:p>
          <w:p w14:paraId="281AAED8" w14:textId="77777777" w:rsidR="00260F33" w:rsidRPr="00D60207" w:rsidRDefault="00773AC0" w:rsidP="00BC75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77030F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52F5F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może </w:t>
            </w:r>
            <w:r w:rsidR="00D86BAD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wpłynąć na</w:t>
            </w:r>
            <w:r w:rsidR="008920D1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skuteczne zaspokojenie wierzyciela</w:t>
            </w:r>
            <w:r w:rsidR="0002299C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55292A" w:rsidRPr="00D60207" w14:paraId="4F3981A4" w14:textId="77777777" w:rsidTr="008138AA">
        <w:trPr>
          <w:gridAfter w:val="2"/>
          <w:wAfter w:w="31" w:type="dxa"/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2DDAB0F0" w14:textId="77777777" w:rsidR="0055292A" w:rsidRPr="00D60207" w:rsidRDefault="0055292A" w:rsidP="00363B3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Zobowiązani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39C2C0A7" w14:textId="77777777" w:rsidR="0055292A" w:rsidRPr="00D60207" w:rsidRDefault="003207D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659BDC" w14:textId="77777777" w:rsidR="0055292A" w:rsidRPr="00D60207" w:rsidRDefault="0055292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81934EA" w14:textId="77777777" w:rsidR="003207DE" w:rsidRPr="00D60207" w:rsidRDefault="00886361" w:rsidP="004B59F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Pozytywn</w:t>
            </w:r>
            <w:r w:rsidR="003207DE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</w:p>
          <w:p w14:paraId="7A0FE7B8" w14:textId="77777777" w:rsidR="00827695" w:rsidRPr="00D60207" w:rsidRDefault="00827695" w:rsidP="000079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5A4CBB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AB39D6" w:rsidRPr="00D60207" w14:paraId="5D861EDE" w14:textId="77777777" w:rsidTr="008138AA">
        <w:trPr>
          <w:gridAfter w:val="2"/>
          <w:wAfter w:w="31" w:type="dxa"/>
          <w:trHeight w:val="854"/>
        </w:trPr>
        <w:tc>
          <w:tcPr>
            <w:tcW w:w="2581" w:type="dxa"/>
            <w:gridSpan w:val="3"/>
            <w:shd w:val="clear" w:color="auto" w:fill="auto"/>
          </w:tcPr>
          <w:p w14:paraId="6C2F5DE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Administracyjne organy egzekucyjne</w:t>
            </w:r>
          </w:p>
        </w:tc>
        <w:tc>
          <w:tcPr>
            <w:tcW w:w="2379" w:type="dxa"/>
            <w:gridSpan w:val="8"/>
            <w:shd w:val="clear" w:color="auto" w:fill="auto"/>
          </w:tcPr>
          <w:p w14:paraId="70321AEA" w14:textId="3E36A276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422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386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naczelników urzędów skarbowych,</w:t>
            </w:r>
          </w:p>
          <w:p w14:paraId="4D3F859B" w14:textId="51035B36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47 właściwych organów gminy o statusie miasta, </w:t>
            </w:r>
          </w:p>
          <w:p w14:paraId="18F57C3A" w14:textId="08CF185D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właściwe organy gminy prowadzące postępowanie egzekucyjne na podstawie porozumień, </w:t>
            </w:r>
          </w:p>
          <w:p w14:paraId="1CAB8CA6" w14:textId="0BE650ED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43 dyrektorów oddziału ZUS, </w:t>
            </w:r>
          </w:p>
          <w:p w14:paraId="7C3F6C08" w14:textId="1DBB3CDC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10 dyrektorów oddziałów regionalnych Agencji Mienia Wojskowego, </w:t>
            </w:r>
          </w:p>
          <w:p w14:paraId="282063CC" w14:textId="331A9692" w:rsidR="00AB39D6" w:rsidRPr="00D60207" w:rsidRDefault="00FB656B" w:rsidP="008F25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279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16 marszałków woje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wództw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A14A5E" w14:textId="1E0F1FEE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art. 19 ustawy o postępowaniu egzekucyjnym w administracji oraz:</w:t>
            </w:r>
          </w:p>
          <w:p w14:paraId="2FAF005F" w14:textId="4548AC7A" w:rsidR="00AB39D6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rozporządzenie Ministra 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Rozwoju i 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Finansów z dnia 24 lutego 2017 r. w sprawie terytorialnego zasięgu działania oraz siedzib dyrektorów izb administracji skarbowej, naczelników urzędów skarbowych i naczelników urzędów celno-skarbowych </w:t>
            </w:r>
            <w:hyperlink r:id="rId9" w:history="1">
              <w:r w:rsidR="00AB39D6" w:rsidRPr="00D60207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 xml:space="preserve">(Dz. U. </w:t>
              </w:r>
            </w:hyperlink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poz. </w:t>
            </w:r>
            <w:hyperlink r:id="rId10" w:history="1">
              <w:r w:rsidR="00AB39D6" w:rsidRPr="00D60207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393)</w:t>
              </w:r>
            </w:hyperlink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14:paraId="67ADF8AD" w14:textId="38733287" w:rsidR="0029603B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rozporządzenie Ministra Rozwoju i Finansów z dnia 24 lutego 2017 r. w sprawie niektórych podatników i płatników, w odniesieniu do których zadania są wykonywane przez naczelnika urzędu skarbowego innego niż właściwy miejscowo (Dz. U. </w:t>
            </w:r>
            <w:r w:rsidR="00721A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 2020 r. 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poz.</w:t>
            </w:r>
            <w:r w:rsidR="00721A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700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1829FF95" w14:textId="36662B67" w:rsidR="0029603B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rozporządzenie Ministra Rozwoju i Finansów z dnia 27 lutego 201</w:t>
            </w:r>
            <w:r w:rsidR="009B6F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w sprawie wyznaczenia organów Krajowej Administracji Skarbowej do wykonywania niektórych zadań Krajowej Administracji Skarbowej oraz określenia terytorialnego zasięgu ich działania (Dz. U. z 201</w:t>
            </w:r>
            <w:r w:rsidR="009B6F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poz. </w:t>
            </w:r>
            <w:r w:rsidR="009B6F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2055</w:t>
            </w:r>
            <w:r w:rsidR="00296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1E3EBED6" w14:textId="5A11914B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załącznik do ustawy z dnia 24 listopada 1995 r. o zmianie zakresu działania niektórych miast oraz miejskich strefach usług publicznych (Dz. U.  poz. 692) oraz ustawa z dnia 15 marca 2002 r. o ustroju miasta stołecznego 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Warszawy (Dz. U. z 201</w:t>
            </w:r>
            <w:r w:rsidR="00E329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poz. 1</w:t>
            </w:r>
            <w:r w:rsidR="001A05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817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682BEB0F" w14:textId="6EFFD744" w:rsidR="00AB39D6" w:rsidRPr="00D60207" w:rsidRDefault="00FB656B" w:rsidP="00AB39D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 ustawa z dnia 3 lutego 1995 r. o ochronie gruntów rolnych i leśnych (Dz. U. z 2017 r. poz. 1161</w:t>
            </w:r>
            <w:r w:rsidR="00E32931">
              <w:rPr>
                <w:rFonts w:ascii="Times New Roman" w:hAnsi="Times New Roman"/>
                <w:bCs/>
                <w:sz w:val="24"/>
                <w:szCs w:val="24"/>
              </w:rPr>
              <w:t>, z późn. zm.</w:t>
            </w:r>
            <w:r w:rsidR="00AB39D6"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77E59E0D" w14:textId="422C70E7" w:rsidR="00AB39D6" w:rsidRPr="00D60207" w:rsidRDefault="00FB656B" w:rsidP="00E3293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AB39D6" w:rsidRPr="00D60207">
              <w:rPr>
                <w:rFonts w:ascii="Times New Roman" w:hAnsi="Times New Roman"/>
                <w:bCs/>
                <w:sz w:val="24"/>
                <w:szCs w:val="24"/>
              </w:rPr>
              <w:t xml:space="preserve"> ustawa z dnia 13 września 1996 r. o utrzymaniu czystości w gminach (Dz. U. z </w:t>
            </w:r>
            <w:r w:rsidR="00E32931" w:rsidRPr="00DC18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3293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32931" w:rsidRPr="00DC18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18A0" w:rsidRPr="00DC18A0">
              <w:rPr>
                <w:rFonts w:ascii="Times New Roman" w:hAnsi="Times New Roman"/>
                <w:bCs/>
                <w:sz w:val="24"/>
                <w:szCs w:val="24"/>
              </w:rPr>
              <w:t xml:space="preserve">r. poz. </w:t>
            </w:r>
            <w:r w:rsidR="00E32931">
              <w:rPr>
                <w:rFonts w:ascii="Times New Roman" w:hAnsi="Times New Roman"/>
                <w:bCs/>
                <w:sz w:val="24"/>
                <w:szCs w:val="24"/>
              </w:rPr>
              <w:t>1439</w:t>
            </w:r>
            <w:r w:rsidR="00AB39D6" w:rsidRPr="00D6020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EED3F60" w14:textId="77777777" w:rsidR="00B556E4" w:rsidRDefault="00AB39D6" w:rsidP="00B556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Pozytywne </w:t>
            </w:r>
          </w:p>
          <w:p w14:paraId="2EA51A05" w14:textId="77777777" w:rsidR="00B556E4" w:rsidRDefault="00B556E4" w:rsidP="00B556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 xml:space="preserve"> uzyskanie informacji zapewniającej prawidłowe wszczęcie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prowadzenie</w:t>
            </w:r>
            <w:r w:rsidRPr="00D60207">
              <w:rPr>
                <w:rFonts w:ascii="Times New Roman" w:hAnsi="Times New Roman"/>
                <w:sz w:val="24"/>
                <w:szCs w:val="24"/>
              </w:rPr>
              <w:t xml:space="preserve"> postępowania egzekucyjnego</w:t>
            </w:r>
          </w:p>
          <w:p w14:paraId="0EE40AFC" w14:textId="77777777" w:rsidR="0091576E" w:rsidRPr="00D60207" w:rsidRDefault="00B556E4" w:rsidP="009157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usprawnienie pracy komórek egzekucyjnych</w:t>
            </w:r>
          </w:p>
        </w:tc>
      </w:tr>
      <w:tr w:rsidR="00AB39D6" w:rsidRPr="00D60207" w14:paraId="2785E40F" w14:textId="77777777" w:rsidTr="002540B8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D5B02C3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Informacje na temat zakresu, czasu trwania i podsumowanie wyników konsultacji</w:t>
            </w:r>
          </w:p>
        </w:tc>
      </w:tr>
      <w:tr w:rsidR="00AB39D6" w:rsidRPr="00D60207" w14:paraId="0647D857" w14:textId="77777777" w:rsidTr="002540B8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568AD89B" w14:textId="0F42B312" w:rsidR="001238AC" w:rsidRDefault="001238AC" w:rsidP="0012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Projekt rozporządzenia będzie przedmiotem konsultacji </w:t>
            </w:r>
            <w:r w:rsidR="009563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publicznych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Konsultacje będą trwały 30 dni i będą dostępne dla wszystkich zainteresowanych podmiotów.</w:t>
            </w:r>
          </w:p>
          <w:p w14:paraId="27A4A540" w14:textId="77777777" w:rsidR="001238AC" w:rsidRPr="004E47AF" w:rsidRDefault="001238AC" w:rsidP="001238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>Projekt rozporządzenia dotyczy funkcjonowania samorządu terytorialnego,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czym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zostanie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ony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opinii Komisji Wspólnej Rządu i Samorządu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34AA">
              <w:rPr>
                <w:rFonts w:ascii="Times New Roman" w:hAnsi="Times New Roman"/>
                <w:color w:val="000000"/>
                <w:sz w:val="24"/>
                <w:szCs w:val="24"/>
              </w:rPr>
              <w:t>Terytorialnego.</w:t>
            </w:r>
          </w:p>
          <w:p w14:paraId="72645426" w14:textId="77777777" w:rsidR="001238AC" w:rsidRPr="00D60207" w:rsidRDefault="001238AC" w:rsidP="0012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Stosownie do treści art. 5 ustawy z dnia 7 lipca 2005 r. o działalności lobbingowej w procesie stanowienia prawa (Dz. U. z 2017 r. poz. 248)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projekt rozporządzenia 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zostanie udostępniony w Biuletynie Informacji Publicznej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na stronie podmiotowej 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Rządowego Centrum Legislacji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w zakładce Rządowy Proces Legislacyjny</w:t>
            </w:r>
            <w:r w:rsidRPr="00D602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14:paraId="0DFD3616" w14:textId="3DF42DD4" w:rsidR="001238AC" w:rsidRDefault="001238AC" w:rsidP="0012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96369">
              <w:rPr>
                <w:rFonts w:ascii="Times New Roman" w:hAnsi="Times New Roman"/>
                <w:sz w:val="24"/>
                <w:szCs w:val="24"/>
              </w:rPr>
              <w:t xml:space="preserve">Projekt nie dotyczy spraw, o których mowa w art. 1 ustawy z dnia 24 lipca 2015 r. o Radzie Dialogu Społecznego (Dz. U.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r. </w:t>
            </w:r>
            <w:r w:rsidRPr="00396369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2232</w:t>
            </w:r>
            <w:r w:rsidR="00730049">
              <w:rPr>
                <w:rFonts w:ascii="Times New Roman" w:hAnsi="Times New Roman"/>
                <w:sz w:val="24"/>
                <w:szCs w:val="24"/>
              </w:rPr>
              <w:t>, z późn. zm.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396369">
              <w:rPr>
                <w:rFonts w:ascii="Times New Roman" w:hAnsi="Times New Roman"/>
                <w:sz w:val="24"/>
                <w:szCs w:val="24"/>
              </w:rPr>
              <w:t xml:space="preserve"> Z uwagi na zakres projektu, który nie dotyczy problematyki zadań związków zawodowych, projekt nie podlega opiniowaniu przez reprezentatywne związki zawodowe.</w:t>
            </w:r>
          </w:p>
          <w:p w14:paraId="46109C45" w14:textId="77777777" w:rsidR="008102CB" w:rsidRPr="00596C70" w:rsidRDefault="008102CB" w:rsidP="003944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B39D6" w:rsidRPr="00D60207" w14:paraId="64A90BB3" w14:textId="77777777" w:rsidTr="002540B8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4329D8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AB39D6" w:rsidRPr="00D60207" w14:paraId="416FE67E" w14:textId="77777777" w:rsidTr="002540B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432AFC3" w14:textId="77777777" w:rsidR="00AB39D6" w:rsidRPr="00D60207" w:rsidRDefault="00AB39D6" w:rsidP="00AB39D6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678DAE98" w14:textId="77777777" w:rsidR="00AB39D6" w:rsidRPr="00D60207" w:rsidRDefault="00AB39D6" w:rsidP="00AB39D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AB39D6" w:rsidRPr="00D60207" w14:paraId="20134968" w14:textId="77777777" w:rsidTr="002540B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CEA517A" w14:textId="77777777" w:rsidR="00AB39D6" w:rsidRPr="00D60207" w:rsidRDefault="00AB39D6" w:rsidP="00AB39D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444B021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25B0BE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A18D4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975282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4528BC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738702B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33DA1D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438917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EF0941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42CA8C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2611EB9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2E46C15" w14:textId="77777777" w:rsidR="00AB39D6" w:rsidRPr="00D60207" w:rsidRDefault="00AB39D6" w:rsidP="00AB39D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AB39D6" w:rsidRPr="00D60207" w14:paraId="18486AE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F3E43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86C5C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5D6AA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D19E4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B2BFB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70F3B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841B9F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87614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AC2EB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88423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6068B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39DBAD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516019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66A8CEB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3AFB3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C41CC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91208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99251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30EBF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8A82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5B71EE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297C1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AD8C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AE9E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C828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987A08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32612B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0369F0C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04E2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940E8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FF415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9913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C4240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A6D39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A0F564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6D3A7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68667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05D9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2583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B7E4BC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2F0F4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530DB2A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47084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14E9D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5C1F2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249FB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0F38C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02A86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C02428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BF95E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E69CB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17754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FBA36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DB8622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599A9A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0FAD962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8B5B6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3D603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A219B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C1709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0985B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5C433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48B0DC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9CC77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9BF16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899EF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A5392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28FA1C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2B3E4A1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660A55C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64F27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B6727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52BBD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FC005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A4F08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AC415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D5449D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A20B7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E6A7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67EED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4369A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7381B0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E72D2B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545ABD0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8A707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095AA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E76ED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94147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E1AAF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6987A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784C53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8DA7E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6EAD6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FFC8A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C2506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093DBE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369291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65E721F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11EB8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84EF1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5DBF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36D1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5BE7B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D5165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5C7170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CAE79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4793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4AB3C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E0BFA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726218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CE0C4B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08282D6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0F65E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C6742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63504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0C095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CF1C0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72448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BBCCE8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4C142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AE8A8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04BC1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B001B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03F8B8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0D861A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6C9FA55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63609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7CD2A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AA8B2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A8382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7FB8E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4D28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26E4F4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336E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BDD79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03B07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68AF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F5D301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50ADBD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053CEC2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96A7D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B2980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7F677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0092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5D0D3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D0D93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829CB7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6FDF8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DE767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4616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CA0EB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6A2D82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04AEB9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0E185BD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3B739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CE849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207D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3EBF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71592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75D38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640E24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345C9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CFB35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1FDED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B4742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6D825A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D284CD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47411BF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7877C6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03BC5197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92BCFC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68F30E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1BB27097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7DA3E8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7A9C8CB0" w14:textId="77777777" w:rsidR="00AB39D6" w:rsidRPr="00D60207" w:rsidRDefault="00AB39D6" w:rsidP="00AB3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Nie przewiduje się wpływu projektowanego rozporządzenia na sektor finansów publicznych, w tym budżet państwa i budżety jednostek samorządu terytorialnego. </w:t>
            </w:r>
            <w:bookmarkStart w:id="4" w:name="OLE_LINK3"/>
            <w:bookmarkStart w:id="5" w:name="OLE_LINK4"/>
          </w:p>
          <w:p w14:paraId="62CE341F" w14:textId="77777777" w:rsidR="00AB39D6" w:rsidRPr="00D60207" w:rsidRDefault="00AB39D6" w:rsidP="00AB39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End w:id="4"/>
            <w:bookmarkEnd w:id="5"/>
          </w:p>
        </w:tc>
      </w:tr>
      <w:tr w:rsidR="00AB39D6" w:rsidRPr="00D60207" w14:paraId="43F7029B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279616D7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B39D6" w:rsidRPr="00D60207" w14:paraId="0C2E1B5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62BDF9A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AB39D6" w:rsidRPr="00D60207" w14:paraId="3FF1D2A7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FDBD74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FDFD176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8735497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80EB97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BDAC551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2D07683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25F6160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02754ED" w14:textId="77777777" w:rsidR="00AB39D6" w:rsidRPr="00D60207" w:rsidRDefault="00AB39D6" w:rsidP="00AB39D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D60207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AB39D6" w:rsidRPr="00D60207" w14:paraId="23A50DA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B2B203E" w14:textId="77777777" w:rsidR="00AB39D6" w:rsidRPr="00D60207" w:rsidRDefault="00AB39D6" w:rsidP="00AB39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080C09F" w14:textId="77777777" w:rsidR="00AB39D6" w:rsidRPr="00D60207" w:rsidRDefault="00AB39D6" w:rsidP="00AB39D6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66A3BE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489B45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D91AB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0E3C56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18430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6D143A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1C2C2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D7155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A5A420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0A8C5EB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E0A394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9434E2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1AECD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1FCBB7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AF8E8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FBBEE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D6EF3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A5032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D75C82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6E77030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1AE84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4CC18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AA4A6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7F5989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EB37F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1CEBC2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15BBB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CF9CF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4EC4C99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3692D2E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BC9EA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1E540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F8ADD6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D5C5CE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651BB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0E59A8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66969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AC25B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430289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3FE00E7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B270F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DA392C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742FC9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6879369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9778C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01D8D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0E97D5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167F198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D30E2A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772F9CE" w14:textId="77777777" w:rsidR="00AB39D6" w:rsidRPr="00D60207" w:rsidRDefault="00AB39D6" w:rsidP="00AB39D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0E619F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72BF0BF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503597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8BEE28" w14:textId="77777777" w:rsidR="00AB39D6" w:rsidRPr="00D60207" w:rsidRDefault="00AB39D6" w:rsidP="00AB39D6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6F3C2E09" w14:textId="77777777" w:rsidR="00AB39D6" w:rsidRPr="00D60207" w:rsidRDefault="00AB39D6" w:rsidP="00AB39D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302B630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63BBCC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CC51BD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0C9FE3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141F1D7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B829022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E02F9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58F438B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7918D17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8BA1C5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6DE4C0F" w14:textId="7E0D129B" w:rsidR="00AB39D6" w:rsidRPr="00D60207" w:rsidRDefault="005319BB" w:rsidP="00666A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Projektowane rozporządzenie będzie miało neutralny </w:t>
            </w:r>
            <w:r w:rsidRPr="00EB7C75">
              <w:rPr>
                <w:rFonts w:ascii="Times New Roman" w:hAnsi="Times New Roman"/>
              </w:rPr>
              <w:t xml:space="preserve">wpływ </w:t>
            </w:r>
            <w:r>
              <w:rPr>
                <w:rFonts w:ascii="Times New Roman" w:hAnsi="Times New Roman"/>
              </w:rPr>
              <w:t>n</w:t>
            </w:r>
            <w:r w:rsidRPr="00EB7C75">
              <w:rPr>
                <w:rFonts w:ascii="Times New Roman" w:hAnsi="Times New Roman"/>
              </w:rPr>
              <w:t>a konkurencyjność</w:t>
            </w:r>
            <w:r>
              <w:rPr>
                <w:rFonts w:ascii="Times New Roman" w:hAnsi="Times New Roman"/>
              </w:rPr>
              <w:t xml:space="preserve"> </w:t>
            </w:r>
            <w:r w:rsidR="00956312">
              <w:rPr>
                <w:rFonts w:ascii="Times New Roman" w:hAnsi="Times New Roman"/>
              </w:rPr>
              <w:t>i </w:t>
            </w:r>
            <w:r w:rsidRPr="00EB7C75">
              <w:rPr>
                <w:rFonts w:ascii="Times New Roman" w:hAnsi="Times New Roman"/>
              </w:rPr>
              <w:t>przedsiębiorczość, w tym funkcjonowanie przedsiębiorców oraz</w:t>
            </w:r>
            <w:r>
              <w:rPr>
                <w:rFonts w:ascii="Times New Roman" w:hAnsi="Times New Roman"/>
              </w:rPr>
              <w:t xml:space="preserve"> </w:t>
            </w:r>
            <w:r w:rsidRPr="00EB7C75">
              <w:rPr>
                <w:rFonts w:ascii="Times New Roman" w:hAnsi="Times New Roman"/>
              </w:rPr>
              <w:t>na rodzinę, obywateli</w:t>
            </w:r>
            <w:r>
              <w:rPr>
                <w:rFonts w:ascii="Times New Roman" w:hAnsi="Times New Roman"/>
              </w:rPr>
              <w:t>,</w:t>
            </w:r>
            <w:r w:rsidRPr="00403828">
              <w:rPr>
                <w:rFonts w:ascii="Times New Roman" w:hAnsi="Times New Roman"/>
              </w:rPr>
              <w:t xml:space="preserve"> gospodarstwa domowe</w:t>
            </w:r>
            <w:r>
              <w:rPr>
                <w:rFonts w:ascii="Times New Roman" w:hAnsi="Times New Roman"/>
              </w:rPr>
              <w:t xml:space="preserve">, a także na sytuację ekonomiczną i społeczną rodziny, osób niepełnosprawnych oraz osób starszych. </w:t>
            </w:r>
          </w:p>
        </w:tc>
      </w:tr>
      <w:tr w:rsidR="00AB39D6" w:rsidRPr="00D60207" w14:paraId="53B40D0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82878EE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AB39D6" w:rsidRPr="00D60207" w14:paraId="457A3CA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D642207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AB39D6" w:rsidRPr="00D60207" w14:paraId="65BAE04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D7507BC" w14:textId="77777777" w:rsidR="00AB39D6" w:rsidRPr="00D60207" w:rsidRDefault="00AB39D6" w:rsidP="00AB39D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DB6C54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37BB637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2AE31C21" w14:textId="77777777" w:rsidR="00AB39D6" w:rsidRPr="00D60207" w:rsidRDefault="00AB39D6" w:rsidP="00AB39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AB39D6" w:rsidRPr="00D60207" w14:paraId="2C7600DD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D3BBA4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0766C4A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0C935313" w14:textId="77777777" w:rsidR="00AB39D6" w:rsidRPr="00D60207" w:rsidRDefault="008505AB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B30880"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39D6"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0AE6C4EA" w14:textId="77777777" w:rsidR="00AB39D6" w:rsidRPr="00D60207" w:rsidRDefault="00AB39D6" w:rsidP="00AB39D6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521D03A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3E21CB73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3186D3F1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1C7DA43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1B1269E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6FC1C5B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60BE35E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511E791F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19196A4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7F0F4C0E" w14:textId="77777777" w:rsidR="00AB39D6" w:rsidRPr="00D60207" w:rsidRDefault="005B3C43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39D6"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nie dotyczy</w:t>
            </w:r>
          </w:p>
          <w:p w14:paraId="08E5B79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62268AC5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7CA1853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1F142044" w14:textId="77777777" w:rsidR="00AB39D6" w:rsidRPr="00D60207" w:rsidRDefault="00AB39D6" w:rsidP="00AB39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9D6" w:rsidRPr="00D60207" w14:paraId="422EB1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BA69F00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AB39D6" w:rsidRPr="00D60207" w14:paraId="7501A29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457526C" w14:textId="77777777" w:rsidR="00AB39D6" w:rsidRPr="00D60207" w:rsidRDefault="00AB39D6" w:rsidP="00AB39D6">
            <w:pPr>
              <w:rPr>
                <w:rFonts w:ascii="Times New Roman" w:hAnsi="Times New Roman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z w:val="24"/>
                <w:szCs w:val="24"/>
              </w:rPr>
              <w:t xml:space="preserve">Projektowane rozporządzenie nie będzie miało wpływu na rynek pracy. </w:t>
            </w:r>
          </w:p>
        </w:tc>
      </w:tr>
      <w:tr w:rsidR="00AB39D6" w:rsidRPr="00D60207" w14:paraId="334FAE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AC7853F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AB39D6" w:rsidRPr="00D60207" w14:paraId="263E8F30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2EA5FA8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4605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59D18954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568E4889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B8194A0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2F845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2AF4924A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039CD975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F164D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7C1755AC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C3F8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AB39D6" w:rsidRPr="00D60207" w14:paraId="771EF5EC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07E6E6" w14:textId="77777777" w:rsidR="00AB39D6" w:rsidRPr="00D60207" w:rsidRDefault="00AB39D6" w:rsidP="00AB39D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F31E3D0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7FD8FBC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57FEBB9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782FC88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B39D6" w:rsidRPr="00D60207" w14:paraId="567AF20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9CD5D23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AB39D6" w:rsidRPr="00D60207" w14:paraId="484D5B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5A439E2" w14:textId="77777777" w:rsidR="00AB39D6" w:rsidRPr="00D60207" w:rsidRDefault="00666A1E" w:rsidP="00773AC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Wejście w życie z dniem </w:t>
            </w:r>
            <w:r w:rsidR="001238AC">
              <w:rPr>
                <w:rFonts w:ascii="Times New Roman" w:hAnsi="Times New Roman"/>
                <w:spacing w:val="-2"/>
                <w:sz w:val="24"/>
                <w:szCs w:val="24"/>
              </w:rPr>
              <w:t>20 lutego 2021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</w:t>
            </w:r>
          </w:p>
        </w:tc>
      </w:tr>
      <w:tr w:rsidR="00AB39D6" w:rsidRPr="00D60207" w14:paraId="29ABFB0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AAFE9DF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AB39D6" w:rsidRPr="00D60207" w14:paraId="5A17D40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5C96440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przewiduje się mechanizmów ewaluacji efektów projektu. </w:t>
            </w:r>
          </w:p>
        </w:tc>
      </w:tr>
      <w:tr w:rsidR="00AB39D6" w:rsidRPr="00D60207" w14:paraId="56E597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F2CDB4A" w14:textId="77777777" w:rsidR="00AB39D6" w:rsidRPr="00D60207" w:rsidRDefault="00AB39D6" w:rsidP="00AB39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D6020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D602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AB39D6" w:rsidRPr="00D60207" w14:paraId="3B6FE1E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0E56566" w14:textId="77777777" w:rsidR="00AB39D6" w:rsidRPr="00D60207" w:rsidRDefault="00AB39D6" w:rsidP="00AB39D6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0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Brak </w:t>
            </w:r>
          </w:p>
        </w:tc>
      </w:tr>
    </w:tbl>
    <w:p w14:paraId="4E3A51AE" w14:textId="77777777" w:rsidR="006176ED" w:rsidRPr="00D60207" w:rsidRDefault="006176ED" w:rsidP="001F51B7">
      <w:pPr>
        <w:pStyle w:val="Nagwek1"/>
        <w:rPr>
          <w:rFonts w:ascii="Times New Roman" w:hAnsi="Times New Roman" w:cs="Times New Roman"/>
          <w:sz w:val="24"/>
          <w:szCs w:val="24"/>
        </w:rPr>
      </w:pPr>
    </w:p>
    <w:sectPr w:rsidR="006176ED" w:rsidRPr="00D6020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5962" w14:textId="77777777" w:rsidR="006C3F86" w:rsidRDefault="006C3F86" w:rsidP="00044739">
      <w:pPr>
        <w:spacing w:line="240" w:lineRule="auto"/>
      </w:pPr>
      <w:r>
        <w:separator/>
      </w:r>
    </w:p>
  </w:endnote>
  <w:endnote w:type="continuationSeparator" w:id="0">
    <w:p w14:paraId="0B5029C2" w14:textId="77777777" w:rsidR="006C3F86" w:rsidRDefault="006C3F8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9B67" w14:textId="77777777" w:rsidR="006C3F86" w:rsidRDefault="006C3F86" w:rsidP="00044739">
      <w:pPr>
        <w:spacing w:line="240" w:lineRule="auto"/>
      </w:pPr>
      <w:r>
        <w:separator/>
      </w:r>
    </w:p>
  </w:footnote>
  <w:footnote w:type="continuationSeparator" w:id="0">
    <w:p w14:paraId="4FCFDF1B" w14:textId="77777777" w:rsidR="006C3F86" w:rsidRDefault="006C3F8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60B8"/>
    <w:multiLevelType w:val="hybridMultilevel"/>
    <w:tmpl w:val="9748514E"/>
    <w:lvl w:ilvl="0" w:tplc="DBF26282">
      <w:start w:val="1"/>
      <w:numFmt w:val="decimal"/>
      <w:lvlText w:val="%1)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8B31F20"/>
    <w:multiLevelType w:val="hybridMultilevel"/>
    <w:tmpl w:val="69E0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8832952"/>
    <w:multiLevelType w:val="hybridMultilevel"/>
    <w:tmpl w:val="AB9AD974"/>
    <w:lvl w:ilvl="0" w:tplc="DBF26282">
      <w:start w:val="1"/>
      <w:numFmt w:val="decimal"/>
      <w:lvlText w:val="%1)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275C"/>
    <w:multiLevelType w:val="hybridMultilevel"/>
    <w:tmpl w:val="AFF4AAC4"/>
    <w:lvl w:ilvl="0" w:tplc="DBF262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697537"/>
    <w:multiLevelType w:val="hybridMultilevel"/>
    <w:tmpl w:val="2940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6"/>
  </w:num>
  <w:num w:numId="18">
    <w:abstractNumId w:val="23"/>
  </w:num>
  <w:num w:numId="19">
    <w:abstractNumId w:val="25"/>
  </w:num>
  <w:num w:numId="20">
    <w:abstractNumId w:val="17"/>
  </w:num>
  <w:num w:numId="21">
    <w:abstractNumId w:val="7"/>
  </w:num>
  <w:num w:numId="22">
    <w:abstractNumId w:val="24"/>
  </w:num>
  <w:num w:numId="23">
    <w:abstractNumId w:val="21"/>
  </w:num>
  <w:num w:numId="24">
    <w:abstractNumId w:val="2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7944"/>
    <w:rsid w:val="000112ED"/>
    <w:rsid w:val="00012D11"/>
    <w:rsid w:val="00013EB5"/>
    <w:rsid w:val="00014098"/>
    <w:rsid w:val="0002299C"/>
    <w:rsid w:val="00023836"/>
    <w:rsid w:val="000310B5"/>
    <w:rsid w:val="00034AD6"/>
    <w:rsid w:val="000356A9"/>
    <w:rsid w:val="00040B95"/>
    <w:rsid w:val="00044138"/>
    <w:rsid w:val="00044739"/>
    <w:rsid w:val="00046A62"/>
    <w:rsid w:val="00051637"/>
    <w:rsid w:val="00053A40"/>
    <w:rsid w:val="00056681"/>
    <w:rsid w:val="0006163E"/>
    <w:rsid w:val="000648A7"/>
    <w:rsid w:val="0006618B"/>
    <w:rsid w:val="000670C0"/>
    <w:rsid w:val="00071B99"/>
    <w:rsid w:val="000745C1"/>
    <w:rsid w:val="00074A0B"/>
    <w:rsid w:val="00075478"/>
    <w:rsid w:val="000756E5"/>
    <w:rsid w:val="0007704E"/>
    <w:rsid w:val="00080EC8"/>
    <w:rsid w:val="000847D8"/>
    <w:rsid w:val="00084A88"/>
    <w:rsid w:val="00084D5D"/>
    <w:rsid w:val="00092947"/>
    <w:rsid w:val="000944AC"/>
    <w:rsid w:val="00094CB9"/>
    <w:rsid w:val="000956B2"/>
    <w:rsid w:val="000A23DE"/>
    <w:rsid w:val="000A4020"/>
    <w:rsid w:val="000B54FB"/>
    <w:rsid w:val="000C0674"/>
    <w:rsid w:val="000C29B0"/>
    <w:rsid w:val="000C76FC"/>
    <w:rsid w:val="000D1F97"/>
    <w:rsid w:val="000D38FC"/>
    <w:rsid w:val="000D3B85"/>
    <w:rsid w:val="000D4D90"/>
    <w:rsid w:val="000D54B4"/>
    <w:rsid w:val="000E2D10"/>
    <w:rsid w:val="000F0146"/>
    <w:rsid w:val="000F3204"/>
    <w:rsid w:val="000F32CC"/>
    <w:rsid w:val="000F6E99"/>
    <w:rsid w:val="00103974"/>
    <w:rsid w:val="0010548B"/>
    <w:rsid w:val="001072D1"/>
    <w:rsid w:val="0011570D"/>
    <w:rsid w:val="00116C35"/>
    <w:rsid w:val="00117017"/>
    <w:rsid w:val="001238AC"/>
    <w:rsid w:val="001253D4"/>
    <w:rsid w:val="00130E8E"/>
    <w:rsid w:val="0013202D"/>
    <w:rsid w:val="0013216E"/>
    <w:rsid w:val="00133894"/>
    <w:rsid w:val="0013751F"/>
    <w:rsid w:val="001401B5"/>
    <w:rsid w:val="001422B9"/>
    <w:rsid w:val="001431B8"/>
    <w:rsid w:val="0014665F"/>
    <w:rsid w:val="00153464"/>
    <w:rsid w:val="001541B3"/>
    <w:rsid w:val="00155B15"/>
    <w:rsid w:val="00156B6E"/>
    <w:rsid w:val="001625BE"/>
    <w:rsid w:val="001643A4"/>
    <w:rsid w:val="00165497"/>
    <w:rsid w:val="00166940"/>
    <w:rsid w:val="001727BB"/>
    <w:rsid w:val="00180D25"/>
    <w:rsid w:val="00182D12"/>
    <w:rsid w:val="0018318D"/>
    <w:rsid w:val="0018572C"/>
    <w:rsid w:val="00187E79"/>
    <w:rsid w:val="00187F0D"/>
    <w:rsid w:val="001928BF"/>
    <w:rsid w:val="00192CC5"/>
    <w:rsid w:val="001956A7"/>
    <w:rsid w:val="001A0529"/>
    <w:rsid w:val="001A118A"/>
    <w:rsid w:val="001A27F4"/>
    <w:rsid w:val="001A2D95"/>
    <w:rsid w:val="001A4319"/>
    <w:rsid w:val="001B3460"/>
    <w:rsid w:val="001B4CA1"/>
    <w:rsid w:val="001B5740"/>
    <w:rsid w:val="001B66CC"/>
    <w:rsid w:val="001B75D8"/>
    <w:rsid w:val="001C1060"/>
    <w:rsid w:val="001C3C63"/>
    <w:rsid w:val="001C7964"/>
    <w:rsid w:val="001D177E"/>
    <w:rsid w:val="001D4732"/>
    <w:rsid w:val="001D6A3C"/>
    <w:rsid w:val="001D6D51"/>
    <w:rsid w:val="001E2D58"/>
    <w:rsid w:val="001E65F1"/>
    <w:rsid w:val="001F12FF"/>
    <w:rsid w:val="001F51B7"/>
    <w:rsid w:val="001F6979"/>
    <w:rsid w:val="002012D3"/>
    <w:rsid w:val="00201CC5"/>
    <w:rsid w:val="00202BC6"/>
    <w:rsid w:val="00205141"/>
    <w:rsid w:val="0020516B"/>
    <w:rsid w:val="00207CAA"/>
    <w:rsid w:val="00213559"/>
    <w:rsid w:val="00213EFD"/>
    <w:rsid w:val="00214C3C"/>
    <w:rsid w:val="002172F1"/>
    <w:rsid w:val="00223C7B"/>
    <w:rsid w:val="00224AB1"/>
    <w:rsid w:val="0022687A"/>
    <w:rsid w:val="00230266"/>
    <w:rsid w:val="00230728"/>
    <w:rsid w:val="00234040"/>
    <w:rsid w:val="00235CD2"/>
    <w:rsid w:val="00236FEE"/>
    <w:rsid w:val="0024070C"/>
    <w:rsid w:val="002427BE"/>
    <w:rsid w:val="0024638C"/>
    <w:rsid w:val="002540B8"/>
    <w:rsid w:val="002544A3"/>
    <w:rsid w:val="00254DED"/>
    <w:rsid w:val="00255619"/>
    <w:rsid w:val="00255A4E"/>
    <w:rsid w:val="00255DAD"/>
    <w:rsid w:val="00256108"/>
    <w:rsid w:val="00257859"/>
    <w:rsid w:val="00260F33"/>
    <w:rsid w:val="002613BD"/>
    <w:rsid w:val="002624F1"/>
    <w:rsid w:val="00270C81"/>
    <w:rsid w:val="00270E26"/>
    <w:rsid w:val="00271558"/>
    <w:rsid w:val="00271ED1"/>
    <w:rsid w:val="00274862"/>
    <w:rsid w:val="00281725"/>
    <w:rsid w:val="00282D72"/>
    <w:rsid w:val="00283402"/>
    <w:rsid w:val="00283CC3"/>
    <w:rsid w:val="00290FD6"/>
    <w:rsid w:val="00292E1F"/>
    <w:rsid w:val="00294259"/>
    <w:rsid w:val="0029603B"/>
    <w:rsid w:val="002A2B8D"/>
    <w:rsid w:val="002A2C81"/>
    <w:rsid w:val="002A4B22"/>
    <w:rsid w:val="002B3D1A"/>
    <w:rsid w:val="002B527D"/>
    <w:rsid w:val="002C2C9B"/>
    <w:rsid w:val="002C38C9"/>
    <w:rsid w:val="002D17D6"/>
    <w:rsid w:val="002D18D7"/>
    <w:rsid w:val="002D21CE"/>
    <w:rsid w:val="002D50C0"/>
    <w:rsid w:val="002E1F9A"/>
    <w:rsid w:val="002E2850"/>
    <w:rsid w:val="002E3DA3"/>
    <w:rsid w:val="002E450F"/>
    <w:rsid w:val="002E6B38"/>
    <w:rsid w:val="002E6D63"/>
    <w:rsid w:val="002E6E2B"/>
    <w:rsid w:val="002E75BC"/>
    <w:rsid w:val="002F17D1"/>
    <w:rsid w:val="002F500B"/>
    <w:rsid w:val="00301959"/>
    <w:rsid w:val="00303F59"/>
    <w:rsid w:val="00305A01"/>
    <w:rsid w:val="00305B8A"/>
    <w:rsid w:val="00311AC4"/>
    <w:rsid w:val="003170D3"/>
    <w:rsid w:val="003207DE"/>
    <w:rsid w:val="00326F52"/>
    <w:rsid w:val="00331BF9"/>
    <w:rsid w:val="0033340C"/>
    <w:rsid w:val="0033495E"/>
    <w:rsid w:val="00334A79"/>
    <w:rsid w:val="00334D8D"/>
    <w:rsid w:val="00336EA4"/>
    <w:rsid w:val="00337345"/>
    <w:rsid w:val="00337DD2"/>
    <w:rsid w:val="003404D1"/>
    <w:rsid w:val="0034374C"/>
    <w:rsid w:val="003443FF"/>
    <w:rsid w:val="00352F5F"/>
    <w:rsid w:val="00355808"/>
    <w:rsid w:val="00362C7E"/>
    <w:rsid w:val="00363103"/>
    <w:rsid w:val="00363601"/>
    <w:rsid w:val="00363B31"/>
    <w:rsid w:val="00376AC9"/>
    <w:rsid w:val="003850BE"/>
    <w:rsid w:val="00393032"/>
    <w:rsid w:val="00394370"/>
    <w:rsid w:val="00394428"/>
    <w:rsid w:val="00394B69"/>
    <w:rsid w:val="003957DC"/>
    <w:rsid w:val="00396369"/>
    <w:rsid w:val="00397078"/>
    <w:rsid w:val="00397521"/>
    <w:rsid w:val="003A6953"/>
    <w:rsid w:val="003B0F2A"/>
    <w:rsid w:val="003B3D3D"/>
    <w:rsid w:val="003B6083"/>
    <w:rsid w:val="003C3838"/>
    <w:rsid w:val="003C5847"/>
    <w:rsid w:val="003D0681"/>
    <w:rsid w:val="003D12F6"/>
    <w:rsid w:val="003D1426"/>
    <w:rsid w:val="003D437B"/>
    <w:rsid w:val="003D6D45"/>
    <w:rsid w:val="003E2F4E"/>
    <w:rsid w:val="003E5759"/>
    <w:rsid w:val="003E625C"/>
    <w:rsid w:val="003E6AA0"/>
    <w:rsid w:val="003E720A"/>
    <w:rsid w:val="003F2E34"/>
    <w:rsid w:val="003F615D"/>
    <w:rsid w:val="003F748D"/>
    <w:rsid w:val="00403E6E"/>
    <w:rsid w:val="004129B4"/>
    <w:rsid w:val="00417EF0"/>
    <w:rsid w:val="00422181"/>
    <w:rsid w:val="00422D3E"/>
    <w:rsid w:val="004244A8"/>
    <w:rsid w:val="00425F72"/>
    <w:rsid w:val="00427736"/>
    <w:rsid w:val="004278AA"/>
    <w:rsid w:val="00431F90"/>
    <w:rsid w:val="00432AB4"/>
    <w:rsid w:val="00441787"/>
    <w:rsid w:val="00444F2D"/>
    <w:rsid w:val="004468B6"/>
    <w:rsid w:val="00447827"/>
    <w:rsid w:val="00452034"/>
    <w:rsid w:val="00455FA6"/>
    <w:rsid w:val="00461159"/>
    <w:rsid w:val="004644A2"/>
    <w:rsid w:val="00465A04"/>
    <w:rsid w:val="00466C70"/>
    <w:rsid w:val="004702C9"/>
    <w:rsid w:val="00470C73"/>
    <w:rsid w:val="00472E45"/>
    <w:rsid w:val="00473FEA"/>
    <w:rsid w:val="0047579D"/>
    <w:rsid w:val="004770D5"/>
    <w:rsid w:val="004808AA"/>
    <w:rsid w:val="00480AB5"/>
    <w:rsid w:val="0048203B"/>
    <w:rsid w:val="00483262"/>
    <w:rsid w:val="00484107"/>
    <w:rsid w:val="00485CC5"/>
    <w:rsid w:val="0048737C"/>
    <w:rsid w:val="00487FDE"/>
    <w:rsid w:val="0049263E"/>
    <w:rsid w:val="0049343F"/>
    <w:rsid w:val="004964FC"/>
    <w:rsid w:val="004A074B"/>
    <w:rsid w:val="004A145E"/>
    <w:rsid w:val="004A1F15"/>
    <w:rsid w:val="004A2A76"/>
    <w:rsid w:val="004A2A81"/>
    <w:rsid w:val="004A7BD7"/>
    <w:rsid w:val="004B59F2"/>
    <w:rsid w:val="004C15C2"/>
    <w:rsid w:val="004C36D8"/>
    <w:rsid w:val="004D1248"/>
    <w:rsid w:val="004D1E3C"/>
    <w:rsid w:val="004D364A"/>
    <w:rsid w:val="004D4169"/>
    <w:rsid w:val="004D6E14"/>
    <w:rsid w:val="004D6E22"/>
    <w:rsid w:val="004E47AF"/>
    <w:rsid w:val="004F2395"/>
    <w:rsid w:val="004F4E17"/>
    <w:rsid w:val="004F7AB6"/>
    <w:rsid w:val="0050082F"/>
    <w:rsid w:val="00500C56"/>
    <w:rsid w:val="00501713"/>
    <w:rsid w:val="00506568"/>
    <w:rsid w:val="00511C04"/>
    <w:rsid w:val="00512465"/>
    <w:rsid w:val="0051355A"/>
    <w:rsid w:val="005137FB"/>
    <w:rsid w:val="0051551B"/>
    <w:rsid w:val="00520C57"/>
    <w:rsid w:val="00522D94"/>
    <w:rsid w:val="005235CF"/>
    <w:rsid w:val="005319BB"/>
    <w:rsid w:val="00533D89"/>
    <w:rsid w:val="00534265"/>
    <w:rsid w:val="00536564"/>
    <w:rsid w:val="0053673B"/>
    <w:rsid w:val="00544597"/>
    <w:rsid w:val="0054474C"/>
    <w:rsid w:val="00544FFE"/>
    <w:rsid w:val="005473F5"/>
    <w:rsid w:val="005477E7"/>
    <w:rsid w:val="00552794"/>
    <w:rsid w:val="0055292A"/>
    <w:rsid w:val="0055536B"/>
    <w:rsid w:val="00556BB1"/>
    <w:rsid w:val="005611F4"/>
    <w:rsid w:val="00563199"/>
    <w:rsid w:val="00564874"/>
    <w:rsid w:val="00567963"/>
    <w:rsid w:val="0057009A"/>
    <w:rsid w:val="005701A2"/>
    <w:rsid w:val="00571260"/>
    <w:rsid w:val="0057130A"/>
    <w:rsid w:val="0057189C"/>
    <w:rsid w:val="00571A1B"/>
    <w:rsid w:val="00573FC1"/>
    <w:rsid w:val="005741EE"/>
    <w:rsid w:val="0057668E"/>
    <w:rsid w:val="00590D67"/>
    <w:rsid w:val="00595E83"/>
    <w:rsid w:val="00596530"/>
    <w:rsid w:val="005967F3"/>
    <w:rsid w:val="00596C70"/>
    <w:rsid w:val="005A06DF"/>
    <w:rsid w:val="005A3469"/>
    <w:rsid w:val="005A4CBB"/>
    <w:rsid w:val="005A5527"/>
    <w:rsid w:val="005A5AE6"/>
    <w:rsid w:val="005B1206"/>
    <w:rsid w:val="005B37E8"/>
    <w:rsid w:val="005B3C43"/>
    <w:rsid w:val="005B5DEC"/>
    <w:rsid w:val="005C0056"/>
    <w:rsid w:val="005C45F7"/>
    <w:rsid w:val="005C55BC"/>
    <w:rsid w:val="005D5C89"/>
    <w:rsid w:val="005E0D13"/>
    <w:rsid w:val="005E5047"/>
    <w:rsid w:val="005E62D7"/>
    <w:rsid w:val="005E7205"/>
    <w:rsid w:val="005E7371"/>
    <w:rsid w:val="005E73C1"/>
    <w:rsid w:val="005F116C"/>
    <w:rsid w:val="005F2131"/>
    <w:rsid w:val="005F2EB0"/>
    <w:rsid w:val="006009CE"/>
    <w:rsid w:val="00605EF6"/>
    <w:rsid w:val="00606455"/>
    <w:rsid w:val="00611BBE"/>
    <w:rsid w:val="0061203F"/>
    <w:rsid w:val="00614929"/>
    <w:rsid w:val="00616511"/>
    <w:rsid w:val="006176ED"/>
    <w:rsid w:val="006202F3"/>
    <w:rsid w:val="0062097A"/>
    <w:rsid w:val="00621DA6"/>
    <w:rsid w:val="006234BE"/>
    <w:rsid w:val="00623CFE"/>
    <w:rsid w:val="00627221"/>
    <w:rsid w:val="00627EE8"/>
    <w:rsid w:val="006316FA"/>
    <w:rsid w:val="006370D2"/>
    <w:rsid w:val="0064074F"/>
    <w:rsid w:val="00641F55"/>
    <w:rsid w:val="00645E4A"/>
    <w:rsid w:val="006466E8"/>
    <w:rsid w:val="006502B9"/>
    <w:rsid w:val="006512F6"/>
    <w:rsid w:val="00653688"/>
    <w:rsid w:val="00653929"/>
    <w:rsid w:val="00655790"/>
    <w:rsid w:val="006570AD"/>
    <w:rsid w:val="0066091B"/>
    <w:rsid w:val="00664A6A"/>
    <w:rsid w:val="006660E9"/>
    <w:rsid w:val="00666A1E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EE8"/>
    <w:rsid w:val="0068601E"/>
    <w:rsid w:val="0069486B"/>
    <w:rsid w:val="00695996"/>
    <w:rsid w:val="006A0AB5"/>
    <w:rsid w:val="006A4904"/>
    <w:rsid w:val="006A50E5"/>
    <w:rsid w:val="006A548F"/>
    <w:rsid w:val="006A679D"/>
    <w:rsid w:val="006A701A"/>
    <w:rsid w:val="006B02FE"/>
    <w:rsid w:val="006B64DC"/>
    <w:rsid w:val="006B7A91"/>
    <w:rsid w:val="006C3F86"/>
    <w:rsid w:val="006D4704"/>
    <w:rsid w:val="006D49EA"/>
    <w:rsid w:val="006D6A2D"/>
    <w:rsid w:val="006E1E18"/>
    <w:rsid w:val="006E2CCC"/>
    <w:rsid w:val="006E31CE"/>
    <w:rsid w:val="006E34D3"/>
    <w:rsid w:val="006F1435"/>
    <w:rsid w:val="006F52AA"/>
    <w:rsid w:val="006F701A"/>
    <w:rsid w:val="006F78C4"/>
    <w:rsid w:val="007031A0"/>
    <w:rsid w:val="00703686"/>
    <w:rsid w:val="00705A29"/>
    <w:rsid w:val="00705FE6"/>
    <w:rsid w:val="00707498"/>
    <w:rsid w:val="00711A65"/>
    <w:rsid w:val="00714070"/>
    <w:rsid w:val="00714133"/>
    <w:rsid w:val="00714DA4"/>
    <w:rsid w:val="007158B2"/>
    <w:rsid w:val="00716081"/>
    <w:rsid w:val="00721A2B"/>
    <w:rsid w:val="00722B48"/>
    <w:rsid w:val="00724164"/>
    <w:rsid w:val="007244A6"/>
    <w:rsid w:val="00725DE7"/>
    <w:rsid w:val="0072636A"/>
    <w:rsid w:val="00726893"/>
    <w:rsid w:val="00726B44"/>
    <w:rsid w:val="00726E5E"/>
    <w:rsid w:val="00730049"/>
    <w:rsid w:val="00730487"/>
    <w:rsid w:val="007318DD"/>
    <w:rsid w:val="0073297F"/>
    <w:rsid w:val="00733167"/>
    <w:rsid w:val="0073345F"/>
    <w:rsid w:val="00740D2C"/>
    <w:rsid w:val="00744BF9"/>
    <w:rsid w:val="0075048F"/>
    <w:rsid w:val="00752623"/>
    <w:rsid w:val="00753BF7"/>
    <w:rsid w:val="00760F1F"/>
    <w:rsid w:val="0076423E"/>
    <w:rsid w:val="007646CB"/>
    <w:rsid w:val="0076658F"/>
    <w:rsid w:val="0077030F"/>
    <w:rsid w:val="0077040A"/>
    <w:rsid w:val="00772D64"/>
    <w:rsid w:val="00773AC0"/>
    <w:rsid w:val="007742DF"/>
    <w:rsid w:val="0078120C"/>
    <w:rsid w:val="007822AC"/>
    <w:rsid w:val="00792609"/>
    <w:rsid w:val="007943E2"/>
    <w:rsid w:val="00794F2C"/>
    <w:rsid w:val="007957FF"/>
    <w:rsid w:val="0079688B"/>
    <w:rsid w:val="007A3BC7"/>
    <w:rsid w:val="007A5AC4"/>
    <w:rsid w:val="007A7F52"/>
    <w:rsid w:val="007B0FDD"/>
    <w:rsid w:val="007B4802"/>
    <w:rsid w:val="007B6668"/>
    <w:rsid w:val="007B6B33"/>
    <w:rsid w:val="007C05C0"/>
    <w:rsid w:val="007C0816"/>
    <w:rsid w:val="007C2701"/>
    <w:rsid w:val="007D037F"/>
    <w:rsid w:val="007D2192"/>
    <w:rsid w:val="007D58DB"/>
    <w:rsid w:val="007E23F8"/>
    <w:rsid w:val="007E6C2C"/>
    <w:rsid w:val="007F0021"/>
    <w:rsid w:val="007F0B90"/>
    <w:rsid w:val="007F2109"/>
    <w:rsid w:val="007F2799"/>
    <w:rsid w:val="007F2F52"/>
    <w:rsid w:val="007F4F26"/>
    <w:rsid w:val="00800350"/>
    <w:rsid w:val="00805F28"/>
    <w:rsid w:val="0080749F"/>
    <w:rsid w:val="008102CB"/>
    <w:rsid w:val="00811D46"/>
    <w:rsid w:val="00812379"/>
    <w:rsid w:val="008125B0"/>
    <w:rsid w:val="00812831"/>
    <w:rsid w:val="0081346D"/>
    <w:rsid w:val="008138AA"/>
    <w:rsid w:val="008144CB"/>
    <w:rsid w:val="00820F61"/>
    <w:rsid w:val="00821717"/>
    <w:rsid w:val="00824210"/>
    <w:rsid w:val="008263C0"/>
    <w:rsid w:val="00827695"/>
    <w:rsid w:val="0082774F"/>
    <w:rsid w:val="00827AFF"/>
    <w:rsid w:val="008353A2"/>
    <w:rsid w:val="00841422"/>
    <w:rsid w:val="00841D3B"/>
    <w:rsid w:val="0084314C"/>
    <w:rsid w:val="00843171"/>
    <w:rsid w:val="00843915"/>
    <w:rsid w:val="00844C34"/>
    <w:rsid w:val="008505AB"/>
    <w:rsid w:val="0085068B"/>
    <w:rsid w:val="008575C3"/>
    <w:rsid w:val="00863D28"/>
    <w:rsid w:val="008648C3"/>
    <w:rsid w:val="00871458"/>
    <w:rsid w:val="00871A2F"/>
    <w:rsid w:val="0087799C"/>
    <w:rsid w:val="00880F26"/>
    <w:rsid w:val="00883B98"/>
    <w:rsid w:val="00886361"/>
    <w:rsid w:val="008920D1"/>
    <w:rsid w:val="00896C2E"/>
    <w:rsid w:val="008A080A"/>
    <w:rsid w:val="008A177D"/>
    <w:rsid w:val="008A5095"/>
    <w:rsid w:val="008A608F"/>
    <w:rsid w:val="008B1A9A"/>
    <w:rsid w:val="008B4858"/>
    <w:rsid w:val="008B4FE6"/>
    <w:rsid w:val="008B6C37"/>
    <w:rsid w:val="008C61D9"/>
    <w:rsid w:val="008E1399"/>
    <w:rsid w:val="008E18F7"/>
    <w:rsid w:val="008E1E10"/>
    <w:rsid w:val="008E291B"/>
    <w:rsid w:val="008E3858"/>
    <w:rsid w:val="008E4F2F"/>
    <w:rsid w:val="008E64AB"/>
    <w:rsid w:val="008E74B0"/>
    <w:rsid w:val="008E79D7"/>
    <w:rsid w:val="008F2564"/>
    <w:rsid w:val="009008A8"/>
    <w:rsid w:val="009063B0"/>
    <w:rsid w:val="00906992"/>
    <w:rsid w:val="00906EFF"/>
    <w:rsid w:val="00907106"/>
    <w:rsid w:val="009107FD"/>
    <w:rsid w:val="0091137C"/>
    <w:rsid w:val="00911567"/>
    <w:rsid w:val="00913A22"/>
    <w:rsid w:val="0091576E"/>
    <w:rsid w:val="00915D5F"/>
    <w:rsid w:val="00917AAE"/>
    <w:rsid w:val="009251A9"/>
    <w:rsid w:val="009274E3"/>
    <w:rsid w:val="00930699"/>
    <w:rsid w:val="00931F69"/>
    <w:rsid w:val="00932C8C"/>
    <w:rsid w:val="00933AE6"/>
    <w:rsid w:val="00934123"/>
    <w:rsid w:val="009362FB"/>
    <w:rsid w:val="00955774"/>
    <w:rsid w:val="009560B5"/>
    <w:rsid w:val="00956312"/>
    <w:rsid w:val="00961A5C"/>
    <w:rsid w:val="009703D6"/>
    <w:rsid w:val="0097181B"/>
    <w:rsid w:val="0097197B"/>
    <w:rsid w:val="00971B28"/>
    <w:rsid w:val="00976DC5"/>
    <w:rsid w:val="009804B0"/>
    <w:rsid w:val="009818C7"/>
    <w:rsid w:val="00982DD4"/>
    <w:rsid w:val="00983627"/>
    <w:rsid w:val="009841E5"/>
    <w:rsid w:val="0098479F"/>
    <w:rsid w:val="00984A8A"/>
    <w:rsid w:val="009857B6"/>
    <w:rsid w:val="00985A8D"/>
    <w:rsid w:val="0098660D"/>
    <w:rsid w:val="00986610"/>
    <w:rsid w:val="009877DC"/>
    <w:rsid w:val="00991F96"/>
    <w:rsid w:val="00992364"/>
    <w:rsid w:val="00993EF1"/>
    <w:rsid w:val="00995CFC"/>
    <w:rsid w:val="009968BE"/>
    <w:rsid w:val="00996F0A"/>
    <w:rsid w:val="009B049C"/>
    <w:rsid w:val="009B11C8"/>
    <w:rsid w:val="009B2BCF"/>
    <w:rsid w:val="009B2FF8"/>
    <w:rsid w:val="009B5B21"/>
    <w:rsid w:val="009B5BA3"/>
    <w:rsid w:val="009B6F3B"/>
    <w:rsid w:val="009C7948"/>
    <w:rsid w:val="009D0027"/>
    <w:rsid w:val="009D0655"/>
    <w:rsid w:val="009D110E"/>
    <w:rsid w:val="009D2116"/>
    <w:rsid w:val="009D6886"/>
    <w:rsid w:val="009D75B9"/>
    <w:rsid w:val="009E10B9"/>
    <w:rsid w:val="009E1E98"/>
    <w:rsid w:val="009E1FAB"/>
    <w:rsid w:val="009E3ABE"/>
    <w:rsid w:val="009E3C4B"/>
    <w:rsid w:val="009F0637"/>
    <w:rsid w:val="009F46DA"/>
    <w:rsid w:val="009F62A6"/>
    <w:rsid w:val="009F674F"/>
    <w:rsid w:val="009F799E"/>
    <w:rsid w:val="00A02020"/>
    <w:rsid w:val="00A056CB"/>
    <w:rsid w:val="00A05866"/>
    <w:rsid w:val="00A0694C"/>
    <w:rsid w:val="00A07A29"/>
    <w:rsid w:val="00A07F40"/>
    <w:rsid w:val="00A10FF1"/>
    <w:rsid w:val="00A14002"/>
    <w:rsid w:val="00A1506B"/>
    <w:rsid w:val="00A15473"/>
    <w:rsid w:val="00A17CB2"/>
    <w:rsid w:val="00A23191"/>
    <w:rsid w:val="00A27936"/>
    <w:rsid w:val="00A30235"/>
    <w:rsid w:val="00A319C0"/>
    <w:rsid w:val="00A33560"/>
    <w:rsid w:val="00A371A5"/>
    <w:rsid w:val="00A4287E"/>
    <w:rsid w:val="00A432DB"/>
    <w:rsid w:val="00A452E7"/>
    <w:rsid w:val="00A45B1C"/>
    <w:rsid w:val="00A47BDF"/>
    <w:rsid w:val="00A51CD7"/>
    <w:rsid w:val="00A52ADB"/>
    <w:rsid w:val="00A533E8"/>
    <w:rsid w:val="00A53A3F"/>
    <w:rsid w:val="00A53EBB"/>
    <w:rsid w:val="00A542D9"/>
    <w:rsid w:val="00A56E64"/>
    <w:rsid w:val="00A622AF"/>
    <w:rsid w:val="00A624C3"/>
    <w:rsid w:val="00A638C1"/>
    <w:rsid w:val="00A6641C"/>
    <w:rsid w:val="00A7225A"/>
    <w:rsid w:val="00A72CB2"/>
    <w:rsid w:val="00A767D2"/>
    <w:rsid w:val="00A77616"/>
    <w:rsid w:val="00A77F21"/>
    <w:rsid w:val="00A805DA"/>
    <w:rsid w:val="00A811B4"/>
    <w:rsid w:val="00A82702"/>
    <w:rsid w:val="00A87CDE"/>
    <w:rsid w:val="00A92BAF"/>
    <w:rsid w:val="00A94737"/>
    <w:rsid w:val="00A94BA3"/>
    <w:rsid w:val="00A96CBA"/>
    <w:rsid w:val="00AA2054"/>
    <w:rsid w:val="00AA69F5"/>
    <w:rsid w:val="00AA7C13"/>
    <w:rsid w:val="00AB09A5"/>
    <w:rsid w:val="00AB1ACD"/>
    <w:rsid w:val="00AB277F"/>
    <w:rsid w:val="00AB39D6"/>
    <w:rsid w:val="00AB4099"/>
    <w:rsid w:val="00AB449A"/>
    <w:rsid w:val="00AC1C5A"/>
    <w:rsid w:val="00AC298D"/>
    <w:rsid w:val="00AD14F9"/>
    <w:rsid w:val="00AD2AAF"/>
    <w:rsid w:val="00AD35D6"/>
    <w:rsid w:val="00AD50AB"/>
    <w:rsid w:val="00AD58C5"/>
    <w:rsid w:val="00AD64A3"/>
    <w:rsid w:val="00AE36C4"/>
    <w:rsid w:val="00AE472C"/>
    <w:rsid w:val="00AE5375"/>
    <w:rsid w:val="00AE6CF8"/>
    <w:rsid w:val="00AF4896"/>
    <w:rsid w:val="00AF4CAC"/>
    <w:rsid w:val="00B03E0D"/>
    <w:rsid w:val="00B054F8"/>
    <w:rsid w:val="00B22124"/>
    <w:rsid w:val="00B2219A"/>
    <w:rsid w:val="00B30880"/>
    <w:rsid w:val="00B3581B"/>
    <w:rsid w:val="00B36B81"/>
    <w:rsid w:val="00B36FEE"/>
    <w:rsid w:val="00B37B15"/>
    <w:rsid w:val="00B37C80"/>
    <w:rsid w:val="00B5092B"/>
    <w:rsid w:val="00B5194E"/>
    <w:rsid w:val="00B51AF5"/>
    <w:rsid w:val="00B531FC"/>
    <w:rsid w:val="00B5404F"/>
    <w:rsid w:val="00B55347"/>
    <w:rsid w:val="00B556E4"/>
    <w:rsid w:val="00B57E5E"/>
    <w:rsid w:val="00B61F37"/>
    <w:rsid w:val="00B62314"/>
    <w:rsid w:val="00B62F60"/>
    <w:rsid w:val="00B659D0"/>
    <w:rsid w:val="00B70008"/>
    <w:rsid w:val="00B71A4F"/>
    <w:rsid w:val="00B72FBC"/>
    <w:rsid w:val="00B75D50"/>
    <w:rsid w:val="00B7770F"/>
    <w:rsid w:val="00B77A89"/>
    <w:rsid w:val="00B77B27"/>
    <w:rsid w:val="00B8134E"/>
    <w:rsid w:val="00B81B55"/>
    <w:rsid w:val="00B82D06"/>
    <w:rsid w:val="00B845C8"/>
    <w:rsid w:val="00B84613"/>
    <w:rsid w:val="00B87AF0"/>
    <w:rsid w:val="00B9037B"/>
    <w:rsid w:val="00B90CD8"/>
    <w:rsid w:val="00B910BD"/>
    <w:rsid w:val="00B92582"/>
    <w:rsid w:val="00B93834"/>
    <w:rsid w:val="00B95D9F"/>
    <w:rsid w:val="00B96469"/>
    <w:rsid w:val="00BA0DA2"/>
    <w:rsid w:val="00BA17FD"/>
    <w:rsid w:val="00BA2981"/>
    <w:rsid w:val="00BA48F9"/>
    <w:rsid w:val="00BB0DCA"/>
    <w:rsid w:val="00BB6B80"/>
    <w:rsid w:val="00BC07D7"/>
    <w:rsid w:val="00BC0A75"/>
    <w:rsid w:val="00BC3773"/>
    <w:rsid w:val="00BC37C7"/>
    <w:rsid w:val="00BC381A"/>
    <w:rsid w:val="00BC758E"/>
    <w:rsid w:val="00BD0962"/>
    <w:rsid w:val="00BD1EED"/>
    <w:rsid w:val="00BD53EF"/>
    <w:rsid w:val="00BE70D8"/>
    <w:rsid w:val="00BF0DA2"/>
    <w:rsid w:val="00BF109C"/>
    <w:rsid w:val="00BF165D"/>
    <w:rsid w:val="00BF34FA"/>
    <w:rsid w:val="00C0044B"/>
    <w:rsid w:val="00C004B6"/>
    <w:rsid w:val="00C047A7"/>
    <w:rsid w:val="00C05DE5"/>
    <w:rsid w:val="00C14491"/>
    <w:rsid w:val="00C17C01"/>
    <w:rsid w:val="00C23CC2"/>
    <w:rsid w:val="00C33027"/>
    <w:rsid w:val="00C37667"/>
    <w:rsid w:val="00C42FAF"/>
    <w:rsid w:val="00C430C5"/>
    <w:rsid w:val="00C435DB"/>
    <w:rsid w:val="00C44D73"/>
    <w:rsid w:val="00C50B42"/>
    <w:rsid w:val="00C516FF"/>
    <w:rsid w:val="00C52BFA"/>
    <w:rsid w:val="00C53D1D"/>
    <w:rsid w:val="00C53F26"/>
    <w:rsid w:val="00C540BC"/>
    <w:rsid w:val="00C574E9"/>
    <w:rsid w:val="00C6161E"/>
    <w:rsid w:val="00C64F7D"/>
    <w:rsid w:val="00C67309"/>
    <w:rsid w:val="00C73B9D"/>
    <w:rsid w:val="00C7614E"/>
    <w:rsid w:val="00C80D60"/>
    <w:rsid w:val="00C82FBD"/>
    <w:rsid w:val="00C8428A"/>
    <w:rsid w:val="00C85267"/>
    <w:rsid w:val="00C85647"/>
    <w:rsid w:val="00C8721B"/>
    <w:rsid w:val="00C91F96"/>
    <w:rsid w:val="00C9372C"/>
    <w:rsid w:val="00C9470E"/>
    <w:rsid w:val="00C94E72"/>
    <w:rsid w:val="00C95CEB"/>
    <w:rsid w:val="00CA1054"/>
    <w:rsid w:val="00CA1D52"/>
    <w:rsid w:val="00CA3F86"/>
    <w:rsid w:val="00CA63EB"/>
    <w:rsid w:val="00CA69F1"/>
    <w:rsid w:val="00CB6991"/>
    <w:rsid w:val="00CC261A"/>
    <w:rsid w:val="00CC6194"/>
    <w:rsid w:val="00CC6305"/>
    <w:rsid w:val="00CC6942"/>
    <w:rsid w:val="00CC78A5"/>
    <w:rsid w:val="00CD0516"/>
    <w:rsid w:val="00CD0C1C"/>
    <w:rsid w:val="00CD117B"/>
    <w:rsid w:val="00CD45D8"/>
    <w:rsid w:val="00CD4A52"/>
    <w:rsid w:val="00CD756B"/>
    <w:rsid w:val="00CE5368"/>
    <w:rsid w:val="00CE734F"/>
    <w:rsid w:val="00CF044F"/>
    <w:rsid w:val="00CF1122"/>
    <w:rsid w:val="00CF112E"/>
    <w:rsid w:val="00CF35A4"/>
    <w:rsid w:val="00CF5F4F"/>
    <w:rsid w:val="00D01E73"/>
    <w:rsid w:val="00D02570"/>
    <w:rsid w:val="00D16B33"/>
    <w:rsid w:val="00D218DC"/>
    <w:rsid w:val="00D24E56"/>
    <w:rsid w:val="00D2560F"/>
    <w:rsid w:val="00D264C4"/>
    <w:rsid w:val="00D31643"/>
    <w:rsid w:val="00D31AEB"/>
    <w:rsid w:val="00D32ECD"/>
    <w:rsid w:val="00D361E4"/>
    <w:rsid w:val="00D439F6"/>
    <w:rsid w:val="00D459C6"/>
    <w:rsid w:val="00D5050F"/>
    <w:rsid w:val="00D50729"/>
    <w:rsid w:val="00D50C19"/>
    <w:rsid w:val="00D5379E"/>
    <w:rsid w:val="00D56A87"/>
    <w:rsid w:val="00D56B0F"/>
    <w:rsid w:val="00D60207"/>
    <w:rsid w:val="00D62643"/>
    <w:rsid w:val="00D64C0F"/>
    <w:rsid w:val="00D72EFE"/>
    <w:rsid w:val="00D76227"/>
    <w:rsid w:val="00D77DF1"/>
    <w:rsid w:val="00D80669"/>
    <w:rsid w:val="00D8143E"/>
    <w:rsid w:val="00D82236"/>
    <w:rsid w:val="00D86AFF"/>
    <w:rsid w:val="00D86BAD"/>
    <w:rsid w:val="00D908AC"/>
    <w:rsid w:val="00D90DE4"/>
    <w:rsid w:val="00D95A44"/>
    <w:rsid w:val="00D95D16"/>
    <w:rsid w:val="00D97C76"/>
    <w:rsid w:val="00DA1599"/>
    <w:rsid w:val="00DA2ADD"/>
    <w:rsid w:val="00DA4B91"/>
    <w:rsid w:val="00DB02B4"/>
    <w:rsid w:val="00DB10E6"/>
    <w:rsid w:val="00DB1B94"/>
    <w:rsid w:val="00DB538D"/>
    <w:rsid w:val="00DB747D"/>
    <w:rsid w:val="00DC18A0"/>
    <w:rsid w:val="00DC275C"/>
    <w:rsid w:val="00DC4B0D"/>
    <w:rsid w:val="00DC7FE1"/>
    <w:rsid w:val="00DD3F3F"/>
    <w:rsid w:val="00DD5572"/>
    <w:rsid w:val="00DE006D"/>
    <w:rsid w:val="00DE5D80"/>
    <w:rsid w:val="00DF48B5"/>
    <w:rsid w:val="00DF58CD"/>
    <w:rsid w:val="00DF5DE5"/>
    <w:rsid w:val="00DF65DE"/>
    <w:rsid w:val="00DF7130"/>
    <w:rsid w:val="00E00FAC"/>
    <w:rsid w:val="00E019A5"/>
    <w:rsid w:val="00E02EC8"/>
    <w:rsid w:val="00E037F5"/>
    <w:rsid w:val="00E04ECB"/>
    <w:rsid w:val="00E05A09"/>
    <w:rsid w:val="00E06CA1"/>
    <w:rsid w:val="00E071C0"/>
    <w:rsid w:val="00E07DE6"/>
    <w:rsid w:val="00E15EA5"/>
    <w:rsid w:val="00E172B8"/>
    <w:rsid w:val="00E17FB4"/>
    <w:rsid w:val="00E2053A"/>
    <w:rsid w:val="00E20B32"/>
    <w:rsid w:val="00E20B75"/>
    <w:rsid w:val="00E214F2"/>
    <w:rsid w:val="00E2371E"/>
    <w:rsid w:val="00E24BD7"/>
    <w:rsid w:val="00E26523"/>
    <w:rsid w:val="00E26809"/>
    <w:rsid w:val="00E32931"/>
    <w:rsid w:val="00E3412D"/>
    <w:rsid w:val="00E50E75"/>
    <w:rsid w:val="00E5694B"/>
    <w:rsid w:val="00E56F7A"/>
    <w:rsid w:val="00E57322"/>
    <w:rsid w:val="00E6095F"/>
    <w:rsid w:val="00E6178F"/>
    <w:rsid w:val="00E628CB"/>
    <w:rsid w:val="00E62AD9"/>
    <w:rsid w:val="00E638C8"/>
    <w:rsid w:val="00E713D6"/>
    <w:rsid w:val="00E7509B"/>
    <w:rsid w:val="00E81EB5"/>
    <w:rsid w:val="00E850C9"/>
    <w:rsid w:val="00E86590"/>
    <w:rsid w:val="00E907FF"/>
    <w:rsid w:val="00E90EBA"/>
    <w:rsid w:val="00E973BB"/>
    <w:rsid w:val="00EA1195"/>
    <w:rsid w:val="00EA2F8B"/>
    <w:rsid w:val="00EA42D1"/>
    <w:rsid w:val="00EA42EF"/>
    <w:rsid w:val="00EA584E"/>
    <w:rsid w:val="00EB2DD1"/>
    <w:rsid w:val="00EB6B37"/>
    <w:rsid w:val="00EC29FE"/>
    <w:rsid w:val="00EC7379"/>
    <w:rsid w:val="00EC75F3"/>
    <w:rsid w:val="00ED15EC"/>
    <w:rsid w:val="00ED3A3D"/>
    <w:rsid w:val="00ED5335"/>
    <w:rsid w:val="00ED538A"/>
    <w:rsid w:val="00ED6FBC"/>
    <w:rsid w:val="00ED7986"/>
    <w:rsid w:val="00EE1E64"/>
    <w:rsid w:val="00EE2F16"/>
    <w:rsid w:val="00EE3861"/>
    <w:rsid w:val="00EF25E8"/>
    <w:rsid w:val="00EF2E73"/>
    <w:rsid w:val="00EF7683"/>
    <w:rsid w:val="00EF7A2D"/>
    <w:rsid w:val="00F00E1F"/>
    <w:rsid w:val="00F028AE"/>
    <w:rsid w:val="00F03389"/>
    <w:rsid w:val="00F04F8D"/>
    <w:rsid w:val="00F10AD0"/>
    <w:rsid w:val="00F116CC"/>
    <w:rsid w:val="00F12BD1"/>
    <w:rsid w:val="00F15327"/>
    <w:rsid w:val="00F168CF"/>
    <w:rsid w:val="00F233DA"/>
    <w:rsid w:val="00F2555C"/>
    <w:rsid w:val="00F26DB1"/>
    <w:rsid w:val="00F31DF3"/>
    <w:rsid w:val="00F338E6"/>
    <w:rsid w:val="00F33AE5"/>
    <w:rsid w:val="00F3597D"/>
    <w:rsid w:val="00F4376D"/>
    <w:rsid w:val="00F44BC3"/>
    <w:rsid w:val="00F45399"/>
    <w:rsid w:val="00F465EA"/>
    <w:rsid w:val="00F46D33"/>
    <w:rsid w:val="00F46E88"/>
    <w:rsid w:val="00F54E7B"/>
    <w:rsid w:val="00F55421"/>
    <w:rsid w:val="00F55A88"/>
    <w:rsid w:val="00F5622E"/>
    <w:rsid w:val="00F71187"/>
    <w:rsid w:val="00F733D8"/>
    <w:rsid w:val="00F74005"/>
    <w:rsid w:val="00F75625"/>
    <w:rsid w:val="00F7599A"/>
    <w:rsid w:val="00F75ECA"/>
    <w:rsid w:val="00F76884"/>
    <w:rsid w:val="00F83D24"/>
    <w:rsid w:val="00F83DD9"/>
    <w:rsid w:val="00F83F40"/>
    <w:rsid w:val="00F84554"/>
    <w:rsid w:val="00F9213F"/>
    <w:rsid w:val="00FA117A"/>
    <w:rsid w:val="00FB2AE7"/>
    <w:rsid w:val="00FB386A"/>
    <w:rsid w:val="00FB656B"/>
    <w:rsid w:val="00FC0786"/>
    <w:rsid w:val="00FC08C8"/>
    <w:rsid w:val="00FC24F6"/>
    <w:rsid w:val="00FC38BD"/>
    <w:rsid w:val="00FC49EF"/>
    <w:rsid w:val="00FC55CB"/>
    <w:rsid w:val="00FD63DB"/>
    <w:rsid w:val="00FD69F7"/>
    <w:rsid w:val="00FE36E2"/>
    <w:rsid w:val="00FE4AA8"/>
    <w:rsid w:val="00FE5647"/>
    <w:rsid w:val="00FF11AD"/>
    <w:rsid w:val="00FF2971"/>
    <w:rsid w:val="00FF34D4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8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5529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55292A"/>
    <w:rPr>
      <w:rFonts w:ascii="Times" w:eastAsia="Times New Roman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B37B1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37B15"/>
    <w:rPr>
      <w:rFonts w:ascii="Times" w:eastAsia="Times New Roman" w:hAnsi="Times" w:cs="Arial"/>
      <w:b/>
      <w:bCs/>
      <w:sz w:val="24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9D6886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achowicz2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AKT%5b%5dBASIC.260687293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AKT%5b%5dLOCK.451249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1A98-C270-4FD9-B691-FA92812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2020-10-06T12:41:00Z</dcterms:created>
  <dcterms:modified xsi:type="dcterms:W3CDTF">2020-10-06T12:41:00Z</dcterms:modified>
</cp:coreProperties>
</file>