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A701A" w:rsidRPr="008B4FE6" w:rsidRDefault="00534265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Ministra Finansów </w:t>
            </w:r>
            <w:r w:rsidR="00DC75B4">
              <w:rPr>
                <w:rFonts w:ascii="Times New Roman" w:hAnsi="Times New Roman"/>
                <w:color w:val="000000"/>
              </w:rPr>
              <w:t>w sprawie wzorów dokumentó</w:t>
            </w:r>
            <w:r w:rsidR="001F51B7" w:rsidRPr="001F51B7">
              <w:rPr>
                <w:rFonts w:ascii="Times New Roman" w:hAnsi="Times New Roman"/>
                <w:color w:val="000000"/>
              </w:rPr>
              <w:t>w</w:t>
            </w:r>
            <w:r w:rsidR="00DC75B4">
              <w:rPr>
                <w:rFonts w:ascii="Times New Roman" w:hAnsi="Times New Roman"/>
                <w:color w:val="000000"/>
              </w:rPr>
              <w:t xml:space="preserve"> stosowanych w egzekucji należności pieniężnych</w:t>
            </w:r>
          </w:p>
          <w:p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534265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:rsidR="00CD45D8" w:rsidRDefault="00CD45D8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B6635E" w:rsidRDefault="00B6635E" w:rsidP="005E37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Jan Sarnowski, Podsekretarz Stanu w Ministerstwie Finansów </w:t>
            </w:r>
          </w:p>
          <w:p w:rsidR="006A701A" w:rsidRPr="008B4FE6" w:rsidRDefault="006A701A" w:rsidP="005E374D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534265" w:rsidRDefault="0052767C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Marcin Lachowicz</w:t>
            </w:r>
            <w:r w:rsidR="00534265">
              <w:rPr>
                <w:rFonts w:ascii="Times New Roman" w:hAnsi="Times New Roman"/>
                <w:sz w:val="21"/>
                <w:szCs w:val="21"/>
              </w:rPr>
              <w:t xml:space="preserve">, Z-ca Dyrektora Departamentu </w:t>
            </w:r>
            <w:r w:rsidR="00DC75B4">
              <w:rPr>
                <w:rFonts w:ascii="Times New Roman" w:hAnsi="Times New Roman"/>
                <w:sz w:val="21"/>
                <w:szCs w:val="21"/>
              </w:rPr>
              <w:t>Systemu Podatkowego</w:t>
            </w:r>
          </w:p>
          <w:p w:rsidR="00842A90" w:rsidRPr="00DC75B4" w:rsidRDefault="00DC75B4" w:rsidP="00842A90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DC75B4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534265" w:rsidRPr="00DC75B4">
              <w:rPr>
                <w:rFonts w:ascii="Times New Roman" w:hAnsi="Times New Roman"/>
                <w:color w:val="000000"/>
                <w:lang w:val="en-US"/>
              </w:rPr>
              <w:t xml:space="preserve">el. 22 694 </w:t>
            </w:r>
            <w:r w:rsidR="00DB63B7">
              <w:rPr>
                <w:rFonts w:ascii="Times New Roman" w:hAnsi="Times New Roman"/>
                <w:color w:val="000000"/>
                <w:lang w:val="en-US"/>
              </w:rPr>
              <w:t>38-86</w:t>
            </w:r>
          </w:p>
          <w:p w:rsidR="00AD6200" w:rsidRPr="00AD6200" w:rsidRDefault="00AD6200" w:rsidP="00DB63B7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AD6200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DB63B7">
              <w:rPr>
                <w:rFonts w:ascii="Times New Roman" w:hAnsi="Times New Roman"/>
                <w:color w:val="000000"/>
                <w:lang w:val="en-US"/>
              </w:rPr>
              <w:t>sekretariat.sp</w:t>
            </w:r>
            <w:r w:rsidRPr="00AD6200">
              <w:rPr>
                <w:rFonts w:ascii="Times New Roman" w:hAnsi="Times New Roman"/>
                <w:color w:val="000000"/>
                <w:lang w:val="en-US"/>
              </w:rPr>
              <w:t>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D061E9">
              <w:rPr>
                <w:rFonts w:ascii="Times New Roman" w:hAnsi="Times New Roman"/>
                <w:sz w:val="21"/>
                <w:szCs w:val="21"/>
              </w:rPr>
              <w:t>2</w:t>
            </w:r>
            <w:r w:rsidR="00424451">
              <w:rPr>
                <w:rFonts w:ascii="Times New Roman" w:hAnsi="Times New Roman"/>
                <w:sz w:val="21"/>
                <w:szCs w:val="21"/>
              </w:rPr>
              <w:t>2</w:t>
            </w:r>
            <w:r w:rsidR="00D738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424451">
              <w:rPr>
                <w:rFonts w:ascii="Times New Roman" w:hAnsi="Times New Roman"/>
                <w:sz w:val="21"/>
                <w:szCs w:val="21"/>
              </w:rPr>
              <w:t xml:space="preserve">września </w:t>
            </w:r>
            <w:r w:rsidR="0052767C">
              <w:rPr>
                <w:rFonts w:ascii="Times New Roman" w:hAnsi="Times New Roman"/>
                <w:sz w:val="21"/>
                <w:szCs w:val="21"/>
              </w:rPr>
              <w:t>2020</w:t>
            </w:r>
            <w:r w:rsidR="00534265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F76884" w:rsidRPr="0065019F" w:rsidRDefault="00534265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ustawowe - </w:t>
            </w:r>
            <w:r w:rsidRPr="00534265">
              <w:rPr>
                <w:rFonts w:ascii="Times New Roman" w:hAnsi="Times New Roman"/>
              </w:rPr>
              <w:t>art. 6</w:t>
            </w:r>
            <w:r w:rsidR="00DC75B4">
              <w:rPr>
                <w:rFonts w:ascii="Times New Roman" w:hAnsi="Times New Roman"/>
              </w:rPr>
              <w:t>7</w:t>
            </w:r>
            <w:r w:rsidRPr="00534265">
              <w:rPr>
                <w:rFonts w:ascii="Times New Roman" w:hAnsi="Times New Roman"/>
              </w:rPr>
              <w:t xml:space="preserve"> § </w:t>
            </w:r>
            <w:r w:rsidR="00286E21">
              <w:rPr>
                <w:rFonts w:ascii="Times New Roman" w:hAnsi="Times New Roman"/>
              </w:rPr>
              <w:t>6</w:t>
            </w:r>
            <w:r w:rsidRPr="00534265">
              <w:rPr>
                <w:rFonts w:ascii="Times New Roman" w:hAnsi="Times New Roman"/>
              </w:rPr>
              <w:t xml:space="preserve"> ustawy z dnia 17 czerwca 1966 r. o postępowaniu egzekucyjnym w administracji</w:t>
            </w:r>
            <w:r w:rsidR="00D2024F">
              <w:rPr>
                <w:rFonts w:ascii="Times New Roman" w:hAnsi="Times New Roman"/>
              </w:rPr>
              <w:t xml:space="preserve"> </w:t>
            </w:r>
            <w:r w:rsidR="00D2024F" w:rsidRPr="007D6036">
              <w:rPr>
                <w:rFonts w:ascii="Times New Roman" w:eastAsia="Times New Roman" w:hAnsi="Times New Roman"/>
                <w:lang w:eastAsia="pl-PL"/>
              </w:rPr>
              <w:t>(Dz. U. z</w:t>
            </w:r>
            <w:r w:rsidR="00823AE6">
              <w:rPr>
                <w:rFonts w:ascii="Times New Roman" w:eastAsia="Times New Roman" w:hAnsi="Times New Roman"/>
                <w:lang w:eastAsia="pl-PL"/>
              </w:rPr>
              <w:t> </w:t>
            </w:r>
            <w:r w:rsidR="00D2024F" w:rsidRPr="007D6036">
              <w:rPr>
                <w:rFonts w:ascii="Times New Roman" w:eastAsia="Times New Roman" w:hAnsi="Times New Roman"/>
                <w:lang w:eastAsia="pl-PL"/>
              </w:rPr>
              <w:t>20</w:t>
            </w:r>
            <w:r w:rsidR="00424451">
              <w:rPr>
                <w:rFonts w:ascii="Times New Roman" w:eastAsia="Times New Roman" w:hAnsi="Times New Roman"/>
                <w:lang w:eastAsia="pl-PL"/>
              </w:rPr>
              <w:t>20</w:t>
            </w:r>
            <w:r w:rsidR="00823AE6">
              <w:rPr>
                <w:rFonts w:ascii="Times New Roman" w:eastAsia="Times New Roman" w:hAnsi="Times New Roman"/>
                <w:lang w:eastAsia="pl-PL"/>
              </w:rPr>
              <w:t> </w:t>
            </w:r>
            <w:r w:rsidR="00D2024F" w:rsidRPr="007D6036">
              <w:rPr>
                <w:rFonts w:ascii="Times New Roman" w:eastAsia="Times New Roman" w:hAnsi="Times New Roman"/>
                <w:lang w:eastAsia="pl-PL"/>
              </w:rPr>
              <w:t xml:space="preserve">r. poz. </w:t>
            </w:r>
            <w:r w:rsidR="00BA200A">
              <w:rPr>
                <w:rFonts w:ascii="Times New Roman" w:eastAsia="Times New Roman" w:hAnsi="Times New Roman"/>
                <w:lang w:eastAsia="pl-PL"/>
              </w:rPr>
              <w:t>1</w:t>
            </w:r>
            <w:r w:rsidR="003E5530">
              <w:rPr>
                <w:rFonts w:ascii="Times New Roman" w:eastAsia="Times New Roman" w:hAnsi="Times New Roman"/>
                <w:lang w:eastAsia="pl-PL"/>
              </w:rPr>
              <w:t>4</w:t>
            </w:r>
            <w:r w:rsidR="00424451">
              <w:rPr>
                <w:rFonts w:ascii="Times New Roman" w:eastAsia="Times New Roman" w:hAnsi="Times New Roman"/>
                <w:lang w:eastAsia="pl-PL"/>
              </w:rPr>
              <w:t>27</w:t>
            </w:r>
            <w:r w:rsidR="00D2024F" w:rsidRPr="007D6036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D2024F">
              <w:rPr>
                <w:rFonts w:ascii="Times New Roman" w:eastAsia="Times New Roman" w:hAnsi="Times New Roman"/>
                <w:lang w:eastAsia="pl-PL"/>
              </w:rPr>
              <w:t>z późn. zm.</w:t>
            </w:r>
            <w:r w:rsidR="00D2024F" w:rsidRPr="007D6036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:rsidR="00DC75B4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695996">
              <w:rPr>
                <w:rFonts w:ascii="Times New Roman" w:hAnsi="Times New Roman"/>
                <w:b/>
                <w:color w:val="000000"/>
              </w:rPr>
              <w:t>: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A701A" w:rsidRPr="00CC2FAD" w:rsidRDefault="006254C1" w:rsidP="00DB63B7">
            <w:pPr>
              <w:spacing w:before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54C1">
              <w:rPr>
                <w:rFonts w:ascii="Times New Roman" w:hAnsi="Times New Roman"/>
                <w:b/>
                <w:color w:val="000000"/>
              </w:rPr>
              <w:t>165</w:t>
            </w: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D73827" w:rsidRDefault="00CC2FAD" w:rsidP="00883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Potrzeba </w:t>
            </w:r>
            <w:r w:rsidR="00D061E9">
              <w:rPr>
                <w:rFonts w:ascii="Times New Roman" w:eastAsia="Times New Roman" w:hAnsi="Times New Roman"/>
                <w:lang w:eastAsia="pl-PL"/>
              </w:rPr>
              <w:t xml:space="preserve">wydania nowego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rozporządzenia Ministra Finansów </w:t>
            </w:r>
            <w:r w:rsidRPr="00CC2FAD">
              <w:rPr>
                <w:rFonts w:ascii="Times New Roman" w:eastAsia="Times New Roman" w:hAnsi="Times New Roman"/>
                <w:lang w:eastAsia="pl-PL"/>
              </w:rPr>
              <w:t>w sprawie wzorów dokumentów stosowanych w</w:t>
            </w:r>
            <w:r w:rsidR="00882ED8">
              <w:rPr>
                <w:rFonts w:ascii="Times New Roman" w:eastAsia="Times New Roman" w:hAnsi="Times New Roman"/>
                <w:lang w:eastAsia="pl-PL"/>
              </w:rPr>
              <w:t> </w:t>
            </w:r>
            <w:r w:rsidRPr="00CC2FAD">
              <w:rPr>
                <w:rFonts w:ascii="Times New Roman" w:eastAsia="Times New Roman" w:hAnsi="Times New Roman"/>
                <w:lang w:eastAsia="pl-PL"/>
              </w:rPr>
              <w:t xml:space="preserve">egzekucji należności pieniężnych </w:t>
            </w:r>
            <w:r w:rsidR="008F28DD">
              <w:rPr>
                <w:rFonts w:ascii="Times New Roman" w:eastAsia="Times New Roman" w:hAnsi="Times New Roman"/>
                <w:lang w:eastAsia="pl-PL"/>
              </w:rPr>
              <w:t>jest konsekwencją zmiany ustawy o postępowaniu egzekucyjnym</w:t>
            </w:r>
            <w:r w:rsidR="00B6635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F28DD">
              <w:rPr>
                <w:rFonts w:ascii="Times New Roman" w:eastAsia="Times New Roman" w:hAnsi="Times New Roman"/>
                <w:lang w:eastAsia="pl-PL"/>
              </w:rPr>
              <w:t>w administracji</w:t>
            </w:r>
            <w:r w:rsidR="0052767C">
              <w:rPr>
                <w:rFonts w:ascii="Times New Roman" w:eastAsia="Times New Roman" w:hAnsi="Times New Roman"/>
                <w:lang w:eastAsia="pl-PL"/>
              </w:rPr>
              <w:t>, zwanej dalej „u.p.e.a.”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w zakresie:</w:t>
            </w:r>
          </w:p>
          <w:p w:rsidR="0008348F" w:rsidRDefault="00244C77" w:rsidP="00883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− </w:t>
            </w:r>
            <w:r w:rsidR="0008348F">
              <w:rPr>
                <w:rFonts w:ascii="Times New Roman" w:eastAsia="Times New Roman" w:hAnsi="Times New Roman"/>
                <w:lang w:eastAsia="pl-PL"/>
              </w:rPr>
              <w:t>egzekucji z rachunku bankowego</w:t>
            </w:r>
            <w:r w:rsidR="00902733">
              <w:rPr>
                <w:rFonts w:ascii="Times New Roman" w:eastAsia="Times New Roman" w:hAnsi="Times New Roman"/>
                <w:lang w:eastAsia="pl-PL"/>
              </w:rPr>
              <w:t>, która wejdzie w życie z dniem 30 października 2020 r.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na mocy art. 29 pkt 4 </w:t>
            </w:r>
            <w:r w:rsidR="0008348F">
              <w:rPr>
                <w:rFonts w:ascii="Times New Roman" w:eastAsia="Times New Roman" w:hAnsi="Times New Roman"/>
                <w:lang w:eastAsia="pl-PL"/>
              </w:rPr>
              <w:t>ustawy z dnia 11 września 2019 r. o zmianie ustawy o postępowaniu egzekucyjnym w administracji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 oraz niektórych innych ustaw </w:t>
            </w:r>
            <w:r w:rsidR="0008348F">
              <w:rPr>
                <w:rFonts w:ascii="Times New Roman" w:eastAsia="Times New Roman" w:hAnsi="Times New Roman"/>
                <w:lang w:eastAsia="pl-PL"/>
              </w:rPr>
              <w:t>(Dz. U. poz. 2070, z późn. zm.)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>,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 zwan</w:t>
            </w:r>
            <w:r w:rsidR="00071325">
              <w:rPr>
                <w:rFonts w:ascii="Times New Roman" w:eastAsia="Times New Roman" w:hAnsi="Times New Roman"/>
                <w:lang w:eastAsia="pl-PL"/>
              </w:rPr>
              <w:t>ej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 dalej „ustawą nowelizująca z dnia 11 września 2019 r.”,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A566C" w:rsidRDefault="00244C77" w:rsidP="00883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="006A5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66C" w:rsidRPr="006A566C">
              <w:rPr>
                <w:rFonts w:ascii="Times New Roman" w:eastAsia="Times New Roman" w:hAnsi="Times New Roman"/>
                <w:lang w:eastAsia="pl-PL"/>
              </w:rPr>
              <w:t>skargi na czynność egzekucją</w:t>
            </w:r>
            <w:r w:rsidR="003C4B34">
              <w:rPr>
                <w:rFonts w:ascii="Times New Roman" w:eastAsia="Times New Roman" w:hAnsi="Times New Roman"/>
                <w:lang w:eastAsia="pl-PL"/>
              </w:rPr>
              <w:t>, o której mowa w art., 5 u.p.e.a.,</w:t>
            </w:r>
            <w:r w:rsidR="006A566C" w:rsidRPr="006A566C">
              <w:rPr>
                <w:rFonts w:ascii="Times New Roman" w:eastAsia="Times New Roman" w:hAnsi="Times New Roman"/>
                <w:lang w:eastAsia="pl-PL"/>
              </w:rPr>
              <w:t xml:space="preserve"> w egzekucji z praw z instrumentów finansowych zapisanych na rachunku papierów wartościowych lub innym rachunku oraz z wierzytelności z rachunku pieniężnego, wchodzącej w życie z dniem 30 października 202</w:t>
            </w:r>
            <w:r w:rsidR="006A566C">
              <w:rPr>
                <w:rFonts w:ascii="Times New Roman" w:eastAsia="Times New Roman" w:hAnsi="Times New Roman"/>
                <w:lang w:eastAsia="pl-PL"/>
              </w:rPr>
              <w:t xml:space="preserve"> r. na mocy art. 29 pkt </w:t>
            </w:r>
            <w:r w:rsidR="006A566C" w:rsidRPr="006A566C">
              <w:rPr>
                <w:rFonts w:ascii="Times New Roman" w:eastAsia="Times New Roman" w:hAnsi="Times New Roman"/>
                <w:lang w:eastAsia="pl-PL"/>
              </w:rPr>
              <w:t>7 ustawy nowelizującej z dnia 11 września 2019 r</w:t>
            </w:r>
          </w:p>
          <w:p w:rsidR="00D73827" w:rsidRDefault="00244C77" w:rsidP="00883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−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kosztów egzekucyjnych, która wejdzie w życie z dniem 20 lutego 2021 r. na mocy art. 29 pkt 4 ustawy z dnia </w:t>
            </w:r>
            <w:r w:rsidR="00263534">
              <w:rPr>
                <w:rFonts w:ascii="Times New Roman" w:eastAsia="Times New Roman" w:hAnsi="Times New Roman"/>
                <w:lang w:eastAsia="pl-PL"/>
              </w:rPr>
              <w:t xml:space="preserve">4 lipca 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2019 r. o zmianie ustawy o postępowaniu egzekucyjnym w administracji 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oraz niektórych innych ustaw 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(Dz. U. poz. </w:t>
            </w:r>
            <w:r w:rsidR="00263534">
              <w:rPr>
                <w:rFonts w:ascii="Times New Roman" w:eastAsia="Times New Roman" w:hAnsi="Times New Roman"/>
                <w:lang w:eastAsia="pl-PL"/>
              </w:rPr>
              <w:t>1553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>, z późn. zm.),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 zwan</w:t>
            </w:r>
            <w:r w:rsidR="00071325">
              <w:rPr>
                <w:rFonts w:ascii="Times New Roman" w:eastAsia="Times New Roman" w:hAnsi="Times New Roman"/>
                <w:lang w:eastAsia="pl-PL"/>
              </w:rPr>
              <w:t>ej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 dalej „ustawą nowelizująca z dnia 4 lipca 2019 r.”,</w:t>
            </w:r>
          </w:p>
          <w:p w:rsidR="00D73827" w:rsidRDefault="00244C77" w:rsidP="00883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−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nowego środka egzekucyjnego - egzekucji z praw majątkowych zarejestrowanych w rejestrze akcjonariuszy</w:t>
            </w:r>
            <w:r w:rsidR="00263534">
              <w:rPr>
                <w:rFonts w:ascii="Times New Roman" w:eastAsia="Times New Roman" w:hAnsi="Times New Roman"/>
                <w:lang w:eastAsia="pl-PL"/>
              </w:rPr>
              <w:t xml:space="preserve"> oraz zmiany art. 69a § 2 u.p.e.a.,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która wejdzie w życie z dniem 1 marca  2021 r. na mocy art. </w:t>
            </w:r>
            <w:r w:rsidR="00442BEF">
              <w:rPr>
                <w:rFonts w:ascii="Times New Roman" w:eastAsia="Times New Roman" w:hAnsi="Times New Roman"/>
                <w:lang w:eastAsia="pl-PL"/>
              </w:rPr>
              <w:t>2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3 ustawy dnia </w:t>
            </w:r>
            <w:r>
              <w:rPr>
                <w:rFonts w:ascii="Times New Roman" w:eastAsia="Times New Roman" w:hAnsi="Times New Roman"/>
                <w:lang w:eastAsia="pl-PL"/>
              </w:rPr>
              <w:t>30 sierpnia 2019 r. o </w:t>
            </w:r>
            <w:r w:rsidR="00D73827" w:rsidRPr="00A20FFD">
              <w:rPr>
                <w:rFonts w:ascii="Times New Roman" w:eastAsia="Times New Roman" w:hAnsi="Times New Roman"/>
                <w:lang w:eastAsia="pl-PL"/>
              </w:rPr>
              <w:t>zmianie ustawy - Kodeks spółek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3827" w:rsidRPr="00A20FFD">
              <w:rPr>
                <w:rFonts w:ascii="Times New Roman" w:eastAsia="Times New Roman" w:hAnsi="Times New Roman"/>
                <w:lang w:eastAsia="pl-PL"/>
              </w:rPr>
              <w:t>handlowych oraz niektórych innych ustaw (Dz. U. poz. 1798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="00D73827" w:rsidRPr="00A20FFD">
              <w:rPr>
                <w:rFonts w:ascii="Times New Roman" w:eastAsia="Times New Roman" w:hAnsi="Times New Roman"/>
                <w:lang w:eastAsia="pl-PL"/>
              </w:rPr>
              <w:t>)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>, zwan</w:t>
            </w:r>
            <w:r w:rsidR="00E80D7A">
              <w:rPr>
                <w:rFonts w:ascii="Times New Roman" w:eastAsia="Times New Roman" w:hAnsi="Times New Roman"/>
                <w:lang w:eastAsia="pl-PL"/>
              </w:rPr>
              <w:t>ej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 dalej „</w:t>
            </w:r>
            <w:r w:rsidR="00E473AB">
              <w:rPr>
                <w:rFonts w:ascii="Times New Roman" w:eastAsia="Times New Roman" w:hAnsi="Times New Roman"/>
                <w:lang w:eastAsia="pl-PL"/>
              </w:rPr>
              <w:t>ustawą nowelizującą</w:t>
            </w:r>
            <w:r w:rsidR="00253554">
              <w:rPr>
                <w:rFonts w:ascii="Times New Roman" w:eastAsia="Times New Roman" w:hAnsi="Times New Roman"/>
                <w:lang w:eastAsia="pl-PL"/>
              </w:rPr>
              <w:t xml:space="preserve"> Ksh”</w:t>
            </w:r>
            <w:r w:rsidR="00D73827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9B236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902733" w:rsidRPr="00C83345" w:rsidRDefault="00D73827" w:rsidP="00E80D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 związku z powyższym zaistniała konieczność </w:t>
            </w:r>
            <w:r w:rsidR="00E80D7A">
              <w:rPr>
                <w:rFonts w:ascii="Times New Roman" w:eastAsia="Times New Roman" w:hAnsi="Times New Roman"/>
                <w:lang w:eastAsia="pl-PL"/>
              </w:rPr>
              <w:t xml:space="preserve">dostosowania do zmian wprowadzonych ww. ustawami </w:t>
            </w:r>
            <w:r w:rsidR="00D061E9">
              <w:rPr>
                <w:rFonts w:ascii="Times New Roman" w:eastAsia="Times New Roman" w:hAnsi="Times New Roman"/>
                <w:lang w:eastAsia="pl-PL"/>
              </w:rPr>
              <w:t xml:space="preserve">wszystkich wzorów dokumentów stanowiących załączniki do rozporządzenia Ministra Finansów z dnia 20 lipca 2020 r. </w:t>
            </w:r>
            <w:r w:rsidR="00D061E9" w:rsidRPr="00CC2FAD">
              <w:rPr>
                <w:rFonts w:ascii="Times New Roman" w:eastAsia="Times New Roman" w:hAnsi="Times New Roman"/>
                <w:lang w:eastAsia="pl-PL"/>
              </w:rPr>
              <w:t>w sprawie wzorów dokumentów stosowanych w</w:t>
            </w:r>
            <w:r w:rsidR="00D061E9">
              <w:rPr>
                <w:rFonts w:ascii="Times New Roman" w:eastAsia="Times New Roman" w:hAnsi="Times New Roman"/>
                <w:lang w:eastAsia="pl-PL"/>
              </w:rPr>
              <w:t> </w:t>
            </w:r>
            <w:r w:rsidR="00D061E9" w:rsidRPr="00CC2FAD">
              <w:rPr>
                <w:rFonts w:ascii="Times New Roman" w:eastAsia="Times New Roman" w:hAnsi="Times New Roman"/>
                <w:lang w:eastAsia="pl-PL"/>
              </w:rPr>
              <w:t xml:space="preserve">egzekucji należności pieniężnych </w:t>
            </w:r>
            <w:r w:rsidR="00D061E9">
              <w:rPr>
                <w:rFonts w:ascii="Times New Roman" w:eastAsia="Times New Roman" w:hAnsi="Times New Roman"/>
                <w:lang w:eastAsia="pl-PL"/>
              </w:rPr>
              <w:t xml:space="preserve">(Dz. U. poz. 1314) i w konsekwencji </w:t>
            </w:r>
            <w:r>
              <w:rPr>
                <w:rFonts w:ascii="Times New Roman" w:eastAsia="Times New Roman" w:hAnsi="Times New Roman"/>
                <w:lang w:eastAsia="pl-PL"/>
              </w:rPr>
              <w:t>wydania nowego rozporządzenia</w:t>
            </w:r>
            <w:r w:rsidR="00D061E9">
              <w:rPr>
                <w:rFonts w:ascii="Times New Roman" w:eastAsia="Times New Roman" w:hAnsi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DF2980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F2980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263534" w:rsidRPr="008839A8" w:rsidRDefault="006936C3" w:rsidP="00883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W projektowanym rozporządzeniu w § 1 </w:t>
            </w:r>
            <w:r w:rsidR="00071325">
              <w:rPr>
                <w:rFonts w:ascii="Times New Roman" w:eastAsia="Times New Roman" w:hAnsi="Times New Roman"/>
                <w:lang w:eastAsia="pl-PL"/>
              </w:rPr>
              <w:t xml:space="preserve">określono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nowe wzory dokumentów stosowanych w egzekucji należności pieniężnych. </w:t>
            </w:r>
            <w:r w:rsidR="004A7153" w:rsidRPr="008839A8">
              <w:rPr>
                <w:rFonts w:ascii="Times New Roman" w:eastAsia="Times New Roman" w:hAnsi="Times New Roman"/>
                <w:lang w:eastAsia="pl-PL"/>
              </w:rPr>
              <w:t xml:space="preserve">Zaproponowano nowe brzmienie 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obowiązujących </w:t>
            </w:r>
            <w:r w:rsidR="004A7153" w:rsidRPr="008839A8">
              <w:rPr>
                <w:rFonts w:ascii="Times New Roman" w:eastAsia="Times New Roman" w:hAnsi="Times New Roman"/>
                <w:lang w:eastAsia="pl-PL"/>
              </w:rPr>
              <w:t xml:space="preserve">załączników 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>do rozporząd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>zenia z dnia 20 lipca 2020 r. w 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sprawie wzorów dokumentów stosowanych w egzekucji należności pieniężnych oraz 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 xml:space="preserve">dodano 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>now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>y wzór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 protokołu zajęcia prawa majątkowego zarejestrowanego w rejestrze akcjonariuszy</w:t>
            </w:r>
            <w:r w:rsidR="00442BEF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załącznik nr </w:t>
            </w:r>
            <w:r w:rsidR="00326C42">
              <w:rPr>
                <w:rFonts w:ascii="Times New Roman" w:eastAsia="Times New Roman" w:hAnsi="Times New Roman"/>
                <w:lang w:eastAsia="pl-PL"/>
              </w:rPr>
              <w:t>9</w:t>
            </w:r>
            <w:r w:rsidR="00442BEF">
              <w:rPr>
                <w:rFonts w:ascii="Times New Roman" w:eastAsia="Times New Roman" w:hAnsi="Times New Roman"/>
                <w:lang w:eastAsia="pl-PL"/>
              </w:rPr>
              <w:t>)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 oraz zawiadomienia o zajęciu prawa majątkowego zarejestrowanego w rejestrze akcjonariuszy</w:t>
            </w:r>
            <w:r w:rsidR="00442BEF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załącznik nr </w:t>
            </w:r>
            <w:r w:rsidR="00326C42">
              <w:rPr>
                <w:rFonts w:ascii="Times New Roman" w:eastAsia="Times New Roman" w:hAnsi="Times New Roman"/>
                <w:lang w:eastAsia="pl-PL"/>
              </w:rPr>
              <w:t>10</w:t>
            </w:r>
            <w:r w:rsidR="00442BEF">
              <w:rPr>
                <w:rFonts w:ascii="Times New Roman" w:eastAsia="Times New Roman" w:hAnsi="Times New Roman"/>
                <w:lang w:eastAsia="pl-PL"/>
              </w:rPr>
              <w:t>)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>.</w:t>
            </w:r>
            <w:r w:rsidR="00E473AB" w:rsidRPr="008839A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Projektowane wzory </w:t>
            </w:r>
            <w:r w:rsidR="00E473AB" w:rsidRPr="008839A8">
              <w:rPr>
                <w:rFonts w:ascii="Times New Roman" w:eastAsia="Times New Roman" w:hAnsi="Times New Roman"/>
                <w:lang w:eastAsia="pl-PL"/>
              </w:rPr>
              <w:t xml:space="preserve">dokumentów 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zostały oparte na obowiązujących wzorach z uwzględnieniem zmian wprowadzonych 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>ustawą nowelizująca z dnia 11 września 2019 r., ustawą nowelizującą z dnia 4 lipca 2019 r.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 oraz ustawą </w:t>
            </w:r>
            <w:r w:rsidR="00E473AB" w:rsidRPr="008839A8">
              <w:rPr>
                <w:rFonts w:ascii="Times New Roman" w:eastAsia="Times New Roman" w:hAnsi="Times New Roman"/>
                <w:lang w:eastAsia="pl-PL"/>
              </w:rPr>
              <w:t>nowelizującą Ksh</w:t>
            </w:r>
            <w:r w:rsidR="00263534" w:rsidRPr="008839A8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:rsidR="008D37E9" w:rsidRPr="008839A8" w:rsidRDefault="008D37E9" w:rsidP="008839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839A8">
              <w:rPr>
                <w:rFonts w:ascii="Times New Roman" w:eastAsia="Times New Roman" w:hAnsi="Times New Roman"/>
                <w:lang w:eastAsia="pl-PL"/>
              </w:rPr>
              <w:t>W związku z wejściem w życie z dniem 20 lutego 2021 r. ustawy</w:t>
            </w:r>
            <w:r w:rsidR="00DB36A4" w:rsidRPr="008839A8">
              <w:rPr>
                <w:rFonts w:ascii="Times New Roman" w:eastAsia="Times New Roman" w:hAnsi="Times New Roman"/>
                <w:lang w:eastAsia="pl-PL"/>
              </w:rPr>
              <w:t xml:space="preserve"> nowelizującej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z dnia 4 lipca 2019 r.</w:t>
            </w:r>
            <w:r w:rsidR="00DB36A4" w:rsidRPr="008839A8">
              <w:rPr>
                <w:rFonts w:ascii="Times New Roman" w:eastAsia="Times New Roman" w:hAnsi="Times New Roman"/>
                <w:lang w:eastAsia="pl-PL"/>
              </w:rPr>
              <w:t>,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wprowadzającej nowe zasady naliczania kosztów egzekucyjnych</w:t>
            </w:r>
            <w:r w:rsidR="00DB36A4" w:rsidRPr="008839A8">
              <w:rPr>
                <w:rFonts w:ascii="Times New Roman" w:eastAsia="Times New Roman" w:hAnsi="Times New Roman"/>
                <w:lang w:eastAsia="pl-PL"/>
              </w:rPr>
              <w:t>,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zaistniała potrzeba zmiany wszystkich wzorów dokumentów stosowanych w egzekucji należności pieniężnych.</w:t>
            </w:r>
            <w:r w:rsidR="00DB36A4" w:rsidRPr="008839A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Wzory 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 xml:space="preserve">zawiadomień o zajęciu oraz wzory protokołów zajęcia/odbioru dokumentu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oparto na dotychczasowych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 xml:space="preserve"> wzorach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.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 xml:space="preserve"> Na pierwszej stronie wszystkich wzorów dokumentów z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ostał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 xml:space="preserve">a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dodan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>a tabela, w której organ egzekucyjny będzie wskazywał wysokość kosztów egzekucyjnych z rozbiciem na kwotę opłaty manipulacyjnej, opłaty za czynności egzekucyjne, wydatków egzekucyjnych,</w:t>
            </w:r>
            <w:r w:rsidR="00071325">
              <w:rPr>
                <w:rFonts w:ascii="Times New Roman" w:eastAsia="Times New Roman" w:hAnsi="Times New Roman"/>
                <w:lang w:eastAsia="pl-PL"/>
              </w:rPr>
              <w:t xml:space="preserve"> opłaty egzekucyjnej oraz 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>kosztów egzekucyjnych powstałych w postępowaniu egzekucyjnym umorzonym z przyczyny określonej w art. 59 § 2 u</w:t>
            </w:r>
            <w:r w:rsidR="00DB36A4" w:rsidRPr="008839A8">
              <w:rPr>
                <w:rFonts w:ascii="Times New Roman" w:eastAsia="Times New Roman" w:hAnsi="Times New Roman"/>
                <w:lang w:eastAsia="pl-PL"/>
              </w:rPr>
              <w:t>.p.e.a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>. Ponadto</w:t>
            </w:r>
            <w:r w:rsidR="006D4FCF">
              <w:rPr>
                <w:rFonts w:ascii="Times New Roman" w:eastAsia="Times New Roman" w:hAnsi="Times New Roman"/>
                <w:lang w:eastAsia="pl-PL"/>
              </w:rPr>
              <w:t>,</w:t>
            </w:r>
            <w:r w:rsidR="00A74CB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D4FCF" w:rsidRPr="008839A8">
              <w:rPr>
                <w:rFonts w:ascii="Times New Roman" w:eastAsia="Times New Roman" w:hAnsi="Times New Roman"/>
                <w:lang w:eastAsia="pl-PL"/>
              </w:rPr>
              <w:t>w związk</w:t>
            </w:r>
            <w:r w:rsidR="006D4FCF">
              <w:rPr>
                <w:rFonts w:ascii="Times New Roman" w:eastAsia="Times New Roman" w:hAnsi="Times New Roman"/>
                <w:lang w:eastAsia="pl-PL"/>
              </w:rPr>
              <w:t>u z uchyleniem art. 27a u.p.e.a</w:t>
            </w:r>
            <w:r w:rsidR="006D4FCF" w:rsidRPr="008839A8">
              <w:rPr>
                <w:rFonts w:ascii="Times New Roman" w:eastAsia="Times New Roman" w:hAnsi="Times New Roman"/>
                <w:lang w:eastAsia="pl-PL"/>
              </w:rPr>
              <w:t>.</w:t>
            </w:r>
            <w:r w:rsidR="00A74CB5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877748">
              <w:rPr>
                <w:rFonts w:ascii="Times New Roman" w:eastAsia="Times New Roman" w:hAnsi="Times New Roman"/>
                <w:lang w:eastAsia="pl-PL"/>
              </w:rPr>
              <w:t xml:space="preserve">zrezygnowano z pouczenia dotyczącego </w:t>
            </w:r>
            <w:r w:rsidR="00877748" w:rsidRPr="008839A8">
              <w:rPr>
                <w:rFonts w:ascii="Times New Roman" w:eastAsia="Times New Roman" w:hAnsi="Times New Roman"/>
                <w:lang w:eastAsia="pl-PL"/>
              </w:rPr>
              <w:t>zaokrąglania należności pieniężnych</w:t>
            </w:r>
            <w:r w:rsidR="00A74CB5">
              <w:rPr>
                <w:rFonts w:ascii="Times New Roman" w:eastAsia="Times New Roman" w:hAnsi="Times New Roman"/>
                <w:lang w:eastAsia="pl-PL"/>
              </w:rPr>
              <w:t>.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 xml:space="preserve"> Dodano</w:t>
            </w:r>
            <w:r w:rsidR="00A74CB5" w:rsidRPr="008839A8">
              <w:rPr>
                <w:rFonts w:ascii="Times New Roman" w:eastAsia="Times New Roman" w:hAnsi="Times New Roman"/>
                <w:lang w:eastAsia="pl-PL"/>
              </w:rPr>
              <w:t xml:space="preserve"> także, stosownie do zmienianego art. 64 § 5 u.p.e.a.</w:t>
            </w:r>
            <w:r w:rsidR="00A74CB5">
              <w:rPr>
                <w:rFonts w:ascii="Times New Roman" w:eastAsia="Times New Roman" w:hAnsi="Times New Roman"/>
                <w:lang w:eastAsia="pl-PL"/>
              </w:rPr>
              <w:t>,</w:t>
            </w:r>
            <w:r w:rsidR="00A74CB5" w:rsidRPr="008839A8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>pouczenie dla zobowiązanego dotyczące wysokości opłaty egzekucyjnej w</w:t>
            </w:r>
            <w:r w:rsidR="00D061E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53554" w:rsidRPr="008839A8">
              <w:rPr>
                <w:rFonts w:ascii="Times New Roman" w:eastAsia="Times New Roman" w:hAnsi="Times New Roman"/>
                <w:lang w:eastAsia="pl-PL"/>
              </w:rPr>
              <w:t xml:space="preserve">przypadku dobrowolnej zapłaty egzekwowanej należności do organu egzekucyjnego lub wierzyciela </w:t>
            </w:r>
          </w:p>
          <w:p w:rsidR="00326C42" w:rsidRDefault="00DB36A4" w:rsidP="00326C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Z uwagi natomiast na wejście w życie z dniem 1 marca 2021 r. ustawy nowelizującej Ksh, która wprowadza nowy środek egzekucyjny 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>−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egzekucję z praw majątkowych zarejestrowanych w rejestrze akcjonariuszy z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>ostał dodany nowy wzór protokołu zajęcia prawa majątkowego zarejestrowanego w rejestrze akcjonariuszy</w:t>
            </w:r>
            <w:r w:rsidR="00877748">
              <w:rPr>
                <w:rFonts w:ascii="Times New Roman" w:eastAsia="Times New Roman" w:hAnsi="Times New Roman"/>
                <w:lang w:eastAsia="pl-PL"/>
              </w:rPr>
              <w:t xml:space="preserve"> (z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 xml:space="preserve">ałącznik nr </w:t>
            </w:r>
            <w:r w:rsidR="00326C42">
              <w:rPr>
                <w:rFonts w:ascii="Times New Roman" w:eastAsia="Times New Roman" w:hAnsi="Times New Roman"/>
                <w:lang w:eastAsia="pl-PL"/>
              </w:rPr>
              <w:t>9</w:t>
            </w:r>
            <w:r w:rsidR="00877748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071325">
              <w:rPr>
                <w:rFonts w:ascii="Times New Roman" w:eastAsia="Times New Roman" w:hAnsi="Times New Roman"/>
                <w:lang w:eastAsia="pl-PL"/>
              </w:rPr>
              <w:t>o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>raz nowy wzór zawiadomienia o zajęciu prawa majątkowego zarejestrowanego w rejestrze akcjonariuszy</w:t>
            </w:r>
            <w:r w:rsidR="00877748">
              <w:rPr>
                <w:rFonts w:ascii="Times New Roman" w:eastAsia="Times New Roman" w:hAnsi="Times New Roman"/>
                <w:lang w:eastAsia="pl-PL"/>
              </w:rPr>
              <w:t xml:space="preserve"> (z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>ałącznik nr 1</w:t>
            </w:r>
            <w:r w:rsidR="00326C42">
              <w:rPr>
                <w:rFonts w:ascii="Times New Roman" w:eastAsia="Times New Roman" w:hAnsi="Times New Roman"/>
                <w:lang w:eastAsia="pl-PL"/>
              </w:rPr>
              <w:t>0</w:t>
            </w:r>
            <w:r w:rsidR="00877748">
              <w:rPr>
                <w:rFonts w:ascii="Times New Roman" w:eastAsia="Times New Roman" w:hAnsi="Times New Roman"/>
                <w:lang w:eastAsia="pl-PL"/>
              </w:rPr>
              <w:t>)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8839A8" w:rsidRPr="008839A8">
              <w:rPr>
                <w:rFonts w:ascii="Times New Roman" w:eastAsia="Times New Roman" w:hAnsi="Times New Roman"/>
                <w:lang w:eastAsia="pl-PL"/>
              </w:rPr>
              <w:t>N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>owe wzory dokumentów, które będą stosowane w egzekucji z praw majątkowych zarejestrowanych w reje</w:t>
            </w:r>
            <w:r w:rsidR="008839A8" w:rsidRPr="008839A8">
              <w:rPr>
                <w:rFonts w:ascii="Times New Roman" w:eastAsia="Times New Roman" w:hAnsi="Times New Roman"/>
                <w:lang w:eastAsia="pl-PL"/>
              </w:rPr>
              <w:t xml:space="preserve">strze akcjonariuszy, 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zawierają elementy i pouczenia zawarte w przepisach ogólnych dotyczących egzekucji należności pieniężnych, czyli analogicznie jak w innych wzorach dokumentów, z uwzględnieniem szczególnych rozwiązań dotyczących egzekucji </w:t>
            </w:r>
            <w:r w:rsidR="00D061E9">
              <w:rPr>
                <w:rFonts w:ascii="Times New Roman" w:eastAsia="Times New Roman" w:hAnsi="Times New Roman"/>
                <w:lang w:eastAsia="pl-PL"/>
              </w:rPr>
              <w:br/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>z</w:t>
            </w:r>
            <w:r w:rsidR="00D061E9">
              <w:rPr>
                <w:rFonts w:ascii="Times New Roman" w:eastAsia="Times New Roman" w:hAnsi="Times New Roman"/>
                <w:lang w:eastAsia="pl-PL"/>
              </w:rPr>
              <w:t> 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>praw majątkowych zarejestrowanych w rejestrze akcjonariuszy zawartych w</w:t>
            </w:r>
            <w:r w:rsidR="008839A8" w:rsidRPr="008839A8">
              <w:rPr>
                <w:rFonts w:ascii="Times New Roman" w:eastAsia="Times New Roman" w:hAnsi="Times New Roman"/>
                <w:lang w:eastAsia="pl-PL"/>
              </w:rPr>
              <w:t xml:space="preserve"> dodawanych</w:t>
            </w:r>
            <w:r w:rsidR="008D37E9" w:rsidRPr="008839A8">
              <w:rPr>
                <w:rFonts w:ascii="Times New Roman" w:eastAsia="Times New Roman" w:hAnsi="Times New Roman"/>
                <w:lang w:eastAsia="pl-PL"/>
              </w:rPr>
              <w:t xml:space="preserve"> art. 95a–95g u</w:t>
            </w:r>
            <w:r w:rsidR="008839A8" w:rsidRPr="008839A8">
              <w:rPr>
                <w:rFonts w:ascii="Times New Roman" w:eastAsia="Times New Roman" w:hAnsi="Times New Roman"/>
                <w:lang w:eastAsia="pl-PL"/>
              </w:rPr>
              <w:t xml:space="preserve">.p.e.a. Ponadto w związku ze zmianą art. 69a § 2 u.p.e.a. regulującego sposób postępowania zobowiązanego w przypadku zbiegu egzekucji zaproponowano zmianę </w:t>
            </w:r>
            <w:r w:rsidR="008839A8" w:rsidRPr="008839A8">
              <w:rPr>
                <w:rFonts w:ascii="Times New Roman" w:hAnsi="Times New Roman"/>
              </w:rPr>
              <w:t>protokołu zajęcia wierzytelności z rachunku bankowego związanego z dokumentem</w:t>
            </w:r>
            <w:r w:rsidR="00877748">
              <w:rPr>
                <w:rFonts w:ascii="Times New Roman" w:hAnsi="Times New Roman"/>
              </w:rPr>
              <w:t xml:space="preserve"> (z</w:t>
            </w:r>
            <w:r w:rsidR="008839A8" w:rsidRPr="008839A8">
              <w:rPr>
                <w:rFonts w:ascii="Times New Roman" w:hAnsi="Times New Roman"/>
              </w:rPr>
              <w:t xml:space="preserve">ałącznik nr </w:t>
            </w:r>
            <w:r w:rsidR="00326C42">
              <w:rPr>
                <w:rFonts w:ascii="Times New Roman" w:hAnsi="Times New Roman"/>
              </w:rPr>
              <w:t>5</w:t>
            </w:r>
            <w:r w:rsidR="00877748">
              <w:rPr>
                <w:rFonts w:ascii="Times New Roman" w:hAnsi="Times New Roman"/>
              </w:rPr>
              <w:t>)</w:t>
            </w:r>
            <w:r w:rsidR="008839A8" w:rsidRPr="008839A8">
              <w:rPr>
                <w:rFonts w:ascii="Times New Roman" w:hAnsi="Times New Roman"/>
              </w:rPr>
              <w:t>, protokołu odbioru dokumentu</w:t>
            </w:r>
            <w:r w:rsidR="00877748">
              <w:rPr>
                <w:rFonts w:ascii="Times New Roman" w:hAnsi="Times New Roman"/>
              </w:rPr>
              <w:t xml:space="preserve"> (</w:t>
            </w:r>
            <w:r w:rsidR="008839A8" w:rsidRPr="008839A8">
              <w:rPr>
                <w:rFonts w:ascii="Times New Roman" w:hAnsi="Times New Roman"/>
              </w:rPr>
              <w:t xml:space="preserve">załącznik nr </w:t>
            </w:r>
            <w:r w:rsidR="00326C42">
              <w:rPr>
                <w:rFonts w:ascii="Times New Roman" w:hAnsi="Times New Roman"/>
              </w:rPr>
              <w:t>8</w:t>
            </w:r>
            <w:r w:rsidR="00877748">
              <w:rPr>
                <w:rFonts w:ascii="Times New Roman" w:hAnsi="Times New Roman"/>
              </w:rPr>
              <w:t>)</w:t>
            </w:r>
            <w:r w:rsidR="008839A8" w:rsidRPr="008839A8">
              <w:rPr>
                <w:rFonts w:ascii="Times New Roman" w:hAnsi="Times New Roman"/>
              </w:rPr>
              <w:t xml:space="preserve"> oraz protokołu zajęcia i odbioru ruchomości</w:t>
            </w:r>
            <w:r w:rsidR="00877748">
              <w:rPr>
                <w:rFonts w:ascii="Times New Roman" w:hAnsi="Times New Roman"/>
              </w:rPr>
              <w:t xml:space="preserve"> (z</w:t>
            </w:r>
            <w:r w:rsidR="008839A8" w:rsidRPr="008839A8">
              <w:rPr>
                <w:rFonts w:ascii="Times New Roman" w:hAnsi="Times New Roman"/>
              </w:rPr>
              <w:t xml:space="preserve">ałącznik nr </w:t>
            </w:r>
            <w:r w:rsidR="00326C42">
              <w:rPr>
                <w:rFonts w:ascii="Times New Roman" w:hAnsi="Times New Roman"/>
              </w:rPr>
              <w:t>14</w:t>
            </w:r>
            <w:r w:rsidR="00877748">
              <w:rPr>
                <w:rFonts w:ascii="Times New Roman" w:hAnsi="Times New Roman"/>
              </w:rPr>
              <w:t>)</w:t>
            </w:r>
            <w:r w:rsidR="008839A8" w:rsidRPr="008839A8">
              <w:rPr>
                <w:rFonts w:ascii="Times New Roman" w:hAnsi="Times New Roman"/>
              </w:rPr>
              <w:t>.</w:t>
            </w:r>
            <w:r w:rsidR="00326C42" w:rsidRPr="008839A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326C42" w:rsidRPr="008839A8" w:rsidRDefault="00326C42" w:rsidP="00326C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W § 2 pkt 1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określono załączniki,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które będą stosowane od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dnia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30 października 2020 r. do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dnia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19 lutego 2020 r. (tj. od dnia wejścia w życie </w:t>
            </w:r>
            <w:r>
              <w:rPr>
                <w:rFonts w:ascii="Times New Roman" w:eastAsia="Times New Roman" w:hAnsi="Times New Roman"/>
                <w:lang w:eastAsia="pl-PL"/>
              </w:rPr>
              <w:t>art. 1 pkt 49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>−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52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ustawy nowelizującej z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dnia 11 września 1019 r. do dnia wejścia w życie ustawy nowelizującej z dnia 4 lipca 2019 r.)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Zaproponowano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nowe brzmienie wzoru zawiadomi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>enia o zajęciu wierzytelności z 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rachunku bankowego i wkładu oszczędnościowego (załącznik </w:t>
            </w:r>
            <w:r>
              <w:rPr>
                <w:rFonts w:ascii="Times New Roman" w:eastAsia="Times New Roman" w:hAnsi="Times New Roman"/>
                <w:lang w:eastAsia="pl-PL"/>
              </w:rPr>
              <w:t>nr 15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), zawiadomienia o zajęciu wierzytelności z rachunku bankowego i wkładu oszczędnościowego na poczet należności pieniężnej, o której mowa w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 xml:space="preserve"> art. 62b ust. 2 pkt 2 ustawy z 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dnia 29 sierpnia 1997 r. – Prawo bankowe, lub innych należności pieniężnych (załącznik </w:t>
            </w:r>
            <w:r>
              <w:rPr>
                <w:rFonts w:ascii="Times New Roman" w:eastAsia="Times New Roman" w:hAnsi="Times New Roman"/>
                <w:lang w:eastAsia="pl-PL"/>
              </w:rPr>
              <w:t>nr 16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) oraz wz</w:t>
            </w:r>
            <w:r w:rsidR="00596AC5">
              <w:rPr>
                <w:rFonts w:ascii="Times New Roman" w:eastAsia="Times New Roman" w:hAnsi="Times New Roman"/>
                <w:lang w:eastAsia="pl-PL"/>
              </w:rPr>
              <w:t>oru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protokołu zajęcia wierzytelności z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rachunku bankowego związanego z dokumentem (załącznik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nr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17).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W załączniku </w:t>
            </w:r>
            <w:r>
              <w:rPr>
                <w:rFonts w:ascii="Times New Roman" w:eastAsia="Times New Roman" w:hAnsi="Times New Roman"/>
                <w:lang w:eastAsia="pl-PL"/>
              </w:rPr>
              <w:t>nr 15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do projektowanego rozporządzenia zostało dodane wezwanie banku, stosownie do </w:t>
            </w:r>
            <w:r>
              <w:rPr>
                <w:rFonts w:ascii="Times New Roman" w:eastAsia="Times New Roman" w:hAnsi="Times New Roman"/>
                <w:lang w:eastAsia="pl-PL"/>
              </w:rPr>
              <w:t>zmienionych art. 80 § 1 pkt 2 i 3, art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. 80 § 2 i 2a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oraz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art. 81 § 8 u.p.e.a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Ponadto </w:t>
            </w:r>
            <w:r>
              <w:rPr>
                <w:rFonts w:ascii="Times New Roman" w:eastAsia="Times New Roman" w:hAnsi="Times New Roman"/>
                <w:lang w:eastAsia="pl-PL"/>
              </w:rPr>
              <w:t>dostosowano treść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pouczeni</w:t>
            </w:r>
            <w:r w:rsidR="00596AC5">
              <w:rPr>
                <w:rFonts w:ascii="Times New Roman" w:eastAsia="Times New Roman" w:hAnsi="Times New Roman"/>
                <w:lang w:eastAsia="pl-PL"/>
              </w:rPr>
              <w:t>a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dla zobowiązanego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do treści zmienionego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art. 54 u.p.e.a.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W załączniku nr </w:t>
            </w:r>
            <w:r>
              <w:rPr>
                <w:rFonts w:ascii="Times New Roman" w:eastAsia="Times New Roman" w:hAnsi="Times New Roman"/>
                <w:lang w:eastAsia="pl-PL"/>
              </w:rPr>
              <w:t>16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do projektowanego rozporządzenia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stanowiącego wzór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zawi</w:t>
            </w:r>
            <w:r>
              <w:rPr>
                <w:rFonts w:ascii="Times New Roman" w:eastAsia="Times New Roman" w:hAnsi="Times New Roman"/>
                <w:lang w:eastAsia="pl-PL"/>
              </w:rPr>
              <w:t>adomienia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o zajęciu wierzytelności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rachunku bankowego i wkładu oszczędnościowego na poczet należności pieniężnej, o której mowa w art. 62b ust. 2 pkt 2 ustawy z dnia 29 sierpnia 1997 r. – Prawo bankowe, lub innych należności pieniężnych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aproponowano analogiczne zmiany jak w zmienianym załączniku </w:t>
            </w:r>
            <w:r>
              <w:rPr>
                <w:rFonts w:ascii="Times New Roman" w:eastAsia="Times New Roman" w:hAnsi="Times New Roman"/>
                <w:lang w:eastAsia="pl-PL"/>
              </w:rPr>
              <w:t>nr 15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>−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wzorze zawiadomienia o zajęciu wierzytelności z rachunku b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>ankowego i 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wkładu oszczędnościowego. Natomiast w załączniku nr </w:t>
            </w:r>
            <w:r>
              <w:rPr>
                <w:rFonts w:ascii="Times New Roman" w:eastAsia="Times New Roman" w:hAnsi="Times New Roman"/>
                <w:lang w:eastAsia="pl-PL"/>
              </w:rPr>
              <w:t>17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do projektowanego rozporządzenia zaproponowano nowe brzmienie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wzoru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protokołu zajęcia wierzytelności z rachunku bankowego związanego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dokumentem. Zmiany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w tym załączniki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dotyczą jedynie pouczenie dla zobowiązanego w zakresie skargi na czynność egzekucyjną, które zostały zaproponowane w taki sam sposób jak </w:t>
            </w:r>
            <w:r>
              <w:rPr>
                <w:rFonts w:ascii="Times New Roman" w:eastAsia="Times New Roman" w:hAnsi="Times New Roman"/>
                <w:lang w:eastAsia="pl-PL"/>
              </w:rPr>
              <w:t>w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 zmienianych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ww.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wzorach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(załączniku nr 15 i 16)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:rsidR="00326C42" w:rsidRDefault="00326C42" w:rsidP="00326C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 § 3 zostały określone załączniki, które będą stosowane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dnia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 xml:space="preserve">20 lutego do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dnia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28 lutego 2021 r. (tj. od dnia wejścia w życie ustawy nowelizującej z dnia 4 lipca 2019 r. do dnia wejścia w życie ustawy nowelizującej Ksh)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Zaproponowano nowe brzmienie </w:t>
            </w:r>
            <w:r w:rsidRPr="003510B5">
              <w:rPr>
                <w:rFonts w:ascii="Times New Roman" w:eastAsia="Times New Roman" w:hAnsi="Times New Roman"/>
                <w:lang w:eastAsia="pl-PL"/>
              </w:rPr>
              <w:t>protokołu zajęcia wierzytelności z rachunku bankowego związanego z dokumentem, stanowiąc</w:t>
            </w:r>
            <w:r w:rsidR="00596AC5">
              <w:rPr>
                <w:rFonts w:ascii="Times New Roman" w:eastAsia="Times New Roman" w:hAnsi="Times New Roman"/>
                <w:lang w:eastAsia="pl-PL"/>
              </w:rPr>
              <w:t>ego</w:t>
            </w:r>
            <w:r w:rsidRPr="003510B5">
              <w:rPr>
                <w:rFonts w:ascii="Times New Roman" w:eastAsia="Times New Roman" w:hAnsi="Times New Roman"/>
                <w:lang w:eastAsia="pl-PL"/>
              </w:rPr>
              <w:t xml:space="preserve"> załącznik nr 18, protokołu odbioru dokumentu, stanowiąc</w:t>
            </w:r>
            <w:r w:rsidR="00596AC5">
              <w:rPr>
                <w:rFonts w:ascii="Times New Roman" w:eastAsia="Times New Roman" w:hAnsi="Times New Roman"/>
                <w:lang w:eastAsia="pl-PL"/>
              </w:rPr>
              <w:t>ego</w:t>
            </w:r>
            <w:r w:rsidRPr="003510B5">
              <w:rPr>
                <w:rFonts w:ascii="Times New Roman" w:eastAsia="Times New Roman" w:hAnsi="Times New Roman"/>
                <w:lang w:eastAsia="pl-PL"/>
              </w:rPr>
              <w:t xml:space="preserve"> załącznik nr 19 oraz protokołu zajęcia i odbioru ruchomości, stanowiąc</w:t>
            </w:r>
            <w:r w:rsidR="00596AC5">
              <w:rPr>
                <w:rFonts w:ascii="Times New Roman" w:eastAsia="Times New Roman" w:hAnsi="Times New Roman"/>
                <w:lang w:eastAsia="pl-PL"/>
              </w:rPr>
              <w:t>ego</w:t>
            </w:r>
            <w:r w:rsidRPr="003510B5">
              <w:rPr>
                <w:rFonts w:ascii="Times New Roman" w:eastAsia="Times New Roman" w:hAnsi="Times New Roman"/>
                <w:lang w:eastAsia="pl-PL"/>
              </w:rPr>
              <w:t xml:space="preserve"> załącznik nr 20 do rozporządzenia. Dokument te zostały dostosowane do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nowych zasad naliczania kosztów egzekucyjnych. </w:t>
            </w:r>
          </w:p>
          <w:p w:rsidR="00326C42" w:rsidRDefault="00326C42" w:rsidP="009B23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Natomiast w § 4 został określony </w:t>
            </w:r>
            <w:r w:rsidRPr="00CB124E">
              <w:rPr>
                <w:rFonts w:ascii="Times New Roman" w:eastAsia="Times New Roman" w:hAnsi="Times New Roman"/>
                <w:lang w:eastAsia="pl-PL"/>
              </w:rPr>
              <w:t>wzór zawiadomienia o zajęciu praw z instrumentów finansowych zapisanych na rachunku papierów wartościowych lub innym rachunku oraz z wierzytelności z rachunku pieniężnego, który będzie stosowany od 20 lutego 2021 r. do dnia 29 października 2021 r.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Pr="00CB124E">
              <w:rPr>
                <w:rFonts w:ascii="Times New Roman" w:eastAsia="Times New Roman" w:hAnsi="Times New Roman"/>
                <w:lang w:eastAsia="pl-PL"/>
              </w:rPr>
              <w:t xml:space="preserve">tj. od </w:t>
            </w: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CB124E">
              <w:rPr>
                <w:rFonts w:ascii="Times New Roman" w:eastAsia="Times New Roman" w:hAnsi="Times New Roman"/>
                <w:lang w:eastAsia="pl-PL"/>
              </w:rPr>
              <w:t xml:space="preserve">nia wejścia w życie ustawy nowelizującej z dnia 4 lipca 2019 r. do dnia wejścia w życie art. 1 pkt 55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i art. 13 ust. 2 pkt 4 </w:t>
            </w:r>
            <w:r w:rsidRPr="00CB124E">
              <w:rPr>
                <w:rFonts w:ascii="Times New Roman" w:eastAsia="Times New Roman" w:hAnsi="Times New Roman"/>
                <w:lang w:eastAsia="pl-PL"/>
              </w:rPr>
              <w:t>ustawy nowelizującej z dnia 11 września 2019 r.)</w:t>
            </w:r>
            <w:r>
              <w:rPr>
                <w:rFonts w:ascii="Times New Roman" w:eastAsia="Times New Roman" w:hAnsi="Times New Roman"/>
                <w:lang w:eastAsia="pl-PL"/>
              </w:rPr>
              <w:t>. Dokument ten został oparty na obowiązującym wzorze, stanowiącym załącznik nr 7 do rozporządz</w:t>
            </w:r>
            <w:r w:rsidR="00244C77">
              <w:rPr>
                <w:rFonts w:ascii="Times New Roman" w:eastAsia="Times New Roman" w:hAnsi="Times New Roman"/>
                <w:lang w:eastAsia="pl-PL"/>
              </w:rPr>
              <w:t>enia z dnia 20 lipca 2020 r., z </w:t>
            </w:r>
            <w:r>
              <w:rPr>
                <w:rFonts w:ascii="Times New Roman" w:eastAsia="Times New Roman" w:hAnsi="Times New Roman"/>
                <w:lang w:eastAsia="pl-PL"/>
              </w:rPr>
              <w:t>uwzględnieniem zmian w zakresie zmiany zasad naliczania kosztów egzekucyjnych.</w:t>
            </w:r>
            <w:r w:rsidRPr="00CB124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F6399C" w:rsidRPr="005E7CF9" w:rsidRDefault="00F6399C" w:rsidP="005E7CF9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7CF9">
              <w:rPr>
                <w:rFonts w:ascii="Times New Roman" w:hAnsi="Times New Roman" w:cs="Times New Roman"/>
                <w:sz w:val="22"/>
                <w:szCs w:val="22"/>
              </w:rPr>
              <w:t xml:space="preserve">Do dnia 20 lutego 2021 r. będą stosowane wzory dokumentów stanowiące załączniki nr 1, 2, 6–12 do rozporządzenia Ministra Finansów z dnia 20 lipca 2020 r. w sprawie wzorów dokumentów stosowanych w egzekucji należności pieniężnych.  </w:t>
            </w:r>
          </w:p>
          <w:p w:rsidR="00E21438" w:rsidRPr="005705A7" w:rsidRDefault="008839A8" w:rsidP="008777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839A8">
              <w:rPr>
                <w:rFonts w:ascii="Times New Roman" w:eastAsia="Times New Roman" w:hAnsi="Times New Roman"/>
                <w:lang w:eastAsia="pl-PL"/>
              </w:rPr>
              <w:t>O</w:t>
            </w:r>
            <w:r w:rsidR="001D139B" w:rsidRPr="008839A8">
              <w:rPr>
                <w:rFonts w:ascii="Times New Roman" w:eastAsia="Times New Roman" w:hAnsi="Times New Roman"/>
                <w:lang w:eastAsia="pl-PL"/>
              </w:rPr>
              <w:t xml:space="preserve">czekuje się, że wejście projektowanego rozporządzenia w życie ułatwi </w:t>
            </w:r>
            <w:r w:rsidRPr="008839A8">
              <w:rPr>
                <w:rFonts w:ascii="Times New Roman" w:eastAsia="Times New Roman" w:hAnsi="Times New Roman"/>
                <w:lang w:eastAsia="pl-PL"/>
              </w:rPr>
              <w:t>dłużnikom zajętej wierzytelności oraz zobowiązanym wy</w:t>
            </w:r>
            <w:r w:rsidR="001D139B" w:rsidRPr="008839A8">
              <w:rPr>
                <w:rFonts w:ascii="Times New Roman" w:eastAsia="Times New Roman" w:hAnsi="Times New Roman"/>
                <w:lang w:eastAsia="pl-PL"/>
              </w:rPr>
              <w:t>wiązywanie się z ich ustawowych obowiązków oraz zapewni zobowiązany</w:t>
            </w:r>
            <w:r w:rsidR="00877748">
              <w:rPr>
                <w:rFonts w:ascii="Times New Roman" w:eastAsia="Times New Roman" w:hAnsi="Times New Roman"/>
                <w:lang w:eastAsia="pl-PL"/>
              </w:rPr>
              <w:t xml:space="preserve">m </w:t>
            </w:r>
            <w:r w:rsidR="001D139B" w:rsidRPr="008839A8">
              <w:rPr>
                <w:rFonts w:ascii="Times New Roman" w:eastAsia="Times New Roman" w:hAnsi="Times New Roman"/>
                <w:lang w:eastAsia="pl-PL"/>
              </w:rPr>
              <w:t xml:space="preserve">ochronę ich praw. </w:t>
            </w:r>
            <w:r w:rsidR="001D139B" w:rsidRPr="008839A8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705A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5705A7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705A7">
              <w:rPr>
                <w:rFonts w:ascii="Times New Roman" w:hAnsi="Times New Roman"/>
                <w:b/>
              </w:rPr>
              <w:t>?</w:t>
            </w:r>
            <w:r w:rsidR="006A701A" w:rsidRPr="005705A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A701A" w:rsidRPr="00FE72D1" w:rsidRDefault="0055292A" w:rsidP="005529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="002A2F8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FE72D1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72D1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FE72D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FE72D1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FE72D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FE72D1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FE72D1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DA24DA" w:rsidRPr="005705A7" w:rsidRDefault="00DA24DA" w:rsidP="00DA24D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705A7">
              <w:rPr>
                <w:rFonts w:ascii="Times New Roman" w:hAnsi="Times New Roman"/>
              </w:rPr>
              <w:t>Administracyjne organy egzekucyjne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FA1C32" w:rsidRPr="00247D82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38</w:t>
            </w:r>
            <w:r>
              <w:rPr>
                <w:rFonts w:ascii="Times New Roman" w:hAnsi="Times New Roman"/>
                <w:spacing w:val="-2"/>
              </w:rPr>
              <w:t>6</w:t>
            </w:r>
            <w:r w:rsidRPr="00247D82">
              <w:rPr>
                <w:rFonts w:ascii="Times New Roman" w:hAnsi="Times New Roman"/>
                <w:spacing w:val="-2"/>
              </w:rPr>
              <w:t xml:space="preserve"> naczelników urzędów skarbowych,</w:t>
            </w:r>
          </w:p>
          <w:p w:rsidR="00FA1C32" w:rsidRPr="00247D82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− 47 </w:t>
            </w:r>
            <w:r w:rsidRPr="00247D82">
              <w:rPr>
                <w:rFonts w:ascii="Times New Roman" w:hAnsi="Times New Roman"/>
                <w:spacing w:val="-2"/>
              </w:rPr>
              <w:t xml:space="preserve">właściwych organów gminy o statusie miasta, </w:t>
            </w:r>
          </w:p>
          <w:p w:rsidR="00FA1C32" w:rsidRPr="00247D82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właściwe organy gminy prowadzące postępowanie egzekucyjne na podstawie porozumień, </w:t>
            </w:r>
          </w:p>
          <w:p w:rsidR="00FA1C32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4</w:t>
            </w:r>
            <w:r>
              <w:rPr>
                <w:rFonts w:ascii="Times New Roman" w:hAnsi="Times New Roman"/>
                <w:spacing w:val="-2"/>
              </w:rPr>
              <w:t>3</w:t>
            </w:r>
            <w:r w:rsidRPr="00247D82">
              <w:rPr>
                <w:rFonts w:ascii="Times New Roman" w:hAnsi="Times New Roman"/>
                <w:spacing w:val="-2"/>
              </w:rPr>
              <w:t xml:space="preserve"> dyrektorów oddziału ZUS, </w:t>
            </w:r>
          </w:p>
          <w:p w:rsidR="00FA1C32" w:rsidRPr="00247D82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− 10 dyrektorów oddziałów regionalnych Agencji Mienia Wojskow</w:t>
            </w:r>
            <w:r w:rsidR="00CC7B1C">
              <w:rPr>
                <w:rFonts w:ascii="Times New Roman" w:hAnsi="Times New Roman"/>
                <w:spacing w:val="-2"/>
              </w:rPr>
              <w:t>ego,</w:t>
            </w:r>
          </w:p>
          <w:p w:rsidR="00DA24DA" w:rsidRPr="005705A7" w:rsidRDefault="00FA1C32" w:rsidP="00FA1C32">
            <w:pPr>
              <w:spacing w:before="4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16 marszałków woje-wództw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FA1C32" w:rsidRPr="00247D82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art. 19 ustawy o postępowaniu egzekucyjnym w administracji oraz</w:t>
            </w:r>
          </w:p>
          <w:p w:rsidR="00FA1C32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rozporządzenie Ministra </w:t>
            </w:r>
            <w:r>
              <w:rPr>
                <w:rFonts w:ascii="Times New Roman" w:hAnsi="Times New Roman"/>
                <w:spacing w:val="-2"/>
              </w:rPr>
              <w:t xml:space="preserve">Rozwoju i </w:t>
            </w:r>
            <w:r w:rsidRPr="00247D82">
              <w:rPr>
                <w:rFonts w:ascii="Times New Roman" w:hAnsi="Times New Roman"/>
                <w:spacing w:val="-2"/>
              </w:rPr>
              <w:t xml:space="preserve">Finansów z dnia 24 lutego 2017 r. w sprawie terytorialnego zasięgu działania oraz siedzib dyrektorów izb administracji skarbowej, naczelników urzędów skarbowych i naczelników urzędów celno-skarbowych </w:t>
            </w:r>
            <w:r>
              <w:rPr>
                <w:rFonts w:ascii="Times New Roman" w:hAnsi="Times New Roman"/>
                <w:spacing w:val="-2"/>
              </w:rPr>
              <w:t xml:space="preserve">oraz siedziby dyrektora Krajowej Informacji Skarbowej </w:t>
            </w:r>
            <w:r w:rsidRPr="00247D82">
              <w:rPr>
                <w:rFonts w:ascii="Times New Roman" w:hAnsi="Times New Roman"/>
                <w:spacing w:val="-2"/>
              </w:rPr>
              <w:t>(Dz. U. poz. 393),</w:t>
            </w:r>
          </w:p>
          <w:p w:rsidR="00FA1C32" w:rsidRPr="006E0036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−</w:t>
            </w:r>
            <w:r w:rsidRPr="006E0036">
              <w:rPr>
                <w:rFonts w:ascii="Times New Roman" w:hAnsi="Times New Roman"/>
                <w:spacing w:val="-2"/>
              </w:rPr>
              <w:t xml:space="preserve"> rozporządzenie Ministra Rozwoju i Finansów z dnia 24 lutego 2017 r. w sprawie niektórych podatników i płatników, w odniesieniu do których zadania są wykonywane przez naczelnika urzędu skarbowego innego niż właściwy miejscowo (Dz. U. </w:t>
            </w:r>
            <w:r w:rsidR="00A74CB5">
              <w:rPr>
                <w:rFonts w:ascii="Times New Roman" w:hAnsi="Times New Roman"/>
                <w:spacing w:val="-2"/>
              </w:rPr>
              <w:t xml:space="preserve">z 2020 r. </w:t>
            </w:r>
            <w:r w:rsidRPr="006E0036">
              <w:rPr>
                <w:rFonts w:ascii="Times New Roman" w:hAnsi="Times New Roman"/>
                <w:spacing w:val="-2"/>
              </w:rPr>
              <w:t xml:space="preserve">poz. </w:t>
            </w:r>
            <w:r w:rsidR="00A74CB5">
              <w:rPr>
                <w:rFonts w:ascii="Times New Roman" w:hAnsi="Times New Roman"/>
                <w:spacing w:val="-2"/>
              </w:rPr>
              <w:t>700</w:t>
            </w:r>
            <w:r w:rsidRPr="006E0036">
              <w:rPr>
                <w:rFonts w:ascii="Times New Roman" w:hAnsi="Times New Roman"/>
                <w:spacing w:val="-2"/>
              </w:rPr>
              <w:t>),</w:t>
            </w:r>
          </w:p>
          <w:p w:rsidR="00FA1C32" w:rsidRPr="006E0036" w:rsidRDefault="00FA1C32" w:rsidP="00FA1C3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6E0036">
              <w:rPr>
                <w:rFonts w:ascii="Times New Roman" w:hAnsi="Times New Roman"/>
                <w:spacing w:val="-2"/>
              </w:rPr>
              <w:t xml:space="preserve"> rozporządzenie Ministra Rozwoju i Finansów z dnia 27 lutego 2019 r. w sprawie wyznaczenia organów Krajowej Administracji Skarbowej do wykonywania niektórych zadań Krajowej Administracji Skarbowej oraz określenia terytorialnego zasięgu ich działania (Dz. U. poz.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E0036">
              <w:rPr>
                <w:rFonts w:ascii="Times New Roman" w:hAnsi="Times New Roman"/>
                <w:spacing w:val="-2"/>
              </w:rPr>
              <w:t>2055),</w:t>
            </w:r>
          </w:p>
          <w:p w:rsidR="00FA1C32" w:rsidRPr="00247D82" w:rsidRDefault="00FA1C32" w:rsidP="00FA1C32">
            <w:pPr>
              <w:spacing w:before="4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załącznik do ustawy </w:t>
            </w:r>
            <w:r>
              <w:rPr>
                <w:rFonts w:ascii="Times New Roman" w:hAnsi="Times New Roman"/>
                <w:spacing w:val="-2"/>
              </w:rPr>
              <w:t xml:space="preserve">z dnia 24 listopada 1995 r. </w:t>
            </w:r>
            <w:r w:rsidRPr="00247D82">
              <w:rPr>
                <w:rFonts w:ascii="Times New Roman" w:hAnsi="Times New Roman"/>
                <w:spacing w:val="-2"/>
              </w:rPr>
              <w:t>o zmianie zakresu działania niektórych miast oraz miejskich strefach usług publicznych (Dz. U.  z 1995 poz. 692) oraz ustawa z dnia 15 marca 2002 r. o ustroju miasta stołecznego Warszawy (Dz. U. z 201</w:t>
            </w:r>
            <w:r>
              <w:rPr>
                <w:rFonts w:ascii="Times New Roman" w:hAnsi="Times New Roman"/>
                <w:spacing w:val="-2"/>
              </w:rPr>
              <w:t>8</w:t>
            </w:r>
            <w:r w:rsidRPr="00247D82">
              <w:rPr>
                <w:rFonts w:ascii="Times New Roman" w:hAnsi="Times New Roman"/>
                <w:spacing w:val="-2"/>
              </w:rPr>
              <w:t xml:space="preserve"> r. poz. 1</w:t>
            </w:r>
            <w:r>
              <w:rPr>
                <w:rFonts w:ascii="Times New Roman" w:hAnsi="Times New Roman"/>
                <w:spacing w:val="-2"/>
              </w:rPr>
              <w:t>817</w:t>
            </w:r>
            <w:r w:rsidRPr="00247D82">
              <w:rPr>
                <w:rFonts w:ascii="Times New Roman" w:hAnsi="Times New Roman"/>
                <w:spacing w:val="-2"/>
              </w:rPr>
              <w:t>),</w:t>
            </w:r>
          </w:p>
          <w:p w:rsidR="00FA1C32" w:rsidRPr="00247D82" w:rsidRDefault="00FA1C32" w:rsidP="00FA1C32">
            <w:pPr>
              <w:spacing w:before="4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rozporządzenie Ministra Finansów z dnia 2 września 2016 r. w sprawie siedzib i właściwości rzeczowej oraz miejscowej dyrektorów oddziałów Zakładu Ubezpieczeń Społecznych wyznaczonych do działania jako organy egzekucyjne (Dz. U. poz. 1411),</w:t>
            </w:r>
          </w:p>
          <w:p w:rsidR="00FA1C32" w:rsidRDefault="00FA1C32" w:rsidP="00FA1C32">
            <w:pPr>
              <w:spacing w:before="4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247D82">
              <w:rPr>
                <w:rFonts w:ascii="Times New Roman" w:hAnsi="Times New Roman"/>
                <w:spacing w:val="-2"/>
              </w:rPr>
              <w:t xml:space="preserve"> ustawa z dnia 3 lutego 1995 r. o ochronie gruntów rolnych i leśnych (Dz. U. z 2017 r. poz. 116</w:t>
            </w:r>
            <w:r w:rsidR="00911F30" w:rsidRPr="00247D82">
              <w:rPr>
                <w:rFonts w:ascii="Times New Roman" w:hAnsi="Times New Roman"/>
                <w:spacing w:val="-2"/>
              </w:rPr>
              <w:t>1</w:t>
            </w:r>
            <w:r w:rsidR="00911F30">
              <w:rPr>
                <w:rFonts w:ascii="Times New Roman" w:hAnsi="Times New Roman"/>
                <w:spacing w:val="-2"/>
              </w:rPr>
              <w:t>, z późn. zm.</w:t>
            </w:r>
            <w:r w:rsidRPr="00247D82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:rsidR="000B76A7" w:rsidRPr="005705A7" w:rsidRDefault="00FA1C32" w:rsidP="009B236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− </w:t>
            </w:r>
            <w:r w:rsidRPr="006E0036">
              <w:rPr>
                <w:rFonts w:ascii="Times New Roman" w:hAnsi="Times New Roman"/>
                <w:bCs/>
                <w:spacing w:val="-2"/>
              </w:rPr>
              <w:t>ustawa z dnia 13 września 1996 r. o utrzymaniu czystości w gmi</w:t>
            </w:r>
            <w:r>
              <w:rPr>
                <w:rFonts w:ascii="Times New Roman" w:hAnsi="Times New Roman"/>
                <w:bCs/>
                <w:spacing w:val="-2"/>
              </w:rPr>
              <w:t>nach (Dz. U. z 20</w:t>
            </w:r>
            <w:r w:rsidR="00326C42">
              <w:rPr>
                <w:rFonts w:ascii="Times New Roman" w:hAnsi="Times New Roman"/>
                <w:bCs/>
                <w:spacing w:val="-2"/>
              </w:rPr>
              <w:t>20</w:t>
            </w:r>
            <w:r w:rsidRPr="006E0036">
              <w:rPr>
                <w:rFonts w:ascii="Times New Roman" w:hAnsi="Times New Roman"/>
                <w:bCs/>
                <w:spacing w:val="-2"/>
              </w:rPr>
              <w:t xml:space="preserve"> r. poz. </w:t>
            </w:r>
            <w:r w:rsidR="00326C42">
              <w:rPr>
                <w:rFonts w:ascii="Times New Roman" w:hAnsi="Times New Roman"/>
                <w:bCs/>
                <w:spacing w:val="-2"/>
              </w:rPr>
              <w:t>1439</w:t>
            </w:r>
            <w:r w:rsidRPr="006E0036">
              <w:rPr>
                <w:rFonts w:ascii="Times New Roman" w:hAnsi="Times New Roman"/>
                <w:bCs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C7B1C" w:rsidRDefault="00CC7B1C" w:rsidP="00CC7B1C">
            <w:pPr>
              <w:spacing w:before="4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Pozytywne</w:t>
            </w:r>
          </w:p>
          <w:p w:rsidR="00DA24DA" w:rsidRPr="005705A7" w:rsidRDefault="00CC7B1C" w:rsidP="004A7153">
            <w:pPr>
              <w:spacing w:before="4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−</w:t>
            </w:r>
            <w:r w:rsidRPr="005705A7">
              <w:rPr>
                <w:rFonts w:ascii="Times New Roman" w:hAnsi="Times New Roman"/>
                <w:spacing w:val="-2"/>
              </w:rPr>
              <w:t xml:space="preserve"> zapewnienie stosowania właściwych druków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CC7B1C" w:rsidRPr="005705A7" w:rsidRDefault="004A7153" w:rsidP="008839A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F46BB">
              <w:rPr>
                <w:rFonts w:ascii="Times New Roman" w:hAnsi="Times New Roman"/>
                <w:spacing w:val="-2"/>
              </w:rPr>
              <w:lastRenderedPageBreak/>
              <w:t>Dłużnicy zajętej wierzytelności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920B2" w:rsidRPr="005705A7" w:rsidRDefault="008839A8" w:rsidP="004A715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Brak danych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920B2" w:rsidRPr="005705A7" w:rsidRDefault="000920B2" w:rsidP="0024579D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8839A8" w:rsidRDefault="008839A8" w:rsidP="008839A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Pozytywne</w:t>
            </w:r>
          </w:p>
          <w:p w:rsidR="00DA24DA" w:rsidRPr="005705A7" w:rsidRDefault="008839A8" w:rsidP="008839A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− </w:t>
            </w:r>
            <w:r w:rsidRPr="005705A7">
              <w:rPr>
                <w:rFonts w:ascii="Times New Roman" w:hAnsi="Times New Roman"/>
                <w:spacing w:val="-2"/>
              </w:rPr>
              <w:t>ułatwienie realizacji zajęć egzekucyjnych</w:t>
            </w:r>
          </w:p>
        </w:tc>
      </w:tr>
      <w:tr w:rsidR="000C099A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C099A" w:rsidRPr="005705A7" w:rsidRDefault="000C099A" w:rsidP="00DA24D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5705A7">
              <w:rPr>
                <w:rFonts w:ascii="Times New Roman" w:hAnsi="Times New Roman"/>
                <w:spacing w:val="-2"/>
              </w:rPr>
              <w:t>Zobowiązani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C099A" w:rsidRPr="00DF65C3" w:rsidRDefault="005705A7" w:rsidP="00DF65C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DF65C3">
              <w:rPr>
                <w:rFonts w:ascii="Times New Roman" w:hAnsi="Times New Roman"/>
                <w:spacing w:val="-2"/>
              </w:rPr>
              <w:t xml:space="preserve">ok. </w:t>
            </w:r>
            <w:r w:rsidR="00DF65C3" w:rsidRPr="00DF65C3">
              <w:rPr>
                <w:rFonts w:ascii="Times New Roman" w:hAnsi="Times New Roman"/>
                <w:spacing w:val="-2"/>
              </w:rPr>
              <w:t>2</w:t>
            </w:r>
            <w:r w:rsidRPr="00DF65C3">
              <w:rPr>
                <w:rFonts w:ascii="Times New Roman" w:hAnsi="Times New Roman"/>
                <w:spacing w:val="-2"/>
              </w:rPr>
              <w:t xml:space="preserve"> mln zobowiązanych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C099A" w:rsidRPr="00FE72D1" w:rsidRDefault="000C099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4A7153" w:rsidRDefault="004A7153" w:rsidP="004A715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Pozytywne</w:t>
            </w:r>
          </w:p>
          <w:p w:rsidR="000C099A" w:rsidRPr="007A70B4" w:rsidRDefault="004A7153" w:rsidP="008839A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− zapewnienie informacji </w:t>
            </w:r>
            <w:r w:rsidR="008839A8">
              <w:rPr>
                <w:rFonts w:ascii="Times New Roman" w:hAnsi="Times New Roman"/>
                <w:color w:val="000000"/>
                <w:spacing w:val="-2"/>
              </w:rPr>
              <w:t xml:space="preserve">o przysługujących prawach i obowiązkach </w:t>
            </w:r>
            <w:r w:rsidR="0051070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DA24D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72D1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DA24D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DA24DA" w:rsidRDefault="00DA24DA" w:rsidP="00DA24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Projekt rozporządzenia </w:t>
            </w:r>
            <w:r w:rsidR="00443734">
              <w:rPr>
                <w:rFonts w:ascii="Times New Roman" w:eastAsia="Times New Roman" w:hAnsi="Times New Roman"/>
                <w:bCs/>
                <w:lang w:eastAsia="pl-PL"/>
              </w:rPr>
              <w:t xml:space="preserve">będzie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przedmiotem konsultacji publicznych i opiniowania, w ramach których zosta</w:t>
            </w:r>
            <w:r w:rsidR="00443734">
              <w:rPr>
                <w:rFonts w:ascii="Times New Roman" w:eastAsia="Times New Roman" w:hAnsi="Times New Roman"/>
                <w:bCs/>
                <w:lang w:eastAsia="pl-PL"/>
              </w:rPr>
              <w:t xml:space="preserve">nie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przedstawiony następującym podmiotom: </w:t>
            </w:r>
            <w:r w:rsidR="006038E5">
              <w:rPr>
                <w:rFonts w:ascii="Times New Roman" w:eastAsia="Times New Roman" w:hAnsi="Times New Roman"/>
                <w:bCs/>
                <w:lang w:eastAsia="pl-PL"/>
              </w:rPr>
              <w:t xml:space="preserve">Krajowej Izbie Rozliczeniowej S.A.,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Komisji Wspólnej Rządu i Samorządu Terytorialnego, Zakładowi Ubezpieczeń Społecznych, </w:t>
            </w:r>
            <w:r w:rsidR="008839A8" w:rsidRPr="00077168">
              <w:rPr>
                <w:rFonts w:ascii="Times New Roman" w:eastAsia="Times New Roman" w:hAnsi="Times New Roman"/>
                <w:bCs/>
                <w:lang w:eastAsia="pl-PL"/>
              </w:rPr>
              <w:t>Agencji Mienia</w:t>
            </w:r>
            <w:r w:rsidR="008839A8"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Wojskowego</w:t>
            </w:r>
            <w:r w:rsidR="008839A8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="008F28DD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wiązkowi Miast Polskich, Związkowi Gmin Wiejskich RP, Unii Metropolii Polskich, Związk</w:t>
            </w:r>
            <w:r w:rsidR="00416A27" w:rsidRPr="00320BB0">
              <w:rPr>
                <w:rFonts w:ascii="Times New Roman" w:eastAsia="Times New Roman" w:hAnsi="Times New Roman"/>
                <w:bCs/>
                <w:lang w:eastAsia="pl-PL"/>
              </w:rPr>
              <w:t>owi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Województw RP, Związkowi Banków Polskich, Krajowej Spółdzielczej Kasie Oszczędnościowo-Kredytowej, </w:t>
            </w:r>
            <w:r w:rsidR="007A70B4"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Krajowemu Związkowi Banków Spółdzielczych,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Komisji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Nadzoru Finansowego</w:t>
            </w:r>
            <w:r w:rsidR="00320BB0" w:rsidRPr="00320BB0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7A70B4"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320BB0" w:rsidRPr="00320BB0">
              <w:rPr>
                <w:rFonts w:ascii="Times New Roman" w:eastAsia="Times New Roman" w:hAnsi="Times New Roman"/>
                <w:bCs/>
                <w:lang w:eastAsia="pl-PL"/>
              </w:rPr>
              <w:t>Związkowi Przedsiębiorców i Pracodawców</w:t>
            </w:r>
            <w:r w:rsidR="00800946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:rsidR="00DA24DA" w:rsidRPr="00320BB0" w:rsidRDefault="00DA24DA" w:rsidP="00DA24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Stosownie do treści art. 5 ustawy z dnia 7 lipca 2005 r. o działalności lobbingowej w procesie stanowienia prawa (Dz. U. z 2017 r. poz. 248) projekt </w:t>
            </w:r>
            <w:r w:rsidR="00D85A81">
              <w:rPr>
                <w:rFonts w:ascii="Times New Roman" w:eastAsia="Times New Roman" w:hAnsi="Times New Roman"/>
                <w:bCs/>
                <w:lang w:eastAsia="pl-PL"/>
              </w:rPr>
              <w:t>zosta</w:t>
            </w:r>
            <w:r w:rsidR="007654E1">
              <w:rPr>
                <w:rFonts w:ascii="Times New Roman" w:eastAsia="Times New Roman" w:hAnsi="Times New Roman"/>
                <w:bCs/>
                <w:lang w:eastAsia="pl-PL"/>
              </w:rPr>
              <w:t xml:space="preserve">nie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udostępniony w Biuletynie Informacji Publicznej </w:t>
            </w:r>
            <w:r w:rsidR="00911F30">
              <w:rPr>
                <w:rFonts w:ascii="Times New Roman" w:eastAsia="Times New Roman" w:hAnsi="Times New Roman"/>
                <w:bCs/>
                <w:lang w:eastAsia="pl-PL"/>
              </w:rPr>
              <w:t xml:space="preserve">na stronie podmiotowej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Rządowego Centrum Legislacji</w:t>
            </w:r>
            <w:r w:rsidR="008129FD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w</w:t>
            </w:r>
            <w:r w:rsidR="00E875D2" w:rsidRPr="00320BB0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8129FD">
              <w:rPr>
                <w:rFonts w:ascii="Times New Roman" w:eastAsia="Times New Roman" w:hAnsi="Times New Roman"/>
                <w:bCs/>
                <w:lang w:eastAsia="pl-PL"/>
              </w:rPr>
              <w:t>serwisie</w:t>
            </w:r>
            <w:r w:rsidR="008129FD"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Rządowy Proces Legislacyjny w celu umożliwienia zgłaszania opinii na jego temat przez wszystkie zainteresowane podmioty.</w:t>
            </w:r>
          </w:p>
          <w:p w:rsidR="00DA24DA" w:rsidRPr="00FE72D1" w:rsidRDefault="00DA24DA" w:rsidP="0080094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Projekt nie dotyczy spraw, o których mowa w art. 1 ustawy z dnia 24 lipca 2015 r. o Radzie Dialogu Społecznego</w:t>
            </w:r>
            <w:r w:rsidR="00882ED8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882ED8">
              <w:rPr>
                <w:rFonts w:ascii="Times New Roman" w:eastAsia="Times New Roman" w:hAnsi="Times New Roman"/>
                <w:bCs/>
                <w:lang w:eastAsia="pl-PL"/>
              </w:rPr>
              <w:br/>
              <w:t>i</w:t>
            </w:r>
            <w:r w:rsidR="00800946">
              <w:rPr>
                <w:rFonts w:ascii="Times New Roman" w:eastAsia="Times New Roman" w:hAnsi="Times New Roman"/>
                <w:bCs/>
                <w:lang w:eastAsia="pl-PL"/>
              </w:rPr>
              <w:t xml:space="preserve"> innych instytucjach dialogu społecznego</w:t>
            </w:r>
            <w:r w:rsidR="00800946"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(Dz. U. </w:t>
            </w:r>
            <w:r w:rsidR="00800946">
              <w:rPr>
                <w:rFonts w:ascii="Times New Roman" w:eastAsia="Times New Roman" w:hAnsi="Times New Roman"/>
                <w:bCs/>
                <w:lang w:eastAsia="pl-PL"/>
              </w:rPr>
              <w:t xml:space="preserve">z 2018 r. </w:t>
            </w:r>
            <w:r w:rsidR="00800946"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poz. </w:t>
            </w:r>
            <w:r w:rsidR="00800946">
              <w:rPr>
                <w:rFonts w:ascii="Times New Roman" w:eastAsia="Times New Roman" w:hAnsi="Times New Roman"/>
                <w:bCs/>
                <w:lang w:eastAsia="pl-PL"/>
              </w:rPr>
              <w:t>2232</w:t>
            </w:r>
            <w:r w:rsidR="008F28DD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800946"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z późn. zm.).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Z uwagi na zakres projektu, który nie dotyczy problematyki zadań związków zawodowych, projekt nie podlega opiniowaniu przez reprezentatywne związki zawodowe.</w:t>
            </w:r>
          </w:p>
        </w:tc>
      </w:tr>
      <w:tr w:rsidR="00DA24D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72D1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DA24DA" w:rsidRPr="00FE72D1" w:rsidRDefault="00DA24DA" w:rsidP="00DA24D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DA24DA" w:rsidRPr="00FE72D1" w:rsidRDefault="00DA24DA" w:rsidP="00DA24D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DA24DA" w:rsidRPr="00FE72D1" w:rsidRDefault="00DA24DA" w:rsidP="00DA24D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DA24DA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FE72D1">
        <w:trPr>
          <w:gridAfter w:val="1"/>
          <w:wAfter w:w="10" w:type="dxa"/>
          <w:trHeight w:val="1349"/>
        </w:trPr>
        <w:tc>
          <w:tcPr>
            <w:tcW w:w="2243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DA24DA" w:rsidRPr="00FE72D1" w:rsidRDefault="00DA24DA" w:rsidP="00DA24DA">
            <w:pPr>
              <w:jc w:val="both"/>
              <w:rPr>
                <w:rFonts w:ascii="Times New Roman" w:hAnsi="Times New Roman"/>
              </w:rPr>
            </w:pPr>
            <w:r w:rsidRPr="00FE72D1">
              <w:rPr>
                <w:rFonts w:ascii="Times New Roman" w:hAnsi="Times New Roman"/>
              </w:rPr>
              <w:t xml:space="preserve">Nie przewiduje się wpływu projektowanego rozporządzenia na sektor finansów publicznych, w tym budżet państwa i budżety jednostek samorządu terytorialnego. </w:t>
            </w:r>
            <w:bookmarkStart w:id="4" w:name="OLE_LINK3"/>
            <w:bookmarkStart w:id="5" w:name="OLE_LINK4"/>
          </w:p>
          <w:bookmarkEnd w:id="4"/>
          <w:bookmarkEnd w:id="5"/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FE72D1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FE72D1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FE72D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A24DA" w:rsidRPr="008B4FE6" w:rsidTr="00FE72D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A24DA" w:rsidRPr="00FE72D1" w:rsidRDefault="00DA24DA" w:rsidP="00DA24D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DA24DA" w:rsidRPr="00FE72D1" w:rsidRDefault="00DA24DA" w:rsidP="00DA24DA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FE72D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FE72D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FE72D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E72D1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E72D1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DA24DA" w:rsidRPr="00FE72D1" w:rsidRDefault="00DA24DA" w:rsidP="00DA24D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E72D1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E72D1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A24DA" w:rsidRPr="008B4FE6" w:rsidTr="00F15EE9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72D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DA24DA" w:rsidRPr="00FE72D1" w:rsidRDefault="00DA24DA" w:rsidP="00E875D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066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nie będzie miało wpływu na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konkurencyjność gospodarki i</w:t>
            </w:r>
            <w:r w:rsidR="00E875D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przedsiębiorczość, w tym funkcjonowanie przedsiębiorców (w tym mikroprzedsiębiorców, małych i średnich przedsiębiorców), jak również na rodzinę, obywateli i gospodarstwa domowe</w:t>
            </w:r>
            <w:r w:rsidR="00583E24">
              <w:rPr>
                <w:rFonts w:ascii="Times New Roman" w:hAnsi="Times New Roman"/>
                <w:color w:val="000000"/>
                <w:sz w:val="21"/>
                <w:szCs w:val="21"/>
              </w:rPr>
              <w:t>, w </w:t>
            </w:r>
            <w:r w:rsidR="00856572">
              <w:rPr>
                <w:rFonts w:ascii="Times New Roman" w:hAnsi="Times New Roman"/>
                <w:color w:val="000000"/>
                <w:sz w:val="21"/>
                <w:szCs w:val="21"/>
              </w:rPr>
              <w:t>szczególności na sytuację ekonomiczną i społeczną rodziny, a także osób niepełnosprawnych oraz osób starszych</w:t>
            </w:r>
            <w:r w:rsidRPr="006066B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DA24D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72D1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A24DA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A24DA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A24DA" w:rsidRPr="00FE72D1" w:rsidRDefault="00DA24DA" w:rsidP="00DA24DA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FE72D1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A24DA" w:rsidRPr="00FE72D1" w:rsidRDefault="00DA24DA" w:rsidP="00DA24DA">
            <w:pPr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A24DA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DA24DA" w:rsidRPr="00FE72D1" w:rsidRDefault="00DA24DA" w:rsidP="00DA24D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E72D1">
              <w:rPr>
                <w:rFonts w:ascii="Times New Roman" w:hAnsi="Times New Roman"/>
                <w:color w:val="00000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E72D1">
              <w:rPr>
                <w:rFonts w:ascii="Times New Roman" w:hAnsi="Times New Roman"/>
                <w:color w:val="000000"/>
              </w:rPr>
            </w:r>
            <w:r w:rsidRPr="00FE72D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E72D1">
              <w:rPr>
                <w:rFonts w:ascii="Times New Roman" w:hAnsi="Times New Roman"/>
                <w:color w:val="00000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E72D1">
              <w:rPr>
                <w:rFonts w:ascii="Times New Roman" w:hAnsi="Times New Roman"/>
                <w:color w:val="000000"/>
              </w:rPr>
            </w:r>
            <w:r w:rsidRPr="00FE72D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A24DA" w:rsidRPr="008B4FE6" w:rsidTr="00F15EE9">
        <w:trPr>
          <w:gridAfter w:val="1"/>
          <w:wAfter w:w="10" w:type="dxa"/>
          <w:trHeight w:val="325"/>
        </w:trPr>
        <w:tc>
          <w:tcPr>
            <w:tcW w:w="10937" w:type="dxa"/>
            <w:gridSpan w:val="29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t>Komentarz: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72D1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DA24DA" w:rsidRPr="008A1579" w:rsidRDefault="00DA24DA" w:rsidP="00DA24DA">
            <w:pPr>
              <w:rPr>
                <w:rFonts w:ascii="Times New Roman" w:hAnsi="Times New Roman"/>
              </w:rPr>
            </w:pPr>
            <w:r w:rsidRPr="008A1579">
              <w:rPr>
                <w:rFonts w:ascii="Times New Roman" w:hAnsi="Times New Roman"/>
              </w:rPr>
              <w:t>Projektowane rozporządzenie nie będzie miało wpływu na rynek pracy.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72D1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A24DA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E72D1">
              <w:rPr>
                <w:rFonts w:ascii="Times New Roman" w:hAnsi="Times New Roman"/>
                <w:color w:val="000000"/>
              </w:rPr>
            </w:r>
            <w:r w:rsidRPr="00FE72D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noProof/>
                <w:color w:val="000000"/>
              </w:rPr>
              <w:t> </w:t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E6271">
              <w:rPr>
                <w:rFonts w:ascii="Times New Roman" w:hAnsi="Times New Roman"/>
                <w:color w:val="000000"/>
              </w:rPr>
            </w:r>
            <w:r w:rsidR="00BE6271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Pr="00FE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A24DA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72D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F6399C" w:rsidRPr="005E7CF9" w:rsidRDefault="00F6399C" w:rsidP="005E7CF9">
            <w:pPr>
              <w:pStyle w:val="TYTUAKTUprzedmiotregulacjiustawylubrozporzdzenia"/>
              <w:keepNex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pacing w:val="-2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Rozporządzenie wchodzi w życie z</w:t>
            </w:r>
            <w:r w:rsidR="00882601" w:rsidRPr="005E7CF9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 dniem </w:t>
            </w:r>
            <w:r w:rsidRPr="005E7CF9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30 października 2020 r., z wyjątkiem: § 1 pkt 1–4, 6, 11–13 oraz § 3 i 4, które wchodzą w życie z dniem 20 lutego 2021 r., § 1 pkt 5, 8–10 i 14, które wchodzą w życie z dniem 1 marca 2021 r. oraz § 1 pkt 7, który wchodzi w życie z dniem 30 października 2021 r.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72D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72D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DA24DA" w:rsidRPr="00FE72D1" w:rsidRDefault="00DA24DA" w:rsidP="00596A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color w:val="000000"/>
                <w:spacing w:val="-2"/>
              </w:rPr>
              <w:t>Nie przewiduje się mechanizmów ewaluacji efektów projektu.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DA24DA" w:rsidRPr="00FE72D1" w:rsidRDefault="00DA24DA" w:rsidP="00DA24D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E72D1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FE72D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FE72D1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A24D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A24DA" w:rsidRPr="00FE72D1" w:rsidRDefault="00DA24DA" w:rsidP="00DA24D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6176ED" w:rsidP="001F51B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71" w:rsidRDefault="00BE6271" w:rsidP="00044739">
      <w:pPr>
        <w:spacing w:line="240" w:lineRule="auto"/>
      </w:pPr>
      <w:r>
        <w:separator/>
      </w:r>
    </w:p>
  </w:endnote>
  <w:endnote w:type="continuationSeparator" w:id="0">
    <w:p w:rsidR="00BE6271" w:rsidRDefault="00BE627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71" w:rsidRDefault="00BE6271" w:rsidP="00044739">
      <w:pPr>
        <w:spacing w:line="240" w:lineRule="auto"/>
      </w:pPr>
      <w:r>
        <w:separator/>
      </w:r>
    </w:p>
  </w:footnote>
  <w:footnote w:type="continuationSeparator" w:id="0">
    <w:p w:rsidR="00BE6271" w:rsidRDefault="00BE627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4880"/>
    <w:multiLevelType w:val="hybridMultilevel"/>
    <w:tmpl w:val="51E89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6"/>
  </w:num>
  <w:num w:numId="18">
    <w:abstractNumId w:val="20"/>
  </w:num>
  <w:num w:numId="19">
    <w:abstractNumId w:val="21"/>
  </w:num>
  <w:num w:numId="20">
    <w:abstractNumId w:val="16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19"/>
    <w:rsid w:val="0000151E"/>
    <w:rsid w:val="000015EE"/>
    <w:rsid w:val="000022D5"/>
    <w:rsid w:val="00004C6A"/>
    <w:rsid w:val="000073CD"/>
    <w:rsid w:val="000077A4"/>
    <w:rsid w:val="00011113"/>
    <w:rsid w:val="00012D11"/>
    <w:rsid w:val="00013DC7"/>
    <w:rsid w:val="00013EB5"/>
    <w:rsid w:val="00021E5F"/>
    <w:rsid w:val="00023836"/>
    <w:rsid w:val="00024110"/>
    <w:rsid w:val="00025671"/>
    <w:rsid w:val="000356A9"/>
    <w:rsid w:val="00040C43"/>
    <w:rsid w:val="00044138"/>
    <w:rsid w:val="00044739"/>
    <w:rsid w:val="000449CF"/>
    <w:rsid w:val="0004511B"/>
    <w:rsid w:val="00051637"/>
    <w:rsid w:val="0005509A"/>
    <w:rsid w:val="00056681"/>
    <w:rsid w:val="000648A7"/>
    <w:rsid w:val="0006618B"/>
    <w:rsid w:val="000670C0"/>
    <w:rsid w:val="00071325"/>
    <w:rsid w:val="00071B99"/>
    <w:rsid w:val="000756E5"/>
    <w:rsid w:val="0007704E"/>
    <w:rsid w:val="00080EC8"/>
    <w:rsid w:val="00081F22"/>
    <w:rsid w:val="0008348F"/>
    <w:rsid w:val="000847D8"/>
    <w:rsid w:val="00085DBF"/>
    <w:rsid w:val="000920B2"/>
    <w:rsid w:val="000944AC"/>
    <w:rsid w:val="00094CB9"/>
    <w:rsid w:val="000956B2"/>
    <w:rsid w:val="000967C8"/>
    <w:rsid w:val="000A2191"/>
    <w:rsid w:val="000A23DE"/>
    <w:rsid w:val="000A24BB"/>
    <w:rsid w:val="000A4020"/>
    <w:rsid w:val="000B491B"/>
    <w:rsid w:val="000B54FB"/>
    <w:rsid w:val="000B5FB2"/>
    <w:rsid w:val="000B76A7"/>
    <w:rsid w:val="000C099A"/>
    <w:rsid w:val="000C29B0"/>
    <w:rsid w:val="000C76FC"/>
    <w:rsid w:val="000D38FC"/>
    <w:rsid w:val="000D4D90"/>
    <w:rsid w:val="000D7069"/>
    <w:rsid w:val="000E1D5C"/>
    <w:rsid w:val="000E2D10"/>
    <w:rsid w:val="000E3B39"/>
    <w:rsid w:val="000F2721"/>
    <w:rsid w:val="000F3204"/>
    <w:rsid w:val="000F77BD"/>
    <w:rsid w:val="0010064F"/>
    <w:rsid w:val="0010548B"/>
    <w:rsid w:val="001072D1"/>
    <w:rsid w:val="00110133"/>
    <w:rsid w:val="001106E6"/>
    <w:rsid w:val="0011548E"/>
    <w:rsid w:val="00117017"/>
    <w:rsid w:val="001253D4"/>
    <w:rsid w:val="00130E8E"/>
    <w:rsid w:val="0013216E"/>
    <w:rsid w:val="00132B05"/>
    <w:rsid w:val="00134CE8"/>
    <w:rsid w:val="00134EAA"/>
    <w:rsid w:val="00137B3A"/>
    <w:rsid w:val="001401B5"/>
    <w:rsid w:val="001422B9"/>
    <w:rsid w:val="0014665F"/>
    <w:rsid w:val="00152B4A"/>
    <w:rsid w:val="00153464"/>
    <w:rsid w:val="001541B3"/>
    <w:rsid w:val="00155B15"/>
    <w:rsid w:val="0016025F"/>
    <w:rsid w:val="001625BE"/>
    <w:rsid w:val="001643A4"/>
    <w:rsid w:val="001727BB"/>
    <w:rsid w:val="00173F68"/>
    <w:rsid w:val="00180D25"/>
    <w:rsid w:val="0018318D"/>
    <w:rsid w:val="0018572C"/>
    <w:rsid w:val="00187E79"/>
    <w:rsid w:val="00187F0D"/>
    <w:rsid w:val="00192CC5"/>
    <w:rsid w:val="00194397"/>
    <w:rsid w:val="001956A7"/>
    <w:rsid w:val="001970E7"/>
    <w:rsid w:val="001A118A"/>
    <w:rsid w:val="001A27F4"/>
    <w:rsid w:val="001A2D95"/>
    <w:rsid w:val="001B300A"/>
    <w:rsid w:val="001B3460"/>
    <w:rsid w:val="001B4CA1"/>
    <w:rsid w:val="001B75D8"/>
    <w:rsid w:val="001C0066"/>
    <w:rsid w:val="001C0353"/>
    <w:rsid w:val="001C1060"/>
    <w:rsid w:val="001C3C63"/>
    <w:rsid w:val="001C7C03"/>
    <w:rsid w:val="001D139B"/>
    <w:rsid w:val="001D4732"/>
    <w:rsid w:val="001D6A3C"/>
    <w:rsid w:val="001D6D51"/>
    <w:rsid w:val="001D7AE8"/>
    <w:rsid w:val="001F0A5E"/>
    <w:rsid w:val="001F12FF"/>
    <w:rsid w:val="001F51B7"/>
    <w:rsid w:val="001F6979"/>
    <w:rsid w:val="00202BC6"/>
    <w:rsid w:val="00205141"/>
    <w:rsid w:val="0020516B"/>
    <w:rsid w:val="00206235"/>
    <w:rsid w:val="00210806"/>
    <w:rsid w:val="0021159F"/>
    <w:rsid w:val="00211BFD"/>
    <w:rsid w:val="00213274"/>
    <w:rsid w:val="00213559"/>
    <w:rsid w:val="00213EFD"/>
    <w:rsid w:val="00215D79"/>
    <w:rsid w:val="00215EFE"/>
    <w:rsid w:val="002172F1"/>
    <w:rsid w:val="00223C7B"/>
    <w:rsid w:val="00224AB1"/>
    <w:rsid w:val="0022687A"/>
    <w:rsid w:val="00230728"/>
    <w:rsid w:val="00234040"/>
    <w:rsid w:val="00235CD2"/>
    <w:rsid w:val="00244C77"/>
    <w:rsid w:val="0024579D"/>
    <w:rsid w:val="00246862"/>
    <w:rsid w:val="00253554"/>
    <w:rsid w:val="00254DED"/>
    <w:rsid w:val="00255619"/>
    <w:rsid w:val="00255DAD"/>
    <w:rsid w:val="00256108"/>
    <w:rsid w:val="002607C2"/>
    <w:rsid w:val="00260F33"/>
    <w:rsid w:val="002613BD"/>
    <w:rsid w:val="002624F1"/>
    <w:rsid w:val="00263534"/>
    <w:rsid w:val="00263F09"/>
    <w:rsid w:val="00266F32"/>
    <w:rsid w:val="00270C81"/>
    <w:rsid w:val="00270CE8"/>
    <w:rsid w:val="00271558"/>
    <w:rsid w:val="00274862"/>
    <w:rsid w:val="00280BED"/>
    <w:rsid w:val="00282D72"/>
    <w:rsid w:val="00283402"/>
    <w:rsid w:val="00286E21"/>
    <w:rsid w:val="00290FD6"/>
    <w:rsid w:val="00294259"/>
    <w:rsid w:val="002A2C81"/>
    <w:rsid w:val="002A2F80"/>
    <w:rsid w:val="002B1AE5"/>
    <w:rsid w:val="002B3D1A"/>
    <w:rsid w:val="002C107A"/>
    <w:rsid w:val="002C18DC"/>
    <w:rsid w:val="002C2C9B"/>
    <w:rsid w:val="002C2E73"/>
    <w:rsid w:val="002D17D6"/>
    <w:rsid w:val="002D18D7"/>
    <w:rsid w:val="002D21CE"/>
    <w:rsid w:val="002D3B45"/>
    <w:rsid w:val="002D76D1"/>
    <w:rsid w:val="002E136B"/>
    <w:rsid w:val="002E2850"/>
    <w:rsid w:val="002E3141"/>
    <w:rsid w:val="002E3DA3"/>
    <w:rsid w:val="002E450F"/>
    <w:rsid w:val="002E6B38"/>
    <w:rsid w:val="002E6D63"/>
    <w:rsid w:val="002E6E2B"/>
    <w:rsid w:val="002F500B"/>
    <w:rsid w:val="00301459"/>
    <w:rsid w:val="00301959"/>
    <w:rsid w:val="00305B8A"/>
    <w:rsid w:val="0031082B"/>
    <w:rsid w:val="00310865"/>
    <w:rsid w:val="0031708E"/>
    <w:rsid w:val="00320BB0"/>
    <w:rsid w:val="00324F73"/>
    <w:rsid w:val="00326C42"/>
    <w:rsid w:val="00327829"/>
    <w:rsid w:val="003302CF"/>
    <w:rsid w:val="00331BF9"/>
    <w:rsid w:val="0033340C"/>
    <w:rsid w:val="0033495E"/>
    <w:rsid w:val="00334A79"/>
    <w:rsid w:val="00334D8D"/>
    <w:rsid w:val="00337345"/>
    <w:rsid w:val="00337DD2"/>
    <w:rsid w:val="003404D1"/>
    <w:rsid w:val="003443FF"/>
    <w:rsid w:val="0035176F"/>
    <w:rsid w:val="003547CC"/>
    <w:rsid w:val="00355808"/>
    <w:rsid w:val="00362C7E"/>
    <w:rsid w:val="00363601"/>
    <w:rsid w:val="00363B31"/>
    <w:rsid w:val="00376AC9"/>
    <w:rsid w:val="00377F5D"/>
    <w:rsid w:val="003820EE"/>
    <w:rsid w:val="00385131"/>
    <w:rsid w:val="00393032"/>
    <w:rsid w:val="00393BD1"/>
    <w:rsid w:val="00394B69"/>
    <w:rsid w:val="00397078"/>
    <w:rsid w:val="003A6953"/>
    <w:rsid w:val="003A782E"/>
    <w:rsid w:val="003B01B5"/>
    <w:rsid w:val="003B4BE6"/>
    <w:rsid w:val="003B6083"/>
    <w:rsid w:val="003C3838"/>
    <w:rsid w:val="003C4B34"/>
    <w:rsid w:val="003C5847"/>
    <w:rsid w:val="003D0681"/>
    <w:rsid w:val="003D12F6"/>
    <w:rsid w:val="003D138C"/>
    <w:rsid w:val="003D1426"/>
    <w:rsid w:val="003D3D60"/>
    <w:rsid w:val="003D6D85"/>
    <w:rsid w:val="003E0C44"/>
    <w:rsid w:val="003E2F4E"/>
    <w:rsid w:val="003E5530"/>
    <w:rsid w:val="003E649A"/>
    <w:rsid w:val="003E720A"/>
    <w:rsid w:val="003F685F"/>
    <w:rsid w:val="004026BD"/>
    <w:rsid w:val="00403E6E"/>
    <w:rsid w:val="004129B4"/>
    <w:rsid w:val="00412C0B"/>
    <w:rsid w:val="00413FC3"/>
    <w:rsid w:val="00414F83"/>
    <w:rsid w:val="00416A27"/>
    <w:rsid w:val="00417EF0"/>
    <w:rsid w:val="00422181"/>
    <w:rsid w:val="00424451"/>
    <w:rsid w:val="004244A8"/>
    <w:rsid w:val="004254D4"/>
    <w:rsid w:val="00425F72"/>
    <w:rsid w:val="00427736"/>
    <w:rsid w:val="00441787"/>
    <w:rsid w:val="00442BEF"/>
    <w:rsid w:val="00443734"/>
    <w:rsid w:val="00444F2D"/>
    <w:rsid w:val="00452034"/>
    <w:rsid w:val="00455FA6"/>
    <w:rsid w:val="0046062E"/>
    <w:rsid w:val="00464E0A"/>
    <w:rsid w:val="00466C70"/>
    <w:rsid w:val="004702C9"/>
    <w:rsid w:val="00472E45"/>
    <w:rsid w:val="00473FEA"/>
    <w:rsid w:val="0047579D"/>
    <w:rsid w:val="00481285"/>
    <w:rsid w:val="00483262"/>
    <w:rsid w:val="004840C4"/>
    <w:rsid w:val="00484107"/>
    <w:rsid w:val="00485CC5"/>
    <w:rsid w:val="0049343F"/>
    <w:rsid w:val="004964FC"/>
    <w:rsid w:val="004967E1"/>
    <w:rsid w:val="004A145E"/>
    <w:rsid w:val="004A1F15"/>
    <w:rsid w:val="004A2A81"/>
    <w:rsid w:val="004A7153"/>
    <w:rsid w:val="004A7BD7"/>
    <w:rsid w:val="004B4D72"/>
    <w:rsid w:val="004C0AD8"/>
    <w:rsid w:val="004C15C2"/>
    <w:rsid w:val="004C36D8"/>
    <w:rsid w:val="004C4597"/>
    <w:rsid w:val="004D01A4"/>
    <w:rsid w:val="004D1248"/>
    <w:rsid w:val="004D1E3C"/>
    <w:rsid w:val="004D4169"/>
    <w:rsid w:val="004D446C"/>
    <w:rsid w:val="004D6E14"/>
    <w:rsid w:val="004E1554"/>
    <w:rsid w:val="004E5E32"/>
    <w:rsid w:val="004F4E17"/>
    <w:rsid w:val="004F6226"/>
    <w:rsid w:val="0050082F"/>
    <w:rsid w:val="00500C56"/>
    <w:rsid w:val="00501713"/>
    <w:rsid w:val="00506568"/>
    <w:rsid w:val="00510709"/>
    <w:rsid w:val="00510E93"/>
    <w:rsid w:val="0051551B"/>
    <w:rsid w:val="00520C57"/>
    <w:rsid w:val="00522D94"/>
    <w:rsid w:val="005235CF"/>
    <w:rsid w:val="0052767C"/>
    <w:rsid w:val="005306E6"/>
    <w:rsid w:val="00533D89"/>
    <w:rsid w:val="00534265"/>
    <w:rsid w:val="00536564"/>
    <w:rsid w:val="00544597"/>
    <w:rsid w:val="00544FFE"/>
    <w:rsid w:val="005473F5"/>
    <w:rsid w:val="005477E7"/>
    <w:rsid w:val="00551DEF"/>
    <w:rsid w:val="00552794"/>
    <w:rsid w:val="0055292A"/>
    <w:rsid w:val="00556B64"/>
    <w:rsid w:val="00556BB1"/>
    <w:rsid w:val="00563199"/>
    <w:rsid w:val="00564874"/>
    <w:rsid w:val="00567963"/>
    <w:rsid w:val="0057009A"/>
    <w:rsid w:val="005705A7"/>
    <w:rsid w:val="00571260"/>
    <w:rsid w:val="0057130A"/>
    <w:rsid w:val="0057189C"/>
    <w:rsid w:val="00573FC1"/>
    <w:rsid w:val="005741EE"/>
    <w:rsid w:val="0057668E"/>
    <w:rsid w:val="0058338C"/>
    <w:rsid w:val="00583E24"/>
    <w:rsid w:val="005845F8"/>
    <w:rsid w:val="00585D9E"/>
    <w:rsid w:val="00591D29"/>
    <w:rsid w:val="00593F87"/>
    <w:rsid w:val="00595E83"/>
    <w:rsid w:val="00596530"/>
    <w:rsid w:val="005967F3"/>
    <w:rsid w:val="00596AC5"/>
    <w:rsid w:val="0059758B"/>
    <w:rsid w:val="005A06DF"/>
    <w:rsid w:val="005A5527"/>
    <w:rsid w:val="005A5AE6"/>
    <w:rsid w:val="005B105A"/>
    <w:rsid w:val="005B1206"/>
    <w:rsid w:val="005B37E8"/>
    <w:rsid w:val="005B5DEC"/>
    <w:rsid w:val="005C0056"/>
    <w:rsid w:val="005C1D1F"/>
    <w:rsid w:val="005D351B"/>
    <w:rsid w:val="005D5D63"/>
    <w:rsid w:val="005E0D13"/>
    <w:rsid w:val="005E343E"/>
    <w:rsid w:val="005E374D"/>
    <w:rsid w:val="005E5047"/>
    <w:rsid w:val="005E7205"/>
    <w:rsid w:val="005E7371"/>
    <w:rsid w:val="005E7907"/>
    <w:rsid w:val="005E7CF9"/>
    <w:rsid w:val="005F116C"/>
    <w:rsid w:val="005F2131"/>
    <w:rsid w:val="005F2763"/>
    <w:rsid w:val="005F50AD"/>
    <w:rsid w:val="005F6982"/>
    <w:rsid w:val="006038E5"/>
    <w:rsid w:val="006050FE"/>
    <w:rsid w:val="00605EF6"/>
    <w:rsid w:val="00606455"/>
    <w:rsid w:val="006066B6"/>
    <w:rsid w:val="00611BBE"/>
    <w:rsid w:val="00614929"/>
    <w:rsid w:val="00616511"/>
    <w:rsid w:val="006176ED"/>
    <w:rsid w:val="006202F3"/>
    <w:rsid w:val="0062097A"/>
    <w:rsid w:val="00621DA6"/>
    <w:rsid w:val="006232AF"/>
    <w:rsid w:val="00623CFE"/>
    <w:rsid w:val="006254C1"/>
    <w:rsid w:val="00627221"/>
    <w:rsid w:val="00627EE8"/>
    <w:rsid w:val="006301D6"/>
    <w:rsid w:val="006316FA"/>
    <w:rsid w:val="006370D2"/>
    <w:rsid w:val="0064074F"/>
    <w:rsid w:val="00641F55"/>
    <w:rsid w:val="00645E4A"/>
    <w:rsid w:val="006519B6"/>
    <w:rsid w:val="00653688"/>
    <w:rsid w:val="0066091B"/>
    <w:rsid w:val="00661021"/>
    <w:rsid w:val="006660E9"/>
    <w:rsid w:val="00667249"/>
    <w:rsid w:val="00667558"/>
    <w:rsid w:val="00667CA6"/>
    <w:rsid w:val="00671523"/>
    <w:rsid w:val="00673D00"/>
    <w:rsid w:val="00674315"/>
    <w:rsid w:val="006754EF"/>
    <w:rsid w:val="00676601"/>
    <w:rsid w:val="00676C8D"/>
    <w:rsid w:val="00676F1F"/>
    <w:rsid w:val="00677381"/>
    <w:rsid w:val="00677414"/>
    <w:rsid w:val="0068208F"/>
    <w:rsid w:val="006832CF"/>
    <w:rsid w:val="006837A1"/>
    <w:rsid w:val="0068601E"/>
    <w:rsid w:val="00687527"/>
    <w:rsid w:val="006936C3"/>
    <w:rsid w:val="0069486B"/>
    <w:rsid w:val="00695996"/>
    <w:rsid w:val="00695E23"/>
    <w:rsid w:val="00697A5E"/>
    <w:rsid w:val="006A4904"/>
    <w:rsid w:val="006A548F"/>
    <w:rsid w:val="006A566C"/>
    <w:rsid w:val="006A701A"/>
    <w:rsid w:val="006A79E8"/>
    <w:rsid w:val="006B64DC"/>
    <w:rsid w:val="006B6CAC"/>
    <w:rsid w:val="006B7A91"/>
    <w:rsid w:val="006C7290"/>
    <w:rsid w:val="006D4704"/>
    <w:rsid w:val="006D4FCF"/>
    <w:rsid w:val="006D6A2D"/>
    <w:rsid w:val="006E1E18"/>
    <w:rsid w:val="006E2884"/>
    <w:rsid w:val="006E31CE"/>
    <w:rsid w:val="006E34D3"/>
    <w:rsid w:val="006E5551"/>
    <w:rsid w:val="006F1435"/>
    <w:rsid w:val="006F78C4"/>
    <w:rsid w:val="007031A0"/>
    <w:rsid w:val="00705A29"/>
    <w:rsid w:val="00707498"/>
    <w:rsid w:val="00707F98"/>
    <w:rsid w:val="00711160"/>
    <w:rsid w:val="00711A65"/>
    <w:rsid w:val="00714133"/>
    <w:rsid w:val="00714DA4"/>
    <w:rsid w:val="007158B2"/>
    <w:rsid w:val="00716081"/>
    <w:rsid w:val="00722B48"/>
    <w:rsid w:val="00724164"/>
    <w:rsid w:val="00725DE7"/>
    <w:rsid w:val="00725E10"/>
    <w:rsid w:val="0072636A"/>
    <w:rsid w:val="00726B44"/>
    <w:rsid w:val="00730487"/>
    <w:rsid w:val="007318DD"/>
    <w:rsid w:val="00733167"/>
    <w:rsid w:val="00733BC9"/>
    <w:rsid w:val="0073500E"/>
    <w:rsid w:val="00737D3B"/>
    <w:rsid w:val="007403C2"/>
    <w:rsid w:val="007409C5"/>
    <w:rsid w:val="00740D2C"/>
    <w:rsid w:val="00743918"/>
    <w:rsid w:val="00744BF9"/>
    <w:rsid w:val="00744D34"/>
    <w:rsid w:val="00751E1F"/>
    <w:rsid w:val="00752623"/>
    <w:rsid w:val="0075384C"/>
    <w:rsid w:val="007539ED"/>
    <w:rsid w:val="00754A05"/>
    <w:rsid w:val="0076057C"/>
    <w:rsid w:val="00760F1F"/>
    <w:rsid w:val="0076423E"/>
    <w:rsid w:val="007646CB"/>
    <w:rsid w:val="007654E1"/>
    <w:rsid w:val="00766149"/>
    <w:rsid w:val="0076658F"/>
    <w:rsid w:val="0077040A"/>
    <w:rsid w:val="00772D64"/>
    <w:rsid w:val="00780CCD"/>
    <w:rsid w:val="00787745"/>
    <w:rsid w:val="00792609"/>
    <w:rsid w:val="007943E2"/>
    <w:rsid w:val="00794F2C"/>
    <w:rsid w:val="00796C23"/>
    <w:rsid w:val="007A3BC7"/>
    <w:rsid w:val="007A5AC4"/>
    <w:rsid w:val="007A62CB"/>
    <w:rsid w:val="007A70B4"/>
    <w:rsid w:val="007B0FDD"/>
    <w:rsid w:val="007B1206"/>
    <w:rsid w:val="007B3BF9"/>
    <w:rsid w:val="007B4802"/>
    <w:rsid w:val="007B6668"/>
    <w:rsid w:val="007B6B33"/>
    <w:rsid w:val="007C2701"/>
    <w:rsid w:val="007D04E0"/>
    <w:rsid w:val="007D2192"/>
    <w:rsid w:val="007D2F2C"/>
    <w:rsid w:val="007D6036"/>
    <w:rsid w:val="007D7147"/>
    <w:rsid w:val="007F0021"/>
    <w:rsid w:val="007F0B90"/>
    <w:rsid w:val="007F2F52"/>
    <w:rsid w:val="00800946"/>
    <w:rsid w:val="008050DC"/>
    <w:rsid w:val="00805F28"/>
    <w:rsid w:val="00806E7F"/>
    <w:rsid w:val="0080749F"/>
    <w:rsid w:val="00811D46"/>
    <w:rsid w:val="008125B0"/>
    <w:rsid w:val="008129FD"/>
    <w:rsid w:val="008144CB"/>
    <w:rsid w:val="008151CF"/>
    <w:rsid w:val="00816183"/>
    <w:rsid w:val="00817782"/>
    <w:rsid w:val="008202E2"/>
    <w:rsid w:val="00821717"/>
    <w:rsid w:val="00823AE6"/>
    <w:rsid w:val="00824210"/>
    <w:rsid w:val="008263C0"/>
    <w:rsid w:val="008265DF"/>
    <w:rsid w:val="008302EB"/>
    <w:rsid w:val="00841422"/>
    <w:rsid w:val="00841D3B"/>
    <w:rsid w:val="00842A90"/>
    <w:rsid w:val="0084314C"/>
    <w:rsid w:val="00843171"/>
    <w:rsid w:val="008557F4"/>
    <w:rsid w:val="00856572"/>
    <w:rsid w:val="008575C3"/>
    <w:rsid w:val="00861418"/>
    <w:rsid w:val="00863D28"/>
    <w:rsid w:val="008648C3"/>
    <w:rsid w:val="00867E34"/>
    <w:rsid w:val="00870388"/>
    <w:rsid w:val="00877748"/>
    <w:rsid w:val="008803BB"/>
    <w:rsid w:val="00880F26"/>
    <w:rsid w:val="00882601"/>
    <w:rsid w:val="00882ED8"/>
    <w:rsid w:val="008839A8"/>
    <w:rsid w:val="00896C2E"/>
    <w:rsid w:val="008A1579"/>
    <w:rsid w:val="008A5095"/>
    <w:rsid w:val="008A608F"/>
    <w:rsid w:val="008B1A9A"/>
    <w:rsid w:val="008B38AB"/>
    <w:rsid w:val="008B4FE6"/>
    <w:rsid w:val="008B67DF"/>
    <w:rsid w:val="008B6C37"/>
    <w:rsid w:val="008C2C6C"/>
    <w:rsid w:val="008D37E9"/>
    <w:rsid w:val="008D64F7"/>
    <w:rsid w:val="008D7100"/>
    <w:rsid w:val="008E18F7"/>
    <w:rsid w:val="008E1E10"/>
    <w:rsid w:val="008E291B"/>
    <w:rsid w:val="008E35E5"/>
    <w:rsid w:val="008E4F2F"/>
    <w:rsid w:val="008E74B0"/>
    <w:rsid w:val="008F28DD"/>
    <w:rsid w:val="008F2D56"/>
    <w:rsid w:val="008F7853"/>
    <w:rsid w:val="009008A8"/>
    <w:rsid w:val="00902733"/>
    <w:rsid w:val="0090394B"/>
    <w:rsid w:val="009063B0"/>
    <w:rsid w:val="00907106"/>
    <w:rsid w:val="009107FD"/>
    <w:rsid w:val="0091137C"/>
    <w:rsid w:val="00911567"/>
    <w:rsid w:val="00911F30"/>
    <w:rsid w:val="00917AAE"/>
    <w:rsid w:val="00922659"/>
    <w:rsid w:val="009251A9"/>
    <w:rsid w:val="0092558D"/>
    <w:rsid w:val="00930699"/>
    <w:rsid w:val="009311C5"/>
    <w:rsid w:val="00931F69"/>
    <w:rsid w:val="00934123"/>
    <w:rsid w:val="0095249C"/>
    <w:rsid w:val="00955774"/>
    <w:rsid w:val="009560B5"/>
    <w:rsid w:val="00965FED"/>
    <w:rsid w:val="00966284"/>
    <w:rsid w:val="009703D6"/>
    <w:rsid w:val="0097181B"/>
    <w:rsid w:val="00972C84"/>
    <w:rsid w:val="00972FCB"/>
    <w:rsid w:val="0097620E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B049C"/>
    <w:rsid w:val="009B11C8"/>
    <w:rsid w:val="009B21A1"/>
    <w:rsid w:val="009B2368"/>
    <w:rsid w:val="009B2BCF"/>
    <w:rsid w:val="009B2FF8"/>
    <w:rsid w:val="009B5BA3"/>
    <w:rsid w:val="009D0027"/>
    <w:rsid w:val="009D05A7"/>
    <w:rsid w:val="009D0655"/>
    <w:rsid w:val="009E1B81"/>
    <w:rsid w:val="009E1E98"/>
    <w:rsid w:val="009E3ABE"/>
    <w:rsid w:val="009E3C4B"/>
    <w:rsid w:val="009E6172"/>
    <w:rsid w:val="009E7018"/>
    <w:rsid w:val="009F0637"/>
    <w:rsid w:val="009F62A6"/>
    <w:rsid w:val="009F674F"/>
    <w:rsid w:val="009F799E"/>
    <w:rsid w:val="00A00673"/>
    <w:rsid w:val="00A02020"/>
    <w:rsid w:val="00A0284C"/>
    <w:rsid w:val="00A056CB"/>
    <w:rsid w:val="00A07A29"/>
    <w:rsid w:val="00A10FF1"/>
    <w:rsid w:val="00A1126D"/>
    <w:rsid w:val="00A1506B"/>
    <w:rsid w:val="00A17CB2"/>
    <w:rsid w:val="00A20FFD"/>
    <w:rsid w:val="00A23191"/>
    <w:rsid w:val="00A24EA3"/>
    <w:rsid w:val="00A30FE1"/>
    <w:rsid w:val="00A319C0"/>
    <w:rsid w:val="00A32169"/>
    <w:rsid w:val="00A33560"/>
    <w:rsid w:val="00A3671C"/>
    <w:rsid w:val="00A371A5"/>
    <w:rsid w:val="00A42B7E"/>
    <w:rsid w:val="00A47BDF"/>
    <w:rsid w:val="00A51CD7"/>
    <w:rsid w:val="00A52ADB"/>
    <w:rsid w:val="00A533E8"/>
    <w:rsid w:val="00A542D9"/>
    <w:rsid w:val="00A56E64"/>
    <w:rsid w:val="00A624C3"/>
    <w:rsid w:val="00A6641C"/>
    <w:rsid w:val="00A67AEB"/>
    <w:rsid w:val="00A74CB5"/>
    <w:rsid w:val="00A767D2"/>
    <w:rsid w:val="00A772A1"/>
    <w:rsid w:val="00A77616"/>
    <w:rsid w:val="00A805DA"/>
    <w:rsid w:val="00A80E3D"/>
    <w:rsid w:val="00A811B4"/>
    <w:rsid w:val="00A84499"/>
    <w:rsid w:val="00A87CDE"/>
    <w:rsid w:val="00A91F24"/>
    <w:rsid w:val="00A92BAF"/>
    <w:rsid w:val="00A94737"/>
    <w:rsid w:val="00A94BA3"/>
    <w:rsid w:val="00A96CBA"/>
    <w:rsid w:val="00AA7483"/>
    <w:rsid w:val="00AB1ACD"/>
    <w:rsid w:val="00AB277F"/>
    <w:rsid w:val="00AB3404"/>
    <w:rsid w:val="00AB4099"/>
    <w:rsid w:val="00AB449A"/>
    <w:rsid w:val="00AC5854"/>
    <w:rsid w:val="00AD14F9"/>
    <w:rsid w:val="00AD35D6"/>
    <w:rsid w:val="00AD58C5"/>
    <w:rsid w:val="00AD6200"/>
    <w:rsid w:val="00AE0894"/>
    <w:rsid w:val="00AE36C4"/>
    <w:rsid w:val="00AE472C"/>
    <w:rsid w:val="00AE5375"/>
    <w:rsid w:val="00AE5416"/>
    <w:rsid w:val="00AE6CF8"/>
    <w:rsid w:val="00AF075C"/>
    <w:rsid w:val="00AF4CAC"/>
    <w:rsid w:val="00B03E0D"/>
    <w:rsid w:val="00B054F8"/>
    <w:rsid w:val="00B06BBA"/>
    <w:rsid w:val="00B11B3F"/>
    <w:rsid w:val="00B163BD"/>
    <w:rsid w:val="00B2219A"/>
    <w:rsid w:val="00B34654"/>
    <w:rsid w:val="00B3563E"/>
    <w:rsid w:val="00B3581B"/>
    <w:rsid w:val="00B35D10"/>
    <w:rsid w:val="00B36B81"/>
    <w:rsid w:val="00B36FEE"/>
    <w:rsid w:val="00B37C80"/>
    <w:rsid w:val="00B42240"/>
    <w:rsid w:val="00B434AF"/>
    <w:rsid w:val="00B5092B"/>
    <w:rsid w:val="00B5194E"/>
    <w:rsid w:val="00B51AF5"/>
    <w:rsid w:val="00B531FC"/>
    <w:rsid w:val="00B53314"/>
    <w:rsid w:val="00B55347"/>
    <w:rsid w:val="00B56976"/>
    <w:rsid w:val="00B57E5E"/>
    <w:rsid w:val="00B61F37"/>
    <w:rsid w:val="00B6635E"/>
    <w:rsid w:val="00B754CF"/>
    <w:rsid w:val="00B75B74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00A"/>
    <w:rsid w:val="00BA2981"/>
    <w:rsid w:val="00BA48F9"/>
    <w:rsid w:val="00BB0DCA"/>
    <w:rsid w:val="00BB53FD"/>
    <w:rsid w:val="00BB6B80"/>
    <w:rsid w:val="00BC0BFC"/>
    <w:rsid w:val="00BC3773"/>
    <w:rsid w:val="00BC381A"/>
    <w:rsid w:val="00BC7452"/>
    <w:rsid w:val="00BD0962"/>
    <w:rsid w:val="00BD1EED"/>
    <w:rsid w:val="00BD7D81"/>
    <w:rsid w:val="00BE0F76"/>
    <w:rsid w:val="00BE6271"/>
    <w:rsid w:val="00BF0DA2"/>
    <w:rsid w:val="00BF109C"/>
    <w:rsid w:val="00BF34FA"/>
    <w:rsid w:val="00BF6F4D"/>
    <w:rsid w:val="00C004B6"/>
    <w:rsid w:val="00C047A7"/>
    <w:rsid w:val="00C04BA8"/>
    <w:rsid w:val="00C05DE5"/>
    <w:rsid w:val="00C07C46"/>
    <w:rsid w:val="00C14E87"/>
    <w:rsid w:val="00C210C2"/>
    <w:rsid w:val="00C31E76"/>
    <w:rsid w:val="00C33027"/>
    <w:rsid w:val="00C33B7F"/>
    <w:rsid w:val="00C37656"/>
    <w:rsid w:val="00C37667"/>
    <w:rsid w:val="00C435DB"/>
    <w:rsid w:val="00C44D73"/>
    <w:rsid w:val="00C45D9A"/>
    <w:rsid w:val="00C50B42"/>
    <w:rsid w:val="00C516FF"/>
    <w:rsid w:val="00C52BFA"/>
    <w:rsid w:val="00C53D1D"/>
    <w:rsid w:val="00C53F26"/>
    <w:rsid w:val="00C53F83"/>
    <w:rsid w:val="00C540BC"/>
    <w:rsid w:val="00C576D3"/>
    <w:rsid w:val="00C64F7D"/>
    <w:rsid w:val="00C671A5"/>
    <w:rsid w:val="00C67309"/>
    <w:rsid w:val="00C726B4"/>
    <w:rsid w:val="00C7614E"/>
    <w:rsid w:val="00C80D60"/>
    <w:rsid w:val="00C81633"/>
    <w:rsid w:val="00C82FBD"/>
    <w:rsid w:val="00C83345"/>
    <w:rsid w:val="00C85267"/>
    <w:rsid w:val="00C86188"/>
    <w:rsid w:val="00C8721B"/>
    <w:rsid w:val="00C92532"/>
    <w:rsid w:val="00C9372C"/>
    <w:rsid w:val="00C9470E"/>
    <w:rsid w:val="00C95CEB"/>
    <w:rsid w:val="00CA079F"/>
    <w:rsid w:val="00CA1054"/>
    <w:rsid w:val="00CA25A1"/>
    <w:rsid w:val="00CA63EB"/>
    <w:rsid w:val="00CA69F1"/>
    <w:rsid w:val="00CB3BC3"/>
    <w:rsid w:val="00CB6991"/>
    <w:rsid w:val="00CC2FAD"/>
    <w:rsid w:val="00CC6194"/>
    <w:rsid w:val="00CC6305"/>
    <w:rsid w:val="00CC78A5"/>
    <w:rsid w:val="00CC7B1C"/>
    <w:rsid w:val="00CD0516"/>
    <w:rsid w:val="00CD45D8"/>
    <w:rsid w:val="00CD5FD9"/>
    <w:rsid w:val="00CD756B"/>
    <w:rsid w:val="00CE09B2"/>
    <w:rsid w:val="00CE5FC3"/>
    <w:rsid w:val="00CE734F"/>
    <w:rsid w:val="00CF112E"/>
    <w:rsid w:val="00CF5F4F"/>
    <w:rsid w:val="00D04B79"/>
    <w:rsid w:val="00D061E9"/>
    <w:rsid w:val="00D2024F"/>
    <w:rsid w:val="00D218DC"/>
    <w:rsid w:val="00D24E56"/>
    <w:rsid w:val="00D31643"/>
    <w:rsid w:val="00D31AEB"/>
    <w:rsid w:val="00D32ECD"/>
    <w:rsid w:val="00D361E4"/>
    <w:rsid w:val="00D439F6"/>
    <w:rsid w:val="00D459C6"/>
    <w:rsid w:val="00D50409"/>
    <w:rsid w:val="00D50729"/>
    <w:rsid w:val="00D50830"/>
    <w:rsid w:val="00D50C19"/>
    <w:rsid w:val="00D5379E"/>
    <w:rsid w:val="00D61C85"/>
    <w:rsid w:val="00D62643"/>
    <w:rsid w:val="00D6479B"/>
    <w:rsid w:val="00D64C0F"/>
    <w:rsid w:val="00D72EFE"/>
    <w:rsid w:val="00D73827"/>
    <w:rsid w:val="00D750E5"/>
    <w:rsid w:val="00D76227"/>
    <w:rsid w:val="00D77DF1"/>
    <w:rsid w:val="00D843C8"/>
    <w:rsid w:val="00D85A81"/>
    <w:rsid w:val="00D8601E"/>
    <w:rsid w:val="00D86AFF"/>
    <w:rsid w:val="00D94749"/>
    <w:rsid w:val="00D95357"/>
    <w:rsid w:val="00D95A44"/>
    <w:rsid w:val="00D95D16"/>
    <w:rsid w:val="00D97C76"/>
    <w:rsid w:val="00DA0084"/>
    <w:rsid w:val="00DA24DA"/>
    <w:rsid w:val="00DB02B4"/>
    <w:rsid w:val="00DB34AD"/>
    <w:rsid w:val="00DB36A4"/>
    <w:rsid w:val="00DB538D"/>
    <w:rsid w:val="00DB63B7"/>
    <w:rsid w:val="00DB747D"/>
    <w:rsid w:val="00DC0373"/>
    <w:rsid w:val="00DC275C"/>
    <w:rsid w:val="00DC4B0D"/>
    <w:rsid w:val="00DC75B4"/>
    <w:rsid w:val="00DC7FE1"/>
    <w:rsid w:val="00DD3F3F"/>
    <w:rsid w:val="00DD52C0"/>
    <w:rsid w:val="00DD5572"/>
    <w:rsid w:val="00DE2CA3"/>
    <w:rsid w:val="00DE5D80"/>
    <w:rsid w:val="00DF2980"/>
    <w:rsid w:val="00DF58CD"/>
    <w:rsid w:val="00DF65C3"/>
    <w:rsid w:val="00DF65DE"/>
    <w:rsid w:val="00E00CCE"/>
    <w:rsid w:val="00E00FAC"/>
    <w:rsid w:val="00E019A5"/>
    <w:rsid w:val="00E02EC8"/>
    <w:rsid w:val="00E037F5"/>
    <w:rsid w:val="00E04ECB"/>
    <w:rsid w:val="00E05A09"/>
    <w:rsid w:val="00E06CA1"/>
    <w:rsid w:val="00E072A4"/>
    <w:rsid w:val="00E1300B"/>
    <w:rsid w:val="00E172B8"/>
    <w:rsid w:val="00E17FB4"/>
    <w:rsid w:val="00E20B75"/>
    <w:rsid w:val="00E21438"/>
    <w:rsid w:val="00E214F2"/>
    <w:rsid w:val="00E21D85"/>
    <w:rsid w:val="00E2371E"/>
    <w:rsid w:val="00E24BD7"/>
    <w:rsid w:val="00E25C5F"/>
    <w:rsid w:val="00E26523"/>
    <w:rsid w:val="00E26809"/>
    <w:rsid w:val="00E33370"/>
    <w:rsid w:val="00E3412D"/>
    <w:rsid w:val="00E473AB"/>
    <w:rsid w:val="00E51C6F"/>
    <w:rsid w:val="00E55983"/>
    <w:rsid w:val="00E57322"/>
    <w:rsid w:val="00E6057D"/>
    <w:rsid w:val="00E628CB"/>
    <w:rsid w:val="00E62AD9"/>
    <w:rsid w:val="00E638C8"/>
    <w:rsid w:val="00E6797F"/>
    <w:rsid w:val="00E67FF4"/>
    <w:rsid w:val="00E73095"/>
    <w:rsid w:val="00E7509B"/>
    <w:rsid w:val="00E80D7A"/>
    <w:rsid w:val="00E80FD6"/>
    <w:rsid w:val="00E833C3"/>
    <w:rsid w:val="00E840AE"/>
    <w:rsid w:val="00E841CE"/>
    <w:rsid w:val="00E86590"/>
    <w:rsid w:val="00E875D2"/>
    <w:rsid w:val="00E907FF"/>
    <w:rsid w:val="00E91167"/>
    <w:rsid w:val="00EA2697"/>
    <w:rsid w:val="00EA42D1"/>
    <w:rsid w:val="00EA42EF"/>
    <w:rsid w:val="00EA5080"/>
    <w:rsid w:val="00EA6E2C"/>
    <w:rsid w:val="00EB2A84"/>
    <w:rsid w:val="00EB2DD1"/>
    <w:rsid w:val="00EB6750"/>
    <w:rsid w:val="00EB6B02"/>
    <w:rsid w:val="00EB6B37"/>
    <w:rsid w:val="00EC099C"/>
    <w:rsid w:val="00EC29FE"/>
    <w:rsid w:val="00EC48DA"/>
    <w:rsid w:val="00EC5A5A"/>
    <w:rsid w:val="00ED273D"/>
    <w:rsid w:val="00ED3A3D"/>
    <w:rsid w:val="00ED4B86"/>
    <w:rsid w:val="00ED538A"/>
    <w:rsid w:val="00ED6FBC"/>
    <w:rsid w:val="00EE0686"/>
    <w:rsid w:val="00EE1D63"/>
    <w:rsid w:val="00EE2F16"/>
    <w:rsid w:val="00EE3861"/>
    <w:rsid w:val="00EE7EDB"/>
    <w:rsid w:val="00EF2E73"/>
    <w:rsid w:val="00EF7683"/>
    <w:rsid w:val="00EF7A2D"/>
    <w:rsid w:val="00F04F8D"/>
    <w:rsid w:val="00F10132"/>
    <w:rsid w:val="00F10AD0"/>
    <w:rsid w:val="00F116CC"/>
    <w:rsid w:val="00F12BD1"/>
    <w:rsid w:val="00F15327"/>
    <w:rsid w:val="00F15B50"/>
    <w:rsid w:val="00F15EE9"/>
    <w:rsid w:val="00F168CF"/>
    <w:rsid w:val="00F2555C"/>
    <w:rsid w:val="00F267CF"/>
    <w:rsid w:val="00F31DF3"/>
    <w:rsid w:val="00F33AE5"/>
    <w:rsid w:val="00F3527D"/>
    <w:rsid w:val="00F3597D"/>
    <w:rsid w:val="00F41DAE"/>
    <w:rsid w:val="00F4376D"/>
    <w:rsid w:val="00F45399"/>
    <w:rsid w:val="00F465EA"/>
    <w:rsid w:val="00F46D33"/>
    <w:rsid w:val="00F5114F"/>
    <w:rsid w:val="00F54E7B"/>
    <w:rsid w:val="00F55A88"/>
    <w:rsid w:val="00F6399C"/>
    <w:rsid w:val="00F73901"/>
    <w:rsid w:val="00F73BDF"/>
    <w:rsid w:val="00F74005"/>
    <w:rsid w:val="00F76884"/>
    <w:rsid w:val="00F83D24"/>
    <w:rsid w:val="00F83DD9"/>
    <w:rsid w:val="00F83F40"/>
    <w:rsid w:val="00F90337"/>
    <w:rsid w:val="00F91DBD"/>
    <w:rsid w:val="00F95BC7"/>
    <w:rsid w:val="00F97297"/>
    <w:rsid w:val="00FA117A"/>
    <w:rsid w:val="00FA1C32"/>
    <w:rsid w:val="00FA2164"/>
    <w:rsid w:val="00FB192F"/>
    <w:rsid w:val="00FB386A"/>
    <w:rsid w:val="00FC0786"/>
    <w:rsid w:val="00FC49EF"/>
    <w:rsid w:val="00FC4B13"/>
    <w:rsid w:val="00FC4D76"/>
    <w:rsid w:val="00FD3459"/>
    <w:rsid w:val="00FE3613"/>
    <w:rsid w:val="00FE36E2"/>
    <w:rsid w:val="00FE72D1"/>
    <w:rsid w:val="00FF0E8E"/>
    <w:rsid w:val="00FF11AD"/>
    <w:rsid w:val="00FF2971"/>
    <w:rsid w:val="00FF34D4"/>
    <w:rsid w:val="00FF435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A1C3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5529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55292A"/>
    <w:rPr>
      <w:rFonts w:ascii="Times" w:eastAsia="Times New Roman" w:hAnsi="Times" w:cs="Arial"/>
      <w:sz w:val="24"/>
    </w:rPr>
  </w:style>
  <w:style w:type="paragraph" w:customStyle="1" w:styleId="tytakt">
    <w:name w:val="tytakt"/>
    <w:basedOn w:val="Normalny"/>
    <w:rsid w:val="00D843C8"/>
    <w:pPr>
      <w:spacing w:before="150" w:after="150" w:line="240" w:lineRule="auto"/>
      <w:jc w:val="center"/>
    </w:pPr>
    <w:rPr>
      <w:rFonts w:ascii="Times New Roman" w:hAnsi="Times New Roman"/>
      <w:b/>
      <w:bCs/>
      <w:color w:val="150A59"/>
      <w:sz w:val="29"/>
      <w:szCs w:val="29"/>
      <w:lang w:eastAsia="pl-PL"/>
    </w:rPr>
  </w:style>
  <w:style w:type="paragraph" w:customStyle="1" w:styleId="Default">
    <w:name w:val="Default"/>
    <w:rsid w:val="00D843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21E5F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75384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2"/>
    <w:rsid w:val="0075384C"/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rsid w:val="00FA1C3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253554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53554"/>
    <w:rPr>
      <w:rFonts w:ascii="Times New Roman" w:eastAsia="Times New Roman" w:hAnsi="Times New Roman"/>
      <w:b/>
    </w:rPr>
  </w:style>
  <w:style w:type="paragraph" w:customStyle="1" w:styleId="PKTpunkt">
    <w:name w:val="PKT – punkt"/>
    <w:uiPriority w:val="16"/>
    <w:qFormat/>
    <w:rsid w:val="008839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F6399C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Ppogrubienie">
    <w:name w:val="_P_ – pogrubienie"/>
    <w:uiPriority w:val="1"/>
    <w:qFormat/>
    <w:rsid w:val="00F6399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1EB1-6E47-42AF-9F5A-3DE03536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2020-10-06T12:51:00Z</dcterms:created>
  <dcterms:modified xsi:type="dcterms:W3CDTF">2020-10-06T12:51:00Z</dcterms:modified>
</cp:coreProperties>
</file>