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29386" w14:textId="229CB9BB" w:rsidR="0043712A" w:rsidRPr="004859DC" w:rsidRDefault="0043712A" w:rsidP="0043712A">
      <w:pPr>
        <w:pStyle w:val="TEKSTZacznikido"/>
        <w:ind w:left="4253"/>
        <w:rPr>
          <w:sz w:val="22"/>
          <w:szCs w:val="22"/>
        </w:rPr>
      </w:pPr>
      <w:bookmarkStart w:id="0" w:name="_GoBack"/>
      <w:bookmarkEnd w:id="0"/>
      <w:r w:rsidRPr="004859DC">
        <w:rPr>
          <w:sz w:val="22"/>
          <w:szCs w:val="22"/>
        </w:rPr>
        <w:t>Załącznik do rozporządzenia Ministra Finansów</w:t>
      </w:r>
      <w:r w:rsidR="006C3C80" w:rsidRPr="006C3C80">
        <w:rPr>
          <w:sz w:val="22"/>
          <w:szCs w:val="22"/>
        </w:rPr>
        <w:t>, Funduszy i Polityki Regionalnej</w:t>
      </w:r>
      <w:r w:rsidRPr="004859DC">
        <w:rPr>
          <w:sz w:val="22"/>
          <w:szCs w:val="22"/>
        </w:rPr>
        <w:br/>
        <w:t>z dnia ...............</w:t>
      </w:r>
      <w:r>
        <w:rPr>
          <w:sz w:val="22"/>
          <w:szCs w:val="22"/>
        </w:rPr>
        <w:t>...........</w:t>
      </w:r>
      <w:r w:rsidR="00492D11">
        <w:rPr>
          <w:sz w:val="22"/>
          <w:szCs w:val="22"/>
        </w:rPr>
        <w:t>.............. 2020</w:t>
      </w:r>
      <w:r w:rsidRPr="004859DC">
        <w:rPr>
          <w:sz w:val="22"/>
          <w:szCs w:val="22"/>
        </w:rPr>
        <w:t xml:space="preserve"> r. (poz.    )</w:t>
      </w:r>
    </w:p>
    <w:p w14:paraId="40E0739C" w14:textId="5539BD42" w:rsidR="0043712A" w:rsidRPr="0051778B" w:rsidRDefault="0043712A" w:rsidP="0043712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NACZELNICY</w:t>
      </w:r>
      <w:r w:rsidRPr="0051778B">
        <w:rPr>
          <w:rFonts w:ascii="Times New Roman" w:hAnsi="Times New Roman" w:cs="Times New Roman"/>
          <w:b/>
          <w:sz w:val="24"/>
          <w:szCs w:val="24"/>
        </w:rPr>
        <w:t xml:space="preserve"> URZĘDÓW SKARBOWYCH, O KTÓRYCH MOWA W §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A56C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778B">
        <w:rPr>
          <w:rFonts w:ascii="Times New Roman" w:hAnsi="Times New Roman" w:cs="Times New Roman"/>
          <w:b/>
          <w:sz w:val="24"/>
          <w:szCs w:val="24"/>
        </w:rPr>
        <w:t>ROZPORZĄDZENIA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5177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778B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 xml:space="preserve">CH </w:t>
      </w:r>
      <w:r w:rsidR="00D3034D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 xml:space="preserve">wŁaściwość,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>SIEDZIBY i</w:t>
      </w:r>
      <w:r w:rsidRPr="0051778B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 xml:space="preserve"> terytorialny ZASIĘG DZIAŁANIA </w:t>
      </w:r>
    </w:p>
    <w:tbl>
      <w:tblPr>
        <w:tblW w:w="10624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3764"/>
        <w:gridCol w:w="3111"/>
        <w:gridCol w:w="3257"/>
      </w:tblGrid>
      <w:tr w:rsidR="00F27D0E" w:rsidRPr="0051778B" w14:paraId="633C465D" w14:textId="77777777" w:rsidTr="001E71B1">
        <w:trPr>
          <w:tblCellSpacing w:w="0" w:type="dxa"/>
          <w:jc w:val="center"/>
        </w:trPr>
        <w:tc>
          <w:tcPr>
            <w:tcW w:w="231" w:type="pct"/>
            <w:hideMark/>
          </w:tcPr>
          <w:p w14:paraId="7DBFFFC9" w14:textId="77777777" w:rsidR="00F27D0E" w:rsidRPr="0051778B" w:rsidRDefault="00F27D0E" w:rsidP="00DB6E95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177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71" w:type="pct"/>
            <w:hideMark/>
          </w:tcPr>
          <w:p w14:paraId="49C4B33C" w14:textId="77777777" w:rsidR="00F27D0E" w:rsidRPr="0051778B" w:rsidRDefault="00F27D0E" w:rsidP="001E71B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177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siedziba naczelnika urzędu skarbowego</w:t>
            </w:r>
          </w:p>
        </w:tc>
        <w:tc>
          <w:tcPr>
            <w:tcW w:w="1464" w:type="pct"/>
            <w:tcBorders>
              <w:right w:val="single" w:sz="4" w:space="0" w:color="auto"/>
            </w:tcBorders>
          </w:tcPr>
          <w:p w14:paraId="4342CF69" w14:textId="5B4BA4A6" w:rsidR="00F27D0E" w:rsidRPr="0051778B" w:rsidRDefault="00F27D0E" w:rsidP="001E71B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Kategorie podatników i płatników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A1CF052" w14:textId="74177726" w:rsidR="00F27D0E" w:rsidRPr="0051778B" w:rsidRDefault="00F27D0E" w:rsidP="00DB6E95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177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Terytorialny zasięg działania</w:t>
            </w:r>
          </w:p>
        </w:tc>
      </w:tr>
      <w:tr w:rsidR="00F27D0E" w:rsidRPr="00443AE1" w14:paraId="31A573D4" w14:textId="77777777" w:rsidTr="001E71B1">
        <w:trPr>
          <w:tblCellSpacing w:w="0" w:type="dxa"/>
          <w:jc w:val="center"/>
        </w:trPr>
        <w:tc>
          <w:tcPr>
            <w:tcW w:w="231" w:type="pct"/>
            <w:hideMark/>
          </w:tcPr>
          <w:p w14:paraId="1A64500E" w14:textId="77777777" w:rsidR="00F27D0E" w:rsidRPr="009A6D61" w:rsidRDefault="00F27D0E" w:rsidP="00DB6E95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71" w:type="pct"/>
            <w:hideMark/>
          </w:tcPr>
          <w:p w14:paraId="155FDCA4" w14:textId="77777777" w:rsidR="00F27D0E" w:rsidRPr="009A6D61" w:rsidRDefault="00F27D0E" w:rsidP="00DB6E95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64" w:type="pct"/>
            <w:tcBorders>
              <w:right w:val="single" w:sz="4" w:space="0" w:color="auto"/>
            </w:tcBorders>
          </w:tcPr>
          <w:p w14:paraId="4633BAA2" w14:textId="77777777" w:rsidR="00F27D0E" w:rsidRPr="009A6D61" w:rsidRDefault="00F27D0E" w:rsidP="00DB6E95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9A031DC" w14:textId="751BCA7B" w:rsidR="00F27D0E" w:rsidRPr="009A6D61" w:rsidRDefault="00F27D0E" w:rsidP="00DB6E95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6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</w:tr>
      <w:tr w:rsidR="00F27D0E" w:rsidRPr="00443AE1" w14:paraId="77495276" w14:textId="77777777" w:rsidTr="001E71B1">
        <w:trPr>
          <w:tblCellSpacing w:w="0" w:type="dxa"/>
          <w:jc w:val="center"/>
        </w:trPr>
        <w:tc>
          <w:tcPr>
            <w:tcW w:w="231" w:type="pct"/>
            <w:hideMark/>
          </w:tcPr>
          <w:p w14:paraId="33595A9E" w14:textId="77777777" w:rsidR="00F27D0E" w:rsidRPr="00443AE1" w:rsidRDefault="00F27D0E" w:rsidP="00DB6E95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71" w:type="pct"/>
            <w:hideMark/>
          </w:tcPr>
          <w:p w14:paraId="05F627A2" w14:textId="77777777" w:rsidR="00F27D0E" w:rsidRPr="00443AE1" w:rsidRDefault="00F27D0E" w:rsidP="00DB6E95">
            <w:pPr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3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Naczelnik Dolnośląskiego Urzędu Skarbowego we Wrocławiu</w:t>
            </w:r>
          </w:p>
        </w:tc>
        <w:tc>
          <w:tcPr>
            <w:tcW w:w="1464" w:type="pct"/>
            <w:tcBorders>
              <w:right w:val="single" w:sz="4" w:space="0" w:color="auto"/>
            </w:tcBorders>
          </w:tcPr>
          <w:p w14:paraId="51004308" w14:textId="77777777" w:rsidR="00F27D0E" w:rsidRDefault="00F27D0E" w:rsidP="00F27D0E">
            <w:pPr>
              <w:spacing w:before="2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6723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podatni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cy</w:t>
            </w:r>
            <w:r w:rsidRPr="0076723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płatni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cy</w:t>
            </w:r>
            <w:r w:rsidRPr="0076723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o których mowa </w:t>
            </w:r>
          </w:p>
          <w:p w14:paraId="0E6D0C52" w14:textId="12185896" w:rsidR="00F27D0E" w:rsidRPr="00443AE1" w:rsidRDefault="00F27D0E" w:rsidP="00F27D0E">
            <w:pPr>
              <w:spacing w:before="2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723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 § 2 ust. 1 pkt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8–12 i pkt </w:t>
            </w:r>
            <w:r w:rsidRPr="0076723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3 </w:t>
            </w:r>
            <w:r w:rsidRPr="0076723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lit.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76723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F5B2939" w14:textId="4C1B2F92" w:rsidR="00F27D0E" w:rsidRPr="00443AE1" w:rsidRDefault="00F27D0E" w:rsidP="001E71B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3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województwo dolnośląskie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F27D0E" w:rsidRPr="00443AE1" w14:paraId="1A4B34CC" w14:textId="77777777" w:rsidTr="001E71B1">
        <w:trPr>
          <w:tblCellSpacing w:w="0" w:type="dxa"/>
          <w:jc w:val="center"/>
        </w:trPr>
        <w:tc>
          <w:tcPr>
            <w:tcW w:w="231" w:type="pct"/>
            <w:hideMark/>
          </w:tcPr>
          <w:p w14:paraId="52ED6224" w14:textId="77777777" w:rsidR="00F27D0E" w:rsidRPr="00443AE1" w:rsidRDefault="00F27D0E" w:rsidP="00DB6E95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71" w:type="pct"/>
            <w:hideMark/>
          </w:tcPr>
          <w:p w14:paraId="77DAE0DB" w14:textId="77777777" w:rsidR="00F27D0E" w:rsidRPr="00443AE1" w:rsidRDefault="00F27D0E" w:rsidP="00DB6E95">
            <w:pPr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3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Naczelnik Kujawsko-Pomorskiego Urzędu Skarbowego w Bydgoszczy</w:t>
            </w:r>
          </w:p>
        </w:tc>
        <w:tc>
          <w:tcPr>
            <w:tcW w:w="1464" w:type="pct"/>
            <w:tcBorders>
              <w:right w:val="single" w:sz="4" w:space="0" w:color="auto"/>
            </w:tcBorders>
          </w:tcPr>
          <w:p w14:paraId="5143BF2B" w14:textId="77777777" w:rsidR="00F27D0E" w:rsidRDefault="00F27D0E" w:rsidP="00F27D0E">
            <w:pPr>
              <w:spacing w:before="2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6723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podatni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cy</w:t>
            </w:r>
            <w:r w:rsidRPr="0076723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płatni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cy</w:t>
            </w:r>
            <w:r w:rsidRPr="0076723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o których mowa</w:t>
            </w:r>
          </w:p>
          <w:p w14:paraId="758BF0D5" w14:textId="23793F64" w:rsidR="00F27D0E" w:rsidRPr="00443AE1" w:rsidRDefault="00F27D0E" w:rsidP="00F27D0E">
            <w:pPr>
              <w:spacing w:before="2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723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 § 2 ust. 1 pkt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8–12 i pkt </w:t>
            </w:r>
            <w:r w:rsidRPr="0076723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3 </w:t>
            </w:r>
            <w:r w:rsidRPr="0076723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lit.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76723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2F13356" w14:textId="7DC4C042" w:rsidR="00F27D0E" w:rsidRPr="00443AE1" w:rsidRDefault="00F27D0E" w:rsidP="001E71B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3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województwo kujawsko-pomorskie</w:t>
            </w:r>
            <w:r w:rsidRPr="0076723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F27D0E" w:rsidRPr="00443AE1" w14:paraId="1D1FB792" w14:textId="77777777" w:rsidTr="001E71B1">
        <w:trPr>
          <w:tblCellSpacing w:w="0" w:type="dxa"/>
          <w:jc w:val="center"/>
        </w:trPr>
        <w:tc>
          <w:tcPr>
            <w:tcW w:w="231" w:type="pct"/>
            <w:hideMark/>
          </w:tcPr>
          <w:p w14:paraId="523545AF" w14:textId="77777777" w:rsidR="00F27D0E" w:rsidRPr="00443AE1" w:rsidRDefault="00F27D0E" w:rsidP="00DB6E95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71" w:type="pct"/>
            <w:hideMark/>
          </w:tcPr>
          <w:p w14:paraId="60BF20AA" w14:textId="77777777" w:rsidR="00F27D0E" w:rsidRPr="00443AE1" w:rsidRDefault="00F27D0E" w:rsidP="00DB6E95">
            <w:pPr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3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Naczelnik Lubelskiego Urzędu Skarbowego w Lublinie</w:t>
            </w:r>
          </w:p>
        </w:tc>
        <w:tc>
          <w:tcPr>
            <w:tcW w:w="1464" w:type="pct"/>
            <w:tcBorders>
              <w:right w:val="single" w:sz="4" w:space="0" w:color="auto"/>
            </w:tcBorders>
          </w:tcPr>
          <w:p w14:paraId="35E4DD84" w14:textId="77777777" w:rsidR="00F27D0E" w:rsidRPr="00F27D0E" w:rsidRDefault="00F27D0E" w:rsidP="00F27D0E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7D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podatnicy i płatnicy, o których mowa</w:t>
            </w:r>
          </w:p>
          <w:p w14:paraId="5043766D" w14:textId="2812D7C3" w:rsidR="00F27D0E" w:rsidRPr="00223BDB" w:rsidRDefault="00F27D0E" w:rsidP="00F27D0E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7D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§ 2 ust. 1 pkt 8–12 i pkt 13 lit. a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F550EA6" w14:textId="388BDB06" w:rsidR="00F27D0E" w:rsidRPr="00223BDB" w:rsidRDefault="00F27D0E" w:rsidP="001E71B1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3B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województwo lubelskie</w:t>
            </w:r>
            <w:r w:rsidRPr="00223BD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F27D0E" w:rsidRPr="00443AE1" w14:paraId="45182EE0" w14:textId="77777777" w:rsidTr="001E71B1">
        <w:trPr>
          <w:tblCellSpacing w:w="0" w:type="dxa"/>
          <w:jc w:val="center"/>
        </w:trPr>
        <w:tc>
          <w:tcPr>
            <w:tcW w:w="231" w:type="pct"/>
            <w:hideMark/>
          </w:tcPr>
          <w:p w14:paraId="64D21788" w14:textId="77777777" w:rsidR="00F27D0E" w:rsidRPr="00443AE1" w:rsidRDefault="00F27D0E" w:rsidP="00DB6E95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71" w:type="pct"/>
            <w:hideMark/>
          </w:tcPr>
          <w:p w14:paraId="6ADD9EC9" w14:textId="77777777" w:rsidR="00F27D0E" w:rsidRPr="00443AE1" w:rsidRDefault="00F27D0E" w:rsidP="00DB6E95">
            <w:pPr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3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Naczelnik Lubuskiego Urzędu Skarbowego w Zielonej Górze</w:t>
            </w:r>
          </w:p>
        </w:tc>
        <w:tc>
          <w:tcPr>
            <w:tcW w:w="1464" w:type="pct"/>
            <w:tcBorders>
              <w:right w:val="single" w:sz="4" w:space="0" w:color="auto"/>
            </w:tcBorders>
          </w:tcPr>
          <w:p w14:paraId="28014690" w14:textId="77777777" w:rsidR="00F27D0E" w:rsidRPr="00F27D0E" w:rsidRDefault="00F27D0E" w:rsidP="00F27D0E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7D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podatnicy i płatnicy, o których mowa</w:t>
            </w:r>
          </w:p>
          <w:p w14:paraId="296AD4F8" w14:textId="53FCD196" w:rsidR="00F27D0E" w:rsidRPr="00223BDB" w:rsidRDefault="00F27D0E" w:rsidP="00F27D0E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7D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§ 2 ust. 1 pkt 8–12 i pkt 13 lit. a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32171D1" w14:textId="1E644221" w:rsidR="00F27D0E" w:rsidRPr="00223BDB" w:rsidRDefault="00F27D0E" w:rsidP="001E71B1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3B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województwo lubuskie</w:t>
            </w:r>
            <w:r w:rsidRPr="00223BD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F27D0E" w:rsidRPr="00443AE1" w14:paraId="37827602" w14:textId="77777777" w:rsidTr="001E71B1">
        <w:trPr>
          <w:tblCellSpacing w:w="0" w:type="dxa"/>
          <w:jc w:val="center"/>
        </w:trPr>
        <w:tc>
          <w:tcPr>
            <w:tcW w:w="231" w:type="pct"/>
            <w:hideMark/>
          </w:tcPr>
          <w:p w14:paraId="4BCB19F2" w14:textId="77777777" w:rsidR="00F27D0E" w:rsidRPr="00443AE1" w:rsidRDefault="00F27D0E" w:rsidP="00DB6E95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71" w:type="pct"/>
            <w:hideMark/>
          </w:tcPr>
          <w:p w14:paraId="49AF3932" w14:textId="77777777" w:rsidR="00F27D0E" w:rsidRPr="00443AE1" w:rsidRDefault="00F27D0E" w:rsidP="00DB6E95">
            <w:pPr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3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Naczelnik Łódzkiego Urzędu Skarbowego w Łodzi</w:t>
            </w:r>
          </w:p>
        </w:tc>
        <w:tc>
          <w:tcPr>
            <w:tcW w:w="1464" w:type="pct"/>
            <w:tcBorders>
              <w:right w:val="single" w:sz="4" w:space="0" w:color="auto"/>
            </w:tcBorders>
          </w:tcPr>
          <w:p w14:paraId="7D38D3C5" w14:textId="77777777" w:rsidR="00F27D0E" w:rsidRPr="00F27D0E" w:rsidRDefault="00F27D0E" w:rsidP="00F27D0E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7D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podatnicy i płatnicy, o których mowa</w:t>
            </w:r>
          </w:p>
          <w:p w14:paraId="76B99E6F" w14:textId="08211C83" w:rsidR="00F27D0E" w:rsidRPr="00223BDB" w:rsidRDefault="00F27D0E" w:rsidP="00F27D0E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7D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§ 2 ust. 1 pkt 8–12 i pkt 13 lit. a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2321CA9" w14:textId="25C35296" w:rsidR="00F27D0E" w:rsidRPr="00223BDB" w:rsidRDefault="00F27D0E" w:rsidP="001E71B1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3B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województwo łódzkie</w:t>
            </w:r>
            <w:r w:rsidRPr="00223BD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F27D0E" w:rsidRPr="00443AE1" w14:paraId="3A695A61" w14:textId="77777777" w:rsidTr="001E71B1">
        <w:trPr>
          <w:tblCellSpacing w:w="0" w:type="dxa"/>
          <w:jc w:val="center"/>
        </w:trPr>
        <w:tc>
          <w:tcPr>
            <w:tcW w:w="231" w:type="pct"/>
            <w:hideMark/>
          </w:tcPr>
          <w:p w14:paraId="22F5F2CF" w14:textId="77777777" w:rsidR="00F27D0E" w:rsidRPr="00443AE1" w:rsidRDefault="00F27D0E" w:rsidP="00DB6E95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71" w:type="pct"/>
            <w:hideMark/>
          </w:tcPr>
          <w:p w14:paraId="5070BEFF" w14:textId="77777777" w:rsidR="00F27D0E" w:rsidRPr="00443AE1" w:rsidRDefault="00F27D0E" w:rsidP="00DB6E95">
            <w:pPr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3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Naczelnik Małopolskiego Urzędu Skarbowego w Krakowie</w:t>
            </w:r>
          </w:p>
        </w:tc>
        <w:tc>
          <w:tcPr>
            <w:tcW w:w="1464" w:type="pct"/>
            <w:tcBorders>
              <w:right w:val="single" w:sz="4" w:space="0" w:color="auto"/>
            </w:tcBorders>
          </w:tcPr>
          <w:p w14:paraId="77D4EFAD" w14:textId="77777777" w:rsidR="00F27D0E" w:rsidRPr="00F27D0E" w:rsidRDefault="00F27D0E" w:rsidP="00F27D0E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7D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podatnicy i płatnicy, o których mowa</w:t>
            </w:r>
          </w:p>
          <w:p w14:paraId="7EAD27C8" w14:textId="3EFBBF14" w:rsidR="00F27D0E" w:rsidRPr="00223BDB" w:rsidRDefault="00F27D0E" w:rsidP="00F27D0E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7D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§ 2 ust. 1 pkt 8–12 i pkt 13 lit. a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05C27A3" w14:textId="149BA0A9" w:rsidR="00F27D0E" w:rsidRPr="00223BDB" w:rsidRDefault="00F27D0E" w:rsidP="001E71B1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3B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województwo małopolskie</w:t>
            </w:r>
          </w:p>
        </w:tc>
      </w:tr>
      <w:tr w:rsidR="00F27D0E" w:rsidRPr="00443AE1" w14:paraId="27871566" w14:textId="77777777" w:rsidTr="001E71B1">
        <w:trPr>
          <w:tblCellSpacing w:w="0" w:type="dxa"/>
          <w:jc w:val="center"/>
        </w:trPr>
        <w:tc>
          <w:tcPr>
            <w:tcW w:w="231" w:type="pct"/>
          </w:tcPr>
          <w:p w14:paraId="76BCFD9F" w14:textId="77777777" w:rsidR="00F27D0E" w:rsidRPr="00443AE1" w:rsidRDefault="00F27D0E" w:rsidP="0076723F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71" w:type="pct"/>
          </w:tcPr>
          <w:p w14:paraId="4B5ABA6B" w14:textId="77777777" w:rsidR="00F27D0E" w:rsidRPr="00443AE1" w:rsidRDefault="00F27D0E" w:rsidP="0076723F">
            <w:pPr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3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Naczelnik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Pierwszego</w:t>
            </w:r>
            <w:r w:rsidRPr="00443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Mazowieckiego Urzędu Skarbowego w Warszawie</w:t>
            </w:r>
          </w:p>
        </w:tc>
        <w:tc>
          <w:tcPr>
            <w:tcW w:w="1464" w:type="pct"/>
            <w:tcBorders>
              <w:right w:val="single" w:sz="4" w:space="0" w:color="auto"/>
            </w:tcBorders>
          </w:tcPr>
          <w:p w14:paraId="4014CCFA" w14:textId="77777777" w:rsidR="00F27D0E" w:rsidRDefault="00F27D0E" w:rsidP="00F27D0E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27D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podatnicy i płatnicy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F27D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 których mowa </w:t>
            </w:r>
          </w:p>
          <w:p w14:paraId="3D10FAD9" w14:textId="79087A85" w:rsidR="00F27D0E" w:rsidRPr="0076723F" w:rsidRDefault="00F27D0E" w:rsidP="00F27D0E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27D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 § 2 ust. 1 pkt 1–5 i pkt 13 lit. b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AE65DF" w14:textId="26A370B4" w:rsidR="00F27D0E" w:rsidRPr="0076723F" w:rsidRDefault="00F27D0E" w:rsidP="001E71B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6723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obszar całego kraju </w:t>
            </w:r>
          </w:p>
        </w:tc>
      </w:tr>
      <w:tr w:rsidR="00F27D0E" w:rsidRPr="00443AE1" w14:paraId="312FEA06" w14:textId="77777777" w:rsidTr="001E71B1">
        <w:trPr>
          <w:trHeight w:val="489"/>
          <w:tblCellSpacing w:w="0" w:type="dxa"/>
          <w:jc w:val="center"/>
        </w:trPr>
        <w:tc>
          <w:tcPr>
            <w:tcW w:w="231" w:type="pct"/>
            <w:vMerge w:val="restart"/>
            <w:hideMark/>
          </w:tcPr>
          <w:p w14:paraId="044CA76D" w14:textId="77777777" w:rsidR="00F27D0E" w:rsidRPr="00443AE1" w:rsidRDefault="00F27D0E" w:rsidP="0076723F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71" w:type="pct"/>
            <w:vMerge w:val="restart"/>
            <w:hideMark/>
          </w:tcPr>
          <w:p w14:paraId="0BBFAB03" w14:textId="77777777" w:rsidR="00F27D0E" w:rsidRPr="00443AE1" w:rsidRDefault="00F27D0E" w:rsidP="0076723F">
            <w:pPr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3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Naczelnik Drugiego Mazowieckiego Urzędu Skarbowego w Warszawie</w:t>
            </w:r>
          </w:p>
        </w:tc>
        <w:tc>
          <w:tcPr>
            <w:tcW w:w="1464" w:type="pct"/>
            <w:tcBorders>
              <w:right w:val="single" w:sz="4" w:space="0" w:color="auto"/>
            </w:tcBorders>
          </w:tcPr>
          <w:p w14:paraId="3C2F341F" w14:textId="77777777" w:rsidR="00F27D0E" w:rsidRDefault="00F27D0E" w:rsidP="00F27D0E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27D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podatni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cy</w:t>
            </w:r>
            <w:r w:rsidRPr="00F27D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płatni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cy</w:t>
            </w:r>
            <w:r w:rsidRPr="00F27D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o których mowa </w:t>
            </w:r>
          </w:p>
          <w:p w14:paraId="364E35BD" w14:textId="0F6AE6C2" w:rsidR="00F27D0E" w:rsidRPr="0076723F" w:rsidRDefault="00F27D0E" w:rsidP="00F023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27D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1E71B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§ 2 ust. 1 pkt 6</w:t>
            </w:r>
            <w:r w:rsidR="00F023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1E71B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 oraz pkt 12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jeżeli podatnik</w:t>
            </w:r>
            <w:r w:rsidRPr="00F27D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posiada stałe miejsca prowadzenia działalności gospodarczej na terenie więcej niż jednego terytorialnego zasięgu działania naczelników urzędów skarbowych wymienionych w tym załączniku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5E54B1F" w14:textId="77777777" w:rsidR="002F74ED" w:rsidRDefault="002F74ED" w:rsidP="00F27D0E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787FD3AD" w14:textId="77777777" w:rsidR="002F74ED" w:rsidRDefault="002F74ED" w:rsidP="00F27D0E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5AE897F2" w14:textId="77777777" w:rsidR="002F74ED" w:rsidRDefault="002F74ED" w:rsidP="00F27D0E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53103E39" w14:textId="407709EA" w:rsidR="00F27D0E" w:rsidRPr="0076723F" w:rsidRDefault="00F27D0E" w:rsidP="001E71B1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723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obszar całego kraju </w:t>
            </w:r>
          </w:p>
        </w:tc>
      </w:tr>
      <w:tr w:rsidR="00F27D0E" w:rsidRPr="00443AE1" w14:paraId="18EB3B6A" w14:textId="77777777" w:rsidTr="001E71B1">
        <w:trPr>
          <w:trHeight w:val="489"/>
          <w:tblCellSpacing w:w="0" w:type="dxa"/>
          <w:jc w:val="center"/>
        </w:trPr>
        <w:tc>
          <w:tcPr>
            <w:tcW w:w="231" w:type="pct"/>
            <w:vMerge/>
          </w:tcPr>
          <w:p w14:paraId="1631AF70" w14:textId="77777777" w:rsidR="00F27D0E" w:rsidRDefault="00F27D0E" w:rsidP="0076723F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1" w:type="pct"/>
            <w:vMerge/>
          </w:tcPr>
          <w:p w14:paraId="0B242B91" w14:textId="77777777" w:rsidR="00F27D0E" w:rsidRPr="00443AE1" w:rsidRDefault="00F27D0E" w:rsidP="0076723F">
            <w:pPr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4" w:type="pct"/>
            <w:tcBorders>
              <w:right w:val="single" w:sz="4" w:space="0" w:color="auto"/>
            </w:tcBorders>
          </w:tcPr>
          <w:p w14:paraId="156135F3" w14:textId="77777777" w:rsidR="00F27D0E" w:rsidRPr="00F27D0E" w:rsidRDefault="00F27D0E" w:rsidP="00F27D0E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7D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podatnicy i płatnicy, o których mowa</w:t>
            </w:r>
          </w:p>
          <w:p w14:paraId="7CEFA9AA" w14:textId="4D5F7169" w:rsidR="00F27D0E" w:rsidRPr="0076723F" w:rsidRDefault="00F27D0E" w:rsidP="00F27D0E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7D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§ 2 ust. 1 pkt 8–12 i pkt 13 lit. a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A7FEEB" w14:textId="0D135868" w:rsidR="00F27D0E" w:rsidRPr="0076723F" w:rsidRDefault="00F27D0E" w:rsidP="001E71B1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72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miasto na prawach powiatu Warszawa</w:t>
            </w:r>
            <w:r w:rsidRPr="0076723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F27D0E" w:rsidRPr="00443AE1" w14:paraId="37EC5D1B" w14:textId="77777777" w:rsidTr="001E71B1">
        <w:trPr>
          <w:tblCellSpacing w:w="0" w:type="dxa"/>
          <w:jc w:val="center"/>
        </w:trPr>
        <w:tc>
          <w:tcPr>
            <w:tcW w:w="231" w:type="pct"/>
            <w:hideMark/>
          </w:tcPr>
          <w:p w14:paraId="13531446" w14:textId="77777777" w:rsidR="00F27D0E" w:rsidRPr="00443AE1" w:rsidRDefault="00F27D0E" w:rsidP="0076723F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71" w:type="pct"/>
            <w:hideMark/>
          </w:tcPr>
          <w:p w14:paraId="753D6ED5" w14:textId="77777777" w:rsidR="00F27D0E" w:rsidRPr="00443AE1" w:rsidRDefault="00F27D0E" w:rsidP="0076723F">
            <w:pPr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3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Naczelnik Trzeciego Mazowieckiego Urzędu Skarbowego w Radomiu</w:t>
            </w:r>
          </w:p>
        </w:tc>
        <w:tc>
          <w:tcPr>
            <w:tcW w:w="1464" w:type="pct"/>
          </w:tcPr>
          <w:p w14:paraId="355DDFDC" w14:textId="77777777" w:rsidR="00F27D0E" w:rsidRPr="00F27D0E" w:rsidRDefault="00F27D0E" w:rsidP="00F27D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27D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podatnicy i płatnicy, o których mowa</w:t>
            </w:r>
          </w:p>
          <w:p w14:paraId="4EA4C302" w14:textId="6D61CC24" w:rsidR="00F27D0E" w:rsidRPr="00A35839" w:rsidRDefault="00F27D0E" w:rsidP="00F27D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27D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 § 2 ust. 1 pkt 8–12 i pkt 13 lit. a</w:t>
            </w:r>
          </w:p>
        </w:tc>
        <w:tc>
          <w:tcPr>
            <w:tcW w:w="1533" w:type="pct"/>
            <w:hideMark/>
          </w:tcPr>
          <w:p w14:paraId="1F351DF7" w14:textId="77777777" w:rsidR="00F27D0E" w:rsidRPr="00A35839" w:rsidRDefault="00F27D0E">
            <w:pPr>
              <w:pStyle w:val="Akapitzlist"/>
              <w:numPr>
                <w:ilvl w:val="0"/>
                <w:numId w:val="6"/>
              </w:numPr>
              <w:ind w:left="39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58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miasta na prawach powiatu: Ostrołęka, Płock, Radom, Siedlce</w:t>
            </w:r>
          </w:p>
          <w:p w14:paraId="53CB4394" w14:textId="77777777" w:rsidR="00F27D0E" w:rsidRPr="00A35839" w:rsidRDefault="00F27D0E">
            <w:pPr>
              <w:pStyle w:val="Akapitzlist"/>
              <w:numPr>
                <w:ilvl w:val="0"/>
                <w:numId w:val="6"/>
              </w:numPr>
              <w:ind w:left="396"/>
              <w:rPr>
                <w:rFonts w:eastAsia="Times New Roman"/>
                <w:lang w:eastAsia="pl-PL"/>
              </w:rPr>
            </w:pPr>
            <w:r w:rsidRPr="00A358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powiaty: białobrzeski, ciechanowski, garwoliński, gostyniński, grodziski, grójecki, kozienicki, legionowski, lipski, łosicki, makowski, miński, mławski, nowodworski, ostrołęcki, ostrowski, otwocki, piaseczyński, płocki, płoński, pruszkowski, przasnyski, przysuski, pułtuski, radomski, siedlecki, sierpecki, sochaczewski, sokołowski, szydłowiecki, warszawski zachodni, węgrowski, wołomiński, </w:t>
            </w:r>
            <w:r w:rsidRPr="00A358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wyszkowski, zwoleński, żuromiński, żyrardowski</w:t>
            </w:r>
          </w:p>
        </w:tc>
      </w:tr>
      <w:tr w:rsidR="00F27D0E" w:rsidRPr="00443AE1" w14:paraId="06AD2BDE" w14:textId="77777777" w:rsidTr="001E71B1">
        <w:trPr>
          <w:tblCellSpacing w:w="0" w:type="dxa"/>
          <w:jc w:val="center"/>
        </w:trPr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BCB492" w14:textId="77777777" w:rsidR="00F27D0E" w:rsidRPr="00443AE1" w:rsidRDefault="00F27D0E" w:rsidP="0076723F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7FDC3" w14:textId="77777777" w:rsidR="00F27D0E" w:rsidRPr="00443AE1" w:rsidRDefault="00F27D0E" w:rsidP="0076723F">
            <w:pPr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3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Naczelnik Opolskiego Urzędu Skarbowego w Opolu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2180" w14:textId="77777777" w:rsidR="00F27D0E" w:rsidRPr="00F27D0E" w:rsidRDefault="00F27D0E" w:rsidP="00F27D0E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7D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podatnicy i płatnicy, o których mowa</w:t>
            </w:r>
          </w:p>
          <w:p w14:paraId="43A20CAF" w14:textId="16192350" w:rsidR="00F27D0E" w:rsidRPr="00223BDB" w:rsidRDefault="00F27D0E" w:rsidP="00F27D0E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7D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§ 2 ust. 1 pkt 8–12 i pkt 13 lit. a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37EE894" w14:textId="0CF5DDCC" w:rsidR="00F27D0E" w:rsidRPr="00223BDB" w:rsidRDefault="00F27D0E" w:rsidP="001E71B1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3B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województwo opolskie</w:t>
            </w:r>
            <w:r w:rsidRPr="00223BD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F27D0E" w:rsidRPr="00443AE1" w14:paraId="3E085E4E" w14:textId="77777777" w:rsidTr="001E71B1">
        <w:trPr>
          <w:tblCellSpacing w:w="0" w:type="dxa"/>
          <w:jc w:val="center"/>
        </w:trPr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789CAB" w14:textId="77777777" w:rsidR="00F27D0E" w:rsidRPr="00443AE1" w:rsidRDefault="00F27D0E" w:rsidP="0076723F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F2EB9" w14:textId="77777777" w:rsidR="00F27D0E" w:rsidRPr="00443AE1" w:rsidRDefault="00F27D0E" w:rsidP="0076723F">
            <w:pPr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3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Naczelnik Podkarpackiego Urzędu Skarbowego w Rzeszowie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7F87" w14:textId="77777777" w:rsidR="00F27D0E" w:rsidRPr="00F27D0E" w:rsidRDefault="00F27D0E" w:rsidP="00F27D0E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7D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podatnicy i płatnicy, o których mowa</w:t>
            </w:r>
          </w:p>
          <w:p w14:paraId="75047504" w14:textId="10FD2C7F" w:rsidR="00F27D0E" w:rsidRPr="00223BDB" w:rsidRDefault="00F27D0E" w:rsidP="00F27D0E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7D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§ 2 ust. 1 pkt 8–12 i pkt 13 lit. a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95070E9" w14:textId="1232A2BE" w:rsidR="00F27D0E" w:rsidRPr="00223BDB" w:rsidRDefault="00F27D0E" w:rsidP="001E71B1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3B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województwo podkarpackie</w:t>
            </w:r>
            <w:r w:rsidRPr="00223BD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F27D0E" w:rsidRPr="00443AE1" w14:paraId="6FA046B5" w14:textId="77777777" w:rsidTr="001E71B1">
        <w:trPr>
          <w:tblCellSpacing w:w="0" w:type="dxa"/>
          <w:jc w:val="center"/>
        </w:trPr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16B0FF" w14:textId="77777777" w:rsidR="00F27D0E" w:rsidRPr="00443AE1" w:rsidRDefault="00F27D0E" w:rsidP="0076723F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11E99" w14:textId="77777777" w:rsidR="00F27D0E" w:rsidRPr="00443AE1" w:rsidRDefault="00F27D0E" w:rsidP="0076723F">
            <w:pPr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3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Naczelnik Podlaskiego Urzędu Skarbowego w Białymstoku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FC1F" w14:textId="77777777" w:rsidR="00F27D0E" w:rsidRPr="00F27D0E" w:rsidRDefault="00F27D0E" w:rsidP="00F27D0E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7D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podatnicy i płatnicy, o których mowa</w:t>
            </w:r>
          </w:p>
          <w:p w14:paraId="66B3B31F" w14:textId="6DB6EF73" w:rsidR="00F27D0E" w:rsidRPr="00223BDB" w:rsidRDefault="00F27D0E" w:rsidP="00F27D0E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7D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§ 2 ust. 1 pkt 8–12 i pkt 13 lit. a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94FA601" w14:textId="06C330B1" w:rsidR="00F27D0E" w:rsidRPr="00223BDB" w:rsidRDefault="00F27D0E" w:rsidP="001E71B1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3B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województwo podlaskie</w:t>
            </w:r>
            <w:r w:rsidRPr="00223BD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F27D0E" w:rsidRPr="00443AE1" w14:paraId="47E6A5E7" w14:textId="77777777" w:rsidTr="001E71B1">
        <w:trPr>
          <w:tblCellSpacing w:w="0" w:type="dxa"/>
          <w:jc w:val="center"/>
        </w:trPr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C57F7E" w14:textId="77777777" w:rsidR="00F27D0E" w:rsidRPr="00443AE1" w:rsidRDefault="00F27D0E" w:rsidP="0076723F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8FACA" w14:textId="77777777" w:rsidR="00F27D0E" w:rsidRPr="00443AE1" w:rsidRDefault="00F27D0E" w:rsidP="0076723F">
            <w:pPr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3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Naczelnik Pomorskiego Urzędu Skarbowego w Gdańsku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1ED2" w14:textId="77777777" w:rsidR="00F27D0E" w:rsidRPr="00F27D0E" w:rsidRDefault="00F27D0E" w:rsidP="00F27D0E">
            <w:pPr>
              <w:spacing w:before="20" w:after="40" w:line="240" w:lineRule="auto"/>
              <w:ind w:left="113" w:hanging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7D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podatnicy i płatnicy, o których mowa</w:t>
            </w:r>
          </w:p>
          <w:p w14:paraId="6938CEED" w14:textId="3EBE3488" w:rsidR="00F27D0E" w:rsidRPr="00443AE1" w:rsidRDefault="00F27D0E" w:rsidP="00F27D0E">
            <w:pPr>
              <w:spacing w:before="20" w:after="40" w:line="240" w:lineRule="auto"/>
              <w:ind w:left="113" w:hanging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7D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§ 2 ust. 1 pkt 8–12 i pkt 13 lit. a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C79CE27" w14:textId="7D178302" w:rsidR="00F27D0E" w:rsidRPr="00443AE1" w:rsidRDefault="00F27D0E" w:rsidP="001E71B1">
            <w:pPr>
              <w:spacing w:before="20" w:after="4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3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województwo pomorskie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F27D0E" w:rsidRPr="00443AE1" w14:paraId="16396E12" w14:textId="77777777" w:rsidTr="001E71B1">
        <w:trPr>
          <w:tblCellSpacing w:w="0" w:type="dxa"/>
          <w:jc w:val="center"/>
        </w:trPr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7772CB" w14:textId="77777777" w:rsidR="00F27D0E" w:rsidRPr="00443AE1" w:rsidRDefault="00F27D0E" w:rsidP="0076723F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BDAD1" w14:textId="77777777" w:rsidR="00F27D0E" w:rsidRPr="00443AE1" w:rsidRDefault="00F27D0E" w:rsidP="0076723F">
            <w:pPr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3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Naczelnik Pierwszego Śląskiego Urzędu Skarbowego w Sosnowcu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06ED" w14:textId="77777777" w:rsidR="00F27D0E" w:rsidRPr="00F27D0E" w:rsidRDefault="00F27D0E" w:rsidP="00F27D0E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27D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podatnicy i płatnicy, o których mowa</w:t>
            </w:r>
          </w:p>
          <w:p w14:paraId="6EE06F11" w14:textId="18EF9C0D" w:rsidR="00F27D0E" w:rsidRPr="00223BDB" w:rsidRDefault="00F27D0E" w:rsidP="00F27D0E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27D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 § 2 ust. 1 pkt 8–12 i pkt 13 lit. a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A31D290" w14:textId="77777777" w:rsidR="00F27D0E" w:rsidRPr="00A35839" w:rsidRDefault="00F27D0E" w:rsidP="00A35839">
            <w:pPr>
              <w:pStyle w:val="Akapitzlist"/>
              <w:numPr>
                <w:ilvl w:val="0"/>
                <w:numId w:val="7"/>
              </w:numPr>
              <w:ind w:left="396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583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miasta na prawach powiatu: Bytom, Chorzów, Częstochowa, Dąbrowa Górnicza, Jaworzno, Katowice, Mysłowice, Piekary Śląskie, Ruda Śląska, Siemianowice Śląskie, Sosnowiec, Świętochłowice, Zabrze</w:t>
            </w:r>
          </w:p>
          <w:p w14:paraId="04679E88" w14:textId="77777777" w:rsidR="00F27D0E" w:rsidRPr="00443AE1" w:rsidRDefault="00F27D0E" w:rsidP="00A35839">
            <w:pPr>
              <w:pStyle w:val="Akapitzlist"/>
              <w:numPr>
                <w:ilvl w:val="0"/>
                <w:numId w:val="7"/>
              </w:numPr>
              <w:ind w:left="396"/>
              <w:rPr>
                <w:lang w:eastAsia="pl-PL"/>
              </w:rPr>
            </w:pPr>
            <w:r w:rsidRPr="00A3583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powiaty: będziński, częstochowski, kłobucki, lubliniecki, myszkowski, tarnogórski, zawierciański</w:t>
            </w:r>
            <w:r w:rsidRPr="0076723F">
              <w:rPr>
                <w:lang w:eastAsia="pl-PL"/>
              </w:rPr>
              <w:t xml:space="preserve"> </w:t>
            </w:r>
          </w:p>
        </w:tc>
      </w:tr>
      <w:tr w:rsidR="00F27D0E" w:rsidRPr="00443AE1" w14:paraId="43D54DFB" w14:textId="77777777" w:rsidTr="001E71B1">
        <w:trPr>
          <w:tblCellSpacing w:w="0" w:type="dxa"/>
          <w:jc w:val="center"/>
        </w:trPr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4077E4" w14:textId="77777777" w:rsidR="00F27D0E" w:rsidRPr="00443AE1" w:rsidRDefault="00F27D0E" w:rsidP="0076723F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42704" w14:textId="77777777" w:rsidR="00F27D0E" w:rsidRPr="00443AE1" w:rsidRDefault="00F27D0E" w:rsidP="0076723F">
            <w:pPr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3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Naczelnik Drugiego Śląskiego Urzędu Skarbowego w Bielsku-Białej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FE0B" w14:textId="77777777" w:rsidR="00F27D0E" w:rsidRPr="00F27D0E" w:rsidRDefault="00F27D0E" w:rsidP="00F27D0E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27D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podatnicy i płatnicy, o których mowa</w:t>
            </w:r>
          </w:p>
          <w:p w14:paraId="4AEDB506" w14:textId="38E9D2F3" w:rsidR="00F27D0E" w:rsidRPr="00223BDB" w:rsidRDefault="00F27D0E" w:rsidP="00F27D0E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27D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 § 2 ust. 1 pkt 8–12 i pkt 13 lit. a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582B31B" w14:textId="77777777" w:rsidR="00F27D0E" w:rsidRPr="00A35839" w:rsidRDefault="00F27D0E" w:rsidP="00A35839">
            <w:pPr>
              <w:pStyle w:val="Akapitzlist"/>
              <w:numPr>
                <w:ilvl w:val="0"/>
                <w:numId w:val="8"/>
              </w:numPr>
              <w:ind w:left="396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583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miasta na prawach powiatu: Bielsko-Biała, Gliwice, Jastrzębie-Zdrój, Rybnik, Tychy, Żory</w:t>
            </w:r>
          </w:p>
          <w:p w14:paraId="321DFF3B" w14:textId="77777777" w:rsidR="00F27D0E" w:rsidRPr="00443AE1" w:rsidRDefault="00F27D0E" w:rsidP="00A35839">
            <w:pPr>
              <w:pStyle w:val="Akapitzlist"/>
              <w:numPr>
                <w:ilvl w:val="0"/>
                <w:numId w:val="8"/>
              </w:numPr>
              <w:ind w:left="396"/>
              <w:rPr>
                <w:lang w:eastAsia="pl-PL"/>
              </w:rPr>
            </w:pPr>
            <w:r w:rsidRPr="00A3583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powiaty: bielski, bieruńsko-lędziński, cieszyński, gliwicki, mikołowski, pszczyński, raciborski, rybnicki, wodzisławski, żywiecki</w:t>
            </w:r>
          </w:p>
        </w:tc>
      </w:tr>
      <w:tr w:rsidR="00F27D0E" w:rsidRPr="00443AE1" w14:paraId="655F9AD9" w14:textId="77777777" w:rsidTr="001E71B1">
        <w:trPr>
          <w:tblCellSpacing w:w="0" w:type="dxa"/>
          <w:jc w:val="center"/>
        </w:trPr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1D5DF6" w14:textId="77777777" w:rsidR="00F27D0E" w:rsidRPr="00443AE1" w:rsidRDefault="00F27D0E" w:rsidP="0076723F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AA705" w14:textId="77777777" w:rsidR="00F27D0E" w:rsidRPr="00443AE1" w:rsidRDefault="00F27D0E" w:rsidP="0076723F">
            <w:pPr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3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Naczelnik Świętokrzyskiego Urzędu Skarbowego w Kielcach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25FB" w14:textId="77777777" w:rsidR="00F27D0E" w:rsidRPr="00F27D0E" w:rsidRDefault="00F27D0E" w:rsidP="00F27D0E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7D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podatnicy i płatnicy, o których mowa</w:t>
            </w:r>
          </w:p>
          <w:p w14:paraId="57D90E19" w14:textId="066D00E7" w:rsidR="00F27D0E" w:rsidRPr="00223BDB" w:rsidRDefault="00F27D0E" w:rsidP="00F27D0E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7D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§ 2 ust. 1 pkt 8–12 i pkt 13 lit. a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BD63FEE" w14:textId="60224220" w:rsidR="00F27D0E" w:rsidRPr="00223BDB" w:rsidRDefault="00F27D0E" w:rsidP="001E71B1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3B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województwo świętokrzyskie </w:t>
            </w:r>
          </w:p>
        </w:tc>
      </w:tr>
      <w:tr w:rsidR="00F27D0E" w:rsidRPr="00443AE1" w14:paraId="6176BDA2" w14:textId="77777777" w:rsidTr="001E71B1">
        <w:trPr>
          <w:tblCellSpacing w:w="0" w:type="dxa"/>
          <w:jc w:val="center"/>
        </w:trPr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C46DBF" w14:textId="77777777" w:rsidR="00F27D0E" w:rsidRPr="00443AE1" w:rsidRDefault="00F27D0E" w:rsidP="0076723F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2F5FA" w14:textId="77777777" w:rsidR="00F27D0E" w:rsidRPr="00443AE1" w:rsidRDefault="00F27D0E" w:rsidP="0076723F">
            <w:pPr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3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Naczelnik Warmińsko-Mazurskiego Urzędu Skarbowego w Olsztynie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7709" w14:textId="77777777" w:rsidR="00F27D0E" w:rsidRPr="00F27D0E" w:rsidRDefault="00F27D0E" w:rsidP="00F27D0E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7D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podatnicy i płatnicy, o których mowa</w:t>
            </w:r>
          </w:p>
          <w:p w14:paraId="155D994F" w14:textId="5CEF741A" w:rsidR="00F27D0E" w:rsidRPr="00223BDB" w:rsidRDefault="00F27D0E" w:rsidP="00F27D0E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7D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§ 2 ust. 1 pkt 8–12 i pkt 13 lit. a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5935D7F" w14:textId="494451D0" w:rsidR="00F27D0E" w:rsidRPr="00223BDB" w:rsidRDefault="00F27D0E" w:rsidP="001E71B1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3B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województwo warmińsko-mazurskie</w:t>
            </w:r>
            <w:r w:rsidRPr="00223BD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F27D0E" w:rsidRPr="00443AE1" w14:paraId="5E65C11E" w14:textId="77777777" w:rsidTr="001E71B1">
        <w:trPr>
          <w:tblCellSpacing w:w="0" w:type="dxa"/>
          <w:jc w:val="center"/>
        </w:trPr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55CA4B" w14:textId="77777777" w:rsidR="00F27D0E" w:rsidRPr="00443AE1" w:rsidRDefault="00F27D0E" w:rsidP="0076723F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E5BF1" w14:textId="77777777" w:rsidR="00F27D0E" w:rsidRPr="00443AE1" w:rsidRDefault="00F27D0E" w:rsidP="0076723F">
            <w:pPr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3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Naczelnik Pierwszego Wielkopolskiego Urzędu Skarbowego w Poznaniu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C513" w14:textId="77777777" w:rsidR="00F27D0E" w:rsidRPr="00F27D0E" w:rsidRDefault="00F27D0E" w:rsidP="00F27D0E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27D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podatnicy i płatnicy, o których mowa</w:t>
            </w:r>
          </w:p>
          <w:p w14:paraId="20F9DB5B" w14:textId="4EDE5D71" w:rsidR="00F27D0E" w:rsidRPr="00223BDB" w:rsidRDefault="00F27D0E" w:rsidP="00F27D0E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27D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 § 2 ust. 1 pkt 8–12 i pkt 13 lit. a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FB1F5AE" w14:textId="77777777" w:rsidR="00F27D0E" w:rsidRPr="00A35839" w:rsidRDefault="00F27D0E" w:rsidP="00A35839">
            <w:pPr>
              <w:pStyle w:val="Akapitzlist"/>
              <w:numPr>
                <w:ilvl w:val="0"/>
                <w:numId w:val="9"/>
              </w:numPr>
              <w:ind w:left="396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583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miasta na prawach powiatu: Leszno, Poznań</w:t>
            </w:r>
          </w:p>
          <w:p w14:paraId="592AEA27" w14:textId="77777777" w:rsidR="00F27D0E" w:rsidRPr="00443AE1" w:rsidRDefault="00F27D0E" w:rsidP="00A35839">
            <w:pPr>
              <w:pStyle w:val="Akapitzlist"/>
              <w:numPr>
                <w:ilvl w:val="0"/>
                <w:numId w:val="9"/>
              </w:numPr>
              <w:ind w:left="396"/>
              <w:rPr>
                <w:lang w:eastAsia="pl-PL"/>
              </w:rPr>
            </w:pPr>
            <w:r w:rsidRPr="00A3583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powiaty: chodzieski, czarnkowsko-trzcianecki, gnieźnieński, grodziski, kościański, leszczyński, międzychodzki, nowotomyski, obornicki, pilski, poznański, słupecki, szamotulski, śremski, średzki, wągrowiecki, wolsztyński, wrzesiński, złotowski</w:t>
            </w:r>
          </w:p>
        </w:tc>
      </w:tr>
      <w:tr w:rsidR="00F27D0E" w:rsidRPr="00443AE1" w14:paraId="2E51E0BE" w14:textId="77777777" w:rsidTr="001E71B1">
        <w:trPr>
          <w:tblCellSpacing w:w="0" w:type="dxa"/>
          <w:jc w:val="center"/>
        </w:trPr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AE8BC5" w14:textId="77777777" w:rsidR="00F27D0E" w:rsidRPr="00443AE1" w:rsidRDefault="00F27D0E" w:rsidP="0076723F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4BF4F" w14:textId="77777777" w:rsidR="00F27D0E" w:rsidRPr="00443AE1" w:rsidRDefault="00F27D0E" w:rsidP="0076723F">
            <w:pPr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3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Naczelnik Drugiego Wielkopolskiego Urzędu Skarbowego w Kaliszu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9E61" w14:textId="77777777" w:rsidR="00F27D0E" w:rsidRPr="00F27D0E" w:rsidRDefault="00F27D0E" w:rsidP="00F27D0E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27D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podatnicy i płatnicy, o których mowa</w:t>
            </w:r>
          </w:p>
          <w:p w14:paraId="1E385496" w14:textId="6507D8CF" w:rsidR="00F27D0E" w:rsidRPr="00223BDB" w:rsidRDefault="00F27D0E" w:rsidP="00F27D0E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27D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 § 2 ust. 1 pkt 8–12 i pkt 13 lit. a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5FC575E" w14:textId="77777777" w:rsidR="00F27D0E" w:rsidRPr="00A35839" w:rsidRDefault="00F27D0E" w:rsidP="00A35839">
            <w:pPr>
              <w:pStyle w:val="Akapitzlist"/>
              <w:numPr>
                <w:ilvl w:val="0"/>
                <w:numId w:val="10"/>
              </w:numPr>
              <w:ind w:left="396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583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miasta na prawach powiatu: Kalisz, Konin</w:t>
            </w:r>
          </w:p>
          <w:p w14:paraId="4CB09BB2" w14:textId="77777777" w:rsidR="00F27D0E" w:rsidRPr="00443AE1" w:rsidRDefault="00F27D0E" w:rsidP="00A35839">
            <w:pPr>
              <w:pStyle w:val="Akapitzlist"/>
              <w:numPr>
                <w:ilvl w:val="0"/>
                <w:numId w:val="10"/>
              </w:numPr>
              <w:ind w:left="396"/>
              <w:rPr>
                <w:lang w:eastAsia="pl-PL"/>
              </w:rPr>
            </w:pPr>
            <w:r w:rsidRPr="00A3583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powiaty: gostyński, jarociński, kaliski, kępiński, kolski, koniński, krotoszyński, ostrowski, </w:t>
            </w:r>
            <w:r w:rsidRPr="00A3583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ostrzeszowski, pleszewski, rawicki, turecki</w:t>
            </w:r>
          </w:p>
        </w:tc>
      </w:tr>
      <w:tr w:rsidR="00F27D0E" w:rsidRPr="00443AE1" w14:paraId="48E8B55D" w14:textId="77777777" w:rsidTr="001E71B1">
        <w:trPr>
          <w:tblCellSpacing w:w="0" w:type="dxa"/>
          <w:jc w:val="center"/>
        </w:trPr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27B424" w14:textId="77777777" w:rsidR="00F27D0E" w:rsidRPr="00443AE1" w:rsidRDefault="00F27D0E" w:rsidP="0076723F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677C3" w14:textId="77777777" w:rsidR="00F27D0E" w:rsidRPr="00443AE1" w:rsidRDefault="00F27D0E" w:rsidP="0076723F">
            <w:pPr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3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Naczelnik Zachodniopomorskiego Urzędu Skarbowego w Szczecinie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7FB8" w14:textId="77777777" w:rsidR="00F27D0E" w:rsidRPr="00F27D0E" w:rsidRDefault="00F27D0E" w:rsidP="00F27D0E">
            <w:pPr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7D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podatnicy i płatnicy, o których mowa</w:t>
            </w:r>
          </w:p>
          <w:p w14:paraId="30B0B18B" w14:textId="4757863E" w:rsidR="00F27D0E" w:rsidRDefault="00F27D0E" w:rsidP="00F27D0E">
            <w:pPr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7D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§ 2 ust. 1 pkt 8–12 i pkt 13 lit. a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09D2D89" w14:textId="134336D7" w:rsidR="00F27D0E" w:rsidRPr="00443AE1" w:rsidRDefault="00F27D0E" w:rsidP="001E71B1">
            <w:pPr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województwo zachodniopomorskie</w:t>
            </w:r>
            <w:r w:rsidRPr="0076723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14:paraId="4C38D274" w14:textId="77777777" w:rsidR="00E6349F" w:rsidRDefault="00E6349F" w:rsidP="006C3C80">
      <w:pPr>
        <w:pStyle w:val="NormalnyWeb"/>
        <w:spacing w:before="0" w:beforeAutospacing="0" w:after="0" w:afterAutospacing="0" w:line="360" w:lineRule="auto"/>
        <w:jc w:val="both"/>
      </w:pPr>
    </w:p>
    <w:sectPr w:rsidR="00E63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E21DA"/>
    <w:multiLevelType w:val="hybridMultilevel"/>
    <w:tmpl w:val="BF4C3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144E6"/>
    <w:multiLevelType w:val="hybridMultilevel"/>
    <w:tmpl w:val="B9E07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E42AB"/>
    <w:multiLevelType w:val="hybridMultilevel"/>
    <w:tmpl w:val="C11E4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C0995"/>
    <w:multiLevelType w:val="hybridMultilevel"/>
    <w:tmpl w:val="A7B8B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905B4"/>
    <w:multiLevelType w:val="hybridMultilevel"/>
    <w:tmpl w:val="11564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A73C2"/>
    <w:multiLevelType w:val="hybridMultilevel"/>
    <w:tmpl w:val="8000F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41F71"/>
    <w:multiLevelType w:val="hybridMultilevel"/>
    <w:tmpl w:val="D1042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B533B"/>
    <w:multiLevelType w:val="hybridMultilevel"/>
    <w:tmpl w:val="54465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0053D"/>
    <w:multiLevelType w:val="hybridMultilevel"/>
    <w:tmpl w:val="89005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E650F"/>
    <w:multiLevelType w:val="hybridMultilevel"/>
    <w:tmpl w:val="93A6D87C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12A"/>
    <w:rsid w:val="00084950"/>
    <w:rsid w:val="001E71B1"/>
    <w:rsid w:val="00223BDB"/>
    <w:rsid w:val="00276EEA"/>
    <w:rsid w:val="002B3950"/>
    <w:rsid w:val="002F74ED"/>
    <w:rsid w:val="00310834"/>
    <w:rsid w:val="0043712A"/>
    <w:rsid w:val="00452C68"/>
    <w:rsid w:val="004716F4"/>
    <w:rsid w:val="00492D11"/>
    <w:rsid w:val="0063714C"/>
    <w:rsid w:val="006C3C80"/>
    <w:rsid w:val="007174DB"/>
    <w:rsid w:val="0076723F"/>
    <w:rsid w:val="00803316"/>
    <w:rsid w:val="00835463"/>
    <w:rsid w:val="009801E9"/>
    <w:rsid w:val="00A1519D"/>
    <w:rsid w:val="00A35839"/>
    <w:rsid w:val="00A56C75"/>
    <w:rsid w:val="00AF66DC"/>
    <w:rsid w:val="00BE61F6"/>
    <w:rsid w:val="00C137EE"/>
    <w:rsid w:val="00D3034D"/>
    <w:rsid w:val="00D416EC"/>
    <w:rsid w:val="00D644CC"/>
    <w:rsid w:val="00E55BE0"/>
    <w:rsid w:val="00E6349F"/>
    <w:rsid w:val="00E660EB"/>
    <w:rsid w:val="00F023BD"/>
    <w:rsid w:val="00F2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457A8"/>
  <w15:docId w15:val="{AE44A411-4F19-4C72-A9DD-B04651442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12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37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43712A"/>
    <w:pPr>
      <w:keepNext/>
      <w:spacing w:after="0" w:line="360" w:lineRule="auto"/>
      <w:jc w:val="right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paragraph" w:customStyle="1" w:styleId="TEKSTZacznikido">
    <w:name w:val="TEKST&quot;Załącznik(i) do ...&quot;"/>
    <w:uiPriority w:val="28"/>
    <w:qFormat/>
    <w:rsid w:val="0043712A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Bezodstpw">
    <w:name w:val="No Spacing"/>
    <w:uiPriority w:val="1"/>
    <w:qFormat/>
    <w:rsid w:val="0076723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23BD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B39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39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39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39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395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9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BCCBB-3AF5-44E7-BF32-C71D8BDCF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4527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Zapart Anna</dc:creator>
  <cp:lastModifiedBy>Krzemińska-Jarno Alina</cp:lastModifiedBy>
  <cp:revision>2</cp:revision>
  <dcterms:created xsi:type="dcterms:W3CDTF">2020-11-18T09:17:00Z</dcterms:created>
  <dcterms:modified xsi:type="dcterms:W3CDTF">2020-11-18T09:17:00Z</dcterms:modified>
</cp:coreProperties>
</file>