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4CB7" w14:textId="6322836C" w:rsidR="00404AE9" w:rsidRDefault="00404AE9" w:rsidP="0098021C">
      <w:pPr>
        <w:pStyle w:val="OZNPROJEKTUwskazaniedatylubwersjiprojektu"/>
      </w:pPr>
      <w:r w:rsidRPr="0098021C">
        <w:t>Projekt</w:t>
      </w:r>
      <w:r w:rsidR="007E2743">
        <w:t xml:space="preserve"> z dnia </w:t>
      </w:r>
      <w:r w:rsidR="00A915A2">
        <w:t>8</w:t>
      </w:r>
      <w:r w:rsidR="00874552">
        <w:t>.</w:t>
      </w:r>
      <w:r w:rsidR="007E07AB">
        <w:t>1</w:t>
      </w:r>
      <w:r w:rsidR="008271AE">
        <w:t>2</w:t>
      </w:r>
      <w:r w:rsidR="00874552">
        <w:t>.2020</w:t>
      </w:r>
      <w:r w:rsidR="009466E6">
        <w:t> </w:t>
      </w:r>
      <w:r w:rsidR="008271AE">
        <w:t>r.</w:t>
      </w:r>
    </w:p>
    <w:p w14:paraId="71FFF34A" w14:textId="77777777" w:rsidR="00404AE9" w:rsidRPr="00404AE9" w:rsidRDefault="00404AE9" w:rsidP="00F53AB8">
      <w:pPr>
        <w:pStyle w:val="OZNPROJEKTUwskazaniedatylubwersjiprojektu"/>
      </w:pPr>
    </w:p>
    <w:p w14:paraId="03254823" w14:textId="77777777" w:rsidR="00335DE0" w:rsidRPr="00665E94" w:rsidRDefault="00773045" w:rsidP="00335DE0">
      <w:pPr>
        <w:pStyle w:val="OZNRODZAKTUtznustawalubrozporzdzenieiorganwydajcy"/>
      </w:pPr>
      <w:r>
        <w:t xml:space="preserve">Rozporządzenie </w:t>
      </w:r>
      <w:r w:rsidRPr="00665E94">
        <w:t xml:space="preserve"> </w:t>
      </w:r>
    </w:p>
    <w:p w14:paraId="484D09B5" w14:textId="699AE5C7" w:rsidR="00335DE0" w:rsidRPr="00665E94" w:rsidRDefault="00335DE0" w:rsidP="00335DE0">
      <w:pPr>
        <w:pStyle w:val="OZNRODZAKTUtznustawalubrozporzdzenieiorganwydajcy"/>
      </w:pPr>
      <w:r w:rsidRPr="00665E94">
        <w:t xml:space="preserve">MINISTRA </w:t>
      </w:r>
      <w:r w:rsidR="00830A4E">
        <w:t>infrastruktury</w:t>
      </w:r>
      <w:r w:rsidRPr="00222513">
        <w:rPr>
          <w:rStyle w:val="IGPindeksgrnyipogrubienie"/>
        </w:rPr>
        <w:footnoteReference w:id="1"/>
      </w:r>
      <w:r w:rsidRPr="00222513">
        <w:rPr>
          <w:rStyle w:val="IGPindeksgrnyipogrubienie"/>
        </w:rPr>
        <w:t>)</w:t>
      </w:r>
    </w:p>
    <w:p w14:paraId="4E7A37ED" w14:textId="493D6A06" w:rsidR="00335DE0" w:rsidRPr="004538C9" w:rsidRDefault="00335DE0" w:rsidP="00335DE0">
      <w:pPr>
        <w:pStyle w:val="DATAAKTUdatauchwalenialubwydaniaaktu"/>
      </w:pPr>
      <w:r>
        <w:t xml:space="preserve">z dnia </w:t>
      </w:r>
      <w:r w:rsidR="00EA033E">
        <w:t xml:space="preserve">…….……. </w:t>
      </w:r>
      <w:r w:rsidR="00874552">
        <w:t xml:space="preserve">2020 </w:t>
      </w:r>
      <w:r w:rsidR="002025B5">
        <w:t>r.</w:t>
      </w:r>
    </w:p>
    <w:p w14:paraId="41C06167" w14:textId="0CE5C5B6" w:rsidR="00335DE0" w:rsidRPr="00665E94" w:rsidRDefault="00773045" w:rsidP="00FC41CD">
      <w:pPr>
        <w:pStyle w:val="TYTUAKTUprzedmiotregulacjiustawylubrozporzdzenia"/>
      </w:pPr>
      <w:r w:rsidRPr="00773045">
        <w:t xml:space="preserve">zmieniające rozporządzenie </w:t>
      </w:r>
      <w:r w:rsidR="007E07AB">
        <w:t>w </w:t>
      </w:r>
      <w:r w:rsidRPr="00773045">
        <w:t>sprawie określania taryf, wzoru wniosku o zatwierdzenie taryfy oraz warunków rozliczeń za zbiorowe zaopatrzenie w wodę i zbiorowe odprowadzanie ścieków</w:t>
      </w:r>
    </w:p>
    <w:p w14:paraId="0C659240" w14:textId="51C2D582" w:rsidR="00335DE0" w:rsidRDefault="00773045" w:rsidP="00404AE9">
      <w:pPr>
        <w:pStyle w:val="NIEARTTEKSTtekstnieartykuowanynppodstprawnarozplubpreambua"/>
      </w:pPr>
      <w:r w:rsidRPr="00773045">
        <w:t xml:space="preserve">Na podstawie </w:t>
      </w:r>
      <w:r w:rsidRPr="00773045">
        <w:rPr>
          <w:rFonts w:cs="Times New Roman"/>
        </w:rPr>
        <w:t>art. 23 ust. 1</w:t>
      </w:r>
      <w:r w:rsidRPr="00773045">
        <w:t xml:space="preserve">, </w:t>
      </w:r>
      <w:r w:rsidRPr="00773045">
        <w:rPr>
          <w:rFonts w:cs="Times New Roman"/>
        </w:rPr>
        <w:t>art. 25</w:t>
      </w:r>
      <w:r w:rsidRPr="00773045">
        <w:t xml:space="preserve"> i </w:t>
      </w:r>
      <w:r w:rsidRPr="00773045">
        <w:rPr>
          <w:rFonts w:cs="Times New Roman"/>
        </w:rPr>
        <w:t>art. 27 ust. 2</w:t>
      </w:r>
      <w:r w:rsidRPr="00773045">
        <w:t xml:space="preserve"> us</w:t>
      </w:r>
      <w:r w:rsidR="007E07AB">
        <w:t>tawy z dnia 7 czerwca 2001 r. o </w:t>
      </w:r>
      <w:r w:rsidRPr="00773045">
        <w:t>zbiorowym zaopatrzeniu w wodę i zbiorowym odprowadzaniu ścieków (Dz.</w:t>
      </w:r>
      <w:r w:rsidR="00FB2AE4">
        <w:t xml:space="preserve"> </w:t>
      </w:r>
      <w:r w:rsidRPr="00773045">
        <w:t xml:space="preserve">U. z </w:t>
      </w:r>
      <w:r w:rsidR="00591816">
        <w:t>2020 r. poz. 2028</w:t>
      </w:r>
      <w:r w:rsidRPr="00773045">
        <w:t>) zarządza się, co następuje:</w:t>
      </w:r>
    </w:p>
    <w:p w14:paraId="66E9DF33" w14:textId="451270E2" w:rsidR="00FC41CD" w:rsidRDefault="00FC41CD" w:rsidP="00FB2AE4">
      <w:pPr>
        <w:pStyle w:val="ARTartustawynprozporzdzenia"/>
      </w:pPr>
      <w:r w:rsidRPr="009466E6">
        <w:rPr>
          <w:rStyle w:val="Ppogrubienie"/>
        </w:rPr>
        <w:t>§ 1</w:t>
      </w:r>
      <w:r w:rsidRPr="00FC41CD">
        <w:t xml:space="preserve">. W </w:t>
      </w:r>
      <w:r w:rsidR="00FB2AE4">
        <w:t>r</w:t>
      </w:r>
      <w:r w:rsidR="00FB2AE4" w:rsidRPr="00FC41CD">
        <w:t>ozporządzeni</w:t>
      </w:r>
      <w:r w:rsidR="00FB2AE4">
        <w:t>u</w:t>
      </w:r>
      <w:r w:rsidR="00FB2AE4" w:rsidRPr="00FC41CD">
        <w:t xml:space="preserve"> </w:t>
      </w:r>
      <w:r w:rsidRPr="00FC41CD">
        <w:t xml:space="preserve">Ministra Gospodarki Morskiej i Żeglugi Śródlądowej </w:t>
      </w:r>
      <w:r w:rsidR="00E5586C">
        <w:t xml:space="preserve">z dnia </w:t>
      </w:r>
      <w:r w:rsidR="00EB46E9">
        <w:t>27 </w:t>
      </w:r>
      <w:r w:rsidR="00A71AA5">
        <w:t xml:space="preserve">lutego 2018 r. </w:t>
      </w:r>
      <w:r w:rsidRPr="00FC41CD">
        <w:t>w sprawie określania taryf, wzoru wniosku o zatwierdzenie taryfy oraz warunków rozliczeń za zbiorowe zaopatrzenie w wodę i zbiorowe odprowadzanie ścieków</w:t>
      </w:r>
      <w:r>
        <w:t xml:space="preserve"> </w:t>
      </w:r>
      <w:r w:rsidRPr="00FC41CD">
        <w:rPr>
          <w:rFonts w:cs="Times New Roman"/>
        </w:rPr>
        <w:t>(Dz.</w:t>
      </w:r>
      <w:r w:rsidR="00FB2AE4">
        <w:t xml:space="preserve"> </w:t>
      </w:r>
      <w:r w:rsidRPr="00FC41CD">
        <w:rPr>
          <w:rFonts w:cs="Times New Roman"/>
        </w:rPr>
        <w:t>U. poz. 472)</w:t>
      </w:r>
      <w:r>
        <w:t xml:space="preserve">, w </w:t>
      </w:r>
      <w:r w:rsidRPr="00FC41CD">
        <w:t>załącznik</w:t>
      </w:r>
      <w:r>
        <w:t>u</w:t>
      </w:r>
      <w:r w:rsidRPr="00FC41CD">
        <w:t xml:space="preserve"> do rozporządzenia</w:t>
      </w:r>
      <w:r w:rsidR="008310A5">
        <w:t xml:space="preserve"> we wzorze wniosku o zatwierdzenie taryfy dla zbiorowego zaopatrzenia w wodę i zbiorowego odprowadzania ścieków </w:t>
      </w:r>
      <w:r>
        <w:t>w</w:t>
      </w:r>
      <w:r w:rsidR="008310A5">
        <w:t xml:space="preserve"> części</w:t>
      </w:r>
      <w:r>
        <w:t xml:space="preserve"> </w:t>
      </w:r>
      <w:r w:rsidR="008310A5">
        <w:t>„Z</w:t>
      </w:r>
      <w:r w:rsidR="007E07AB">
        <w:t>ałącznik</w:t>
      </w:r>
      <w:r w:rsidR="008310A5">
        <w:t xml:space="preserve">i” </w:t>
      </w:r>
      <w:r w:rsidR="00FB2AE4" w:rsidRPr="00FB2AE4">
        <w:t>w</w:t>
      </w:r>
      <w:r w:rsidR="007E07AB">
        <w:t xml:space="preserve"> pkt 14 </w:t>
      </w:r>
      <w:r w:rsidR="001220C2" w:rsidRPr="001220C2">
        <w:t xml:space="preserve">kropkę </w:t>
      </w:r>
      <w:r w:rsidR="00FB2AE4" w:rsidRPr="00FB2AE4">
        <w:t xml:space="preserve">zastępuje się średnikiem i </w:t>
      </w:r>
      <w:r w:rsidR="007E07AB">
        <w:t>dodaje się pkt 15</w:t>
      </w:r>
      <w:r>
        <w:t xml:space="preserve"> w brzmieniu:</w:t>
      </w:r>
    </w:p>
    <w:p w14:paraId="35248B55" w14:textId="32F0F27C" w:rsidR="00FC41CD" w:rsidRPr="00FC41CD" w:rsidRDefault="00D54E1B" w:rsidP="00FC41CD">
      <w:pPr>
        <w:pStyle w:val="ARTartustawynprozporzdzenia"/>
      </w:pPr>
      <w:r>
        <w:t>„</w:t>
      </w:r>
      <w:r w:rsidR="00FC41CD">
        <w:t>1</w:t>
      </w:r>
      <w:r w:rsidR="00B70742">
        <w:t>5</w:t>
      </w:r>
      <w:r w:rsidR="00FB2AE4">
        <w:t>)</w:t>
      </w:r>
      <w:r w:rsidR="00FC41CD">
        <w:t xml:space="preserve"> </w:t>
      </w:r>
      <w:r w:rsidR="00A915A2">
        <w:t>w</w:t>
      </w:r>
      <w:r w:rsidR="002C2D3E" w:rsidRPr="002C2D3E">
        <w:t xml:space="preserve"> przypadku, o którym mowa w art. 86 ust. 1 ustawy z dnia 20 lipca 2017 r. – Prawo wodne (Dz. U. z 2020 r. poz. 310, 695, 782, 875 i 1378) – uchwała rady gminy o wyznaczeniu aglomeracji, zgodnie z art.</w:t>
      </w:r>
      <w:r w:rsidR="002C2D3E">
        <w:t xml:space="preserve"> 87 ustawy z dnia 20 lipca 2017 </w:t>
      </w:r>
      <w:r w:rsidR="002C2D3E" w:rsidRPr="002C2D3E">
        <w:t>r. – Prawo wodne oraz miejscu jej publikacji.</w:t>
      </w:r>
      <w:r w:rsidR="00421164">
        <w:t>".</w:t>
      </w:r>
    </w:p>
    <w:p w14:paraId="5602139E" w14:textId="77777777" w:rsidR="00FC41CD" w:rsidRDefault="00FC41CD" w:rsidP="00FC41CD">
      <w:pPr>
        <w:pStyle w:val="ARTartustawynprozporzdzenia"/>
      </w:pPr>
      <w:r w:rsidRPr="009466E6">
        <w:rPr>
          <w:rStyle w:val="Ppogrubienie"/>
        </w:rPr>
        <w:t>§ 2.</w:t>
      </w:r>
      <w:r w:rsidRPr="00FC41CD">
        <w:t xml:space="preserve">  Rozporządzenie wchodzi w życie </w:t>
      </w:r>
      <w:r w:rsidR="00A77A18" w:rsidRPr="00A77A18">
        <w:t xml:space="preserve">po upływie 14 dni od dnia </w:t>
      </w:r>
      <w:r w:rsidRPr="00FC41CD">
        <w:t>ogłoszenia.</w:t>
      </w:r>
    </w:p>
    <w:p w14:paraId="28B78923" w14:textId="77777777" w:rsidR="007E07AB" w:rsidRDefault="007E07AB" w:rsidP="007E07AB">
      <w:pPr>
        <w:pStyle w:val="NAZORGWYDnazwaorganuwydajcegoprojektowanyakt"/>
      </w:pPr>
    </w:p>
    <w:p w14:paraId="2414DD68" w14:textId="5BFA6BC3" w:rsidR="007E07AB" w:rsidRDefault="00830A4E" w:rsidP="007E07AB">
      <w:pPr>
        <w:pStyle w:val="NAZORGWYDnazwaorganuwydajcegoprojektowanyakt"/>
      </w:pPr>
      <w:r>
        <w:t>Minister Infrastruktury</w:t>
      </w:r>
    </w:p>
    <w:p w14:paraId="3104FF9E" w14:textId="3E57F993" w:rsidR="001B75D6" w:rsidRPr="00156B05" w:rsidRDefault="001B75D6" w:rsidP="007E07AB">
      <w:pPr>
        <w:pStyle w:val="NAZORGWYDnazwaorganuwydajcegoprojektowanyakt"/>
      </w:pPr>
    </w:p>
    <w:p w14:paraId="4F7EA284" w14:textId="77777777" w:rsidR="007E07AB" w:rsidRPr="00FC41CD" w:rsidRDefault="007E07AB" w:rsidP="00FC41CD">
      <w:pPr>
        <w:pStyle w:val="ARTartustawynprozporzdzenia"/>
      </w:pPr>
    </w:p>
    <w:p w14:paraId="482D8396" w14:textId="77777777" w:rsidR="00404AE9" w:rsidRPr="00665E94" w:rsidRDefault="00404AE9" w:rsidP="00335DE0"/>
    <w:p w14:paraId="151DDEF9" w14:textId="77777777" w:rsidR="007A7B29" w:rsidRDefault="00DF7BCF" w:rsidP="007A7B29">
      <w:pPr>
        <w:pStyle w:val="OZNRODZAKTUtznustawalubrozporzdzenieiorganwydajcy"/>
      </w:pPr>
      <w:r>
        <w:br w:type="page"/>
      </w:r>
      <w:r w:rsidR="007A7B29">
        <w:lastRenderedPageBreak/>
        <w:t>Uzasadnienie</w:t>
      </w:r>
    </w:p>
    <w:p w14:paraId="35FFA2E4" w14:textId="77777777" w:rsidR="00FC079E" w:rsidRPr="00FC079E" w:rsidRDefault="00FC079E" w:rsidP="00FC079E">
      <w:pPr>
        <w:pStyle w:val="DATAAKTUdatauchwalenialubwydaniaaktu"/>
      </w:pPr>
    </w:p>
    <w:p w14:paraId="7AB7EBD7" w14:textId="6CC96A00" w:rsidR="00984FFF" w:rsidRDefault="00FC41CD" w:rsidP="00A77A18">
      <w:pPr>
        <w:pStyle w:val="NIEARTTEKSTtekstnieartykuowanynppodstprawnarozplubpreambua"/>
      </w:pPr>
      <w:r w:rsidRPr="00FC41CD">
        <w:t xml:space="preserve">Projekt  rozporządzenia </w:t>
      </w:r>
      <w:r w:rsidR="004D250C">
        <w:t xml:space="preserve">Ministra Infrastruktury </w:t>
      </w:r>
      <w:r w:rsidR="004D250C" w:rsidRPr="004D250C">
        <w:t>zmieniające</w:t>
      </w:r>
      <w:r w:rsidR="00991223">
        <w:t>go</w:t>
      </w:r>
      <w:r w:rsidR="004D250C" w:rsidRPr="004D250C">
        <w:t xml:space="preserve"> rozporządzenie w sprawie określania taryf, wzoru wniosku o zatwierdzenie taryfy oraz warunków rozliczeń za zbiorowe zaopatrzenie w wodę i zbiorowe odprowadzanie ścieków</w:t>
      </w:r>
      <w:r w:rsidR="00991223">
        <w:t xml:space="preserve"> wraz z uzasadnieniem oraz oceną skutków regulacji (OSR)</w:t>
      </w:r>
      <w:r w:rsidR="00E53878">
        <w:t>, zwany dalej "</w:t>
      </w:r>
      <w:r w:rsidR="004D250C">
        <w:t>projektem rozporządzenia"</w:t>
      </w:r>
      <w:r w:rsidR="00984FFF">
        <w:t xml:space="preserve">, </w:t>
      </w:r>
      <w:r>
        <w:t xml:space="preserve">wprowadza zmianę polegającą </w:t>
      </w:r>
      <w:r w:rsidRPr="00FC41CD">
        <w:t xml:space="preserve">na uzupełnieniu listy załączników do wniosku </w:t>
      </w:r>
      <w:r w:rsidR="007E07AB">
        <w:t xml:space="preserve">o zatwierdzenie taryfy dla zbiorowego zaopatrzenia w wodę i zbiorowego odprowadzania ścieków </w:t>
      </w:r>
      <w:r w:rsidRPr="00FC41CD">
        <w:t xml:space="preserve">o </w:t>
      </w:r>
      <w:r w:rsidR="00395DA0" w:rsidRPr="00395DA0">
        <w:t>informacj</w:t>
      </w:r>
      <w:r w:rsidR="00E3266A">
        <w:t>ę</w:t>
      </w:r>
      <w:r w:rsidR="00EB46E9">
        <w:t xml:space="preserve"> o </w:t>
      </w:r>
      <w:r w:rsidR="00395DA0" w:rsidRPr="00395DA0">
        <w:t xml:space="preserve">uchwale rady gminy o wyznaczeniu aglomeracji, zgodnie z art. 87 ustawy z dnia 20 lipca </w:t>
      </w:r>
      <w:r w:rsidR="00984FFF">
        <w:t xml:space="preserve">              </w:t>
      </w:r>
      <w:r w:rsidR="00395DA0" w:rsidRPr="00395DA0">
        <w:t>2017 r. – Prawo wodne (Dz. U. z 2020 r. poz. 310, 695, 782, 875 i 1378) oraz miejscu jej publikacji.</w:t>
      </w:r>
      <w:r w:rsidRPr="00FC41CD">
        <w:t xml:space="preserve"> </w:t>
      </w:r>
    </w:p>
    <w:p w14:paraId="2B18D3A7" w14:textId="25D55A9E" w:rsidR="008851A7" w:rsidRDefault="007E07AB" w:rsidP="00A77A18">
      <w:pPr>
        <w:pStyle w:val="NIEARTTEKSTtekstnieartykuowanynppodstprawnarozplubpreambua"/>
      </w:pPr>
      <w:r>
        <w:t xml:space="preserve">Jak wynika </w:t>
      </w:r>
      <w:r w:rsidR="00C3321A">
        <w:t>z </w:t>
      </w:r>
      <w:r w:rsidR="00A77A18">
        <w:t>dotychczasowych doświadczeń organu regulacyjnego, posia</w:t>
      </w:r>
      <w:r>
        <w:t>danie informacji o wchodzeniu w </w:t>
      </w:r>
      <w:r w:rsidR="00C3321A">
        <w:t>skład aglomeracji</w:t>
      </w:r>
      <w:r w:rsidR="009466E6">
        <w:t xml:space="preserve"> </w:t>
      </w:r>
      <w:r w:rsidR="00C3321A">
        <w:t>i</w:t>
      </w:r>
      <w:r w:rsidR="009466E6">
        <w:t xml:space="preserve"> </w:t>
      </w:r>
      <w:r w:rsidR="00C3321A">
        <w:t>wykonywanie</w:t>
      </w:r>
      <w:r w:rsidR="00A77A18">
        <w:t xml:space="preserve"> zadań </w:t>
      </w:r>
      <w:r w:rsidR="00FC41CD" w:rsidRPr="00FC41CD">
        <w:t>związanych z</w:t>
      </w:r>
      <w:r w:rsidR="009466E6">
        <w:t> </w:t>
      </w:r>
      <w:r w:rsidR="00FC41CD" w:rsidRPr="00FC41CD">
        <w:t>planowanymi bądź realizowanymi inwestycjami w</w:t>
      </w:r>
      <w:r w:rsidR="00E3266A">
        <w:t> </w:t>
      </w:r>
      <w:r w:rsidR="00FC41CD" w:rsidRPr="00FC41CD">
        <w:t>zakresie infrastruktury wodociągowo-kanalizacyjnej</w:t>
      </w:r>
      <w:r w:rsidR="0099032B">
        <w:t>,</w:t>
      </w:r>
      <w:r w:rsidR="00FC41CD" w:rsidRPr="00FC41CD">
        <w:t xml:space="preserve"> w szczególności ujętych w Krajowym Programie Oczyszczania Ścieków Komunalnych i </w:t>
      </w:r>
      <w:r w:rsidR="004E6A9E">
        <w:t xml:space="preserve">w </w:t>
      </w:r>
      <w:r w:rsidR="00FC41CD" w:rsidRPr="00FC41CD">
        <w:t>jego aktualizacjach</w:t>
      </w:r>
      <w:r w:rsidR="0099032B">
        <w:t>,</w:t>
      </w:r>
      <w:r w:rsidR="00FC41CD" w:rsidRPr="00FC41CD">
        <w:t xml:space="preserve"> może mieć wpływ na strukturę taryf za </w:t>
      </w:r>
      <w:r>
        <w:t>odprowadzanie ścieków</w:t>
      </w:r>
      <w:r w:rsidR="00FC41CD" w:rsidRPr="00FC41CD">
        <w:t xml:space="preserve">. </w:t>
      </w:r>
      <w:r w:rsidR="008851A7">
        <w:t xml:space="preserve">Konsekwencją czego jest możliwość właściwej oceny wniosku taryfowego przez organ prowadzący postępowanie w sprawie zatwierdzenia ww. taryf. </w:t>
      </w:r>
    </w:p>
    <w:p w14:paraId="727C8ACD" w14:textId="76EFE8E3" w:rsidR="00FC41CD" w:rsidRPr="00FC41CD" w:rsidRDefault="008851A7" w:rsidP="00A77A18">
      <w:pPr>
        <w:pStyle w:val="NIEARTTEKSTtekstnieartykuowanynppodstprawnarozplubpreambua"/>
      </w:pPr>
      <w:r>
        <w:t>Pomimo, że j</w:t>
      </w:r>
      <w:r w:rsidR="00A77A18">
        <w:t xml:space="preserve">est to zmiana o charakterze materialno-technicznym, </w:t>
      </w:r>
      <w:r>
        <w:t>to</w:t>
      </w:r>
      <w:r w:rsidR="00A77A18">
        <w:t xml:space="preserve"> z racji wpływu na obowiązki przedsiębiorstw wodociągowo-kanalizacyjnych zostaną przeprowadzone </w:t>
      </w:r>
      <w:r w:rsidR="00A77A18" w:rsidRPr="00A77A18">
        <w:t>konsultacj</w:t>
      </w:r>
      <w:r w:rsidR="00A77A18">
        <w:t>e</w:t>
      </w:r>
      <w:r w:rsidR="00A77A18" w:rsidRPr="00A77A18">
        <w:t xml:space="preserve"> społeczn</w:t>
      </w:r>
      <w:r w:rsidR="00A77A18">
        <w:t>e</w:t>
      </w:r>
      <w:r w:rsidR="00A77A18" w:rsidRPr="00A77A18">
        <w:t xml:space="preserve"> i opiniowani</w:t>
      </w:r>
      <w:r w:rsidR="00A77A18">
        <w:t>e</w:t>
      </w:r>
      <w:r w:rsidR="00A77A18" w:rsidRPr="00A77A18">
        <w:t>.</w:t>
      </w:r>
    </w:p>
    <w:p w14:paraId="2EE5D236" w14:textId="6FDE4E0E" w:rsidR="00FC41CD" w:rsidRPr="00FC41CD" w:rsidRDefault="00FC41CD" w:rsidP="00FC41CD">
      <w:pPr>
        <w:pStyle w:val="NIEARTTEKSTtekstnieartykuowanynppodstprawnarozplubpreambua"/>
      </w:pPr>
      <w:r w:rsidRPr="00FC41CD">
        <w:t xml:space="preserve">Termin wejścia w życie </w:t>
      </w:r>
      <w:r w:rsidR="00A51D21">
        <w:t xml:space="preserve">projektu </w:t>
      </w:r>
      <w:r w:rsidRPr="00FC41CD">
        <w:t xml:space="preserve">rozporządzenia został określony </w:t>
      </w:r>
      <w:r w:rsidR="00A77A18" w:rsidRPr="00A77A18">
        <w:t>po upływie 14 dni od dnia</w:t>
      </w:r>
      <w:r w:rsidR="00A77A18">
        <w:t xml:space="preserve"> ogłoszenia</w:t>
      </w:r>
      <w:r w:rsidRPr="00FC41CD">
        <w:t>.</w:t>
      </w:r>
    </w:p>
    <w:p w14:paraId="41BE1F49" w14:textId="77777777" w:rsidR="00FC41CD" w:rsidRPr="00FC41CD" w:rsidRDefault="00FC41CD" w:rsidP="00FC41CD">
      <w:pPr>
        <w:pStyle w:val="NIEARTTEKSTtekstnieartykuowanynppodstprawnarozplubpreambua"/>
      </w:pPr>
      <w:r w:rsidRPr="00FC41CD">
        <w:t xml:space="preserve">Projekt rozporządzenia, zgodnie z rozporządzeniem Rady Ministrów z dnia 23 grudnia 2002 r. w sprawie sposobu funkcjonowania krajowego systemu notyfikacji norm i aktów prawnych (Dz. U. poz. 2039 oraz z 2004 r. poz. 597), nie wymaga notyfikacji. </w:t>
      </w:r>
    </w:p>
    <w:p w14:paraId="35C2F9CE" w14:textId="77777777" w:rsidR="00FC41CD" w:rsidRPr="00FC41CD" w:rsidRDefault="00FC41CD" w:rsidP="00FC41CD">
      <w:pPr>
        <w:pStyle w:val="NIEARTTEKSTtekstnieartykuowanynppodstprawnarozplubpreambua"/>
      </w:pPr>
      <w:r w:rsidRPr="00FC41CD">
        <w:t xml:space="preserve">Projekt rozporządzenia, zgodnie z art. 5 ustawy z dnia 7 lipca 2005 r. o działalności lobbingowej w procesie stanowienia prawa (Dz. U. z 2017 r. poz. 248) zostanie zamieszczony </w:t>
      </w:r>
      <w:r w:rsidRPr="00FC41CD">
        <w:br/>
        <w:t xml:space="preserve">w Biuletynie Informacji Publicznej Rządowego Centrum Legislacji. </w:t>
      </w:r>
    </w:p>
    <w:p w14:paraId="13F615DA" w14:textId="77777777" w:rsidR="00FC41CD" w:rsidRDefault="00FC41CD" w:rsidP="00FC41CD">
      <w:pPr>
        <w:pStyle w:val="NIEARTTEKSTtekstnieartykuowanynppodstprawnarozplubpreambua"/>
      </w:pPr>
      <w:r w:rsidRPr="00FC41CD">
        <w:t>Projekt rozporządzenia jest zgodny z prawem Unii Europejskiej.</w:t>
      </w:r>
    </w:p>
    <w:p w14:paraId="274F347B" w14:textId="77777777" w:rsidR="00F6351D" w:rsidRPr="00F6351D" w:rsidRDefault="00F6351D" w:rsidP="00F6351D">
      <w:pPr>
        <w:pStyle w:val="ARTartustawynprozporzdzenia"/>
      </w:pPr>
      <w:r w:rsidRPr="00F6351D">
        <w:lastRenderedPageBreak/>
        <w:t xml:space="preserve">Projekt rozporządzenia nie wymaga przedłożenia właściwym instytucjom i organom Unii Europejskiej lub Europejskiemu Bankowi Centralnemu w celu uzyskania opinii, dokonania konsultacji lub uzgodnienia, o których mowa w § 39 uchwały Nr 190 Rady Ministrów z dnia 29 października 2013 r. - Regulamin pracy Rady Ministrów (M.P. z 2016 r. poz. 1006, z </w:t>
      </w:r>
      <w:proofErr w:type="spellStart"/>
      <w:r w:rsidRPr="00F6351D">
        <w:t>późn</w:t>
      </w:r>
      <w:proofErr w:type="spellEnd"/>
      <w:r w:rsidRPr="00F6351D">
        <w:t>. zm.).</w:t>
      </w:r>
    </w:p>
    <w:p w14:paraId="00A30360" w14:textId="77777777" w:rsidR="007B1F1A" w:rsidRDefault="00F6351D" w:rsidP="00F6351D">
      <w:pPr>
        <w:pStyle w:val="ARTartustawynprozporzdzenia"/>
      </w:pPr>
      <w:r w:rsidRPr="00F6351D">
        <w:t xml:space="preserve">Projekt rozporządzenia nie będzie miał negatywnych skutków społeczno-gospodarczych, ani nie będzie wywierał wpływu na działanie </w:t>
      </w:r>
      <w:proofErr w:type="spellStart"/>
      <w:r w:rsidR="00C13421">
        <w:t>mikro</w:t>
      </w:r>
      <w:r w:rsidR="00C13421" w:rsidRPr="00F6351D">
        <w:t>przedsiębiorców</w:t>
      </w:r>
      <w:proofErr w:type="spellEnd"/>
      <w:r w:rsidRPr="00F6351D">
        <w:t xml:space="preserve"> oraz małych i średnich przedsiębiorców. </w:t>
      </w:r>
    </w:p>
    <w:p w14:paraId="3BED2BEC" w14:textId="290CDB65" w:rsidR="00F6351D" w:rsidRPr="00F6351D" w:rsidRDefault="00F6351D" w:rsidP="00F6351D">
      <w:pPr>
        <w:pStyle w:val="ARTartustawynprozporzdzenia"/>
      </w:pPr>
      <w:r w:rsidRPr="00F6351D">
        <w:t xml:space="preserve">Projektowana regulacja jest zgodna z przepisami ustawy z dnia 6 marca 2018 r. – Prawo przedsiębiorców (Dz. U. </w:t>
      </w:r>
      <w:r w:rsidR="007916B3">
        <w:t xml:space="preserve">z 2019 r. poz. 1292, z </w:t>
      </w:r>
      <w:proofErr w:type="spellStart"/>
      <w:r w:rsidR="007916B3">
        <w:t>późn</w:t>
      </w:r>
      <w:proofErr w:type="spellEnd"/>
      <w:r w:rsidR="007916B3">
        <w:t>. zm.</w:t>
      </w:r>
      <w:r w:rsidRPr="00F6351D">
        <w:t>).</w:t>
      </w:r>
    </w:p>
    <w:p w14:paraId="3B72997A" w14:textId="77777777" w:rsidR="00E805CC" w:rsidRDefault="00E805CC" w:rsidP="00E3266A">
      <w:pPr>
        <w:pStyle w:val="ARTartustawynprozporzdzenia"/>
        <w:ind w:firstLine="0"/>
      </w:pPr>
    </w:p>
    <w:p w14:paraId="3676A780" w14:textId="77777777" w:rsidR="00FC079E" w:rsidRPr="00FC079E" w:rsidRDefault="00FC079E">
      <w:pPr>
        <w:spacing w:after="0" w:line="240" w:lineRule="auto"/>
      </w:pPr>
      <w:r>
        <w:br w:type="page"/>
      </w:r>
    </w:p>
    <w:tbl>
      <w:tblPr>
        <w:tblpPr w:leftFromText="141" w:rightFromText="141" w:vertAnchor="text" w:horzAnchor="page" w:tblpX="422" w:tblpY="-1439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2292"/>
        <w:gridCol w:w="1671"/>
        <w:gridCol w:w="1325"/>
        <w:gridCol w:w="3379"/>
      </w:tblGrid>
      <w:tr w:rsidR="00FC079E" w:rsidRPr="008B4FE6" w14:paraId="4D8722B0" w14:textId="77777777" w:rsidTr="00FC079E">
        <w:trPr>
          <w:trHeight w:val="1611"/>
        </w:trPr>
        <w:tc>
          <w:tcPr>
            <w:tcW w:w="6210" w:type="dxa"/>
            <w:gridSpan w:val="3"/>
          </w:tcPr>
          <w:p w14:paraId="0104AC9A" w14:textId="75B9D782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bookmarkStart w:id="0" w:name="t1"/>
            <w:r w:rsidRPr="00FC079E">
              <w:rPr>
                <w:rStyle w:val="Ppogrubienie"/>
              </w:rPr>
              <w:lastRenderedPageBreak/>
              <w:t>Nazwa projektu</w:t>
            </w:r>
          </w:p>
          <w:p w14:paraId="2B5E2DEB" w14:textId="59EF7B09" w:rsidR="00FC079E" w:rsidRPr="00FC079E" w:rsidRDefault="006C62A7" w:rsidP="0037424C">
            <w:pPr>
              <w:pStyle w:val="Bezodstpw"/>
              <w:jc w:val="both"/>
            </w:pPr>
            <w:r>
              <w:t>Projekt r</w:t>
            </w:r>
            <w:r w:rsidR="00FC079E" w:rsidRPr="00FC079E">
              <w:t>ozporządzeni</w:t>
            </w:r>
            <w:r>
              <w:t>a</w:t>
            </w:r>
            <w:r w:rsidR="00FC079E" w:rsidRPr="00FC079E">
              <w:t xml:space="preserve"> Ministra </w:t>
            </w:r>
            <w:r w:rsidR="00830A4E">
              <w:t>Infrastruktury</w:t>
            </w:r>
            <w:r w:rsidR="00FC079E" w:rsidRPr="00FC079E">
              <w:t xml:space="preserve"> zmieniające</w:t>
            </w:r>
            <w:r>
              <w:t>go</w:t>
            </w:r>
            <w:r w:rsidR="00FC079E" w:rsidRPr="00FC079E">
              <w:t xml:space="preserve"> rozporządzenie w sprawie określania taryf, wzoru wniosku o</w:t>
            </w:r>
            <w:r w:rsidR="0037424C">
              <w:t> </w:t>
            </w:r>
            <w:r w:rsidR="00FC079E" w:rsidRPr="00FC079E">
              <w:t>zatwierdzenie taryfy oraz warunków rozliczeń za zbiorowe zaopatrzenie w wodę i zbiorowe odprowadzanie ścieków</w:t>
            </w:r>
          </w:p>
          <w:p w14:paraId="57145D06" w14:textId="113836CB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Ministerstwo wiodące i ministerstwa współpracujące</w:t>
            </w:r>
          </w:p>
          <w:bookmarkEnd w:id="0"/>
          <w:p w14:paraId="43418D8D" w14:textId="7E26D999" w:rsidR="00FC079E" w:rsidRPr="00FC079E" w:rsidRDefault="00FC079E" w:rsidP="00FC079E">
            <w:pPr>
              <w:pStyle w:val="Bezodstpw"/>
            </w:pPr>
            <w:r w:rsidRPr="00FC079E">
              <w:t xml:space="preserve">Ministerstwo </w:t>
            </w:r>
            <w:r w:rsidR="00830A4E">
              <w:t>Infrastruktury</w:t>
            </w:r>
          </w:p>
          <w:p w14:paraId="6EABA21E" w14:textId="49775222" w:rsidR="00E3266A" w:rsidRPr="004D489D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Osoba odpowiedzialna za projekt w randze Ministra, Sekretarza</w:t>
            </w:r>
            <w:r w:rsidRPr="00FC079E">
              <w:t xml:space="preserve"> </w:t>
            </w:r>
            <w:r w:rsidRPr="004D489D">
              <w:rPr>
                <w:rStyle w:val="Ppogrubienie"/>
              </w:rPr>
              <w:t xml:space="preserve">Stanu lub Podsekretarza Stanu </w:t>
            </w:r>
          </w:p>
          <w:p w14:paraId="55059005" w14:textId="12BAAA14" w:rsidR="00FC079E" w:rsidRPr="00FC079E" w:rsidRDefault="00830A4E" w:rsidP="00FC079E">
            <w:pPr>
              <w:pStyle w:val="Bezodstpw"/>
            </w:pPr>
            <w:r>
              <w:t xml:space="preserve">Marek </w:t>
            </w:r>
            <w:proofErr w:type="spellStart"/>
            <w:r>
              <w:t>Gróbarczyk</w:t>
            </w:r>
            <w:proofErr w:type="spellEnd"/>
            <w:r>
              <w:t xml:space="preserve"> </w:t>
            </w:r>
            <w:r w:rsidR="007F6090">
              <w:t>- Sekretarz Stanu</w:t>
            </w:r>
          </w:p>
          <w:p w14:paraId="5172EC81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Kontakt do opiekuna merytorycznego projektu</w:t>
            </w:r>
          </w:p>
          <w:p w14:paraId="406A9AA4" w14:textId="4425151C" w:rsidR="001C12EA" w:rsidRDefault="00FC079E" w:rsidP="00FC079E">
            <w:pPr>
              <w:pStyle w:val="Bezodstpw"/>
            </w:pPr>
            <w:r w:rsidRPr="00FC079E">
              <w:t>E</w:t>
            </w:r>
            <w:r w:rsidR="001C12EA">
              <w:t>welina Kicman</w:t>
            </w:r>
            <w:r w:rsidRPr="00FC079E">
              <w:t xml:space="preserve"> – </w:t>
            </w:r>
            <w:r w:rsidR="001C12EA">
              <w:t>starszy specjalista</w:t>
            </w:r>
            <w:r w:rsidRPr="00FC079E">
              <w:t>, Departament Gospodarki Wodnej</w:t>
            </w:r>
            <w:r w:rsidR="00830A4E">
              <w:t xml:space="preserve"> i Żeglugi Śródlądowej</w:t>
            </w:r>
            <w:r w:rsidR="001C12EA">
              <w:t>, M</w:t>
            </w:r>
            <w:r w:rsidR="00830A4E">
              <w:t>inisterstwo Infrastruktury</w:t>
            </w:r>
            <w:r w:rsidR="00A65743">
              <w:t xml:space="preserve"> </w:t>
            </w:r>
          </w:p>
          <w:p w14:paraId="40E7DECA" w14:textId="13197D74" w:rsidR="00FC079E" w:rsidRPr="00FC079E" w:rsidRDefault="001C12EA" w:rsidP="00FC079E">
            <w:pPr>
              <w:pStyle w:val="Bezodstpw"/>
            </w:pPr>
            <w:r>
              <w:t>Tel. 22 583 89 56</w:t>
            </w:r>
            <w:r w:rsidR="00FC079E" w:rsidRPr="00FC079E">
              <w:t xml:space="preserve"> </w:t>
            </w:r>
          </w:p>
          <w:p w14:paraId="26C2F397" w14:textId="77777777" w:rsidR="00FC079E" w:rsidRPr="00FC079E" w:rsidRDefault="00FC079E" w:rsidP="001C12EA">
            <w:pPr>
              <w:pStyle w:val="Bezodstpw"/>
            </w:pPr>
          </w:p>
        </w:tc>
        <w:tc>
          <w:tcPr>
            <w:tcW w:w="4704" w:type="dxa"/>
            <w:gridSpan w:val="2"/>
            <w:shd w:val="clear" w:color="auto" w:fill="FFFFFF"/>
          </w:tcPr>
          <w:p w14:paraId="2007A0E1" w14:textId="2A50EA8C" w:rsidR="00FC079E" w:rsidRPr="00FC079E" w:rsidRDefault="00FC079E" w:rsidP="00FC079E">
            <w:pPr>
              <w:pStyle w:val="Bezodstpw"/>
            </w:pPr>
            <w:r w:rsidRPr="00FC079E">
              <w:rPr>
                <w:rStyle w:val="Ppogrubienie"/>
              </w:rPr>
              <w:t>Data sporządzenia</w:t>
            </w:r>
            <w:r w:rsidRPr="00FC079E">
              <w:br/>
            </w:r>
            <w:r w:rsidR="004D489D">
              <w:t>7</w:t>
            </w:r>
            <w:r w:rsidRPr="00FC079E">
              <w:t>.1</w:t>
            </w:r>
            <w:r w:rsidR="0056328A">
              <w:t>2</w:t>
            </w:r>
            <w:r w:rsidRPr="00FC079E">
              <w:t>.2020 r.</w:t>
            </w:r>
          </w:p>
          <w:p w14:paraId="5FB393FB" w14:textId="77777777" w:rsidR="00FC079E" w:rsidRPr="00FC079E" w:rsidRDefault="00FC079E" w:rsidP="00FC079E">
            <w:pPr>
              <w:pStyle w:val="Bezodstpw"/>
            </w:pPr>
          </w:p>
          <w:p w14:paraId="0740DF86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Źródło: </w:t>
            </w:r>
            <w:bookmarkStart w:id="1" w:name="Lista1"/>
          </w:p>
          <w:bookmarkEnd w:id="1"/>
          <w:p w14:paraId="5ECBDB43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Upoważnienie ustawowe </w:t>
            </w:r>
          </w:p>
          <w:p w14:paraId="4DA79366" w14:textId="0F9734E7" w:rsidR="00FC079E" w:rsidRPr="00FC079E" w:rsidRDefault="00FC079E" w:rsidP="00FC079E">
            <w:pPr>
              <w:pStyle w:val="Bezodstpw"/>
            </w:pPr>
            <w:r w:rsidRPr="00FC079E">
              <w:t>art. 23 ust. 1, art. 25 i art. 27 ust. 2 ustawy z</w:t>
            </w:r>
            <w:r w:rsidR="0037424C">
              <w:t> </w:t>
            </w:r>
            <w:r w:rsidRPr="00FC079E">
              <w:t>dnia 7 czerwca 2001 r. o zbiorowym zaopatrzeniu w wodę i zbiorowym odprowadzaniu ścieków (Dz.</w:t>
            </w:r>
            <w:r w:rsidR="004C3F13">
              <w:t xml:space="preserve"> </w:t>
            </w:r>
            <w:r w:rsidRPr="00FC079E">
              <w:t xml:space="preserve">U. z </w:t>
            </w:r>
            <w:r w:rsidR="0056328A">
              <w:t>2020 r. poz.</w:t>
            </w:r>
            <w:r w:rsidR="0037424C">
              <w:t> </w:t>
            </w:r>
            <w:r w:rsidR="0056328A">
              <w:t>2028</w:t>
            </w:r>
            <w:r w:rsidRPr="00FC079E">
              <w:t xml:space="preserve">) </w:t>
            </w:r>
          </w:p>
          <w:p w14:paraId="30CE85C6" w14:textId="05F461C3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Nr w wykazie prac: </w:t>
            </w:r>
            <w:r w:rsidR="00EB46E9">
              <w:rPr>
                <w:rStyle w:val="Ppogrubienie"/>
              </w:rPr>
              <w:t>85</w:t>
            </w:r>
          </w:p>
          <w:p w14:paraId="7DEECEF9" w14:textId="33B8774F" w:rsidR="00FC079E" w:rsidRPr="00FC079E" w:rsidRDefault="00FC079E" w:rsidP="00FC079E">
            <w:pPr>
              <w:pStyle w:val="Bezodstpw"/>
            </w:pPr>
          </w:p>
        </w:tc>
      </w:tr>
      <w:tr w:rsidR="00FC079E" w:rsidRPr="0022687A" w14:paraId="4D05801A" w14:textId="77777777" w:rsidTr="00FC079E">
        <w:trPr>
          <w:trHeight w:val="142"/>
        </w:trPr>
        <w:tc>
          <w:tcPr>
            <w:tcW w:w="10914" w:type="dxa"/>
            <w:gridSpan w:val="5"/>
            <w:shd w:val="clear" w:color="auto" w:fill="99CCFF"/>
          </w:tcPr>
          <w:p w14:paraId="544A9A12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OCENA SKUTKÓW REGULACJI</w:t>
            </w:r>
          </w:p>
        </w:tc>
      </w:tr>
      <w:tr w:rsidR="00FC079E" w:rsidRPr="008B4FE6" w14:paraId="7524E784" w14:textId="77777777" w:rsidTr="00FC079E">
        <w:trPr>
          <w:trHeight w:val="333"/>
        </w:trPr>
        <w:tc>
          <w:tcPr>
            <w:tcW w:w="10914" w:type="dxa"/>
            <w:gridSpan w:val="5"/>
            <w:shd w:val="clear" w:color="auto" w:fill="99CCFF"/>
            <w:vAlign w:val="center"/>
          </w:tcPr>
          <w:p w14:paraId="67103DEF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Jaki problem jest rozwiązywany?</w:t>
            </w:r>
            <w:bookmarkStart w:id="2" w:name="Wybór1"/>
            <w:bookmarkEnd w:id="2"/>
          </w:p>
        </w:tc>
      </w:tr>
      <w:tr w:rsidR="00FC079E" w:rsidRPr="008B4FE6" w14:paraId="64BCDC73" w14:textId="77777777" w:rsidTr="00FC079E">
        <w:trPr>
          <w:trHeight w:val="142"/>
        </w:trPr>
        <w:tc>
          <w:tcPr>
            <w:tcW w:w="10914" w:type="dxa"/>
            <w:gridSpan w:val="5"/>
            <w:shd w:val="clear" w:color="auto" w:fill="FFFFFF"/>
          </w:tcPr>
          <w:p w14:paraId="23D2B029" w14:textId="6F83DBC9" w:rsidR="00FC079E" w:rsidRPr="00FC079E" w:rsidRDefault="00FC079E" w:rsidP="0037424C">
            <w:pPr>
              <w:pStyle w:val="Bezodstpw"/>
              <w:jc w:val="both"/>
            </w:pPr>
            <w:r w:rsidRPr="00FC079E">
              <w:t>Jak wynika z dotychczasowych doświadczeń organu regulacyjnego, posiadanie informacji o wchodzeniu w skład aglomeracji i wykonywanie zadań związanych z planowanymi bądź realizowanymi inwestycjami w</w:t>
            </w:r>
            <w:r w:rsidR="0037424C">
              <w:t> </w:t>
            </w:r>
            <w:r w:rsidRPr="00FC079E">
              <w:t>zakresie infrastruktury wodociągowo-kanalizacyjnej</w:t>
            </w:r>
            <w:r w:rsidR="00D8471B">
              <w:t>,</w:t>
            </w:r>
            <w:r w:rsidRPr="00FC079E">
              <w:t xml:space="preserve"> w szczególności ujętych w Krajowym Programie Oczyszczania Ścieków Komunalnych i </w:t>
            </w:r>
            <w:r w:rsidR="005E7FDF">
              <w:t xml:space="preserve">w </w:t>
            </w:r>
            <w:r w:rsidRPr="00FC079E">
              <w:t xml:space="preserve">jego aktualizacjach może mieć wpływ na strukturę taryf za odprowadzanie ścieków. Konsekwencją czego jest możliwość właściwej oceny wniosku taryfowego przez organ prowadzący postępowanie w sprawie zatwierdzenia ww. taryf. </w:t>
            </w:r>
          </w:p>
        </w:tc>
      </w:tr>
      <w:tr w:rsidR="00FC079E" w:rsidRPr="008B4FE6" w14:paraId="1993DD2A" w14:textId="77777777" w:rsidTr="00FC079E">
        <w:trPr>
          <w:trHeight w:val="142"/>
        </w:trPr>
        <w:tc>
          <w:tcPr>
            <w:tcW w:w="10914" w:type="dxa"/>
            <w:gridSpan w:val="5"/>
            <w:shd w:val="clear" w:color="auto" w:fill="99CCFF"/>
            <w:vAlign w:val="center"/>
          </w:tcPr>
          <w:p w14:paraId="3C621386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FC079E" w:rsidRPr="008B4FE6" w14:paraId="66D39425" w14:textId="77777777" w:rsidTr="00FC079E">
        <w:trPr>
          <w:trHeight w:val="142"/>
        </w:trPr>
        <w:tc>
          <w:tcPr>
            <w:tcW w:w="10914" w:type="dxa"/>
            <w:gridSpan w:val="5"/>
            <w:shd w:val="clear" w:color="auto" w:fill="auto"/>
          </w:tcPr>
          <w:p w14:paraId="69BB1599" w14:textId="72D0F434" w:rsidR="00FC079E" w:rsidRDefault="00FC079E" w:rsidP="0037424C">
            <w:pPr>
              <w:pStyle w:val="Bezodstpw"/>
              <w:jc w:val="both"/>
            </w:pPr>
            <w:r w:rsidRPr="00FC079E">
              <w:t xml:space="preserve">Należy wprowadzić zmianę załącznika </w:t>
            </w:r>
            <w:r w:rsidR="00537544">
              <w:t xml:space="preserve">do </w:t>
            </w:r>
            <w:r w:rsidRPr="00FC079E">
              <w:t xml:space="preserve">rozporządzenia Ministra Gospodarki Morskiej i Żeglugi Śródlądowej </w:t>
            </w:r>
            <w:r w:rsidR="00537544">
              <w:t xml:space="preserve">z dnia 27 lutego 2018 r. </w:t>
            </w:r>
            <w:r w:rsidRPr="00FC079E">
              <w:t>w</w:t>
            </w:r>
            <w:r w:rsidR="00E3266A">
              <w:t> </w:t>
            </w:r>
            <w:r w:rsidRPr="00FC079E">
              <w:t>sprawie określania taryf, wzoru wniosku o zatwierdzenie taryfy oraz warunków rozliczeń za zbiorowe zaopatrzenie w wodę i zbiorowe odprowadzanie ścieków  (Dz.</w:t>
            </w:r>
            <w:r w:rsidR="0071247F">
              <w:t xml:space="preserve"> </w:t>
            </w:r>
            <w:r w:rsidRPr="00FC079E">
              <w:t>U.  poz. 472), aby zapewnić organowi regulacyjnemu możliwość jeszcze efektywniejszego badania struktury taryf za wodę i</w:t>
            </w:r>
            <w:r w:rsidR="00E3266A">
              <w:t> </w:t>
            </w:r>
            <w:r w:rsidRPr="00FC079E">
              <w:t xml:space="preserve">ścieki. </w:t>
            </w:r>
            <w:r w:rsidR="00272DA5">
              <w:t>Zmiana usprawni</w:t>
            </w:r>
            <w:r w:rsidR="00A25843">
              <w:t xml:space="preserve"> </w:t>
            </w:r>
            <w:r w:rsidR="00272DA5">
              <w:t xml:space="preserve">proces zatwierdzania taryf za zbiorowe zaopatrzenie w wodę i zbiorowe odprowadzanie ścieków przez organ regulacyjny oraz pozwoli na rzetelną ocenę </w:t>
            </w:r>
            <w:r w:rsidR="006300B9">
              <w:t xml:space="preserve">ww. taryf </w:t>
            </w:r>
            <w:r w:rsidR="00F60446">
              <w:t>dzięki</w:t>
            </w:r>
            <w:r w:rsidR="00272DA5">
              <w:t xml:space="preserve"> pełniejsz</w:t>
            </w:r>
            <w:r w:rsidR="00F60446">
              <w:t>ej</w:t>
            </w:r>
            <w:r w:rsidR="00272DA5">
              <w:t xml:space="preserve"> informacj</w:t>
            </w:r>
            <w:r w:rsidR="00F60446">
              <w:t>i</w:t>
            </w:r>
            <w:r w:rsidR="00272DA5">
              <w:t xml:space="preserve"> o czynnikach </w:t>
            </w:r>
            <w:r w:rsidR="00F60446">
              <w:t xml:space="preserve">potencjalnie </w:t>
            </w:r>
            <w:r w:rsidR="00272DA5">
              <w:t xml:space="preserve">wpływających na </w:t>
            </w:r>
            <w:r w:rsidR="006300B9">
              <w:t xml:space="preserve">ich </w:t>
            </w:r>
            <w:r w:rsidR="00272DA5">
              <w:t xml:space="preserve">wysokość. </w:t>
            </w:r>
            <w:r w:rsidRPr="00FC079E">
              <w:t>Zmiana ta ma charakter materialno</w:t>
            </w:r>
            <w:r w:rsidR="0071247F">
              <w:t>-</w:t>
            </w:r>
            <w:r w:rsidRPr="00FC079E">
              <w:t>techniczny.</w:t>
            </w:r>
          </w:p>
          <w:p w14:paraId="589853CC" w14:textId="5DBD89EB" w:rsidR="0071247F" w:rsidRPr="00FC079E" w:rsidRDefault="0071247F" w:rsidP="0037424C">
            <w:pPr>
              <w:pStyle w:val="Bezodstpw"/>
              <w:jc w:val="both"/>
            </w:pPr>
            <w:r>
              <w:t>Nie jest możliwe osiągnięcie celów za pomocą innych środków, ze względu na obligatoryjne upoważnienie ustawowe do wydania rozporządzenia.</w:t>
            </w:r>
          </w:p>
        </w:tc>
      </w:tr>
      <w:tr w:rsidR="00FC079E" w:rsidRPr="008B4FE6" w14:paraId="0C23F2EC" w14:textId="77777777" w:rsidTr="00FC079E">
        <w:trPr>
          <w:trHeight w:val="307"/>
        </w:trPr>
        <w:tc>
          <w:tcPr>
            <w:tcW w:w="10914" w:type="dxa"/>
            <w:gridSpan w:val="5"/>
            <w:shd w:val="clear" w:color="auto" w:fill="99CCFF"/>
            <w:vAlign w:val="center"/>
          </w:tcPr>
          <w:p w14:paraId="5DE743E1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FC079E" w:rsidRPr="008B4FE6" w14:paraId="09B3A27A" w14:textId="77777777" w:rsidTr="00FC079E">
        <w:trPr>
          <w:trHeight w:val="142"/>
        </w:trPr>
        <w:tc>
          <w:tcPr>
            <w:tcW w:w="10914" w:type="dxa"/>
            <w:gridSpan w:val="5"/>
            <w:shd w:val="clear" w:color="auto" w:fill="auto"/>
          </w:tcPr>
          <w:p w14:paraId="3D1C81FD" w14:textId="40EEEC60" w:rsidR="00FC079E" w:rsidRPr="00FC079E" w:rsidRDefault="00FC079E" w:rsidP="00FC079E">
            <w:pPr>
              <w:pStyle w:val="Bezodstpw"/>
            </w:pPr>
            <w:r w:rsidRPr="00FC079E">
              <w:t>Ze względu na charakter regulacji odstąpiono od przeprowadzania analizy porównawczej z innymi krajami.</w:t>
            </w:r>
          </w:p>
        </w:tc>
      </w:tr>
      <w:tr w:rsidR="00FC079E" w:rsidRPr="008B4FE6" w14:paraId="291F071C" w14:textId="77777777" w:rsidTr="00FC079E">
        <w:trPr>
          <w:trHeight w:val="359"/>
        </w:trPr>
        <w:tc>
          <w:tcPr>
            <w:tcW w:w="10914" w:type="dxa"/>
            <w:gridSpan w:val="5"/>
            <w:shd w:val="clear" w:color="auto" w:fill="99CCFF"/>
            <w:vAlign w:val="center"/>
          </w:tcPr>
          <w:p w14:paraId="4B6CD472" w14:textId="77777777" w:rsidR="00FC079E" w:rsidRPr="00FC079E" w:rsidRDefault="00FC079E" w:rsidP="00FC079E">
            <w:pPr>
              <w:pStyle w:val="Bezodstpw"/>
            </w:pPr>
            <w:r w:rsidRPr="00FC079E">
              <w:lastRenderedPageBreak/>
              <w:t>Podmioty, na które oddziałuje projekt</w:t>
            </w:r>
          </w:p>
        </w:tc>
      </w:tr>
      <w:tr w:rsidR="00FC079E" w:rsidRPr="008B4FE6" w14:paraId="72B02662" w14:textId="77777777" w:rsidTr="00FC079E">
        <w:trPr>
          <w:trHeight w:val="142"/>
        </w:trPr>
        <w:tc>
          <w:tcPr>
            <w:tcW w:w="2247" w:type="dxa"/>
            <w:shd w:val="clear" w:color="auto" w:fill="auto"/>
          </w:tcPr>
          <w:p w14:paraId="26609404" w14:textId="77777777" w:rsidR="00FC079E" w:rsidRPr="00FC079E" w:rsidRDefault="00FC079E" w:rsidP="00FC079E">
            <w:pPr>
              <w:pStyle w:val="Bezodstpw"/>
            </w:pPr>
            <w:r w:rsidRPr="00FC079E">
              <w:t>Grupa</w:t>
            </w:r>
          </w:p>
        </w:tc>
        <w:tc>
          <w:tcPr>
            <w:tcW w:w="2292" w:type="dxa"/>
            <w:shd w:val="clear" w:color="auto" w:fill="auto"/>
          </w:tcPr>
          <w:p w14:paraId="621B24EF" w14:textId="77777777" w:rsidR="00FC079E" w:rsidRPr="00FC079E" w:rsidRDefault="00FC079E" w:rsidP="00FC079E">
            <w:pPr>
              <w:pStyle w:val="Bezodstpw"/>
            </w:pPr>
            <w:r w:rsidRPr="00FC079E">
              <w:t>Wielkość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4664C99A" w14:textId="77777777" w:rsidR="00FC079E" w:rsidRPr="00FC079E" w:rsidRDefault="00FC079E" w:rsidP="00FC079E">
            <w:pPr>
              <w:pStyle w:val="Bezodstpw"/>
            </w:pPr>
            <w:r w:rsidRPr="00FC079E">
              <w:t>Źródło danych</w:t>
            </w:r>
            <w:r w:rsidRPr="00FC079E" w:rsidDel="00260F33"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14:paraId="2396FE8D" w14:textId="77777777" w:rsidR="00FC079E" w:rsidRPr="00FC079E" w:rsidRDefault="00FC079E" w:rsidP="00FC079E">
            <w:pPr>
              <w:pStyle w:val="Bezodstpw"/>
            </w:pPr>
            <w:r w:rsidRPr="00FC079E">
              <w:t>Oddziaływanie</w:t>
            </w:r>
          </w:p>
        </w:tc>
      </w:tr>
      <w:tr w:rsidR="00FC079E" w:rsidRPr="008B4FE6" w14:paraId="1B939D89" w14:textId="77777777" w:rsidTr="00FC079E">
        <w:trPr>
          <w:trHeight w:val="142"/>
        </w:trPr>
        <w:tc>
          <w:tcPr>
            <w:tcW w:w="2247" w:type="dxa"/>
            <w:shd w:val="clear" w:color="auto" w:fill="auto"/>
          </w:tcPr>
          <w:p w14:paraId="6ABD8286" w14:textId="0B572EB7" w:rsidR="00FC079E" w:rsidRPr="00FC079E" w:rsidRDefault="00FC079E" w:rsidP="00FC079E">
            <w:pPr>
              <w:pStyle w:val="Bezodstpw"/>
            </w:pPr>
            <w:r w:rsidRPr="00FC079E">
              <w:t>Aglomeracje na podstawie art. 87 ustawy z dnia 20 lipca 2017</w:t>
            </w:r>
            <w:r w:rsidR="00EB46E9">
              <w:t> </w:t>
            </w:r>
            <w:r w:rsidRPr="00FC079E">
              <w:t>r. – Prawo wodne (Dz.</w:t>
            </w:r>
            <w:r w:rsidR="004C3F13">
              <w:t xml:space="preserve"> </w:t>
            </w:r>
            <w:r w:rsidRPr="00FC079E">
              <w:t>U. z 2020 r. poz. 310, 695,782, 875 i 1378)</w:t>
            </w:r>
          </w:p>
        </w:tc>
        <w:tc>
          <w:tcPr>
            <w:tcW w:w="2292" w:type="dxa"/>
            <w:shd w:val="clear" w:color="auto" w:fill="auto"/>
          </w:tcPr>
          <w:p w14:paraId="03453184" w14:textId="77777777" w:rsidR="00FC079E" w:rsidRPr="00FC079E" w:rsidRDefault="00FC079E" w:rsidP="00FC079E">
            <w:pPr>
              <w:pStyle w:val="Bezodstpw"/>
            </w:pPr>
            <w:r w:rsidRPr="00FC079E">
              <w:t>1587 aglomeracji</w:t>
            </w:r>
          </w:p>
        </w:tc>
        <w:tc>
          <w:tcPr>
            <w:tcW w:w="2996" w:type="dxa"/>
            <w:gridSpan w:val="2"/>
            <w:shd w:val="clear" w:color="auto" w:fill="auto"/>
          </w:tcPr>
          <w:p w14:paraId="10893879" w14:textId="77777777" w:rsidR="00FC079E" w:rsidRPr="00FC079E" w:rsidRDefault="00FC079E" w:rsidP="00FC079E">
            <w:pPr>
              <w:pStyle w:val="Bezodstpw"/>
            </w:pPr>
            <w:r w:rsidRPr="00FC079E">
              <w:t>Piąta Aktualizacja Krajowego programu oczyszczania ścieków komunalnych (V AKPOŚK), przyjęta przez Radę Ministrów dnia 31 lipca 2017 r.</w:t>
            </w:r>
          </w:p>
        </w:tc>
        <w:tc>
          <w:tcPr>
            <w:tcW w:w="3379" w:type="dxa"/>
            <w:shd w:val="clear" w:color="auto" w:fill="auto"/>
          </w:tcPr>
          <w:p w14:paraId="7B48312E" w14:textId="42D01147" w:rsidR="00FC079E" w:rsidRPr="00FC079E" w:rsidRDefault="00FC079E" w:rsidP="008076AA">
            <w:pPr>
              <w:pStyle w:val="Bezodstpw"/>
            </w:pPr>
            <w:r w:rsidRPr="00FC079E">
              <w:t>Złożenie kopii uchwały rady gminy w sprawie wyznaczeni</w:t>
            </w:r>
            <w:r w:rsidR="008076AA">
              <w:t>a</w:t>
            </w:r>
            <w:r w:rsidRPr="00FC079E">
              <w:t xml:space="preserve"> aglomeracji zgodnie z art. 87 ustawy z dnia 20 lipca 2017 r. </w:t>
            </w:r>
            <w:r w:rsidR="0079146F">
              <w:t>-</w:t>
            </w:r>
            <w:r w:rsidRPr="00FC079E">
              <w:t xml:space="preserve">Prawo wodne </w:t>
            </w:r>
          </w:p>
        </w:tc>
      </w:tr>
      <w:tr w:rsidR="00FC079E" w:rsidRPr="008B4FE6" w14:paraId="2BED5D36" w14:textId="77777777" w:rsidTr="00FC079E">
        <w:trPr>
          <w:trHeight w:val="302"/>
        </w:trPr>
        <w:tc>
          <w:tcPr>
            <w:tcW w:w="10914" w:type="dxa"/>
            <w:gridSpan w:val="5"/>
            <w:shd w:val="clear" w:color="auto" w:fill="99CCFF"/>
            <w:vAlign w:val="center"/>
          </w:tcPr>
          <w:p w14:paraId="090F52EF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FC079E" w:rsidRPr="008B4FE6" w14:paraId="12341989" w14:textId="77777777" w:rsidTr="00FC079E">
        <w:trPr>
          <w:trHeight w:val="342"/>
        </w:trPr>
        <w:tc>
          <w:tcPr>
            <w:tcW w:w="10914" w:type="dxa"/>
            <w:gridSpan w:val="5"/>
            <w:shd w:val="clear" w:color="auto" w:fill="FFFFFF"/>
          </w:tcPr>
          <w:p w14:paraId="4C1DB7E9" w14:textId="77777777" w:rsidR="00FC079E" w:rsidRPr="00FC079E" w:rsidRDefault="00FC079E" w:rsidP="0037424C">
            <w:pPr>
              <w:pStyle w:val="Bezodstpw"/>
              <w:jc w:val="both"/>
            </w:pPr>
            <w:r w:rsidRPr="00FC079E">
              <w:t>Projekt rozporządzenia zostanie przekazany do konsultacji społecznych następującym podmiotom:</w:t>
            </w:r>
          </w:p>
          <w:p w14:paraId="2B253093" w14:textId="2B87410C" w:rsidR="00FC079E" w:rsidRPr="00FC079E" w:rsidRDefault="004C3F13" w:rsidP="0037424C">
            <w:pPr>
              <w:pStyle w:val="Bezodstpw"/>
              <w:jc w:val="both"/>
            </w:pPr>
            <w:r>
              <w:t xml:space="preserve">1) </w:t>
            </w:r>
            <w:r w:rsidR="00FC079E" w:rsidRPr="00FC079E">
              <w:t>Izba Gospodarcza „Wodociągi Polskie”</w:t>
            </w:r>
            <w:r w:rsidR="00495B37">
              <w:t>;</w:t>
            </w:r>
          </w:p>
          <w:p w14:paraId="4CC54374" w14:textId="7ED739D4" w:rsidR="00FC079E" w:rsidRPr="00FC079E" w:rsidRDefault="004C3F13" w:rsidP="0037424C">
            <w:pPr>
              <w:pStyle w:val="Bezodstpw"/>
              <w:jc w:val="both"/>
            </w:pPr>
            <w:r>
              <w:t xml:space="preserve">2) </w:t>
            </w:r>
            <w:r w:rsidR="00FC079E" w:rsidRPr="00FC079E">
              <w:t>Związek Gmin Wiejskich RP</w:t>
            </w:r>
            <w:r w:rsidR="00495B37">
              <w:t>;</w:t>
            </w:r>
          </w:p>
          <w:p w14:paraId="46B9A0FE" w14:textId="43B8F11A" w:rsidR="00FC079E" w:rsidRPr="00FC079E" w:rsidRDefault="004C3F13" w:rsidP="0037424C">
            <w:pPr>
              <w:pStyle w:val="Bezodstpw"/>
              <w:jc w:val="both"/>
            </w:pPr>
            <w:r>
              <w:t xml:space="preserve">3) </w:t>
            </w:r>
            <w:r w:rsidR="00FC079E" w:rsidRPr="00FC079E">
              <w:t>Związek Gmin Warmińsko</w:t>
            </w:r>
            <w:r w:rsidR="00840578">
              <w:t>-</w:t>
            </w:r>
            <w:r w:rsidR="00FC079E" w:rsidRPr="00FC079E">
              <w:t>Mazurskich</w:t>
            </w:r>
            <w:r w:rsidR="00495B37">
              <w:t>;</w:t>
            </w:r>
          </w:p>
          <w:p w14:paraId="5A6200AC" w14:textId="37A18D2C" w:rsidR="00FC079E" w:rsidRPr="00FC079E" w:rsidRDefault="004C3F13" w:rsidP="0037424C">
            <w:pPr>
              <w:pStyle w:val="Bezodstpw"/>
              <w:jc w:val="both"/>
            </w:pPr>
            <w:r>
              <w:t xml:space="preserve">4) </w:t>
            </w:r>
            <w:r w:rsidR="00FC079E" w:rsidRPr="00FC079E">
              <w:t>Związek Miast Polskich</w:t>
            </w:r>
            <w:r w:rsidR="00495B37">
              <w:t>;</w:t>
            </w:r>
          </w:p>
          <w:p w14:paraId="7CC09C80" w14:textId="27AA1A1F" w:rsidR="00FC079E" w:rsidRPr="00FC079E" w:rsidRDefault="004C3F13" w:rsidP="0037424C">
            <w:pPr>
              <w:pStyle w:val="Bezodstpw"/>
              <w:jc w:val="both"/>
            </w:pPr>
            <w:r>
              <w:t xml:space="preserve">5) </w:t>
            </w:r>
            <w:r w:rsidR="00FC079E" w:rsidRPr="00FC079E">
              <w:t>Związek Powiatów Polskich</w:t>
            </w:r>
            <w:r w:rsidR="00495B37">
              <w:t>;</w:t>
            </w:r>
          </w:p>
          <w:p w14:paraId="0440C86C" w14:textId="232042A9" w:rsidR="00FC079E" w:rsidRPr="00FC079E" w:rsidRDefault="004C3F13" w:rsidP="0037424C">
            <w:pPr>
              <w:pStyle w:val="Bezodstpw"/>
              <w:jc w:val="both"/>
            </w:pPr>
            <w:r>
              <w:t xml:space="preserve">6) </w:t>
            </w:r>
            <w:r w:rsidR="00FC079E" w:rsidRPr="00FC079E">
              <w:t>Federacja Regionalnych Związków Gmin i Powiatów RP</w:t>
            </w:r>
            <w:r w:rsidR="00495B37">
              <w:t>;</w:t>
            </w:r>
          </w:p>
          <w:p w14:paraId="44559CB1" w14:textId="602D070A" w:rsidR="00FC079E" w:rsidRPr="00FC079E" w:rsidRDefault="004C3F13" w:rsidP="0037424C">
            <w:pPr>
              <w:pStyle w:val="Bezodstpw"/>
              <w:jc w:val="both"/>
            </w:pPr>
            <w:r>
              <w:t xml:space="preserve">7) </w:t>
            </w:r>
            <w:r w:rsidR="00FC079E" w:rsidRPr="00FC079E">
              <w:t xml:space="preserve">Unia Metropolii Polskich. </w:t>
            </w:r>
          </w:p>
          <w:p w14:paraId="241BE3C4" w14:textId="24685B36" w:rsidR="0071247F" w:rsidRPr="0071247F" w:rsidRDefault="0071247F" w:rsidP="0037424C">
            <w:pPr>
              <w:pStyle w:val="Bezodstpw"/>
              <w:jc w:val="both"/>
            </w:pPr>
            <w:r w:rsidRPr="0071247F">
              <w:t xml:space="preserve">Projekt rozporządzenia, zgodnie z art. 5 ustawy z dnia 7 lipca 2005 r. o działalności lobbingowej w procesie stanowienia prawa (Dz. U. z 2017 r. poz. 248), </w:t>
            </w:r>
            <w:r w:rsidR="004C3F13">
              <w:t>zostanie</w:t>
            </w:r>
            <w:r w:rsidRPr="0071247F">
              <w:t xml:space="preserve"> zamieszczon</w:t>
            </w:r>
            <w:r w:rsidR="004C3F13">
              <w:t xml:space="preserve">y </w:t>
            </w:r>
            <w:r w:rsidRPr="0071247F">
              <w:t xml:space="preserve">w Biuletynie Informacji Publicznej na stronie podmiotowej Rządowego Centrum Legislacji w zakładce Rządowy Proces Legislacyjny. </w:t>
            </w:r>
          </w:p>
          <w:p w14:paraId="5CFDA327" w14:textId="09CAC54B" w:rsidR="0071247F" w:rsidRPr="0071247F" w:rsidRDefault="0071247F" w:rsidP="0037424C">
            <w:pPr>
              <w:pStyle w:val="Bezodstpw"/>
              <w:jc w:val="both"/>
            </w:pPr>
            <w:r w:rsidRPr="0071247F">
              <w:t>Z uwagi na zakres projektu</w:t>
            </w:r>
            <w:r w:rsidR="00614C30">
              <w:t xml:space="preserve"> rozporządzenia</w:t>
            </w:r>
            <w:r w:rsidRPr="0071247F">
              <w:t xml:space="preserve">, który nie dotyczy problematyki praw i interesów organizacji pracodawców, zadań związków zawodowych oraz problematyki samorządu terytorialnego, projekt </w:t>
            </w:r>
            <w:r w:rsidR="00614C30">
              <w:t xml:space="preserve">rozporządzenia </w:t>
            </w:r>
            <w:r w:rsidRPr="0071247F">
              <w:t>nie podlegał opiniowaniu przez reprezentatywne organizacje pracodawców i organizacje związkowe oraz Komisję Wspólną Rządu i Samorządu Terytorialnego.</w:t>
            </w:r>
          </w:p>
          <w:p w14:paraId="23691AC1" w14:textId="702D3BC5" w:rsidR="00F16287" w:rsidRPr="00FC079E" w:rsidRDefault="0071247F" w:rsidP="0037424C">
            <w:pPr>
              <w:pStyle w:val="Bezodstpw"/>
              <w:jc w:val="both"/>
            </w:pPr>
            <w:r w:rsidRPr="0071247F">
              <w:t xml:space="preserve">Projekt </w:t>
            </w:r>
            <w:r w:rsidR="00614C30">
              <w:t xml:space="preserve">rozporządzenia </w:t>
            </w:r>
            <w:r w:rsidRPr="0071247F">
              <w:t>nie dotyczy również spraw, o których mowa w art. 1 ustawy z dnia 24 lipca 2015 r. o</w:t>
            </w:r>
            <w:r w:rsidR="004D489D">
              <w:t> </w:t>
            </w:r>
            <w:r w:rsidRPr="0071247F">
              <w:t xml:space="preserve">Radzie Dialogu Społecznego i innych instytucjach dialogu społecznego (Dz. U. z 2018 r. poz. 2232, z </w:t>
            </w:r>
            <w:proofErr w:type="spellStart"/>
            <w:r w:rsidRPr="0071247F">
              <w:t>późn</w:t>
            </w:r>
            <w:proofErr w:type="spellEnd"/>
            <w:r w:rsidRPr="0071247F">
              <w:t>.</w:t>
            </w:r>
            <w:r w:rsidR="002C2D3E">
              <w:t xml:space="preserve"> </w:t>
            </w:r>
            <w:r w:rsidRPr="0071247F">
              <w:t>zm.).</w:t>
            </w:r>
          </w:p>
        </w:tc>
      </w:tr>
    </w:tbl>
    <w:p w14:paraId="4DF7987D" w14:textId="77777777" w:rsidR="00F16287" w:rsidRDefault="00F16287">
      <w:r>
        <w:br w:type="page"/>
      </w:r>
      <w:bookmarkStart w:id="3" w:name="_GoBack"/>
      <w:bookmarkEnd w:id="3"/>
    </w:p>
    <w:tbl>
      <w:tblPr>
        <w:tblpPr w:leftFromText="141" w:rightFromText="141" w:vertAnchor="text" w:horzAnchor="page" w:tblpX="422" w:tblpY="-1439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5"/>
        <w:gridCol w:w="647"/>
        <w:gridCol w:w="890"/>
        <w:gridCol w:w="414"/>
        <w:gridCol w:w="155"/>
        <w:gridCol w:w="187"/>
        <w:gridCol w:w="383"/>
        <w:gridCol w:w="554"/>
        <w:gridCol w:w="16"/>
        <w:gridCol w:w="269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820"/>
      </w:tblGrid>
      <w:tr w:rsidR="00FC079E" w:rsidRPr="008B4FE6" w14:paraId="4D83AFD8" w14:textId="77777777" w:rsidTr="00FC079E">
        <w:trPr>
          <w:trHeight w:val="363"/>
        </w:trPr>
        <w:tc>
          <w:tcPr>
            <w:tcW w:w="10914" w:type="dxa"/>
            <w:gridSpan w:val="25"/>
            <w:shd w:val="clear" w:color="auto" w:fill="99CCFF"/>
            <w:vAlign w:val="center"/>
          </w:tcPr>
          <w:p w14:paraId="73C451D1" w14:textId="37EE59CB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lastRenderedPageBreak/>
              <w:t xml:space="preserve"> Wpływ na sektor finansów publicznych</w:t>
            </w:r>
          </w:p>
        </w:tc>
      </w:tr>
      <w:tr w:rsidR="00FC079E" w:rsidRPr="008B4FE6" w14:paraId="28BB3FC6" w14:textId="77777777" w:rsidTr="00FC079E">
        <w:trPr>
          <w:trHeight w:val="142"/>
        </w:trPr>
        <w:tc>
          <w:tcPr>
            <w:tcW w:w="2712" w:type="dxa"/>
            <w:gridSpan w:val="3"/>
            <w:vMerge w:val="restart"/>
            <w:shd w:val="clear" w:color="auto" w:fill="FFFFFF"/>
          </w:tcPr>
          <w:p w14:paraId="4FFDC11E" w14:textId="77777777" w:rsidR="00FC079E" w:rsidRPr="00FC079E" w:rsidRDefault="00FC079E" w:rsidP="00FC079E">
            <w:pPr>
              <w:pStyle w:val="Bezodstpw"/>
            </w:pPr>
            <w:r w:rsidRPr="00FC079E">
              <w:t>(ceny stałe z 2015 r.)</w:t>
            </w:r>
          </w:p>
        </w:tc>
        <w:tc>
          <w:tcPr>
            <w:tcW w:w="8202" w:type="dxa"/>
            <w:gridSpan w:val="22"/>
            <w:shd w:val="clear" w:color="auto" w:fill="FFFFFF"/>
          </w:tcPr>
          <w:p w14:paraId="54E678F5" w14:textId="77777777" w:rsidR="00FC079E" w:rsidRPr="00FC079E" w:rsidRDefault="00FC079E" w:rsidP="00FC079E">
            <w:pPr>
              <w:pStyle w:val="Bezodstpw"/>
            </w:pPr>
            <w:r w:rsidRPr="00FC079E">
              <w:t>Skutki w okresie 10 lat od wejścia w życie zmian [mln zł]</w:t>
            </w:r>
          </w:p>
        </w:tc>
      </w:tr>
      <w:tr w:rsidR="00FC079E" w:rsidRPr="008B4FE6" w14:paraId="0107516C" w14:textId="77777777" w:rsidTr="00FC079E">
        <w:trPr>
          <w:trHeight w:val="142"/>
        </w:trPr>
        <w:tc>
          <w:tcPr>
            <w:tcW w:w="2712" w:type="dxa"/>
            <w:gridSpan w:val="3"/>
            <w:vMerge/>
            <w:shd w:val="clear" w:color="auto" w:fill="FFFFFF"/>
          </w:tcPr>
          <w:p w14:paraId="328A509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F41A902" w14:textId="77777777" w:rsidR="00FC079E" w:rsidRPr="00FC079E" w:rsidRDefault="00FC079E" w:rsidP="00FC079E">
            <w:pPr>
              <w:pStyle w:val="Bezodstpw"/>
            </w:pPr>
            <w:r w:rsidRPr="00FC079E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DA5DE" w14:textId="77777777" w:rsidR="00FC079E" w:rsidRPr="00FC079E" w:rsidRDefault="00FC079E" w:rsidP="00FC079E">
            <w:pPr>
              <w:pStyle w:val="Bezodstpw"/>
            </w:pPr>
            <w:r w:rsidRPr="00FC079E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0FE1A" w14:textId="77777777" w:rsidR="00FC079E" w:rsidRPr="00FC079E" w:rsidRDefault="00FC079E" w:rsidP="00FC079E">
            <w:pPr>
              <w:pStyle w:val="Bezodstpw"/>
            </w:pPr>
            <w:r w:rsidRPr="00FC079E"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B11E16" w14:textId="77777777" w:rsidR="00FC079E" w:rsidRPr="00FC079E" w:rsidRDefault="00FC079E" w:rsidP="00FC079E">
            <w:pPr>
              <w:pStyle w:val="Bezodstpw"/>
            </w:pPr>
            <w:r w:rsidRPr="00FC079E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DC0863" w14:textId="77777777" w:rsidR="00FC079E" w:rsidRPr="00FC079E" w:rsidRDefault="00FC079E" w:rsidP="00FC079E">
            <w:pPr>
              <w:pStyle w:val="Bezodstpw"/>
            </w:pPr>
            <w:r w:rsidRPr="00FC079E">
              <w:t>4</w:t>
            </w:r>
          </w:p>
        </w:tc>
        <w:tc>
          <w:tcPr>
            <w:tcW w:w="570" w:type="dxa"/>
            <w:shd w:val="clear" w:color="auto" w:fill="FFFFFF"/>
          </w:tcPr>
          <w:p w14:paraId="363A8200" w14:textId="77777777" w:rsidR="00FC079E" w:rsidRPr="00FC079E" w:rsidRDefault="00FC079E" w:rsidP="00FC079E">
            <w:pPr>
              <w:pStyle w:val="Bezodstpw"/>
            </w:pPr>
            <w:r w:rsidRPr="00FC079E"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A1123" w14:textId="77777777" w:rsidR="00FC079E" w:rsidRPr="00FC079E" w:rsidRDefault="00FC079E" w:rsidP="00FC079E">
            <w:pPr>
              <w:pStyle w:val="Bezodstpw"/>
            </w:pPr>
            <w:r w:rsidRPr="00FC079E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907570" w14:textId="77777777" w:rsidR="00FC079E" w:rsidRPr="00FC079E" w:rsidRDefault="00FC079E" w:rsidP="00FC079E">
            <w:pPr>
              <w:pStyle w:val="Bezodstpw"/>
            </w:pPr>
            <w:r w:rsidRPr="00FC079E">
              <w:t>7</w:t>
            </w:r>
          </w:p>
        </w:tc>
        <w:tc>
          <w:tcPr>
            <w:tcW w:w="570" w:type="dxa"/>
            <w:shd w:val="clear" w:color="auto" w:fill="FFFFFF"/>
          </w:tcPr>
          <w:p w14:paraId="32F5F7C5" w14:textId="77777777" w:rsidR="00FC079E" w:rsidRPr="00FC079E" w:rsidRDefault="00FC079E" w:rsidP="00FC079E">
            <w:pPr>
              <w:pStyle w:val="Bezodstpw"/>
            </w:pPr>
            <w:r w:rsidRPr="00FC079E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2F0F3E" w14:textId="77777777" w:rsidR="00FC079E" w:rsidRPr="00FC079E" w:rsidRDefault="00FC079E" w:rsidP="00FC079E">
            <w:pPr>
              <w:pStyle w:val="Bezodstpw"/>
            </w:pPr>
            <w:r w:rsidRPr="00FC079E">
              <w:t>9</w:t>
            </w:r>
          </w:p>
        </w:tc>
        <w:tc>
          <w:tcPr>
            <w:tcW w:w="570" w:type="dxa"/>
            <w:shd w:val="clear" w:color="auto" w:fill="FFFFFF"/>
          </w:tcPr>
          <w:p w14:paraId="25688CB9" w14:textId="77777777" w:rsidR="00FC079E" w:rsidRPr="00FC079E" w:rsidRDefault="00FC079E" w:rsidP="00FC079E">
            <w:pPr>
              <w:pStyle w:val="Bezodstpw"/>
            </w:pPr>
            <w:r w:rsidRPr="00FC079E">
              <w:t>10</w:t>
            </w:r>
          </w:p>
        </w:tc>
        <w:tc>
          <w:tcPr>
            <w:tcW w:w="1935" w:type="dxa"/>
            <w:gridSpan w:val="2"/>
            <w:shd w:val="clear" w:color="auto" w:fill="FFFFFF"/>
          </w:tcPr>
          <w:p w14:paraId="36EB6ED2" w14:textId="77777777" w:rsidR="00FC079E" w:rsidRPr="00FC079E" w:rsidRDefault="00FC079E" w:rsidP="00FC079E">
            <w:pPr>
              <w:pStyle w:val="Bezodstpw"/>
            </w:pPr>
            <w:r w:rsidRPr="00FC079E">
              <w:t>Łącznie (0-10)</w:t>
            </w:r>
          </w:p>
        </w:tc>
      </w:tr>
      <w:tr w:rsidR="00FC079E" w:rsidRPr="008B4FE6" w14:paraId="0A5F372F" w14:textId="77777777" w:rsidTr="00FC079E">
        <w:trPr>
          <w:trHeight w:val="321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10CB5BA0" w14:textId="77777777" w:rsidR="00FC079E" w:rsidRPr="00FC079E" w:rsidRDefault="00FC079E" w:rsidP="00FC079E">
            <w:pPr>
              <w:pStyle w:val="Bezodstpw"/>
            </w:pPr>
            <w:r w:rsidRPr="00FC079E"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86D63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D550E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8D068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3F6E3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74D8C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1BAE049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F3FA8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E0460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1DEA1FD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D3D9D7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0F58CE1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5CE64E85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651C16D0" w14:textId="77777777" w:rsidTr="00FC079E">
        <w:trPr>
          <w:trHeight w:val="321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01D4CB03" w14:textId="77777777" w:rsidR="00FC079E" w:rsidRPr="00FC079E" w:rsidRDefault="00FC079E" w:rsidP="00FC079E">
            <w:pPr>
              <w:pStyle w:val="Bezodstpw"/>
            </w:pPr>
            <w:r w:rsidRPr="00FC079E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7CE9C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20B61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7199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19E031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92A2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6D03C96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52521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23A53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C8590D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3210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47E65FC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6BF65B5E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5E6A6651" w14:textId="77777777" w:rsidTr="00FC079E">
        <w:trPr>
          <w:trHeight w:val="344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01A41889" w14:textId="77777777" w:rsidR="00FC079E" w:rsidRPr="00FC079E" w:rsidRDefault="00FC079E" w:rsidP="00FC079E">
            <w:pPr>
              <w:pStyle w:val="Bezodstpw"/>
            </w:pPr>
            <w:r w:rsidRPr="00FC079E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4DF3A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87E8E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F294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BE000F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1814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08189B0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00B53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34A5A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7C37A4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37507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12158D37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5FD7371E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520FA975" w14:textId="77777777" w:rsidTr="00FC079E">
        <w:trPr>
          <w:trHeight w:val="344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32E42B43" w14:textId="77777777" w:rsidR="00FC079E" w:rsidRPr="00FC079E" w:rsidRDefault="00FC079E" w:rsidP="00FC079E">
            <w:pPr>
              <w:pStyle w:val="Bezodstpw"/>
            </w:pPr>
            <w:r w:rsidRPr="00FC079E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5C6A2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61389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C45A8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5D117C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89EC2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4335A39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D157E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27264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5DF3F29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F712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4F9522F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276B14F4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91D0F60" w14:textId="77777777" w:rsidTr="00FC079E">
        <w:trPr>
          <w:trHeight w:val="330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3DE4DF05" w14:textId="77777777" w:rsidR="00FC079E" w:rsidRPr="00FC079E" w:rsidRDefault="00FC079E" w:rsidP="00FC079E">
            <w:pPr>
              <w:pStyle w:val="Bezodstpw"/>
            </w:pPr>
            <w:r w:rsidRPr="00FC079E"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4CA3C7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33BE6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CE06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9D94E2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97B7E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77730A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92235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620AE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B4850F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5653D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5ADA551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04FF16DF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76C966BD" w14:textId="77777777" w:rsidTr="00FC079E">
        <w:trPr>
          <w:trHeight w:val="330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7AE3AFB6" w14:textId="77777777" w:rsidR="00FC079E" w:rsidRPr="00FC079E" w:rsidRDefault="00FC079E" w:rsidP="00FC079E">
            <w:pPr>
              <w:pStyle w:val="Bezodstpw"/>
            </w:pPr>
            <w:r w:rsidRPr="00FC079E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D8D12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C9EB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C161E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6D637E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2AA5D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56288FD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23963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472ED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0ADC22F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5BD5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AAE60A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4EBE54D6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908767E" w14:textId="77777777" w:rsidTr="00FC079E">
        <w:trPr>
          <w:trHeight w:val="351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27774810" w14:textId="77777777" w:rsidR="00FC079E" w:rsidRPr="00FC079E" w:rsidRDefault="00FC079E" w:rsidP="00FC079E">
            <w:pPr>
              <w:pStyle w:val="Bezodstpw"/>
            </w:pPr>
            <w:r w:rsidRPr="00FC079E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145AC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AD99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A14C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ECD71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34B7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E72049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270D3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31DFB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445FBA2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74779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A1D333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0D4206B8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C41D0EB" w14:textId="77777777" w:rsidTr="00FC079E">
        <w:trPr>
          <w:trHeight w:val="351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14B69BB7" w14:textId="77777777" w:rsidR="00FC079E" w:rsidRPr="00FC079E" w:rsidRDefault="00FC079E" w:rsidP="00FC079E">
            <w:pPr>
              <w:pStyle w:val="Bezodstpw"/>
            </w:pPr>
            <w:r w:rsidRPr="00FC079E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806A1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72A71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80A95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ED713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1CC8B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6F4D9D0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EE3E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C8CE6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6DA44BC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C921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E7CA8F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4F6AB8D6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B258182" w14:textId="77777777" w:rsidTr="00FC079E">
        <w:trPr>
          <w:trHeight w:val="360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13F8A5C9" w14:textId="77777777" w:rsidR="00FC079E" w:rsidRPr="00FC079E" w:rsidRDefault="00FC079E" w:rsidP="00FC079E">
            <w:pPr>
              <w:pStyle w:val="Bezodstpw"/>
            </w:pPr>
            <w:r w:rsidRPr="00FC079E"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FCBE6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21399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ABAE0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3FF74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ECD4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F166FF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1454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5C38C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51FBA8D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8881C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15E7114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5C8D7DF2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57DC4CED" w14:textId="77777777" w:rsidTr="00FC079E">
        <w:trPr>
          <w:trHeight w:val="360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28E634D7" w14:textId="77777777" w:rsidR="00FC079E" w:rsidRPr="00FC079E" w:rsidRDefault="00FC079E" w:rsidP="00FC079E">
            <w:pPr>
              <w:pStyle w:val="Bezodstpw"/>
            </w:pPr>
            <w:r w:rsidRPr="00FC079E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85E31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64B72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4157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47263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92764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0BD081B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0C65D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B3987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02CABCC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B8AB6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6594867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0DF70089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7EA4038" w14:textId="77777777" w:rsidTr="00FC079E">
        <w:trPr>
          <w:trHeight w:val="357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3980130A" w14:textId="77777777" w:rsidR="00FC079E" w:rsidRPr="00FC079E" w:rsidRDefault="00FC079E" w:rsidP="00FC079E">
            <w:pPr>
              <w:pStyle w:val="Bezodstpw"/>
            </w:pPr>
            <w:r w:rsidRPr="00FC079E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67328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0A8BA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9D913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1D8CBD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11B1C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32DF188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BDEEE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83F72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19AD731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248CE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4B3F1E9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4F854D10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75F5AC0" w14:textId="77777777" w:rsidTr="00FC079E">
        <w:trPr>
          <w:trHeight w:val="357"/>
        </w:trPr>
        <w:tc>
          <w:tcPr>
            <w:tcW w:w="2712" w:type="dxa"/>
            <w:gridSpan w:val="3"/>
            <w:shd w:val="clear" w:color="auto" w:fill="FFFFFF"/>
            <w:vAlign w:val="center"/>
          </w:tcPr>
          <w:p w14:paraId="00AE8348" w14:textId="77777777" w:rsidR="00FC079E" w:rsidRPr="00FC079E" w:rsidRDefault="00FC079E" w:rsidP="00FC079E">
            <w:pPr>
              <w:pStyle w:val="Bezodstpw"/>
            </w:pPr>
            <w:r w:rsidRPr="00FC079E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EF19F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C3735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CC3C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5F3D5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2596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FED847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E8E6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AB18A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BDEBBA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2CE57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570" w:type="dxa"/>
            <w:shd w:val="clear" w:color="auto" w:fill="FFFFFF"/>
          </w:tcPr>
          <w:p w14:paraId="2442A810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935" w:type="dxa"/>
            <w:gridSpan w:val="2"/>
            <w:shd w:val="clear" w:color="auto" w:fill="FFFFFF"/>
          </w:tcPr>
          <w:p w14:paraId="2C363A17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5020B940" w14:textId="77777777" w:rsidTr="00FC079E">
        <w:trPr>
          <w:trHeight w:val="348"/>
        </w:trPr>
        <w:tc>
          <w:tcPr>
            <w:tcW w:w="1822" w:type="dxa"/>
            <w:gridSpan w:val="2"/>
            <w:shd w:val="clear" w:color="auto" w:fill="FFFFFF"/>
            <w:vAlign w:val="center"/>
          </w:tcPr>
          <w:p w14:paraId="60293BC9" w14:textId="77777777" w:rsidR="00FC079E" w:rsidRPr="00FC079E" w:rsidRDefault="00FC079E" w:rsidP="00FC079E">
            <w:pPr>
              <w:pStyle w:val="Bezodstpw"/>
            </w:pPr>
            <w:r w:rsidRPr="00FC079E">
              <w:t xml:space="preserve">Źródła finansowania </w:t>
            </w:r>
          </w:p>
        </w:tc>
        <w:tc>
          <w:tcPr>
            <w:tcW w:w="9092" w:type="dxa"/>
            <w:gridSpan w:val="23"/>
            <w:shd w:val="clear" w:color="auto" w:fill="FFFFFF"/>
            <w:vAlign w:val="center"/>
          </w:tcPr>
          <w:p w14:paraId="28E7652A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AEB5406" w14:textId="77777777" w:rsidTr="00FC079E">
        <w:trPr>
          <w:trHeight w:val="1221"/>
        </w:trPr>
        <w:tc>
          <w:tcPr>
            <w:tcW w:w="1822" w:type="dxa"/>
            <w:gridSpan w:val="2"/>
            <w:shd w:val="clear" w:color="auto" w:fill="FFFFFF"/>
          </w:tcPr>
          <w:p w14:paraId="126FA08C" w14:textId="77777777" w:rsidR="00FC079E" w:rsidRPr="00FC079E" w:rsidRDefault="00FC079E" w:rsidP="00FC079E">
            <w:pPr>
              <w:pStyle w:val="Bezodstpw"/>
            </w:pPr>
            <w:r w:rsidRPr="00FC079E">
              <w:t>Dodatkowe informacje, w tym wskazanie źródeł danych i przyjętych do obliczeń założeń</w:t>
            </w:r>
          </w:p>
        </w:tc>
        <w:tc>
          <w:tcPr>
            <w:tcW w:w="9092" w:type="dxa"/>
            <w:gridSpan w:val="23"/>
            <w:shd w:val="clear" w:color="auto" w:fill="FFFFFF"/>
          </w:tcPr>
          <w:p w14:paraId="5F6EDB99" w14:textId="77777777" w:rsidR="00FC079E" w:rsidRPr="00FC079E" w:rsidRDefault="00FC079E" w:rsidP="00FC079E">
            <w:pPr>
              <w:pStyle w:val="Bezodstpw"/>
            </w:pPr>
            <w:r w:rsidRPr="00FC079E">
              <w:t>Regulacja nie spowoduje dodatkowych obciążeń finansowych dla budżetu państwa.</w:t>
            </w:r>
          </w:p>
        </w:tc>
      </w:tr>
      <w:tr w:rsidR="00FC079E" w:rsidRPr="008B4FE6" w14:paraId="252FE72C" w14:textId="77777777" w:rsidTr="00FC079E">
        <w:trPr>
          <w:trHeight w:val="345"/>
        </w:trPr>
        <w:tc>
          <w:tcPr>
            <w:tcW w:w="10914" w:type="dxa"/>
            <w:gridSpan w:val="25"/>
            <w:shd w:val="clear" w:color="auto" w:fill="99CCFF"/>
          </w:tcPr>
          <w:p w14:paraId="7103430B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FC079E" w:rsidRPr="008B4FE6" w14:paraId="39A344EF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FFFFFF"/>
          </w:tcPr>
          <w:p w14:paraId="39C4454C" w14:textId="77777777" w:rsidR="00FC079E" w:rsidRPr="00FC079E" w:rsidRDefault="00FC079E" w:rsidP="00FC079E">
            <w:pPr>
              <w:pStyle w:val="Bezodstpw"/>
            </w:pPr>
            <w:r w:rsidRPr="00FC079E">
              <w:t>Skutki</w:t>
            </w:r>
          </w:p>
        </w:tc>
      </w:tr>
      <w:tr w:rsidR="00FC079E" w:rsidRPr="008B4FE6" w14:paraId="4F967A73" w14:textId="77777777" w:rsidTr="00FC079E">
        <w:trPr>
          <w:trHeight w:val="142"/>
        </w:trPr>
        <w:tc>
          <w:tcPr>
            <w:tcW w:w="3468" w:type="dxa"/>
            <w:gridSpan w:val="6"/>
            <w:shd w:val="clear" w:color="auto" w:fill="FFFFFF"/>
          </w:tcPr>
          <w:p w14:paraId="479853E0" w14:textId="77777777" w:rsidR="00FC079E" w:rsidRPr="00FC079E" w:rsidRDefault="00FC079E" w:rsidP="00FC079E">
            <w:pPr>
              <w:pStyle w:val="Bezodstpw"/>
            </w:pPr>
            <w:r w:rsidRPr="00FC079E"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D6840E" w14:textId="77777777" w:rsidR="00FC079E" w:rsidRPr="00FC079E" w:rsidRDefault="00FC079E" w:rsidP="00FC079E">
            <w:pPr>
              <w:pStyle w:val="Bezodstpw"/>
            </w:pPr>
            <w:r w:rsidRPr="00FC079E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94D218" w14:textId="77777777" w:rsidR="00FC079E" w:rsidRPr="00FC079E" w:rsidRDefault="00FC079E" w:rsidP="00FC079E">
            <w:pPr>
              <w:pStyle w:val="Bezodstpw"/>
            </w:pPr>
            <w:r w:rsidRPr="00FC079E"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4CC7B8" w14:textId="77777777" w:rsidR="00FC079E" w:rsidRPr="00FC079E" w:rsidRDefault="00FC079E" w:rsidP="00FC079E">
            <w:pPr>
              <w:pStyle w:val="Bezodstpw"/>
            </w:pPr>
            <w:r w:rsidRPr="00FC079E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96D85A" w14:textId="77777777" w:rsidR="00FC079E" w:rsidRPr="00FC079E" w:rsidRDefault="00FC079E" w:rsidP="00FC079E">
            <w:pPr>
              <w:pStyle w:val="Bezodstpw"/>
            </w:pPr>
            <w:r w:rsidRPr="00FC079E"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F6CDDC" w14:textId="77777777" w:rsidR="00FC079E" w:rsidRPr="00FC079E" w:rsidRDefault="00FC079E" w:rsidP="00FC079E">
            <w:pPr>
              <w:pStyle w:val="Bezodstpw"/>
            </w:pPr>
            <w:r w:rsidRPr="00FC079E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44509B" w14:textId="77777777" w:rsidR="00FC079E" w:rsidRPr="00FC079E" w:rsidRDefault="00FC079E" w:rsidP="00FC079E">
            <w:pPr>
              <w:pStyle w:val="Bezodstpw"/>
            </w:pPr>
            <w:r w:rsidRPr="00FC079E">
              <w:t>10</w:t>
            </w:r>
          </w:p>
        </w:tc>
        <w:tc>
          <w:tcPr>
            <w:tcW w:w="1820" w:type="dxa"/>
            <w:shd w:val="clear" w:color="auto" w:fill="FFFFFF"/>
          </w:tcPr>
          <w:p w14:paraId="14D5226D" w14:textId="77777777" w:rsidR="00FC079E" w:rsidRPr="00FC079E" w:rsidRDefault="00FC079E" w:rsidP="00FC079E">
            <w:pPr>
              <w:pStyle w:val="Bezodstpw"/>
            </w:pPr>
            <w:r w:rsidRPr="00FC079E">
              <w:t>Łącznie</w:t>
            </w:r>
            <w:r w:rsidRPr="00FC079E" w:rsidDel="0073273A">
              <w:t xml:space="preserve"> </w:t>
            </w:r>
            <w:r w:rsidRPr="00FC079E">
              <w:t>(0-10)</w:t>
            </w:r>
          </w:p>
        </w:tc>
      </w:tr>
      <w:tr w:rsidR="00FC079E" w:rsidRPr="008B4FE6" w14:paraId="5A04B9AB" w14:textId="77777777" w:rsidTr="00FC079E">
        <w:trPr>
          <w:trHeight w:val="142"/>
        </w:trPr>
        <w:tc>
          <w:tcPr>
            <w:tcW w:w="1175" w:type="dxa"/>
            <w:vMerge w:val="restart"/>
            <w:shd w:val="clear" w:color="auto" w:fill="FFFFFF"/>
          </w:tcPr>
          <w:p w14:paraId="5AE47939" w14:textId="77777777" w:rsidR="00FC079E" w:rsidRPr="00FC079E" w:rsidRDefault="00FC079E" w:rsidP="00FC079E">
            <w:pPr>
              <w:pStyle w:val="Bezodstpw"/>
            </w:pPr>
            <w:r w:rsidRPr="00FC079E">
              <w:t>W ujęciu pieniężnym</w:t>
            </w:r>
          </w:p>
          <w:p w14:paraId="0A0B6BAF" w14:textId="77777777" w:rsidR="00FC079E" w:rsidRPr="00FC079E" w:rsidRDefault="00FC079E" w:rsidP="00FC079E">
            <w:pPr>
              <w:pStyle w:val="Bezodstpw"/>
            </w:pPr>
            <w:r w:rsidRPr="00FC079E">
              <w:t xml:space="preserve">(w mln zł, </w:t>
            </w:r>
          </w:p>
          <w:p w14:paraId="732EC23B" w14:textId="77777777" w:rsidR="00FC079E" w:rsidRPr="00FC079E" w:rsidRDefault="00FC079E" w:rsidP="00FC079E">
            <w:pPr>
              <w:pStyle w:val="Bezodstpw"/>
            </w:pPr>
            <w:r w:rsidRPr="00FC079E">
              <w:lastRenderedPageBreak/>
              <w:t>ceny stałe z ……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63DE5156" w14:textId="77777777" w:rsidR="00FC079E" w:rsidRPr="00FC079E" w:rsidRDefault="00FC079E" w:rsidP="00FC079E">
            <w:pPr>
              <w:pStyle w:val="Bezodstpw"/>
            </w:pPr>
            <w:r w:rsidRPr="00FC079E"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2E32C7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2E352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7BA54D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567C7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F308A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89FB37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820" w:type="dxa"/>
            <w:shd w:val="clear" w:color="auto" w:fill="FFFFFF"/>
          </w:tcPr>
          <w:p w14:paraId="61B4393D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E6BC4B7" w14:textId="77777777" w:rsidTr="00FC079E">
        <w:trPr>
          <w:trHeight w:val="142"/>
        </w:trPr>
        <w:tc>
          <w:tcPr>
            <w:tcW w:w="1175" w:type="dxa"/>
            <w:vMerge/>
            <w:shd w:val="clear" w:color="auto" w:fill="FFFFFF"/>
          </w:tcPr>
          <w:p w14:paraId="0253AD2A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5F26E824" w14:textId="77777777" w:rsidR="00FC079E" w:rsidRPr="00FC079E" w:rsidRDefault="00FC079E" w:rsidP="00FC079E">
            <w:pPr>
              <w:pStyle w:val="Bezodstpw"/>
            </w:pPr>
            <w:r w:rsidRPr="00FC079E"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A49CA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1A688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029670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F632D4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CD92B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81E04E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820" w:type="dxa"/>
            <w:shd w:val="clear" w:color="auto" w:fill="FFFFFF"/>
          </w:tcPr>
          <w:p w14:paraId="3086CCCE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689344D" w14:textId="77777777" w:rsidTr="00FC079E">
        <w:trPr>
          <w:trHeight w:val="142"/>
        </w:trPr>
        <w:tc>
          <w:tcPr>
            <w:tcW w:w="1175" w:type="dxa"/>
            <w:vMerge/>
            <w:shd w:val="clear" w:color="auto" w:fill="FFFFFF"/>
          </w:tcPr>
          <w:p w14:paraId="47667E1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1FF26FF" w14:textId="77777777" w:rsidR="00FC079E" w:rsidRPr="00FC079E" w:rsidRDefault="00FC079E" w:rsidP="00FC079E">
            <w:pPr>
              <w:pStyle w:val="Bezodstpw"/>
            </w:pPr>
            <w:r w:rsidRPr="00FC079E"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87CFC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3B5958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DF3A3F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CA3BFB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6BF5C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BFEAB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820" w:type="dxa"/>
            <w:shd w:val="clear" w:color="auto" w:fill="FFFFFF"/>
          </w:tcPr>
          <w:p w14:paraId="109B72A1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082ECA9B" w14:textId="77777777" w:rsidTr="00FC079E">
        <w:trPr>
          <w:trHeight w:val="142"/>
        </w:trPr>
        <w:tc>
          <w:tcPr>
            <w:tcW w:w="1175" w:type="dxa"/>
            <w:vMerge/>
            <w:shd w:val="clear" w:color="auto" w:fill="FFFFFF"/>
          </w:tcPr>
          <w:p w14:paraId="48A82F16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72332E9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C079E">
              <w:instrText xml:space="preserve"> FORMTEXT </w:instrText>
            </w:r>
            <w:r w:rsidRPr="00FC079E">
              <w:fldChar w:fldCharType="separate"/>
            </w:r>
            <w:r w:rsidRPr="00FC079E">
              <w:t>(dodaj/usuń)</w:t>
            </w:r>
            <w:r w:rsidRPr="00FC079E"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64FF4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A1BFD3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D48DF9C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B75B5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837A8DD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561029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1820" w:type="dxa"/>
            <w:shd w:val="clear" w:color="auto" w:fill="FFFFFF"/>
          </w:tcPr>
          <w:p w14:paraId="12B6C1A0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24BAC6D" w14:textId="77777777" w:rsidTr="00FC079E">
        <w:trPr>
          <w:trHeight w:val="142"/>
        </w:trPr>
        <w:tc>
          <w:tcPr>
            <w:tcW w:w="1175" w:type="dxa"/>
            <w:vMerge w:val="restart"/>
            <w:shd w:val="clear" w:color="auto" w:fill="FFFFFF"/>
          </w:tcPr>
          <w:p w14:paraId="061F479F" w14:textId="77777777" w:rsidR="00FC079E" w:rsidRPr="00FC079E" w:rsidRDefault="00FC079E" w:rsidP="00FC079E">
            <w:pPr>
              <w:pStyle w:val="Bezodstpw"/>
            </w:pPr>
            <w:r w:rsidRPr="00FC079E">
              <w:t>W ujęciu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790B51C9" w14:textId="77777777" w:rsidR="00FC079E" w:rsidRPr="00FC079E" w:rsidRDefault="00FC079E" w:rsidP="00FC079E">
            <w:pPr>
              <w:pStyle w:val="Bezodstpw"/>
            </w:pPr>
            <w:r w:rsidRPr="00FC079E">
              <w:t>duże przedsiębiorstwa</w:t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424D809C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23F41F47" w14:textId="77777777" w:rsidTr="00FC079E">
        <w:trPr>
          <w:trHeight w:val="142"/>
        </w:trPr>
        <w:tc>
          <w:tcPr>
            <w:tcW w:w="1175" w:type="dxa"/>
            <w:vMerge/>
            <w:shd w:val="clear" w:color="auto" w:fill="FFFFFF"/>
          </w:tcPr>
          <w:p w14:paraId="1C229D94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703F148" w14:textId="77777777" w:rsidR="00FC079E" w:rsidRPr="00FC079E" w:rsidRDefault="00FC079E" w:rsidP="00FC079E">
            <w:pPr>
              <w:pStyle w:val="Bezodstpw"/>
            </w:pPr>
            <w:r w:rsidRPr="00FC079E">
              <w:t>sektor mikro-, małych i średnich przedsiębiorstw</w:t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6D4C5209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8A82706" w14:textId="77777777" w:rsidTr="00FC079E">
        <w:trPr>
          <w:trHeight w:val="596"/>
        </w:trPr>
        <w:tc>
          <w:tcPr>
            <w:tcW w:w="1175" w:type="dxa"/>
            <w:vMerge/>
            <w:shd w:val="clear" w:color="auto" w:fill="FFFFFF"/>
          </w:tcPr>
          <w:p w14:paraId="6760B1F2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039771E0" w14:textId="77777777" w:rsidR="00FC079E" w:rsidRPr="00FC079E" w:rsidRDefault="00FC079E" w:rsidP="00FC079E">
            <w:pPr>
              <w:pStyle w:val="Bezodstpw"/>
            </w:pPr>
            <w:r w:rsidRPr="00FC079E">
              <w:t xml:space="preserve">rodzina, obywatele oraz gospodarstwa domowe </w:t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63F8537F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7B575381" w14:textId="77777777" w:rsidTr="00FC079E">
        <w:trPr>
          <w:trHeight w:val="240"/>
        </w:trPr>
        <w:tc>
          <w:tcPr>
            <w:tcW w:w="1175" w:type="dxa"/>
            <w:vMerge/>
            <w:shd w:val="clear" w:color="auto" w:fill="FFFFFF"/>
          </w:tcPr>
          <w:p w14:paraId="75EDDCA1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1360952" w14:textId="77777777" w:rsidR="00FC079E" w:rsidRPr="00FC079E" w:rsidRDefault="00FC079E" w:rsidP="00FC079E">
            <w:pPr>
              <w:pStyle w:val="Bezodstpw"/>
            </w:pPr>
            <w:r w:rsidRPr="00EB46E9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B46E9">
              <w:instrText xml:space="preserve"> FORMTEXT </w:instrText>
            </w:r>
            <w:r w:rsidRPr="00EB46E9">
              <w:fldChar w:fldCharType="separate"/>
            </w:r>
            <w:r w:rsidRPr="00EB46E9">
              <w:t>(dodaj/usuń)</w:t>
            </w:r>
            <w:r w:rsidRPr="00EB46E9">
              <w:fldChar w:fldCharType="end"/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511059F1" w14:textId="77777777" w:rsidR="00FC079E" w:rsidRPr="00FC079E" w:rsidRDefault="00FC079E" w:rsidP="00FC079E">
            <w:pPr>
              <w:pStyle w:val="Bezodstpw"/>
            </w:pPr>
            <w:r w:rsidRPr="00FC079E">
              <w:t>Brak wpływu</w:t>
            </w:r>
          </w:p>
        </w:tc>
      </w:tr>
      <w:tr w:rsidR="00FC079E" w:rsidRPr="008B4FE6" w14:paraId="74CC3E48" w14:textId="77777777" w:rsidTr="00FC079E">
        <w:trPr>
          <w:trHeight w:val="142"/>
        </w:trPr>
        <w:tc>
          <w:tcPr>
            <w:tcW w:w="1175" w:type="dxa"/>
            <w:vMerge w:val="restart"/>
            <w:shd w:val="clear" w:color="auto" w:fill="FFFFFF"/>
          </w:tcPr>
          <w:p w14:paraId="602B7DB6" w14:textId="77777777" w:rsidR="00FC079E" w:rsidRPr="00FC079E" w:rsidRDefault="00FC079E" w:rsidP="00FC079E">
            <w:pPr>
              <w:pStyle w:val="Bezodstpw"/>
            </w:pPr>
            <w:r w:rsidRPr="00FC079E"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7F82A713" w14:textId="77777777" w:rsidR="00FC079E" w:rsidRPr="00FC079E" w:rsidRDefault="00FC079E" w:rsidP="00FC079E">
            <w:pPr>
              <w:pStyle w:val="Bezodstpw"/>
            </w:pPr>
            <w:r w:rsidRPr="00EB46E9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B46E9">
              <w:instrText xml:space="preserve"> FORMTEXT </w:instrText>
            </w:r>
            <w:r w:rsidRPr="00EB46E9">
              <w:fldChar w:fldCharType="separate"/>
            </w:r>
            <w:r w:rsidRPr="00EB46E9">
              <w:t>(dodaj/usuń)</w:t>
            </w:r>
            <w:r w:rsidRPr="00EB46E9">
              <w:fldChar w:fldCharType="end"/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52507CB0" w14:textId="77777777" w:rsidR="00FC079E" w:rsidRPr="00FC079E" w:rsidRDefault="00FC079E" w:rsidP="00FC079E">
            <w:pPr>
              <w:pStyle w:val="Bezodstpw"/>
            </w:pPr>
            <w:r w:rsidRPr="00FC079E">
              <w:t>Brak wpływu</w:t>
            </w:r>
          </w:p>
        </w:tc>
      </w:tr>
      <w:tr w:rsidR="00FC079E" w:rsidRPr="008B4FE6" w14:paraId="35450A0C" w14:textId="77777777" w:rsidTr="00FC079E">
        <w:trPr>
          <w:trHeight w:val="142"/>
        </w:trPr>
        <w:tc>
          <w:tcPr>
            <w:tcW w:w="1175" w:type="dxa"/>
            <w:vMerge/>
            <w:shd w:val="clear" w:color="auto" w:fill="FFFFFF"/>
          </w:tcPr>
          <w:p w14:paraId="5A7E41E5" w14:textId="77777777" w:rsidR="00FC079E" w:rsidRPr="00FC079E" w:rsidRDefault="00FC079E" w:rsidP="00FC079E">
            <w:pPr>
              <w:pStyle w:val="Bezodstpw"/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38B2E434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C079E">
              <w:instrText xml:space="preserve"> FORMTEXT </w:instrText>
            </w:r>
            <w:r w:rsidRPr="00FC079E">
              <w:fldChar w:fldCharType="separate"/>
            </w:r>
            <w:r w:rsidRPr="00FC079E">
              <w:t>(dodaj/usuń)</w:t>
            </w:r>
            <w:r w:rsidRPr="00FC079E">
              <w:fldChar w:fldCharType="end"/>
            </w:r>
          </w:p>
        </w:tc>
        <w:tc>
          <w:tcPr>
            <w:tcW w:w="7446" w:type="dxa"/>
            <w:gridSpan w:val="19"/>
            <w:shd w:val="clear" w:color="auto" w:fill="FFFFFF"/>
          </w:tcPr>
          <w:p w14:paraId="41E97BF4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3A7DB54F" w14:textId="77777777" w:rsidTr="00FC079E">
        <w:trPr>
          <w:trHeight w:val="1209"/>
        </w:trPr>
        <w:tc>
          <w:tcPr>
            <w:tcW w:w="1822" w:type="dxa"/>
            <w:gridSpan w:val="2"/>
            <w:shd w:val="clear" w:color="auto" w:fill="FFFFFF"/>
          </w:tcPr>
          <w:p w14:paraId="349F2FFF" w14:textId="77777777" w:rsidR="00FC079E" w:rsidRPr="00FC079E" w:rsidRDefault="00FC079E" w:rsidP="00FC079E">
            <w:pPr>
              <w:pStyle w:val="Bezodstpw"/>
            </w:pPr>
            <w:r w:rsidRPr="00FC079E">
              <w:t xml:space="preserve">Dodatkowe informacje, w tym wskazanie źródeł danych i przyjętych do obliczeń założeń </w:t>
            </w:r>
          </w:p>
        </w:tc>
        <w:tc>
          <w:tcPr>
            <w:tcW w:w="9092" w:type="dxa"/>
            <w:gridSpan w:val="23"/>
            <w:shd w:val="clear" w:color="auto" w:fill="FFFFFF"/>
            <w:vAlign w:val="center"/>
          </w:tcPr>
          <w:p w14:paraId="5A0127F8" w14:textId="089DE1BB" w:rsidR="00FC079E" w:rsidRPr="00FC079E" w:rsidRDefault="00FC079E" w:rsidP="00FC079E">
            <w:pPr>
              <w:pStyle w:val="Bezodstpw"/>
            </w:pPr>
          </w:p>
          <w:p w14:paraId="55DABF92" w14:textId="16E47164" w:rsidR="004C3F13" w:rsidRPr="00FC079E" w:rsidRDefault="004C3F13" w:rsidP="00FC079E">
            <w:pPr>
              <w:pStyle w:val="Bezodstpw"/>
            </w:pPr>
            <w:r w:rsidRPr="004C3F13">
              <w:t>Wejście w życie</w:t>
            </w:r>
            <w:r w:rsidR="00C95DA3">
              <w:t xml:space="preserve"> projektu</w:t>
            </w:r>
            <w:r w:rsidRPr="004C3F13">
              <w:t xml:space="preserve"> rozporządzenia nie będzie miało wpływu na konkurencyjność gospodarki i</w:t>
            </w:r>
            <w:r>
              <w:t> </w:t>
            </w:r>
            <w:r w:rsidRPr="004C3F13">
              <w:t xml:space="preserve">przedsiębiorczość, w tym </w:t>
            </w:r>
            <w:r w:rsidR="00C95DA3">
              <w:t xml:space="preserve">na </w:t>
            </w:r>
            <w:r w:rsidRPr="004C3F13">
              <w:t>funkcjonowanie mikro-, małych i średnich przedsiębiorców oraz  sytuację ekonomiczn</w:t>
            </w:r>
            <w:r w:rsidR="008F0AC7">
              <w:t>ą</w:t>
            </w:r>
            <w:r w:rsidRPr="004C3F13">
              <w:t xml:space="preserve"> i społeczną rodziny, a także osób niepełnosprawnych oraz osób starszych.</w:t>
            </w:r>
          </w:p>
          <w:p w14:paraId="0A714B1B" w14:textId="77777777" w:rsidR="00FC079E" w:rsidRPr="00FC079E" w:rsidRDefault="00FC079E" w:rsidP="00FC079E">
            <w:pPr>
              <w:pStyle w:val="Bezodstpw"/>
            </w:pPr>
          </w:p>
          <w:p w14:paraId="375B093A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654DF8A1" w14:textId="77777777" w:rsidTr="00FC079E">
        <w:trPr>
          <w:trHeight w:val="342"/>
        </w:trPr>
        <w:tc>
          <w:tcPr>
            <w:tcW w:w="10914" w:type="dxa"/>
            <w:gridSpan w:val="25"/>
            <w:shd w:val="clear" w:color="auto" w:fill="99CCFF"/>
            <w:vAlign w:val="center"/>
          </w:tcPr>
          <w:p w14:paraId="03A17D3B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 Zmiana obciążeń regulacyjnych (w tym obowiązków informacyjnych) wynikających z projektu</w:t>
            </w:r>
          </w:p>
        </w:tc>
      </w:tr>
      <w:tr w:rsidR="00FC079E" w:rsidRPr="008B4FE6" w14:paraId="184722EE" w14:textId="77777777" w:rsidTr="00FC079E">
        <w:trPr>
          <w:trHeight w:val="151"/>
        </w:trPr>
        <w:tc>
          <w:tcPr>
            <w:tcW w:w="10914" w:type="dxa"/>
            <w:gridSpan w:val="25"/>
            <w:shd w:val="clear" w:color="auto" w:fill="FFFFFF"/>
          </w:tcPr>
          <w:p w14:paraId="7B481B2A" w14:textId="10EFD66A" w:rsidR="00FC079E" w:rsidRPr="00FC079E" w:rsidRDefault="00303B47" w:rsidP="00FC079E">
            <w:pPr>
              <w:pStyle w:val="Bezodstpw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D61">
              <w:fldChar w:fldCharType="separate"/>
            </w:r>
            <w:r>
              <w:fldChar w:fldCharType="end"/>
            </w:r>
            <w:r w:rsidR="00FC079E" w:rsidRPr="00FC079E">
              <w:t xml:space="preserve"> nie dotyczy</w:t>
            </w:r>
          </w:p>
        </w:tc>
      </w:tr>
      <w:tr w:rsidR="00FC079E" w:rsidRPr="008B4FE6" w14:paraId="52827875" w14:textId="77777777" w:rsidTr="00FC079E">
        <w:trPr>
          <w:trHeight w:val="946"/>
        </w:trPr>
        <w:tc>
          <w:tcPr>
            <w:tcW w:w="4690" w:type="dxa"/>
            <w:gridSpan w:val="10"/>
            <w:shd w:val="clear" w:color="auto" w:fill="FFFFFF"/>
          </w:tcPr>
          <w:p w14:paraId="7C13C3EC" w14:textId="77777777" w:rsidR="00FC079E" w:rsidRPr="00FC079E" w:rsidRDefault="00FC079E" w:rsidP="00FC079E">
            <w:pPr>
              <w:pStyle w:val="Bezodstpw"/>
            </w:pPr>
            <w:r w:rsidRPr="00FC079E">
              <w:t>Wprowadzane są obciążenia poza bezwzględnie wymaganymi przez UE (szczegóły w odwróconej tabeli zgodności).</w:t>
            </w:r>
          </w:p>
        </w:tc>
        <w:tc>
          <w:tcPr>
            <w:tcW w:w="6224" w:type="dxa"/>
            <w:gridSpan w:val="15"/>
            <w:shd w:val="clear" w:color="auto" w:fill="FFFFFF"/>
          </w:tcPr>
          <w:p w14:paraId="1D502F2B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tak</w:t>
            </w:r>
          </w:p>
          <w:p w14:paraId="282E56F8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nie</w:t>
            </w:r>
          </w:p>
          <w:p w14:paraId="14CB3379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nie dotyczy</w:t>
            </w:r>
          </w:p>
        </w:tc>
      </w:tr>
      <w:tr w:rsidR="00FC079E" w:rsidRPr="008B4FE6" w14:paraId="3BE7364A" w14:textId="77777777" w:rsidTr="00FC079E">
        <w:trPr>
          <w:trHeight w:val="1245"/>
        </w:trPr>
        <w:tc>
          <w:tcPr>
            <w:tcW w:w="4690" w:type="dxa"/>
            <w:gridSpan w:val="10"/>
            <w:shd w:val="clear" w:color="auto" w:fill="FFFFFF"/>
          </w:tcPr>
          <w:p w14:paraId="7253EFA0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zmniejszenie liczby dokumentów </w:t>
            </w:r>
          </w:p>
          <w:p w14:paraId="191CC623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zmniejszenie liczby procedur</w:t>
            </w:r>
          </w:p>
          <w:p w14:paraId="7FE9EDAD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>skrócenie czasu na załatwienie sprawy</w:t>
            </w:r>
          </w:p>
          <w:p w14:paraId="4C4FF232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inne: </w:t>
            </w:r>
            <w:r w:rsidRPr="00FC079E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C079E">
              <w:instrText xml:space="preserve"> FORMTEXT </w:instrText>
            </w:r>
            <w:r w:rsidRPr="00FC079E">
              <w:fldChar w:fldCharType="separate"/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fldChar w:fldCharType="end"/>
            </w:r>
          </w:p>
        </w:tc>
        <w:tc>
          <w:tcPr>
            <w:tcW w:w="6224" w:type="dxa"/>
            <w:gridSpan w:val="15"/>
            <w:shd w:val="clear" w:color="auto" w:fill="FFFFFF"/>
          </w:tcPr>
          <w:p w14:paraId="320B34D1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zwiększenie liczby dokumentów</w:t>
            </w:r>
          </w:p>
          <w:p w14:paraId="72F608CB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zwiększenie liczby procedur</w:t>
            </w:r>
          </w:p>
          <w:p w14:paraId="63BC4FE7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wydłużenie czasu na załatwienie sprawy</w:t>
            </w:r>
          </w:p>
          <w:p w14:paraId="4A522A02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inne: </w:t>
            </w:r>
            <w:r w:rsidRPr="00FC079E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C079E">
              <w:instrText xml:space="preserve"> FORMTEXT </w:instrText>
            </w:r>
            <w:r w:rsidRPr="00FC079E">
              <w:fldChar w:fldCharType="separate"/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fldChar w:fldCharType="end"/>
            </w:r>
          </w:p>
          <w:p w14:paraId="4D226771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679C69F4" w14:textId="77777777" w:rsidTr="00FC079E">
        <w:trPr>
          <w:trHeight w:val="870"/>
        </w:trPr>
        <w:tc>
          <w:tcPr>
            <w:tcW w:w="4690" w:type="dxa"/>
            <w:gridSpan w:val="10"/>
            <w:shd w:val="clear" w:color="auto" w:fill="FFFFFF"/>
          </w:tcPr>
          <w:p w14:paraId="301A7F5D" w14:textId="77777777" w:rsidR="00FC079E" w:rsidRPr="00FC079E" w:rsidRDefault="00FC079E" w:rsidP="00FC079E">
            <w:pPr>
              <w:pStyle w:val="Bezodstpw"/>
            </w:pPr>
            <w:r w:rsidRPr="00FC079E">
              <w:lastRenderedPageBreak/>
              <w:t xml:space="preserve">Wprowadzane obciążenia są przystosowane do ich elektronizacji. </w:t>
            </w:r>
          </w:p>
        </w:tc>
        <w:tc>
          <w:tcPr>
            <w:tcW w:w="6224" w:type="dxa"/>
            <w:gridSpan w:val="15"/>
            <w:shd w:val="clear" w:color="auto" w:fill="FFFFFF"/>
          </w:tcPr>
          <w:p w14:paraId="0394DB65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tak</w:t>
            </w:r>
          </w:p>
          <w:p w14:paraId="00B1658C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nie</w:t>
            </w:r>
          </w:p>
          <w:p w14:paraId="309153A6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nie dotyczy</w:t>
            </w:r>
          </w:p>
          <w:p w14:paraId="5242CC17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0B7CE65E" w14:textId="77777777" w:rsidTr="00FC079E">
        <w:trPr>
          <w:trHeight w:val="694"/>
        </w:trPr>
        <w:tc>
          <w:tcPr>
            <w:tcW w:w="10914" w:type="dxa"/>
            <w:gridSpan w:val="25"/>
            <w:shd w:val="clear" w:color="auto" w:fill="FFFFFF"/>
          </w:tcPr>
          <w:p w14:paraId="7699A4D5" w14:textId="04C03BBA" w:rsidR="00FC079E" w:rsidRPr="00FC079E" w:rsidRDefault="00FC079E" w:rsidP="00FC079E">
            <w:pPr>
              <w:pStyle w:val="Bezodstpw"/>
            </w:pPr>
            <w:r w:rsidRPr="00FC079E">
              <w:t>Komentarz:</w:t>
            </w:r>
          </w:p>
          <w:p w14:paraId="7F556E7E" w14:textId="65C9FCB0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0A5FD0B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99CCFF"/>
          </w:tcPr>
          <w:p w14:paraId="519E4ABC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Wpływ na rynek pracy </w:t>
            </w:r>
          </w:p>
        </w:tc>
      </w:tr>
      <w:tr w:rsidR="00FC079E" w:rsidRPr="008B4FE6" w14:paraId="47CA84DB" w14:textId="77777777" w:rsidTr="00FC079E">
        <w:trPr>
          <w:trHeight w:val="530"/>
        </w:trPr>
        <w:tc>
          <w:tcPr>
            <w:tcW w:w="10914" w:type="dxa"/>
            <w:gridSpan w:val="25"/>
            <w:shd w:val="clear" w:color="auto" w:fill="auto"/>
          </w:tcPr>
          <w:p w14:paraId="3AE9544E" w14:textId="77777777" w:rsidR="00FC079E" w:rsidRPr="00FC079E" w:rsidRDefault="00FC079E" w:rsidP="00FC079E">
            <w:pPr>
              <w:pStyle w:val="Bezodstpw"/>
            </w:pPr>
            <w:r w:rsidRPr="00FC079E">
              <w:t>Regulacja nie będzie miała wpływu na rynek pracy</w:t>
            </w:r>
          </w:p>
          <w:p w14:paraId="24540EDA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1FAA7C4E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99CCFF"/>
          </w:tcPr>
          <w:p w14:paraId="3F57A039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Wpływ na pozostałe obszary</w:t>
            </w:r>
          </w:p>
        </w:tc>
      </w:tr>
      <w:tr w:rsidR="00FC079E" w:rsidRPr="008B4FE6" w14:paraId="26E47E5A" w14:textId="77777777" w:rsidTr="00FC079E">
        <w:trPr>
          <w:trHeight w:val="1031"/>
        </w:trPr>
        <w:tc>
          <w:tcPr>
            <w:tcW w:w="3126" w:type="dxa"/>
            <w:gridSpan w:val="4"/>
            <w:shd w:val="clear" w:color="auto" w:fill="FFFFFF"/>
          </w:tcPr>
          <w:p w14:paraId="6A6F8EC1" w14:textId="77777777" w:rsidR="00FC079E" w:rsidRPr="00FC079E" w:rsidRDefault="00FC079E" w:rsidP="00FC079E">
            <w:pPr>
              <w:pStyle w:val="Bezodstpw"/>
            </w:pPr>
          </w:p>
          <w:p w14:paraId="54C47AD2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środowisko naturalne</w:t>
            </w:r>
          </w:p>
          <w:p w14:paraId="10A8BC09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sytuacja i rozwój regionalny</w:t>
            </w:r>
          </w:p>
          <w:p w14:paraId="34424E68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inne: </w:t>
            </w:r>
            <w:r w:rsidRPr="00FC079E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C079E">
              <w:instrText xml:space="preserve"> FORMTEXT </w:instrText>
            </w:r>
            <w:r w:rsidRPr="00FC079E">
              <w:fldChar w:fldCharType="separate"/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t> </w:t>
            </w:r>
            <w:r w:rsidRPr="00FC079E">
              <w:fldChar w:fldCharType="end"/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6EC6BAE7" w14:textId="77777777" w:rsidR="00FC079E" w:rsidRPr="00FC079E" w:rsidRDefault="00FC079E" w:rsidP="00FC079E">
            <w:pPr>
              <w:pStyle w:val="Bezodstpw"/>
            </w:pPr>
          </w:p>
          <w:p w14:paraId="58FD28ED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demografia</w:t>
            </w:r>
          </w:p>
          <w:p w14:paraId="0317F36E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mienie państwowe</w:t>
            </w:r>
          </w:p>
        </w:tc>
        <w:tc>
          <w:tcPr>
            <w:tcW w:w="4101" w:type="dxa"/>
            <w:gridSpan w:val="8"/>
            <w:shd w:val="clear" w:color="auto" w:fill="FFFFFF"/>
          </w:tcPr>
          <w:p w14:paraId="48E26295" w14:textId="77777777" w:rsidR="00FC079E" w:rsidRPr="00FC079E" w:rsidRDefault="00FC079E" w:rsidP="00FC079E">
            <w:pPr>
              <w:pStyle w:val="Bezodstpw"/>
            </w:pPr>
          </w:p>
          <w:p w14:paraId="2FECBAA2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informatyzacja</w:t>
            </w:r>
          </w:p>
          <w:p w14:paraId="27C0B4CA" w14:textId="77777777" w:rsidR="00FC079E" w:rsidRPr="00FC079E" w:rsidRDefault="00FC079E" w:rsidP="00FC079E">
            <w:pPr>
              <w:pStyle w:val="Bezodstpw"/>
            </w:pPr>
            <w:r w:rsidRPr="00FC07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79E">
              <w:instrText xml:space="preserve"> FORMCHECKBOX </w:instrText>
            </w:r>
            <w:r w:rsidR="00011D61">
              <w:fldChar w:fldCharType="separate"/>
            </w:r>
            <w:r w:rsidRPr="00FC079E">
              <w:fldChar w:fldCharType="end"/>
            </w:r>
            <w:r w:rsidRPr="00FC079E">
              <w:t xml:space="preserve"> zdrowie</w:t>
            </w:r>
          </w:p>
        </w:tc>
      </w:tr>
      <w:tr w:rsidR="00FC079E" w:rsidRPr="008B4FE6" w14:paraId="7E78B03F" w14:textId="77777777" w:rsidTr="00FC079E">
        <w:trPr>
          <w:trHeight w:val="712"/>
        </w:trPr>
        <w:tc>
          <w:tcPr>
            <w:tcW w:w="1822" w:type="dxa"/>
            <w:gridSpan w:val="2"/>
            <w:shd w:val="clear" w:color="auto" w:fill="FFFFFF"/>
            <w:vAlign w:val="center"/>
          </w:tcPr>
          <w:p w14:paraId="26D01BC9" w14:textId="77777777" w:rsidR="00FC079E" w:rsidRPr="00FC079E" w:rsidRDefault="00FC079E" w:rsidP="00FC079E">
            <w:pPr>
              <w:pStyle w:val="Bezodstpw"/>
            </w:pPr>
            <w:r w:rsidRPr="00FC079E">
              <w:t>Omówienie wpływu</w:t>
            </w:r>
          </w:p>
        </w:tc>
        <w:tc>
          <w:tcPr>
            <w:tcW w:w="9092" w:type="dxa"/>
            <w:gridSpan w:val="23"/>
            <w:shd w:val="clear" w:color="auto" w:fill="FFFFFF"/>
            <w:vAlign w:val="center"/>
          </w:tcPr>
          <w:p w14:paraId="18C6C6BD" w14:textId="77777777" w:rsidR="00FC079E" w:rsidRPr="00FC079E" w:rsidRDefault="00FC079E" w:rsidP="00FC079E">
            <w:pPr>
              <w:pStyle w:val="Bezodstpw"/>
            </w:pPr>
            <w:r w:rsidRPr="00FC079E">
              <w:t>Brak wpływu</w:t>
            </w:r>
          </w:p>
          <w:p w14:paraId="1CC2F689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7B1A5ED8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99CCFF"/>
          </w:tcPr>
          <w:p w14:paraId="770E4FDA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>Planowane wykonanie przepisów aktu prawnego</w:t>
            </w:r>
          </w:p>
        </w:tc>
      </w:tr>
      <w:tr w:rsidR="00FC079E" w:rsidRPr="008B4FE6" w14:paraId="6F95EE91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FFFFFF"/>
          </w:tcPr>
          <w:p w14:paraId="3DB58007" w14:textId="0ECA1EC8" w:rsidR="00FC079E" w:rsidRPr="00FC079E" w:rsidRDefault="00FD66F1" w:rsidP="00FC079E">
            <w:pPr>
              <w:pStyle w:val="Bezodstpw"/>
            </w:pPr>
            <w:r>
              <w:t xml:space="preserve">Termin </w:t>
            </w:r>
            <w:r w:rsidR="00C36F6F">
              <w:t xml:space="preserve">wejścia w życie wynosi </w:t>
            </w:r>
            <w:r w:rsidR="00FC079E" w:rsidRPr="00FC079E">
              <w:t>14 dni od dnia ogłoszenia.</w:t>
            </w:r>
          </w:p>
          <w:p w14:paraId="76FD543F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7DBEFA84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99CCFF"/>
          </w:tcPr>
          <w:p w14:paraId="65EE3047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t xml:space="preserve"> </w:t>
            </w:r>
            <w:r w:rsidRPr="00FC079E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FC079E" w:rsidRPr="008B4FE6" w14:paraId="20601262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FFFFFF"/>
          </w:tcPr>
          <w:p w14:paraId="229D9B48" w14:textId="77777777" w:rsidR="00FC079E" w:rsidRPr="00FC079E" w:rsidRDefault="00FC079E" w:rsidP="00FC079E">
            <w:pPr>
              <w:pStyle w:val="Bezodstpw"/>
            </w:pPr>
            <w:r w:rsidRPr="00FC079E">
              <w:t>Nie dotyczy</w:t>
            </w:r>
          </w:p>
          <w:p w14:paraId="135AE06B" w14:textId="77777777" w:rsidR="00FC079E" w:rsidRPr="00FC079E" w:rsidRDefault="00FC079E" w:rsidP="00FC079E">
            <w:pPr>
              <w:pStyle w:val="Bezodstpw"/>
            </w:pPr>
          </w:p>
        </w:tc>
      </w:tr>
      <w:tr w:rsidR="00FC079E" w:rsidRPr="008B4FE6" w14:paraId="4F0A804B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99CCFF"/>
          </w:tcPr>
          <w:p w14:paraId="20AE0535" w14:textId="77777777" w:rsidR="00FC079E" w:rsidRPr="00FC079E" w:rsidRDefault="00FC079E" w:rsidP="00FC079E">
            <w:pPr>
              <w:pStyle w:val="Bezodstpw"/>
              <w:rPr>
                <w:rStyle w:val="Ppogrubienie"/>
              </w:rPr>
            </w:pPr>
            <w:r w:rsidRPr="00FC079E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FC079E" w:rsidRPr="008B4FE6" w14:paraId="58435E48" w14:textId="77777777" w:rsidTr="00FC079E">
        <w:trPr>
          <w:trHeight w:val="142"/>
        </w:trPr>
        <w:tc>
          <w:tcPr>
            <w:tcW w:w="10914" w:type="dxa"/>
            <w:gridSpan w:val="25"/>
            <w:shd w:val="clear" w:color="auto" w:fill="FFFFFF"/>
          </w:tcPr>
          <w:p w14:paraId="60E8A65E" w14:textId="77777777" w:rsidR="00FC079E" w:rsidRPr="00FC079E" w:rsidRDefault="00FC079E" w:rsidP="00FC079E">
            <w:pPr>
              <w:pStyle w:val="Bezodstpw"/>
            </w:pPr>
            <w:r w:rsidRPr="00FC079E">
              <w:t>Brak</w:t>
            </w:r>
          </w:p>
        </w:tc>
      </w:tr>
    </w:tbl>
    <w:p w14:paraId="2B84CCD8" w14:textId="77777777" w:rsidR="00E805CC" w:rsidRDefault="00E805CC" w:rsidP="00E805CC">
      <w:pPr>
        <w:pStyle w:val="ARTartustawynprozporzdzenia"/>
      </w:pPr>
    </w:p>
    <w:p w14:paraId="5C154D49" w14:textId="77777777" w:rsidR="00FC079E" w:rsidRPr="00E805CC" w:rsidRDefault="00FC079E" w:rsidP="00FC079E"/>
    <w:sectPr w:rsidR="00FC079E" w:rsidRPr="00E805CC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19F5" w14:textId="77777777" w:rsidR="00011D61" w:rsidRDefault="00011D61">
      <w:r>
        <w:separator/>
      </w:r>
    </w:p>
  </w:endnote>
  <w:endnote w:type="continuationSeparator" w:id="0">
    <w:p w14:paraId="25255E4C" w14:textId="77777777" w:rsidR="00011D61" w:rsidRDefault="000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67C5" w14:textId="5A3244DA" w:rsidR="000D4EC6" w:rsidRPr="009C1BAC" w:rsidRDefault="000D4EC6" w:rsidP="007E42FE">
    <w:pPr>
      <w:pStyle w:val="TEKSTwTABELIWYRODKOWANYtekstwyrodkowanywpoziomie"/>
    </w:pPr>
    <w:r w:rsidRPr="0013149E">
      <w:rPr>
        <w:rStyle w:val="Numerstrony"/>
      </w:rPr>
      <w:fldChar w:fldCharType="begin"/>
    </w:r>
    <w:r w:rsidRPr="0013149E">
      <w:rPr>
        <w:rStyle w:val="Numerstrony"/>
      </w:rPr>
      <w:instrText xml:space="preserve"> PAGE   \* MERGEFORMAT </w:instrText>
    </w:r>
    <w:r w:rsidRPr="0013149E">
      <w:rPr>
        <w:rStyle w:val="Numerstrony"/>
      </w:rPr>
      <w:fldChar w:fldCharType="separate"/>
    </w:r>
    <w:r w:rsidR="00F16287">
      <w:rPr>
        <w:rStyle w:val="Numerstrony"/>
        <w:noProof/>
      </w:rPr>
      <w:t>9</w:t>
    </w:r>
    <w:r w:rsidRPr="0013149E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137F" w14:textId="77777777" w:rsidR="00011D61" w:rsidRDefault="00011D61">
      <w:r>
        <w:separator/>
      </w:r>
    </w:p>
  </w:footnote>
  <w:footnote w:type="continuationSeparator" w:id="0">
    <w:p w14:paraId="623AD9AC" w14:textId="77777777" w:rsidR="00011D61" w:rsidRDefault="00011D61">
      <w:r>
        <w:continuationSeparator/>
      </w:r>
    </w:p>
  </w:footnote>
  <w:footnote w:id="1">
    <w:p w14:paraId="3E641340" w14:textId="439A2092" w:rsidR="00335DE0" w:rsidRPr="00335DE0" w:rsidRDefault="00404AE9" w:rsidP="00830A4E">
      <w:pPr>
        <w:pStyle w:val="ODNONIKtreodnonika"/>
      </w:pPr>
      <w:r>
        <w:rPr>
          <w:rStyle w:val="Odwoanieprzypisudolnego"/>
        </w:rPr>
        <w:footnoteRef/>
      </w:r>
      <w:r w:rsidRPr="00ED3242">
        <w:rPr>
          <w:rStyle w:val="IGindeksgrny"/>
        </w:rPr>
        <w:t>)</w:t>
      </w:r>
      <w:r>
        <w:t xml:space="preserve"> </w:t>
      </w:r>
      <w:r>
        <w:tab/>
      </w:r>
      <w:r w:rsidR="00335DE0" w:rsidRPr="00335DE0">
        <w:rPr>
          <w:rStyle w:val="Odwoanieprzypisudolnego"/>
          <w:rFonts w:cs="Arial"/>
          <w:vertAlign w:val="baseline"/>
        </w:rPr>
        <w:t xml:space="preserve">Minister </w:t>
      </w:r>
      <w:r w:rsidR="00830A4E">
        <w:t>Infrastruktury</w:t>
      </w:r>
      <w:r>
        <w:t xml:space="preserve"> </w:t>
      </w:r>
      <w:r w:rsidR="00335DE0" w:rsidRPr="00335DE0">
        <w:rPr>
          <w:rStyle w:val="Odwoanieprzypisudolnego"/>
          <w:rFonts w:cs="Arial"/>
          <w:vertAlign w:val="baseline"/>
        </w:rPr>
        <w:t xml:space="preserve">kieruje działem administracji rządowej – gospodarka wodna, na podstawie </w:t>
      </w:r>
      <w:r w:rsidR="00705D05">
        <w:rPr>
          <w:rFonts w:cs="Times New Roman"/>
        </w:rPr>
        <w:t>§</w:t>
      </w:r>
      <w:r w:rsidR="002F0C15">
        <w:t xml:space="preserve"> 1 ust. 2 pkt 6</w:t>
      </w:r>
      <w:r w:rsidR="00705D05">
        <w:t xml:space="preserve"> </w:t>
      </w:r>
      <w:r w:rsidR="000A6029">
        <w:t>r</w:t>
      </w:r>
      <w:r w:rsidR="00830A4E" w:rsidRPr="00830A4E">
        <w:t>ozporządzenia Prezesa Rady Ministrów z dnia</w:t>
      </w:r>
      <w:r w:rsidR="00705D05">
        <w:t xml:space="preserve"> 18 listopada 2019 r. </w:t>
      </w:r>
      <w:r w:rsidR="00830A4E" w:rsidRPr="00830A4E">
        <w:t xml:space="preserve"> w sprawie</w:t>
      </w:r>
      <w:r w:rsidR="00830A4E">
        <w:t xml:space="preserve"> </w:t>
      </w:r>
      <w:r w:rsidR="00830A4E" w:rsidRPr="00830A4E">
        <w:t>szczegółowego zakresu działania Ministra In</w:t>
      </w:r>
      <w:r w:rsidR="00830A4E">
        <w:t xml:space="preserve">frastruktury (Dz. U. poz. </w:t>
      </w:r>
      <w:r w:rsidR="00677A2D">
        <w:t xml:space="preserve">2257 oraz z 2020 r. poz. 1722, 1745, 1927 i </w:t>
      </w:r>
      <w:r w:rsidR="00830A4E">
        <w:t>2006)</w:t>
      </w:r>
      <w:r w:rsidR="00677A2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36ED" w14:textId="77777777" w:rsidR="000D4EC6" w:rsidRPr="00B371CC" w:rsidRDefault="000D4EC6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F02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586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A6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F68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CE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E3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01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7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B6F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93EDE"/>
    <w:multiLevelType w:val="hybridMultilevel"/>
    <w:tmpl w:val="B994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7"/>
    <w:rsid w:val="000012DA"/>
    <w:rsid w:val="0000246E"/>
    <w:rsid w:val="00003862"/>
    <w:rsid w:val="0000434B"/>
    <w:rsid w:val="00005027"/>
    <w:rsid w:val="0000515A"/>
    <w:rsid w:val="00010551"/>
    <w:rsid w:val="00011D61"/>
    <w:rsid w:val="00012A35"/>
    <w:rsid w:val="0001388A"/>
    <w:rsid w:val="00016099"/>
    <w:rsid w:val="00017769"/>
    <w:rsid w:val="00017DC2"/>
    <w:rsid w:val="0002094F"/>
    <w:rsid w:val="00021522"/>
    <w:rsid w:val="00023471"/>
    <w:rsid w:val="00023F13"/>
    <w:rsid w:val="00024A29"/>
    <w:rsid w:val="00025B78"/>
    <w:rsid w:val="000268F2"/>
    <w:rsid w:val="0002752B"/>
    <w:rsid w:val="00030634"/>
    <w:rsid w:val="00031388"/>
    <w:rsid w:val="000319C1"/>
    <w:rsid w:val="00031A8B"/>
    <w:rsid w:val="00031BCA"/>
    <w:rsid w:val="000330FA"/>
    <w:rsid w:val="0003362F"/>
    <w:rsid w:val="00035BE6"/>
    <w:rsid w:val="00036B63"/>
    <w:rsid w:val="000378EB"/>
    <w:rsid w:val="00037E1A"/>
    <w:rsid w:val="0004155C"/>
    <w:rsid w:val="00043495"/>
    <w:rsid w:val="00045B46"/>
    <w:rsid w:val="00046A75"/>
    <w:rsid w:val="00047312"/>
    <w:rsid w:val="000508BD"/>
    <w:rsid w:val="00050C8A"/>
    <w:rsid w:val="000517AB"/>
    <w:rsid w:val="0005339C"/>
    <w:rsid w:val="0005571B"/>
    <w:rsid w:val="00056049"/>
    <w:rsid w:val="00057AB3"/>
    <w:rsid w:val="00060076"/>
    <w:rsid w:val="00060432"/>
    <w:rsid w:val="00060D87"/>
    <w:rsid w:val="000615A5"/>
    <w:rsid w:val="000628FC"/>
    <w:rsid w:val="00064E4C"/>
    <w:rsid w:val="00066901"/>
    <w:rsid w:val="00070FB9"/>
    <w:rsid w:val="00071476"/>
    <w:rsid w:val="00071BEE"/>
    <w:rsid w:val="000736CD"/>
    <w:rsid w:val="00074337"/>
    <w:rsid w:val="0007533B"/>
    <w:rsid w:val="0007545D"/>
    <w:rsid w:val="000760BF"/>
    <w:rsid w:val="0007613E"/>
    <w:rsid w:val="00076BFC"/>
    <w:rsid w:val="000814A7"/>
    <w:rsid w:val="00083CAF"/>
    <w:rsid w:val="0008557B"/>
    <w:rsid w:val="00085CE7"/>
    <w:rsid w:val="00090233"/>
    <w:rsid w:val="0009055D"/>
    <w:rsid w:val="000906EE"/>
    <w:rsid w:val="00091BA2"/>
    <w:rsid w:val="000944EF"/>
    <w:rsid w:val="00096FB0"/>
    <w:rsid w:val="00096FF4"/>
    <w:rsid w:val="0009732D"/>
    <w:rsid w:val="000973F0"/>
    <w:rsid w:val="000A1296"/>
    <w:rsid w:val="000A1624"/>
    <w:rsid w:val="000A1C27"/>
    <w:rsid w:val="000A1DAD"/>
    <w:rsid w:val="000A2649"/>
    <w:rsid w:val="000A323B"/>
    <w:rsid w:val="000A6029"/>
    <w:rsid w:val="000B239E"/>
    <w:rsid w:val="000B298D"/>
    <w:rsid w:val="000B5B2D"/>
    <w:rsid w:val="000B5DCE"/>
    <w:rsid w:val="000C05BA"/>
    <w:rsid w:val="000C0E8F"/>
    <w:rsid w:val="000C41F8"/>
    <w:rsid w:val="000C4BC4"/>
    <w:rsid w:val="000C7230"/>
    <w:rsid w:val="000D0110"/>
    <w:rsid w:val="000D111F"/>
    <w:rsid w:val="000D2468"/>
    <w:rsid w:val="000D318A"/>
    <w:rsid w:val="000D4EC6"/>
    <w:rsid w:val="000D6173"/>
    <w:rsid w:val="000D6F83"/>
    <w:rsid w:val="000D77BB"/>
    <w:rsid w:val="000E25CC"/>
    <w:rsid w:val="000E3694"/>
    <w:rsid w:val="000E490F"/>
    <w:rsid w:val="000E6241"/>
    <w:rsid w:val="000E7F8C"/>
    <w:rsid w:val="000F1E8A"/>
    <w:rsid w:val="000F2BE3"/>
    <w:rsid w:val="000F3D0D"/>
    <w:rsid w:val="000F6ED4"/>
    <w:rsid w:val="000F7A6E"/>
    <w:rsid w:val="001042BA"/>
    <w:rsid w:val="00106D03"/>
    <w:rsid w:val="00110465"/>
    <w:rsid w:val="00110628"/>
    <w:rsid w:val="00111C09"/>
    <w:rsid w:val="0011245A"/>
    <w:rsid w:val="001144BA"/>
    <w:rsid w:val="0011493E"/>
    <w:rsid w:val="00115B72"/>
    <w:rsid w:val="001207F7"/>
    <w:rsid w:val="001209EC"/>
    <w:rsid w:val="00120A9E"/>
    <w:rsid w:val="001220C2"/>
    <w:rsid w:val="00124118"/>
    <w:rsid w:val="00125A9C"/>
    <w:rsid w:val="00126E75"/>
    <w:rsid w:val="001270A2"/>
    <w:rsid w:val="001275C9"/>
    <w:rsid w:val="00131237"/>
    <w:rsid w:val="0013149E"/>
    <w:rsid w:val="001329AC"/>
    <w:rsid w:val="00132A0F"/>
    <w:rsid w:val="00134CA0"/>
    <w:rsid w:val="00135B75"/>
    <w:rsid w:val="001376C9"/>
    <w:rsid w:val="0014026F"/>
    <w:rsid w:val="001405C5"/>
    <w:rsid w:val="00142712"/>
    <w:rsid w:val="00147A47"/>
    <w:rsid w:val="00147AA1"/>
    <w:rsid w:val="001520CF"/>
    <w:rsid w:val="001524E6"/>
    <w:rsid w:val="0015667C"/>
    <w:rsid w:val="00157110"/>
    <w:rsid w:val="0015742A"/>
    <w:rsid w:val="00157DA1"/>
    <w:rsid w:val="00163147"/>
    <w:rsid w:val="0016346B"/>
    <w:rsid w:val="0016444F"/>
    <w:rsid w:val="00164C57"/>
    <w:rsid w:val="00164C9D"/>
    <w:rsid w:val="001671DF"/>
    <w:rsid w:val="00172F7A"/>
    <w:rsid w:val="00173150"/>
    <w:rsid w:val="00173390"/>
    <w:rsid w:val="001736F0"/>
    <w:rsid w:val="00173B73"/>
    <w:rsid w:val="00173BB3"/>
    <w:rsid w:val="001740D0"/>
    <w:rsid w:val="00174F2C"/>
    <w:rsid w:val="00175A59"/>
    <w:rsid w:val="00180756"/>
    <w:rsid w:val="00180F2A"/>
    <w:rsid w:val="00182829"/>
    <w:rsid w:val="00184B91"/>
    <w:rsid w:val="00184D4A"/>
    <w:rsid w:val="00185A0A"/>
    <w:rsid w:val="00186EC1"/>
    <w:rsid w:val="00190ACB"/>
    <w:rsid w:val="00191E1F"/>
    <w:rsid w:val="0019473B"/>
    <w:rsid w:val="00194779"/>
    <w:rsid w:val="001952B1"/>
    <w:rsid w:val="0019688B"/>
    <w:rsid w:val="00196E39"/>
    <w:rsid w:val="00197649"/>
    <w:rsid w:val="001A01FB"/>
    <w:rsid w:val="001A0C04"/>
    <w:rsid w:val="001A10E9"/>
    <w:rsid w:val="001A183D"/>
    <w:rsid w:val="001A2B65"/>
    <w:rsid w:val="001A3268"/>
    <w:rsid w:val="001A3CD3"/>
    <w:rsid w:val="001A5BEF"/>
    <w:rsid w:val="001A7F15"/>
    <w:rsid w:val="001B254A"/>
    <w:rsid w:val="001B3402"/>
    <w:rsid w:val="001B342E"/>
    <w:rsid w:val="001B35B6"/>
    <w:rsid w:val="001B4727"/>
    <w:rsid w:val="001B522B"/>
    <w:rsid w:val="001B75D6"/>
    <w:rsid w:val="001C12EA"/>
    <w:rsid w:val="001C1832"/>
    <w:rsid w:val="001C188C"/>
    <w:rsid w:val="001C2B8D"/>
    <w:rsid w:val="001C307A"/>
    <w:rsid w:val="001C55F1"/>
    <w:rsid w:val="001D1783"/>
    <w:rsid w:val="001D3457"/>
    <w:rsid w:val="001D53CD"/>
    <w:rsid w:val="001D55A3"/>
    <w:rsid w:val="001D5AF5"/>
    <w:rsid w:val="001E1E73"/>
    <w:rsid w:val="001E4351"/>
    <w:rsid w:val="001E4E0C"/>
    <w:rsid w:val="001E526D"/>
    <w:rsid w:val="001E5655"/>
    <w:rsid w:val="001F1832"/>
    <w:rsid w:val="001F220F"/>
    <w:rsid w:val="001F25B3"/>
    <w:rsid w:val="001F5934"/>
    <w:rsid w:val="001F6616"/>
    <w:rsid w:val="0020223C"/>
    <w:rsid w:val="002025B5"/>
    <w:rsid w:val="0020280C"/>
    <w:rsid w:val="00202BD4"/>
    <w:rsid w:val="00204A97"/>
    <w:rsid w:val="00207E93"/>
    <w:rsid w:val="002114EF"/>
    <w:rsid w:val="00213F9C"/>
    <w:rsid w:val="002166AD"/>
    <w:rsid w:val="00217871"/>
    <w:rsid w:val="00221ED8"/>
    <w:rsid w:val="00222513"/>
    <w:rsid w:val="00222D5D"/>
    <w:rsid w:val="002231EA"/>
    <w:rsid w:val="00223FDF"/>
    <w:rsid w:val="002279C0"/>
    <w:rsid w:val="00227CC5"/>
    <w:rsid w:val="00234C3A"/>
    <w:rsid w:val="00234DAC"/>
    <w:rsid w:val="0023727E"/>
    <w:rsid w:val="00240DD3"/>
    <w:rsid w:val="00242081"/>
    <w:rsid w:val="00243777"/>
    <w:rsid w:val="002441CD"/>
    <w:rsid w:val="00245B82"/>
    <w:rsid w:val="002501A3"/>
    <w:rsid w:val="0025166C"/>
    <w:rsid w:val="002540CD"/>
    <w:rsid w:val="002555D4"/>
    <w:rsid w:val="00256A2E"/>
    <w:rsid w:val="002614FB"/>
    <w:rsid w:val="0026174C"/>
    <w:rsid w:val="00261A16"/>
    <w:rsid w:val="00262ABF"/>
    <w:rsid w:val="00263522"/>
    <w:rsid w:val="00264B73"/>
    <w:rsid w:val="00264EC6"/>
    <w:rsid w:val="00270E8C"/>
    <w:rsid w:val="00271013"/>
    <w:rsid w:val="00272DA5"/>
    <w:rsid w:val="0027327C"/>
    <w:rsid w:val="00273FE4"/>
    <w:rsid w:val="0027554D"/>
    <w:rsid w:val="00275BCF"/>
    <w:rsid w:val="002765B4"/>
    <w:rsid w:val="00276A94"/>
    <w:rsid w:val="00280622"/>
    <w:rsid w:val="0028095C"/>
    <w:rsid w:val="00293BF4"/>
    <w:rsid w:val="0029405D"/>
    <w:rsid w:val="00294FA6"/>
    <w:rsid w:val="002954EB"/>
    <w:rsid w:val="00295A6F"/>
    <w:rsid w:val="00296E81"/>
    <w:rsid w:val="002A18A9"/>
    <w:rsid w:val="002A20C4"/>
    <w:rsid w:val="002A5604"/>
    <w:rsid w:val="002A570F"/>
    <w:rsid w:val="002A63BE"/>
    <w:rsid w:val="002A7292"/>
    <w:rsid w:val="002A7358"/>
    <w:rsid w:val="002A7778"/>
    <w:rsid w:val="002A7902"/>
    <w:rsid w:val="002B0D6D"/>
    <w:rsid w:val="002B0F6B"/>
    <w:rsid w:val="002B23B8"/>
    <w:rsid w:val="002B31AC"/>
    <w:rsid w:val="002B4429"/>
    <w:rsid w:val="002B68A6"/>
    <w:rsid w:val="002B78DD"/>
    <w:rsid w:val="002B7FAF"/>
    <w:rsid w:val="002C0881"/>
    <w:rsid w:val="002C2D3E"/>
    <w:rsid w:val="002C3C3A"/>
    <w:rsid w:val="002D0C4F"/>
    <w:rsid w:val="002D1364"/>
    <w:rsid w:val="002D402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15"/>
    <w:rsid w:val="002F0CFA"/>
    <w:rsid w:val="002F2D5B"/>
    <w:rsid w:val="002F5257"/>
    <w:rsid w:val="002F669F"/>
    <w:rsid w:val="002F762D"/>
    <w:rsid w:val="002F7660"/>
    <w:rsid w:val="00301B58"/>
    <w:rsid w:val="00301C97"/>
    <w:rsid w:val="00303B47"/>
    <w:rsid w:val="00304D10"/>
    <w:rsid w:val="0031004C"/>
    <w:rsid w:val="003104C3"/>
    <w:rsid w:val="003105F6"/>
    <w:rsid w:val="00311297"/>
    <w:rsid w:val="003113BE"/>
    <w:rsid w:val="003122CA"/>
    <w:rsid w:val="003148FD"/>
    <w:rsid w:val="00315983"/>
    <w:rsid w:val="00317AD8"/>
    <w:rsid w:val="00321080"/>
    <w:rsid w:val="00322D45"/>
    <w:rsid w:val="0032569A"/>
    <w:rsid w:val="00325A1F"/>
    <w:rsid w:val="003268F9"/>
    <w:rsid w:val="00327136"/>
    <w:rsid w:val="00327C3D"/>
    <w:rsid w:val="00330BAF"/>
    <w:rsid w:val="003324CB"/>
    <w:rsid w:val="00332DE2"/>
    <w:rsid w:val="00334A6D"/>
    <w:rsid w:val="00334E3A"/>
    <w:rsid w:val="0033540D"/>
    <w:rsid w:val="00335DE0"/>
    <w:rsid w:val="003361DD"/>
    <w:rsid w:val="00341A6A"/>
    <w:rsid w:val="00345B9C"/>
    <w:rsid w:val="00346363"/>
    <w:rsid w:val="003511EC"/>
    <w:rsid w:val="003526D7"/>
    <w:rsid w:val="00352DAE"/>
    <w:rsid w:val="00354EB9"/>
    <w:rsid w:val="0035650E"/>
    <w:rsid w:val="00357275"/>
    <w:rsid w:val="00357D27"/>
    <w:rsid w:val="00357D43"/>
    <w:rsid w:val="003602AE"/>
    <w:rsid w:val="00360929"/>
    <w:rsid w:val="003647D5"/>
    <w:rsid w:val="0036701A"/>
    <w:rsid w:val="003674B0"/>
    <w:rsid w:val="00373DFE"/>
    <w:rsid w:val="00373E0C"/>
    <w:rsid w:val="00374168"/>
    <w:rsid w:val="0037424C"/>
    <w:rsid w:val="0037727C"/>
    <w:rsid w:val="00377E70"/>
    <w:rsid w:val="00380904"/>
    <w:rsid w:val="00380B8E"/>
    <w:rsid w:val="003823EE"/>
    <w:rsid w:val="003824E5"/>
    <w:rsid w:val="00382960"/>
    <w:rsid w:val="00383750"/>
    <w:rsid w:val="003846F7"/>
    <w:rsid w:val="003851ED"/>
    <w:rsid w:val="00385B39"/>
    <w:rsid w:val="00386785"/>
    <w:rsid w:val="00390E89"/>
    <w:rsid w:val="00391B1A"/>
    <w:rsid w:val="00394423"/>
    <w:rsid w:val="00395DA0"/>
    <w:rsid w:val="00396942"/>
    <w:rsid w:val="00396B49"/>
    <w:rsid w:val="00396E3E"/>
    <w:rsid w:val="003A1130"/>
    <w:rsid w:val="003A207D"/>
    <w:rsid w:val="003A306E"/>
    <w:rsid w:val="003A4D31"/>
    <w:rsid w:val="003A60DC"/>
    <w:rsid w:val="003A6A46"/>
    <w:rsid w:val="003A70E9"/>
    <w:rsid w:val="003A7A63"/>
    <w:rsid w:val="003B000C"/>
    <w:rsid w:val="003B0F1D"/>
    <w:rsid w:val="003B4A57"/>
    <w:rsid w:val="003C02F9"/>
    <w:rsid w:val="003C0AD9"/>
    <w:rsid w:val="003C0ED0"/>
    <w:rsid w:val="003C1D49"/>
    <w:rsid w:val="003C2FE1"/>
    <w:rsid w:val="003C35C4"/>
    <w:rsid w:val="003C5AE2"/>
    <w:rsid w:val="003D12C2"/>
    <w:rsid w:val="003D14DF"/>
    <w:rsid w:val="003D31B9"/>
    <w:rsid w:val="003D3867"/>
    <w:rsid w:val="003E0D1A"/>
    <w:rsid w:val="003E2DA3"/>
    <w:rsid w:val="003E6349"/>
    <w:rsid w:val="003F020D"/>
    <w:rsid w:val="003F03D9"/>
    <w:rsid w:val="003F2FBE"/>
    <w:rsid w:val="003F318D"/>
    <w:rsid w:val="003F57F9"/>
    <w:rsid w:val="003F5BAE"/>
    <w:rsid w:val="003F6ED7"/>
    <w:rsid w:val="003F718F"/>
    <w:rsid w:val="00401C84"/>
    <w:rsid w:val="00403210"/>
    <w:rsid w:val="0040335B"/>
    <w:rsid w:val="004035BB"/>
    <w:rsid w:val="004035EB"/>
    <w:rsid w:val="00404AE9"/>
    <w:rsid w:val="00405003"/>
    <w:rsid w:val="004065C5"/>
    <w:rsid w:val="00407332"/>
    <w:rsid w:val="00407828"/>
    <w:rsid w:val="00410305"/>
    <w:rsid w:val="00413D8E"/>
    <w:rsid w:val="004140F2"/>
    <w:rsid w:val="00417B22"/>
    <w:rsid w:val="00421085"/>
    <w:rsid w:val="00421164"/>
    <w:rsid w:val="004218AC"/>
    <w:rsid w:val="00422634"/>
    <w:rsid w:val="0042465E"/>
    <w:rsid w:val="00424DF7"/>
    <w:rsid w:val="0042746E"/>
    <w:rsid w:val="00427EE8"/>
    <w:rsid w:val="00432B76"/>
    <w:rsid w:val="004339D0"/>
    <w:rsid w:val="00434D01"/>
    <w:rsid w:val="00435D26"/>
    <w:rsid w:val="00440C99"/>
    <w:rsid w:val="00440FAE"/>
    <w:rsid w:val="0044175C"/>
    <w:rsid w:val="00442065"/>
    <w:rsid w:val="00442F10"/>
    <w:rsid w:val="00445F4D"/>
    <w:rsid w:val="00447D49"/>
    <w:rsid w:val="004504C0"/>
    <w:rsid w:val="0045064B"/>
    <w:rsid w:val="00450C54"/>
    <w:rsid w:val="00454097"/>
    <w:rsid w:val="004550FB"/>
    <w:rsid w:val="00456F9B"/>
    <w:rsid w:val="00460970"/>
    <w:rsid w:val="00460C29"/>
    <w:rsid w:val="0046111A"/>
    <w:rsid w:val="00462946"/>
    <w:rsid w:val="00463F43"/>
    <w:rsid w:val="0046411D"/>
    <w:rsid w:val="00464B94"/>
    <w:rsid w:val="004653A8"/>
    <w:rsid w:val="00465A0B"/>
    <w:rsid w:val="00466A5A"/>
    <w:rsid w:val="004677A0"/>
    <w:rsid w:val="0047077C"/>
    <w:rsid w:val="00470B05"/>
    <w:rsid w:val="00470E76"/>
    <w:rsid w:val="0047207C"/>
    <w:rsid w:val="00472CD6"/>
    <w:rsid w:val="00474E3C"/>
    <w:rsid w:val="00475F38"/>
    <w:rsid w:val="00480A58"/>
    <w:rsid w:val="00482151"/>
    <w:rsid w:val="004825E7"/>
    <w:rsid w:val="00484196"/>
    <w:rsid w:val="00485FAD"/>
    <w:rsid w:val="00487AED"/>
    <w:rsid w:val="00490BD6"/>
    <w:rsid w:val="00491EDF"/>
    <w:rsid w:val="00492A3F"/>
    <w:rsid w:val="00494F62"/>
    <w:rsid w:val="00495B3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DB9"/>
    <w:rsid w:val="004B6FA1"/>
    <w:rsid w:val="004C05BD"/>
    <w:rsid w:val="004C0B26"/>
    <w:rsid w:val="004C218D"/>
    <w:rsid w:val="004C3B06"/>
    <w:rsid w:val="004C3F13"/>
    <w:rsid w:val="004C3F97"/>
    <w:rsid w:val="004C50A7"/>
    <w:rsid w:val="004C7EE7"/>
    <w:rsid w:val="004D250C"/>
    <w:rsid w:val="004D2DEE"/>
    <w:rsid w:val="004D2E1F"/>
    <w:rsid w:val="004D4111"/>
    <w:rsid w:val="004D489D"/>
    <w:rsid w:val="004D552A"/>
    <w:rsid w:val="004D7FD9"/>
    <w:rsid w:val="004E1324"/>
    <w:rsid w:val="004E19A5"/>
    <w:rsid w:val="004E37E5"/>
    <w:rsid w:val="004E3AF7"/>
    <w:rsid w:val="004E3FDB"/>
    <w:rsid w:val="004E689B"/>
    <w:rsid w:val="004E6A9E"/>
    <w:rsid w:val="004F1F4A"/>
    <w:rsid w:val="004F296D"/>
    <w:rsid w:val="004F488D"/>
    <w:rsid w:val="004F508B"/>
    <w:rsid w:val="004F695F"/>
    <w:rsid w:val="004F6CA4"/>
    <w:rsid w:val="005000EE"/>
    <w:rsid w:val="005005DD"/>
    <w:rsid w:val="00500752"/>
    <w:rsid w:val="00501A50"/>
    <w:rsid w:val="00501BAA"/>
    <w:rsid w:val="0050222D"/>
    <w:rsid w:val="00503AF3"/>
    <w:rsid w:val="00504E95"/>
    <w:rsid w:val="005051ED"/>
    <w:rsid w:val="0050696D"/>
    <w:rsid w:val="00506F16"/>
    <w:rsid w:val="00507CBE"/>
    <w:rsid w:val="00507D1E"/>
    <w:rsid w:val="0051094B"/>
    <w:rsid w:val="005110D7"/>
    <w:rsid w:val="00511D99"/>
    <w:rsid w:val="005128D3"/>
    <w:rsid w:val="005147E8"/>
    <w:rsid w:val="005158F2"/>
    <w:rsid w:val="005161AC"/>
    <w:rsid w:val="00520B87"/>
    <w:rsid w:val="00522DE1"/>
    <w:rsid w:val="005243DC"/>
    <w:rsid w:val="00526DFC"/>
    <w:rsid w:val="00526F43"/>
    <w:rsid w:val="00527088"/>
    <w:rsid w:val="00527651"/>
    <w:rsid w:val="005329CF"/>
    <w:rsid w:val="005338DE"/>
    <w:rsid w:val="005359E5"/>
    <w:rsid w:val="005363AB"/>
    <w:rsid w:val="00537544"/>
    <w:rsid w:val="00537F0C"/>
    <w:rsid w:val="00540A0A"/>
    <w:rsid w:val="00542D3D"/>
    <w:rsid w:val="00544EF4"/>
    <w:rsid w:val="00545E53"/>
    <w:rsid w:val="005479D9"/>
    <w:rsid w:val="00547A60"/>
    <w:rsid w:val="0055288E"/>
    <w:rsid w:val="005567E7"/>
    <w:rsid w:val="00556F7B"/>
    <w:rsid w:val="005572BD"/>
    <w:rsid w:val="00557A12"/>
    <w:rsid w:val="00560AC7"/>
    <w:rsid w:val="00561806"/>
    <w:rsid w:val="00561AFB"/>
    <w:rsid w:val="00561FA8"/>
    <w:rsid w:val="005631CB"/>
    <w:rsid w:val="0056328A"/>
    <w:rsid w:val="005635ED"/>
    <w:rsid w:val="00565022"/>
    <w:rsid w:val="00565253"/>
    <w:rsid w:val="00570191"/>
    <w:rsid w:val="00570570"/>
    <w:rsid w:val="00572512"/>
    <w:rsid w:val="00573EE6"/>
    <w:rsid w:val="005743A0"/>
    <w:rsid w:val="0057547F"/>
    <w:rsid w:val="005754EE"/>
    <w:rsid w:val="0057617E"/>
    <w:rsid w:val="00576497"/>
    <w:rsid w:val="005835E7"/>
    <w:rsid w:val="0058397F"/>
    <w:rsid w:val="00583BF8"/>
    <w:rsid w:val="00585F33"/>
    <w:rsid w:val="005863FE"/>
    <w:rsid w:val="005904DF"/>
    <w:rsid w:val="00591124"/>
    <w:rsid w:val="00591816"/>
    <w:rsid w:val="005926DF"/>
    <w:rsid w:val="005933B2"/>
    <w:rsid w:val="00597024"/>
    <w:rsid w:val="005A0274"/>
    <w:rsid w:val="005A095C"/>
    <w:rsid w:val="005A2DB6"/>
    <w:rsid w:val="005A669D"/>
    <w:rsid w:val="005A75D8"/>
    <w:rsid w:val="005A7D60"/>
    <w:rsid w:val="005B01BA"/>
    <w:rsid w:val="005B2F7F"/>
    <w:rsid w:val="005B5307"/>
    <w:rsid w:val="005B66EE"/>
    <w:rsid w:val="005B6A90"/>
    <w:rsid w:val="005B713E"/>
    <w:rsid w:val="005C03B6"/>
    <w:rsid w:val="005C274C"/>
    <w:rsid w:val="005C348E"/>
    <w:rsid w:val="005C3494"/>
    <w:rsid w:val="005C68E1"/>
    <w:rsid w:val="005D3763"/>
    <w:rsid w:val="005D55E1"/>
    <w:rsid w:val="005D572C"/>
    <w:rsid w:val="005E0EC4"/>
    <w:rsid w:val="005E19F7"/>
    <w:rsid w:val="005E37A1"/>
    <w:rsid w:val="005E4F04"/>
    <w:rsid w:val="005E62C2"/>
    <w:rsid w:val="005E6C71"/>
    <w:rsid w:val="005E7FDF"/>
    <w:rsid w:val="005F00E3"/>
    <w:rsid w:val="005F0963"/>
    <w:rsid w:val="005F2824"/>
    <w:rsid w:val="005F2EBA"/>
    <w:rsid w:val="005F35ED"/>
    <w:rsid w:val="005F49B3"/>
    <w:rsid w:val="005F7812"/>
    <w:rsid w:val="005F7A88"/>
    <w:rsid w:val="00601719"/>
    <w:rsid w:val="00603A1A"/>
    <w:rsid w:val="006046D5"/>
    <w:rsid w:val="00607A93"/>
    <w:rsid w:val="00610C08"/>
    <w:rsid w:val="00611F74"/>
    <w:rsid w:val="0061243B"/>
    <w:rsid w:val="006139EE"/>
    <w:rsid w:val="00614191"/>
    <w:rsid w:val="00614C30"/>
    <w:rsid w:val="00614D0C"/>
    <w:rsid w:val="00615772"/>
    <w:rsid w:val="006160D1"/>
    <w:rsid w:val="00621256"/>
    <w:rsid w:val="00621FCC"/>
    <w:rsid w:val="00622E4B"/>
    <w:rsid w:val="006244DE"/>
    <w:rsid w:val="006300B9"/>
    <w:rsid w:val="00632D8D"/>
    <w:rsid w:val="006333DA"/>
    <w:rsid w:val="00635134"/>
    <w:rsid w:val="006356E2"/>
    <w:rsid w:val="00642A65"/>
    <w:rsid w:val="00645DCE"/>
    <w:rsid w:val="006465AC"/>
    <w:rsid w:val="006465BF"/>
    <w:rsid w:val="00650E21"/>
    <w:rsid w:val="00653B22"/>
    <w:rsid w:val="00657BF4"/>
    <w:rsid w:val="006603FB"/>
    <w:rsid w:val="006608DF"/>
    <w:rsid w:val="00661887"/>
    <w:rsid w:val="006623AC"/>
    <w:rsid w:val="006644D9"/>
    <w:rsid w:val="006654C6"/>
    <w:rsid w:val="006678AF"/>
    <w:rsid w:val="006701EF"/>
    <w:rsid w:val="00671F6E"/>
    <w:rsid w:val="00673BA5"/>
    <w:rsid w:val="00674831"/>
    <w:rsid w:val="00677A2D"/>
    <w:rsid w:val="00680058"/>
    <w:rsid w:val="00681F9F"/>
    <w:rsid w:val="00683C69"/>
    <w:rsid w:val="006840EA"/>
    <w:rsid w:val="006844E2"/>
    <w:rsid w:val="00685267"/>
    <w:rsid w:val="006872AE"/>
    <w:rsid w:val="00690082"/>
    <w:rsid w:val="00690252"/>
    <w:rsid w:val="006946BB"/>
    <w:rsid w:val="0069520A"/>
    <w:rsid w:val="0069557F"/>
    <w:rsid w:val="006969FA"/>
    <w:rsid w:val="006A0320"/>
    <w:rsid w:val="006A35D5"/>
    <w:rsid w:val="006A65AD"/>
    <w:rsid w:val="006A6BF5"/>
    <w:rsid w:val="006A6F48"/>
    <w:rsid w:val="006A748A"/>
    <w:rsid w:val="006B033E"/>
    <w:rsid w:val="006B0703"/>
    <w:rsid w:val="006B1AD3"/>
    <w:rsid w:val="006B7B16"/>
    <w:rsid w:val="006C0072"/>
    <w:rsid w:val="006C01E7"/>
    <w:rsid w:val="006C35C9"/>
    <w:rsid w:val="006C419E"/>
    <w:rsid w:val="006C4A31"/>
    <w:rsid w:val="006C5AC2"/>
    <w:rsid w:val="006C62A7"/>
    <w:rsid w:val="006C6AFB"/>
    <w:rsid w:val="006D2735"/>
    <w:rsid w:val="006D2E8C"/>
    <w:rsid w:val="006D45B2"/>
    <w:rsid w:val="006E0FCC"/>
    <w:rsid w:val="006E1E96"/>
    <w:rsid w:val="006E2140"/>
    <w:rsid w:val="006E408B"/>
    <w:rsid w:val="006E4D4C"/>
    <w:rsid w:val="006E5E21"/>
    <w:rsid w:val="006F2648"/>
    <w:rsid w:val="006F2F10"/>
    <w:rsid w:val="006F4280"/>
    <w:rsid w:val="006F482B"/>
    <w:rsid w:val="006F6311"/>
    <w:rsid w:val="006F7779"/>
    <w:rsid w:val="00701952"/>
    <w:rsid w:val="00702556"/>
    <w:rsid w:val="0070277E"/>
    <w:rsid w:val="00704156"/>
    <w:rsid w:val="00705D05"/>
    <w:rsid w:val="007069FC"/>
    <w:rsid w:val="00706F8D"/>
    <w:rsid w:val="00707503"/>
    <w:rsid w:val="007110D6"/>
    <w:rsid w:val="00711221"/>
    <w:rsid w:val="00711282"/>
    <w:rsid w:val="0071247F"/>
    <w:rsid w:val="00712675"/>
    <w:rsid w:val="00713808"/>
    <w:rsid w:val="007151B6"/>
    <w:rsid w:val="0071520D"/>
    <w:rsid w:val="00715296"/>
    <w:rsid w:val="00715EDB"/>
    <w:rsid w:val="007160D5"/>
    <w:rsid w:val="00716393"/>
    <w:rsid w:val="007163FB"/>
    <w:rsid w:val="00717C2E"/>
    <w:rsid w:val="007204FA"/>
    <w:rsid w:val="007205EF"/>
    <w:rsid w:val="007213B3"/>
    <w:rsid w:val="00721B2F"/>
    <w:rsid w:val="0072457F"/>
    <w:rsid w:val="00725406"/>
    <w:rsid w:val="0072621B"/>
    <w:rsid w:val="007263D7"/>
    <w:rsid w:val="00726FFF"/>
    <w:rsid w:val="00730555"/>
    <w:rsid w:val="007312CC"/>
    <w:rsid w:val="0073340A"/>
    <w:rsid w:val="007340BA"/>
    <w:rsid w:val="00736A64"/>
    <w:rsid w:val="00737F6A"/>
    <w:rsid w:val="007410B6"/>
    <w:rsid w:val="00744C6F"/>
    <w:rsid w:val="007457F6"/>
    <w:rsid w:val="00745ABB"/>
    <w:rsid w:val="00746E38"/>
    <w:rsid w:val="00747CD5"/>
    <w:rsid w:val="00750A5F"/>
    <w:rsid w:val="00750E75"/>
    <w:rsid w:val="007521FB"/>
    <w:rsid w:val="00753B51"/>
    <w:rsid w:val="0075415E"/>
    <w:rsid w:val="00754796"/>
    <w:rsid w:val="00756629"/>
    <w:rsid w:val="007575D2"/>
    <w:rsid w:val="007578FA"/>
    <w:rsid w:val="00757B4F"/>
    <w:rsid w:val="00757B6A"/>
    <w:rsid w:val="007610E0"/>
    <w:rsid w:val="007621AA"/>
    <w:rsid w:val="0076260A"/>
    <w:rsid w:val="00764A67"/>
    <w:rsid w:val="00764CF7"/>
    <w:rsid w:val="00770F6B"/>
    <w:rsid w:val="00771883"/>
    <w:rsid w:val="00773045"/>
    <w:rsid w:val="00775884"/>
    <w:rsid w:val="00776DC2"/>
    <w:rsid w:val="00780122"/>
    <w:rsid w:val="00782087"/>
    <w:rsid w:val="0078214B"/>
    <w:rsid w:val="007830EE"/>
    <w:rsid w:val="0078498A"/>
    <w:rsid w:val="00785786"/>
    <w:rsid w:val="007878FE"/>
    <w:rsid w:val="0079075D"/>
    <w:rsid w:val="0079146F"/>
    <w:rsid w:val="007916B3"/>
    <w:rsid w:val="00792207"/>
    <w:rsid w:val="00792B64"/>
    <w:rsid w:val="00792E29"/>
    <w:rsid w:val="0079379A"/>
    <w:rsid w:val="00794953"/>
    <w:rsid w:val="00794DE8"/>
    <w:rsid w:val="00797F45"/>
    <w:rsid w:val="007A1F2F"/>
    <w:rsid w:val="007A22F8"/>
    <w:rsid w:val="007A2A5C"/>
    <w:rsid w:val="007A2A92"/>
    <w:rsid w:val="007A4651"/>
    <w:rsid w:val="007A5150"/>
    <w:rsid w:val="007A5373"/>
    <w:rsid w:val="007A789F"/>
    <w:rsid w:val="007A7B29"/>
    <w:rsid w:val="007B1F1A"/>
    <w:rsid w:val="007B75BC"/>
    <w:rsid w:val="007B773B"/>
    <w:rsid w:val="007C0BD6"/>
    <w:rsid w:val="007C3806"/>
    <w:rsid w:val="007C5A08"/>
    <w:rsid w:val="007C5BB7"/>
    <w:rsid w:val="007C5C56"/>
    <w:rsid w:val="007C5E2D"/>
    <w:rsid w:val="007C7844"/>
    <w:rsid w:val="007D07D5"/>
    <w:rsid w:val="007D1C64"/>
    <w:rsid w:val="007D32DD"/>
    <w:rsid w:val="007D5122"/>
    <w:rsid w:val="007D6DCE"/>
    <w:rsid w:val="007D72C4"/>
    <w:rsid w:val="007D7648"/>
    <w:rsid w:val="007E07AB"/>
    <w:rsid w:val="007E2743"/>
    <w:rsid w:val="007E2932"/>
    <w:rsid w:val="007E2CFE"/>
    <w:rsid w:val="007E42FE"/>
    <w:rsid w:val="007E59C9"/>
    <w:rsid w:val="007E5FA6"/>
    <w:rsid w:val="007E684B"/>
    <w:rsid w:val="007F0072"/>
    <w:rsid w:val="007F2EB6"/>
    <w:rsid w:val="007F38B1"/>
    <w:rsid w:val="007F54C3"/>
    <w:rsid w:val="007F6090"/>
    <w:rsid w:val="007F6682"/>
    <w:rsid w:val="0080007B"/>
    <w:rsid w:val="00802949"/>
    <w:rsid w:val="0080301E"/>
    <w:rsid w:val="0080365F"/>
    <w:rsid w:val="00803889"/>
    <w:rsid w:val="00806902"/>
    <w:rsid w:val="008076AA"/>
    <w:rsid w:val="00812BE5"/>
    <w:rsid w:val="00817429"/>
    <w:rsid w:val="008175D1"/>
    <w:rsid w:val="00821514"/>
    <w:rsid w:val="00821E35"/>
    <w:rsid w:val="00824591"/>
    <w:rsid w:val="00824AED"/>
    <w:rsid w:val="008259A8"/>
    <w:rsid w:val="0082660B"/>
    <w:rsid w:val="008270E5"/>
    <w:rsid w:val="008271AE"/>
    <w:rsid w:val="00827820"/>
    <w:rsid w:val="00830A4E"/>
    <w:rsid w:val="008310A5"/>
    <w:rsid w:val="00831B8B"/>
    <w:rsid w:val="008329E4"/>
    <w:rsid w:val="00833450"/>
    <w:rsid w:val="0083405D"/>
    <w:rsid w:val="008352D4"/>
    <w:rsid w:val="00836DB9"/>
    <w:rsid w:val="00837C67"/>
    <w:rsid w:val="00840578"/>
    <w:rsid w:val="008408F2"/>
    <w:rsid w:val="008415B0"/>
    <w:rsid w:val="00842028"/>
    <w:rsid w:val="008436B8"/>
    <w:rsid w:val="00844F4B"/>
    <w:rsid w:val="008460B6"/>
    <w:rsid w:val="00850C9D"/>
    <w:rsid w:val="008514A7"/>
    <w:rsid w:val="00852B59"/>
    <w:rsid w:val="00853202"/>
    <w:rsid w:val="00856272"/>
    <w:rsid w:val="008563FF"/>
    <w:rsid w:val="0086018B"/>
    <w:rsid w:val="008611DD"/>
    <w:rsid w:val="008620DE"/>
    <w:rsid w:val="0086611A"/>
    <w:rsid w:val="00866867"/>
    <w:rsid w:val="008679DB"/>
    <w:rsid w:val="00872257"/>
    <w:rsid w:val="00874552"/>
    <w:rsid w:val="00874577"/>
    <w:rsid w:val="008753E6"/>
    <w:rsid w:val="00876D59"/>
    <w:rsid w:val="0087738C"/>
    <w:rsid w:val="008802AF"/>
    <w:rsid w:val="00881926"/>
    <w:rsid w:val="0088318F"/>
    <w:rsid w:val="0088331D"/>
    <w:rsid w:val="008851A7"/>
    <w:rsid w:val="008852B0"/>
    <w:rsid w:val="00885AE7"/>
    <w:rsid w:val="00886B60"/>
    <w:rsid w:val="00887889"/>
    <w:rsid w:val="00890E4E"/>
    <w:rsid w:val="008920FF"/>
    <w:rsid w:val="008926E8"/>
    <w:rsid w:val="00894F19"/>
    <w:rsid w:val="00895CF0"/>
    <w:rsid w:val="00896A10"/>
    <w:rsid w:val="008971B5"/>
    <w:rsid w:val="008A4458"/>
    <w:rsid w:val="008A5734"/>
    <w:rsid w:val="008A5D26"/>
    <w:rsid w:val="008A65E3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4AD"/>
    <w:rsid w:val="008C07AC"/>
    <w:rsid w:val="008C08F2"/>
    <w:rsid w:val="008C3524"/>
    <w:rsid w:val="008C379E"/>
    <w:rsid w:val="008C4061"/>
    <w:rsid w:val="008C4229"/>
    <w:rsid w:val="008C5BE0"/>
    <w:rsid w:val="008C7233"/>
    <w:rsid w:val="008D2434"/>
    <w:rsid w:val="008D42D3"/>
    <w:rsid w:val="008D732D"/>
    <w:rsid w:val="008E171D"/>
    <w:rsid w:val="008E2785"/>
    <w:rsid w:val="008E40A0"/>
    <w:rsid w:val="008E78A3"/>
    <w:rsid w:val="008F0654"/>
    <w:rsid w:val="008F06CB"/>
    <w:rsid w:val="008F0831"/>
    <w:rsid w:val="008F0AC7"/>
    <w:rsid w:val="008F105D"/>
    <w:rsid w:val="008F2E83"/>
    <w:rsid w:val="008F490F"/>
    <w:rsid w:val="008F5649"/>
    <w:rsid w:val="008F612A"/>
    <w:rsid w:val="0090293D"/>
    <w:rsid w:val="009034DE"/>
    <w:rsid w:val="009044DF"/>
    <w:rsid w:val="009048BC"/>
    <w:rsid w:val="00905358"/>
    <w:rsid w:val="00905396"/>
    <w:rsid w:val="0090605D"/>
    <w:rsid w:val="00906419"/>
    <w:rsid w:val="009066EC"/>
    <w:rsid w:val="0090679F"/>
    <w:rsid w:val="00910124"/>
    <w:rsid w:val="00912889"/>
    <w:rsid w:val="00913A42"/>
    <w:rsid w:val="00914167"/>
    <w:rsid w:val="009143DB"/>
    <w:rsid w:val="00915065"/>
    <w:rsid w:val="0091560F"/>
    <w:rsid w:val="00916395"/>
    <w:rsid w:val="009166D2"/>
    <w:rsid w:val="00917CE5"/>
    <w:rsid w:val="009217C0"/>
    <w:rsid w:val="009218A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6C1"/>
    <w:rsid w:val="00945E48"/>
    <w:rsid w:val="009466A5"/>
    <w:rsid w:val="009466E6"/>
    <w:rsid w:val="00946DD0"/>
    <w:rsid w:val="009509E6"/>
    <w:rsid w:val="00952018"/>
    <w:rsid w:val="00952800"/>
    <w:rsid w:val="0095300D"/>
    <w:rsid w:val="00956812"/>
    <w:rsid w:val="00956D4E"/>
    <w:rsid w:val="0095719A"/>
    <w:rsid w:val="009607CA"/>
    <w:rsid w:val="009623E9"/>
    <w:rsid w:val="00963CFA"/>
    <w:rsid w:val="00963EEB"/>
    <w:rsid w:val="009648BC"/>
    <w:rsid w:val="00964C2F"/>
    <w:rsid w:val="00964CF9"/>
    <w:rsid w:val="00965F88"/>
    <w:rsid w:val="00967D08"/>
    <w:rsid w:val="00972000"/>
    <w:rsid w:val="00973D04"/>
    <w:rsid w:val="00974BC1"/>
    <w:rsid w:val="009773C3"/>
    <w:rsid w:val="0098021C"/>
    <w:rsid w:val="009822DF"/>
    <w:rsid w:val="0098253D"/>
    <w:rsid w:val="0098347E"/>
    <w:rsid w:val="00984E03"/>
    <w:rsid w:val="00984FFF"/>
    <w:rsid w:val="00985F73"/>
    <w:rsid w:val="00987E85"/>
    <w:rsid w:val="0099032B"/>
    <w:rsid w:val="00991223"/>
    <w:rsid w:val="009951AD"/>
    <w:rsid w:val="009A0D12"/>
    <w:rsid w:val="009A1987"/>
    <w:rsid w:val="009A2BEE"/>
    <w:rsid w:val="009A5289"/>
    <w:rsid w:val="009A5ED7"/>
    <w:rsid w:val="009A7113"/>
    <w:rsid w:val="009A7A53"/>
    <w:rsid w:val="009B0402"/>
    <w:rsid w:val="009B0B75"/>
    <w:rsid w:val="009B16DF"/>
    <w:rsid w:val="009B3D40"/>
    <w:rsid w:val="009B4CB2"/>
    <w:rsid w:val="009B6701"/>
    <w:rsid w:val="009B6EF7"/>
    <w:rsid w:val="009B7000"/>
    <w:rsid w:val="009B739C"/>
    <w:rsid w:val="009B79E8"/>
    <w:rsid w:val="009C04EC"/>
    <w:rsid w:val="009C1BAC"/>
    <w:rsid w:val="009C27AD"/>
    <w:rsid w:val="009C328C"/>
    <w:rsid w:val="009C3579"/>
    <w:rsid w:val="009C4444"/>
    <w:rsid w:val="009C79AD"/>
    <w:rsid w:val="009C7CA6"/>
    <w:rsid w:val="009D3316"/>
    <w:rsid w:val="009D4313"/>
    <w:rsid w:val="009D43F1"/>
    <w:rsid w:val="009D5225"/>
    <w:rsid w:val="009D55AA"/>
    <w:rsid w:val="009E0293"/>
    <w:rsid w:val="009E1409"/>
    <w:rsid w:val="009E34C0"/>
    <w:rsid w:val="009E3E77"/>
    <w:rsid w:val="009E3FAB"/>
    <w:rsid w:val="009E4B61"/>
    <w:rsid w:val="009E5B3F"/>
    <w:rsid w:val="009E7D90"/>
    <w:rsid w:val="009F0336"/>
    <w:rsid w:val="009F0470"/>
    <w:rsid w:val="009F1AB0"/>
    <w:rsid w:val="009F501D"/>
    <w:rsid w:val="009F5BF7"/>
    <w:rsid w:val="009F6F0E"/>
    <w:rsid w:val="00A02D4E"/>
    <w:rsid w:val="00A039D5"/>
    <w:rsid w:val="00A046AD"/>
    <w:rsid w:val="00A069DF"/>
    <w:rsid w:val="00A079C1"/>
    <w:rsid w:val="00A10879"/>
    <w:rsid w:val="00A11623"/>
    <w:rsid w:val="00A12520"/>
    <w:rsid w:val="00A12B12"/>
    <w:rsid w:val="00A130FD"/>
    <w:rsid w:val="00A13D6D"/>
    <w:rsid w:val="00A14769"/>
    <w:rsid w:val="00A16151"/>
    <w:rsid w:val="00A16EC6"/>
    <w:rsid w:val="00A17C06"/>
    <w:rsid w:val="00A2126E"/>
    <w:rsid w:val="00A21706"/>
    <w:rsid w:val="00A224AB"/>
    <w:rsid w:val="00A24FCC"/>
    <w:rsid w:val="00A25843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D21"/>
    <w:rsid w:val="00A52E5F"/>
    <w:rsid w:val="00A548CB"/>
    <w:rsid w:val="00A56D62"/>
    <w:rsid w:val="00A56F07"/>
    <w:rsid w:val="00A5762C"/>
    <w:rsid w:val="00A600FC"/>
    <w:rsid w:val="00A60BCA"/>
    <w:rsid w:val="00A638DA"/>
    <w:rsid w:val="00A65743"/>
    <w:rsid w:val="00A65B41"/>
    <w:rsid w:val="00A65E00"/>
    <w:rsid w:val="00A66A78"/>
    <w:rsid w:val="00A66B70"/>
    <w:rsid w:val="00A67A5E"/>
    <w:rsid w:val="00A67C3F"/>
    <w:rsid w:val="00A71AA5"/>
    <w:rsid w:val="00A72A78"/>
    <w:rsid w:val="00A7436E"/>
    <w:rsid w:val="00A74E96"/>
    <w:rsid w:val="00A74EC4"/>
    <w:rsid w:val="00A75A8E"/>
    <w:rsid w:val="00A77322"/>
    <w:rsid w:val="00A77A18"/>
    <w:rsid w:val="00A80747"/>
    <w:rsid w:val="00A824DD"/>
    <w:rsid w:val="00A83676"/>
    <w:rsid w:val="00A83B7B"/>
    <w:rsid w:val="00A84274"/>
    <w:rsid w:val="00A850F3"/>
    <w:rsid w:val="00A85401"/>
    <w:rsid w:val="00A864E3"/>
    <w:rsid w:val="00A86C0E"/>
    <w:rsid w:val="00A915A2"/>
    <w:rsid w:val="00A94574"/>
    <w:rsid w:val="00A956B0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AE9"/>
    <w:rsid w:val="00AC1EA3"/>
    <w:rsid w:val="00AC22A0"/>
    <w:rsid w:val="00AC31B5"/>
    <w:rsid w:val="00AC4EA1"/>
    <w:rsid w:val="00AC5381"/>
    <w:rsid w:val="00AC5920"/>
    <w:rsid w:val="00AD0E65"/>
    <w:rsid w:val="00AD196E"/>
    <w:rsid w:val="00AD2BF2"/>
    <w:rsid w:val="00AD4E90"/>
    <w:rsid w:val="00AD5422"/>
    <w:rsid w:val="00AD65B7"/>
    <w:rsid w:val="00AD6CBB"/>
    <w:rsid w:val="00AD6CDC"/>
    <w:rsid w:val="00AE17A8"/>
    <w:rsid w:val="00AE1F08"/>
    <w:rsid w:val="00AE4179"/>
    <w:rsid w:val="00AE4425"/>
    <w:rsid w:val="00AE4FBE"/>
    <w:rsid w:val="00AE5B1E"/>
    <w:rsid w:val="00AE650F"/>
    <w:rsid w:val="00AE6555"/>
    <w:rsid w:val="00AE7D16"/>
    <w:rsid w:val="00AF4CAA"/>
    <w:rsid w:val="00AF571A"/>
    <w:rsid w:val="00AF60A0"/>
    <w:rsid w:val="00AF67FC"/>
    <w:rsid w:val="00AF6A2B"/>
    <w:rsid w:val="00AF7A79"/>
    <w:rsid w:val="00AF7DF5"/>
    <w:rsid w:val="00B006E5"/>
    <w:rsid w:val="00B024C2"/>
    <w:rsid w:val="00B07700"/>
    <w:rsid w:val="00B13921"/>
    <w:rsid w:val="00B1528C"/>
    <w:rsid w:val="00B16ACD"/>
    <w:rsid w:val="00B17965"/>
    <w:rsid w:val="00B21487"/>
    <w:rsid w:val="00B232D1"/>
    <w:rsid w:val="00B24DB5"/>
    <w:rsid w:val="00B31E50"/>
    <w:rsid w:val="00B31F9E"/>
    <w:rsid w:val="00B3268F"/>
    <w:rsid w:val="00B32C2C"/>
    <w:rsid w:val="00B33A1A"/>
    <w:rsid w:val="00B33ADB"/>
    <w:rsid w:val="00B33E6C"/>
    <w:rsid w:val="00B3687C"/>
    <w:rsid w:val="00B371CC"/>
    <w:rsid w:val="00B41CD9"/>
    <w:rsid w:val="00B41D92"/>
    <w:rsid w:val="00B427E6"/>
    <w:rsid w:val="00B428A6"/>
    <w:rsid w:val="00B43E1F"/>
    <w:rsid w:val="00B45FBC"/>
    <w:rsid w:val="00B50C1C"/>
    <w:rsid w:val="00B51A7D"/>
    <w:rsid w:val="00B52561"/>
    <w:rsid w:val="00B535C2"/>
    <w:rsid w:val="00B55544"/>
    <w:rsid w:val="00B60961"/>
    <w:rsid w:val="00B62A3C"/>
    <w:rsid w:val="00B62D6F"/>
    <w:rsid w:val="00B62F3D"/>
    <w:rsid w:val="00B63C11"/>
    <w:rsid w:val="00B642FC"/>
    <w:rsid w:val="00B64D26"/>
    <w:rsid w:val="00B64FBB"/>
    <w:rsid w:val="00B6779C"/>
    <w:rsid w:val="00B70742"/>
    <w:rsid w:val="00B70E22"/>
    <w:rsid w:val="00B72EAC"/>
    <w:rsid w:val="00B774CB"/>
    <w:rsid w:val="00B80402"/>
    <w:rsid w:val="00B80B9A"/>
    <w:rsid w:val="00B82B7E"/>
    <w:rsid w:val="00B830B7"/>
    <w:rsid w:val="00B83144"/>
    <w:rsid w:val="00B846AE"/>
    <w:rsid w:val="00B848EA"/>
    <w:rsid w:val="00B84B03"/>
    <w:rsid w:val="00B84B2B"/>
    <w:rsid w:val="00B90500"/>
    <w:rsid w:val="00B9176C"/>
    <w:rsid w:val="00B918F7"/>
    <w:rsid w:val="00B935A4"/>
    <w:rsid w:val="00B9696A"/>
    <w:rsid w:val="00B96C35"/>
    <w:rsid w:val="00B97E44"/>
    <w:rsid w:val="00BA0286"/>
    <w:rsid w:val="00BA1DF6"/>
    <w:rsid w:val="00BA561A"/>
    <w:rsid w:val="00BB09D5"/>
    <w:rsid w:val="00BB0DC6"/>
    <w:rsid w:val="00BB15E4"/>
    <w:rsid w:val="00BB1E19"/>
    <w:rsid w:val="00BB21D1"/>
    <w:rsid w:val="00BB2AE6"/>
    <w:rsid w:val="00BB32F2"/>
    <w:rsid w:val="00BB3ECA"/>
    <w:rsid w:val="00BB4338"/>
    <w:rsid w:val="00BB6C0E"/>
    <w:rsid w:val="00BB7A19"/>
    <w:rsid w:val="00BB7B38"/>
    <w:rsid w:val="00BC11E5"/>
    <w:rsid w:val="00BC4BC6"/>
    <w:rsid w:val="00BC5155"/>
    <w:rsid w:val="00BC52FD"/>
    <w:rsid w:val="00BC69C3"/>
    <w:rsid w:val="00BC6E62"/>
    <w:rsid w:val="00BC7443"/>
    <w:rsid w:val="00BD0648"/>
    <w:rsid w:val="00BD1040"/>
    <w:rsid w:val="00BD34AA"/>
    <w:rsid w:val="00BD38B9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7B2"/>
    <w:rsid w:val="00C02764"/>
    <w:rsid w:val="00C04CEF"/>
    <w:rsid w:val="00C053E5"/>
    <w:rsid w:val="00C0662F"/>
    <w:rsid w:val="00C11943"/>
    <w:rsid w:val="00C11A29"/>
    <w:rsid w:val="00C12E96"/>
    <w:rsid w:val="00C13421"/>
    <w:rsid w:val="00C14763"/>
    <w:rsid w:val="00C14CB7"/>
    <w:rsid w:val="00C151CA"/>
    <w:rsid w:val="00C16141"/>
    <w:rsid w:val="00C2363F"/>
    <w:rsid w:val="00C236C8"/>
    <w:rsid w:val="00C25B56"/>
    <w:rsid w:val="00C25CA6"/>
    <w:rsid w:val="00C260B1"/>
    <w:rsid w:val="00C26E56"/>
    <w:rsid w:val="00C31406"/>
    <w:rsid w:val="00C31B06"/>
    <w:rsid w:val="00C31E76"/>
    <w:rsid w:val="00C32B49"/>
    <w:rsid w:val="00C3321A"/>
    <w:rsid w:val="00C36F6F"/>
    <w:rsid w:val="00C37194"/>
    <w:rsid w:val="00C40637"/>
    <w:rsid w:val="00C40F6C"/>
    <w:rsid w:val="00C44426"/>
    <w:rsid w:val="00C445F3"/>
    <w:rsid w:val="00C44BBE"/>
    <w:rsid w:val="00C451F4"/>
    <w:rsid w:val="00C45EB1"/>
    <w:rsid w:val="00C464C4"/>
    <w:rsid w:val="00C53C78"/>
    <w:rsid w:val="00C54A3A"/>
    <w:rsid w:val="00C55566"/>
    <w:rsid w:val="00C56448"/>
    <w:rsid w:val="00C56D20"/>
    <w:rsid w:val="00C61D29"/>
    <w:rsid w:val="00C6441F"/>
    <w:rsid w:val="00C66529"/>
    <w:rsid w:val="00C667BE"/>
    <w:rsid w:val="00C6766B"/>
    <w:rsid w:val="00C70AE6"/>
    <w:rsid w:val="00C72223"/>
    <w:rsid w:val="00C73305"/>
    <w:rsid w:val="00C743C3"/>
    <w:rsid w:val="00C75E7A"/>
    <w:rsid w:val="00C76417"/>
    <w:rsid w:val="00C7726F"/>
    <w:rsid w:val="00C7774D"/>
    <w:rsid w:val="00C823DA"/>
    <w:rsid w:val="00C8259F"/>
    <w:rsid w:val="00C82746"/>
    <w:rsid w:val="00C8312F"/>
    <w:rsid w:val="00C84C47"/>
    <w:rsid w:val="00C858A4"/>
    <w:rsid w:val="00C86AFA"/>
    <w:rsid w:val="00C92AB2"/>
    <w:rsid w:val="00C95DA3"/>
    <w:rsid w:val="00CA2679"/>
    <w:rsid w:val="00CA34FA"/>
    <w:rsid w:val="00CA4BAA"/>
    <w:rsid w:val="00CA6A7F"/>
    <w:rsid w:val="00CA7878"/>
    <w:rsid w:val="00CB18D0"/>
    <w:rsid w:val="00CB1C8A"/>
    <w:rsid w:val="00CB24F5"/>
    <w:rsid w:val="00CB2663"/>
    <w:rsid w:val="00CB3BBE"/>
    <w:rsid w:val="00CB4839"/>
    <w:rsid w:val="00CB59E9"/>
    <w:rsid w:val="00CC0D6A"/>
    <w:rsid w:val="00CC3831"/>
    <w:rsid w:val="00CC3E3D"/>
    <w:rsid w:val="00CC519B"/>
    <w:rsid w:val="00CD12C1"/>
    <w:rsid w:val="00CD152D"/>
    <w:rsid w:val="00CD2076"/>
    <w:rsid w:val="00CD214E"/>
    <w:rsid w:val="00CD46FA"/>
    <w:rsid w:val="00CD5973"/>
    <w:rsid w:val="00CD7BA4"/>
    <w:rsid w:val="00CE31A6"/>
    <w:rsid w:val="00CF09AA"/>
    <w:rsid w:val="00CF13E7"/>
    <w:rsid w:val="00CF4813"/>
    <w:rsid w:val="00CF5132"/>
    <w:rsid w:val="00CF5233"/>
    <w:rsid w:val="00CF5879"/>
    <w:rsid w:val="00D029B8"/>
    <w:rsid w:val="00D02F60"/>
    <w:rsid w:val="00D0464E"/>
    <w:rsid w:val="00D04A96"/>
    <w:rsid w:val="00D05B77"/>
    <w:rsid w:val="00D07A7B"/>
    <w:rsid w:val="00D10E06"/>
    <w:rsid w:val="00D10E17"/>
    <w:rsid w:val="00D15197"/>
    <w:rsid w:val="00D15DDA"/>
    <w:rsid w:val="00D16820"/>
    <w:rsid w:val="00D169C8"/>
    <w:rsid w:val="00D1793F"/>
    <w:rsid w:val="00D22AF5"/>
    <w:rsid w:val="00D235EA"/>
    <w:rsid w:val="00D247A9"/>
    <w:rsid w:val="00D25988"/>
    <w:rsid w:val="00D3201F"/>
    <w:rsid w:val="00D32721"/>
    <w:rsid w:val="00D3282B"/>
    <w:rsid w:val="00D328DC"/>
    <w:rsid w:val="00D33387"/>
    <w:rsid w:val="00D36E86"/>
    <w:rsid w:val="00D36FBB"/>
    <w:rsid w:val="00D371E4"/>
    <w:rsid w:val="00D402FB"/>
    <w:rsid w:val="00D430D4"/>
    <w:rsid w:val="00D45295"/>
    <w:rsid w:val="00D4760E"/>
    <w:rsid w:val="00D47D7A"/>
    <w:rsid w:val="00D50ABD"/>
    <w:rsid w:val="00D51DC1"/>
    <w:rsid w:val="00D54E1B"/>
    <w:rsid w:val="00D551C0"/>
    <w:rsid w:val="00D55290"/>
    <w:rsid w:val="00D57791"/>
    <w:rsid w:val="00D6046A"/>
    <w:rsid w:val="00D62870"/>
    <w:rsid w:val="00D64EA5"/>
    <w:rsid w:val="00D655D9"/>
    <w:rsid w:val="00D65872"/>
    <w:rsid w:val="00D66A9B"/>
    <w:rsid w:val="00D676F3"/>
    <w:rsid w:val="00D70EF5"/>
    <w:rsid w:val="00D71024"/>
    <w:rsid w:val="00D71A25"/>
    <w:rsid w:val="00D71FCF"/>
    <w:rsid w:val="00D72A54"/>
    <w:rsid w:val="00D72CC1"/>
    <w:rsid w:val="00D76EC9"/>
    <w:rsid w:val="00D76F76"/>
    <w:rsid w:val="00D77125"/>
    <w:rsid w:val="00D80E7D"/>
    <w:rsid w:val="00D81397"/>
    <w:rsid w:val="00D8471B"/>
    <w:rsid w:val="00D848B9"/>
    <w:rsid w:val="00D84BB0"/>
    <w:rsid w:val="00D8543D"/>
    <w:rsid w:val="00D90E69"/>
    <w:rsid w:val="00D91368"/>
    <w:rsid w:val="00D93106"/>
    <w:rsid w:val="00D933E9"/>
    <w:rsid w:val="00D9505D"/>
    <w:rsid w:val="00D953D0"/>
    <w:rsid w:val="00D959BB"/>
    <w:rsid w:val="00D959F5"/>
    <w:rsid w:val="00D96884"/>
    <w:rsid w:val="00DA3FDD"/>
    <w:rsid w:val="00DA57EE"/>
    <w:rsid w:val="00DA7017"/>
    <w:rsid w:val="00DA7028"/>
    <w:rsid w:val="00DA7745"/>
    <w:rsid w:val="00DB1AD2"/>
    <w:rsid w:val="00DB2B58"/>
    <w:rsid w:val="00DB3411"/>
    <w:rsid w:val="00DB34F9"/>
    <w:rsid w:val="00DB5206"/>
    <w:rsid w:val="00DB6276"/>
    <w:rsid w:val="00DB63F5"/>
    <w:rsid w:val="00DB78D5"/>
    <w:rsid w:val="00DB7E3E"/>
    <w:rsid w:val="00DC1C6B"/>
    <w:rsid w:val="00DC2C2E"/>
    <w:rsid w:val="00DC4AF0"/>
    <w:rsid w:val="00DC73E1"/>
    <w:rsid w:val="00DC7886"/>
    <w:rsid w:val="00DD0CF2"/>
    <w:rsid w:val="00DD49E4"/>
    <w:rsid w:val="00DD62EA"/>
    <w:rsid w:val="00DE0E4A"/>
    <w:rsid w:val="00DE1554"/>
    <w:rsid w:val="00DE2901"/>
    <w:rsid w:val="00DE44C9"/>
    <w:rsid w:val="00DE590F"/>
    <w:rsid w:val="00DE7DC1"/>
    <w:rsid w:val="00DF3F7E"/>
    <w:rsid w:val="00DF605D"/>
    <w:rsid w:val="00DF7648"/>
    <w:rsid w:val="00DF7BCF"/>
    <w:rsid w:val="00E004C7"/>
    <w:rsid w:val="00E00E29"/>
    <w:rsid w:val="00E017B9"/>
    <w:rsid w:val="00E02443"/>
    <w:rsid w:val="00E02BAB"/>
    <w:rsid w:val="00E04CEB"/>
    <w:rsid w:val="00E060BC"/>
    <w:rsid w:val="00E11420"/>
    <w:rsid w:val="00E132FB"/>
    <w:rsid w:val="00E13F3F"/>
    <w:rsid w:val="00E170B7"/>
    <w:rsid w:val="00E177DD"/>
    <w:rsid w:val="00E20900"/>
    <w:rsid w:val="00E20C7F"/>
    <w:rsid w:val="00E215E0"/>
    <w:rsid w:val="00E2396E"/>
    <w:rsid w:val="00E24728"/>
    <w:rsid w:val="00E26948"/>
    <w:rsid w:val="00E276AC"/>
    <w:rsid w:val="00E3086B"/>
    <w:rsid w:val="00E3266A"/>
    <w:rsid w:val="00E34A35"/>
    <w:rsid w:val="00E37C2F"/>
    <w:rsid w:val="00E4071D"/>
    <w:rsid w:val="00E41C28"/>
    <w:rsid w:val="00E44E97"/>
    <w:rsid w:val="00E4519F"/>
    <w:rsid w:val="00E46308"/>
    <w:rsid w:val="00E51E17"/>
    <w:rsid w:val="00E52AD0"/>
    <w:rsid w:val="00E52DAB"/>
    <w:rsid w:val="00E53878"/>
    <w:rsid w:val="00E539B0"/>
    <w:rsid w:val="00E5586C"/>
    <w:rsid w:val="00E55994"/>
    <w:rsid w:val="00E60606"/>
    <w:rsid w:val="00E60C66"/>
    <w:rsid w:val="00E61406"/>
    <w:rsid w:val="00E6164D"/>
    <w:rsid w:val="00E618C9"/>
    <w:rsid w:val="00E623DD"/>
    <w:rsid w:val="00E62774"/>
    <w:rsid w:val="00E6282E"/>
    <w:rsid w:val="00E6307C"/>
    <w:rsid w:val="00E636FA"/>
    <w:rsid w:val="00E6393C"/>
    <w:rsid w:val="00E64675"/>
    <w:rsid w:val="00E668DB"/>
    <w:rsid w:val="00E66C50"/>
    <w:rsid w:val="00E679D3"/>
    <w:rsid w:val="00E67D1E"/>
    <w:rsid w:val="00E7004B"/>
    <w:rsid w:val="00E71208"/>
    <w:rsid w:val="00E71444"/>
    <w:rsid w:val="00E715A2"/>
    <w:rsid w:val="00E71C91"/>
    <w:rsid w:val="00E720A1"/>
    <w:rsid w:val="00E75DDA"/>
    <w:rsid w:val="00E773E8"/>
    <w:rsid w:val="00E805CC"/>
    <w:rsid w:val="00E82304"/>
    <w:rsid w:val="00E83ADD"/>
    <w:rsid w:val="00E84F38"/>
    <w:rsid w:val="00E85623"/>
    <w:rsid w:val="00E87441"/>
    <w:rsid w:val="00E87942"/>
    <w:rsid w:val="00E91337"/>
    <w:rsid w:val="00E91FAE"/>
    <w:rsid w:val="00E9259B"/>
    <w:rsid w:val="00E94515"/>
    <w:rsid w:val="00E95F77"/>
    <w:rsid w:val="00E96E3F"/>
    <w:rsid w:val="00E97ECF"/>
    <w:rsid w:val="00EA033E"/>
    <w:rsid w:val="00EA0A9A"/>
    <w:rsid w:val="00EA1044"/>
    <w:rsid w:val="00EA270C"/>
    <w:rsid w:val="00EA402E"/>
    <w:rsid w:val="00EA4091"/>
    <w:rsid w:val="00EA4974"/>
    <w:rsid w:val="00EA532E"/>
    <w:rsid w:val="00EA64FE"/>
    <w:rsid w:val="00EB06D9"/>
    <w:rsid w:val="00EB192B"/>
    <w:rsid w:val="00EB19ED"/>
    <w:rsid w:val="00EB1CAB"/>
    <w:rsid w:val="00EB46E9"/>
    <w:rsid w:val="00EC0DC0"/>
    <w:rsid w:val="00EC0F5A"/>
    <w:rsid w:val="00EC19B8"/>
    <w:rsid w:val="00EC4265"/>
    <w:rsid w:val="00EC4CEB"/>
    <w:rsid w:val="00EC659E"/>
    <w:rsid w:val="00ED1044"/>
    <w:rsid w:val="00ED2072"/>
    <w:rsid w:val="00ED2AE0"/>
    <w:rsid w:val="00ED5553"/>
    <w:rsid w:val="00ED5E36"/>
    <w:rsid w:val="00ED6961"/>
    <w:rsid w:val="00EE1984"/>
    <w:rsid w:val="00EE1E72"/>
    <w:rsid w:val="00EF0B96"/>
    <w:rsid w:val="00EF3486"/>
    <w:rsid w:val="00EF3DA1"/>
    <w:rsid w:val="00EF47AF"/>
    <w:rsid w:val="00EF53B6"/>
    <w:rsid w:val="00EF78FA"/>
    <w:rsid w:val="00F00B73"/>
    <w:rsid w:val="00F05D67"/>
    <w:rsid w:val="00F06727"/>
    <w:rsid w:val="00F115CA"/>
    <w:rsid w:val="00F14817"/>
    <w:rsid w:val="00F1488F"/>
    <w:rsid w:val="00F14EBA"/>
    <w:rsid w:val="00F1510F"/>
    <w:rsid w:val="00F1533A"/>
    <w:rsid w:val="00F15E5A"/>
    <w:rsid w:val="00F1617C"/>
    <w:rsid w:val="00F16287"/>
    <w:rsid w:val="00F17B77"/>
    <w:rsid w:val="00F17F0A"/>
    <w:rsid w:val="00F20E96"/>
    <w:rsid w:val="00F22C72"/>
    <w:rsid w:val="00F2668F"/>
    <w:rsid w:val="00F2742F"/>
    <w:rsid w:val="00F2753B"/>
    <w:rsid w:val="00F33902"/>
    <w:rsid w:val="00F33F8B"/>
    <w:rsid w:val="00F340B2"/>
    <w:rsid w:val="00F361DB"/>
    <w:rsid w:val="00F43390"/>
    <w:rsid w:val="00F443B2"/>
    <w:rsid w:val="00F458D8"/>
    <w:rsid w:val="00F465C3"/>
    <w:rsid w:val="00F5017D"/>
    <w:rsid w:val="00F50237"/>
    <w:rsid w:val="00F5029F"/>
    <w:rsid w:val="00F50DAF"/>
    <w:rsid w:val="00F53596"/>
    <w:rsid w:val="00F53AB8"/>
    <w:rsid w:val="00F55BA8"/>
    <w:rsid w:val="00F55DB1"/>
    <w:rsid w:val="00F56ACA"/>
    <w:rsid w:val="00F57EE6"/>
    <w:rsid w:val="00F600FE"/>
    <w:rsid w:val="00F60446"/>
    <w:rsid w:val="00F62E4D"/>
    <w:rsid w:val="00F6351D"/>
    <w:rsid w:val="00F6542D"/>
    <w:rsid w:val="00F66B34"/>
    <w:rsid w:val="00F675B9"/>
    <w:rsid w:val="00F711C9"/>
    <w:rsid w:val="00F74C59"/>
    <w:rsid w:val="00F74F31"/>
    <w:rsid w:val="00F75C3A"/>
    <w:rsid w:val="00F80F2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08A"/>
    <w:rsid w:val="00F9415B"/>
    <w:rsid w:val="00F95535"/>
    <w:rsid w:val="00FA13C2"/>
    <w:rsid w:val="00FA41F7"/>
    <w:rsid w:val="00FA5063"/>
    <w:rsid w:val="00FA7F91"/>
    <w:rsid w:val="00FB121C"/>
    <w:rsid w:val="00FB1CDD"/>
    <w:rsid w:val="00FB2AE4"/>
    <w:rsid w:val="00FB2C2F"/>
    <w:rsid w:val="00FB305C"/>
    <w:rsid w:val="00FC0045"/>
    <w:rsid w:val="00FC079E"/>
    <w:rsid w:val="00FC090F"/>
    <w:rsid w:val="00FC2E3D"/>
    <w:rsid w:val="00FC3BDE"/>
    <w:rsid w:val="00FC41CD"/>
    <w:rsid w:val="00FC6ABC"/>
    <w:rsid w:val="00FD1DBE"/>
    <w:rsid w:val="00FD25A7"/>
    <w:rsid w:val="00FD27B6"/>
    <w:rsid w:val="00FD35D4"/>
    <w:rsid w:val="00FD3689"/>
    <w:rsid w:val="00FD42A3"/>
    <w:rsid w:val="00FD4E8E"/>
    <w:rsid w:val="00FD5F54"/>
    <w:rsid w:val="00FD6162"/>
    <w:rsid w:val="00FD6606"/>
    <w:rsid w:val="00FD66F1"/>
    <w:rsid w:val="00FD7305"/>
    <w:rsid w:val="00FD7468"/>
    <w:rsid w:val="00FD7CE0"/>
    <w:rsid w:val="00FE0B3B"/>
    <w:rsid w:val="00FE1103"/>
    <w:rsid w:val="00FE1BE2"/>
    <w:rsid w:val="00FE730A"/>
    <w:rsid w:val="00FF1DD7"/>
    <w:rsid w:val="00FF4453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7D28E"/>
  <w15:chartTrackingRefBased/>
  <w15:docId w15:val="{E77CE308-83E9-4425-8902-55458E63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25E7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5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rsid w:val="004825E7"/>
    <w:rPr>
      <w:rFonts w:ascii="Cambria" w:eastAsia="Calibri" w:hAnsi="Cambria"/>
      <w:b/>
      <w:color w:val="4F81BD"/>
      <w:sz w:val="26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customStyle="1" w:styleId="Nagwek3Znak">
    <w:name w:val="Nagłówek 3 Znak"/>
    <w:link w:val="Nagwek3"/>
    <w:uiPriority w:val="9"/>
    <w:semiHidden/>
    <w:rsid w:val="004825E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825E7"/>
    <w:pPr>
      <w:spacing w:after="120" w:line="48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4825E7"/>
    <w:rPr>
      <w:rFonts w:ascii="Arial" w:eastAsia="Calibri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4825E7"/>
    <w:pPr>
      <w:spacing w:after="0" w:line="240" w:lineRule="auto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825E7"/>
    <w:rPr>
      <w:rFonts w:ascii="Arial" w:eastAsia="Calibri" w:hAnsi="Arial"/>
      <w:b/>
      <w:szCs w:val="20"/>
    </w:rPr>
  </w:style>
  <w:style w:type="character" w:styleId="Numerstrony">
    <w:name w:val="page number"/>
    <w:uiPriority w:val="99"/>
    <w:rsid w:val="004825E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825E7"/>
    <w:pPr>
      <w:spacing w:after="0" w:line="240" w:lineRule="auto"/>
      <w:ind w:left="360" w:hanging="360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4825E7"/>
    <w:rPr>
      <w:rFonts w:ascii="Arial" w:eastAsia="Calibri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825E7"/>
    <w:pPr>
      <w:spacing w:after="0" w:line="360" w:lineRule="auto"/>
      <w:ind w:left="708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4825E7"/>
    <w:rPr>
      <w:rFonts w:ascii="Arial" w:eastAsia="Calibri" w:hAnsi="Arial"/>
      <w:i/>
      <w:szCs w:val="20"/>
    </w:rPr>
  </w:style>
  <w:style w:type="paragraph" w:styleId="Zwykytekst">
    <w:name w:val="Plain Text"/>
    <w:basedOn w:val="Normalny"/>
    <w:link w:val="ZwykytekstZnak"/>
    <w:uiPriority w:val="99"/>
    <w:rsid w:val="004825E7"/>
    <w:pPr>
      <w:spacing w:after="6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4825E7"/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rsid w:val="00482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uiPriority w:val="99"/>
    <w:qFormat/>
    <w:rsid w:val="004825E7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4825E7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4825E7"/>
    <w:rPr>
      <w:rFonts w:ascii="Arial" w:eastAsia="Calibri" w:hAnsi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4825E7"/>
    <w:pPr>
      <w:spacing w:after="120" w:line="240" w:lineRule="auto"/>
    </w:pPr>
    <w:rPr>
      <w:rFonts w:ascii="Arial" w:hAnsi="Arial"/>
      <w:sz w:val="16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99"/>
    <w:qFormat/>
    <w:rsid w:val="004825E7"/>
    <w:pPr>
      <w:suppressAutoHyphens w:val="0"/>
      <w:outlineLvl w:val="9"/>
    </w:pPr>
    <w:rPr>
      <w:rFonts w:eastAsia="Calibri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25E7"/>
    <w:pPr>
      <w:tabs>
        <w:tab w:val="left" w:pos="426"/>
        <w:tab w:val="right" w:leader="dot" w:pos="9062"/>
      </w:tabs>
      <w:spacing w:after="0" w:line="360" w:lineRule="auto"/>
      <w:ind w:left="440" w:hanging="440"/>
      <w:jc w:val="both"/>
    </w:pPr>
    <w:rPr>
      <w:rFonts w:eastAsia="Times New Roman" w:cs="Arial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825E7"/>
    <w:pPr>
      <w:tabs>
        <w:tab w:val="left" w:pos="440"/>
        <w:tab w:val="left" w:pos="550"/>
        <w:tab w:val="right" w:leader="dot" w:pos="9060"/>
      </w:tabs>
      <w:spacing w:after="0" w:line="360" w:lineRule="auto"/>
      <w:ind w:left="442" w:hanging="442"/>
      <w:jc w:val="both"/>
    </w:pPr>
    <w:rPr>
      <w:rFonts w:eastAsia="Times New Roman" w:cs="Arial"/>
      <w:b/>
      <w:noProof/>
      <w:sz w:val="24"/>
      <w:szCs w:val="24"/>
      <w:lang w:eastAsia="pl-PL"/>
    </w:rPr>
  </w:style>
  <w:style w:type="character" w:styleId="Hipercze">
    <w:name w:val="Hyperlink"/>
    <w:uiPriority w:val="99"/>
    <w:rsid w:val="004825E7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4825E7"/>
    <w:pPr>
      <w:tabs>
        <w:tab w:val="left" w:pos="440"/>
        <w:tab w:val="left" w:pos="550"/>
        <w:tab w:val="left" w:pos="660"/>
        <w:tab w:val="right" w:leader="dot" w:pos="9020"/>
      </w:tabs>
      <w:spacing w:after="0" w:line="360" w:lineRule="auto"/>
      <w:ind w:left="442" w:hanging="442"/>
    </w:pPr>
    <w:rPr>
      <w:b/>
      <w:bCs/>
      <w:noProof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25E7"/>
    <w:pPr>
      <w:spacing w:after="60"/>
      <w:jc w:val="center"/>
      <w:outlineLvl w:val="1"/>
    </w:pPr>
    <w:rPr>
      <w:rFonts w:ascii="Cambria" w:eastAsia="Times New Roman" w:hAnsi="Cambria"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rsid w:val="004825E7"/>
    <w:rPr>
      <w:rFonts w:ascii="Cambria" w:hAnsi="Cambria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25E7"/>
    <w:rPr>
      <w:rFonts w:ascii="Calibri" w:eastAsia="Calibri" w:hAnsi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E7"/>
    <w:pPr>
      <w:spacing w:after="0" w:line="240" w:lineRule="auto"/>
    </w:pPr>
    <w:rPr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F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ntors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D22E6-93F6-4F25-A2F0-6BC56929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9</Pages>
  <Words>1716</Words>
  <Characters>10301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kwontors</dc:creator>
  <cp:keywords/>
  <cp:lastModifiedBy>Kicman Ewelina</cp:lastModifiedBy>
  <cp:revision>3</cp:revision>
  <cp:lastPrinted>2019-04-26T07:54:00Z</cp:lastPrinted>
  <dcterms:created xsi:type="dcterms:W3CDTF">2020-12-14T14:39:00Z</dcterms:created>
  <dcterms:modified xsi:type="dcterms:W3CDTF">2020-12-15T08:17:00Z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