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310"/>
        <w:gridCol w:w="32"/>
        <w:gridCol w:w="535"/>
        <w:gridCol w:w="536"/>
        <w:gridCol w:w="31"/>
        <w:gridCol w:w="120"/>
        <w:gridCol w:w="447"/>
        <w:gridCol w:w="206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</w:tblGrid>
      <w:tr w:rsidR="00700ED6" w:rsidRPr="0001378F" w14:paraId="56F63CD9" w14:textId="77777777" w:rsidTr="00273A0B">
        <w:trPr>
          <w:trHeight w:val="1611"/>
        </w:trPr>
        <w:tc>
          <w:tcPr>
            <w:tcW w:w="6631" w:type="dxa"/>
            <w:gridSpan w:val="16"/>
          </w:tcPr>
          <w:p w14:paraId="3A7BA053" w14:textId="77777777" w:rsidR="00700ED6" w:rsidRPr="002E4522" w:rsidRDefault="00700ED6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t1"/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projektu</w:t>
            </w:r>
          </w:p>
          <w:p w14:paraId="33C26FC3" w14:textId="406A6B70" w:rsidR="00700ED6" w:rsidRPr="002E4522" w:rsidRDefault="00700ED6" w:rsidP="002D7A7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Rozporządzenie Ministra Zdrowia </w:t>
            </w:r>
            <w:r w:rsidR="002B7DA3" w:rsidRPr="002B7DA3">
              <w:rPr>
                <w:rFonts w:ascii="Times New Roman" w:hAnsi="Times New Roman"/>
                <w:color w:val="000000"/>
                <w:sz w:val="22"/>
                <w:szCs w:val="22"/>
              </w:rPr>
              <w:t>zmieniające rozporządzenie w sprawie szkolenia pielęgniarek i położnych dokonujących przetaczania krwi i jej składników</w:t>
            </w:r>
          </w:p>
          <w:p w14:paraId="343389D8" w14:textId="77777777" w:rsidR="00492341" w:rsidRPr="002E4522" w:rsidRDefault="00492341" w:rsidP="002D7A7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5465CFD" w14:textId="77777777" w:rsidR="00700ED6" w:rsidRPr="002E4522" w:rsidRDefault="00700ED6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Ministerstwo wiodące i ministerstwa współpracujące</w:t>
            </w:r>
            <w:bookmarkEnd w:id="0"/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Ministerstwo Zdrowia</w:t>
            </w:r>
          </w:p>
          <w:p w14:paraId="383BF30B" w14:textId="77777777" w:rsidR="00492341" w:rsidRPr="002E4522" w:rsidRDefault="00492341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76A24E3" w14:textId="77777777" w:rsidR="00700ED6" w:rsidRPr="002E4522" w:rsidRDefault="00700ED6" w:rsidP="006142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7E15DD2C" w14:textId="77777777" w:rsidR="00700ED6" w:rsidRPr="002E4522" w:rsidRDefault="007A6B49" w:rsidP="002D7A7A">
            <w:pPr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Sławomir Gadomski</w:t>
            </w:r>
            <w:r w:rsidR="00700ED6" w:rsidRPr="002E4522">
              <w:rPr>
                <w:rFonts w:ascii="Times New Roman" w:hAnsi="Times New Roman"/>
                <w:sz w:val="22"/>
                <w:szCs w:val="22"/>
              </w:rPr>
              <w:t xml:space="preserve"> – Podsekretarz Stanu w Ministerstwie Zdrowia</w:t>
            </w:r>
          </w:p>
          <w:p w14:paraId="6EE7C316" w14:textId="77777777" w:rsidR="00492341" w:rsidRPr="002E4522" w:rsidRDefault="00492341" w:rsidP="002D7A7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D2D07B" w14:textId="77777777" w:rsidR="00700ED6" w:rsidRPr="002E4522" w:rsidRDefault="00700ED6" w:rsidP="0061426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2E218DF2" w14:textId="5A087DCE" w:rsidR="00700ED6" w:rsidRPr="002E4522" w:rsidRDefault="007A6B49" w:rsidP="001F3BF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Krystian Purgat</w:t>
            </w:r>
            <w:r w:rsidR="0056247E"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F127D7" w:rsidRPr="00F127D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–</w:t>
            </w:r>
            <w:r w:rsidR="00F127D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700ED6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Departament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Oceny Inwestycji w</w:t>
            </w:r>
            <w:r w:rsidR="0056247E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Ministerstwie Zdrowia</w:t>
            </w:r>
            <w:r w:rsidR="00F127D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6247E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tel. </w:t>
            </w:r>
            <w:r w:rsidR="00665050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880 340 031</w:t>
            </w:r>
            <w:r w:rsidR="0056247E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, fax. 22 634 93</w:t>
            </w:r>
            <w:r w:rsidR="001F3B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6247E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584F4452" w14:textId="1B208230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>Data sporządzenia</w:t>
            </w:r>
            <w:r w:rsidRPr="002E4522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8B00A5">
              <w:rPr>
                <w:rFonts w:ascii="Times New Roman" w:hAnsi="Times New Roman"/>
                <w:sz w:val="22"/>
                <w:szCs w:val="22"/>
              </w:rPr>
              <w:t>23</w:t>
            </w:r>
            <w:r w:rsidR="008C3699">
              <w:rPr>
                <w:rFonts w:ascii="Times New Roman" w:hAnsi="Times New Roman"/>
                <w:sz w:val="22"/>
                <w:szCs w:val="22"/>
              </w:rPr>
              <w:t>.12</w:t>
            </w:r>
            <w:r w:rsidR="002B7DA3">
              <w:rPr>
                <w:rFonts w:ascii="Times New Roman" w:hAnsi="Times New Roman"/>
                <w:sz w:val="22"/>
                <w:szCs w:val="22"/>
              </w:rPr>
              <w:t>.2020</w:t>
            </w:r>
            <w:r w:rsidR="0056247E" w:rsidRPr="002E4522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14:paraId="73FCDB99" w14:textId="77777777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81664E" w14:textId="77777777" w:rsidR="00700ED6" w:rsidRPr="002E4522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sz w:val="22"/>
                <w:szCs w:val="22"/>
              </w:rPr>
              <w:t xml:space="preserve">Źródło: </w:t>
            </w:r>
            <w:bookmarkStart w:id="1" w:name="Lista1"/>
          </w:p>
          <w:bookmarkEnd w:id="1"/>
          <w:p w14:paraId="6D3EA390" w14:textId="3FD1D2E0" w:rsidR="00700ED6" w:rsidRPr="002E4522" w:rsidRDefault="00700ED6">
            <w:pPr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 xml:space="preserve">Art. </w:t>
            </w:r>
            <w:r w:rsidR="002B7DA3">
              <w:rPr>
                <w:rFonts w:ascii="Times New Roman" w:hAnsi="Times New Roman"/>
                <w:sz w:val="22"/>
                <w:szCs w:val="22"/>
              </w:rPr>
              <w:t xml:space="preserve">21 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 xml:space="preserve">ust. </w:t>
            </w:r>
            <w:r w:rsidR="002B7DA3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 xml:space="preserve"> ustawy z dnia 22 sierpnia 1997 r. o publicznej służbie krwi (Dz. U.</w:t>
            </w:r>
            <w:r w:rsidR="002B7DA3" w:rsidRPr="002B7DA3">
              <w:rPr>
                <w:rFonts w:ascii="Times New Roman" w:hAnsi="Times New Roman"/>
                <w:sz w:val="22"/>
                <w:szCs w:val="22"/>
              </w:rPr>
              <w:t xml:space="preserve"> z 2020 r. poz. 1777</w:t>
            </w:r>
            <w:r w:rsidR="00066BB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1715B45D" w14:textId="77777777" w:rsidR="00700ED6" w:rsidRPr="002E4522" w:rsidRDefault="00700ED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B520BD" w14:textId="77777777" w:rsidR="00700ED6" w:rsidRPr="002E4522" w:rsidRDefault="00B43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00ED6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5DB5BB0A" w14:textId="77F8C9DA" w:rsidR="00700ED6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Nr w wykazie prac Ministra Zdrowia</w:t>
            </w:r>
            <w:r w:rsidR="00792F6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 w:rsidRPr="002E452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1FD55A4F" w14:textId="0D5B044F" w:rsidR="00700ED6" w:rsidRPr="002E4522" w:rsidRDefault="000316D6" w:rsidP="002B7DA3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MZ 1072</w:t>
            </w:r>
          </w:p>
        </w:tc>
      </w:tr>
      <w:tr w:rsidR="00700ED6" w:rsidRPr="0001378F" w14:paraId="0EA3BE3A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3F893ADB" w14:textId="77777777" w:rsidR="00700ED6" w:rsidRPr="0001378F" w:rsidRDefault="00700ED6" w:rsidP="002D7A7A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01378F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700ED6" w:rsidRPr="0001378F" w14:paraId="41591CC2" w14:textId="77777777" w:rsidTr="00273A0B">
        <w:trPr>
          <w:trHeight w:val="333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3AC5624E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700ED6" w:rsidRPr="0001378F" w14:paraId="2DDF3A08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3E9F57F8" w14:textId="77777777" w:rsidR="009270BA" w:rsidRPr="009270BA" w:rsidRDefault="009270BA" w:rsidP="009270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70BA">
              <w:rPr>
                <w:rFonts w:ascii="Times New Roman" w:hAnsi="Times New Roman"/>
                <w:sz w:val="22"/>
                <w:szCs w:val="22"/>
              </w:rPr>
              <w:t>Światowa Organizacja Zdrowia (WHO) ogłosiła w dniu 11 marca 2020 r. stan pandemii dla zakażenia SARS-</w:t>
            </w:r>
            <w:proofErr w:type="spellStart"/>
            <w:r w:rsidRPr="009270BA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Pr="009270BA">
              <w:rPr>
                <w:rFonts w:ascii="Times New Roman" w:hAnsi="Times New Roman"/>
                <w:sz w:val="22"/>
                <w:szCs w:val="22"/>
              </w:rPr>
              <w:t>- 2, zaś 13 marca 2020 r. weszło w życie rozporządzenie Ministra Zdrowia z dnia 13 marca 2020 r. w sprawie ogłoszenia na obszarze Rzeczypospolitej Polskiej stanu zagrożenia epidemicznego (Dz. U. poz. 433, z późn. zm.), zgodnie z którym od dnia 14 marca 2020 r. na obszarze Rzeczypospolitej Polskiej ogłoszony został stan zagrożenia epidemicznego w związku z zakażeniami wirusem SARS-CoV-2. Następnie, wobec dalszego rozwoju sytuacji epidemicznej, Minister Zdrowia ogłosił stan epidemii, który na obszarze Rzeczypospolitej Polskiej obowiązuje nieprzerwalnie od dnia 20 marca 2020 r. (rozporządzenie Ministra Zdrowia z dnia 20 marca 2020 r. w sprawie odwołania na obszarze Rzeczypospolitej Polskiej stanu zagrożenia epidemicznego - Dz. U. poz. 491, z późn. zm.).</w:t>
            </w:r>
          </w:p>
          <w:p w14:paraId="12B110D3" w14:textId="405C1D3E" w:rsidR="00700ED6" w:rsidRPr="002E4522" w:rsidRDefault="009270BA" w:rsidP="009270B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70BA">
              <w:rPr>
                <w:rFonts w:ascii="Times New Roman" w:hAnsi="Times New Roman"/>
                <w:sz w:val="22"/>
                <w:szCs w:val="22"/>
              </w:rPr>
              <w:t>Wobec zaistniałej sytuacji, rozporządzenie Ministra Zdrowia z dnia 26 marca 2020 r. zmieniające rozporządzenie w sprawie szkolenia pielęgniarek i położnych dokonujących przetaczania krwi i jej składników (Dz. U. z 2020 r. poz. 536), umożliwiło w przypadku stanu zagrożenia epidemicznego albo stanu epidemii, przedłużenie ważności zaświadczeń uprawniających do przetaczania krwi i jej składników, a w przypadku nieustania powyższych okoliczności ważność tych zaświadczeń mogła być przedłużona o kolejne 3 miesiące przez kierownika jednostki organizacyjnej publicznej służby krwi.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3699" w:rsidRPr="008C3699">
              <w:rPr>
                <w:rFonts w:ascii="Times New Roman" w:hAnsi="Times New Roman"/>
                <w:sz w:val="22"/>
                <w:szCs w:val="22"/>
              </w:rPr>
              <w:t xml:space="preserve">Wobec przedłużającego się stanu epidemii SARS-CoV-2 na </w:t>
            </w:r>
            <w:r w:rsidR="001B4616" w:rsidRPr="008C3699">
              <w:rPr>
                <w:rFonts w:ascii="Times New Roman" w:hAnsi="Times New Roman"/>
                <w:sz w:val="22"/>
                <w:szCs w:val="22"/>
              </w:rPr>
              <w:t>ter</w:t>
            </w:r>
            <w:r w:rsidR="001B4616">
              <w:rPr>
                <w:rFonts w:ascii="Times New Roman" w:hAnsi="Times New Roman"/>
                <w:sz w:val="22"/>
                <w:szCs w:val="22"/>
              </w:rPr>
              <w:t xml:space="preserve">ytorium </w:t>
            </w:r>
            <w:r w:rsidR="008C3699" w:rsidRPr="008C3699">
              <w:rPr>
                <w:rFonts w:ascii="Times New Roman" w:hAnsi="Times New Roman"/>
                <w:sz w:val="22"/>
                <w:szCs w:val="22"/>
              </w:rPr>
              <w:t>Rzeczypospolitej Polskiej i wyczerpania, na podstawie obowiązujących przepisów, możliwości przedłużenia zaświadczeń uprawniających pielęgniarki i położne do przetaczania krwi i jej składników, koniecznym stało się wprowadzenie dalszych działań mających na celu umożliwienie jednostkom organizacyjnym publicznej służby krwi przeprowadzenie szkoleń, zarówno podstawowych, jak i uzupełniających, w formie zdalnej, z wykorzystaniem środków komunikacji elektronicznej i tym samym uzyskiwanie uprawnień do przetaczania krwi i jej składników, potwierdzonych odpowiednim zaświadczeniem. Brak takiego uregulowania może doprowadzić bowiem do sytuacji, w której część pielęgniarek i położnych nie będzie mogła przetaczać krwi i jej składników, co w konsekwencji może narazić pacjenta na niebezpieczeństwo utraty zdrowia a nawet życia.</w:t>
            </w:r>
            <w:r w:rsidR="003A6C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6C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00ED6" w:rsidRPr="0001378F" w14:paraId="1B95A8E8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67C21467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700ED6" w:rsidRPr="002E4522" w14:paraId="0946D15A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47401D35" w14:textId="6792E1F5" w:rsidR="008C3699" w:rsidRPr="006102CB" w:rsidRDefault="008C3699" w:rsidP="008C36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Projektowana zmiana ma </w:t>
            </w:r>
            <w:r w:rsidRPr="006102CB">
              <w:rPr>
                <w:rFonts w:ascii="Times New Roman" w:hAnsi="Times New Roman"/>
                <w:sz w:val="22"/>
                <w:szCs w:val="22"/>
              </w:rPr>
              <w:t>na celu przedłużeni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6102CB">
              <w:rPr>
                <w:rFonts w:ascii="Times New Roman" w:hAnsi="Times New Roman"/>
                <w:sz w:val="22"/>
                <w:szCs w:val="22"/>
              </w:rPr>
              <w:t xml:space="preserve"> zaświadczeń uprawniających pielęgniarki i położne do przetaczania krwi i jej składników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przez </w:t>
            </w:r>
            <w:r w:rsidRPr="006102CB">
              <w:rPr>
                <w:rFonts w:ascii="Times New Roman" w:hAnsi="Times New Roman"/>
                <w:sz w:val="22"/>
                <w:szCs w:val="22"/>
              </w:rPr>
              <w:t>umożliwienie jednostkom organizacyjnym publicznej służby krwi przeprowadzenie szkoleń, zarówno podstawowych, jak i uzupełniających, w formie zdalnej, z wykorzystaniem środków komunikacji elektronicznej i tym samym uzyskiwanie uprawnień do przetaczania krwi i jej składników, potwierdzonych odpowiednim zaświadczeniem.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Projekt</w:t>
            </w:r>
            <w:r w:rsidRPr="00610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wprowadza</w:t>
            </w:r>
            <w:r w:rsidRPr="006102CB">
              <w:rPr>
                <w:rFonts w:ascii="Times New Roman" w:hAnsi="Times New Roman"/>
                <w:sz w:val="22"/>
                <w:szCs w:val="22"/>
              </w:rPr>
              <w:t xml:space="preserve"> zasadę, iż szkolenia praktyczne, niezależnie czy będą przeprowadzane w formie zdalnej, czy stacjonarnej, będą się odbywać w formie instruktażu, tj. przez przedstawienie szczegółowej procedury przetoczenia krwi lub jej składników „krok po kroku” obrazującej dokładnie przebieg tego zabiegu, przy użyciu np. filmów. W praktyce bowiem możliwość zdobycia praktycznej umiejętności przetoczenia krwi i jej składników, przy łóżku pacjenta, była bardzo trudna do realizacji. Przetoczenie krwi i jej składników nie należy bowiem do standardowych zabiegów medycznych wykonywanych w określonych dniach, czy godzinach. Często zabieg ten wykonywany jest na ratunek życia. Z tego </w:t>
            </w:r>
            <w:r w:rsidRPr="006102C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względu, pomimo zawartych umów ze szpitalami, jednostki organizacyjne publicznej służby krwi nie były w stanie tak ustalić terminów szkoleń, aby akurat w danym dniu w szpitalu był wykonywany zabieg przetoczenia. </w:t>
            </w:r>
          </w:p>
          <w:p w14:paraId="577D9EED" w14:textId="7BE3C22A" w:rsidR="00700ED6" w:rsidRPr="002E4522" w:rsidRDefault="008C3699" w:rsidP="008C3699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102CB">
              <w:rPr>
                <w:rFonts w:ascii="Times New Roman" w:hAnsi="Times New Roman"/>
                <w:sz w:val="22"/>
                <w:szCs w:val="22"/>
              </w:rPr>
              <w:t>Niniejsz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6102CB">
              <w:rPr>
                <w:rFonts w:ascii="Times New Roman" w:hAnsi="Times New Roman"/>
                <w:sz w:val="22"/>
                <w:szCs w:val="22"/>
              </w:rPr>
              <w:t xml:space="preserve"> zmian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6102CB">
              <w:rPr>
                <w:rFonts w:ascii="Times New Roman" w:hAnsi="Times New Roman"/>
                <w:sz w:val="22"/>
                <w:szCs w:val="22"/>
              </w:rPr>
              <w:t xml:space="preserve"> rozporządzenia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dokonuje jednocześnie </w:t>
            </w:r>
            <w:r w:rsidRPr="006102CB">
              <w:rPr>
                <w:rFonts w:ascii="Times New Roman" w:hAnsi="Times New Roman"/>
                <w:sz w:val="22"/>
                <w:szCs w:val="22"/>
              </w:rPr>
              <w:t>aktualizacji programu szkoleń w zakresie szkolenia podstawowego i uzupełniającego. W szkoleniach uzupełniających główny nacisk położono na ugruntowanie wiedzy zdobytej w trakcie szkoleń podstawowych, stąd zredukowano znacząco zagadnienia związane z organizacją służby krwi w Rzeczypospolitej Polskiej i organizacją leczenia krwią i jej składnikami w podmiotach leczniczych i zastąpiono te treści przedstawieniem informacji w zakresie aktualnego stanu regulacji prawnych w zakresie krwiodawstwa i krwiolecznictwa. Natomiast z programu szkoleń praktycznych usunięto część zagadnień, które są omawiane podczas szkoleń teoretycznych (np. związanych z kwalifikowaniem dawców). Usunięto też zagadnienia z zakresu immunologii transfuzjologicznej z tego względu, iż brak jest prawnej możliwości wykonywania tych czynności przez pielęgniarki i położne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00ED6" w:rsidRPr="0001378F" w14:paraId="58589EBD" w14:textId="77777777" w:rsidTr="00273A0B">
        <w:trPr>
          <w:trHeight w:val="307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7CDA28B5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01378F">
              <w:rPr>
                <w:rFonts w:ascii="Times New Roman" w:hAnsi="Times New Roman"/>
                <w:b/>
                <w:color w:val="000000"/>
              </w:rPr>
              <w:t>?</w:t>
            </w:r>
            <w:r w:rsidRPr="0001378F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700ED6" w:rsidRPr="002E4522" w14:paraId="44666CB0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5ACEA395" w14:textId="77777777" w:rsidR="00700ED6" w:rsidRPr="002E4522" w:rsidRDefault="00700ED6" w:rsidP="002D7A7A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Przedmiot projektowanej regulacji nie jest objęty zakresem prawa Unii Europejskiej.</w:t>
            </w:r>
          </w:p>
        </w:tc>
      </w:tr>
      <w:tr w:rsidR="00700ED6" w:rsidRPr="0001378F" w14:paraId="2E218655" w14:textId="77777777" w:rsidTr="00273A0B">
        <w:trPr>
          <w:trHeight w:val="359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28646272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00ED6" w:rsidRPr="0001378F" w14:paraId="76CD90D4" w14:textId="77777777" w:rsidTr="00273A0B">
        <w:trPr>
          <w:trHeight w:val="142"/>
        </w:trPr>
        <w:tc>
          <w:tcPr>
            <w:tcW w:w="2668" w:type="dxa"/>
            <w:gridSpan w:val="3"/>
          </w:tcPr>
          <w:p w14:paraId="572B3954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6"/>
          </w:tcPr>
          <w:p w14:paraId="30432C2D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3"/>
          </w:tcPr>
          <w:p w14:paraId="1C0279F7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01378F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60" w:type="dxa"/>
            <w:gridSpan w:val="6"/>
          </w:tcPr>
          <w:p w14:paraId="260DB460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A01B9" w:rsidRPr="002E4522" w14:paraId="5C297B17" w14:textId="77777777" w:rsidTr="00273A0B">
        <w:trPr>
          <w:trHeight w:val="142"/>
        </w:trPr>
        <w:tc>
          <w:tcPr>
            <w:tcW w:w="2668" w:type="dxa"/>
            <w:gridSpan w:val="3"/>
          </w:tcPr>
          <w:p w14:paraId="4739F992" w14:textId="3FE12568" w:rsidR="00EA01B9" w:rsidRPr="006939E0" w:rsidRDefault="00EA01B9" w:rsidP="00EA01B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939E0">
              <w:rPr>
                <w:rFonts w:ascii="Times New Roman" w:hAnsi="Times New Roman"/>
                <w:sz w:val="22"/>
                <w:szCs w:val="22"/>
              </w:rPr>
              <w:t xml:space="preserve">Regionalne Centrum Krwiodawstwa i Krwiolecznictwa -RCKIK (21), Centrum Krwiodawstwa i Krwiolecznictwa Ministerstwa Spraw Wewnętrznych i Administracji - </w:t>
            </w:r>
            <w:proofErr w:type="spellStart"/>
            <w:r w:rsidRPr="006939E0">
              <w:rPr>
                <w:rFonts w:ascii="Times New Roman" w:hAnsi="Times New Roman"/>
                <w:sz w:val="22"/>
                <w:szCs w:val="22"/>
              </w:rPr>
              <w:t>CKiK</w:t>
            </w:r>
            <w:proofErr w:type="spellEnd"/>
            <w:r w:rsidRPr="006939E0">
              <w:rPr>
                <w:rFonts w:ascii="Times New Roman" w:hAnsi="Times New Roman"/>
                <w:sz w:val="22"/>
                <w:szCs w:val="22"/>
              </w:rPr>
              <w:t xml:space="preserve"> MSWiA (1) oraz  Wojskowe Centrum Krwiodawstwa i Krwiolecznictwa -</w:t>
            </w:r>
            <w:proofErr w:type="spellStart"/>
            <w:r w:rsidRPr="006939E0">
              <w:rPr>
                <w:rFonts w:ascii="Times New Roman" w:hAnsi="Times New Roman"/>
                <w:sz w:val="22"/>
                <w:szCs w:val="22"/>
              </w:rPr>
              <w:t>WCKiK</w:t>
            </w:r>
            <w:proofErr w:type="spellEnd"/>
            <w:r w:rsidRPr="006939E0">
              <w:rPr>
                <w:rFonts w:ascii="Times New Roman" w:hAnsi="Times New Roman"/>
                <w:sz w:val="22"/>
                <w:szCs w:val="22"/>
              </w:rPr>
              <w:t xml:space="preserve"> (1)</w:t>
            </w:r>
          </w:p>
        </w:tc>
        <w:tc>
          <w:tcPr>
            <w:tcW w:w="2292" w:type="dxa"/>
            <w:gridSpan w:val="6"/>
          </w:tcPr>
          <w:p w14:paraId="162826E4" w14:textId="28EA3B59" w:rsidR="00EA01B9" w:rsidRPr="006939E0" w:rsidRDefault="00EA01B9" w:rsidP="00EA01B9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t>23</w:t>
            </w:r>
          </w:p>
        </w:tc>
        <w:tc>
          <w:tcPr>
            <w:tcW w:w="2996" w:type="dxa"/>
            <w:gridSpan w:val="13"/>
          </w:tcPr>
          <w:p w14:paraId="66EF4685" w14:textId="08F3563D" w:rsidR="00EA01B9" w:rsidRPr="006939E0" w:rsidRDefault="0014075E" w:rsidP="00EA01B9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–</w:t>
            </w: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EA01B9" w:rsidRPr="006939E0">
              <w:rPr>
                <w:rFonts w:ascii="Times New Roman" w:hAnsi="Times New Roman"/>
                <w:spacing w:val="-2"/>
                <w:sz w:val="22"/>
                <w:szCs w:val="22"/>
              </w:rPr>
              <w:t>rozporządzenie Ministra Zdrowia i Opieki Społecznej z dnia 23 grudnia 1998 r. w sprawie szczegółowego trybu przekształcania wojewódzkich stacji krwiodawstwa, rejonowych stacji krwiodawstwa i punktów krwiodawstwa w regionalne centra krwiodawstwa i krwiolecznictwa (Dz. U. poz. 1261),</w:t>
            </w:r>
          </w:p>
          <w:p w14:paraId="0471484B" w14:textId="7A401AA7" w:rsidR="00EA01B9" w:rsidRPr="006939E0" w:rsidRDefault="0014075E" w:rsidP="00EA01B9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–</w:t>
            </w: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EA01B9" w:rsidRPr="006939E0">
              <w:rPr>
                <w:rFonts w:ascii="Times New Roman" w:hAnsi="Times New Roman"/>
                <w:spacing w:val="-2"/>
                <w:sz w:val="22"/>
                <w:szCs w:val="22"/>
              </w:rPr>
              <w:t>rozporządzenie Ministra Spraw Wewnętrznych i Administracji z dnia 20 kwietnia 2004 r. w sprawie utworzenia Centrum Krwiodawstwa i Krwiolecznictwa Ministerstwa Spraw Wewnętrznych i Administracji (Dz. U. poz. 1282),</w:t>
            </w:r>
          </w:p>
          <w:p w14:paraId="1FB82789" w14:textId="084B773A" w:rsidR="00EA01B9" w:rsidRPr="006939E0" w:rsidRDefault="0014075E" w:rsidP="00EA01B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–</w:t>
            </w: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EA01B9" w:rsidRPr="006939E0">
              <w:rPr>
                <w:rFonts w:ascii="Times New Roman" w:hAnsi="Times New Roman"/>
                <w:spacing w:val="-2"/>
                <w:sz w:val="22"/>
                <w:szCs w:val="22"/>
              </w:rPr>
              <w:t>rozporządzenie Ministra Obrony Narodowej z dnia 28 października 2004 r. w sprawie utworzenia Wojskowego Centrum Krwiodawstwa i Krwiolecznictwa (Dz. U. poz. 2433).</w:t>
            </w:r>
          </w:p>
        </w:tc>
        <w:tc>
          <w:tcPr>
            <w:tcW w:w="2960" w:type="dxa"/>
            <w:gridSpan w:val="6"/>
          </w:tcPr>
          <w:p w14:paraId="76D172AE" w14:textId="50D5215E" w:rsidR="00EA01B9" w:rsidRPr="006939E0" w:rsidRDefault="000316D6" w:rsidP="00EA01B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M</w:t>
            </w:r>
            <w:r w:rsidR="00EA01B9" w:rsidRPr="006939E0">
              <w:rPr>
                <w:rFonts w:ascii="Times New Roman" w:hAnsi="Times New Roman"/>
                <w:spacing w:val="-2"/>
                <w:sz w:val="22"/>
                <w:szCs w:val="22"/>
              </w:rPr>
              <w:t>ożliwość przedłużenia ważności zaświadczeń lub zdalnego prowadzenia szkoleń dla pielęgniarek i położnych w sytuacji stanu zagrożenia epidemicznego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. </w:t>
            </w:r>
          </w:p>
        </w:tc>
      </w:tr>
      <w:tr w:rsidR="00EA01B9" w:rsidRPr="002E4522" w14:paraId="1A5522D0" w14:textId="77777777" w:rsidTr="00273A0B">
        <w:trPr>
          <w:trHeight w:val="142"/>
        </w:trPr>
        <w:tc>
          <w:tcPr>
            <w:tcW w:w="2668" w:type="dxa"/>
            <w:gridSpan w:val="3"/>
          </w:tcPr>
          <w:p w14:paraId="3E640130" w14:textId="05CBB779" w:rsidR="00EA01B9" w:rsidRPr="006939E0" w:rsidRDefault="00EA01B9" w:rsidP="00EA01B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Podmioty lecznicze wykonujące działalność leczniczą w rodzaju stacjonarne i całodobowe świadczenia zdrowotne, w których przebywają </w:t>
            </w: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 xml:space="preserve">pacjenci ze wskazaniami do leczenia krwią i jej składnikami (szpitale) </w:t>
            </w:r>
          </w:p>
        </w:tc>
        <w:tc>
          <w:tcPr>
            <w:tcW w:w="2292" w:type="dxa"/>
            <w:gridSpan w:val="6"/>
          </w:tcPr>
          <w:p w14:paraId="1D8E747E" w14:textId="0607D7F9" w:rsidR="00EA01B9" w:rsidRPr="006939E0" w:rsidRDefault="00EA01B9" w:rsidP="00EA01B9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836</w:t>
            </w:r>
          </w:p>
        </w:tc>
        <w:tc>
          <w:tcPr>
            <w:tcW w:w="2996" w:type="dxa"/>
            <w:gridSpan w:val="13"/>
          </w:tcPr>
          <w:p w14:paraId="146F43CD" w14:textId="77777777" w:rsidR="00EA01B9" w:rsidRPr="006939E0" w:rsidRDefault="00EA01B9" w:rsidP="00EA01B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960" w:type="dxa"/>
            <w:gridSpan w:val="6"/>
          </w:tcPr>
          <w:p w14:paraId="0B88CE0B" w14:textId="0A0F14C5" w:rsidR="00EA01B9" w:rsidRPr="006939E0" w:rsidRDefault="00EA01B9" w:rsidP="00EA01B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Ustawa </w:t>
            </w:r>
            <w:r w:rsidR="003B092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z dnia 22 sierpnia 1997 r. </w:t>
            </w: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o publicznej służbie krwi wymaga, aby przetoczeń krwi i jej składników dokonywał wyłącznie personel posiadający wymagane kwalifikacje, po </w:t>
            </w: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odbyciu szkolenia (dot. pielęgniarek i położnych), potwierdzonego zaświadczeniem o nabyciu uprawnień do przetaczania krwi i jej składników. Rozporządzenie ma umożliwić, w określonych sytuacjach, np. zagrożenia epidemicznego</w:t>
            </w:r>
            <w:r w:rsidR="003B0920">
              <w:rPr>
                <w:rFonts w:ascii="Times New Roman" w:hAnsi="Times New Roman"/>
                <w:spacing w:val="-2"/>
                <w:sz w:val="22"/>
                <w:szCs w:val="22"/>
              </w:rPr>
              <w:t>,</w:t>
            </w: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przedłużeni</w:t>
            </w:r>
            <w:r w:rsidR="003B0920">
              <w:rPr>
                <w:rFonts w:ascii="Times New Roman" w:hAnsi="Times New Roman"/>
                <w:spacing w:val="-2"/>
                <w:sz w:val="22"/>
                <w:szCs w:val="22"/>
              </w:rPr>
              <w:t>e</w:t>
            </w: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ważności tych zaświadczeń z mocy prawa lub umożliwić odbycie szkoleń podstawowych i uzupełniających w formie zdalnej, po to, aby zapewnić ciągłość procedur medycznych,</w:t>
            </w:r>
            <w:r w:rsidRPr="006939E0">
              <w:rPr>
                <w:rFonts w:ascii="Times New Roman" w:hAnsi="Times New Roman"/>
                <w:sz w:val="22"/>
                <w:szCs w:val="22"/>
              </w:rPr>
              <w:t xml:space="preserve"> mając na uwadze bezpieczeństwo dawców i biorców.</w:t>
            </w:r>
          </w:p>
        </w:tc>
      </w:tr>
      <w:tr w:rsidR="00EA01B9" w:rsidRPr="002E4522" w14:paraId="7ED198D5" w14:textId="77777777" w:rsidTr="00273A0B">
        <w:trPr>
          <w:trHeight w:val="142"/>
        </w:trPr>
        <w:tc>
          <w:tcPr>
            <w:tcW w:w="2668" w:type="dxa"/>
            <w:gridSpan w:val="3"/>
          </w:tcPr>
          <w:p w14:paraId="4F253C7C" w14:textId="347072C0" w:rsidR="00EA01B9" w:rsidRPr="006939E0" w:rsidRDefault="00EA01B9" w:rsidP="00EA01B9">
            <w:pPr>
              <w:rPr>
                <w:rFonts w:ascii="Times New Roman" w:hAnsi="Times New Roman"/>
                <w:sz w:val="22"/>
                <w:szCs w:val="22"/>
              </w:rPr>
            </w:pPr>
            <w:r w:rsidRPr="006939E0">
              <w:rPr>
                <w:rFonts w:ascii="Times New Roman" w:hAnsi="Times New Roman"/>
                <w:sz w:val="22"/>
                <w:szCs w:val="22"/>
              </w:rPr>
              <w:lastRenderedPageBreak/>
              <w:t>Pielęgniarki i położne</w:t>
            </w:r>
          </w:p>
        </w:tc>
        <w:tc>
          <w:tcPr>
            <w:tcW w:w="2292" w:type="dxa"/>
            <w:gridSpan w:val="6"/>
          </w:tcPr>
          <w:p w14:paraId="628E405B" w14:textId="00A9CC8D" w:rsidR="00EA01B9" w:rsidRPr="006939E0" w:rsidRDefault="00D37A30" w:rsidP="00EA01B9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257</w:t>
            </w:r>
            <w:bookmarkStart w:id="3" w:name="_GoBack"/>
            <w:bookmarkEnd w:id="3"/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833</w:t>
            </w:r>
          </w:p>
        </w:tc>
        <w:tc>
          <w:tcPr>
            <w:tcW w:w="2996" w:type="dxa"/>
            <w:gridSpan w:val="13"/>
          </w:tcPr>
          <w:p w14:paraId="0647BEB3" w14:textId="666C4AB9" w:rsidR="00EA01B9" w:rsidRPr="006939E0" w:rsidRDefault="008B00A5" w:rsidP="00EA01B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/>
                <w:bCs/>
                <w:kern w:val="36"/>
                <w:sz w:val="22"/>
                <w:szCs w:val="22"/>
              </w:rPr>
            </w:pPr>
            <w:r w:rsidRPr="008B00A5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Centralny Rejestr Pielęgniarek i Położnych </w:t>
            </w:r>
            <w:r>
              <w:rPr>
                <w:rFonts w:ascii="Times New Roman" w:hAnsi="Times New Roman"/>
                <w:bCs/>
                <w:kern w:val="36"/>
                <w:sz w:val="22"/>
                <w:szCs w:val="22"/>
              </w:rPr>
              <w:t>prowadzony przez</w:t>
            </w:r>
            <w:r w:rsidRPr="008B00A5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 Naczelna Rada Pielęgniarek i Położnych</w:t>
            </w:r>
            <w:r w:rsidR="00D37A30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gridSpan w:val="6"/>
          </w:tcPr>
          <w:p w14:paraId="096B9220" w14:textId="16616318" w:rsidR="00EA01B9" w:rsidRPr="006939E0" w:rsidRDefault="00EA01B9" w:rsidP="00EA01B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t>Możliwość dokonywania przetaczania krwi i jej składników, np. w warunkach zagrożenia epidemicznego</w:t>
            </w:r>
            <w:r w:rsidR="008B00A5">
              <w:rPr>
                <w:rFonts w:ascii="Times New Roman" w:hAnsi="Times New Roman"/>
                <w:spacing w:val="-2"/>
                <w:sz w:val="22"/>
                <w:szCs w:val="22"/>
              </w:rPr>
              <w:t>, po odbyciu wymaganego szkolenia</w:t>
            </w: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. </w:t>
            </w:r>
          </w:p>
        </w:tc>
      </w:tr>
      <w:tr w:rsidR="00700ED6" w:rsidRPr="0001378F" w14:paraId="5CBA4153" w14:textId="77777777" w:rsidTr="00273A0B">
        <w:trPr>
          <w:trHeight w:val="30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49E120F5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700ED6" w:rsidRPr="002E4522" w14:paraId="198373D2" w14:textId="77777777" w:rsidTr="00273A0B">
        <w:trPr>
          <w:trHeight w:val="342"/>
        </w:trPr>
        <w:tc>
          <w:tcPr>
            <w:tcW w:w="10916" w:type="dxa"/>
            <w:gridSpan w:val="28"/>
            <w:shd w:val="clear" w:color="auto" w:fill="FFFFFF"/>
          </w:tcPr>
          <w:p w14:paraId="706903B0" w14:textId="77777777" w:rsidR="0056247E" w:rsidRPr="002E4522" w:rsidRDefault="0056247E" w:rsidP="002D7A7A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Nie prowadzono konsultacji poprzedzających przygotowanie projektu (tzw. </w:t>
            </w:r>
            <w:proofErr w:type="spellStart"/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pre</w:t>
            </w:r>
            <w:proofErr w:type="spellEnd"/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-konsultacji).</w:t>
            </w:r>
          </w:p>
          <w:p w14:paraId="07BF5E6B" w14:textId="236463E8" w:rsidR="001E0473" w:rsidRPr="002E4522" w:rsidRDefault="005624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Równolegle z uzgodnieniami z członkami Rady Ministrów, projekt </w:t>
            </w:r>
            <w:r w:rsidR="00C369C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zosta</w:t>
            </w:r>
            <w:r w:rsidR="000D0B16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ł</w:t>
            </w:r>
            <w:r w:rsidR="00061ADE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przesłany do opiniowania i konsultacji publicznych na okres </w:t>
            </w:r>
            <w:r w:rsidR="00FF026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7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dni</w:t>
            </w:r>
            <w:r w:rsidR="001E0473" w:rsidRPr="002E4522">
              <w:rPr>
                <w:rFonts w:ascii="Times New Roman" w:hAnsi="Times New Roman"/>
                <w:sz w:val="22"/>
                <w:szCs w:val="22"/>
              </w:rPr>
              <w:t xml:space="preserve"> do: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5395DC80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Prezesa Urzędu Ochrony Konkurencji i Konsumentów; </w:t>
            </w:r>
          </w:p>
          <w:p w14:paraId="37390C18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Prezesa Narodowego Funduszu Zdrowia; </w:t>
            </w:r>
          </w:p>
          <w:p w14:paraId="2291B648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Naczelnej Rady Lekarskiej;  </w:t>
            </w:r>
          </w:p>
          <w:p w14:paraId="4B0ABF86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Naczelnej Rady Pielęgniarek i Położnych;  </w:t>
            </w:r>
          </w:p>
          <w:p w14:paraId="76624993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Naczelnej Rady Aptekarskiej;  </w:t>
            </w:r>
          </w:p>
          <w:p w14:paraId="33AD7AB3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Krajowej Rady Diagnostów Laboratoryjnych;  </w:t>
            </w:r>
          </w:p>
          <w:p w14:paraId="2148E6E4" w14:textId="77777777" w:rsidR="00061ADE" w:rsidRPr="002E4522" w:rsidRDefault="00061ADE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Krajowej Rady Fizjoterapeutów; </w:t>
            </w:r>
          </w:p>
          <w:p w14:paraId="04CE85B5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Ogólnopolskiego Związku Zawodowego Lekarzy;  </w:t>
            </w:r>
          </w:p>
          <w:p w14:paraId="01EC322C" w14:textId="77777777" w:rsidR="001E0473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Ogólnopolskiego Związku Zawodowego Pielęgniarek i Położnych; </w:t>
            </w:r>
          </w:p>
          <w:p w14:paraId="54B80ECA" w14:textId="12CA96AA" w:rsidR="00C369C6" w:rsidRPr="002E4522" w:rsidRDefault="00C369C6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Ogólnopolskiego Związku Zawodowego</w:t>
            </w:r>
            <w:r w:rsidRPr="00C369C6">
              <w:rPr>
                <w:rFonts w:ascii="Times New Roman" w:hAnsi="Times New Roman"/>
              </w:rPr>
              <w:t xml:space="preserve"> Położnych</w:t>
            </w:r>
            <w:r>
              <w:rPr>
                <w:rFonts w:ascii="Times New Roman" w:hAnsi="Times New Roman"/>
              </w:rPr>
              <w:t>;</w:t>
            </w:r>
          </w:p>
          <w:p w14:paraId="5D4D650D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Federacji Związków Pracodawców Ochrony Zdrowia „Porozumienie Zielonogórskie”;  </w:t>
            </w:r>
          </w:p>
          <w:p w14:paraId="7D2A7DDC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Ogólnopolskiego Porozumienia Związków Zawodowych; </w:t>
            </w:r>
          </w:p>
          <w:p w14:paraId="622B6578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Forum Związków Zawodowych; </w:t>
            </w:r>
          </w:p>
          <w:p w14:paraId="35E092DF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Pracodawców Rzeczypospolitej Polskiej; </w:t>
            </w:r>
          </w:p>
          <w:p w14:paraId="036F4C88" w14:textId="7B8D3096" w:rsidR="001E0473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Konfederacji „Lewiatan”; </w:t>
            </w:r>
          </w:p>
          <w:p w14:paraId="728DD796" w14:textId="5813A948" w:rsidR="00902B0B" w:rsidRDefault="00902B0B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02B0B">
              <w:rPr>
                <w:rFonts w:ascii="Times New Roman" w:hAnsi="Times New Roman"/>
              </w:rPr>
              <w:t>Business Centre Club – Związek Pracodawców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0552222D" w14:textId="495677A8" w:rsidR="00902B0B" w:rsidRDefault="00902B0B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02B0B">
              <w:rPr>
                <w:rFonts w:ascii="Times New Roman" w:hAnsi="Times New Roman"/>
              </w:rPr>
              <w:t>Związ</w:t>
            </w:r>
            <w:r>
              <w:rPr>
                <w:rFonts w:ascii="Times New Roman" w:hAnsi="Times New Roman"/>
              </w:rPr>
              <w:t>ku</w:t>
            </w:r>
            <w:r w:rsidRPr="00902B0B">
              <w:rPr>
                <w:rFonts w:ascii="Times New Roman" w:hAnsi="Times New Roman"/>
              </w:rPr>
              <w:t xml:space="preserve"> Przedsiębiorców i Pracodawców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15393E0D" w14:textId="7556F29E" w:rsidR="00902B0B" w:rsidRPr="002E4522" w:rsidRDefault="00902B0B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902B0B">
              <w:rPr>
                <w:rFonts w:ascii="Times New Roman" w:hAnsi="Times New Roman"/>
              </w:rPr>
              <w:t>Federacj</w:t>
            </w:r>
            <w:r>
              <w:rPr>
                <w:rFonts w:ascii="Times New Roman" w:hAnsi="Times New Roman"/>
              </w:rPr>
              <w:t>i</w:t>
            </w:r>
            <w:r w:rsidRPr="00902B0B">
              <w:rPr>
                <w:rFonts w:ascii="Times New Roman" w:hAnsi="Times New Roman"/>
              </w:rPr>
              <w:t xml:space="preserve"> Przedsiębiorców Polskich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5FD7B6E0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Związku Rzemiosła Polskiego; </w:t>
            </w:r>
          </w:p>
          <w:p w14:paraId="718F956D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Instytutu Praw Pacjenta i Edukacji Zdrowotnej;</w:t>
            </w:r>
          </w:p>
          <w:p w14:paraId="2C645F93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Federacji Pacjentów Polskich;</w:t>
            </w:r>
          </w:p>
          <w:p w14:paraId="21B35050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lastRenderedPageBreak/>
              <w:t>Stowarzyszenia „Dla Dobra Pacjenta”;</w:t>
            </w:r>
          </w:p>
          <w:p w14:paraId="771CD298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Sekretariatu Ochrony Zdrowia KK–NSZZ „Solidarność”;</w:t>
            </w:r>
          </w:p>
          <w:p w14:paraId="27C800A4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KK NSZZ „Solidarność 80”; </w:t>
            </w:r>
          </w:p>
          <w:p w14:paraId="3ECD4AF3" w14:textId="1880F54B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Konsultanta</w:t>
            </w:r>
            <w:r w:rsidR="00C61D08" w:rsidRPr="002E4522">
              <w:rPr>
                <w:rFonts w:ascii="Times New Roman" w:hAnsi="Times New Roman"/>
              </w:rPr>
              <w:t xml:space="preserve"> K</w:t>
            </w:r>
            <w:r w:rsidRPr="002E4522">
              <w:rPr>
                <w:rFonts w:ascii="Times New Roman" w:hAnsi="Times New Roman"/>
              </w:rPr>
              <w:t xml:space="preserve">rajowego w dziedzinie transfuzjologii klinicznej;  </w:t>
            </w:r>
          </w:p>
          <w:p w14:paraId="64C12F08" w14:textId="418FEA5B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Konsultanta</w:t>
            </w:r>
            <w:r w:rsidR="00C61D08" w:rsidRPr="002E4522">
              <w:rPr>
                <w:rFonts w:ascii="Times New Roman" w:hAnsi="Times New Roman"/>
              </w:rPr>
              <w:t xml:space="preserve"> K</w:t>
            </w:r>
            <w:r w:rsidRPr="002E4522">
              <w:rPr>
                <w:rFonts w:ascii="Times New Roman" w:hAnsi="Times New Roman"/>
              </w:rPr>
              <w:t xml:space="preserve">rajowego w dziedzinie hematologii;  </w:t>
            </w:r>
          </w:p>
          <w:p w14:paraId="62362F2E" w14:textId="32F9C397" w:rsidR="00F53220" w:rsidRPr="002E4522" w:rsidRDefault="00C61D08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Konsultanta K</w:t>
            </w:r>
            <w:r w:rsidR="00F53220" w:rsidRPr="002E4522">
              <w:rPr>
                <w:rFonts w:ascii="Times New Roman" w:hAnsi="Times New Roman"/>
              </w:rPr>
              <w:t>rajowego w dziedzinie transplantologii klinicznej;</w:t>
            </w:r>
          </w:p>
          <w:p w14:paraId="53BCD96B" w14:textId="1F4F9858" w:rsidR="00991B74" w:rsidRPr="002E4522" w:rsidRDefault="00991B74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Konsultanta</w:t>
            </w:r>
            <w:r w:rsidR="00C61D08" w:rsidRPr="002E4522">
              <w:rPr>
                <w:rFonts w:ascii="Times New Roman" w:hAnsi="Times New Roman"/>
              </w:rPr>
              <w:t xml:space="preserve"> K</w:t>
            </w:r>
            <w:r w:rsidRPr="002E4522">
              <w:rPr>
                <w:rFonts w:ascii="Times New Roman" w:hAnsi="Times New Roman"/>
              </w:rPr>
              <w:t>rajowego w dziedzinie onkologii i hematologii dziecięcej;</w:t>
            </w:r>
          </w:p>
          <w:p w14:paraId="0EEDB252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Instytutu Hematologii i Transfuzjologii;  </w:t>
            </w:r>
          </w:p>
          <w:p w14:paraId="4FDE9C1A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Białymstoku;</w:t>
            </w:r>
          </w:p>
          <w:p w14:paraId="2A1760A5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Bydgoszczy;</w:t>
            </w:r>
          </w:p>
          <w:p w14:paraId="5DE3738E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Gdańsku;</w:t>
            </w:r>
          </w:p>
          <w:p w14:paraId="79D4F1B6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Kaliszu;</w:t>
            </w:r>
          </w:p>
          <w:p w14:paraId="7949DF3B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Katowicach;</w:t>
            </w:r>
          </w:p>
          <w:p w14:paraId="2205CE0D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Kielcach;</w:t>
            </w:r>
          </w:p>
          <w:p w14:paraId="53BE86B0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Krakowie;</w:t>
            </w:r>
          </w:p>
          <w:p w14:paraId="4F41F018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Lublinie;</w:t>
            </w:r>
          </w:p>
          <w:p w14:paraId="2FA4A09C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Łodzi;</w:t>
            </w:r>
          </w:p>
          <w:p w14:paraId="59B25CFB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Olsztynie;</w:t>
            </w:r>
          </w:p>
          <w:p w14:paraId="2AA600FF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Opolu;</w:t>
            </w:r>
          </w:p>
          <w:p w14:paraId="3D80FB1F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Poznaniu;</w:t>
            </w:r>
          </w:p>
          <w:p w14:paraId="182EAEDA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Raciborzu;</w:t>
            </w:r>
          </w:p>
          <w:p w14:paraId="51F6ABD3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Regionalnego Centrum Krwiodawstwa i Krwiolecznictwa im. dr Konrada </w:t>
            </w:r>
            <w:proofErr w:type="spellStart"/>
            <w:r w:rsidRPr="002E4522">
              <w:rPr>
                <w:rFonts w:ascii="Times New Roman" w:hAnsi="Times New Roman"/>
              </w:rPr>
              <w:t>Vietha</w:t>
            </w:r>
            <w:proofErr w:type="spellEnd"/>
            <w:r w:rsidRPr="002E4522">
              <w:rPr>
                <w:rFonts w:ascii="Times New Roman" w:hAnsi="Times New Roman"/>
              </w:rPr>
              <w:t xml:space="preserve"> w Radomiu;</w:t>
            </w:r>
          </w:p>
          <w:p w14:paraId="7F2A9431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Rzeszowie;</w:t>
            </w:r>
          </w:p>
          <w:p w14:paraId="1F841423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im. Jana Pawła II w Słupsku;</w:t>
            </w:r>
          </w:p>
          <w:p w14:paraId="290551C4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Szczecinie;</w:t>
            </w:r>
          </w:p>
          <w:p w14:paraId="4C1E97E1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Wałbrzychu;</w:t>
            </w:r>
          </w:p>
          <w:p w14:paraId="4CB57E1C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Regionalnego Centrum Krwiodawstwa i Krwiolecznictwa w Warszawie;</w:t>
            </w:r>
          </w:p>
          <w:p w14:paraId="69B3DD2C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Regionalnego Centrum Krwiodawstwa i Krwiolecznictwa im. prof. dr hab. Tadeusza </w:t>
            </w:r>
            <w:proofErr w:type="spellStart"/>
            <w:r w:rsidRPr="002E4522">
              <w:rPr>
                <w:rFonts w:ascii="Times New Roman" w:hAnsi="Times New Roman"/>
              </w:rPr>
              <w:t>Dorobisza</w:t>
            </w:r>
            <w:proofErr w:type="spellEnd"/>
            <w:r w:rsidRPr="002E4522">
              <w:rPr>
                <w:rFonts w:ascii="Times New Roman" w:hAnsi="Times New Roman"/>
              </w:rPr>
              <w:t xml:space="preserve"> we Wrocławiu;</w:t>
            </w:r>
          </w:p>
          <w:p w14:paraId="3438DB7E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Regionalnego Centrum Krwiodawstwa i Krwiolecznictwa w Zielonej Górze;  </w:t>
            </w:r>
          </w:p>
          <w:p w14:paraId="044949F1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Wojskowego Centrum Krwiodawstwa i Krwiolecznictwa;  </w:t>
            </w:r>
          </w:p>
          <w:p w14:paraId="0AA65BE0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Centrum Krwiodawstwa i Krwiolecznictwa MSWiA;  </w:t>
            </w:r>
          </w:p>
          <w:p w14:paraId="2B1F5221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Krajowej Rady do Spraw Krwiodawstwa i Krwiolecznictwa; </w:t>
            </w:r>
          </w:p>
          <w:p w14:paraId="6B9E86D7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Związku Pracodawców Ratownictwa Medycznego SP-ZOZ; </w:t>
            </w:r>
          </w:p>
          <w:p w14:paraId="3BA7D18E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Polskiej Unii Szpitali Klinicznych; </w:t>
            </w:r>
          </w:p>
          <w:p w14:paraId="301EFA58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Stowarzyszenia Menedżerów Ochrony Zdrowia; </w:t>
            </w:r>
          </w:p>
          <w:p w14:paraId="2F76DFEE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Ogólnopolskiego Stowarzyszenia Szpitali Niepublicznych; </w:t>
            </w:r>
          </w:p>
          <w:p w14:paraId="7E797EC1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 xml:space="preserve">Polskiej Federacji Szpitali; </w:t>
            </w:r>
          </w:p>
          <w:p w14:paraId="1600B564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Rzecznik</w:t>
            </w:r>
            <w:r w:rsidR="00F53220" w:rsidRPr="002E4522">
              <w:rPr>
                <w:rFonts w:ascii="Times New Roman" w:hAnsi="Times New Roman"/>
              </w:rPr>
              <w:t>a</w:t>
            </w:r>
            <w:r w:rsidRPr="002E4522">
              <w:rPr>
                <w:rFonts w:ascii="Times New Roman" w:hAnsi="Times New Roman"/>
              </w:rPr>
              <w:t xml:space="preserve"> Praw Pacjenta;</w:t>
            </w:r>
          </w:p>
          <w:p w14:paraId="343B79CC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Polskie</w:t>
            </w:r>
            <w:r w:rsidR="00F53220" w:rsidRPr="002E4522">
              <w:rPr>
                <w:rFonts w:ascii="Times New Roman" w:hAnsi="Times New Roman"/>
              </w:rPr>
              <w:t>go</w:t>
            </w:r>
            <w:r w:rsidRPr="002E4522">
              <w:rPr>
                <w:rFonts w:ascii="Times New Roman" w:hAnsi="Times New Roman"/>
              </w:rPr>
              <w:t xml:space="preserve"> Towarzystw</w:t>
            </w:r>
            <w:r w:rsidR="00F53220" w:rsidRPr="002E4522">
              <w:rPr>
                <w:rFonts w:ascii="Times New Roman" w:hAnsi="Times New Roman"/>
              </w:rPr>
              <w:t>a</w:t>
            </w:r>
            <w:r w:rsidRPr="002E4522">
              <w:rPr>
                <w:rFonts w:ascii="Times New Roman" w:hAnsi="Times New Roman"/>
              </w:rPr>
              <w:t xml:space="preserve"> Koderów Medycznych;</w:t>
            </w:r>
          </w:p>
          <w:p w14:paraId="68BC50FD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Zarząd</w:t>
            </w:r>
            <w:r w:rsidR="00416B7A" w:rsidRPr="002E4522">
              <w:rPr>
                <w:rFonts w:ascii="Times New Roman" w:hAnsi="Times New Roman"/>
              </w:rPr>
              <w:t>u</w:t>
            </w:r>
            <w:r w:rsidRPr="002E4522">
              <w:rPr>
                <w:rFonts w:ascii="Times New Roman" w:hAnsi="Times New Roman"/>
              </w:rPr>
              <w:t xml:space="preserve"> Główn</w:t>
            </w:r>
            <w:r w:rsidR="00F53220" w:rsidRPr="002E4522">
              <w:rPr>
                <w:rFonts w:ascii="Times New Roman" w:hAnsi="Times New Roman"/>
              </w:rPr>
              <w:t>ego</w:t>
            </w:r>
            <w:r w:rsidRPr="002E4522">
              <w:rPr>
                <w:rFonts w:ascii="Times New Roman" w:hAnsi="Times New Roman"/>
              </w:rPr>
              <w:t xml:space="preserve"> Polskiego Czerwonego Krzyża;</w:t>
            </w:r>
          </w:p>
          <w:p w14:paraId="1B7BD780" w14:textId="77777777" w:rsidR="001E0473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Rad</w:t>
            </w:r>
            <w:r w:rsidR="00F53220" w:rsidRPr="002E4522">
              <w:rPr>
                <w:rFonts w:ascii="Times New Roman" w:hAnsi="Times New Roman"/>
              </w:rPr>
              <w:t>y</w:t>
            </w:r>
            <w:r w:rsidRPr="002E4522">
              <w:rPr>
                <w:rFonts w:ascii="Times New Roman" w:hAnsi="Times New Roman"/>
              </w:rPr>
              <w:t xml:space="preserve"> Dialogu Społecznego;</w:t>
            </w:r>
          </w:p>
          <w:p w14:paraId="7906F7F4" w14:textId="77777777" w:rsidR="00ED282C" w:rsidRPr="002E4522" w:rsidRDefault="001E0473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Krajow</w:t>
            </w:r>
            <w:r w:rsidR="00F53220" w:rsidRPr="002E4522">
              <w:rPr>
                <w:rFonts w:ascii="Times New Roman" w:hAnsi="Times New Roman"/>
              </w:rPr>
              <w:t>ej</w:t>
            </w:r>
            <w:r w:rsidRPr="002E4522">
              <w:rPr>
                <w:rFonts w:ascii="Times New Roman" w:hAnsi="Times New Roman"/>
              </w:rPr>
              <w:t xml:space="preserve"> Rad</w:t>
            </w:r>
            <w:r w:rsidR="00F53220" w:rsidRPr="002E4522">
              <w:rPr>
                <w:rFonts w:ascii="Times New Roman" w:hAnsi="Times New Roman"/>
              </w:rPr>
              <w:t>y</w:t>
            </w:r>
            <w:r w:rsidR="003D7E26" w:rsidRPr="002E4522">
              <w:rPr>
                <w:rFonts w:ascii="Times New Roman" w:hAnsi="Times New Roman"/>
              </w:rPr>
              <w:t xml:space="preserve"> Fizjoterapeutów;</w:t>
            </w:r>
          </w:p>
          <w:p w14:paraId="1B633D29" w14:textId="77777777" w:rsidR="003D7E26" w:rsidRPr="002E4522" w:rsidRDefault="003D7E26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Porozumieni</w:t>
            </w:r>
            <w:r w:rsidR="005057E1" w:rsidRPr="002E4522">
              <w:rPr>
                <w:rFonts w:ascii="Times New Roman" w:hAnsi="Times New Roman"/>
              </w:rPr>
              <w:t>a</w:t>
            </w:r>
            <w:r w:rsidRPr="002E4522">
              <w:rPr>
                <w:rFonts w:ascii="Times New Roman" w:hAnsi="Times New Roman"/>
              </w:rPr>
              <w:t xml:space="preserve"> Pracodawców Ochrony Zdrowia;</w:t>
            </w:r>
          </w:p>
          <w:p w14:paraId="492E0890" w14:textId="77777777" w:rsidR="003D7E26" w:rsidRPr="002E4522" w:rsidRDefault="003D7E26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Porozumieni</w:t>
            </w:r>
            <w:r w:rsidR="005057E1" w:rsidRPr="002E4522">
              <w:rPr>
                <w:rFonts w:ascii="Times New Roman" w:hAnsi="Times New Roman"/>
              </w:rPr>
              <w:t>a</w:t>
            </w:r>
            <w:r w:rsidRPr="002E4522">
              <w:rPr>
                <w:rFonts w:ascii="Times New Roman" w:hAnsi="Times New Roman"/>
              </w:rPr>
              <w:t xml:space="preserve"> Łódzkie</w:t>
            </w:r>
            <w:r w:rsidR="005057E1" w:rsidRPr="002E4522">
              <w:rPr>
                <w:rFonts w:ascii="Times New Roman" w:hAnsi="Times New Roman"/>
              </w:rPr>
              <w:t>go</w:t>
            </w:r>
            <w:r w:rsidRPr="002E4522">
              <w:rPr>
                <w:rFonts w:ascii="Times New Roman" w:hAnsi="Times New Roman"/>
              </w:rPr>
              <w:t xml:space="preserve"> – Łódzki</w:t>
            </w:r>
            <w:r w:rsidR="005057E1" w:rsidRPr="002E4522">
              <w:rPr>
                <w:rFonts w:ascii="Times New Roman" w:hAnsi="Times New Roman"/>
              </w:rPr>
              <w:t>ego</w:t>
            </w:r>
            <w:r w:rsidRPr="002E4522">
              <w:rPr>
                <w:rFonts w:ascii="Times New Roman" w:hAnsi="Times New Roman"/>
              </w:rPr>
              <w:t xml:space="preserve"> </w:t>
            </w:r>
            <w:r w:rsidR="005057E1" w:rsidRPr="002E4522">
              <w:rPr>
                <w:rFonts w:ascii="Times New Roman" w:hAnsi="Times New Roman"/>
              </w:rPr>
              <w:t>Związ</w:t>
            </w:r>
            <w:r w:rsidRPr="002E4522">
              <w:rPr>
                <w:rFonts w:ascii="Times New Roman" w:hAnsi="Times New Roman"/>
              </w:rPr>
              <w:t>k</w:t>
            </w:r>
            <w:r w:rsidR="005057E1" w:rsidRPr="002E4522">
              <w:rPr>
                <w:rFonts w:ascii="Times New Roman" w:hAnsi="Times New Roman"/>
              </w:rPr>
              <w:t>u</w:t>
            </w:r>
            <w:r w:rsidRPr="002E4522">
              <w:rPr>
                <w:rFonts w:ascii="Times New Roman" w:hAnsi="Times New Roman"/>
              </w:rPr>
              <w:t xml:space="preserve"> Pracodawców Ochrony Zdrowia;</w:t>
            </w:r>
          </w:p>
          <w:p w14:paraId="060B5EC6" w14:textId="77777777" w:rsidR="003D7E26" w:rsidRPr="002E4522" w:rsidRDefault="005057E1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Polskiej Federacji Pracodawców Prywatnych Ochrony Zdrowia;</w:t>
            </w:r>
          </w:p>
          <w:p w14:paraId="7D3F78F7" w14:textId="77777777" w:rsidR="005057E1" w:rsidRPr="002E4522" w:rsidRDefault="005057E1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Wielkopolskiego Związku Pracodawców Ochrony Zdrowia;</w:t>
            </w:r>
          </w:p>
          <w:p w14:paraId="07108DED" w14:textId="77777777" w:rsidR="005057E1" w:rsidRDefault="005057E1" w:rsidP="006142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E4522">
              <w:rPr>
                <w:rFonts w:ascii="Times New Roman" w:hAnsi="Times New Roman"/>
              </w:rPr>
              <w:t>Konsorcjum Dolnośląskich Szpitali Powiatowych.</w:t>
            </w:r>
          </w:p>
          <w:p w14:paraId="770E4080" w14:textId="77777777" w:rsidR="002E4522" w:rsidRPr="002E4522" w:rsidRDefault="002E4522" w:rsidP="002E4522">
            <w:pPr>
              <w:pStyle w:val="Akapitzlist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12169AF" w14:textId="22514916" w:rsidR="00ED282C" w:rsidRPr="002E4522" w:rsidRDefault="00ED282C" w:rsidP="002D7A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 xml:space="preserve">Projekt, stosownie do przepisów ustawy z dnia 7 lipca 2005 r. o działalności lobbingowej w procesie stanowienia prawa (Dz. U. z 2017 r. poz. 248), </w:t>
            </w:r>
            <w:r w:rsidR="00C369C6">
              <w:rPr>
                <w:rFonts w:ascii="Times New Roman" w:hAnsi="Times New Roman"/>
                <w:sz w:val="22"/>
                <w:szCs w:val="22"/>
              </w:rPr>
              <w:t>zosta</w:t>
            </w:r>
            <w:r w:rsidR="000D0B16">
              <w:rPr>
                <w:rFonts w:ascii="Times New Roman" w:hAnsi="Times New Roman"/>
                <w:sz w:val="22"/>
                <w:szCs w:val="22"/>
              </w:rPr>
              <w:t>ł</w:t>
            </w:r>
            <w:r w:rsidR="00061ADE" w:rsidRPr="002E4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 xml:space="preserve">opublikowany na stronie internetowej Ministerstwa Zdrowia oraz udostępniony w </w:t>
            </w:r>
            <w:r w:rsidRPr="002E4522">
              <w:rPr>
                <w:rFonts w:ascii="Times New Roman" w:hAnsi="Times New Roman"/>
                <w:sz w:val="22"/>
                <w:szCs w:val="22"/>
              </w:rPr>
              <w:lastRenderedPageBreak/>
              <w:t>Biuletynie Informacji Publicznej Ministerstwa Zdrowia wraz z przekazaniem projektu do uzgodnień z członkami Rady Ministrów.</w:t>
            </w:r>
          </w:p>
          <w:p w14:paraId="15A9C2DE" w14:textId="5D98210C" w:rsidR="00700ED6" w:rsidRDefault="00ED282C" w:rsidP="00F127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 xml:space="preserve">Projekt </w:t>
            </w:r>
            <w:r w:rsidR="00C369C6">
              <w:rPr>
                <w:rFonts w:ascii="Times New Roman" w:hAnsi="Times New Roman"/>
                <w:sz w:val="22"/>
                <w:szCs w:val="22"/>
              </w:rPr>
              <w:t>zosta</w:t>
            </w:r>
            <w:r w:rsidR="000D0B16">
              <w:rPr>
                <w:rFonts w:ascii="Times New Roman" w:hAnsi="Times New Roman"/>
                <w:sz w:val="22"/>
                <w:szCs w:val="22"/>
              </w:rPr>
              <w:t>ł</w:t>
            </w:r>
            <w:r w:rsidR="00C369C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>również udostępniony w Biuletynie Informacji Publicznej Rządowego Centrum Legislacji, zgodnie z uchwałą nr 190 Rady Ministrów z dnia 29 października 2013 r. – Regulamin pracy Rady Ministrów (M.P. z 2016 r. poz. 1006</w:t>
            </w:r>
            <w:r w:rsidR="00C61C6A" w:rsidRPr="002E4522">
              <w:rPr>
                <w:rFonts w:ascii="Times New Roman" w:hAnsi="Times New Roman"/>
                <w:sz w:val="22"/>
                <w:szCs w:val="22"/>
              </w:rPr>
              <w:t>, z późn. zm.</w:t>
            </w:r>
            <w:r w:rsidRPr="002E4522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3038A632" w14:textId="3975FB53" w:rsidR="00274047" w:rsidRDefault="00274047" w:rsidP="00F127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Wyznaczenie terminu do zajęcia stanowiska krótszego, niż 14</w:t>
            </w:r>
            <w:r w:rsidR="008B00A5">
              <w:rPr>
                <w:rFonts w:ascii="Times New Roman" w:hAnsi="Times New Roman"/>
                <w:sz w:val="22"/>
                <w:szCs w:val="22"/>
              </w:rPr>
              <w:t xml:space="preserve"> dni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wynika z faktu, iż projektowana </w:t>
            </w:r>
            <w:r w:rsidRPr="00274047">
              <w:rPr>
                <w:rFonts w:ascii="Times New Roman" w:hAnsi="Times New Roman"/>
                <w:sz w:val="22"/>
                <w:szCs w:val="22"/>
              </w:rPr>
              <w:t>zmiana jest pilna w związku z wyczerpaniem możliwości przedłużenia zaświadczeń uprawniających pielęgniarki i położne do przetaczania krwi i jej składników na podstawie obowiązujących przepisów. Z kolei brak regulacji w zakresie szkoleń tych grup zawodowych w sytuacji stanu epidemii SARS-CoV-2 na terenie Rzeczypospolitej Polskiej może doprowadzić do sytuacji, w której część pielęgniarek i położnych nie będzie mogła przetaczać krwi i jej składników, co w konsekwencji może narazić pacjenta na niebezpieczeństwo utraty zdrowia a nawet życia.  Wobec powyższego zasadnym jest jak najszybsze wprowadzenie zmiany umożliwiające jednostkom publicznej służby krwi szkoleń pielęgniarek i położnych przetaczających krew i jej składniki w formie zdalnej.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491695A" w14:textId="338618CD" w:rsidR="001264F4" w:rsidRPr="002E4522" w:rsidRDefault="001264F4" w:rsidP="00F127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64F4">
              <w:rPr>
                <w:rFonts w:ascii="Times New Roman" w:hAnsi="Times New Roman"/>
                <w:sz w:val="22"/>
                <w:szCs w:val="22"/>
              </w:rPr>
              <w:t>Wyniki konsultacji publicznych i opiniowania zostaną przedstawione po ich zakończeniu w raporcie z konsultacji publicznych i opiniowania.</w:t>
            </w:r>
          </w:p>
        </w:tc>
      </w:tr>
      <w:tr w:rsidR="00700ED6" w:rsidRPr="0001378F" w14:paraId="6A2715B3" w14:textId="77777777" w:rsidTr="00273A0B">
        <w:trPr>
          <w:trHeight w:val="363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62FEF5C3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700ED6" w:rsidRPr="0001378F" w14:paraId="29C7037A" w14:textId="77777777" w:rsidTr="00273A0B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8786863" w14:textId="77777777" w:rsidR="00700ED6" w:rsidRPr="0001378F" w:rsidRDefault="00700ED6" w:rsidP="0061426C">
            <w:pPr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783" w:type="dxa"/>
            <w:gridSpan w:val="24"/>
            <w:shd w:val="clear" w:color="auto" w:fill="FFFFFF"/>
          </w:tcPr>
          <w:p w14:paraId="3E49A18A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700ED6" w:rsidRPr="0001378F" w14:paraId="059D6987" w14:textId="77777777" w:rsidTr="003E5519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2DD18B7" w14:textId="77777777" w:rsidR="00700ED6" w:rsidRPr="0001378F" w:rsidRDefault="00700ED6" w:rsidP="0061426C">
            <w:pPr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FFFFFF"/>
          </w:tcPr>
          <w:p w14:paraId="070A0391" w14:textId="77777777" w:rsidR="00700ED6" w:rsidRPr="0001378F" w:rsidRDefault="00700ED6" w:rsidP="002D7A7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6379869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DEB99B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4833166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3" w:type="dxa"/>
            <w:gridSpan w:val="2"/>
            <w:shd w:val="clear" w:color="auto" w:fill="FFFFFF"/>
          </w:tcPr>
          <w:p w14:paraId="580AD179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212EA5F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B60911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86A0C0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D1BBD8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201BFE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2DEC6E7" w14:textId="77777777" w:rsidR="00700ED6" w:rsidRPr="0001378F" w:rsidRDefault="00700ED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0781476A" w14:textId="77777777" w:rsidR="00700ED6" w:rsidRPr="0001378F" w:rsidRDefault="00700ED6" w:rsidP="0061426C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700ED6" w:rsidRPr="0001378F" w14:paraId="68C6CFFE" w14:textId="77777777" w:rsidTr="003E5519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E6267B" w14:textId="77777777" w:rsidR="00700ED6" w:rsidRPr="0001378F" w:rsidRDefault="00700ED6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  <w:r w:rsidR="009531C8" w:rsidRPr="009531C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 w tym: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525EE645" w14:textId="080ABF29" w:rsidR="00700ED6" w:rsidRPr="005648C3" w:rsidRDefault="003E5519" w:rsidP="00703FAC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DB4B7A4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8F5DF80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8C11EF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798CEE5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461590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B5FE25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E39A33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F5850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0BE155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D065C7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4DD4C58" w14:textId="18CB955C" w:rsidR="00700ED6" w:rsidRPr="005648C3" w:rsidRDefault="00110235" w:rsidP="00703FAC">
            <w:pPr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0,</w:t>
            </w:r>
            <w:r w:rsidR="00703FAC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00ED6" w:rsidRPr="0001378F" w14:paraId="74E01476" w14:textId="77777777" w:rsidTr="003E5519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261F36" w14:textId="77777777" w:rsidR="00700ED6" w:rsidRPr="0001378F" w:rsidRDefault="00700ED6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Podmioty lecznicze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7882F97" w14:textId="7D00A27C" w:rsidR="00700ED6" w:rsidRPr="0001378F" w:rsidRDefault="003E5519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E966696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AEA3AD8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6E04CB5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25EB863C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897467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436DA2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D1AE00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0D2126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BD7EE7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BA446E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31DFE1A4" w14:textId="520F523A" w:rsidR="00700ED6" w:rsidRPr="0001378F" w:rsidRDefault="00110235" w:rsidP="00703FAC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0,</w:t>
            </w:r>
            <w:r w:rsidR="00703F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B69F3" w:rsidRPr="0001378F" w14:paraId="3AA34251" w14:textId="77777777" w:rsidTr="003E5519">
        <w:trPr>
          <w:trHeight w:val="28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7DE26F" w14:textId="77777777" w:rsidR="000B69F3" w:rsidRPr="0001378F" w:rsidRDefault="000B69F3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1F64A800" w14:textId="77777777" w:rsidR="000B69F3" w:rsidDel="000B69F3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38DBC26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F77E7D5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058AC1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2DA8E6AE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A66F83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10C74F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BB0FEC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5E8BA1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1F707C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32B2C73" w14:textId="77777777" w:rsidR="000B69F3" w:rsidRPr="0001378F" w:rsidRDefault="000B69F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4A5504BA" w14:textId="77777777" w:rsidR="000B69F3" w:rsidRDefault="000B69F3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00ED6" w:rsidRPr="0001378F" w14:paraId="3C88FC20" w14:textId="77777777" w:rsidTr="003E551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15C5C2" w14:textId="77777777" w:rsidR="00700ED6" w:rsidRPr="0001378F" w:rsidRDefault="00700ED6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  <w:r w:rsidR="009531C8" w:rsidRPr="009531C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 w tym: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5F509F42" w14:textId="1B21F8CB" w:rsidR="00700ED6" w:rsidRPr="005648C3" w:rsidRDefault="003E5519" w:rsidP="00703FAC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2FA8384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941EF1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73E20A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78B34EFB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E9D99D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4E26BD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830FE2B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93ABD7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340017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F459E9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3829F42C" w14:textId="0FFF0118" w:rsidR="00700ED6" w:rsidRPr="005648C3" w:rsidRDefault="00061ADE" w:rsidP="00703FAC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700ED6" w:rsidRPr="0001378F" w14:paraId="14FF3277" w14:textId="77777777" w:rsidTr="003E5519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3D1DAE" w14:textId="77777777" w:rsidR="00700ED6" w:rsidRPr="0001378F" w:rsidRDefault="00700ED6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Podmioty lecznicze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39A8960C" w14:textId="4B28AB5A" w:rsidR="00700ED6" w:rsidRPr="0001378F" w:rsidRDefault="003E5519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3910B53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6C3523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3F4C37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0F5BC548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AC12D4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A5B2748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FECDF2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2FA01F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1E8B9E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DF1BBD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45381EB7" w14:textId="70E00AEF" w:rsidR="00700ED6" w:rsidRPr="0001378F" w:rsidRDefault="00061ADE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00ED6" w:rsidRPr="0001378F" w14:paraId="765176FD" w14:textId="77777777" w:rsidTr="003E5519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3FCCDC" w14:textId="77777777" w:rsidR="00700ED6" w:rsidRPr="0001378F" w:rsidRDefault="00700ED6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33A2CE4B" w14:textId="334C7564" w:rsidR="00700ED6" w:rsidRPr="0001378F" w:rsidRDefault="003E5519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7D0D9D5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24177E6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4A1A33F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80088EB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79181D4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2E6F6B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7527B3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80D0F9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DDBD38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B0E23C" w14:textId="77777777" w:rsidR="00700ED6" w:rsidRPr="0001378F" w:rsidRDefault="00700E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06E41049" w14:textId="33681B59" w:rsidR="00700ED6" w:rsidRPr="0001378F" w:rsidRDefault="00061ADE" w:rsidP="00703F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110235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703F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00ED6" w:rsidRPr="0001378F" w14:paraId="15725265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13072D" w14:textId="77777777" w:rsidR="00700ED6" w:rsidRPr="0001378F" w:rsidRDefault="00700ED6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378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  <w:r w:rsidR="009531C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 w tym: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79072655" w14:textId="5576AAD7" w:rsidR="00700ED6" w:rsidRPr="005648C3" w:rsidRDefault="00703FAC" w:rsidP="00703FAC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25674AE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9C6FCF8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1E3940F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62B3AE62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35C284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73FE6D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F43F1E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261920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9E8F14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9E3E3C8" w14:textId="77777777" w:rsidR="00700ED6" w:rsidRPr="005648C3" w:rsidRDefault="00700ED6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66A650B0" w14:textId="4716B060" w:rsidR="00700ED6" w:rsidRPr="00061ADE" w:rsidRDefault="00703FAC" w:rsidP="00986658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9531C8" w:rsidRPr="0001378F" w14:paraId="37CD0709" w14:textId="77777777" w:rsidTr="003E5519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CFBA17" w14:textId="77777777" w:rsidR="009531C8" w:rsidRPr="009531C8" w:rsidRDefault="009531C8" w:rsidP="002D7A7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531C8">
              <w:rPr>
                <w:rFonts w:ascii="Times New Roman" w:hAnsi="Times New Roman"/>
                <w:color w:val="000000"/>
                <w:sz w:val="21"/>
                <w:szCs w:val="21"/>
              </w:rPr>
              <w:t>NFZ</w:t>
            </w:r>
          </w:p>
        </w:tc>
        <w:tc>
          <w:tcPr>
            <w:tcW w:w="724" w:type="dxa"/>
            <w:gridSpan w:val="2"/>
            <w:shd w:val="clear" w:color="auto" w:fill="FFFFFF"/>
          </w:tcPr>
          <w:p w14:paraId="0522F68D" w14:textId="07F57F44" w:rsidR="009531C8" w:rsidRPr="00110235" w:rsidRDefault="00703FAC" w:rsidP="00986658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9592BCF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CF25A99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8A747A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FFFFFF"/>
          </w:tcPr>
          <w:p w14:paraId="52A33E71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B9F51E3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154D55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445D83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C46E2A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C31999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0B9E258" w14:textId="77777777" w:rsidR="009531C8" w:rsidRPr="009531C8" w:rsidRDefault="009531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shd w:val="clear" w:color="auto" w:fill="FFFFFF"/>
          </w:tcPr>
          <w:p w14:paraId="762D02B0" w14:textId="32C52C47" w:rsidR="009531C8" w:rsidRPr="00061ADE" w:rsidRDefault="00703FAC" w:rsidP="00986658">
            <w:pPr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700ED6" w:rsidRPr="002E4522" w14:paraId="729EADC2" w14:textId="77777777" w:rsidTr="00273A0B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F93B544" w14:textId="77777777" w:rsidR="00700ED6" w:rsidRPr="002E4522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673" w:type="dxa"/>
            <w:gridSpan w:val="26"/>
            <w:shd w:val="clear" w:color="auto" w:fill="FFFFFF"/>
            <w:vAlign w:val="center"/>
          </w:tcPr>
          <w:p w14:paraId="709DD91A" w14:textId="412C315F" w:rsidR="00700ED6" w:rsidRPr="002E4522" w:rsidRDefault="00BA6408" w:rsidP="00F3292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6408">
              <w:rPr>
                <w:rFonts w:ascii="Times New Roman" w:hAnsi="Times New Roman"/>
                <w:color w:val="000000"/>
                <w:sz w:val="22"/>
                <w:szCs w:val="22"/>
              </w:rPr>
              <w:t>Centra Krwiodawstwa i Krwiolecznictwa</w:t>
            </w:r>
          </w:p>
        </w:tc>
      </w:tr>
      <w:tr w:rsidR="00700ED6" w:rsidRPr="002E4522" w14:paraId="0C6AA347" w14:textId="77777777" w:rsidTr="002E1016">
        <w:trPr>
          <w:trHeight w:val="841"/>
        </w:trPr>
        <w:tc>
          <w:tcPr>
            <w:tcW w:w="2243" w:type="dxa"/>
            <w:gridSpan w:val="2"/>
            <w:shd w:val="clear" w:color="auto" w:fill="FFFFFF"/>
          </w:tcPr>
          <w:p w14:paraId="4C7CDA4C" w14:textId="77777777" w:rsidR="00700ED6" w:rsidRPr="002E4522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673" w:type="dxa"/>
            <w:gridSpan w:val="26"/>
            <w:shd w:val="clear" w:color="auto" w:fill="FFFFFF"/>
          </w:tcPr>
          <w:p w14:paraId="7E61E3BC" w14:textId="63C03EBD" w:rsidR="00583128" w:rsidRPr="00F3292C" w:rsidRDefault="00BA6408" w:rsidP="00F329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6408">
              <w:rPr>
                <w:rFonts w:ascii="Times New Roman" w:hAnsi="Times New Roman"/>
                <w:sz w:val="22"/>
                <w:szCs w:val="22"/>
              </w:rPr>
              <w:t>Projektowana regulacja nie będzie miała wpływu na sektor finansów publicznych, w tym budżet państwa i budżety jednostek samorządu terytorialnego.</w:t>
            </w:r>
          </w:p>
        </w:tc>
      </w:tr>
      <w:tr w:rsidR="00700ED6" w:rsidRPr="0001378F" w14:paraId="01F12EB5" w14:textId="77777777" w:rsidTr="00273A0B">
        <w:trPr>
          <w:trHeight w:val="345"/>
        </w:trPr>
        <w:tc>
          <w:tcPr>
            <w:tcW w:w="10916" w:type="dxa"/>
            <w:gridSpan w:val="28"/>
            <w:shd w:val="clear" w:color="auto" w:fill="99CCFF"/>
          </w:tcPr>
          <w:p w14:paraId="7206978F" w14:textId="77777777" w:rsidR="00700ED6" w:rsidRPr="0001378F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01378F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00ED6" w:rsidRPr="002E4522" w14:paraId="474F83D6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1C997CA5" w14:textId="77777777" w:rsidR="00700ED6" w:rsidRPr="002E4522" w:rsidRDefault="00700ED6" w:rsidP="002D7A7A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700ED6" w:rsidRPr="002E4522" w14:paraId="013D974F" w14:textId="77777777" w:rsidTr="003E5519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0817492" w14:textId="77777777" w:rsidR="00700ED6" w:rsidRPr="002E4522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1161D7FD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71A7BB4E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C99A98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33C8B6B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4BD4550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18E5CD" w14:textId="77777777" w:rsidR="00700ED6" w:rsidRPr="002E4522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1" w:type="dxa"/>
            <w:shd w:val="clear" w:color="auto" w:fill="FFFFFF"/>
          </w:tcPr>
          <w:p w14:paraId="4234DE36" w14:textId="77777777" w:rsidR="00700ED6" w:rsidRPr="002E4522" w:rsidRDefault="00700ED6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2E4522" w:rsidDel="0073273A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265D02" w:rsidRPr="002E4522" w14:paraId="766A63BB" w14:textId="77777777" w:rsidTr="003E5519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2E2756F" w14:textId="77777777" w:rsidR="00265D02" w:rsidRPr="002E4522" w:rsidRDefault="00265D02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W ujęciu pieniężnym</w:t>
            </w:r>
          </w:p>
          <w:p w14:paraId="34C004F5" w14:textId="77777777" w:rsidR="00265D02" w:rsidRPr="002E4522" w:rsidRDefault="00265D02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pacing w:val="-2"/>
                <w:sz w:val="22"/>
                <w:szCs w:val="22"/>
              </w:rPr>
              <w:t>(w mln zł)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8B03FB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012495A2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738D10C2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C8E96D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7AFBEDC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C39C39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F11E84D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7D09A776" w14:textId="77777777" w:rsidR="00265D02" w:rsidRPr="002E4522" w:rsidRDefault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265D02" w:rsidRPr="002E4522" w14:paraId="523DD519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A810587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2BDEAF9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7AEC57F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57F80608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0C569E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163D2F3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A08F2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3A124C2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080C12E7" w14:textId="77777777" w:rsidR="00265D02" w:rsidRPr="002E4522" w:rsidRDefault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265D02" w:rsidRPr="002E4522" w14:paraId="6CAE41F2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9250E3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D9FA15D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3FFE1B8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gridSpan w:val="3"/>
            <w:shd w:val="clear" w:color="auto" w:fill="FFFFFF"/>
          </w:tcPr>
          <w:p w14:paraId="1273642A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FD6495D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AC97823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29A39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B36FCC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30D4BEF3" w14:textId="77777777" w:rsidR="00265D02" w:rsidRPr="002E4522" w:rsidRDefault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265D02" w:rsidRPr="002E4522" w14:paraId="2FE69EFD" w14:textId="77777777" w:rsidTr="003E5519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825AD30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71C75B" w14:textId="49654F94" w:rsidR="00265D02" w:rsidRPr="002E4522" w:rsidRDefault="00265D02">
            <w:pPr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(dodaj/usuń)</w:t>
            </w:r>
          </w:p>
        </w:tc>
        <w:tc>
          <w:tcPr>
            <w:tcW w:w="1102" w:type="dxa"/>
            <w:gridSpan w:val="3"/>
            <w:shd w:val="clear" w:color="auto" w:fill="FFFFFF"/>
          </w:tcPr>
          <w:p w14:paraId="2FF9BB63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shd w:val="clear" w:color="auto" w:fill="FFFFFF"/>
          </w:tcPr>
          <w:p w14:paraId="1A9689D4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323AB9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E03813B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7818CD9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005478F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259713FD" w14:textId="77777777" w:rsidR="00265D02" w:rsidRPr="002E4522" w:rsidRDefault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265D02" w:rsidRPr="002E4522" w14:paraId="38FE79BB" w14:textId="77777777" w:rsidTr="00273A0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424E0AA" w14:textId="77777777" w:rsidR="00265D02" w:rsidRPr="002E4522" w:rsidRDefault="00265D02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 ujęciu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CBCE6C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duże przedsiębiorstwa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36BAD808" w14:textId="2674921E" w:rsidR="00265D02" w:rsidRPr="002E4522" w:rsidRDefault="002E4522" w:rsidP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</w:t>
            </w:r>
            <w:r w:rsidR="00265D02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wpływu na sektor dużych </w:t>
            </w:r>
            <w:r w:rsidR="00265D02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lastRenderedPageBreak/>
              <w:t>przedsiębiorstw.</w:t>
            </w:r>
          </w:p>
        </w:tc>
      </w:tr>
      <w:tr w:rsidR="00265D02" w:rsidRPr="002E4522" w14:paraId="208BDC77" w14:textId="77777777" w:rsidTr="00273A0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590D813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0BDFBE9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4375FD86" w14:textId="30F0F430" w:rsidR="00265D02" w:rsidRPr="002E4522" w:rsidRDefault="002E4522" w:rsidP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</w:t>
            </w:r>
            <w:r w:rsidR="00265D02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wpływu na sektor mikro, małych i średnich przedsiębiorstw.</w:t>
            </w:r>
          </w:p>
        </w:tc>
      </w:tr>
      <w:tr w:rsidR="00265D02" w:rsidRPr="002E4522" w14:paraId="56CD4BC8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30959274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5204215" w14:textId="77777777" w:rsidR="00265D02" w:rsidRPr="002E4522" w:rsidRDefault="00265D02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71940694" w14:textId="4926DF06" w:rsidR="00265D02" w:rsidRPr="002E4522" w:rsidRDefault="002E452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</w:t>
            </w:r>
            <w:r w:rsidR="00265D02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wpływu na sytuację ekonomiczną i społeczną ekonomiczną i społeczną rodziny.</w:t>
            </w:r>
          </w:p>
        </w:tc>
      </w:tr>
      <w:tr w:rsidR="00265D02" w:rsidRPr="002E4522" w14:paraId="75B7CE1C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387F3E58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4877EE1" w14:textId="688301F8" w:rsidR="00265D02" w:rsidRPr="002E4522" w:rsidRDefault="00265D02">
            <w:pPr>
              <w:tabs>
                <w:tab w:val="right" w:pos="1936"/>
              </w:tabs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osoby niepełnosprawne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5D1B2719" w14:textId="7D8BFEC9" w:rsidR="00265D02" w:rsidRPr="002E4522" w:rsidRDefault="002E4522" w:rsidP="00265D0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</w:t>
            </w:r>
            <w:r w:rsidR="00265D02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wpływu na sytuację ekonomiczną i społeczną osób niepełnosprawnych.</w:t>
            </w:r>
          </w:p>
        </w:tc>
      </w:tr>
      <w:tr w:rsidR="00265D02" w:rsidRPr="002E4522" w14:paraId="58DFE102" w14:textId="77777777" w:rsidTr="00273A0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20AE7456" w14:textId="77777777" w:rsidR="00265D02" w:rsidRPr="002E4522" w:rsidRDefault="00265D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B1D23E" w14:textId="26464EAA" w:rsidR="00265D02" w:rsidRPr="002E4522" w:rsidRDefault="00265D02">
            <w:pPr>
              <w:tabs>
                <w:tab w:val="right" w:pos="1936"/>
              </w:tabs>
              <w:rPr>
                <w:rFonts w:ascii="Times New Roman" w:hAnsi="Times New Roman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osoby starsze</w:t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43DB8DE8" w14:textId="4F6851DA" w:rsidR="00265D02" w:rsidRPr="002E4522" w:rsidRDefault="002E4522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</w:t>
            </w:r>
            <w:r w:rsidR="00265D02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wpływu na sytuację ekonomiczną i społeczną osób starszych.</w:t>
            </w:r>
          </w:p>
        </w:tc>
      </w:tr>
      <w:tr w:rsidR="00E66FAF" w:rsidRPr="002E4522" w14:paraId="4493C4AB" w14:textId="77777777" w:rsidTr="00273A0B">
        <w:trPr>
          <w:trHeight w:val="142"/>
        </w:trPr>
        <w:tc>
          <w:tcPr>
            <w:tcW w:w="1596" w:type="dxa"/>
            <w:shd w:val="clear" w:color="auto" w:fill="FFFFFF"/>
          </w:tcPr>
          <w:p w14:paraId="1CE126C7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996215" w14:textId="60CC2E96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(dodaj/usuń)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27" w:type="dxa"/>
            <w:gridSpan w:val="21"/>
            <w:shd w:val="clear" w:color="auto" w:fill="FFFFFF"/>
          </w:tcPr>
          <w:p w14:paraId="0B54858A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E66FAF" w:rsidRPr="002E4522" w14:paraId="0F2F7169" w14:textId="77777777" w:rsidTr="00273A0B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581CAFA9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673" w:type="dxa"/>
            <w:gridSpan w:val="26"/>
            <w:shd w:val="clear" w:color="auto" w:fill="FFFFFF"/>
            <w:vAlign w:val="center"/>
          </w:tcPr>
          <w:p w14:paraId="5F8BBF1C" w14:textId="77777777" w:rsidR="00E66FAF" w:rsidRPr="002E4522" w:rsidRDefault="00E66FAF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E66FAF" w:rsidRPr="0001378F" w14:paraId="721229BA" w14:textId="77777777" w:rsidTr="00273A0B">
        <w:trPr>
          <w:trHeight w:val="34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2A1E93A0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E66FAF" w:rsidRPr="002E4522" w14:paraId="19B310F5" w14:textId="77777777" w:rsidTr="00273A0B">
        <w:trPr>
          <w:trHeight w:val="151"/>
        </w:trPr>
        <w:tc>
          <w:tcPr>
            <w:tcW w:w="10916" w:type="dxa"/>
            <w:gridSpan w:val="28"/>
            <w:shd w:val="clear" w:color="auto" w:fill="FFFFFF"/>
          </w:tcPr>
          <w:p w14:paraId="3DD7C526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E66FAF" w:rsidRPr="002E4522" w14:paraId="700BE05A" w14:textId="77777777" w:rsidTr="00273A0B">
        <w:trPr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059E4BCB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24CE547C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1A8BD332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0131D6D8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E66FAF" w:rsidRPr="002E4522" w14:paraId="4A0CA20C" w14:textId="77777777" w:rsidTr="00273A0B">
        <w:trPr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12AACC45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3D6B1D8D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515983B0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721DCC21" w14:textId="77777777" w:rsidR="00E66FAF" w:rsidRPr="002E4522" w:rsidRDefault="00E66FAF" w:rsidP="00E66FAF">
            <w:pPr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7C2CFBFB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64CBBEE6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77675AFD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531A8928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3C0C9714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6FAF" w:rsidRPr="002E4522" w14:paraId="5F2B138C" w14:textId="77777777" w:rsidTr="00273A0B">
        <w:trPr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61B180A5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71A1356C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508B5743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0C9F75E4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  <w:p w14:paraId="5C7A696B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6FAF" w:rsidRPr="002E4522" w14:paraId="318E5380" w14:textId="77777777" w:rsidTr="00C25EC8">
        <w:trPr>
          <w:trHeight w:val="365"/>
        </w:trPr>
        <w:tc>
          <w:tcPr>
            <w:tcW w:w="10916" w:type="dxa"/>
            <w:gridSpan w:val="28"/>
            <w:shd w:val="clear" w:color="auto" w:fill="FFFFFF"/>
          </w:tcPr>
          <w:p w14:paraId="1299CE5C" w14:textId="77777777" w:rsidR="00E66FAF" w:rsidRPr="002E4522" w:rsidRDefault="00E66FAF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Komentarz:</w:t>
            </w:r>
          </w:p>
        </w:tc>
      </w:tr>
      <w:tr w:rsidR="00E66FAF" w:rsidRPr="0001378F" w14:paraId="1B94C096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3C261231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66FAF" w:rsidRPr="002E4522" w14:paraId="58380217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34AD0BB7" w14:textId="77777777" w:rsidR="00E66FAF" w:rsidRPr="002E4522" w:rsidRDefault="00E66FAF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DA7416C" w14:textId="4837D85B" w:rsidR="00E66FAF" w:rsidRPr="002E4522" w:rsidRDefault="002E4522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Projekt rozporządzenia nie będzie miał</w:t>
            </w:r>
            <w:r w:rsidR="00E66FAF"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wpływu na rynek pracy.</w:t>
            </w:r>
          </w:p>
          <w:p w14:paraId="4485B330" w14:textId="77777777" w:rsidR="00E66FAF" w:rsidRPr="002E4522" w:rsidRDefault="00E66FAF" w:rsidP="00E66FA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6FAF" w:rsidRPr="0001378F" w14:paraId="79E8F93C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77B51B65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66FAF" w:rsidRPr="002E4522" w14:paraId="4972469A" w14:textId="77777777" w:rsidTr="00273A0B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9AE6343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222F3E8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01F3DAC9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sytuacja i rozwój regionalny</w:t>
            </w:r>
          </w:p>
          <w:p w14:paraId="031CF9C9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09A7404F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05AC838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65C00765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mienie państwowe</w:t>
            </w:r>
          </w:p>
        </w:tc>
        <w:tc>
          <w:tcPr>
            <w:tcW w:w="3682" w:type="dxa"/>
            <w:gridSpan w:val="9"/>
            <w:shd w:val="clear" w:color="auto" w:fill="FFFFFF"/>
          </w:tcPr>
          <w:p w14:paraId="12E8897B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DEEFAB6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54151FD0" w14:textId="77777777" w:rsidR="00E66FAF" w:rsidRPr="002E4522" w:rsidRDefault="00E66FAF" w:rsidP="00E66FA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6B5A0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0E774E" w:rsidRPr="002E4522" w14:paraId="5B0EAAEE" w14:textId="77777777" w:rsidTr="00C77DF7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00B6C32" w14:textId="77777777" w:rsidR="000E774E" w:rsidRPr="002E4522" w:rsidRDefault="000E774E" w:rsidP="000E77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E4522">
              <w:rPr>
                <w:rFonts w:ascii="Times New Roman" w:hAnsi="Times New Roman"/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673" w:type="dxa"/>
            <w:gridSpan w:val="26"/>
            <w:shd w:val="clear" w:color="auto" w:fill="FFFFFF"/>
          </w:tcPr>
          <w:p w14:paraId="3FB698BF" w14:textId="2062E1C8" w:rsidR="000E774E" w:rsidRPr="002E4522" w:rsidRDefault="000E774E" w:rsidP="000E774E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Ustawa </w:t>
            </w:r>
            <w:r w:rsidR="003B092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z dnia 22 sierpnia 1997 r. </w:t>
            </w: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t>o publicznej służbie krwi wymaga, aby przetoczeń krwi i jej składników dokonywał wyłącznie personel posiadający wymagane kwalifikacje, po odbyciu szkolenia (dot. pielęgniarek i położnych), potwierdzonego zaświadczeniem o nabyciu uprawnień do przetaczania krwi i jej składników. Rozporządzenie ma umożliwić, w określonych sytuacjach, np. zagrożenia epidemicznego</w:t>
            </w:r>
            <w:r w:rsidR="003B092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, </w:t>
            </w: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t>przedłużeni</w:t>
            </w:r>
            <w:r w:rsidR="003B0920">
              <w:rPr>
                <w:rFonts w:ascii="Times New Roman" w:hAnsi="Times New Roman"/>
                <w:spacing w:val="-2"/>
                <w:sz w:val="22"/>
                <w:szCs w:val="22"/>
              </w:rPr>
              <w:t>e</w:t>
            </w: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ważności tych zaświadczeń z mocy prawa lub </w:t>
            </w:r>
            <w:r w:rsidRPr="006939E0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umożliwić odbycie szkoleń podstawowych i uzupełniających w formie zdalnej, po to, aby zapewnić ciągłość procedur medycznych,</w:t>
            </w:r>
            <w:r w:rsidRPr="006939E0">
              <w:rPr>
                <w:rFonts w:ascii="Times New Roman" w:hAnsi="Times New Roman"/>
                <w:sz w:val="22"/>
                <w:szCs w:val="22"/>
              </w:rPr>
              <w:t xml:space="preserve"> mając na uwadze bezpieczeństwo dawców i biorców.</w:t>
            </w:r>
          </w:p>
        </w:tc>
      </w:tr>
      <w:tr w:rsidR="00E66FAF" w:rsidRPr="0001378F" w14:paraId="5A60C699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5CC05A9B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>Planowane wykonanie przepisów aktu prawnego</w:t>
            </w:r>
          </w:p>
        </w:tc>
      </w:tr>
      <w:tr w:rsidR="00E66FAF" w:rsidRPr="002E4522" w14:paraId="681AAA0D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4DAFB0B3" w14:textId="49AB9C4C" w:rsidR="00E66FAF" w:rsidRPr="007C36F3" w:rsidRDefault="00E66FAF" w:rsidP="00F3292C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7C36F3">
              <w:rPr>
                <w:sz w:val="22"/>
                <w:szCs w:val="22"/>
              </w:rPr>
              <w:t xml:space="preserve">Wejście w życie rozporządzenia określono na </w:t>
            </w:r>
            <w:r w:rsidR="00D37A30">
              <w:rPr>
                <w:sz w:val="22"/>
                <w:szCs w:val="22"/>
              </w:rPr>
              <w:t>dzień następujący po dniu ogłoszenia rozporządzenia</w:t>
            </w:r>
            <w:r w:rsidR="00F3292C" w:rsidRPr="00355516">
              <w:rPr>
                <w:sz w:val="22"/>
                <w:szCs w:val="22"/>
              </w:rPr>
              <w:t xml:space="preserve"> </w:t>
            </w:r>
          </w:p>
        </w:tc>
      </w:tr>
      <w:tr w:rsidR="00E66FAF" w:rsidRPr="0001378F" w14:paraId="689469EF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61FAAB8F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1378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E66FAF" w:rsidRPr="002E4522" w14:paraId="3C7FC2E2" w14:textId="77777777" w:rsidTr="00D37A30">
        <w:trPr>
          <w:trHeight w:val="169"/>
        </w:trPr>
        <w:tc>
          <w:tcPr>
            <w:tcW w:w="10916" w:type="dxa"/>
            <w:gridSpan w:val="28"/>
            <w:shd w:val="clear" w:color="auto" w:fill="FFFFFF"/>
          </w:tcPr>
          <w:p w14:paraId="20B0DFA0" w14:textId="60050158" w:rsidR="00E66FAF" w:rsidRPr="002E4522" w:rsidRDefault="0054307B" w:rsidP="00E66FAF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Brak</w:t>
            </w:r>
            <w:r w:rsidR="00E66FAF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E66FAF" w:rsidRPr="0001378F" w14:paraId="7B7AD51B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0C643611" w14:textId="77777777" w:rsidR="00E66FAF" w:rsidRPr="0001378F" w:rsidRDefault="00E66FAF" w:rsidP="00E66FA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01378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01378F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66FAF" w:rsidRPr="002E4522" w14:paraId="062EB877" w14:textId="77777777" w:rsidTr="002E4522">
        <w:trPr>
          <w:trHeight w:val="285"/>
        </w:trPr>
        <w:tc>
          <w:tcPr>
            <w:tcW w:w="10916" w:type="dxa"/>
            <w:gridSpan w:val="28"/>
            <w:shd w:val="clear" w:color="auto" w:fill="FFFFFF"/>
          </w:tcPr>
          <w:p w14:paraId="324E7016" w14:textId="4BB40246" w:rsidR="00E66FAF" w:rsidRPr="002E4522" w:rsidRDefault="00F3292C" w:rsidP="007C0649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Brak</w:t>
            </w:r>
            <w:r w:rsidR="007C064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. </w:t>
            </w:r>
            <w:r w:rsidR="002E4522" w:rsidRPr="002E4522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14:paraId="496750BF" w14:textId="6AE428C2" w:rsidR="00987158" w:rsidRPr="00987158" w:rsidRDefault="00987158" w:rsidP="00C67DEA">
      <w:pPr>
        <w:rPr>
          <w:rFonts w:ascii="Times New Roman" w:hAnsi="Times New Roman"/>
          <w:sz w:val="24"/>
          <w:szCs w:val="24"/>
        </w:rPr>
      </w:pPr>
    </w:p>
    <w:sectPr w:rsidR="00987158" w:rsidRPr="00987158" w:rsidSect="00BE18B4">
      <w:headerReference w:type="default" r:id="rId8"/>
      <w:pgSz w:w="12240" w:h="15840"/>
      <w:pgMar w:top="1667" w:right="1417" w:bottom="1417" w:left="1417" w:header="708" w:footer="708" w:gutter="0"/>
      <w:pgNumType w:fmt="numberInDash" w:start="6" w:chapSep="emDash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3CA34" w14:textId="77777777" w:rsidR="004C19BA" w:rsidRDefault="004C19BA" w:rsidP="00EE005D">
      <w:r>
        <w:separator/>
      </w:r>
    </w:p>
  </w:endnote>
  <w:endnote w:type="continuationSeparator" w:id="0">
    <w:p w14:paraId="643D4AFB" w14:textId="77777777" w:rsidR="004C19BA" w:rsidRDefault="004C19BA" w:rsidP="00EE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AA751" w14:textId="77777777" w:rsidR="004C19BA" w:rsidRDefault="004C19BA" w:rsidP="00EE005D">
      <w:r>
        <w:separator/>
      </w:r>
    </w:p>
  </w:footnote>
  <w:footnote w:type="continuationSeparator" w:id="0">
    <w:p w14:paraId="6E7F6FE1" w14:textId="77777777" w:rsidR="004C19BA" w:rsidRDefault="004C19BA" w:rsidP="00EE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7B785" w14:textId="7467D032" w:rsidR="009E0C50" w:rsidRPr="00987158" w:rsidRDefault="009E0C50" w:rsidP="00C61D08">
    <w:pPr>
      <w:pStyle w:val="Nagwek"/>
      <w:rPr>
        <w:rFonts w:ascii="Times New Roman" w:hAnsi="Times New Roman"/>
        <w:sz w:val="24"/>
        <w:szCs w:val="24"/>
      </w:rPr>
    </w:pPr>
  </w:p>
  <w:p w14:paraId="34281AEC" w14:textId="77777777" w:rsidR="009E0C50" w:rsidRPr="00273A0B" w:rsidRDefault="009E0C50" w:rsidP="00EE005D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709F1"/>
    <w:multiLevelType w:val="hybridMultilevel"/>
    <w:tmpl w:val="D76E32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5" w15:restartNumberingAfterBreak="0">
    <w:nsid w:val="163A67A9"/>
    <w:multiLevelType w:val="hybridMultilevel"/>
    <w:tmpl w:val="C47A33D8"/>
    <w:lvl w:ilvl="0" w:tplc="D4262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123756"/>
    <w:multiLevelType w:val="hybridMultilevel"/>
    <w:tmpl w:val="628CF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2D671E"/>
    <w:multiLevelType w:val="hybridMultilevel"/>
    <w:tmpl w:val="68806844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8" w15:restartNumberingAfterBreak="0">
    <w:nsid w:val="4F9B37FE"/>
    <w:multiLevelType w:val="hybridMultilevel"/>
    <w:tmpl w:val="F75AE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 w15:restartNumberingAfterBreak="0">
    <w:nsid w:val="69983390"/>
    <w:multiLevelType w:val="hybridMultilevel"/>
    <w:tmpl w:val="D10A061C"/>
    <w:lvl w:ilvl="0" w:tplc="F2902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E670F"/>
    <w:multiLevelType w:val="hybridMultilevel"/>
    <w:tmpl w:val="01242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6910E2"/>
    <w:multiLevelType w:val="hybridMultilevel"/>
    <w:tmpl w:val="E2ECF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5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23"/>
  </w:num>
  <w:num w:numId="9">
    <w:abstractNumId w:val="2"/>
  </w:num>
  <w:num w:numId="10">
    <w:abstractNumId w:val="10"/>
  </w:num>
  <w:num w:numId="11">
    <w:abstractNumId w:val="16"/>
  </w:num>
  <w:num w:numId="12">
    <w:abstractNumId w:val="7"/>
  </w:num>
  <w:num w:numId="13">
    <w:abstractNumId w:val="19"/>
  </w:num>
  <w:num w:numId="14">
    <w:abstractNumId w:val="14"/>
  </w:num>
  <w:num w:numId="15">
    <w:abstractNumId w:val="17"/>
  </w:num>
  <w:num w:numId="16">
    <w:abstractNumId w:val="4"/>
  </w:num>
  <w:num w:numId="17">
    <w:abstractNumId w:val="13"/>
  </w:num>
  <w:num w:numId="18">
    <w:abstractNumId w:val="24"/>
  </w:num>
  <w:num w:numId="19">
    <w:abstractNumId w:val="20"/>
  </w:num>
  <w:num w:numId="20">
    <w:abstractNumId w:val="22"/>
  </w:num>
  <w:num w:numId="21">
    <w:abstractNumId w:val="8"/>
  </w:num>
  <w:num w:numId="22">
    <w:abstractNumId w:val="27"/>
  </w:num>
  <w:num w:numId="23">
    <w:abstractNumId w:val="29"/>
  </w:num>
  <w:num w:numId="24">
    <w:abstractNumId w:val="21"/>
  </w:num>
  <w:num w:numId="25">
    <w:abstractNumId w:val="9"/>
  </w:num>
  <w:num w:numId="26">
    <w:abstractNumId w:val="3"/>
  </w:num>
  <w:num w:numId="27">
    <w:abstractNumId w:val="18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93"/>
    <w:rsid w:val="00011B05"/>
    <w:rsid w:val="0001378F"/>
    <w:rsid w:val="000316D6"/>
    <w:rsid w:val="00045D43"/>
    <w:rsid w:val="00046712"/>
    <w:rsid w:val="000541BD"/>
    <w:rsid w:val="00061ADE"/>
    <w:rsid w:val="00066BB7"/>
    <w:rsid w:val="00075DF1"/>
    <w:rsid w:val="000829F1"/>
    <w:rsid w:val="00091FFC"/>
    <w:rsid w:val="000A25DE"/>
    <w:rsid w:val="000B147D"/>
    <w:rsid w:val="000B1A13"/>
    <w:rsid w:val="000B5C5E"/>
    <w:rsid w:val="000B673B"/>
    <w:rsid w:val="000B69F3"/>
    <w:rsid w:val="000B7EC2"/>
    <w:rsid w:val="000C14E5"/>
    <w:rsid w:val="000D002A"/>
    <w:rsid w:val="000D0B16"/>
    <w:rsid w:val="000D5D0E"/>
    <w:rsid w:val="000E2020"/>
    <w:rsid w:val="000E774E"/>
    <w:rsid w:val="000F0385"/>
    <w:rsid w:val="000F5F71"/>
    <w:rsid w:val="00104340"/>
    <w:rsid w:val="00106397"/>
    <w:rsid w:val="00110235"/>
    <w:rsid w:val="00110D17"/>
    <w:rsid w:val="00112592"/>
    <w:rsid w:val="001131A3"/>
    <w:rsid w:val="00120551"/>
    <w:rsid w:val="001264F4"/>
    <w:rsid w:val="0013405A"/>
    <w:rsid w:val="0014075E"/>
    <w:rsid w:val="0014203F"/>
    <w:rsid w:val="00146BED"/>
    <w:rsid w:val="00152253"/>
    <w:rsid w:val="00170949"/>
    <w:rsid w:val="00185D06"/>
    <w:rsid w:val="00195E30"/>
    <w:rsid w:val="001A0FE6"/>
    <w:rsid w:val="001A2DEB"/>
    <w:rsid w:val="001A55DE"/>
    <w:rsid w:val="001B04C4"/>
    <w:rsid w:val="001B06E2"/>
    <w:rsid w:val="001B4616"/>
    <w:rsid w:val="001B5F2A"/>
    <w:rsid w:val="001C721D"/>
    <w:rsid w:val="001C73B8"/>
    <w:rsid w:val="001D4862"/>
    <w:rsid w:val="001D5AB2"/>
    <w:rsid w:val="001D7CBA"/>
    <w:rsid w:val="001E0473"/>
    <w:rsid w:val="001E2079"/>
    <w:rsid w:val="001E2D34"/>
    <w:rsid w:val="001E39A0"/>
    <w:rsid w:val="001E5DE9"/>
    <w:rsid w:val="001F1D8E"/>
    <w:rsid w:val="001F3BFB"/>
    <w:rsid w:val="001F62A2"/>
    <w:rsid w:val="002154C8"/>
    <w:rsid w:val="002250C9"/>
    <w:rsid w:val="00231E71"/>
    <w:rsid w:val="00240A58"/>
    <w:rsid w:val="002419B8"/>
    <w:rsid w:val="00244344"/>
    <w:rsid w:val="002450BF"/>
    <w:rsid w:val="00245ECF"/>
    <w:rsid w:val="00250118"/>
    <w:rsid w:val="00256BD4"/>
    <w:rsid w:val="00260F33"/>
    <w:rsid w:val="002625A6"/>
    <w:rsid w:val="00262E0B"/>
    <w:rsid w:val="00264082"/>
    <w:rsid w:val="002644E1"/>
    <w:rsid w:val="00265D02"/>
    <w:rsid w:val="00266802"/>
    <w:rsid w:val="00270001"/>
    <w:rsid w:val="00272EAD"/>
    <w:rsid w:val="00273A0B"/>
    <w:rsid w:val="00274047"/>
    <w:rsid w:val="002833F9"/>
    <w:rsid w:val="00285ADA"/>
    <w:rsid w:val="00295B3F"/>
    <w:rsid w:val="002B0735"/>
    <w:rsid w:val="002B6D04"/>
    <w:rsid w:val="002B7DA3"/>
    <w:rsid w:val="002C40EB"/>
    <w:rsid w:val="002D19ED"/>
    <w:rsid w:val="002D659A"/>
    <w:rsid w:val="002D7A7A"/>
    <w:rsid w:val="002E1016"/>
    <w:rsid w:val="002E2775"/>
    <w:rsid w:val="002E4522"/>
    <w:rsid w:val="002F0C1F"/>
    <w:rsid w:val="002F0EA5"/>
    <w:rsid w:val="002F5B2C"/>
    <w:rsid w:val="002F7257"/>
    <w:rsid w:val="0030082D"/>
    <w:rsid w:val="00316289"/>
    <w:rsid w:val="003338F1"/>
    <w:rsid w:val="003400BE"/>
    <w:rsid w:val="00340180"/>
    <w:rsid w:val="00355516"/>
    <w:rsid w:val="0037374A"/>
    <w:rsid w:val="00376AF9"/>
    <w:rsid w:val="0037768A"/>
    <w:rsid w:val="00385E57"/>
    <w:rsid w:val="00394865"/>
    <w:rsid w:val="00395CEF"/>
    <w:rsid w:val="003A6CD4"/>
    <w:rsid w:val="003B0920"/>
    <w:rsid w:val="003C54ED"/>
    <w:rsid w:val="003C6AD0"/>
    <w:rsid w:val="003D2AFF"/>
    <w:rsid w:val="003D7E26"/>
    <w:rsid w:val="003E5045"/>
    <w:rsid w:val="003E5519"/>
    <w:rsid w:val="003F4863"/>
    <w:rsid w:val="003F6F77"/>
    <w:rsid w:val="00402B40"/>
    <w:rsid w:val="00416B7A"/>
    <w:rsid w:val="00421B8E"/>
    <w:rsid w:val="00422C18"/>
    <w:rsid w:val="004350DC"/>
    <w:rsid w:val="0043797D"/>
    <w:rsid w:val="00443FCC"/>
    <w:rsid w:val="004523ED"/>
    <w:rsid w:val="00454E80"/>
    <w:rsid w:val="00455F4F"/>
    <w:rsid w:val="00460BA0"/>
    <w:rsid w:val="00466F3D"/>
    <w:rsid w:val="00475C81"/>
    <w:rsid w:val="004825B3"/>
    <w:rsid w:val="0048487E"/>
    <w:rsid w:val="00492341"/>
    <w:rsid w:val="0049313D"/>
    <w:rsid w:val="004B0686"/>
    <w:rsid w:val="004B5878"/>
    <w:rsid w:val="004B5E88"/>
    <w:rsid w:val="004C098B"/>
    <w:rsid w:val="004C19BA"/>
    <w:rsid w:val="004D1111"/>
    <w:rsid w:val="004D175B"/>
    <w:rsid w:val="004F68F5"/>
    <w:rsid w:val="005012D8"/>
    <w:rsid w:val="005057E1"/>
    <w:rsid w:val="00511334"/>
    <w:rsid w:val="0051313B"/>
    <w:rsid w:val="005132DE"/>
    <w:rsid w:val="00514232"/>
    <w:rsid w:val="0051796F"/>
    <w:rsid w:val="00520E11"/>
    <w:rsid w:val="005306D7"/>
    <w:rsid w:val="005307A6"/>
    <w:rsid w:val="00536090"/>
    <w:rsid w:val="0054307B"/>
    <w:rsid w:val="00545089"/>
    <w:rsid w:val="00554748"/>
    <w:rsid w:val="005562B3"/>
    <w:rsid w:val="00556569"/>
    <w:rsid w:val="0056247E"/>
    <w:rsid w:val="005648C3"/>
    <w:rsid w:val="0057293F"/>
    <w:rsid w:val="00583128"/>
    <w:rsid w:val="005862C3"/>
    <w:rsid w:val="00586746"/>
    <w:rsid w:val="00587D09"/>
    <w:rsid w:val="005924A8"/>
    <w:rsid w:val="005967EC"/>
    <w:rsid w:val="005A0888"/>
    <w:rsid w:val="005A2698"/>
    <w:rsid w:val="005C1F72"/>
    <w:rsid w:val="005C1FF3"/>
    <w:rsid w:val="005C3605"/>
    <w:rsid w:val="005D0815"/>
    <w:rsid w:val="005D37D2"/>
    <w:rsid w:val="005D5506"/>
    <w:rsid w:val="005D69A5"/>
    <w:rsid w:val="005D7A90"/>
    <w:rsid w:val="005F2CF8"/>
    <w:rsid w:val="005F4529"/>
    <w:rsid w:val="005F53BC"/>
    <w:rsid w:val="005F6F84"/>
    <w:rsid w:val="005F74F4"/>
    <w:rsid w:val="006102CB"/>
    <w:rsid w:val="00611563"/>
    <w:rsid w:val="0061426C"/>
    <w:rsid w:val="00614FDF"/>
    <w:rsid w:val="0062033B"/>
    <w:rsid w:val="0062343A"/>
    <w:rsid w:val="006249BA"/>
    <w:rsid w:val="0062590C"/>
    <w:rsid w:val="00634E39"/>
    <w:rsid w:val="006352BF"/>
    <w:rsid w:val="00641117"/>
    <w:rsid w:val="006434B6"/>
    <w:rsid w:val="00643F92"/>
    <w:rsid w:val="00654504"/>
    <w:rsid w:val="00665050"/>
    <w:rsid w:val="006801C6"/>
    <w:rsid w:val="00682F9F"/>
    <w:rsid w:val="00687B35"/>
    <w:rsid w:val="00690CC5"/>
    <w:rsid w:val="006939E0"/>
    <w:rsid w:val="006A7439"/>
    <w:rsid w:val="006B3990"/>
    <w:rsid w:val="006B5A04"/>
    <w:rsid w:val="006B64DF"/>
    <w:rsid w:val="006C6C41"/>
    <w:rsid w:val="006D19F0"/>
    <w:rsid w:val="006D6778"/>
    <w:rsid w:val="006E1D23"/>
    <w:rsid w:val="006E4EED"/>
    <w:rsid w:val="006F0681"/>
    <w:rsid w:val="00700ED6"/>
    <w:rsid w:val="00703FAC"/>
    <w:rsid w:val="00703FB6"/>
    <w:rsid w:val="00711938"/>
    <w:rsid w:val="00714D27"/>
    <w:rsid w:val="00716EA8"/>
    <w:rsid w:val="00721DD8"/>
    <w:rsid w:val="00732144"/>
    <w:rsid w:val="0073273A"/>
    <w:rsid w:val="00735D94"/>
    <w:rsid w:val="00737539"/>
    <w:rsid w:val="00740DF4"/>
    <w:rsid w:val="007440C2"/>
    <w:rsid w:val="00744F69"/>
    <w:rsid w:val="00753DCC"/>
    <w:rsid w:val="00754EB6"/>
    <w:rsid w:val="00755E34"/>
    <w:rsid w:val="007650D7"/>
    <w:rsid w:val="00765F61"/>
    <w:rsid w:val="0077447B"/>
    <w:rsid w:val="00792F69"/>
    <w:rsid w:val="007A0A16"/>
    <w:rsid w:val="007A2320"/>
    <w:rsid w:val="007A5FE3"/>
    <w:rsid w:val="007A6131"/>
    <w:rsid w:val="007A6B49"/>
    <w:rsid w:val="007A7DF9"/>
    <w:rsid w:val="007B040C"/>
    <w:rsid w:val="007B283A"/>
    <w:rsid w:val="007B44BE"/>
    <w:rsid w:val="007C0649"/>
    <w:rsid w:val="007C36B5"/>
    <w:rsid w:val="007C36F3"/>
    <w:rsid w:val="007C43C8"/>
    <w:rsid w:val="007D2045"/>
    <w:rsid w:val="007D371E"/>
    <w:rsid w:val="007D6C54"/>
    <w:rsid w:val="007E1F41"/>
    <w:rsid w:val="007E2675"/>
    <w:rsid w:val="007E4BDE"/>
    <w:rsid w:val="007E6016"/>
    <w:rsid w:val="007E605F"/>
    <w:rsid w:val="007F0A31"/>
    <w:rsid w:val="007F203C"/>
    <w:rsid w:val="00807185"/>
    <w:rsid w:val="00821AD9"/>
    <w:rsid w:val="00823779"/>
    <w:rsid w:val="008238FF"/>
    <w:rsid w:val="00827F8E"/>
    <w:rsid w:val="00832F4E"/>
    <w:rsid w:val="00841972"/>
    <w:rsid w:val="00845C68"/>
    <w:rsid w:val="00854B42"/>
    <w:rsid w:val="00864989"/>
    <w:rsid w:val="00867344"/>
    <w:rsid w:val="00867C31"/>
    <w:rsid w:val="00870FC2"/>
    <w:rsid w:val="0089781A"/>
    <w:rsid w:val="008A5384"/>
    <w:rsid w:val="008B00A5"/>
    <w:rsid w:val="008B6486"/>
    <w:rsid w:val="008B7D92"/>
    <w:rsid w:val="008C100C"/>
    <w:rsid w:val="008C2A25"/>
    <w:rsid w:val="008C3699"/>
    <w:rsid w:val="008C5085"/>
    <w:rsid w:val="008C5BEC"/>
    <w:rsid w:val="008D17C9"/>
    <w:rsid w:val="008E1F36"/>
    <w:rsid w:val="008E7528"/>
    <w:rsid w:val="008E7C2E"/>
    <w:rsid w:val="008F2F0A"/>
    <w:rsid w:val="00902A47"/>
    <w:rsid w:val="00902B0B"/>
    <w:rsid w:val="009039D8"/>
    <w:rsid w:val="0090411A"/>
    <w:rsid w:val="00907C13"/>
    <w:rsid w:val="00911ED3"/>
    <w:rsid w:val="00915713"/>
    <w:rsid w:val="00925CE6"/>
    <w:rsid w:val="009270BA"/>
    <w:rsid w:val="00941388"/>
    <w:rsid w:val="00950721"/>
    <w:rsid w:val="00952913"/>
    <w:rsid w:val="009531C8"/>
    <w:rsid w:val="009558F7"/>
    <w:rsid w:val="00956D15"/>
    <w:rsid w:val="00960360"/>
    <w:rsid w:val="00965636"/>
    <w:rsid w:val="009665A6"/>
    <w:rsid w:val="00966C83"/>
    <w:rsid w:val="00975307"/>
    <w:rsid w:val="0097778E"/>
    <w:rsid w:val="00983264"/>
    <w:rsid w:val="00986658"/>
    <w:rsid w:val="00987158"/>
    <w:rsid w:val="00990856"/>
    <w:rsid w:val="009919E8"/>
    <w:rsid w:val="00991B74"/>
    <w:rsid w:val="009A2833"/>
    <w:rsid w:val="009A3E48"/>
    <w:rsid w:val="009A5CCF"/>
    <w:rsid w:val="009B259C"/>
    <w:rsid w:val="009B5495"/>
    <w:rsid w:val="009B72A1"/>
    <w:rsid w:val="009C580D"/>
    <w:rsid w:val="009D11F0"/>
    <w:rsid w:val="009D4E66"/>
    <w:rsid w:val="009D5E8F"/>
    <w:rsid w:val="009D6063"/>
    <w:rsid w:val="009E0C50"/>
    <w:rsid w:val="009F0884"/>
    <w:rsid w:val="00A173B2"/>
    <w:rsid w:val="00A17A93"/>
    <w:rsid w:val="00A35CFE"/>
    <w:rsid w:val="00A40041"/>
    <w:rsid w:val="00A40650"/>
    <w:rsid w:val="00A4231A"/>
    <w:rsid w:val="00A42A39"/>
    <w:rsid w:val="00A50DC3"/>
    <w:rsid w:val="00A512D2"/>
    <w:rsid w:val="00A53497"/>
    <w:rsid w:val="00A55C77"/>
    <w:rsid w:val="00A62F7D"/>
    <w:rsid w:val="00A65E8D"/>
    <w:rsid w:val="00A805CE"/>
    <w:rsid w:val="00A80CCE"/>
    <w:rsid w:val="00A86638"/>
    <w:rsid w:val="00A948D4"/>
    <w:rsid w:val="00A95A7F"/>
    <w:rsid w:val="00AA2FC8"/>
    <w:rsid w:val="00AA70B7"/>
    <w:rsid w:val="00AB1237"/>
    <w:rsid w:val="00AB4E00"/>
    <w:rsid w:val="00AC0424"/>
    <w:rsid w:val="00AC41CB"/>
    <w:rsid w:val="00AC7CF1"/>
    <w:rsid w:val="00AD0FDD"/>
    <w:rsid w:val="00AE010B"/>
    <w:rsid w:val="00AE4DAB"/>
    <w:rsid w:val="00AF4BFF"/>
    <w:rsid w:val="00B00426"/>
    <w:rsid w:val="00B1210E"/>
    <w:rsid w:val="00B21D90"/>
    <w:rsid w:val="00B23A90"/>
    <w:rsid w:val="00B43777"/>
    <w:rsid w:val="00B468A2"/>
    <w:rsid w:val="00B55FC7"/>
    <w:rsid w:val="00B5766D"/>
    <w:rsid w:val="00B62165"/>
    <w:rsid w:val="00B63E1D"/>
    <w:rsid w:val="00B66127"/>
    <w:rsid w:val="00B83960"/>
    <w:rsid w:val="00B8476B"/>
    <w:rsid w:val="00B90A2C"/>
    <w:rsid w:val="00B913E0"/>
    <w:rsid w:val="00B95A19"/>
    <w:rsid w:val="00B97E3E"/>
    <w:rsid w:val="00BA050D"/>
    <w:rsid w:val="00BA2536"/>
    <w:rsid w:val="00BA6408"/>
    <w:rsid w:val="00BB4445"/>
    <w:rsid w:val="00BB64FD"/>
    <w:rsid w:val="00BB6A88"/>
    <w:rsid w:val="00BB6D46"/>
    <w:rsid w:val="00BC289F"/>
    <w:rsid w:val="00BC7239"/>
    <w:rsid w:val="00BE18B4"/>
    <w:rsid w:val="00BE20B7"/>
    <w:rsid w:val="00BE2183"/>
    <w:rsid w:val="00BF245B"/>
    <w:rsid w:val="00C06F43"/>
    <w:rsid w:val="00C127C1"/>
    <w:rsid w:val="00C14CFF"/>
    <w:rsid w:val="00C175D8"/>
    <w:rsid w:val="00C211EE"/>
    <w:rsid w:val="00C22FCE"/>
    <w:rsid w:val="00C25EC8"/>
    <w:rsid w:val="00C27511"/>
    <w:rsid w:val="00C347C5"/>
    <w:rsid w:val="00C34CA6"/>
    <w:rsid w:val="00C369C6"/>
    <w:rsid w:val="00C469B0"/>
    <w:rsid w:val="00C520C0"/>
    <w:rsid w:val="00C57640"/>
    <w:rsid w:val="00C60C27"/>
    <w:rsid w:val="00C61C6A"/>
    <w:rsid w:val="00C61D08"/>
    <w:rsid w:val="00C62552"/>
    <w:rsid w:val="00C67DEA"/>
    <w:rsid w:val="00C70736"/>
    <w:rsid w:val="00C71AE6"/>
    <w:rsid w:val="00C7498F"/>
    <w:rsid w:val="00C75A6F"/>
    <w:rsid w:val="00C81F83"/>
    <w:rsid w:val="00C8340C"/>
    <w:rsid w:val="00C86918"/>
    <w:rsid w:val="00C90DDA"/>
    <w:rsid w:val="00C97770"/>
    <w:rsid w:val="00CA13ED"/>
    <w:rsid w:val="00CA602E"/>
    <w:rsid w:val="00CB0662"/>
    <w:rsid w:val="00CC0104"/>
    <w:rsid w:val="00CC179C"/>
    <w:rsid w:val="00CC2519"/>
    <w:rsid w:val="00CC6D18"/>
    <w:rsid w:val="00CE467D"/>
    <w:rsid w:val="00CF0C9D"/>
    <w:rsid w:val="00CF108E"/>
    <w:rsid w:val="00CF4A2A"/>
    <w:rsid w:val="00D05490"/>
    <w:rsid w:val="00D13CB7"/>
    <w:rsid w:val="00D23436"/>
    <w:rsid w:val="00D26C72"/>
    <w:rsid w:val="00D278C4"/>
    <w:rsid w:val="00D30EE4"/>
    <w:rsid w:val="00D33A41"/>
    <w:rsid w:val="00D33ACA"/>
    <w:rsid w:val="00D37A30"/>
    <w:rsid w:val="00D37C18"/>
    <w:rsid w:val="00D476ED"/>
    <w:rsid w:val="00D6446C"/>
    <w:rsid w:val="00D825A6"/>
    <w:rsid w:val="00D864DA"/>
    <w:rsid w:val="00D908AB"/>
    <w:rsid w:val="00D93444"/>
    <w:rsid w:val="00D95061"/>
    <w:rsid w:val="00D95218"/>
    <w:rsid w:val="00D954EB"/>
    <w:rsid w:val="00D9671A"/>
    <w:rsid w:val="00D9727C"/>
    <w:rsid w:val="00DA1C98"/>
    <w:rsid w:val="00DA3B5D"/>
    <w:rsid w:val="00DB04AF"/>
    <w:rsid w:val="00DB06CD"/>
    <w:rsid w:val="00DB183F"/>
    <w:rsid w:val="00DB2DBD"/>
    <w:rsid w:val="00DB2F3A"/>
    <w:rsid w:val="00DC0C67"/>
    <w:rsid w:val="00DE3813"/>
    <w:rsid w:val="00DE4B5D"/>
    <w:rsid w:val="00DE521B"/>
    <w:rsid w:val="00DE706E"/>
    <w:rsid w:val="00E02649"/>
    <w:rsid w:val="00E02654"/>
    <w:rsid w:val="00E032A9"/>
    <w:rsid w:val="00E124BD"/>
    <w:rsid w:val="00E130CF"/>
    <w:rsid w:val="00E14A7F"/>
    <w:rsid w:val="00E1586C"/>
    <w:rsid w:val="00E22E97"/>
    <w:rsid w:val="00E411AF"/>
    <w:rsid w:val="00E6133A"/>
    <w:rsid w:val="00E647D9"/>
    <w:rsid w:val="00E66FAF"/>
    <w:rsid w:val="00E71B1E"/>
    <w:rsid w:val="00E76D86"/>
    <w:rsid w:val="00E80410"/>
    <w:rsid w:val="00E838F2"/>
    <w:rsid w:val="00E86174"/>
    <w:rsid w:val="00E93538"/>
    <w:rsid w:val="00E95EBD"/>
    <w:rsid w:val="00EA01B9"/>
    <w:rsid w:val="00EA19F1"/>
    <w:rsid w:val="00EA2CEE"/>
    <w:rsid w:val="00EA307E"/>
    <w:rsid w:val="00EB3F72"/>
    <w:rsid w:val="00EB667F"/>
    <w:rsid w:val="00EC0A2C"/>
    <w:rsid w:val="00EC2EF7"/>
    <w:rsid w:val="00EC482F"/>
    <w:rsid w:val="00EC4BE7"/>
    <w:rsid w:val="00EC54DD"/>
    <w:rsid w:val="00EC5C93"/>
    <w:rsid w:val="00EC6D1E"/>
    <w:rsid w:val="00EC76CD"/>
    <w:rsid w:val="00ED278F"/>
    <w:rsid w:val="00ED282C"/>
    <w:rsid w:val="00EE005D"/>
    <w:rsid w:val="00EE0167"/>
    <w:rsid w:val="00EE18BB"/>
    <w:rsid w:val="00EE566A"/>
    <w:rsid w:val="00EF4F1B"/>
    <w:rsid w:val="00F00612"/>
    <w:rsid w:val="00F013B4"/>
    <w:rsid w:val="00F01F15"/>
    <w:rsid w:val="00F12508"/>
    <w:rsid w:val="00F127D7"/>
    <w:rsid w:val="00F14351"/>
    <w:rsid w:val="00F16F27"/>
    <w:rsid w:val="00F20BEA"/>
    <w:rsid w:val="00F3292C"/>
    <w:rsid w:val="00F363D5"/>
    <w:rsid w:val="00F41CAC"/>
    <w:rsid w:val="00F42CBA"/>
    <w:rsid w:val="00F53220"/>
    <w:rsid w:val="00F533D8"/>
    <w:rsid w:val="00F543A0"/>
    <w:rsid w:val="00F57018"/>
    <w:rsid w:val="00F603C6"/>
    <w:rsid w:val="00F72581"/>
    <w:rsid w:val="00F74F37"/>
    <w:rsid w:val="00F80412"/>
    <w:rsid w:val="00F81959"/>
    <w:rsid w:val="00FA1F7C"/>
    <w:rsid w:val="00FB1F3E"/>
    <w:rsid w:val="00FB35F6"/>
    <w:rsid w:val="00FC4A29"/>
    <w:rsid w:val="00FC7AE7"/>
    <w:rsid w:val="00FD37DE"/>
    <w:rsid w:val="00FE7426"/>
    <w:rsid w:val="00FF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7E9B58"/>
  <w15:docId w15:val="{334AB8BB-4877-48F9-AB5A-E8F7472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F7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41CB"/>
    <w:rPr>
      <w:rFonts w:ascii="Arial" w:hAnsi="Arial"/>
      <w:b/>
      <w:kern w:val="32"/>
      <w:sz w:val="32"/>
    </w:rPr>
  </w:style>
  <w:style w:type="character" w:customStyle="1" w:styleId="Nagwek3Znak">
    <w:name w:val="Nagłówek 3 Znak"/>
    <w:link w:val="Nagwek3"/>
    <w:uiPriority w:val="99"/>
    <w:locked/>
    <w:rsid w:val="00AC41CB"/>
    <w:rPr>
      <w:rFonts w:ascii="Arial" w:hAnsi="Arial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EE005D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EE005D"/>
    <w:rPr>
      <w:rFonts w:ascii="Tahoma" w:hAnsi="Tahoma"/>
      <w:sz w:val="16"/>
    </w:rPr>
  </w:style>
  <w:style w:type="paragraph" w:customStyle="1" w:styleId="Tabela">
    <w:name w:val="Tabela"/>
    <w:next w:val="Normalny"/>
    <w:uiPriority w:val="99"/>
    <w:rsid w:val="003F6F7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rsid w:val="005A0888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5A0888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005D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005D"/>
    <w:rPr>
      <w:rFonts w:ascii="Verdana" w:hAnsi="Verdana"/>
      <w:sz w:val="20"/>
    </w:rPr>
  </w:style>
  <w:style w:type="character" w:styleId="Odwoanieprzypisudolnego">
    <w:name w:val="footnote reference"/>
    <w:uiPriority w:val="99"/>
    <w:semiHidden/>
    <w:rsid w:val="00475C8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C41CB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C41CB"/>
    <w:rPr>
      <w:rFonts w:ascii="Calibri" w:hAnsi="Calibri"/>
      <w:sz w:val="20"/>
      <w:lang w:eastAsia="en-US"/>
    </w:rPr>
  </w:style>
  <w:style w:type="character" w:styleId="Odwoanieprzypisukocowego">
    <w:name w:val="endnote reference"/>
    <w:uiPriority w:val="99"/>
    <w:semiHidden/>
    <w:rsid w:val="00AC41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C41CB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AC41C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41CB"/>
    <w:pPr>
      <w:widowControl/>
      <w:autoSpaceDE/>
      <w:autoSpaceDN/>
      <w:adjustRightInd/>
      <w:spacing w:line="276" w:lineRule="auto"/>
    </w:pPr>
    <w:rPr>
      <w:rFonts w:ascii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41CB"/>
    <w:rPr>
      <w:rFonts w:ascii="Calibri" w:hAnsi="Calibri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41C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41CB"/>
    <w:rPr>
      <w:rFonts w:ascii="Calibri" w:hAnsi="Calibri"/>
      <w:b/>
      <w:sz w:val="20"/>
      <w:lang w:eastAsia="en-US"/>
    </w:rPr>
  </w:style>
  <w:style w:type="character" w:styleId="Hipercze">
    <w:name w:val="Hyperlink"/>
    <w:uiPriority w:val="99"/>
    <w:rsid w:val="00AC41C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C41CB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D30EE4"/>
    <w:rPr>
      <w:rFonts w:ascii="Verdana" w:hAnsi="Verdana"/>
    </w:rPr>
  </w:style>
  <w:style w:type="character" w:customStyle="1" w:styleId="Teksttreci">
    <w:name w:val="Tekst treści_"/>
    <w:basedOn w:val="Domylnaczcionkaakapitu"/>
    <w:link w:val="Teksttreci1"/>
    <w:uiPriority w:val="99"/>
    <w:rsid w:val="005F2CF8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F2CF8"/>
    <w:pPr>
      <w:shd w:val="clear" w:color="auto" w:fill="FFFFFF"/>
      <w:autoSpaceDE/>
      <w:autoSpaceDN/>
      <w:adjustRightInd/>
      <w:spacing w:line="422" w:lineRule="exact"/>
      <w:jc w:val="both"/>
    </w:pPr>
    <w:rPr>
      <w:rFonts w:ascii="Calibri" w:hAnsi="Calibri"/>
    </w:rPr>
  </w:style>
  <w:style w:type="character" w:customStyle="1" w:styleId="TeksttreciKursywa1">
    <w:name w:val="Tekst treści + Kursywa1"/>
    <w:basedOn w:val="Teksttreci"/>
    <w:uiPriority w:val="99"/>
    <w:rsid w:val="005F2CF8"/>
    <w:rPr>
      <w:rFonts w:ascii="Times New Roman" w:hAnsi="Times New Roman" w:cs="Times New Roman"/>
      <w:i/>
      <w:iCs/>
      <w:u w:val="none"/>
      <w:shd w:val="clear" w:color="auto" w:fill="FFFFFF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rsid w:val="00D908AB"/>
    <w:pPr>
      <w:widowControl/>
      <w:suppressAutoHyphens/>
      <w:spacing w:before="120"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7563-8053-490D-9C36-E28B928B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2228</Words>
  <Characters>15278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m.kocik</dc:creator>
  <cp:lastModifiedBy>Purgat Krystian</cp:lastModifiedBy>
  <cp:revision>3</cp:revision>
  <cp:lastPrinted>2018-08-06T10:44:00Z</cp:lastPrinted>
  <dcterms:created xsi:type="dcterms:W3CDTF">2020-12-23T08:46:00Z</dcterms:created>
  <dcterms:modified xsi:type="dcterms:W3CDTF">2020-12-29T09:57:00Z</dcterms:modified>
</cp:coreProperties>
</file>