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C0F4" w14:textId="77777777" w:rsidR="0022111A" w:rsidRPr="00147607" w:rsidRDefault="0022111A" w:rsidP="0022111A">
      <w:pPr>
        <w:pStyle w:val="Default"/>
        <w:ind w:left="6663"/>
        <w:rPr>
          <w:sz w:val="20"/>
          <w:szCs w:val="20"/>
        </w:rPr>
      </w:pPr>
      <w:bookmarkStart w:id="0" w:name="_GoBack"/>
      <w:bookmarkEnd w:id="0"/>
      <w:r w:rsidRPr="00147607">
        <w:rPr>
          <w:sz w:val="20"/>
          <w:szCs w:val="20"/>
        </w:rPr>
        <w:t>Załączniki do rozporządzenia</w:t>
      </w:r>
    </w:p>
    <w:p w14:paraId="4780F355" w14:textId="383A755E" w:rsidR="0022111A" w:rsidRPr="00147607" w:rsidRDefault="0022111A" w:rsidP="0022111A">
      <w:pPr>
        <w:pStyle w:val="Default"/>
        <w:ind w:left="6663"/>
        <w:rPr>
          <w:sz w:val="20"/>
          <w:szCs w:val="20"/>
        </w:rPr>
      </w:pPr>
      <w:r w:rsidRPr="00147607">
        <w:rPr>
          <w:sz w:val="20"/>
          <w:szCs w:val="20"/>
        </w:rPr>
        <w:t xml:space="preserve">Ministra </w:t>
      </w:r>
      <w:r>
        <w:rPr>
          <w:sz w:val="20"/>
          <w:szCs w:val="20"/>
        </w:rPr>
        <w:t>Rozwoju</w:t>
      </w:r>
      <w:r w:rsidR="00436C2D">
        <w:rPr>
          <w:sz w:val="20"/>
          <w:szCs w:val="20"/>
        </w:rPr>
        <w:t>, Pracy i Technologii</w:t>
      </w:r>
    </w:p>
    <w:p w14:paraId="3903E18B" w14:textId="5DAF25B0" w:rsidR="0022111A" w:rsidRPr="00147607" w:rsidRDefault="0022111A" w:rsidP="0022111A">
      <w:pPr>
        <w:pStyle w:val="Default"/>
        <w:ind w:left="6663"/>
        <w:rPr>
          <w:sz w:val="20"/>
          <w:szCs w:val="20"/>
        </w:rPr>
      </w:pPr>
      <w:r w:rsidRPr="00147607">
        <w:rPr>
          <w:sz w:val="20"/>
          <w:szCs w:val="20"/>
        </w:rPr>
        <w:t>z dnia ……………</w:t>
      </w:r>
      <w:r>
        <w:rPr>
          <w:sz w:val="20"/>
          <w:szCs w:val="20"/>
        </w:rPr>
        <w:t xml:space="preserve"> 2020 r. </w:t>
      </w:r>
      <w:r w:rsidRPr="00147607">
        <w:rPr>
          <w:sz w:val="20"/>
          <w:szCs w:val="20"/>
        </w:rPr>
        <w:t xml:space="preserve">(poz. …) </w:t>
      </w:r>
    </w:p>
    <w:p w14:paraId="64F05262" w14:textId="77777777" w:rsidR="0022111A" w:rsidRDefault="0022111A" w:rsidP="00681294">
      <w:pPr>
        <w:jc w:val="right"/>
        <w:rPr>
          <w:rFonts w:ascii="Times New Roman" w:hAnsi="Times New Roman" w:cs="Times New Roman"/>
        </w:rPr>
      </w:pPr>
    </w:p>
    <w:p w14:paraId="72955EFA" w14:textId="77777777" w:rsidR="00681294" w:rsidRPr="0022111A" w:rsidRDefault="00681294" w:rsidP="00681294">
      <w:pPr>
        <w:jc w:val="right"/>
        <w:rPr>
          <w:rFonts w:ascii="Times New Roman" w:hAnsi="Times New Roman" w:cs="Times New Roman"/>
          <w:b/>
        </w:rPr>
      </w:pPr>
      <w:r w:rsidRPr="0022111A">
        <w:rPr>
          <w:rFonts w:ascii="Times New Roman" w:hAnsi="Times New Roman" w:cs="Times New Roman"/>
          <w:b/>
        </w:rPr>
        <w:t>Załącznik nr 1</w:t>
      </w:r>
    </w:p>
    <w:p w14:paraId="676993CE" w14:textId="77777777" w:rsidR="00681294" w:rsidRPr="00B15D53" w:rsidRDefault="00681294" w:rsidP="00681294">
      <w:pPr>
        <w:jc w:val="right"/>
        <w:rPr>
          <w:rFonts w:ascii="Times New Roman" w:hAnsi="Times New Roman" w:cs="Times New Roman"/>
        </w:rPr>
      </w:pPr>
    </w:p>
    <w:p w14:paraId="585830C2" w14:textId="77777777" w:rsidR="00681294" w:rsidRPr="00B15D53" w:rsidRDefault="00681294" w:rsidP="00681294">
      <w:pPr>
        <w:jc w:val="center"/>
        <w:rPr>
          <w:rFonts w:ascii="Times New Roman" w:hAnsi="Times New Roman" w:cs="Times New Roman"/>
          <w:b/>
        </w:rPr>
      </w:pPr>
      <w:r w:rsidRPr="00B15D53">
        <w:rPr>
          <w:rFonts w:ascii="Times New Roman" w:hAnsi="Times New Roman" w:cs="Times New Roman"/>
          <w:b/>
        </w:rPr>
        <w:t>Formy Dozoru Technicznego</w:t>
      </w:r>
    </w:p>
    <w:p w14:paraId="4A536408" w14:textId="77777777" w:rsidR="00681294" w:rsidRPr="00B15D53" w:rsidRDefault="00681294" w:rsidP="006812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1696"/>
      </w:tblGrid>
      <w:tr w:rsidR="00681294" w:rsidRPr="00B15D53" w14:paraId="5586D35B" w14:textId="77777777" w:rsidTr="00FC5944">
        <w:tc>
          <w:tcPr>
            <w:tcW w:w="562" w:type="dxa"/>
            <w:vAlign w:val="center"/>
          </w:tcPr>
          <w:p w14:paraId="7C3173C6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14:paraId="10337037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  <w:b/>
              </w:rPr>
              <w:t>Rodzaj płynu w rurociągu</w:t>
            </w:r>
            <w:r w:rsidR="00227766">
              <w:rPr>
                <w:rFonts w:ascii="Times New Roman" w:hAnsi="Times New Roman" w:cs="Times New Roman"/>
                <w:b/>
              </w:rPr>
              <w:t xml:space="preserve"> przesyłowym</w:t>
            </w:r>
          </w:p>
        </w:tc>
        <w:tc>
          <w:tcPr>
            <w:tcW w:w="3969" w:type="dxa"/>
            <w:vAlign w:val="center"/>
          </w:tcPr>
          <w:p w14:paraId="20649612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  <w:b/>
              </w:rPr>
              <w:t>Kryterium ustalania formy dozoru technicznego</w:t>
            </w:r>
          </w:p>
        </w:tc>
        <w:tc>
          <w:tcPr>
            <w:tcW w:w="1696" w:type="dxa"/>
            <w:vAlign w:val="center"/>
          </w:tcPr>
          <w:p w14:paraId="4DDDEAD5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  <w:b/>
              </w:rPr>
              <w:t>Formy Dozoru Technicznego</w:t>
            </w:r>
          </w:p>
        </w:tc>
      </w:tr>
      <w:tr w:rsidR="00681294" w:rsidRPr="00B15D53" w14:paraId="7635E627" w14:textId="77777777" w:rsidTr="00FC5944">
        <w:tc>
          <w:tcPr>
            <w:tcW w:w="562" w:type="dxa"/>
            <w:vMerge w:val="restart"/>
            <w:vAlign w:val="center"/>
          </w:tcPr>
          <w:p w14:paraId="30672C11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1</w:t>
            </w:r>
            <w:r w:rsidR="00B667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01125222" w14:textId="77777777" w:rsidR="00681294" w:rsidRPr="00B15D53" w:rsidRDefault="00681294" w:rsidP="00FC5944">
            <w:pPr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</w:rPr>
              <w:t>Gazy, z wyłączeniem gazu ziemnego, pary oraz takie ciecze, których nadciśnienie pary w najwyższej dopuszczalnej temperaturze jest wyższe niż 0,05 MPa.</w:t>
            </w:r>
          </w:p>
        </w:tc>
        <w:tc>
          <w:tcPr>
            <w:tcW w:w="3969" w:type="dxa"/>
            <w:vAlign w:val="center"/>
          </w:tcPr>
          <w:p w14:paraId="36E5A08B" w14:textId="1DEF54EF" w:rsidR="00681294" w:rsidRPr="00B15D53" w:rsidRDefault="00681294" w:rsidP="00C55B1B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MOP&gt; 0,05 MPa i DN &gt; 350 </w:t>
            </w:r>
            <w:r w:rsidRPr="00B15D53">
              <w:rPr>
                <w:rFonts w:ascii="Times New Roman" w:hAnsi="Times New Roman" w:cs="Times New Roman"/>
              </w:rPr>
              <w:br/>
              <w:t xml:space="preserve">lub </w:t>
            </w:r>
            <w:r w:rsidRPr="00B15D53">
              <w:rPr>
                <w:rFonts w:ascii="Times New Roman" w:hAnsi="Times New Roman" w:cs="Times New Roman"/>
              </w:rPr>
              <w:br/>
              <w:t>100 &lt; DN ≤ 350 i MOP × DN &gt; 350 MPa</w:t>
            </w:r>
          </w:p>
        </w:tc>
        <w:tc>
          <w:tcPr>
            <w:tcW w:w="1696" w:type="dxa"/>
            <w:vAlign w:val="center"/>
          </w:tcPr>
          <w:p w14:paraId="224CC532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pełny</w:t>
            </w:r>
          </w:p>
        </w:tc>
      </w:tr>
      <w:tr w:rsidR="00681294" w:rsidRPr="00B15D53" w14:paraId="44E7383A" w14:textId="77777777" w:rsidTr="00FC5944">
        <w:tc>
          <w:tcPr>
            <w:tcW w:w="562" w:type="dxa"/>
            <w:vMerge/>
            <w:vAlign w:val="center"/>
          </w:tcPr>
          <w:p w14:paraId="0CCB61F4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717983D0" w14:textId="77777777" w:rsidR="00681294" w:rsidRPr="00B15D53" w:rsidRDefault="00681294" w:rsidP="00F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DC2A8EA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MOP &gt; 0,5 MPa i 25 &lt; DN ≤ 100 </w:t>
            </w:r>
            <w:r w:rsidRPr="00B15D53">
              <w:rPr>
                <w:rFonts w:ascii="Times New Roman" w:hAnsi="Times New Roman" w:cs="Times New Roman"/>
              </w:rPr>
              <w:br/>
              <w:t xml:space="preserve">lub </w:t>
            </w:r>
            <w:r w:rsidRPr="00B15D53">
              <w:rPr>
                <w:rFonts w:ascii="Times New Roman" w:hAnsi="Times New Roman" w:cs="Times New Roman"/>
              </w:rPr>
              <w:br/>
              <w:t xml:space="preserve">MOP &gt; 0,05 MPa i 100 &lt; DN ≤ 350 i </w:t>
            </w:r>
            <w:r w:rsidRPr="00B15D53">
              <w:rPr>
                <w:rFonts w:ascii="Times New Roman" w:hAnsi="Times New Roman" w:cs="Times New Roman"/>
              </w:rPr>
              <w:br/>
              <w:t>MOP × DN ≤ 350 MPa</w:t>
            </w:r>
          </w:p>
        </w:tc>
        <w:tc>
          <w:tcPr>
            <w:tcW w:w="1696" w:type="dxa"/>
            <w:vAlign w:val="center"/>
          </w:tcPr>
          <w:p w14:paraId="0FD6F7A5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ograniczony</w:t>
            </w:r>
          </w:p>
        </w:tc>
      </w:tr>
      <w:tr w:rsidR="00681294" w:rsidRPr="00B15D53" w14:paraId="390E1953" w14:textId="77777777" w:rsidTr="00FC5944">
        <w:tc>
          <w:tcPr>
            <w:tcW w:w="562" w:type="dxa"/>
            <w:vMerge/>
            <w:vAlign w:val="center"/>
          </w:tcPr>
          <w:p w14:paraId="7564E741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3B088ED1" w14:textId="77777777" w:rsidR="00681294" w:rsidRPr="00B15D53" w:rsidRDefault="00681294" w:rsidP="00F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525BB879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0,05 MPa &lt; MOP ≤ 0,5 MPa </w:t>
            </w:r>
            <w:r w:rsidRPr="00B15D53">
              <w:rPr>
                <w:rFonts w:ascii="Times New Roman" w:hAnsi="Times New Roman" w:cs="Times New Roman"/>
              </w:rPr>
              <w:br/>
              <w:t>25 &lt; DN ≤ 100</w:t>
            </w:r>
          </w:p>
        </w:tc>
        <w:tc>
          <w:tcPr>
            <w:tcW w:w="1696" w:type="dxa"/>
            <w:vAlign w:val="center"/>
          </w:tcPr>
          <w:p w14:paraId="23C0DDEA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uproszczony</w:t>
            </w:r>
          </w:p>
        </w:tc>
      </w:tr>
      <w:tr w:rsidR="00681294" w:rsidRPr="00B15D53" w14:paraId="44F135E9" w14:textId="77777777" w:rsidTr="00FC5944">
        <w:tc>
          <w:tcPr>
            <w:tcW w:w="562" w:type="dxa"/>
            <w:vMerge w:val="restart"/>
            <w:vAlign w:val="center"/>
          </w:tcPr>
          <w:p w14:paraId="6CEE4B48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2</w:t>
            </w:r>
            <w:r w:rsidR="00B667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0CCB09F6" w14:textId="77777777" w:rsidR="00681294" w:rsidRPr="00B15D53" w:rsidRDefault="00681294" w:rsidP="00FC5944">
            <w:pPr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Gaz ziemny</w:t>
            </w:r>
          </w:p>
        </w:tc>
        <w:tc>
          <w:tcPr>
            <w:tcW w:w="3969" w:type="dxa"/>
            <w:vAlign w:val="center"/>
          </w:tcPr>
          <w:p w14:paraId="6449DF22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MOP &gt; 1,6 MPa i </w:t>
            </w:r>
            <w:r w:rsidRPr="00B15D53">
              <w:rPr>
                <w:rFonts w:ascii="Times New Roman" w:hAnsi="Times New Roman" w:cs="Times New Roman"/>
              </w:rPr>
              <w:br/>
              <w:t>DN &gt; 200</w:t>
            </w:r>
          </w:p>
        </w:tc>
        <w:tc>
          <w:tcPr>
            <w:tcW w:w="1696" w:type="dxa"/>
            <w:vAlign w:val="center"/>
          </w:tcPr>
          <w:p w14:paraId="0102011C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ograniczony</w:t>
            </w:r>
          </w:p>
        </w:tc>
      </w:tr>
      <w:tr w:rsidR="00681294" w:rsidRPr="00B15D53" w14:paraId="3530119D" w14:textId="77777777" w:rsidTr="00FC5944">
        <w:tc>
          <w:tcPr>
            <w:tcW w:w="562" w:type="dxa"/>
            <w:vMerge/>
            <w:vAlign w:val="center"/>
          </w:tcPr>
          <w:p w14:paraId="74AE01F6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14:paraId="528E2943" w14:textId="77777777" w:rsidR="00681294" w:rsidRPr="00B15D53" w:rsidRDefault="00681294" w:rsidP="00FC59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Align w:val="center"/>
          </w:tcPr>
          <w:p w14:paraId="32D1C296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Pozostałe</w:t>
            </w:r>
          </w:p>
        </w:tc>
        <w:tc>
          <w:tcPr>
            <w:tcW w:w="1696" w:type="dxa"/>
            <w:vAlign w:val="center"/>
          </w:tcPr>
          <w:p w14:paraId="3422C6C4" w14:textId="77777777" w:rsidR="00681294" w:rsidRPr="00B15D53" w:rsidRDefault="00681294" w:rsidP="00FC59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uproszczony</w:t>
            </w:r>
          </w:p>
        </w:tc>
      </w:tr>
      <w:tr w:rsidR="00681294" w:rsidRPr="00B15D53" w14:paraId="69D76EF2" w14:textId="77777777" w:rsidTr="00FC5944">
        <w:trPr>
          <w:trHeight w:val="755"/>
        </w:trPr>
        <w:tc>
          <w:tcPr>
            <w:tcW w:w="562" w:type="dxa"/>
            <w:vMerge w:val="restart"/>
            <w:vAlign w:val="center"/>
          </w:tcPr>
          <w:p w14:paraId="102087A9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3</w:t>
            </w:r>
            <w:r w:rsidR="00B667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4B0106C8" w14:textId="77777777" w:rsidR="00681294" w:rsidRPr="00B15D53" w:rsidRDefault="00681294" w:rsidP="00FC5944">
            <w:pPr>
              <w:rPr>
                <w:rFonts w:ascii="Times New Roman" w:hAnsi="Times New Roman" w:cs="Times New Roman"/>
                <w:b/>
              </w:rPr>
            </w:pPr>
            <w:r w:rsidRPr="00B15D53">
              <w:rPr>
                <w:rFonts w:ascii="Times New Roman" w:hAnsi="Times New Roman" w:cs="Times New Roman"/>
              </w:rPr>
              <w:t>Ciecze, których nadciśnienie pary w najwyższej dopuszczalnej temperaturze jest niższe niż 0,05 MPa.</w:t>
            </w:r>
          </w:p>
        </w:tc>
        <w:tc>
          <w:tcPr>
            <w:tcW w:w="3969" w:type="dxa"/>
            <w:vAlign w:val="center"/>
          </w:tcPr>
          <w:p w14:paraId="016DFCD4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MOP &gt; 1,0 MPa i DN &gt; 25 i </w:t>
            </w:r>
            <w:r w:rsidRPr="00B15D53">
              <w:rPr>
                <w:rFonts w:ascii="Times New Roman" w:hAnsi="Times New Roman" w:cs="Times New Roman"/>
              </w:rPr>
              <w:br/>
              <w:t>MOP × DN &gt; 200 MPa</w:t>
            </w:r>
          </w:p>
        </w:tc>
        <w:tc>
          <w:tcPr>
            <w:tcW w:w="1696" w:type="dxa"/>
            <w:vAlign w:val="center"/>
          </w:tcPr>
          <w:p w14:paraId="73890025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pełny</w:t>
            </w:r>
          </w:p>
        </w:tc>
      </w:tr>
      <w:tr w:rsidR="00681294" w:rsidRPr="00B15D53" w14:paraId="1F5EE9EC" w14:textId="77777777" w:rsidTr="00FC42EA">
        <w:trPr>
          <w:trHeight w:val="1098"/>
        </w:trPr>
        <w:tc>
          <w:tcPr>
            <w:tcW w:w="562" w:type="dxa"/>
            <w:vMerge/>
          </w:tcPr>
          <w:p w14:paraId="08C827B0" w14:textId="77777777" w:rsidR="00681294" w:rsidRPr="00B15D53" w:rsidRDefault="00681294" w:rsidP="00FC59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14:paraId="01A74263" w14:textId="77777777" w:rsidR="00681294" w:rsidRPr="00B15D53" w:rsidRDefault="00681294" w:rsidP="00FC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14:paraId="08AA9354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 xml:space="preserve">0,05 MPa &lt; MOP ≤ 1,0 MPa i </w:t>
            </w:r>
            <w:r w:rsidRPr="00B15D53">
              <w:rPr>
                <w:rFonts w:ascii="Times New Roman" w:hAnsi="Times New Roman" w:cs="Times New Roman"/>
              </w:rPr>
              <w:br/>
              <w:t>MOP × DN &gt; 200 MPa</w:t>
            </w:r>
          </w:p>
        </w:tc>
        <w:tc>
          <w:tcPr>
            <w:tcW w:w="1696" w:type="dxa"/>
            <w:vAlign w:val="center"/>
          </w:tcPr>
          <w:p w14:paraId="12E2BC4F" w14:textId="77777777" w:rsidR="00681294" w:rsidRPr="00B15D53" w:rsidRDefault="00681294" w:rsidP="00FC5944">
            <w:pPr>
              <w:jc w:val="center"/>
              <w:rPr>
                <w:rFonts w:ascii="Times New Roman" w:hAnsi="Times New Roman" w:cs="Times New Roman"/>
              </w:rPr>
            </w:pPr>
            <w:r w:rsidRPr="00B15D53">
              <w:rPr>
                <w:rFonts w:ascii="Times New Roman" w:hAnsi="Times New Roman" w:cs="Times New Roman"/>
              </w:rPr>
              <w:t>ograniczony</w:t>
            </w:r>
          </w:p>
        </w:tc>
      </w:tr>
    </w:tbl>
    <w:p w14:paraId="1740BBF2" w14:textId="77777777" w:rsidR="00FC5944" w:rsidRDefault="00FC5944"/>
    <w:sectPr w:rsidR="00FC5944" w:rsidSect="0099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AF22B" w15:done="0"/>
  <w15:commentEx w15:paraId="1249268D" w15:done="0"/>
  <w15:commentEx w15:paraId="36155448" w15:done="0"/>
  <w15:commentEx w15:paraId="6B4F1E8D" w15:paraIdParent="36155448" w15:done="0"/>
  <w15:commentEx w15:paraId="5554039A" w15:done="0"/>
  <w15:commentEx w15:paraId="1195C209" w15:done="0"/>
  <w15:commentEx w15:paraId="4C7AD198" w15:paraIdParent="1195C2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A043D" w14:textId="77777777" w:rsidR="002A127B" w:rsidRDefault="002A127B" w:rsidP="00BF191B">
      <w:pPr>
        <w:spacing w:after="0" w:line="240" w:lineRule="auto"/>
      </w:pPr>
      <w:r>
        <w:separator/>
      </w:r>
    </w:p>
  </w:endnote>
  <w:endnote w:type="continuationSeparator" w:id="0">
    <w:p w14:paraId="4DB27290" w14:textId="77777777" w:rsidR="002A127B" w:rsidRDefault="002A127B" w:rsidP="00BF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C55CC" w14:textId="77777777" w:rsidR="002A127B" w:rsidRDefault="002A127B" w:rsidP="00BF191B">
      <w:pPr>
        <w:spacing w:after="0" w:line="240" w:lineRule="auto"/>
      </w:pPr>
      <w:r>
        <w:separator/>
      </w:r>
    </w:p>
  </w:footnote>
  <w:footnote w:type="continuationSeparator" w:id="0">
    <w:p w14:paraId="73290DDC" w14:textId="77777777" w:rsidR="002A127B" w:rsidRDefault="002A127B" w:rsidP="00BF191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ł Bukowski">
    <w15:presenceInfo w15:providerId="None" w15:userId="Michał Bukowski"/>
  </w15:person>
  <w15:person w15:author="Tomasz Szczypiński">
    <w15:presenceInfo w15:providerId="None" w15:userId="Tomasz Szczypi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4"/>
    <w:rsid w:val="00076F44"/>
    <w:rsid w:val="001255DD"/>
    <w:rsid w:val="00152B1A"/>
    <w:rsid w:val="001804BC"/>
    <w:rsid w:val="0022111A"/>
    <w:rsid w:val="002245E0"/>
    <w:rsid w:val="00227766"/>
    <w:rsid w:val="002A127B"/>
    <w:rsid w:val="002F2BF0"/>
    <w:rsid w:val="0043555B"/>
    <w:rsid w:val="00436C2D"/>
    <w:rsid w:val="004F3738"/>
    <w:rsid w:val="005330C4"/>
    <w:rsid w:val="005406B1"/>
    <w:rsid w:val="005F05EC"/>
    <w:rsid w:val="0061289E"/>
    <w:rsid w:val="00624BA4"/>
    <w:rsid w:val="00681294"/>
    <w:rsid w:val="00685E01"/>
    <w:rsid w:val="00687FAA"/>
    <w:rsid w:val="006D3E06"/>
    <w:rsid w:val="006D7DE5"/>
    <w:rsid w:val="007123A7"/>
    <w:rsid w:val="0072491E"/>
    <w:rsid w:val="00795834"/>
    <w:rsid w:val="007E0512"/>
    <w:rsid w:val="007E7F7B"/>
    <w:rsid w:val="008023ED"/>
    <w:rsid w:val="00811B2B"/>
    <w:rsid w:val="00813629"/>
    <w:rsid w:val="008F5C89"/>
    <w:rsid w:val="00993A65"/>
    <w:rsid w:val="009E34C2"/>
    <w:rsid w:val="00A15503"/>
    <w:rsid w:val="00A420BA"/>
    <w:rsid w:val="00A97F1C"/>
    <w:rsid w:val="00AA2108"/>
    <w:rsid w:val="00B1757A"/>
    <w:rsid w:val="00B667C9"/>
    <w:rsid w:val="00B75109"/>
    <w:rsid w:val="00B81E71"/>
    <w:rsid w:val="00BF191B"/>
    <w:rsid w:val="00BF4159"/>
    <w:rsid w:val="00C22EDC"/>
    <w:rsid w:val="00C41831"/>
    <w:rsid w:val="00C51666"/>
    <w:rsid w:val="00C55B1B"/>
    <w:rsid w:val="00C56F0C"/>
    <w:rsid w:val="00C92A5C"/>
    <w:rsid w:val="00CD0E6D"/>
    <w:rsid w:val="00D071FC"/>
    <w:rsid w:val="00D16D8D"/>
    <w:rsid w:val="00D17C1F"/>
    <w:rsid w:val="00D465A0"/>
    <w:rsid w:val="00D53F2C"/>
    <w:rsid w:val="00D63C7A"/>
    <w:rsid w:val="00E00FE3"/>
    <w:rsid w:val="00EC4FF1"/>
    <w:rsid w:val="00ED4136"/>
    <w:rsid w:val="00F61E77"/>
    <w:rsid w:val="00F64205"/>
    <w:rsid w:val="00FA74CB"/>
    <w:rsid w:val="00FB6B0F"/>
    <w:rsid w:val="00FC15BF"/>
    <w:rsid w:val="00FC42EA"/>
    <w:rsid w:val="00FC5944"/>
    <w:rsid w:val="00FD5572"/>
    <w:rsid w:val="00FE0BAF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D7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2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11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B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F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91B"/>
    <w:rPr>
      <w:vertAlign w:val="superscript"/>
    </w:rPr>
  </w:style>
  <w:style w:type="paragraph" w:styleId="Poprawka">
    <w:name w:val="Revision"/>
    <w:hidden/>
    <w:uiPriority w:val="99"/>
    <w:semiHidden/>
    <w:rsid w:val="00F64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2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11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B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BF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91B"/>
    <w:rPr>
      <w:vertAlign w:val="superscript"/>
    </w:rPr>
  </w:style>
  <w:style w:type="paragraph" w:styleId="Poprawka">
    <w:name w:val="Revision"/>
    <w:hidden/>
    <w:uiPriority w:val="99"/>
    <w:semiHidden/>
    <w:rsid w:val="00F64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6B87-8BD7-4C2D-A04C-1C9F3595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Terlikowska</dc:creator>
  <cp:lastModifiedBy>Ewa Terlikowska</cp:lastModifiedBy>
  <cp:revision>2</cp:revision>
  <dcterms:created xsi:type="dcterms:W3CDTF">2021-01-05T07:29:00Z</dcterms:created>
  <dcterms:modified xsi:type="dcterms:W3CDTF">2021-01-05T07:29:00Z</dcterms:modified>
</cp:coreProperties>
</file>