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5B287" w14:textId="77777777" w:rsidR="002E6DD6" w:rsidRPr="002E6DD6" w:rsidRDefault="002E6DD6">
      <w:pPr>
        <w:rPr>
          <w:rFonts w:ascii="Times New Roman" w:hAnsi="Times New Roman"/>
          <w:b/>
          <w:bCs/>
        </w:rPr>
      </w:pPr>
      <w:r w:rsidRPr="002E6DD6">
        <w:rPr>
          <w:rFonts w:ascii="Times New Roman" w:hAnsi="Times New Roman"/>
          <w:b/>
          <w:bCs/>
        </w:rPr>
        <w:t xml:space="preserve">Załącznik do Oceny Skutków Regulacji </w:t>
      </w:r>
    </w:p>
    <w:p w14:paraId="511EA302" w14:textId="77777777" w:rsidR="002E6DD6" w:rsidRDefault="002E6DD6">
      <w:pPr>
        <w:rPr>
          <w:rFonts w:ascii="Times New Roman" w:hAnsi="Times New Roman"/>
          <w:b/>
          <w:bCs/>
        </w:rPr>
      </w:pPr>
      <w:r w:rsidRPr="002E6DD6">
        <w:rPr>
          <w:rFonts w:ascii="Times New Roman" w:hAnsi="Times New Roman"/>
          <w:b/>
          <w:bCs/>
        </w:rPr>
        <w:t xml:space="preserve">Zestawienie kosztów </w:t>
      </w:r>
      <w:r w:rsidR="002C1CC1">
        <w:rPr>
          <w:rFonts w:ascii="Times New Roman" w:hAnsi="Times New Roman"/>
          <w:b/>
          <w:bCs/>
        </w:rPr>
        <w:t xml:space="preserve">[zł] </w:t>
      </w:r>
      <w:r w:rsidRPr="002E6DD6">
        <w:rPr>
          <w:rFonts w:ascii="Times New Roman" w:hAnsi="Times New Roman"/>
          <w:b/>
          <w:bCs/>
        </w:rPr>
        <w:t>opracowania POP/PDK, ich aktualizacji oraz sprawozdań okresowych i końcowych z realizacji POP i PDK, przygotowane na podstawie danych zebranych z urzędów marszałkowskich</w:t>
      </w:r>
      <w:r w:rsidR="002C1CC1">
        <w:rPr>
          <w:rFonts w:ascii="Times New Roman" w:hAnsi="Times New Roman"/>
          <w:b/>
          <w:bCs/>
        </w:rPr>
        <w:t xml:space="preserve"> </w:t>
      </w:r>
    </w:p>
    <w:p w14:paraId="1F6065E3" w14:textId="77777777" w:rsidR="002E6DD6" w:rsidRPr="002E6DD6" w:rsidRDefault="002E6DD6">
      <w:pPr>
        <w:rPr>
          <w:b/>
          <w:bCs/>
        </w:rPr>
      </w:pPr>
      <w:r w:rsidRPr="002E6DD6">
        <w:rPr>
          <w:noProof/>
        </w:rPr>
        <w:drawing>
          <wp:inline distT="0" distB="0" distL="0" distR="0" wp14:anchorId="503166FE" wp14:editId="1248FA97">
            <wp:extent cx="8953500" cy="21107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6DD6" w:rsidRPr="002E6DD6" w:rsidSect="002E6D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D6"/>
    <w:rsid w:val="002C1CC1"/>
    <w:rsid w:val="002E6DD6"/>
    <w:rsid w:val="006B5809"/>
    <w:rsid w:val="00A66AE9"/>
    <w:rsid w:val="00F7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6B08"/>
  <w15:chartTrackingRefBased/>
  <w15:docId w15:val="{4D7F9625-B700-4478-AF5A-4842A4C8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203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ZAWALICH Marzena</dc:creator>
  <cp:keywords/>
  <dc:description/>
  <cp:lastModifiedBy>PIĄTEK Magdalena</cp:lastModifiedBy>
  <cp:revision>2</cp:revision>
  <dcterms:created xsi:type="dcterms:W3CDTF">2021-03-24T07:42:00Z</dcterms:created>
  <dcterms:modified xsi:type="dcterms:W3CDTF">2021-03-24T07:42:00Z</dcterms:modified>
</cp:coreProperties>
</file>