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A07D95" w:rsidRPr="002007AC" w14:paraId="18DAE617" w14:textId="77777777" w:rsidTr="00891605">
        <w:trPr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14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Nazwa projektu</w:t>
            </w:r>
          </w:p>
          <w:p w14:paraId="4A29DAA3" w14:textId="6A9CEDB0" w:rsidR="006B3AEB" w:rsidRDefault="00A07D95" w:rsidP="006B3AEB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Projekt rozporządzenia Ministra Zdrowia </w:t>
            </w:r>
            <w:r w:rsidR="00C4168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zmieniającego rozporządzenie w sprawie recept</w:t>
            </w:r>
          </w:p>
          <w:p w14:paraId="3080C714" w14:textId="78EA28BD" w:rsidR="00A07D95" w:rsidRPr="00BC7A48" w:rsidRDefault="00A07D95" w:rsidP="006B3AEB">
            <w:pPr>
              <w:pStyle w:val="Nagwek1"/>
              <w:spacing w:before="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57620B4D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Ministerstwo Zdrowia </w:t>
            </w:r>
          </w:p>
          <w:p w14:paraId="48A4EB43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9E25502" w14:textId="79A366CB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Pan Maciej Miłkowski </w:t>
            </w:r>
            <w:r w:rsidR="006B07CC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–</w:t>
            </w: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Podsekretarz Stanu w Ministerstwie Zdrowia </w:t>
            </w:r>
          </w:p>
          <w:p w14:paraId="7AE42E9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Kontakt do opiekuna merytorycznego projektu</w:t>
            </w:r>
          </w:p>
          <w:p w14:paraId="1EDCB3F9" w14:textId="13BD79EE" w:rsidR="00A07D95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Pan Łukasz Szmulski – Dyrektor Departamentu Polityki Lekowej i Farmacji w Ministerstwie Zdrowia</w:t>
            </w:r>
          </w:p>
          <w:p w14:paraId="5CF07223" w14:textId="77777777" w:rsidR="005B7187" w:rsidRPr="00BC7A48" w:rsidRDefault="005B7187" w:rsidP="005B7187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tel.: 22 53 00 191 </w:t>
            </w:r>
          </w:p>
          <w:p w14:paraId="215FC2F2" w14:textId="624B84E4" w:rsidR="00A07D95" w:rsidRPr="005B7187" w:rsidRDefault="00CF5F9E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hyperlink r:id="rId11" w:history="1">
              <w:r w:rsidR="005B7187" w:rsidRPr="0001548D">
                <w:rPr>
                  <w:rStyle w:val="Hipercze"/>
                  <w:rFonts w:ascii="Times New Roman" w:hAnsi="Times New Roman"/>
                </w:rPr>
                <w:t xml:space="preserve">e-mail: </w:t>
              </w:r>
              <w:r w:rsidR="006B07CC" w:rsidRPr="0001548D">
                <w:rPr>
                  <w:rStyle w:val="Hipercze"/>
                  <w:rFonts w:ascii="Times New Roman" w:hAnsi="Times New Roman"/>
                </w:rPr>
                <w:t>dep-pl</w:t>
              </w:r>
              <w:r w:rsidR="005B7187" w:rsidRPr="0001548D">
                <w:rPr>
                  <w:rStyle w:val="Hipercze"/>
                  <w:rFonts w:ascii="Times New Roman" w:hAnsi="Times New Roman"/>
                </w:rPr>
                <w:t>@mz.gov.pl</w:t>
              </w:r>
            </w:hyperlink>
            <w:r w:rsidR="005B7187"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  <w:hyperlink r:id="rId12" w:history="1"/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8C36" w14:textId="0A27D911" w:rsidR="00A07D95" w:rsidRPr="00BC7A48" w:rsidRDefault="00A07D95" w:rsidP="00BC7A48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Data sporządzenia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202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0</w:t>
            </w:r>
            <w:r w:rsidR="008651BE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  <w:r w:rsidR="009844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EA324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30</w:t>
            </w:r>
          </w:p>
          <w:p w14:paraId="68FDECB3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06E7D3F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Źródło: </w:t>
            </w:r>
          </w:p>
          <w:p w14:paraId="59C7BB24" w14:textId="07A2E696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Art. </w:t>
            </w:r>
            <w:r w:rsidR="00D5697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96</w:t>
            </w:r>
            <w:r w:rsidR="00C4168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ust.</w:t>
            </w:r>
            <w:r w:rsidR="00D5697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1</w:t>
            </w:r>
            <w:r w:rsidR="006B3AE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ustawy z dnia 6 września 2001</w:t>
            </w:r>
            <w:r w:rsidR="006B0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 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r. Prawo farmaceutyczne (Dz. U. z 2020 r.</w:t>
            </w:r>
            <w:r w:rsidR="003B68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poz. 944,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="003B68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 </w:t>
            </w:r>
            <w:proofErr w:type="spellStart"/>
            <w:r w:rsidR="003B68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późn</w:t>
            </w:r>
            <w:proofErr w:type="spellEnd"/>
            <w:r w:rsidR="003B680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. zm.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</w:p>
          <w:p w14:paraId="5E634B96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Nr w wykazie prac Ministra Zdrowia:</w:t>
            </w:r>
          </w:p>
          <w:p w14:paraId="1E470F36" w14:textId="77777777" w:rsidR="00C748C7" w:rsidRDefault="00C748C7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2257AED5" w14:textId="036C9FBF" w:rsidR="00A07D95" w:rsidRPr="00BC7A48" w:rsidRDefault="00CF31E7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MZ </w:t>
            </w:r>
            <w:r w:rsidR="00F25AC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1162</w:t>
            </w:r>
          </w:p>
        </w:tc>
      </w:tr>
      <w:tr w:rsidR="00A07D95" w:rsidRPr="002007AC" w14:paraId="12737EAE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B9C97D" w14:textId="77777777" w:rsidR="00A07D95" w:rsidRPr="002007AC" w:rsidRDefault="00A07D95" w:rsidP="00F22BC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07D95" w:rsidRPr="002007AC" w14:paraId="7C01B15B" w14:textId="77777777" w:rsidTr="00BC7A4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CF8A83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>Jaki problem jest rozwiązywany?</w:t>
            </w:r>
          </w:p>
        </w:tc>
      </w:tr>
      <w:tr w:rsidR="00A07D95" w:rsidRPr="002007AC" w14:paraId="1492451B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E5983E9" w14:textId="57CE37E0" w:rsidR="00FF271A" w:rsidRPr="00FF271A" w:rsidRDefault="00EA3247" w:rsidP="00CB5CD3">
            <w:pPr>
              <w:pStyle w:val="USTustnpkodeksu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związku z przepisami </w:t>
            </w:r>
            <w:r w:rsidR="00E4032D" w:rsidRPr="00FF271A">
              <w:rPr>
                <w:rFonts w:ascii="Times New Roman" w:hAnsi="Times New Roman" w:cs="Times New Roman"/>
                <w:sz w:val="22"/>
                <w:szCs w:val="22"/>
              </w:rPr>
              <w:t>rozporządzeni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4032D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 Ministra Zdrowia z dnia 23 grudnia 2020 r. w sprawie recept (Dz. U. poz. 2424), zwanym dalej „zmienianym rozporządzeniem”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zasadnym jest wprowadzenie zmian wynikających z:</w:t>
            </w:r>
            <w:r w:rsidR="00E4032D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0F50D9" w14:textId="306B7707" w:rsidR="00FF271A" w:rsidRPr="00FF271A" w:rsidRDefault="00EA3247" w:rsidP="00CB5CD3">
            <w:pPr>
              <w:pStyle w:val="USTustnpkodeksu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pojawiających się problemów interpretacyjnych dotyczących kwestii dawkowania leków i zastosowanego tam sformułowania </w:t>
            </w:r>
            <w:r w:rsidR="00E4032D" w:rsidRPr="00FF271A">
              <w:rPr>
                <w:rFonts w:ascii="Times New Roman" w:hAnsi="Times New Roman" w:cs="Times New Roman"/>
                <w:sz w:val="22"/>
                <w:szCs w:val="22"/>
              </w:rPr>
              <w:t>„w określonym czasie”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EA3247">
              <w:rPr>
                <w:rFonts w:ascii="Times New Roman" w:hAnsi="Times New Roman" w:cs="Times New Roman"/>
                <w:sz w:val="22"/>
                <w:szCs w:val="22"/>
              </w:rPr>
              <w:t>§ 2 ust. 2 pkt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zmienianego rozporządzenia);</w:t>
            </w:r>
          </w:p>
          <w:p w14:paraId="008E8559" w14:textId="226ED402" w:rsidR="00FF271A" w:rsidRPr="00FF271A" w:rsidRDefault="00EA3247" w:rsidP="00CB5CD3">
            <w:pPr>
              <w:pStyle w:val="USTustnpkodeksu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konieczności doprecyzowania regulacji dotyczącej sposobu wydawania najmniejszej ilości </w:t>
            </w:r>
            <w:r w:rsidR="009B6696" w:rsidRPr="00FF271A">
              <w:rPr>
                <w:rFonts w:ascii="Times New Roman" w:hAnsi="Times New Roman" w:cs="Times New Roman"/>
                <w:sz w:val="22"/>
                <w:szCs w:val="22"/>
              </w:rPr>
              <w:t>refundowanego leku, środka spożywczego specjalnego przeznaczeni</w:t>
            </w:r>
            <w:r w:rsidR="00F22BCB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9B6696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 żywieniowego lub wyrobu medycznego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t>§ 8 ust. 1 pkt 4 zmienianego rozporządzenia)</w:t>
            </w:r>
            <w:r w:rsidR="006332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EA8A89A" w14:textId="669FBF91" w:rsidR="00FF271A" w:rsidRPr="00FF271A" w:rsidRDefault="00CB5CD3" w:rsidP="00CB5CD3">
            <w:pPr>
              <w:pStyle w:val="USTustnpkodeksu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wskazywanego przez farmaceutów i Narodowy Fundusz Zdrowia postulatu wprowadzenia przepisów, które obowiązywały na podstawie  </w:t>
            </w:r>
            <w:r>
              <w:t xml:space="preserve">rozporządzenia Ministra Zdrowia z dnia 13 kwietnia 2018 r. w sprawie recept (Dz. U. poz. 745, z </w:t>
            </w:r>
            <w:proofErr w:type="spellStart"/>
            <w:r>
              <w:t>późn</w:t>
            </w:r>
            <w:proofErr w:type="spellEnd"/>
            <w:r>
              <w:t>. zm.)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zakresie </w:t>
            </w:r>
            <w:r w:rsidR="0035570D" w:rsidRPr="00FF271A">
              <w:rPr>
                <w:rFonts w:ascii="Times New Roman" w:hAnsi="Times New Roman" w:cs="Times New Roman"/>
                <w:sz w:val="22"/>
                <w:szCs w:val="22"/>
              </w:rPr>
              <w:t>zbiegu na jednej recepcie kodu uprawnienia dodatkowego pacjenta z oznaczeniem 100% albo „X”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A07BF">
              <w:t>§ 8 ust. 1 pkt 8</w:t>
            </w:r>
            <w:r>
              <w:t xml:space="preserve"> </w:t>
            </w:r>
            <w:r w:rsidRPr="009E5FA3">
              <w:t>zmienianego rozporządzenia</w:t>
            </w:r>
            <w: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6D083CB" w14:textId="2B2AA316" w:rsidR="00CB5CD3" w:rsidRDefault="00CB5CD3" w:rsidP="00CB5CD3">
            <w:pPr>
              <w:pStyle w:val="USTustnpkodeksu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konieczności doprecyzowania regulacji zawartej </w:t>
            </w:r>
            <w:r w:rsidR="0035570D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w § 15 w ust. 1 </w:t>
            </w:r>
            <w:r w:rsidR="002849B5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35570D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pkt 8 </w:t>
            </w:r>
            <w:r w:rsidR="000B6407">
              <w:rPr>
                <w:rFonts w:ascii="Times New Roman" w:hAnsi="Times New Roman" w:cs="Times New Roman"/>
                <w:sz w:val="22"/>
                <w:szCs w:val="22"/>
              </w:rPr>
              <w:t xml:space="preserve">zmienianego </w:t>
            </w:r>
            <w:r w:rsidR="0035570D" w:rsidRPr="00FF271A">
              <w:rPr>
                <w:rFonts w:ascii="Times New Roman" w:hAnsi="Times New Roman" w:cs="Times New Roman"/>
                <w:sz w:val="22"/>
                <w:szCs w:val="22"/>
              </w:rPr>
              <w:t>rozporządzenia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zakresie zastosowanego tam odesłania do </w:t>
            </w:r>
            <w:r w:rsidR="00DC31D5" w:rsidRPr="00DC31D5">
              <w:rPr>
                <w:rFonts w:ascii="Times New Roman" w:hAnsi="Times New Roman" w:cs="Times New Roman"/>
                <w:sz w:val="22"/>
                <w:szCs w:val="22"/>
              </w:rPr>
              <w:t>art. 96</w:t>
            </w:r>
            <w:r w:rsidR="00DC31D5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DC31D5" w:rsidRPr="00DC31D5">
              <w:rPr>
                <w:rFonts w:ascii="Times New Roman" w:hAnsi="Times New Roman" w:cs="Times New Roman"/>
                <w:sz w:val="22"/>
                <w:szCs w:val="22"/>
              </w:rPr>
              <w:t xml:space="preserve"> ust. 1 pkt 3</w:t>
            </w:r>
            <w:r w:rsidR="00DC31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31D5" w:rsidRPr="00DC31D5">
              <w:rPr>
                <w:rFonts w:ascii="Times New Roman" w:hAnsi="Times New Roman" w:cs="Times New Roman"/>
                <w:sz w:val="22"/>
                <w:szCs w:val="22"/>
              </w:rPr>
              <w:t>ustawy z dnia 6 września 2001 r. – Prawo farmaceutyczne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E388D">
              <w:t>§ 15</w:t>
            </w:r>
            <w:r>
              <w:t xml:space="preserve"> </w:t>
            </w:r>
            <w:r w:rsidRPr="001E388D">
              <w:t>ust. 1</w:t>
            </w:r>
            <w:r>
              <w:t xml:space="preserve"> pkt 3 </w:t>
            </w:r>
            <w:r w:rsidRPr="009E5FA3">
              <w:t>zmienianego rozporządzenia</w:t>
            </w:r>
            <w:r>
              <w:t>);</w:t>
            </w:r>
          </w:p>
          <w:p w14:paraId="67FDF44E" w14:textId="50E06E7B" w:rsidR="00FB53D0" w:rsidRPr="00FF271A" w:rsidRDefault="00CB5CD3" w:rsidP="00CB5CD3">
            <w:pPr>
              <w:pStyle w:val="USTustnpkodeksu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konieczności skorelowania </w:t>
            </w:r>
            <w:r w:rsidR="00FF271A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pkt 4 w załączniku nr 3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FF271A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zmienianego rozporządzenia </w:t>
            </w:r>
            <w:r w:rsidR="009E51EC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z przepisami § 4 </w:t>
            </w:r>
            <w:r w:rsidR="00FF271A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tego </w:t>
            </w:r>
            <w:r w:rsidR="009E51EC" w:rsidRPr="00FF271A">
              <w:rPr>
                <w:rFonts w:ascii="Times New Roman" w:hAnsi="Times New Roman" w:cs="Times New Roman"/>
                <w:sz w:val="22"/>
                <w:szCs w:val="22"/>
              </w:rPr>
              <w:t xml:space="preserve">rozporządzenia w zakresie dotyczącym przekazywania wojewódzkiemu inspektorowi farmaceutycznemu przez właściwego miejscowo dyrektora oddziału wojewódzkiego Narodowego Funduszu Zdrowia unikalnych zakresów liczb identyfikujących recepty. </w:t>
            </w:r>
          </w:p>
        </w:tc>
      </w:tr>
      <w:tr w:rsidR="00A07D95" w:rsidRPr="002007AC" w14:paraId="0D6F99C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71DE72" w14:textId="4736AD9D" w:rsidR="00A07D95" w:rsidRPr="00FF271A" w:rsidRDefault="00A07D95" w:rsidP="00FF271A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F271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07D95" w:rsidRPr="002007AC" w14:paraId="3CA18B5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8C6521C" w14:textId="25BBD2DA" w:rsidR="00E4032D" w:rsidRPr="00FF271A" w:rsidRDefault="00637943" w:rsidP="00FF271A">
            <w:pPr>
              <w:pStyle w:val="Nagwek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</w:t>
            </w:r>
            <w:r w:rsidR="00176FA9"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ocenie projektodawcy w projektowanym rozporządzeniu należy</w:t>
            </w:r>
            <w:r w:rsidR="00E4032D"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dokonać modyfikacji w zakresie;</w:t>
            </w:r>
          </w:p>
          <w:p w14:paraId="56654517" w14:textId="5431A28F" w:rsidR="00E4032D" w:rsidRPr="00FF271A" w:rsidRDefault="00E4032D" w:rsidP="00FF271A">
            <w:pPr>
              <w:pStyle w:val="Nagwek1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uproszczenia zapisu wskazującego, w jaki sposób należy określać sposób dawkowania i tym samym wyeliminować wątpliwości interpretacyjne; </w:t>
            </w:r>
          </w:p>
          <w:p w14:paraId="737AE38A" w14:textId="765E3ED9" w:rsidR="00E4032D" w:rsidRPr="00FF271A" w:rsidRDefault="00E4032D" w:rsidP="00FF271A">
            <w:pPr>
              <w:pStyle w:val="Nagwek1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skorygowania zapisu wskazującego sposób postępowania osoby realizującej receptę w przypadku niewpisania, wpisania w sposób nieczytelny, błędny lub niezgodny z art. 96a ustawy z dnia 6 września 2001 r. Prawo farmaceutyczne przez osobę wystawiającą receptę sposobu dawkowania w sposób eliminujący dotychczasowe nieuzasadnione i wadliwe rozwiązanie w zakresie wydawania dwóch najmniejszych opakowań dostępnych w obrocie w przypadku produktów leczniczych, wyrobów medycznych lub środków spożywczych specjalnego przeznaczenia żywieniowego ujętych w obwieszczeniu refundacyjnym;</w:t>
            </w:r>
          </w:p>
          <w:p w14:paraId="746E84EE" w14:textId="77777777" w:rsidR="00CB5CD3" w:rsidRDefault="00E4032D" w:rsidP="00FF271A">
            <w:pPr>
              <w:pStyle w:val="Nagwek1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przywrócenia </w:t>
            </w:r>
            <w:r w:rsidR="0068624A" w:rsidRPr="00FF271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wcześniejszych zasad realizowania recept w przypadku oznaczenia na recepcie, że produkty, wyroby lub środki na niej przepisane wydawane są poza zakresem refundacji (użycie oznaczenia „X”, albo „100%” w odniesieniu do odpłatności) w kontekście wpisania na tej samej recepcie kodu uprawnień dodatkowych pacjenta</w:t>
            </w:r>
            <w:r w:rsidR="00CB5CD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;</w:t>
            </w:r>
          </w:p>
          <w:p w14:paraId="6B3BCB4E" w14:textId="1178B3F7" w:rsidR="00E4032D" w:rsidRDefault="00CB5CD3" w:rsidP="00FF271A">
            <w:pPr>
              <w:pStyle w:val="Nagwek1"/>
              <w:numPr>
                <w:ilvl w:val="0"/>
                <w:numId w:val="28"/>
              </w:numPr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skorygowania przepisów § 15 ust. 1 pkt 3 i załącznika nr 3 do zmienianego rozporządzenia.</w:t>
            </w:r>
          </w:p>
          <w:p w14:paraId="0D6A2887" w14:textId="5E9CD356" w:rsidR="00A07D95" w:rsidRPr="00FF271A" w:rsidRDefault="00A07D95" w:rsidP="00FF271A">
            <w:pPr>
              <w:spacing w:before="120"/>
              <w:rPr>
                <w:rFonts w:ascii="Times New Roman" w:eastAsia="Times New Roman" w:hAnsi="Times New Roman"/>
                <w:color w:val="000000"/>
                <w:kern w:val="32"/>
                <w:lang w:eastAsia="pl-PL"/>
              </w:rPr>
            </w:pPr>
          </w:p>
        </w:tc>
      </w:tr>
      <w:tr w:rsidR="00A07D95" w:rsidRPr="002007AC" w14:paraId="6BCCC9E7" w14:textId="77777777" w:rsidTr="00BC7A4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6BBA0A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007AC">
              <w:rPr>
                <w:rFonts w:ascii="Times New Roman" w:hAnsi="Times New Roman"/>
                <w:b/>
                <w:color w:val="000000"/>
              </w:rPr>
              <w:t>?</w:t>
            </w:r>
            <w:r w:rsidRPr="002007A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07D95" w:rsidRPr="002007AC" w14:paraId="549F7502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A6A8C92" w14:textId="0FA78822" w:rsidR="00166ACD" w:rsidRPr="00984491" w:rsidRDefault="001C6CFF" w:rsidP="00F22B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Rozwiązywany problem ma zasięg krajowy, wynika ze specyfiki uregulowań krajowych i wedle wiedzy projektodawcy nie występuje w innych krajach.</w:t>
            </w:r>
          </w:p>
        </w:tc>
      </w:tr>
      <w:tr w:rsidR="00A07D95" w:rsidRPr="002007AC" w14:paraId="5C1229F4" w14:textId="77777777" w:rsidTr="00BC7A4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58C1DF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A07D95" w:rsidRPr="002007AC" w14:paraId="7C69AB9E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FE05A58" w14:textId="77777777" w:rsidR="00A07D95" w:rsidRPr="002007AC" w:rsidRDefault="00A07D95" w:rsidP="00F22B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1CF6C09B" w14:textId="77777777" w:rsidR="00A07D95" w:rsidRPr="002007AC" w:rsidRDefault="00A07D95" w:rsidP="00F22B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47BD98" w14:textId="77777777" w:rsidR="00A07D95" w:rsidRPr="002007AC" w:rsidRDefault="00A07D95" w:rsidP="00F22B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07A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414E67" w14:textId="77777777" w:rsidR="00A07D95" w:rsidRPr="002007AC" w:rsidRDefault="00A07D95" w:rsidP="00F22BC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07D95" w:rsidRPr="002007AC" w14:paraId="0AD633A5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72036BF" w14:textId="09AA40C6" w:rsidR="00A07D95" w:rsidRPr="002007AC" w:rsidRDefault="00891605" w:rsidP="00F22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Apteki ogólnodostępne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09E12A69" w14:textId="1547DD30" w:rsidR="00A07D95" w:rsidRPr="002007AC" w:rsidRDefault="00891605" w:rsidP="00F22B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24BCA3" w14:textId="75FFFE39" w:rsidR="00A07D95" w:rsidRPr="002007AC" w:rsidRDefault="00891605" w:rsidP="00F22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 aptek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="00F25AC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Z</w:t>
            </w:r>
            <w:proofErr w:type="spellEnd"/>
          </w:p>
        </w:tc>
        <w:tc>
          <w:tcPr>
            <w:tcW w:w="2981" w:type="dxa"/>
            <w:gridSpan w:val="6"/>
            <w:shd w:val="clear" w:color="auto" w:fill="auto"/>
          </w:tcPr>
          <w:p w14:paraId="02657F6D" w14:textId="25235CA7" w:rsidR="00A07D95" w:rsidRPr="00B40665" w:rsidRDefault="001C6CFF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Zmiana sposobu realizacji recept w przypadku zbiegu wykluczających się oznaczeń wprowadzanych na receptach dotyczących odpłatności i kodów uprawnień dodatkowych, powrót do rozwiązań obowiązujących przed 1 stycznia 2021 r.</w:t>
            </w:r>
          </w:p>
        </w:tc>
      </w:tr>
      <w:tr w:rsidR="00A07D95" w:rsidRPr="002007AC" w14:paraId="0DE4045A" w14:textId="77777777" w:rsidTr="00891605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687F983" w14:textId="0E0523FB" w:rsidR="00891605" w:rsidRPr="002007AC" w:rsidRDefault="00891605" w:rsidP="00F22B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Punkty apteczne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6701B0BC" w14:textId="0ADD26EF" w:rsidR="00A07D95" w:rsidRPr="002007AC" w:rsidRDefault="00891605" w:rsidP="0089160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 1200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0358AA" w14:textId="5DD89685" w:rsidR="00A07D95" w:rsidRPr="002007AC" w:rsidRDefault="00891605" w:rsidP="008916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Rejestr aptek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="00F25AC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Z</w:t>
            </w:r>
            <w:proofErr w:type="spellEnd"/>
          </w:p>
        </w:tc>
        <w:tc>
          <w:tcPr>
            <w:tcW w:w="2981" w:type="dxa"/>
            <w:gridSpan w:val="6"/>
            <w:shd w:val="clear" w:color="auto" w:fill="auto"/>
          </w:tcPr>
          <w:p w14:paraId="786D22FC" w14:textId="1A299307" w:rsidR="00A07D95" w:rsidRPr="002007AC" w:rsidRDefault="001C6CFF" w:rsidP="0001347D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j.w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07D95" w:rsidRPr="002007AC" w14:paraId="14A31BC7" w14:textId="77777777" w:rsidTr="00BC7A4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87B7CC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A07D95" w:rsidRPr="002007AC" w14:paraId="3166D655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06D4EC6" w14:textId="5CD70A4B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Przedmiotowy projekt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B47D0C">
              <w:rPr>
                <w:rFonts w:ascii="Times New Roman" w:hAnsi="Times New Roman"/>
              </w:rPr>
              <w:t>1</w:t>
            </w:r>
            <w:r w:rsidR="00D9024E">
              <w:rPr>
                <w:rFonts w:ascii="Times New Roman" w:hAnsi="Times New Roman"/>
              </w:rPr>
              <w:t>4</w:t>
            </w:r>
            <w:r w:rsidR="00B47D0C">
              <w:rPr>
                <w:rFonts w:ascii="Times New Roman" w:hAnsi="Times New Roman"/>
              </w:rPr>
              <w:t>-</w:t>
            </w:r>
            <w:r w:rsidRPr="002007AC">
              <w:rPr>
                <w:rFonts w:ascii="Times New Roman" w:hAnsi="Times New Roman"/>
              </w:rPr>
              <w:t xml:space="preserve">dniowym terminem na zgłaszanie uwag, do następujących podmiotów: </w:t>
            </w:r>
          </w:p>
          <w:p w14:paraId="2BD1BB36" w14:textId="3982E6FE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Pracodawców Ochrony Zdrowia „Porozumienie Zielonogórskie”;</w:t>
            </w:r>
          </w:p>
          <w:p w14:paraId="2807C3AF" w14:textId="6FBB8F65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Pracodawców Innowacyjnych Firm Farmaceutycznych „INFARMA”;</w:t>
            </w:r>
          </w:p>
          <w:p w14:paraId="4CEAEBD6" w14:textId="04D31388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Izb</w:t>
            </w:r>
            <w:r>
              <w:rPr>
                <w:rFonts w:ascii="Times New Roman" w:hAnsi="Times New Roman"/>
              </w:rPr>
              <w:t>y</w:t>
            </w:r>
            <w:r w:rsidRPr="00F25AC1">
              <w:rPr>
                <w:rFonts w:ascii="Times New Roman" w:hAnsi="Times New Roman"/>
              </w:rPr>
              <w:t xml:space="preserve"> Gospodarcz</w:t>
            </w:r>
            <w:r>
              <w:rPr>
                <w:rFonts w:ascii="Times New Roman" w:hAnsi="Times New Roman"/>
              </w:rPr>
              <w:t>ej</w:t>
            </w:r>
            <w:r w:rsidRPr="00F25AC1">
              <w:rPr>
                <w:rFonts w:ascii="Times New Roman" w:hAnsi="Times New Roman"/>
              </w:rPr>
              <w:t xml:space="preserve"> „FARMACJA POLSKA”;</w:t>
            </w:r>
          </w:p>
          <w:p w14:paraId="6B6653B8" w14:textId="288A7A31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Pracodawców Business Centre Club;</w:t>
            </w:r>
          </w:p>
          <w:p w14:paraId="4FA6B806" w14:textId="3C4BB511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</w:t>
            </w:r>
            <w:r>
              <w:rPr>
                <w:rFonts w:ascii="Times New Roman" w:hAnsi="Times New Roman"/>
              </w:rPr>
              <w:t>z</w:t>
            </w:r>
            <w:r w:rsidRPr="00F25AC1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Przedsiębiorców i Pracodawców;</w:t>
            </w:r>
          </w:p>
          <w:p w14:paraId="49EE9386" w14:textId="77777777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Forum Związków Zawodowych;</w:t>
            </w:r>
          </w:p>
          <w:p w14:paraId="609E513F" w14:textId="1A73906C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Pracodawc</w:t>
            </w:r>
            <w:r>
              <w:rPr>
                <w:rFonts w:ascii="Times New Roman" w:hAnsi="Times New Roman"/>
              </w:rPr>
              <w:t>ów</w:t>
            </w:r>
            <w:r w:rsidRPr="00F25AC1">
              <w:rPr>
                <w:rFonts w:ascii="Times New Roman" w:hAnsi="Times New Roman"/>
              </w:rPr>
              <w:t xml:space="preserve"> RP;</w:t>
            </w:r>
          </w:p>
          <w:p w14:paraId="349FC85C" w14:textId="436F4B1A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Konfederacj</w:t>
            </w:r>
            <w:r>
              <w:rPr>
                <w:rFonts w:ascii="Times New Roman" w:hAnsi="Times New Roman"/>
              </w:rPr>
              <w:t>i</w:t>
            </w:r>
            <w:r w:rsidRPr="00F25AC1">
              <w:rPr>
                <w:rFonts w:ascii="Times New Roman" w:hAnsi="Times New Roman"/>
              </w:rPr>
              <w:t xml:space="preserve"> Lewiatan;</w:t>
            </w:r>
          </w:p>
          <w:p w14:paraId="70D64F87" w14:textId="1895B3DC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Komisj</w:t>
            </w:r>
            <w:r>
              <w:rPr>
                <w:rFonts w:ascii="Times New Roman" w:hAnsi="Times New Roman"/>
              </w:rPr>
              <w:t>i</w:t>
            </w:r>
            <w:r w:rsidRPr="00F25AC1">
              <w:rPr>
                <w:rFonts w:ascii="Times New Roman" w:hAnsi="Times New Roman"/>
              </w:rPr>
              <w:t xml:space="preserve"> Krajow</w:t>
            </w:r>
            <w:r>
              <w:rPr>
                <w:rFonts w:ascii="Times New Roman" w:hAnsi="Times New Roman"/>
              </w:rPr>
              <w:t>ej</w:t>
            </w:r>
            <w:r w:rsidRPr="00F25AC1">
              <w:rPr>
                <w:rFonts w:ascii="Times New Roman" w:hAnsi="Times New Roman"/>
              </w:rPr>
              <w:t xml:space="preserve"> NSZZ „Solidarność”;</w:t>
            </w:r>
          </w:p>
          <w:p w14:paraId="68B5F3A3" w14:textId="23152C84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Ogólnopolskie</w:t>
            </w:r>
            <w:r>
              <w:rPr>
                <w:rFonts w:ascii="Times New Roman" w:hAnsi="Times New Roman"/>
              </w:rPr>
              <w:t>go</w:t>
            </w:r>
            <w:r w:rsidRPr="00F25AC1">
              <w:rPr>
                <w:rFonts w:ascii="Times New Roman" w:hAnsi="Times New Roman"/>
              </w:rPr>
              <w:t xml:space="preserve"> Porozumieni</w:t>
            </w:r>
            <w:r>
              <w:rPr>
                <w:rFonts w:ascii="Times New Roman" w:hAnsi="Times New Roman"/>
              </w:rPr>
              <w:t>a</w:t>
            </w:r>
            <w:r w:rsidRPr="00F25AC1">
              <w:rPr>
                <w:rFonts w:ascii="Times New Roman" w:hAnsi="Times New Roman"/>
              </w:rPr>
              <w:t xml:space="preserve"> Związków Zawodowych</w:t>
            </w:r>
          </w:p>
          <w:p w14:paraId="2750AF53" w14:textId="4D273C04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Federacj</w:t>
            </w:r>
            <w:r>
              <w:rPr>
                <w:rFonts w:ascii="Times New Roman" w:hAnsi="Times New Roman"/>
              </w:rPr>
              <w:t>i</w:t>
            </w:r>
            <w:r w:rsidRPr="00F25AC1">
              <w:rPr>
                <w:rFonts w:ascii="Times New Roman" w:hAnsi="Times New Roman"/>
              </w:rPr>
              <w:t xml:space="preserve"> Przedsiębiorców Polskich;</w:t>
            </w:r>
          </w:p>
          <w:p w14:paraId="5D62C756" w14:textId="3CBF7693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Rzemiosła Polskiego;</w:t>
            </w:r>
          </w:p>
          <w:p w14:paraId="31861352" w14:textId="39CA8882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Pracodawców Aptecznych </w:t>
            </w:r>
            <w:proofErr w:type="spellStart"/>
            <w:r w:rsidRPr="00F25AC1">
              <w:rPr>
                <w:rFonts w:ascii="Times New Roman" w:hAnsi="Times New Roman"/>
              </w:rPr>
              <w:t>PharmaNET</w:t>
            </w:r>
            <w:proofErr w:type="spellEnd"/>
            <w:r w:rsidRPr="00F25AC1">
              <w:rPr>
                <w:rFonts w:ascii="Times New Roman" w:hAnsi="Times New Roman"/>
              </w:rPr>
              <w:t>;</w:t>
            </w:r>
          </w:p>
          <w:p w14:paraId="7FA00BE6" w14:textId="342C8CD3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Ogólnopolski</w:t>
            </w:r>
            <w:r>
              <w:rPr>
                <w:rFonts w:ascii="Times New Roman" w:hAnsi="Times New Roman"/>
              </w:rPr>
              <w:t>ego</w:t>
            </w:r>
            <w:r w:rsidRPr="00F25AC1">
              <w:rPr>
                <w:rFonts w:ascii="Times New Roman" w:hAnsi="Times New Roman"/>
              </w:rPr>
              <w:t xml:space="preserve"> Związk</w:t>
            </w:r>
            <w:r>
              <w:rPr>
                <w:rFonts w:ascii="Times New Roman" w:hAnsi="Times New Roman"/>
              </w:rPr>
              <w:t>u</w:t>
            </w:r>
            <w:r w:rsidRPr="00F25AC1">
              <w:rPr>
                <w:rFonts w:ascii="Times New Roman" w:hAnsi="Times New Roman"/>
              </w:rPr>
              <w:t xml:space="preserve"> Zawodow</w:t>
            </w:r>
            <w:r>
              <w:rPr>
                <w:rFonts w:ascii="Times New Roman" w:hAnsi="Times New Roman"/>
              </w:rPr>
              <w:t>ego</w:t>
            </w:r>
            <w:r w:rsidRPr="00F25AC1">
              <w:rPr>
                <w:rFonts w:ascii="Times New Roman" w:hAnsi="Times New Roman"/>
              </w:rPr>
              <w:t xml:space="preserve"> Lekarzy;</w:t>
            </w:r>
          </w:p>
          <w:p w14:paraId="39F571F6" w14:textId="197C22C6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F25AC1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F25AC1">
              <w:rPr>
                <w:rFonts w:ascii="Times New Roman" w:hAnsi="Times New Roman"/>
              </w:rPr>
              <w:t xml:space="preserve"> Lekarsk</w:t>
            </w:r>
            <w:r>
              <w:rPr>
                <w:rFonts w:ascii="Times New Roman" w:hAnsi="Times New Roman"/>
              </w:rPr>
              <w:t>iej</w:t>
            </w:r>
            <w:r w:rsidRPr="00F25AC1">
              <w:rPr>
                <w:rFonts w:ascii="Times New Roman" w:hAnsi="Times New Roman"/>
              </w:rPr>
              <w:t>;</w:t>
            </w:r>
          </w:p>
          <w:p w14:paraId="1821CA81" w14:textId="6C1910F7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F25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F25AC1"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</w:rPr>
              <w:t>y</w:t>
            </w:r>
            <w:r w:rsidRPr="00F25AC1">
              <w:rPr>
                <w:rFonts w:ascii="Times New Roman" w:hAnsi="Times New Roman"/>
              </w:rPr>
              <w:t xml:space="preserve"> Pielęgniarek i Położnych;</w:t>
            </w:r>
          </w:p>
          <w:p w14:paraId="63626C0F" w14:textId="6B8CA274" w:rsidR="00F25AC1" w:rsidRPr="00F25AC1" w:rsidRDefault="00F25AC1" w:rsidP="00F25AC1">
            <w:pPr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F25AC1">
              <w:rPr>
                <w:rFonts w:ascii="Times New Roman" w:hAnsi="Times New Roman"/>
              </w:rPr>
              <w:t>Naczeln</w:t>
            </w:r>
            <w:r>
              <w:rPr>
                <w:rFonts w:ascii="Times New Roman" w:hAnsi="Times New Roman"/>
              </w:rPr>
              <w:t>ej</w:t>
            </w:r>
            <w:r w:rsidRPr="00F25AC1">
              <w:rPr>
                <w:rFonts w:ascii="Times New Roman" w:hAnsi="Times New Roman"/>
              </w:rPr>
              <w:t xml:space="preserve"> Rad</w:t>
            </w:r>
            <w:r>
              <w:rPr>
                <w:rFonts w:ascii="Times New Roman" w:hAnsi="Times New Roman"/>
              </w:rPr>
              <w:t>y</w:t>
            </w:r>
            <w:r w:rsidRPr="00F25AC1">
              <w:rPr>
                <w:rFonts w:ascii="Times New Roman" w:hAnsi="Times New Roman"/>
              </w:rPr>
              <w:t xml:space="preserve"> Aptekarsk</w:t>
            </w:r>
            <w:r>
              <w:rPr>
                <w:rFonts w:ascii="Times New Roman" w:hAnsi="Times New Roman"/>
              </w:rPr>
              <w:t>iej</w:t>
            </w:r>
            <w:r w:rsidRPr="00F25AC1">
              <w:rPr>
                <w:rFonts w:ascii="Times New Roman" w:hAnsi="Times New Roman"/>
              </w:rPr>
              <w:t>.</w:t>
            </w:r>
          </w:p>
          <w:p w14:paraId="37E82CF0" w14:textId="77777777" w:rsidR="00FB53D0" w:rsidRPr="002007AC" w:rsidRDefault="00FB53D0" w:rsidP="00F22BC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CC30AD" w14:textId="77777777" w:rsidR="00A07D95" w:rsidRDefault="00A07D95" w:rsidP="007041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Projekt ustawy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 projekt został opublikowany na stronie Rządowego Centrum Legislacji, w zakładce Rządowy Proces Legislacyjny. </w:t>
            </w:r>
          </w:p>
          <w:p w14:paraId="037EC561" w14:textId="721EFDA3" w:rsidR="00CF31E7" w:rsidRPr="002007AC" w:rsidRDefault="00CF31E7" w:rsidP="007041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Wyniki konsultacji publicznych zostaną umieszczone w raporcie załączonym do OSR po ich zakończeniu.</w:t>
            </w:r>
          </w:p>
        </w:tc>
      </w:tr>
      <w:tr w:rsidR="00A07D95" w:rsidRPr="002007AC" w14:paraId="1F4FCC21" w14:textId="77777777" w:rsidTr="00BC7A4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3953C7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07D95" w:rsidRPr="002007AC" w14:paraId="41326B5C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356CD14" w14:textId="77777777" w:rsidR="00A07D95" w:rsidRPr="002007AC" w:rsidRDefault="00A07D95" w:rsidP="00F22BC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4064FDB" w14:textId="77777777" w:rsidR="00A07D95" w:rsidRPr="002007AC" w:rsidRDefault="00A07D95" w:rsidP="00F22BC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07D95" w:rsidRPr="002007AC" w14:paraId="58E6477F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64D8A5A" w14:textId="77777777" w:rsidR="00A07D95" w:rsidRPr="002007AC" w:rsidRDefault="00A07D95" w:rsidP="00F22BC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C1880C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8CF6AC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DFF4CF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F7840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4FAED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0CB4179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9B7DAD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10A99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7020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8A6A5F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91F83D2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10E9CE" w14:textId="77777777" w:rsidR="00A07D95" w:rsidRPr="002007AC" w:rsidRDefault="00A07D95" w:rsidP="00F22BC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A07D95" w:rsidRPr="002007AC" w14:paraId="2321730C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1ADC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5631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367BF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3E5EB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45DD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1909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240E1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DC5D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BFDE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892A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F2E0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653A6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7D61E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FA611F9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47599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3F11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4919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D1207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78FA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AF07B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C879C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F3E5B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C14A9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869C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39E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611C1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7F031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72E4E1E4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0C531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DCD78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4509A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90C4B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D80B1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DF39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7460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75F6F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8F920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1266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A0DF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457A9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7CDAD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300397C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BADBF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95818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7CA7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4066E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B8233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C3F3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81DDF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6DC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D845D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C93A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B8AD2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D7A26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D750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112375D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AA01A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DE83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3491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1A5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B786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671E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7CF2D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7C7A2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7A49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219D4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A982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CB422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B6421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00C2A584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2977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D8ADC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FA26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73F7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2A621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2E0F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7DCCF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2DBB2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727D8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63EC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3C5A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2F56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2C764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D5674B5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54681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29D12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48F30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0EA3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45947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CC53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07775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796D8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6C1E6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8068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7F351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24C19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22CE6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5DB88E51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C80B5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66C17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1813E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01E2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5239A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99F7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E696A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2F68E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D7472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D14B4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0DD4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75860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A4360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C21F2B7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389DF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1176E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0A87A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208E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1D32F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39A83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F7288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D9FDF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F08E1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87423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045DF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94F39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50D5A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E4A697B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9180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C355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802D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17B3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E1FFD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1DBB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F6BCD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B686C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5C520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303E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95B0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A7136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9F74A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614E9579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BD6C7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F7412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8BAE9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6AC6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FFDBE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5195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CB182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6B0E7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17248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1307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0C8AB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32474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53C7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7726BB97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C92BC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A175E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57F2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5CD42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3270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DB33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11970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E09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7224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9D4D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06B23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EFC2B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0DE56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4011A977" w14:textId="77777777" w:rsidTr="00BC7A48">
        <w:trPr>
          <w:gridAfter w:val="1"/>
          <w:wAfter w:w="10" w:type="dxa"/>
          <w:trHeight w:val="544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F796F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C66D54C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A07D95" w:rsidRPr="002007AC" w14:paraId="18770D70" w14:textId="77777777" w:rsidTr="00BC7A48">
        <w:trPr>
          <w:gridAfter w:val="1"/>
          <w:wAfter w:w="10" w:type="dxa"/>
          <w:trHeight w:val="58"/>
        </w:trPr>
        <w:tc>
          <w:tcPr>
            <w:tcW w:w="2243" w:type="dxa"/>
            <w:gridSpan w:val="3"/>
            <w:shd w:val="clear" w:color="auto" w:fill="FFFFFF"/>
          </w:tcPr>
          <w:p w14:paraId="009F009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6EE669D5" w14:textId="632C3CE3" w:rsidR="00A07D95" w:rsidRPr="002007AC" w:rsidRDefault="00A07D95" w:rsidP="00F22BCB">
            <w:pPr>
              <w:pStyle w:val="Tekstkomentarza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spowoduje skutków dla sektora finansów publicznych, w tym dla budżetu państwa i budżetów jednostek samorządu terytorialnego.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07D95" w:rsidRPr="002007AC" w14:paraId="24E9BF69" w14:textId="77777777" w:rsidTr="00BC7A4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A4B46D9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07D95" w:rsidRPr="002007AC" w14:paraId="3F260546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60EB0C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07D95" w:rsidRPr="002007AC" w14:paraId="3511F30E" w14:textId="77777777" w:rsidTr="00BC7A4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0A5271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D8B2CF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507DCC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F6E9B5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707C21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56BA62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390483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D6EF74C" w14:textId="77777777" w:rsidR="00A07D95" w:rsidRPr="002007AC" w:rsidRDefault="00A07D95" w:rsidP="00F22B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07D95" w:rsidRPr="002007AC" w14:paraId="4A90391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A62EC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E5CBE0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6F35F4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99D70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DA9A3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5AB05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2C696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D36B4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86A99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AE52B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A7F5D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080477D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EBE3D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9105A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91A66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A906F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7C49B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25604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EB595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D0090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F7D71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700BDDF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77043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E9B54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DB617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361C4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E846F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F7EE0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72D95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086F7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A8FD0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52B032C7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80DC9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9C739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0C1C2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A2223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07B4C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5B0235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48BF0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D499F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23D50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D6FA93B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98CFD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6A32E4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0E2F08C2" w14:textId="10D62304" w:rsidR="00A07D95" w:rsidRPr="002007AC" w:rsidRDefault="00F25AC1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5A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rozporządzenie wywrze wpływ na mikro- małych i średnich przedsiębiorców poprzez koniczność dostosowania się do regulacji w zmienionym brzmieniu. Niemniej jednak nowy sposób działania będzie zgodny z utrwaloną wieloletnia praktyką, do której osoby realizujące receptę są przyzwyczajone, w związku z czym zmiana ta nie będzie dla nich dodatkowym obciążeniem</w:t>
            </w:r>
          </w:p>
        </w:tc>
      </w:tr>
      <w:tr w:rsidR="00A07D95" w:rsidRPr="002007AC" w14:paraId="2E6F3E79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BC237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A9365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9684BE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1B29FFFA" w14:textId="77777777" w:rsidTr="00BC7A48">
        <w:trPr>
          <w:gridAfter w:val="1"/>
          <w:wAfter w:w="10" w:type="dxa"/>
          <w:trHeight w:val="975"/>
        </w:trPr>
        <w:tc>
          <w:tcPr>
            <w:tcW w:w="1596" w:type="dxa"/>
            <w:vMerge/>
            <w:shd w:val="clear" w:color="auto" w:fill="FFFFFF"/>
          </w:tcPr>
          <w:p w14:paraId="7CBC6C7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9905A3" w14:textId="77777777" w:rsidR="00A07D95" w:rsidRPr="002007AC" w:rsidRDefault="00A07D95" w:rsidP="00F22BC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07A2F49" w14:textId="77777777" w:rsidR="00A07D95" w:rsidRPr="002007AC" w:rsidRDefault="00A07D95" w:rsidP="00F22BC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74BAAA" w14:textId="46806CEC" w:rsidR="00A07D95" w:rsidRPr="002007AC" w:rsidRDefault="00F25AC1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25AC1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rozporządzenie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nie wpłynie na sytuację rodziny i obywateli , w tym osób starszych i niepełnosprawnych.</w:t>
            </w:r>
          </w:p>
        </w:tc>
      </w:tr>
      <w:tr w:rsidR="00A07D95" w:rsidRPr="002007AC" w14:paraId="164D6085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4DCE3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EC2CB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7CD03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126893B8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7C962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99F73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4AED68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2F3CF16" w14:textId="77777777" w:rsidTr="00BC7A48">
        <w:trPr>
          <w:gridAfter w:val="1"/>
          <w:wAfter w:w="10" w:type="dxa"/>
          <w:trHeight w:val="1195"/>
        </w:trPr>
        <w:tc>
          <w:tcPr>
            <w:tcW w:w="2243" w:type="dxa"/>
            <w:gridSpan w:val="3"/>
            <w:shd w:val="clear" w:color="auto" w:fill="FFFFFF"/>
          </w:tcPr>
          <w:p w14:paraId="50F7C6C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4C92487D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222D61A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5C3324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07D95" w:rsidRPr="002007AC" w14:paraId="2C01A9A4" w14:textId="77777777" w:rsidTr="00BC7A4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D7C7E2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07D95" w:rsidRPr="002007AC" w14:paraId="27EE44F8" w14:textId="77777777" w:rsidTr="00BC7A48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56D5C70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241383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15E280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19F50D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03E8FDE0" w14:textId="77777777" w:rsidTr="00BC7A48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7AD89C48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2F06D37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9AC8F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91BD05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B139C8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A69A0FF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20CF5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3C8074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CC9E7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35D396B8" w14:textId="77777777" w:rsidTr="00BC7A48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1C60336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A08C4C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331AF2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0AB522" w14:textId="5036C12E" w:rsidR="00A07D95" w:rsidRPr="002007AC" w:rsidRDefault="00A07D95" w:rsidP="007041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5A614A88" w14:textId="77777777" w:rsidTr="00BC7A48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1149E19F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6531E895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751EF8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07D95" w:rsidRPr="002007AC" w14:paraId="17183A7F" w14:textId="77777777" w:rsidTr="00BC7A48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46B489D3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07D95" w:rsidRPr="002007AC" w14:paraId="79444F2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88E19F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07D95" w:rsidRPr="002007AC" w14:paraId="26AC78B5" w14:textId="77777777" w:rsidTr="00BC7A4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C9E56F3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7A8DCD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9EF66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E5F6386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79D58E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02AC8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6A1D8AB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01C3E1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C46B94" w14:textId="3DF857E4" w:rsidR="00A07D95" w:rsidRPr="00B40665" w:rsidRDefault="001C6CFF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B40665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5A5FC243" w14:textId="11B82C09" w:rsidR="00A07D95" w:rsidRPr="002007AC" w:rsidRDefault="001C6CFF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F5F9E">
              <w:rPr>
                <w:rFonts w:ascii="Times New Roman" w:hAnsi="Times New Roman"/>
                <w:color w:val="000000"/>
              </w:rPr>
            </w:r>
            <w:r w:rsidR="00CF5F9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A07D95" w:rsidRPr="00B40665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A07D95" w:rsidRPr="002007AC" w14:paraId="188FEA48" w14:textId="77777777" w:rsidTr="00BC7A48">
        <w:trPr>
          <w:gridAfter w:val="1"/>
          <w:wAfter w:w="10" w:type="dxa"/>
          <w:trHeight w:val="403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419F6E9A" w14:textId="77777777" w:rsidR="00A07D95" w:rsidRPr="002007AC" w:rsidRDefault="00A07D95" w:rsidP="00F22B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1C62E24A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A07D95" w:rsidRPr="002007AC" w14:paraId="0EC5727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1B84E0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07D95" w:rsidRPr="002007AC" w14:paraId="77D137F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C5516A" w14:textId="7B033B2C" w:rsidR="00A07D95" w:rsidRPr="002007AC" w:rsidRDefault="001C6CFF" w:rsidP="00F22BCB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Proponuje się by projektowane przepisy weszły w życie </w:t>
            </w:r>
            <w:r w:rsidR="00F25AC1">
              <w:rPr>
                <w:rFonts w:ascii="Times New Roman" w:hAnsi="Times New Roman"/>
                <w:spacing w:val="-2"/>
              </w:rPr>
              <w:t>z dniem 1 lipca 2021 r.</w:t>
            </w:r>
          </w:p>
        </w:tc>
      </w:tr>
      <w:tr w:rsidR="00A07D95" w:rsidRPr="002007AC" w14:paraId="6A9E618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5C93C9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07D95" w:rsidRPr="002007AC" w14:paraId="4424563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0F89BF" w14:textId="52DEF3E1" w:rsidR="00A07D95" w:rsidRPr="00B40665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  <w:r w:rsidR="001C6CFF">
              <w:rPr>
                <w:rFonts w:ascii="Times New Roman" w:hAnsi="Times New Roman"/>
                <w:spacing w:val="-2"/>
              </w:rPr>
              <w:t xml:space="preserve"> Projekt przywraca sprawdzone w praktyce</w:t>
            </w:r>
            <w:r w:rsidR="007D5C73">
              <w:rPr>
                <w:rFonts w:ascii="Times New Roman" w:hAnsi="Times New Roman"/>
                <w:spacing w:val="-2"/>
              </w:rPr>
              <w:t xml:space="preserve"> rozwiązania</w:t>
            </w:r>
            <w:r w:rsidR="001C6CFF">
              <w:rPr>
                <w:rFonts w:ascii="Times New Roman" w:hAnsi="Times New Roman"/>
                <w:spacing w:val="-2"/>
              </w:rPr>
              <w:t>, oczek</w:t>
            </w:r>
            <w:r w:rsidR="007D5C73">
              <w:rPr>
                <w:rFonts w:ascii="Times New Roman" w:hAnsi="Times New Roman"/>
                <w:spacing w:val="-2"/>
              </w:rPr>
              <w:t>iwane</w:t>
            </w:r>
            <w:r w:rsidR="001C6CFF">
              <w:rPr>
                <w:rFonts w:ascii="Times New Roman" w:hAnsi="Times New Roman"/>
                <w:spacing w:val="-2"/>
              </w:rPr>
              <w:t xml:space="preserve"> </w:t>
            </w:r>
            <w:r w:rsidR="007D5C73">
              <w:rPr>
                <w:rFonts w:ascii="Times New Roman" w:hAnsi="Times New Roman"/>
                <w:spacing w:val="-2"/>
              </w:rPr>
              <w:t xml:space="preserve">przez </w:t>
            </w:r>
            <w:r w:rsidR="001C6CFF">
              <w:rPr>
                <w:rFonts w:ascii="Times New Roman" w:hAnsi="Times New Roman"/>
                <w:spacing w:val="-2"/>
              </w:rPr>
              <w:t>os</w:t>
            </w:r>
            <w:r w:rsidR="007D5C73">
              <w:rPr>
                <w:rFonts w:ascii="Times New Roman" w:hAnsi="Times New Roman"/>
                <w:spacing w:val="-2"/>
              </w:rPr>
              <w:t>oby</w:t>
            </w:r>
            <w:r w:rsidR="001C6CFF">
              <w:rPr>
                <w:rFonts w:ascii="Times New Roman" w:hAnsi="Times New Roman"/>
                <w:spacing w:val="-2"/>
              </w:rPr>
              <w:t xml:space="preserve"> realizując</w:t>
            </w:r>
            <w:r w:rsidR="007D5C73">
              <w:rPr>
                <w:rFonts w:ascii="Times New Roman" w:hAnsi="Times New Roman"/>
                <w:spacing w:val="-2"/>
              </w:rPr>
              <w:t>e</w:t>
            </w:r>
            <w:r w:rsidR="001C6CFF">
              <w:rPr>
                <w:rFonts w:ascii="Times New Roman" w:hAnsi="Times New Roman"/>
                <w:spacing w:val="-2"/>
              </w:rPr>
              <w:t xml:space="preserve"> recepty</w:t>
            </w:r>
            <w:r w:rsidR="007D5C73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A07D95" w:rsidRPr="002007AC" w14:paraId="7F84976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BDF5C" w14:textId="77777777" w:rsidR="00A07D95" w:rsidRPr="002007AC" w:rsidRDefault="00A07D95" w:rsidP="00F22BC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07D95" w:rsidRPr="002007AC" w14:paraId="7441A820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2039F" w14:textId="77777777" w:rsidR="00A07D95" w:rsidRPr="002007AC" w:rsidRDefault="00A07D95" w:rsidP="00F22B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bookmarkEnd w:id="0"/>
    </w:tbl>
    <w:p w14:paraId="1186C5FD" w14:textId="77777777" w:rsidR="006176ED" w:rsidRPr="00522D94" w:rsidRDefault="006176ED" w:rsidP="00AF25E1">
      <w:pPr>
        <w:pStyle w:val="Nagwek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9945" w14:textId="77777777" w:rsidR="00CF5F9E" w:rsidRDefault="00CF5F9E" w:rsidP="00044739">
      <w:pPr>
        <w:spacing w:line="240" w:lineRule="auto"/>
      </w:pPr>
      <w:r>
        <w:separator/>
      </w:r>
    </w:p>
  </w:endnote>
  <w:endnote w:type="continuationSeparator" w:id="0">
    <w:p w14:paraId="44D72BF5" w14:textId="77777777" w:rsidR="00CF5F9E" w:rsidRDefault="00CF5F9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AA7F" w14:textId="77777777" w:rsidR="00CF5F9E" w:rsidRDefault="00CF5F9E" w:rsidP="00044739">
      <w:pPr>
        <w:spacing w:line="240" w:lineRule="auto"/>
      </w:pPr>
      <w:r>
        <w:separator/>
      </w:r>
    </w:p>
  </w:footnote>
  <w:footnote w:type="continuationSeparator" w:id="0">
    <w:p w14:paraId="26140C9D" w14:textId="77777777" w:rsidR="00CF5F9E" w:rsidRDefault="00CF5F9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476F8D"/>
    <w:multiLevelType w:val="hybridMultilevel"/>
    <w:tmpl w:val="F06AD24E"/>
    <w:lvl w:ilvl="0" w:tplc="E462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FA3192"/>
    <w:multiLevelType w:val="hybridMultilevel"/>
    <w:tmpl w:val="F3E8A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5F"/>
    <w:multiLevelType w:val="hybridMultilevel"/>
    <w:tmpl w:val="FF1EE0E4"/>
    <w:lvl w:ilvl="0" w:tplc="019E5BF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4D50"/>
    <w:multiLevelType w:val="hybridMultilevel"/>
    <w:tmpl w:val="44944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9" w15:restartNumberingAfterBreak="0">
    <w:nsid w:val="4F7217F3"/>
    <w:multiLevelType w:val="hybridMultilevel"/>
    <w:tmpl w:val="DE32D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24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20"/>
  </w:num>
  <w:num w:numId="10">
    <w:abstractNumId w:val="15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21"/>
  </w:num>
  <w:num w:numId="16">
    <w:abstractNumId w:val="23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10"/>
  </w:num>
  <w:num w:numId="22">
    <w:abstractNumId w:val="26"/>
  </w:num>
  <w:num w:numId="23">
    <w:abstractNumId w:val="5"/>
  </w:num>
  <w:num w:numId="24">
    <w:abstractNumId w:val="1"/>
  </w:num>
  <w:num w:numId="25">
    <w:abstractNumId w:val="0"/>
  </w:num>
  <w:num w:numId="26">
    <w:abstractNumId w:val="17"/>
  </w:num>
  <w:num w:numId="27">
    <w:abstractNumId w:val="12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84C"/>
    <w:rsid w:val="00004C6A"/>
    <w:rsid w:val="00010D0C"/>
    <w:rsid w:val="00012D11"/>
    <w:rsid w:val="0001347D"/>
    <w:rsid w:val="00013EB5"/>
    <w:rsid w:val="0001548D"/>
    <w:rsid w:val="00015C9E"/>
    <w:rsid w:val="0001792E"/>
    <w:rsid w:val="00023836"/>
    <w:rsid w:val="000271CB"/>
    <w:rsid w:val="00031329"/>
    <w:rsid w:val="00035250"/>
    <w:rsid w:val="000356A9"/>
    <w:rsid w:val="00041D19"/>
    <w:rsid w:val="00044138"/>
    <w:rsid w:val="00044739"/>
    <w:rsid w:val="0004535D"/>
    <w:rsid w:val="000469D8"/>
    <w:rsid w:val="00050C65"/>
    <w:rsid w:val="00051637"/>
    <w:rsid w:val="00051E4A"/>
    <w:rsid w:val="00056681"/>
    <w:rsid w:val="0006133C"/>
    <w:rsid w:val="000648A7"/>
    <w:rsid w:val="0006618B"/>
    <w:rsid w:val="00066D14"/>
    <w:rsid w:val="000670C0"/>
    <w:rsid w:val="000674FD"/>
    <w:rsid w:val="00071B99"/>
    <w:rsid w:val="000756E5"/>
    <w:rsid w:val="00075869"/>
    <w:rsid w:val="0007704E"/>
    <w:rsid w:val="00080EC8"/>
    <w:rsid w:val="000944AC"/>
    <w:rsid w:val="00094CB9"/>
    <w:rsid w:val="000956B2"/>
    <w:rsid w:val="00095C9F"/>
    <w:rsid w:val="000969E7"/>
    <w:rsid w:val="000A23DE"/>
    <w:rsid w:val="000A4020"/>
    <w:rsid w:val="000A4F15"/>
    <w:rsid w:val="000A677B"/>
    <w:rsid w:val="000B10C6"/>
    <w:rsid w:val="000B54FB"/>
    <w:rsid w:val="000B5CE8"/>
    <w:rsid w:val="000B6407"/>
    <w:rsid w:val="000C29B0"/>
    <w:rsid w:val="000C723F"/>
    <w:rsid w:val="000C76FC"/>
    <w:rsid w:val="000C7A2A"/>
    <w:rsid w:val="000D04AF"/>
    <w:rsid w:val="000D38FC"/>
    <w:rsid w:val="000D4D90"/>
    <w:rsid w:val="000E1B45"/>
    <w:rsid w:val="000E2D10"/>
    <w:rsid w:val="000E51A6"/>
    <w:rsid w:val="000F3204"/>
    <w:rsid w:val="000F3343"/>
    <w:rsid w:val="000F3E13"/>
    <w:rsid w:val="000F50D8"/>
    <w:rsid w:val="000F5145"/>
    <w:rsid w:val="00103940"/>
    <w:rsid w:val="0010548B"/>
    <w:rsid w:val="00105F47"/>
    <w:rsid w:val="00106305"/>
    <w:rsid w:val="00106B64"/>
    <w:rsid w:val="001072D1"/>
    <w:rsid w:val="00117017"/>
    <w:rsid w:val="00122E55"/>
    <w:rsid w:val="00124229"/>
    <w:rsid w:val="00125512"/>
    <w:rsid w:val="00126CBD"/>
    <w:rsid w:val="00130E8E"/>
    <w:rsid w:val="0013216E"/>
    <w:rsid w:val="00135B15"/>
    <w:rsid w:val="001401B5"/>
    <w:rsid w:val="001408A0"/>
    <w:rsid w:val="001422B9"/>
    <w:rsid w:val="0014309B"/>
    <w:rsid w:val="00144F6B"/>
    <w:rsid w:val="00145D49"/>
    <w:rsid w:val="001464E4"/>
    <w:rsid w:val="0014665F"/>
    <w:rsid w:val="001527F5"/>
    <w:rsid w:val="00153464"/>
    <w:rsid w:val="001541B3"/>
    <w:rsid w:val="00155B15"/>
    <w:rsid w:val="0015709B"/>
    <w:rsid w:val="001625BE"/>
    <w:rsid w:val="00162FB3"/>
    <w:rsid w:val="001643A4"/>
    <w:rsid w:val="00164C67"/>
    <w:rsid w:val="00166ACD"/>
    <w:rsid w:val="00170D29"/>
    <w:rsid w:val="00170D72"/>
    <w:rsid w:val="001727BB"/>
    <w:rsid w:val="00173489"/>
    <w:rsid w:val="00176218"/>
    <w:rsid w:val="00176FA9"/>
    <w:rsid w:val="00180D25"/>
    <w:rsid w:val="001815CC"/>
    <w:rsid w:val="0018318D"/>
    <w:rsid w:val="00184FFD"/>
    <w:rsid w:val="0018572C"/>
    <w:rsid w:val="00187548"/>
    <w:rsid w:val="00187E79"/>
    <w:rsid w:val="00187F0D"/>
    <w:rsid w:val="00192CC5"/>
    <w:rsid w:val="001956A7"/>
    <w:rsid w:val="001A118A"/>
    <w:rsid w:val="001A27F4"/>
    <w:rsid w:val="001A2D95"/>
    <w:rsid w:val="001A3743"/>
    <w:rsid w:val="001A5867"/>
    <w:rsid w:val="001A65CD"/>
    <w:rsid w:val="001A7B47"/>
    <w:rsid w:val="001B3460"/>
    <w:rsid w:val="001B3755"/>
    <w:rsid w:val="001B4CA1"/>
    <w:rsid w:val="001B65A0"/>
    <w:rsid w:val="001B75D8"/>
    <w:rsid w:val="001C1060"/>
    <w:rsid w:val="001C14EB"/>
    <w:rsid w:val="001C3C63"/>
    <w:rsid w:val="001C6CFF"/>
    <w:rsid w:val="001D4732"/>
    <w:rsid w:val="001D650E"/>
    <w:rsid w:val="001D6A3C"/>
    <w:rsid w:val="001D6D51"/>
    <w:rsid w:val="001D73C3"/>
    <w:rsid w:val="001F21A9"/>
    <w:rsid w:val="001F653A"/>
    <w:rsid w:val="001F6979"/>
    <w:rsid w:val="001F6B85"/>
    <w:rsid w:val="00202BC6"/>
    <w:rsid w:val="0020424E"/>
    <w:rsid w:val="00205141"/>
    <w:rsid w:val="0020516B"/>
    <w:rsid w:val="002055C7"/>
    <w:rsid w:val="0021106D"/>
    <w:rsid w:val="00212F35"/>
    <w:rsid w:val="00213559"/>
    <w:rsid w:val="00213EFD"/>
    <w:rsid w:val="00214E6C"/>
    <w:rsid w:val="002172F1"/>
    <w:rsid w:val="00221D37"/>
    <w:rsid w:val="00223C7B"/>
    <w:rsid w:val="00224AB1"/>
    <w:rsid w:val="00225C3C"/>
    <w:rsid w:val="0022687A"/>
    <w:rsid w:val="002304A4"/>
    <w:rsid w:val="00230728"/>
    <w:rsid w:val="00234040"/>
    <w:rsid w:val="00235CD2"/>
    <w:rsid w:val="002427DD"/>
    <w:rsid w:val="0024501D"/>
    <w:rsid w:val="0024740B"/>
    <w:rsid w:val="0025492F"/>
    <w:rsid w:val="00254DED"/>
    <w:rsid w:val="00255619"/>
    <w:rsid w:val="00255AA4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7599C"/>
    <w:rsid w:val="00280650"/>
    <w:rsid w:val="00282D72"/>
    <w:rsid w:val="00283402"/>
    <w:rsid w:val="002849B5"/>
    <w:rsid w:val="00285787"/>
    <w:rsid w:val="00290AC9"/>
    <w:rsid w:val="00290FD6"/>
    <w:rsid w:val="00291AB0"/>
    <w:rsid w:val="00292777"/>
    <w:rsid w:val="00294259"/>
    <w:rsid w:val="002A18AF"/>
    <w:rsid w:val="002A2C81"/>
    <w:rsid w:val="002A3218"/>
    <w:rsid w:val="002B3D1A"/>
    <w:rsid w:val="002B5D15"/>
    <w:rsid w:val="002B6F74"/>
    <w:rsid w:val="002C27D0"/>
    <w:rsid w:val="002C2C9B"/>
    <w:rsid w:val="002C5DA0"/>
    <w:rsid w:val="002D05AE"/>
    <w:rsid w:val="002D17D6"/>
    <w:rsid w:val="002D18D7"/>
    <w:rsid w:val="002D21CE"/>
    <w:rsid w:val="002D6AB4"/>
    <w:rsid w:val="002E3DA3"/>
    <w:rsid w:val="002E450F"/>
    <w:rsid w:val="002E694F"/>
    <w:rsid w:val="002E6B38"/>
    <w:rsid w:val="002E6D63"/>
    <w:rsid w:val="002E6E2B"/>
    <w:rsid w:val="002E7C3C"/>
    <w:rsid w:val="002F0BBE"/>
    <w:rsid w:val="002F0E74"/>
    <w:rsid w:val="002F3057"/>
    <w:rsid w:val="002F3EB8"/>
    <w:rsid w:val="002F500B"/>
    <w:rsid w:val="002F68C9"/>
    <w:rsid w:val="00300991"/>
    <w:rsid w:val="00301959"/>
    <w:rsid w:val="003028DC"/>
    <w:rsid w:val="00304E2C"/>
    <w:rsid w:val="00305B8A"/>
    <w:rsid w:val="00311A38"/>
    <w:rsid w:val="00311C61"/>
    <w:rsid w:val="003120AA"/>
    <w:rsid w:val="00326128"/>
    <w:rsid w:val="00327613"/>
    <w:rsid w:val="00331B5F"/>
    <w:rsid w:val="00331BF9"/>
    <w:rsid w:val="00332BEB"/>
    <w:rsid w:val="003342F2"/>
    <w:rsid w:val="0033495E"/>
    <w:rsid w:val="00334A79"/>
    <w:rsid w:val="00334D8D"/>
    <w:rsid w:val="0033597E"/>
    <w:rsid w:val="00337345"/>
    <w:rsid w:val="00337DD2"/>
    <w:rsid w:val="003404D1"/>
    <w:rsid w:val="003443FF"/>
    <w:rsid w:val="0035570D"/>
    <w:rsid w:val="00355808"/>
    <w:rsid w:val="0036032B"/>
    <w:rsid w:val="003623E5"/>
    <w:rsid w:val="00362C7E"/>
    <w:rsid w:val="00363309"/>
    <w:rsid w:val="00363601"/>
    <w:rsid w:val="00363CF0"/>
    <w:rsid w:val="003657BF"/>
    <w:rsid w:val="00365F04"/>
    <w:rsid w:val="0037026A"/>
    <w:rsid w:val="00370578"/>
    <w:rsid w:val="003768E7"/>
    <w:rsid w:val="00376AC9"/>
    <w:rsid w:val="00382E44"/>
    <w:rsid w:val="00385F85"/>
    <w:rsid w:val="003862CE"/>
    <w:rsid w:val="0038667D"/>
    <w:rsid w:val="00393032"/>
    <w:rsid w:val="00393637"/>
    <w:rsid w:val="00394B69"/>
    <w:rsid w:val="00395C5B"/>
    <w:rsid w:val="00397078"/>
    <w:rsid w:val="003977AD"/>
    <w:rsid w:val="003A38CC"/>
    <w:rsid w:val="003A6953"/>
    <w:rsid w:val="003B0B66"/>
    <w:rsid w:val="003B6083"/>
    <w:rsid w:val="003B680A"/>
    <w:rsid w:val="003C1E61"/>
    <w:rsid w:val="003C3838"/>
    <w:rsid w:val="003C429B"/>
    <w:rsid w:val="003C4BBE"/>
    <w:rsid w:val="003C5847"/>
    <w:rsid w:val="003C75DF"/>
    <w:rsid w:val="003D0681"/>
    <w:rsid w:val="003D12F6"/>
    <w:rsid w:val="003D1426"/>
    <w:rsid w:val="003D43C5"/>
    <w:rsid w:val="003E2F4E"/>
    <w:rsid w:val="003E4E6E"/>
    <w:rsid w:val="003E5E59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0B1"/>
    <w:rsid w:val="00422181"/>
    <w:rsid w:val="00423716"/>
    <w:rsid w:val="004244A8"/>
    <w:rsid w:val="00425F72"/>
    <w:rsid w:val="00427736"/>
    <w:rsid w:val="00430A1B"/>
    <w:rsid w:val="0043585C"/>
    <w:rsid w:val="0043750F"/>
    <w:rsid w:val="004412B5"/>
    <w:rsid w:val="00441787"/>
    <w:rsid w:val="00444F2D"/>
    <w:rsid w:val="00450CDD"/>
    <w:rsid w:val="00452034"/>
    <w:rsid w:val="004545B6"/>
    <w:rsid w:val="00455FA6"/>
    <w:rsid w:val="00464AE2"/>
    <w:rsid w:val="00466C70"/>
    <w:rsid w:val="004702C9"/>
    <w:rsid w:val="00472E45"/>
    <w:rsid w:val="00473A12"/>
    <w:rsid w:val="00473FEA"/>
    <w:rsid w:val="00474357"/>
    <w:rsid w:val="00474AFC"/>
    <w:rsid w:val="0047579D"/>
    <w:rsid w:val="00481ED2"/>
    <w:rsid w:val="00483262"/>
    <w:rsid w:val="00484107"/>
    <w:rsid w:val="004850B1"/>
    <w:rsid w:val="00485CC5"/>
    <w:rsid w:val="0049343F"/>
    <w:rsid w:val="00495082"/>
    <w:rsid w:val="004964FC"/>
    <w:rsid w:val="004A145E"/>
    <w:rsid w:val="004A1F15"/>
    <w:rsid w:val="004A2A81"/>
    <w:rsid w:val="004A506D"/>
    <w:rsid w:val="004A6E4C"/>
    <w:rsid w:val="004A7BD7"/>
    <w:rsid w:val="004B1A3F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6DE7"/>
    <w:rsid w:val="004D6E14"/>
    <w:rsid w:val="004E29E9"/>
    <w:rsid w:val="004E3570"/>
    <w:rsid w:val="004E424E"/>
    <w:rsid w:val="004E4420"/>
    <w:rsid w:val="004E4AB5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40A1"/>
    <w:rsid w:val="00504A23"/>
    <w:rsid w:val="0050543E"/>
    <w:rsid w:val="0050583D"/>
    <w:rsid w:val="00506568"/>
    <w:rsid w:val="00514A28"/>
    <w:rsid w:val="0051551B"/>
    <w:rsid w:val="005168D5"/>
    <w:rsid w:val="00520C57"/>
    <w:rsid w:val="00522D94"/>
    <w:rsid w:val="00523DD7"/>
    <w:rsid w:val="00533D89"/>
    <w:rsid w:val="00536564"/>
    <w:rsid w:val="005425AC"/>
    <w:rsid w:val="005428DC"/>
    <w:rsid w:val="00544597"/>
    <w:rsid w:val="00544FFE"/>
    <w:rsid w:val="00546CA6"/>
    <w:rsid w:val="005473F5"/>
    <w:rsid w:val="005477E7"/>
    <w:rsid w:val="00547926"/>
    <w:rsid w:val="00547BF0"/>
    <w:rsid w:val="005514B2"/>
    <w:rsid w:val="00551CF1"/>
    <w:rsid w:val="00552794"/>
    <w:rsid w:val="00556213"/>
    <w:rsid w:val="00562A5B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777F0"/>
    <w:rsid w:val="005817F1"/>
    <w:rsid w:val="00581D3A"/>
    <w:rsid w:val="00583E5E"/>
    <w:rsid w:val="0059019A"/>
    <w:rsid w:val="005932BB"/>
    <w:rsid w:val="00595E83"/>
    <w:rsid w:val="00596530"/>
    <w:rsid w:val="005967F3"/>
    <w:rsid w:val="005971AF"/>
    <w:rsid w:val="005A0539"/>
    <w:rsid w:val="005A06DF"/>
    <w:rsid w:val="005A4594"/>
    <w:rsid w:val="005A5527"/>
    <w:rsid w:val="005A5AE6"/>
    <w:rsid w:val="005B065F"/>
    <w:rsid w:val="005B1206"/>
    <w:rsid w:val="005B2F25"/>
    <w:rsid w:val="005B37E8"/>
    <w:rsid w:val="005B5C51"/>
    <w:rsid w:val="005B6710"/>
    <w:rsid w:val="005B7187"/>
    <w:rsid w:val="005B7D2D"/>
    <w:rsid w:val="005C0056"/>
    <w:rsid w:val="005C29F8"/>
    <w:rsid w:val="005C3181"/>
    <w:rsid w:val="005C6011"/>
    <w:rsid w:val="005C6711"/>
    <w:rsid w:val="005D1D16"/>
    <w:rsid w:val="005D2F72"/>
    <w:rsid w:val="005D61D6"/>
    <w:rsid w:val="005E08B9"/>
    <w:rsid w:val="005E0914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5F21A9"/>
    <w:rsid w:val="00604F28"/>
    <w:rsid w:val="00605EF6"/>
    <w:rsid w:val="00606455"/>
    <w:rsid w:val="0060759B"/>
    <w:rsid w:val="00610C1D"/>
    <w:rsid w:val="00614929"/>
    <w:rsid w:val="006154B2"/>
    <w:rsid w:val="00616511"/>
    <w:rsid w:val="006176ED"/>
    <w:rsid w:val="006202F3"/>
    <w:rsid w:val="0062097A"/>
    <w:rsid w:val="00621DA6"/>
    <w:rsid w:val="00623CFE"/>
    <w:rsid w:val="00624FBD"/>
    <w:rsid w:val="0062574D"/>
    <w:rsid w:val="00627221"/>
    <w:rsid w:val="00627EE8"/>
    <w:rsid w:val="00630429"/>
    <w:rsid w:val="006310AC"/>
    <w:rsid w:val="006316FA"/>
    <w:rsid w:val="006332B0"/>
    <w:rsid w:val="0063480F"/>
    <w:rsid w:val="00635D66"/>
    <w:rsid w:val="006370D2"/>
    <w:rsid w:val="00637943"/>
    <w:rsid w:val="0064074F"/>
    <w:rsid w:val="00641211"/>
    <w:rsid w:val="00641F55"/>
    <w:rsid w:val="00645396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1889"/>
    <w:rsid w:val="00681C9B"/>
    <w:rsid w:val="00682DC4"/>
    <w:rsid w:val="006832CF"/>
    <w:rsid w:val="0068601E"/>
    <w:rsid w:val="0068624A"/>
    <w:rsid w:val="00687A55"/>
    <w:rsid w:val="00687F03"/>
    <w:rsid w:val="0069265B"/>
    <w:rsid w:val="006933F2"/>
    <w:rsid w:val="00693493"/>
    <w:rsid w:val="006935C1"/>
    <w:rsid w:val="0069486B"/>
    <w:rsid w:val="006956C8"/>
    <w:rsid w:val="006A1B2B"/>
    <w:rsid w:val="006A24C5"/>
    <w:rsid w:val="006A30E5"/>
    <w:rsid w:val="006A4904"/>
    <w:rsid w:val="006A548F"/>
    <w:rsid w:val="006A6DBF"/>
    <w:rsid w:val="006A6E51"/>
    <w:rsid w:val="006A701A"/>
    <w:rsid w:val="006B07CC"/>
    <w:rsid w:val="006B184A"/>
    <w:rsid w:val="006B3AEB"/>
    <w:rsid w:val="006B64DC"/>
    <w:rsid w:val="006B7A91"/>
    <w:rsid w:val="006D171B"/>
    <w:rsid w:val="006D41EC"/>
    <w:rsid w:val="006D4704"/>
    <w:rsid w:val="006D6676"/>
    <w:rsid w:val="006D6A2D"/>
    <w:rsid w:val="006D6B4C"/>
    <w:rsid w:val="006E02B2"/>
    <w:rsid w:val="006E1E18"/>
    <w:rsid w:val="006E266D"/>
    <w:rsid w:val="006E31CE"/>
    <w:rsid w:val="006E34D3"/>
    <w:rsid w:val="006E4312"/>
    <w:rsid w:val="006F0A05"/>
    <w:rsid w:val="006F1435"/>
    <w:rsid w:val="006F78C4"/>
    <w:rsid w:val="0070022C"/>
    <w:rsid w:val="007031A0"/>
    <w:rsid w:val="007041AA"/>
    <w:rsid w:val="00705A29"/>
    <w:rsid w:val="00707498"/>
    <w:rsid w:val="00710ED1"/>
    <w:rsid w:val="0071171D"/>
    <w:rsid w:val="00711A65"/>
    <w:rsid w:val="00714133"/>
    <w:rsid w:val="00714DA4"/>
    <w:rsid w:val="007158B2"/>
    <w:rsid w:val="007159DB"/>
    <w:rsid w:val="00716081"/>
    <w:rsid w:val="00722B48"/>
    <w:rsid w:val="007230A9"/>
    <w:rsid w:val="00724164"/>
    <w:rsid w:val="00725DE7"/>
    <w:rsid w:val="0072636A"/>
    <w:rsid w:val="00726B44"/>
    <w:rsid w:val="00730C46"/>
    <w:rsid w:val="007318DD"/>
    <w:rsid w:val="00733167"/>
    <w:rsid w:val="007332FA"/>
    <w:rsid w:val="007403EA"/>
    <w:rsid w:val="00740D2C"/>
    <w:rsid w:val="00741B1F"/>
    <w:rsid w:val="00742A7F"/>
    <w:rsid w:val="00744BF9"/>
    <w:rsid w:val="00745C54"/>
    <w:rsid w:val="00750B10"/>
    <w:rsid w:val="00752623"/>
    <w:rsid w:val="007551A8"/>
    <w:rsid w:val="0075773B"/>
    <w:rsid w:val="00760F1F"/>
    <w:rsid w:val="007616F7"/>
    <w:rsid w:val="00763F64"/>
    <w:rsid w:val="0076423E"/>
    <w:rsid w:val="007646CB"/>
    <w:rsid w:val="0076658F"/>
    <w:rsid w:val="0077040A"/>
    <w:rsid w:val="00772ACF"/>
    <w:rsid w:val="00772D64"/>
    <w:rsid w:val="00774035"/>
    <w:rsid w:val="00783F74"/>
    <w:rsid w:val="0078701C"/>
    <w:rsid w:val="00792609"/>
    <w:rsid w:val="00792887"/>
    <w:rsid w:val="007943E2"/>
    <w:rsid w:val="00794F2C"/>
    <w:rsid w:val="00796411"/>
    <w:rsid w:val="007A3570"/>
    <w:rsid w:val="007A3BC7"/>
    <w:rsid w:val="007A4133"/>
    <w:rsid w:val="007A5AC4"/>
    <w:rsid w:val="007A7398"/>
    <w:rsid w:val="007B06FF"/>
    <w:rsid w:val="007B0FDD"/>
    <w:rsid w:val="007B4802"/>
    <w:rsid w:val="007B6668"/>
    <w:rsid w:val="007B6B33"/>
    <w:rsid w:val="007C2701"/>
    <w:rsid w:val="007C6114"/>
    <w:rsid w:val="007C6800"/>
    <w:rsid w:val="007D2192"/>
    <w:rsid w:val="007D337D"/>
    <w:rsid w:val="007D5C73"/>
    <w:rsid w:val="007E46E3"/>
    <w:rsid w:val="007F0021"/>
    <w:rsid w:val="007F1381"/>
    <w:rsid w:val="007F2F52"/>
    <w:rsid w:val="007F3934"/>
    <w:rsid w:val="007F641C"/>
    <w:rsid w:val="007F703B"/>
    <w:rsid w:val="008014E8"/>
    <w:rsid w:val="00801F71"/>
    <w:rsid w:val="00805592"/>
    <w:rsid w:val="00805F28"/>
    <w:rsid w:val="0080749F"/>
    <w:rsid w:val="00811699"/>
    <w:rsid w:val="00811D46"/>
    <w:rsid w:val="008125B0"/>
    <w:rsid w:val="008144CB"/>
    <w:rsid w:val="008163B7"/>
    <w:rsid w:val="00821717"/>
    <w:rsid w:val="00824210"/>
    <w:rsid w:val="00824231"/>
    <w:rsid w:val="00824F5E"/>
    <w:rsid w:val="008263C0"/>
    <w:rsid w:val="00831779"/>
    <w:rsid w:val="00841422"/>
    <w:rsid w:val="00841D3B"/>
    <w:rsid w:val="0084314C"/>
    <w:rsid w:val="00843171"/>
    <w:rsid w:val="008459D5"/>
    <w:rsid w:val="0084643D"/>
    <w:rsid w:val="00855021"/>
    <w:rsid w:val="008575C3"/>
    <w:rsid w:val="008610CC"/>
    <w:rsid w:val="00863471"/>
    <w:rsid w:val="00863D28"/>
    <w:rsid w:val="00863EAB"/>
    <w:rsid w:val="008648C3"/>
    <w:rsid w:val="008651BE"/>
    <w:rsid w:val="008704DE"/>
    <w:rsid w:val="00871976"/>
    <w:rsid w:val="00880F26"/>
    <w:rsid w:val="00881F94"/>
    <w:rsid w:val="008849D9"/>
    <w:rsid w:val="00891605"/>
    <w:rsid w:val="0089341A"/>
    <w:rsid w:val="00893556"/>
    <w:rsid w:val="0089624A"/>
    <w:rsid w:val="00896C2E"/>
    <w:rsid w:val="008A5095"/>
    <w:rsid w:val="008A5BF3"/>
    <w:rsid w:val="008A608F"/>
    <w:rsid w:val="008B1A9A"/>
    <w:rsid w:val="008B4FE6"/>
    <w:rsid w:val="008B6C37"/>
    <w:rsid w:val="008B6D11"/>
    <w:rsid w:val="008B7B84"/>
    <w:rsid w:val="008C2739"/>
    <w:rsid w:val="008C7F59"/>
    <w:rsid w:val="008D73A6"/>
    <w:rsid w:val="008E18F7"/>
    <w:rsid w:val="008E1C4E"/>
    <w:rsid w:val="008E1E10"/>
    <w:rsid w:val="008E291B"/>
    <w:rsid w:val="008E383B"/>
    <w:rsid w:val="008E3E99"/>
    <w:rsid w:val="008E4F2F"/>
    <w:rsid w:val="008E6915"/>
    <w:rsid w:val="008E738E"/>
    <w:rsid w:val="008E74B0"/>
    <w:rsid w:val="008F00FF"/>
    <w:rsid w:val="008F2080"/>
    <w:rsid w:val="008F2837"/>
    <w:rsid w:val="008F3F9E"/>
    <w:rsid w:val="008F4717"/>
    <w:rsid w:val="009008A8"/>
    <w:rsid w:val="0090094A"/>
    <w:rsid w:val="00902AEC"/>
    <w:rsid w:val="009035DC"/>
    <w:rsid w:val="0090619F"/>
    <w:rsid w:val="009063B0"/>
    <w:rsid w:val="00906CDF"/>
    <w:rsid w:val="00907106"/>
    <w:rsid w:val="009107FD"/>
    <w:rsid w:val="0091137C"/>
    <w:rsid w:val="00911567"/>
    <w:rsid w:val="00911CFF"/>
    <w:rsid w:val="00917363"/>
    <w:rsid w:val="00917899"/>
    <w:rsid w:val="00917AAE"/>
    <w:rsid w:val="00917CA7"/>
    <w:rsid w:val="009215AA"/>
    <w:rsid w:val="009230D4"/>
    <w:rsid w:val="009251A9"/>
    <w:rsid w:val="0092689B"/>
    <w:rsid w:val="00930699"/>
    <w:rsid w:val="00931F69"/>
    <w:rsid w:val="00934123"/>
    <w:rsid w:val="00935724"/>
    <w:rsid w:val="009378FC"/>
    <w:rsid w:val="00950F59"/>
    <w:rsid w:val="00955666"/>
    <w:rsid w:val="00955774"/>
    <w:rsid w:val="009560B5"/>
    <w:rsid w:val="00963EDA"/>
    <w:rsid w:val="0096637D"/>
    <w:rsid w:val="00970377"/>
    <w:rsid w:val="009703D6"/>
    <w:rsid w:val="0097181B"/>
    <w:rsid w:val="00973F48"/>
    <w:rsid w:val="00976DC5"/>
    <w:rsid w:val="009818C7"/>
    <w:rsid w:val="009820EF"/>
    <w:rsid w:val="00982DD4"/>
    <w:rsid w:val="009841E5"/>
    <w:rsid w:val="00984491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35B"/>
    <w:rsid w:val="00996F0A"/>
    <w:rsid w:val="009A1D86"/>
    <w:rsid w:val="009A6794"/>
    <w:rsid w:val="009A73D5"/>
    <w:rsid w:val="009B049C"/>
    <w:rsid w:val="009B0915"/>
    <w:rsid w:val="009B11C8"/>
    <w:rsid w:val="009B1661"/>
    <w:rsid w:val="009B2BCF"/>
    <w:rsid w:val="009B2FF8"/>
    <w:rsid w:val="009B322D"/>
    <w:rsid w:val="009B5BA3"/>
    <w:rsid w:val="009B6696"/>
    <w:rsid w:val="009C1963"/>
    <w:rsid w:val="009D0027"/>
    <w:rsid w:val="009D0655"/>
    <w:rsid w:val="009D212D"/>
    <w:rsid w:val="009E1E98"/>
    <w:rsid w:val="009E3ABE"/>
    <w:rsid w:val="009E3C4B"/>
    <w:rsid w:val="009E51EC"/>
    <w:rsid w:val="009E58E8"/>
    <w:rsid w:val="009F0637"/>
    <w:rsid w:val="009F3890"/>
    <w:rsid w:val="009F62A6"/>
    <w:rsid w:val="009F674F"/>
    <w:rsid w:val="009F6F58"/>
    <w:rsid w:val="009F799E"/>
    <w:rsid w:val="00A02020"/>
    <w:rsid w:val="00A056CB"/>
    <w:rsid w:val="00A07085"/>
    <w:rsid w:val="00A07A29"/>
    <w:rsid w:val="00A07D95"/>
    <w:rsid w:val="00A10FF1"/>
    <w:rsid w:val="00A13835"/>
    <w:rsid w:val="00A14F75"/>
    <w:rsid w:val="00A1506B"/>
    <w:rsid w:val="00A17CB2"/>
    <w:rsid w:val="00A202FB"/>
    <w:rsid w:val="00A20F99"/>
    <w:rsid w:val="00A23191"/>
    <w:rsid w:val="00A24F60"/>
    <w:rsid w:val="00A319C0"/>
    <w:rsid w:val="00A33560"/>
    <w:rsid w:val="00A364E4"/>
    <w:rsid w:val="00A36E3F"/>
    <w:rsid w:val="00A371A5"/>
    <w:rsid w:val="00A41353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4062"/>
    <w:rsid w:val="00A6641C"/>
    <w:rsid w:val="00A66DB0"/>
    <w:rsid w:val="00A67485"/>
    <w:rsid w:val="00A709D3"/>
    <w:rsid w:val="00A767D2"/>
    <w:rsid w:val="00A77616"/>
    <w:rsid w:val="00A805DA"/>
    <w:rsid w:val="00A811B4"/>
    <w:rsid w:val="00A81401"/>
    <w:rsid w:val="00A8336F"/>
    <w:rsid w:val="00A83389"/>
    <w:rsid w:val="00A84C1E"/>
    <w:rsid w:val="00A87CDE"/>
    <w:rsid w:val="00A92BAF"/>
    <w:rsid w:val="00A94737"/>
    <w:rsid w:val="00A94BA3"/>
    <w:rsid w:val="00A96BCB"/>
    <w:rsid w:val="00A96CBA"/>
    <w:rsid w:val="00A9775D"/>
    <w:rsid w:val="00AA24B7"/>
    <w:rsid w:val="00AA5937"/>
    <w:rsid w:val="00AA7694"/>
    <w:rsid w:val="00AB1ACD"/>
    <w:rsid w:val="00AB277F"/>
    <w:rsid w:val="00AB4099"/>
    <w:rsid w:val="00AB449A"/>
    <w:rsid w:val="00AB630C"/>
    <w:rsid w:val="00AB6724"/>
    <w:rsid w:val="00AC5D97"/>
    <w:rsid w:val="00AD1296"/>
    <w:rsid w:val="00AD14F9"/>
    <w:rsid w:val="00AD35D6"/>
    <w:rsid w:val="00AD58C5"/>
    <w:rsid w:val="00AD77A9"/>
    <w:rsid w:val="00AE36C4"/>
    <w:rsid w:val="00AE45C8"/>
    <w:rsid w:val="00AE472C"/>
    <w:rsid w:val="00AE5375"/>
    <w:rsid w:val="00AE6CF8"/>
    <w:rsid w:val="00AF0C67"/>
    <w:rsid w:val="00AF25E1"/>
    <w:rsid w:val="00AF39E2"/>
    <w:rsid w:val="00AF4CAC"/>
    <w:rsid w:val="00B03E0D"/>
    <w:rsid w:val="00B047AE"/>
    <w:rsid w:val="00B054F8"/>
    <w:rsid w:val="00B14859"/>
    <w:rsid w:val="00B14C0A"/>
    <w:rsid w:val="00B151FD"/>
    <w:rsid w:val="00B16DE7"/>
    <w:rsid w:val="00B2219A"/>
    <w:rsid w:val="00B22483"/>
    <w:rsid w:val="00B26763"/>
    <w:rsid w:val="00B313F3"/>
    <w:rsid w:val="00B32AC6"/>
    <w:rsid w:val="00B3530E"/>
    <w:rsid w:val="00B3581B"/>
    <w:rsid w:val="00B35DC6"/>
    <w:rsid w:val="00B36B81"/>
    <w:rsid w:val="00B36FEE"/>
    <w:rsid w:val="00B37C80"/>
    <w:rsid w:val="00B41538"/>
    <w:rsid w:val="00B41EB3"/>
    <w:rsid w:val="00B47D0C"/>
    <w:rsid w:val="00B5092B"/>
    <w:rsid w:val="00B5194E"/>
    <w:rsid w:val="00B51AF5"/>
    <w:rsid w:val="00B531FC"/>
    <w:rsid w:val="00B55347"/>
    <w:rsid w:val="00B57E5E"/>
    <w:rsid w:val="00B601D7"/>
    <w:rsid w:val="00B602A2"/>
    <w:rsid w:val="00B61F37"/>
    <w:rsid w:val="00B637D1"/>
    <w:rsid w:val="00B64083"/>
    <w:rsid w:val="00B713E5"/>
    <w:rsid w:val="00B73699"/>
    <w:rsid w:val="00B76965"/>
    <w:rsid w:val="00B7770F"/>
    <w:rsid w:val="00B77A89"/>
    <w:rsid w:val="00B77B27"/>
    <w:rsid w:val="00B8134E"/>
    <w:rsid w:val="00B81B55"/>
    <w:rsid w:val="00B84613"/>
    <w:rsid w:val="00B87AF0"/>
    <w:rsid w:val="00B9037B"/>
    <w:rsid w:val="00B90A5A"/>
    <w:rsid w:val="00B90E6E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75C6"/>
    <w:rsid w:val="00BC3773"/>
    <w:rsid w:val="00BC381A"/>
    <w:rsid w:val="00BC6F35"/>
    <w:rsid w:val="00BC7A48"/>
    <w:rsid w:val="00BD0962"/>
    <w:rsid w:val="00BD1EED"/>
    <w:rsid w:val="00BD5224"/>
    <w:rsid w:val="00BE2756"/>
    <w:rsid w:val="00BE385B"/>
    <w:rsid w:val="00BE523C"/>
    <w:rsid w:val="00BE5963"/>
    <w:rsid w:val="00BF0C19"/>
    <w:rsid w:val="00BF0DA2"/>
    <w:rsid w:val="00BF109C"/>
    <w:rsid w:val="00BF21A8"/>
    <w:rsid w:val="00BF2DC0"/>
    <w:rsid w:val="00BF2E17"/>
    <w:rsid w:val="00BF34FA"/>
    <w:rsid w:val="00BF620B"/>
    <w:rsid w:val="00BF7B90"/>
    <w:rsid w:val="00C0004D"/>
    <w:rsid w:val="00C004B6"/>
    <w:rsid w:val="00C00B27"/>
    <w:rsid w:val="00C02E32"/>
    <w:rsid w:val="00C03CC4"/>
    <w:rsid w:val="00C03D6B"/>
    <w:rsid w:val="00C047A7"/>
    <w:rsid w:val="00C04981"/>
    <w:rsid w:val="00C05DE5"/>
    <w:rsid w:val="00C14412"/>
    <w:rsid w:val="00C16EBF"/>
    <w:rsid w:val="00C21539"/>
    <w:rsid w:val="00C21568"/>
    <w:rsid w:val="00C33027"/>
    <w:rsid w:val="00C352A9"/>
    <w:rsid w:val="00C35422"/>
    <w:rsid w:val="00C36BBA"/>
    <w:rsid w:val="00C37667"/>
    <w:rsid w:val="00C41688"/>
    <w:rsid w:val="00C435DB"/>
    <w:rsid w:val="00C4489E"/>
    <w:rsid w:val="00C44D73"/>
    <w:rsid w:val="00C4585F"/>
    <w:rsid w:val="00C45B0B"/>
    <w:rsid w:val="00C47DC1"/>
    <w:rsid w:val="00C507FB"/>
    <w:rsid w:val="00C509A1"/>
    <w:rsid w:val="00C50B42"/>
    <w:rsid w:val="00C516FF"/>
    <w:rsid w:val="00C52BA8"/>
    <w:rsid w:val="00C52BFA"/>
    <w:rsid w:val="00C538AD"/>
    <w:rsid w:val="00C53D1D"/>
    <w:rsid w:val="00C53F26"/>
    <w:rsid w:val="00C540BC"/>
    <w:rsid w:val="00C61956"/>
    <w:rsid w:val="00C63BFA"/>
    <w:rsid w:val="00C64F7D"/>
    <w:rsid w:val="00C66009"/>
    <w:rsid w:val="00C67309"/>
    <w:rsid w:val="00C7035F"/>
    <w:rsid w:val="00C716BF"/>
    <w:rsid w:val="00C7308B"/>
    <w:rsid w:val="00C748C7"/>
    <w:rsid w:val="00C7614E"/>
    <w:rsid w:val="00C77BF1"/>
    <w:rsid w:val="00C80D60"/>
    <w:rsid w:val="00C8169B"/>
    <w:rsid w:val="00C82FBD"/>
    <w:rsid w:val="00C85267"/>
    <w:rsid w:val="00C85457"/>
    <w:rsid w:val="00C8721B"/>
    <w:rsid w:val="00C9372C"/>
    <w:rsid w:val="00C9470E"/>
    <w:rsid w:val="00C95AFA"/>
    <w:rsid w:val="00C95CEB"/>
    <w:rsid w:val="00C96142"/>
    <w:rsid w:val="00C97B5D"/>
    <w:rsid w:val="00CA1054"/>
    <w:rsid w:val="00CA2D01"/>
    <w:rsid w:val="00CA63EB"/>
    <w:rsid w:val="00CA64A4"/>
    <w:rsid w:val="00CA69F1"/>
    <w:rsid w:val="00CB14D7"/>
    <w:rsid w:val="00CB170D"/>
    <w:rsid w:val="00CB2676"/>
    <w:rsid w:val="00CB2CD4"/>
    <w:rsid w:val="00CB5CD3"/>
    <w:rsid w:val="00CB6991"/>
    <w:rsid w:val="00CC6194"/>
    <w:rsid w:val="00CC6305"/>
    <w:rsid w:val="00CC78A5"/>
    <w:rsid w:val="00CD0516"/>
    <w:rsid w:val="00CD756B"/>
    <w:rsid w:val="00CE36E5"/>
    <w:rsid w:val="00CE6310"/>
    <w:rsid w:val="00CE734F"/>
    <w:rsid w:val="00CF03D3"/>
    <w:rsid w:val="00CF112E"/>
    <w:rsid w:val="00CF31E7"/>
    <w:rsid w:val="00CF5F4F"/>
    <w:rsid w:val="00CF5F9E"/>
    <w:rsid w:val="00D000EC"/>
    <w:rsid w:val="00D0517E"/>
    <w:rsid w:val="00D108A9"/>
    <w:rsid w:val="00D13795"/>
    <w:rsid w:val="00D13B33"/>
    <w:rsid w:val="00D218DC"/>
    <w:rsid w:val="00D24E56"/>
    <w:rsid w:val="00D31643"/>
    <w:rsid w:val="00D31AEB"/>
    <w:rsid w:val="00D32E4D"/>
    <w:rsid w:val="00D32ECD"/>
    <w:rsid w:val="00D361E4"/>
    <w:rsid w:val="00D36E0B"/>
    <w:rsid w:val="00D37233"/>
    <w:rsid w:val="00D42A8F"/>
    <w:rsid w:val="00D439F6"/>
    <w:rsid w:val="00D43D4B"/>
    <w:rsid w:val="00D459C6"/>
    <w:rsid w:val="00D45CBD"/>
    <w:rsid w:val="00D50729"/>
    <w:rsid w:val="00D50C19"/>
    <w:rsid w:val="00D5379E"/>
    <w:rsid w:val="00D56973"/>
    <w:rsid w:val="00D60B45"/>
    <w:rsid w:val="00D61C30"/>
    <w:rsid w:val="00D62643"/>
    <w:rsid w:val="00D64C0F"/>
    <w:rsid w:val="00D67442"/>
    <w:rsid w:val="00D728E4"/>
    <w:rsid w:val="00D72EFE"/>
    <w:rsid w:val="00D76227"/>
    <w:rsid w:val="00D77DF1"/>
    <w:rsid w:val="00D86AFF"/>
    <w:rsid w:val="00D87363"/>
    <w:rsid w:val="00D87417"/>
    <w:rsid w:val="00D9024E"/>
    <w:rsid w:val="00D90677"/>
    <w:rsid w:val="00D95A44"/>
    <w:rsid w:val="00D95D16"/>
    <w:rsid w:val="00D97C76"/>
    <w:rsid w:val="00DA12EE"/>
    <w:rsid w:val="00DA2340"/>
    <w:rsid w:val="00DB02B4"/>
    <w:rsid w:val="00DB35DC"/>
    <w:rsid w:val="00DB493A"/>
    <w:rsid w:val="00DB538D"/>
    <w:rsid w:val="00DB5D67"/>
    <w:rsid w:val="00DC275C"/>
    <w:rsid w:val="00DC31D5"/>
    <w:rsid w:val="00DC3CE3"/>
    <w:rsid w:val="00DC4B0D"/>
    <w:rsid w:val="00DC7FE1"/>
    <w:rsid w:val="00DD35B6"/>
    <w:rsid w:val="00DD3F3F"/>
    <w:rsid w:val="00DD5572"/>
    <w:rsid w:val="00DD5956"/>
    <w:rsid w:val="00DE0223"/>
    <w:rsid w:val="00DE1751"/>
    <w:rsid w:val="00DE5D80"/>
    <w:rsid w:val="00DF2F34"/>
    <w:rsid w:val="00DF4925"/>
    <w:rsid w:val="00DF58CD"/>
    <w:rsid w:val="00DF65DE"/>
    <w:rsid w:val="00E019A5"/>
    <w:rsid w:val="00E02EC8"/>
    <w:rsid w:val="00E037F5"/>
    <w:rsid w:val="00E03B19"/>
    <w:rsid w:val="00E0477D"/>
    <w:rsid w:val="00E04787"/>
    <w:rsid w:val="00E04ECB"/>
    <w:rsid w:val="00E05A09"/>
    <w:rsid w:val="00E06CA1"/>
    <w:rsid w:val="00E11BBB"/>
    <w:rsid w:val="00E16C4B"/>
    <w:rsid w:val="00E172B8"/>
    <w:rsid w:val="00E17FB4"/>
    <w:rsid w:val="00E203FD"/>
    <w:rsid w:val="00E20B75"/>
    <w:rsid w:val="00E214F2"/>
    <w:rsid w:val="00E222E7"/>
    <w:rsid w:val="00E2371E"/>
    <w:rsid w:val="00E24048"/>
    <w:rsid w:val="00E243F8"/>
    <w:rsid w:val="00E24BD7"/>
    <w:rsid w:val="00E252E4"/>
    <w:rsid w:val="00E26523"/>
    <w:rsid w:val="00E26809"/>
    <w:rsid w:val="00E301E7"/>
    <w:rsid w:val="00E3412D"/>
    <w:rsid w:val="00E36FE1"/>
    <w:rsid w:val="00E377B9"/>
    <w:rsid w:val="00E4032D"/>
    <w:rsid w:val="00E42782"/>
    <w:rsid w:val="00E435B0"/>
    <w:rsid w:val="00E44D7B"/>
    <w:rsid w:val="00E45FA6"/>
    <w:rsid w:val="00E477C5"/>
    <w:rsid w:val="00E57322"/>
    <w:rsid w:val="00E617E1"/>
    <w:rsid w:val="00E628CB"/>
    <w:rsid w:val="00E62AD9"/>
    <w:rsid w:val="00E62DA9"/>
    <w:rsid w:val="00E638C8"/>
    <w:rsid w:val="00E6428B"/>
    <w:rsid w:val="00E70E78"/>
    <w:rsid w:val="00E7509B"/>
    <w:rsid w:val="00E81A71"/>
    <w:rsid w:val="00E83DD3"/>
    <w:rsid w:val="00E86590"/>
    <w:rsid w:val="00E907FF"/>
    <w:rsid w:val="00EA3247"/>
    <w:rsid w:val="00EA42D1"/>
    <w:rsid w:val="00EA42EF"/>
    <w:rsid w:val="00EB2DD1"/>
    <w:rsid w:val="00EB6B37"/>
    <w:rsid w:val="00EC251B"/>
    <w:rsid w:val="00EC29FE"/>
    <w:rsid w:val="00EC3C70"/>
    <w:rsid w:val="00EC6CD0"/>
    <w:rsid w:val="00ED08FF"/>
    <w:rsid w:val="00ED0B4A"/>
    <w:rsid w:val="00ED118A"/>
    <w:rsid w:val="00ED3A3D"/>
    <w:rsid w:val="00ED538A"/>
    <w:rsid w:val="00ED6FBC"/>
    <w:rsid w:val="00ED7199"/>
    <w:rsid w:val="00EE2E3D"/>
    <w:rsid w:val="00EE2F16"/>
    <w:rsid w:val="00EE3861"/>
    <w:rsid w:val="00EF0C05"/>
    <w:rsid w:val="00EF2E73"/>
    <w:rsid w:val="00EF5318"/>
    <w:rsid w:val="00EF7683"/>
    <w:rsid w:val="00EF7A2D"/>
    <w:rsid w:val="00F018E4"/>
    <w:rsid w:val="00F030AE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2BCB"/>
    <w:rsid w:val="00F22D74"/>
    <w:rsid w:val="00F2555C"/>
    <w:rsid w:val="00F25AC1"/>
    <w:rsid w:val="00F27061"/>
    <w:rsid w:val="00F31364"/>
    <w:rsid w:val="00F31DF3"/>
    <w:rsid w:val="00F33AE5"/>
    <w:rsid w:val="00F3597D"/>
    <w:rsid w:val="00F43590"/>
    <w:rsid w:val="00F4376D"/>
    <w:rsid w:val="00F43B6D"/>
    <w:rsid w:val="00F45399"/>
    <w:rsid w:val="00F465EA"/>
    <w:rsid w:val="00F51322"/>
    <w:rsid w:val="00F54E7B"/>
    <w:rsid w:val="00F55A88"/>
    <w:rsid w:val="00F56960"/>
    <w:rsid w:val="00F56FE8"/>
    <w:rsid w:val="00F651DC"/>
    <w:rsid w:val="00F7031A"/>
    <w:rsid w:val="00F71171"/>
    <w:rsid w:val="00F74005"/>
    <w:rsid w:val="00F760A5"/>
    <w:rsid w:val="00F76884"/>
    <w:rsid w:val="00F80DFB"/>
    <w:rsid w:val="00F82E7A"/>
    <w:rsid w:val="00F83D24"/>
    <w:rsid w:val="00F83DD9"/>
    <w:rsid w:val="00F83F40"/>
    <w:rsid w:val="00F863AB"/>
    <w:rsid w:val="00F94A27"/>
    <w:rsid w:val="00FA017E"/>
    <w:rsid w:val="00FA04CE"/>
    <w:rsid w:val="00FA117A"/>
    <w:rsid w:val="00FB386A"/>
    <w:rsid w:val="00FB53D0"/>
    <w:rsid w:val="00FC0786"/>
    <w:rsid w:val="00FC2286"/>
    <w:rsid w:val="00FC3565"/>
    <w:rsid w:val="00FC49EF"/>
    <w:rsid w:val="00FC49FB"/>
    <w:rsid w:val="00FE2761"/>
    <w:rsid w:val="00FE36E2"/>
    <w:rsid w:val="00FF11AD"/>
    <w:rsid w:val="00FF271A"/>
    <w:rsid w:val="00FF2971"/>
    <w:rsid w:val="00FF29AE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  <w:style w:type="paragraph" w:customStyle="1" w:styleId="pmainpub">
    <w:name w:val="p.mainpub"/>
    <w:uiPriority w:val="99"/>
    <w:rsid w:val="00E11B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6A6DB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ivparagraph">
    <w:name w:val="div.paragraph"/>
    <w:uiPriority w:val="99"/>
    <w:rsid w:val="00B64083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3623E5"/>
    <w:rPr>
      <w:b/>
    </w:rPr>
  </w:style>
  <w:style w:type="paragraph" w:customStyle="1" w:styleId="USTustnpkodeksu">
    <w:name w:val="UST(§) – ust. (§ np. kodeksu)"/>
    <w:basedOn w:val="Normalny"/>
    <w:uiPriority w:val="12"/>
    <w:qFormat/>
    <w:rsid w:val="00176FA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Normalny"/>
    <w:uiPriority w:val="14"/>
    <w:qFormat/>
    <w:rsid w:val="00E4032D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e-mail:%20dep-pl@mz.gov.pl%2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4A907-5177-415E-9F99-CE800A12C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DBA4C-63E3-45FF-A83C-286736CC6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178AFD-0C46-4396-80B5-167CB3D96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159E58-B579-40FD-A51C-3BAE6068F1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2021-04-30T13:17:00Z</dcterms:created>
  <dcterms:modified xsi:type="dcterms:W3CDTF">2021-04-30T13:17:00Z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