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4F4E7" w14:textId="15EBBF78" w:rsidR="00FB409B" w:rsidRPr="00600A26" w:rsidRDefault="00FB409B" w:rsidP="00FB409B">
      <w:pPr>
        <w:pStyle w:val="OZNPROJEKTUwskazaniedatylubwersjiprojektu"/>
      </w:pPr>
      <w:bookmarkStart w:id="0" w:name="_GoBack"/>
      <w:bookmarkEnd w:id="0"/>
      <w:r w:rsidRPr="00600A26">
        <w:t xml:space="preserve">Projekt z </w:t>
      </w:r>
      <w:r>
        <w:t xml:space="preserve">dnia </w:t>
      </w:r>
      <w:r w:rsidR="004A7BF9">
        <w:t>11</w:t>
      </w:r>
      <w:r w:rsidR="00A04716">
        <w:t xml:space="preserve"> </w:t>
      </w:r>
      <w:r w:rsidR="007D4624">
        <w:t xml:space="preserve">czerwca </w:t>
      </w:r>
      <w:r>
        <w:t xml:space="preserve">2021 </w:t>
      </w:r>
      <w:r w:rsidRPr="00600A26">
        <w:t>r.</w:t>
      </w:r>
    </w:p>
    <w:p w14:paraId="742441E5" w14:textId="77777777" w:rsidR="00A824DD" w:rsidRPr="000E3714" w:rsidRDefault="00ED1116" w:rsidP="000E3714">
      <w:pPr>
        <w:pStyle w:val="TEKSTZacznikido"/>
      </w:pPr>
      <w:r w:rsidRPr="000E3714">
        <w:fldChar w:fldCharType="begin"/>
      </w:r>
      <w:r w:rsidRPr="000E3714">
        <w:instrText xml:space="preserve"> DOCPROPERTY  "Data wydania obwieszczenia"  \* MERGEFORMAT </w:instrText>
      </w:r>
      <w:r w:rsidRPr="000E3714">
        <w:fldChar w:fldCharType="end"/>
      </w:r>
    </w:p>
    <w:p w14:paraId="2E00D153" w14:textId="77777777" w:rsidR="001952B1" w:rsidRPr="00562097" w:rsidRDefault="00856272" w:rsidP="00D62870">
      <w:pPr>
        <w:pStyle w:val="OZNRODZAKTUtznustawalubrozporzdzenieiorganwydajcy"/>
      </w:pPr>
      <w:r w:rsidRPr="00562097">
        <w:t>Rozporządzenie</w:t>
      </w:r>
    </w:p>
    <w:p w14:paraId="706B1C9D" w14:textId="02E6D9E9" w:rsidR="00B35E94" w:rsidRPr="00562097" w:rsidRDefault="00B35E94" w:rsidP="00B35E94">
      <w:pPr>
        <w:pStyle w:val="OZNRODZAKTUtznustawalubrozporzdzenieiorganwydajcy"/>
      </w:pPr>
      <w:r w:rsidRPr="00562097">
        <w:t>Ministra finansów</w:t>
      </w:r>
      <w:r w:rsidR="00156EED">
        <w:t>, Fun</w:t>
      </w:r>
      <w:r w:rsidR="00B473A5">
        <w:t>du</w:t>
      </w:r>
      <w:r w:rsidR="00696DDC">
        <w:t>s</w:t>
      </w:r>
      <w:r w:rsidR="00B473A5">
        <w:t>zy i polityki regionalnej</w:t>
      </w:r>
      <w:r w:rsidRPr="00562097">
        <w:rPr>
          <w:rStyle w:val="IIGPindeksgrnyindeksugrnegoipogrubienie"/>
        </w:rPr>
        <w:footnoteReference w:id="1"/>
      </w:r>
      <w:r w:rsidRPr="00562097">
        <w:rPr>
          <w:rStyle w:val="IIGPindeksgrnyindeksugrnegoipogrubienie"/>
        </w:rPr>
        <w:t>)</w:t>
      </w:r>
    </w:p>
    <w:p w14:paraId="5835AD78" w14:textId="1E2A8A6B" w:rsidR="00856272" w:rsidRPr="00562097" w:rsidRDefault="00856272" w:rsidP="00D62870">
      <w:pPr>
        <w:pStyle w:val="DATAAKTUdatauchwalenialubwydaniaaktu"/>
      </w:pPr>
      <w:r w:rsidRPr="00562097">
        <w:t xml:space="preserve">z dnia </w:t>
      </w:r>
      <w:sdt>
        <w:sdtPr>
          <w:alias w:val="Data wydania aktu"/>
          <w:tag w:val="Data opublikowania"/>
          <w:id w:val="1859851285"/>
          <w:placeholder>
            <w:docPart w:val="6BAA6FDFDB6B43B9ADEC6AA29659DCF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B473A5">
            <w:t>…</w:t>
          </w:r>
          <w:r w:rsidR="00580E01">
            <w:t>……</w:t>
          </w:r>
          <w:r w:rsidR="00B473A5">
            <w:t>..</w:t>
          </w:r>
          <w:r w:rsidR="001B6789">
            <w:t xml:space="preserve"> </w:t>
          </w:r>
          <w:r w:rsidR="00B35E94" w:rsidRPr="00562097">
            <w:t>20</w:t>
          </w:r>
          <w:r w:rsidR="00B473A5">
            <w:t>2</w:t>
          </w:r>
          <w:r w:rsidR="00B35E94" w:rsidRPr="00562097">
            <w:t>1</w:t>
          </w:r>
        </w:sdtContent>
      </w:sdt>
      <w:r w:rsidR="00D62870" w:rsidRPr="00562097">
        <w:t xml:space="preserve"> r.</w:t>
      </w:r>
    </w:p>
    <w:p w14:paraId="1E4CA6F1" w14:textId="1F347D1F" w:rsidR="00B35E94" w:rsidRPr="00562097" w:rsidRDefault="00B35E94" w:rsidP="00CF0596">
      <w:pPr>
        <w:pStyle w:val="TYTUAKTUprzedmiotregulacjiustawylubrozporzdzenia"/>
      </w:pPr>
      <w:r w:rsidRPr="00562097">
        <w:t xml:space="preserve">w sprawie </w:t>
      </w:r>
      <w:r w:rsidR="00EB0D9E">
        <w:t>dodatkowych sprawozdań finansowych i statystycznych zakładów ubezpieczeń i zakładów reasekuracji</w:t>
      </w:r>
    </w:p>
    <w:p w14:paraId="7DAD36ED" w14:textId="3BB0E0E9" w:rsidR="00B35E94" w:rsidRPr="00562097" w:rsidRDefault="00B35E94" w:rsidP="00B35E94">
      <w:pPr>
        <w:pStyle w:val="NIEARTTEKSTtekstnieartykuowanynppodstprawnarozplubpreambua"/>
      </w:pPr>
      <w:r w:rsidRPr="00562097">
        <w:t xml:space="preserve">Na podstawie art. </w:t>
      </w:r>
      <w:r w:rsidR="00B478FB">
        <w:t>336</w:t>
      </w:r>
      <w:r w:rsidRPr="00562097">
        <w:t xml:space="preserve"> ust. </w:t>
      </w:r>
      <w:r w:rsidR="00B478FB">
        <w:t>3</w:t>
      </w:r>
      <w:r w:rsidRPr="00562097">
        <w:t xml:space="preserve"> ustawy z dnia </w:t>
      </w:r>
      <w:r w:rsidR="00B478FB">
        <w:t>11</w:t>
      </w:r>
      <w:r w:rsidRPr="00562097">
        <w:t xml:space="preserve"> </w:t>
      </w:r>
      <w:r w:rsidR="00B478FB">
        <w:t>września</w:t>
      </w:r>
      <w:r w:rsidRPr="00562097">
        <w:t xml:space="preserve"> </w:t>
      </w:r>
      <w:r w:rsidR="00B478FB">
        <w:t>2015</w:t>
      </w:r>
      <w:r w:rsidRPr="00562097">
        <w:t xml:space="preserve"> r. o </w:t>
      </w:r>
      <w:r w:rsidR="00B478FB">
        <w:t>działalności ubez</w:t>
      </w:r>
      <w:r w:rsidR="001B6789">
        <w:t xml:space="preserve">pieczeniowej i reasekuracyjnej </w:t>
      </w:r>
      <w:r w:rsidR="00B478FB">
        <w:t xml:space="preserve">(Dz. U. z </w:t>
      </w:r>
      <w:r w:rsidR="00696DDC" w:rsidRPr="00696DDC">
        <w:t>2020 r. poz. 895, 1180</w:t>
      </w:r>
      <w:r w:rsidR="00EC52F1">
        <w:t xml:space="preserve"> i </w:t>
      </w:r>
      <w:r w:rsidR="00696DDC" w:rsidRPr="00696DDC">
        <w:t>2320</w:t>
      </w:r>
      <w:r w:rsidR="00EC52F1">
        <w:t xml:space="preserve"> oraz </w:t>
      </w:r>
      <w:r w:rsidR="00696DDC" w:rsidRPr="00696DDC">
        <w:t>z 2021 r. poz. 355</w:t>
      </w:r>
      <w:r w:rsidR="001B6789">
        <w:t xml:space="preserve"> i 680</w:t>
      </w:r>
      <w:r w:rsidRPr="00562097">
        <w:t>)</w:t>
      </w:r>
      <w:r w:rsidR="00C81B67">
        <w:t xml:space="preserve"> </w:t>
      </w:r>
      <w:r w:rsidRPr="00562097">
        <w:t>zarządza się, co następuje:</w:t>
      </w:r>
    </w:p>
    <w:p w14:paraId="792117F5" w14:textId="0A748EE1" w:rsidR="001A6FD7" w:rsidRDefault="001A6FD7" w:rsidP="001A6FD7">
      <w:pPr>
        <w:pStyle w:val="ARTartustawynprozporzdzenia"/>
      </w:pPr>
      <w:r w:rsidRPr="004E3678">
        <w:rPr>
          <w:rStyle w:val="Pogrubienie"/>
        </w:rPr>
        <w:t>§ 1.</w:t>
      </w:r>
      <w:r>
        <w:t> </w:t>
      </w:r>
      <w:r w:rsidRPr="00DB7A8D">
        <w:t xml:space="preserve">Rozporządzenie określa </w:t>
      </w:r>
      <w:r>
        <w:t xml:space="preserve">szczegółowy </w:t>
      </w:r>
      <w:r w:rsidRPr="00DB7A8D">
        <w:t xml:space="preserve">zakres, częstotliwość, formę </w:t>
      </w:r>
      <w:r>
        <w:t xml:space="preserve">i sposób sporządzania </w:t>
      </w:r>
      <w:r w:rsidRPr="00DB7A8D">
        <w:t>dodatkow</w:t>
      </w:r>
      <w:r w:rsidR="001C717F">
        <w:t>ego</w:t>
      </w:r>
      <w:r w:rsidRPr="00DB7A8D">
        <w:t xml:space="preserve"> sprawozda</w:t>
      </w:r>
      <w:r w:rsidR="001C717F">
        <w:t>nia</w:t>
      </w:r>
      <w:r w:rsidRPr="00DB7A8D">
        <w:t xml:space="preserve"> finansow</w:t>
      </w:r>
      <w:r w:rsidR="001C717F">
        <w:t>ego</w:t>
      </w:r>
      <w:r w:rsidRPr="00DB7A8D">
        <w:t xml:space="preserve"> i statystyczn</w:t>
      </w:r>
      <w:r w:rsidR="001C717F">
        <w:t>ego</w:t>
      </w:r>
      <w:r w:rsidRPr="00DB7A8D">
        <w:t xml:space="preserve"> zakład</w:t>
      </w:r>
      <w:r w:rsidR="001C717F">
        <w:t>u</w:t>
      </w:r>
      <w:r w:rsidRPr="00DB7A8D">
        <w:t xml:space="preserve"> ubezpieczeń </w:t>
      </w:r>
      <w:r w:rsidR="004E2FA2" w:rsidRPr="00DB7A8D">
        <w:t>i</w:t>
      </w:r>
      <w:r w:rsidR="004E2FA2">
        <w:t> </w:t>
      </w:r>
      <w:r w:rsidRPr="00DB7A8D">
        <w:t>zakład</w:t>
      </w:r>
      <w:r w:rsidR="001C717F">
        <w:t>u reasekuracji oraz termin</w:t>
      </w:r>
      <w:r w:rsidRPr="00DB7A8D">
        <w:t xml:space="preserve"> </w:t>
      </w:r>
      <w:r w:rsidR="001C717F">
        <w:t>jego</w:t>
      </w:r>
      <w:r w:rsidRPr="00DB7A8D">
        <w:t xml:space="preserve"> przedstawiania </w:t>
      </w:r>
      <w:r>
        <w:t>Komisji N</w:t>
      </w:r>
      <w:r w:rsidR="001C717F">
        <w:t>adzoru Finansowego, obejmującego</w:t>
      </w:r>
      <w:r>
        <w:t xml:space="preserve"> informacje:</w:t>
      </w:r>
    </w:p>
    <w:p w14:paraId="05A10792" w14:textId="3FE8D622" w:rsidR="001A6FD7" w:rsidRDefault="001A6FD7" w:rsidP="001A6FD7">
      <w:pPr>
        <w:pStyle w:val="PKTpunkt"/>
      </w:pPr>
      <w:r>
        <w:t>1)</w:t>
      </w:r>
      <w:r>
        <w:tab/>
      </w:r>
      <w:r w:rsidRPr="00DB7A8D">
        <w:t>specyficzne dla Rzecz</w:t>
      </w:r>
      <w:r>
        <w:t>y</w:t>
      </w:r>
      <w:r w:rsidRPr="00DB7A8D">
        <w:t>pospolitej Polsk</w:t>
      </w:r>
      <w:r>
        <w:t xml:space="preserve">iej, niepodlegające harmonizacji w </w:t>
      </w:r>
      <w:r w:rsidRPr="00DB7A8D">
        <w:t>Unii Europejskiej</w:t>
      </w:r>
      <w:r>
        <w:t>;</w:t>
      </w:r>
    </w:p>
    <w:p w14:paraId="0DAC1F5E" w14:textId="5678CECF" w:rsidR="001A6FD7" w:rsidRDefault="001A6FD7" w:rsidP="001A6FD7">
      <w:pPr>
        <w:pStyle w:val="PKTpunkt"/>
      </w:pPr>
      <w:r>
        <w:t>2)</w:t>
      </w:r>
      <w:r>
        <w:tab/>
      </w:r>
      <w:r w:rsidRPr="00DB7A8D">
        <w:t>niezbędne d</w:t>
      </w:r>
      <w:r>
        <w:t>o</w:t>
      </w:r>
      <w:r w:rsidRPr="00DB7A8D">
        <w:t xml:space="preserve"> celów statystyki p</w:t>
      </w:r>
      <w:r w:rsidR="001B6789">
        <w:t xml:space="preserve">ublicznej, inne niż określone w </w:t>
      </w:r>
      <w:r w:rsidRPr="00DB7A8D">
        <w:t>progra</w:t>
      </w:r>
      <w:r>
        <w:t>mie badań statystyki publicznej;</w:t>
      </w:r>
    </w:p>
    <w:p w14:paraId="1F3C1CE3" w14:textId="77777777" w:rsidR="001A6FD7" w:rsidRPr="00DB7A8D" w:rsidRDefault="001A6FD7" w:rsidP="001A6FD7">
      <w:pPr>
        <w:pStyle w:val="PKTpunkt"/>
      </w:pPr>
      <w:r>
        <w:t>3)</w:t>
      </w:r>
      <w:r>
        <w:tab/>
        <w:t>specyficzne dla realizacji zadań związanych z uczestnictwem Narodowego Banku Polskiego w Europejskim Systemie Banków Centralnych</w:t>
      </w:r>
      <w:r w:rsidRPr="00FA6D89">
        <w:t>.</w:t>
      </w:r>
    </w:p>
    <w:p w14:paraId="602CEBBB" w14:textId="77777777" w:rsidR="001A6FD7" w:rsidRPr="004820D8" w:rsidRDefault="001A6FD7" w:rsidP="001A6FD7">
      <w:pPr>
        <w:pStyle w:val="ARTartustawynprozporzdzenia"/>
      </w:pPr>
      <w:r w:rsidRPr="004E3678">
        <w:rPr>
          <w:rStyle w:val="Pogrubienie"/>
        </w:rPr>
        <w:t>§ 2.</w:t>
      </w:r>
      <w:r w:rsidRPr="004820D8">
        <w:t> Ilekroć w rozporządzeniu jest mowa o:</w:t>
      </w:r>
    </w:p>
    <w:p w14:paraId="0CE2C5A5" w14:textId="29BEFA2B" w:rsidR="006932E5" w:rsidRDefault="00C81B67" w:rsidP="006932E5">
      <w:pPr>
        <w:pStyle w:val="PKTpunkt"/>
      </w:pPr>
      <w:r>
        <w:t>1</w:t>
      </w:r>
      <w:r w:rsidR="006932E5">
        <w:t>)</w:t>
      </w:r>
      <w:r w:rsidR="006932E5">
        <w:tab/>
        <w:t xml:space="preserve">dystrybutorze ubezpieczeń </w:t>
      </w:r>
      <w:r w:rsidR="006932E5" w:rsidRPr="004820D8">
        <w:t>–</w:t>
      </w:r>
      <w:r w:rsidR="006932E5">
        <w:t xml:space="preserve"> rozumie się przez to dystrybuto</w:t>
      </w:r>
      <w:r w:rsidR="001B6789">
        <w:t>ra ubezpieczeń</w:t>
      </w:r>
      <w:r w:rsidR="001C717F">
        <w:t xml:space="preserve"> w rozumieniu</w:t>
      </w:r>
      <w:r w:rsidR="006932E5">
        <w:t xml:space="preserve"> art. 3 ust. 1 pkt 8 ustawy z dnia </w:t>
      </w:r>
      <w:r w:rsidR="00D658E4">
        <w:t>15</w:t>
      </w:r>
      <w:r w:rsidR="006932E5">
        <w:t xml:space="preserve"> grudnia 2017 r. o dystrybucji ubezpieczeń (Dz. U. z 2019 r. poz. 1881);</w:t>
      </w:r>
    </w:p>
    <w:p w14:paraId="29395D2A" w14:textId="4C5A88FE" w:rsidR="006932E5" w:rsidRPr="001B7022" w:rsidRDefault="00C81B67" w:rsidP="006932E5">
      <w:pPr>
        <w:pStyle w:val="PKTpunkt"/>
      </w:pPr>
      <w:r w:rsidRPr="001B7022">
        <w:lastRenderedPageBreak/>
        <w:t>2</w:t>
      </w:r>
      <w:r w:rsidR="006932E5" w:rsidRPr="001B7022">
        <w:t>)</w:t>
      </w:r>
      <w:r w:rsidR="006932E5" w:rsidRPr="001B7022">
        <w:tab/>
        <w:t>PPE</w:t>
      </w:r>
      <w:r w:rsidR="00077E9D" w:rsidRPr="001B7022">
        <w:t xml:space="preserve"> </w:t>
      </w:r>
      <w:r w:rsidR="006932E5" w:rsidRPr="001B7022">
        <w:t>–</w:t>
      </w:r>
      <w:r w:rsidR="00077E9D" w:rsidRPr="001B7022">
        <w:t xml:space="preserve"> </w:t>
      </w:r>
      <w:r w:rsidR="006932E5" w:rsidRPr="001B7022">
        <w:t>rozumie się przez to pracowniczy program emerytalny, o którym mowa w art. 6 ust. 1 pkt 3 ustawy z dnia 20 kwietnia 2004 r. o pracowniczych programach emerytalnych (Dz. U. z 2020 r. poz. 686 i 2320);</w:t>
      </w:r>
    </w:p>
    <w:p w14:paraId="79C71E17" w14:textId="44D7B310" w:rsidR="006932E5" w:rsidRDefault="00C81B67" w:rsidP="006932E5">
      <w:pPr>
        <w:pStyle w:val="PKTpunkt"/>
      </w:pPr>
      <w:r w:rsidRPr="00145C63">
        <w:t>3</w:t>
      </w:r>
      <w:r w:rsidR="006932E5" w:rsidRPr="00145C63">
        <w:t>)</w:t>
      </w:r>
      <w:r w:rsidR="006932E5" w:rsidRPr="00145C63">
        <w:tab/>
        <w:t>PPK – rozumie się przez to pracownicz</w:t>
      </w:r>
      <w:r w:rsidR="00220131">
        <w:t>e</w:t>
      </w:r>
      <w:r w:rsidR="006932E5" w:rsidRPr="00145C63">
        <w:t xml:space="preserve"> plan</w:t>
      </w:r>
      <w:r w:rsidR="00220131">
        <w:t xml:space="preserve">y </w:t>
      </w:r>
      <w:r w:rsidR="006932E5" w:rsidRPr="00145C63">
        <w:t>kapitałow</w:t>
      </w:r>
      <w:r w:rsidR="00220131">
        <w:t>e</w:t>
      </w:r>
      <w:r w:rsidR="006228F9" w:rsidRPr="00145C63">
        <w:t>, o który</w:t>
      </w:r>
      <w:r w:rsidR="00220131">
        <w:t xml:space="preserve">ch </w:t>
      </w:r>
      <w:r w:rsidR="006228F9" w:rsidRPr="00145C63">
        <w:t xml:space="preserve">mowa w </w:t>
      </w:r>
      <w:r w:rsidR="00220131">
        <w:t xml:space="preserve">art. 1 </w:t>
      </w:r>
      <w:r w:rsidR="006932E5" w:rsidRPr="00145C63">
        <w:t>ustaw</w:t>
      </w:r>
      <w:r w:rsidR="00220131">
        <w:t>y</w:t>
      </w:r>
      <w:r w:rsidR="006932E5" w:rsidRPr="00145C63">
        <w:t xml:space="preserve"> z dnia 4 października 2018 r. o pracowniczych planach kapitałowych (Dz.</w:t>
      </w:r>
      <w:r w:rsidR="001B6789" w:rsidRPr="00145C63">
        <w:t xml:space="preserve"> </w:t>
      </w:r>
      <w:r w:rsidR="006932E5" w:rsidRPr="00145C63">
        <w:t>U. z 2020 r. poz. 1342);</w:t>
      </w:r>
    </w:p>
    <w:p w14:paraId="3CF3EA38" w14:textId="3337A5F8" w:rsidR="00DD170A" w:rsidRDefault="00DD170A" w:rsidP="006932E5">
      <w:pPr>
        <w:pStyle w:val="PKTpunkt"/>
      </w:pPr>
      <w:r>
        <w:t>4)</w:t>
      </w:r>
      <w:r>
        <w:tab/>
        <w:t>ustawie</w:t>
      </w:r>
      <w:r w:rsidR="00A96441">
        <w:t xml:space="preserve"> </w:t>
      </w:r>
      <w:r w:rsidR="00A96441" w:rsidRPr="004820D8">
        <w:t>–</w:t>
      </w:r>
      <w:r w:rsidR="00A96441">
        <w:t xml:space="preserve"> </w:t>
      </w:r>
      <w:r w:rsidR="00B7500B" w:rsidRPr="00B7500B">
        <w:t xml:space="preserve">rozumie się przez to ustawę </w:t>
      </w:r>
      <w:r>
        <w:t>z dnia 11 września 2015 r. o działalności ube</w:t>
      </w:r>
      <w:r w:rsidR="001B6789">
        <w:t>zpieczeniowej i reasekuracyjnej;</w:t>
      </w:r>
    </w:p>
    <w:p w14:paraId="297F177F" w14:textId="34DC4F0D" w:rsidR="006932E5" w:rsidRDefault="00DD170A" w:rsidP="006932E5">
      <w:pPr>
        <w:pStyle w:val="PKTpunkt"/>
      </w:pPr>
      <w:r>
        <w:t>5</w:t>
      </w:r>
      <w:r w:rsidR="006932E5">
        <w:t>)</w:t>
      </w:r>
      <w:r w:rsidR="006932E5">
        <w:tab/>
      </w:r>
      <w:r w:rsidR="006932E5" w:rsidRPr="004820D8">
        <w:t>ustawie o rachunkowości – rozumie się przez to ustawę z dnia 29 września 1994 r. o</w:t>
      </w:r>
      <w:r w:rsidR="006932E5">
        <w:t> </w:t>
      </w:r>
      <w:r w:rsidR="006932E5" w:rsidRPr="004820D8">
        <w:t>rachunkowości (Dz. U. z</w:t>
      </w:r>
      <w:r w:rsidR="006932E5">
        <w:t xml:space="preserve"> 2021 r. poz. 217);</w:t>
      </w:r>
    </w:p>
    <w:p w14:paraId="0FC676BB" w14:textId="02D1785F" w:rsidR="001A6FD7" w:rsidRDefault="00DD170A" w:rsidP="001A6FD7">
      <w:pPr>
        <w:pStyle w:val="PKTpunkt"/>
      </w:pPr>
      <w:r>
        <w:t>6</w:t>
      </w:r>
      <w:r w:rsidR="001A6FD7">
        <w:t>)</w:t>
      </w:r>
      <w:r w:rsidR="001A6FD7">
        <w:tab/>
      </w:r>
      <w:r w:rsidR="001A6FD7" w:rsidRPr="004820D8">
        <w:t xml:space="preserve">zakładzie ubezpieczeń </w:t>
      </w:r>
      <w:r w:rsidR="001A6FD7" w:rsidRPr="00103651">
        <w:t xml:space="preserve">– </w:t>
      </w:r>
      <w:r w:rsidR="001A6FD7" w:rsidRPr="004820D8">
        <w:t>rozumie się przez to krajowy zakład ubezpieczeń lub główny oddział zagranicznego zakładu ubezpieczeń, niebędąc</w:t>
      </w:r>
      <w:r w:rsidR="001A6FD7">
        <w:t>e</w:t>
      </w:r>
      <w:r w:rsidR="001A6FD7" w:rsidRPr="004820D8">
        <w:t xml:space="preserve"> w likwidacji</w:t>
      </w:r>
      <w:bookmarkStart w:id="1" w:name="mip29879121"/>
      <w:bookmarkEnd w:id="1"/>
      <w:r w:rsidR="001A6FD7">
        <w:t>, o której mowa w art. 318 ustawy;</w:t>
      </w:r>
    </w:p>
    <w:p w14:paraId="4BC58C65" w14:textId="052C9D50" w:rsidR="001A6FD7" w:rsidRDefault="00DD170A" w:rsidP="001A6FD7">
      <w:pPr>
        <w:pStyle w:val="PKTpunkt"/>
      </w:pPr>
      <w:r>
        <w:t>7</w:t>
      </w:r>
      <w:r w:rsidR="001A6FD7">
        <w:t>)</w:t>
      </w:r>
      <w:r w:rsidR="001A6FD7">
        <w:tab/>
      </w:r>
      <w:r w:rsidR="001A6FD7" w:rsidRPr="004820D8">
        <w:t>zakładzie reasekuracji – rozumie się przez to krajowy zakład reasekuracji lub główny oddział zagranicznego zakładu reasekuracji, niebędąc</w:t>
      </w:r>
      <w:r w:rsidR="001A6FD7">
        <w:t>e</w:t>
      </w:r>
      <w:r w:rsidR="001A6FD7" w:rsidRPr="004820D8">
        <w:t xml:space="preserve"> w likwidacji</w:t>
      </w:r>
      <w:bookmarkStart w:id="2" w:name="mip29879122"/>
      <w:bookmarkEnd w:id="2"/>
      <w:r w:rsidR="001A6FD7">
        <w:t xml:space="preserve">, </w:t>
      </w:r>
      <w:r w:rsidR="00A96441">
        <w:t>o której mowa w art. 318 ustawy.</w:t>
      </w:r>
    </w:p>
    <w:p w14:paraId="7AACA5BF" w14:textId="29348A09" w:rsidR="001A6FD7" w:rsidRDefault="001A6FD7" w:rsidP="00736EC0">
      <w:pPr>
        <w:pStyle w:val="ARTartustawynprozporzdzenia"/>
      </w:pPr>
      <w:r w:rsidRPr="004E3678">
        <w:rPr>
          <w:rStyle w:val="Pogrubienie"/>
        </w:rPr>
        <w:t>§ 3.</w:t>
      </w:r>
      <w:r w:rsidRPr="004820D8">
        <w:t> </w:t>
      </w:r>
      <w:r w:rsidR="001B7022">
        <w:t xml:space="preserve">1. </w:t>
      </w:r>
      <w:r w:rsidRPr="004820D8">
        <w:t>Dodatkowe sprawozdanie finansowe i statystyczne</w:t>
      </w:r>
      <w:r w:rsidR="001B7022">
        <w:t>, zwane dalej „sprawozdaniem”,</w:t>
      </w:r>
      <w:r>
        <w:t xml:space="preserve"> składa się z części A</w:t>
      </w:r>
      <w:r w:rsidR="001B7022">
        <w:t xml:space="preserve">, obejmującej informacje, o których mowa w </w:t>
      </w:r>
      <w:r w:rsidR="001B7022">
        <w:rPr>
          <w:rFonts w:cs="Times"/>
        </w:rPr>
        <w:t>§</w:t>
      </w:r>
      <w:r w:rsidR="001B7022">
        <w:t xml:space="preserve"> 1 pkt 1 i 2, </w:t>
      </w:r>
      <w:r>
        <w:t>oraz części B</w:t>
      </w:r>
      <w:r w:rsidR="001B7022">
        <w:t xml:space="preserve">, obejmującej informacje, o których mowa w </w:t>
      </w:r>
      <w:r w:rsidR="001B7022" w:rsidRPr="001B7022">
        <w:t>§ 1 pkt</w:t>
      </w:r>
      <w:r w:rsidR="001B7022">
        <w:t xml:space="preserve"> 3</w:t>
      </w:r>
      <w:r>
        <w:t>.</w:t>
      </w:r>
    </w:p>
    <w:p w14:paraId="7E90E467" w14:textId="0A6975CE" w:rsidR="001A6FD7" w:rsidRDefault="001B7022" w:rsidP="001A6FD7">
      <w:pPr>
        <w:pStyle w:val="USTustnpkodeksu"/>
      </w:pPr>
      <w:r>
        <w:t>2</w:t>
      </w:r>
      <w:r w:rsidR="001A6FD7">
        <w:t xml:space="preserve">. </w:t>
      </w:r>
      <w:r w:rsidR="00DC44F4">
        <w:t xml:space="preserve">Dane </w:t>
      </w:r>
      <w:r w:rsidR="001A6FD7">
        <w:t>dotyczące rezerw techniczno-ubezpieczeniowych lub związane z rezerwami techniczno-ubezpieczeniowymi:</w:t>
      </w:r>
    </w:p>
    <w:p w14:paraId="17973E01" w14:textId="4592F362" w:rsidR="001A6FD7" w:rsidRDefault="001A6FD7" w:rsidP="001A6FD7">
      <w:pPr>
        <w:pStyle w:val="PKTpunkt"/>
      </w:pPr>
      <w:r>
        <w:t>1)</w:t>
      </w:r>
      <w:r>
        <w:tab/>
        <w:t xml:space="preserve">wykazywane w części A sprawozdania </w:t>
      </w:r>
      <w:r w:rsidR="00601A65" w:rsidRPr="00BB09DC">
        <w:t>–</w:t>
      </w:r>
      <w:r w:rsidR="001B7022">
        <w:t xml:space="preserve"> </w:t>
      </w:r>
      <w:r>
        <w:t xml:space="preserve">zakład ubezpieczeń i zakład reasekuracji wykazuje w zakresie </w:t>
      </w:r>
      <w:r w:rsidRPr="00D9427B">
        <w:t>rezerw techniczno-ubezpieczeniow</w:t>
      </w:r>
      <w:r>
        <w:t>ych</w:t>
      </w:r>
      <w:r w:rsidRPr="00D9427B">
        <w:t xml:space="preserve"> d</w:t>
      </w:r>
      <w:r>
        <w:t>la</w:t>
      </w:r>
      <w:r w:rsidRPr="00D9427B">
        <w:t xml:space="preserve"> celów rachunkowości</w:t>
      </w:r>
      <w:r w:rsidR="009F6C75">
        <w:t xml:space="preserve">, z wyjątkiem </w:t>
      </w:r>
      <w:r w:rsidR="00DC44F4">
        <w:t xml:space="preserve">danych </w:t>
      </w:r>
      <w:r w:rsidR="00D12326">
        <w:t>zawartych w</w:t>
      </w:r>
      <w:r w:rsidR="00C34242">
        <w:t> </w:t>
      </w:r>
      <w:r w:rsidR="009F6C75">
        <w:t>formularz</w:t>
      </w:r>
      <w:r w:rsidR="00D12326">
        <w:t>ach</w:t>
      </w:r>
      <w:r w:rsidR="009F6C75">
        <w:t xml:space="preserve">, o których mowa w </w:t>
      </w:r>
      <w:r w:rsidR="009F6C75" w:rsidRPr="00075AB1">
        <w:t xml:space="preserve">§ </w:t>
      </w:r>
      <w:r w:rsidR="008F2A2C">
        <w:t>7</w:t>
      </w:r>
      <w:r w:rsidR="009F6C75">
        <w:t xml:space="preserve"> pkt 1</w:t>
      </w:r>
      <w:r w:rsidR="003A4C9B">
        <w:t>7</w:t>
      </w:r>
      <w:r w:rsidR="009F6C75">
        <w:t xml:space="preserve"> lit. c oraz </w:t>
      </w:r>
      <w:r w:rsidR="009F6C75" w:rsidRPr="00075AB1">
        <w:t>§</w:t>
      </w:r>
      <w:r w:rsidR="009F6E4E">
        <w:t> </w:t>
      </w:r>
      <w:r w:rsidR="009F6C75" w:rsidRPr="00562286">
        <w:t>1</w:t>
      </w:r>
      <w:r w:rsidR="008F2A2C">
        <w:t>3</w:t>
      </w:r>
      <w:r w:rsidR="009F6C75" w:rsidRPr="00562286">
        <w:t xml:space="preserve"> pkt </w:t>
      </w:r>
      <w:r w:rsidR="002F4780">
        <w:t>9</w:t>
      </w:r>
      <w:r w:rsidR="009F6C75" w:rsidRPr="00562286">
        <w:t xml:space="preserve"> lit.</w:t>
      </w:r>
      <w:r w:rsidR="009F6C75">
        <w:t xml:space="preserve"> b, </w:t>
      </w:r>
      <w:r w:rsidR="00D12326">
        <w:t xml:space="preserve">które są wykazywane </w:t>
      </w:r>
      <w:r w:rsidR="00117F7E">
        <w:t xml:space="preserve">w zakresie </w:t>
      </w:r>
      <w:r w:rsidR="00117F7E" w:rsidRPr="00D9427B">
        <w:t>rezerw techniczno-ubezpieczeniow</w:t>
      </w:r>
      <w:r w:rsidR="00117F7E">
        <w:t xml:space="preserve">ych </w:t>
      </w:r>
      <w:r w:rsidR="009F6C75">
        <w:t>dla celów wypłacalności;</w:t>
      </w:r>
    </w:p>
    <w:p w14:paraId="20326623" w14:textId="213DCA6E" w:rsidR="001A6FD7" w:rsidRDefault="001A6FD7" w:rsidP="001A6FD7">
      <w:pPr>
        <w:pStyle w:val="PKTpunkt"/>
      </w:pPr>
      <w:r>
        <w:t>2)</w:t>
      </w:r>
      <w:r>
        <w:tab/>
        <w:t>wykazywane w części B sprawozdania</w:t>
      </w:r>
      <w:r w:rsidR="001B7022">
        <w:t xml:space="preserve"> </w:t>
      </w:r>
      <w:r w:rsidR="00601A65" w:rsidRPr="00BB09DC">
        <w:t>–</w:t>
      </w:r>
      <w:r w:rsidR="001B7022">
        <w:t xml:space="preserve"> </w:t>
      </w:r>
      <w:r>
        <w:t xml:space="preserve">zakład ubezpieczeń i zakład reasekuracji wykazuje w zakresie </w:t>
      </w:r>
      <w:r w:rsidRPr="00D9427B">
        <w:t>rezerw techniczno-ubezpieczeniow</w:t>
      </w:r>
      <w:r>
        <w:t>ych</w:t>
      </w:r>
      <w:r w:rsidRPr="00D9427B">
        <w:t xml:space="preserve"> d</w:t>
      </w:r>
      <w:r>
        <w:t>la</w:t>
      </w:r>
      <w:r w:rsidRPr="00D9427B">
        <w:t xml:space="preserve"> celów </w:t>
      </w:r>
      <w:r>
        <w:t>wypłacalności.</w:t>
      </w:r>
    </w:p>
    <w:p w14:paraId="692AB938" w14:textId="6D3E41AE" w:rsidR="001A6FD7" w:rsidRDefault="001A6FD7" w:rsidP="001A6FD7">
      <w:pPr>
        <w:pStyle w:val="ARTartustawynprozporzdzenia"/>
      </w:pPr>
      <w:r w:rsidRPr="004E3678">
        <w:rPr>
          <w:rStyle w:val="Pogrubienie"/>
        </w:rPr>
        <w:t>§ </w:t>
      </w:r>
      <w:r w:rsidR="00693178">
        <w:rPr>
          <w:rStyle w:val="Pogrubienie"/>
        </w:rPr>
        <w:t>4</w:t>
      </w:r>
      <w:r w:rsidRPr="004E3678">
        <w:rPr>
          <w:rStyle w:val="Pogrubienie"/>
        </w:rPr>
        <w:t>.</w:t>
      </w:r>
      <w:r w:rsidRPr="00A66CC7">
        <w:t> </w:t>
      </w:r>
      <w:r>
        <w:t xml:space="preserve">Część A </w:t>
      </w:r>
      <w:r w:rsidR="00D263BF">
        <w:t xml:space="preserve">rocznego </w:t>
      </w:r>
      <w:r>
        <w:t>sprawozdania zakładu ubezpieczeń wykonującego działalność w zakresie ubezpieczeń, o których mowa w dziale I załącznika do ustawy, składa się z formularzy:</w:t>
      </w:r>
    </w:p>
    <w:p w14:paraId="27108744" w14:textId="77777777" w:rsidR="001A6FD7" w:rsidRDefault="001A6FD7" w:rsidP="001A6FD7">
      <w:pPr>
        <w:pStyle w:val="PKTpunkt"/>
      </w:pPr>
      <w:r>
        <w:t>1)</w:t>
      </w:r>
      <w:r>
        <w:tab/>
        <w:t>bilans zakładu ubezpieczeń:</w:t>
      </w:r>
    </w:p>
    <w:p w14:paraId="40220116" w14:textId="77777777" w:rsidR="001A6FD7" w:rsidRDefault="001A6FD7" w:rsidP="001A6FD7">
      <w:pPr>
        <w:pStyle w:val="LITlitera"/>
      </w:pPr>
      <w:r>
        <w:t>a)</w:t>
      </w:r>
      <w:r>
        <w:tab/>
        <w:t>aktywa zakładu ubezpieczeń,</w:t>
      </w:r>
    </w:p>
    <w:p w14:paraId="73908A79" w14:textId="77777777" w:rsidR="001A6FD7" w:rsidRDefault="001A6FD7" w:rsidP="001A6FD7">
      <w:pPr>
        <w:pStyle w:val="LITlitera"/>
      </w:pPr>
      <w:r>
        <w:lastRenderedPageBreak/>
        <w:t>b)</w:t>
      </w:r>
      <w:r>
        <w:tab/>
        <w:t>pasywa zakładu ubezpieczeń;</w:t>
      </w:r>
    </w:p>
    <w:p w14:paraId="0B1D29DD" w14:textId="514E8539" w:rsidR="001A6FD7" w:rsidRDefault="001A6FD7" w:rsidP="001A6FD7">
      <w:pPr>
        <w:pStyle w:val="PKTpunkt"/>
      </w:pPr>
      <w:r>
        <w:t>2)</w:t>
      </w:r>
      <w:r>
        <w:tab/>
        <w:t>wybr</w:t>
      </w:r>
      <w:r w:rsidR="001B6789">
        <w:t>ane aktywa zakładu ubezpieczeń;</w:t>
      </w:r>
    </w:p>
    <w:p w14:paraId="78DBB7F5" w14:textId="3A1223D0" w:rsidR="001A6FD7" w:rsidRDefault="001B6789" w:rsidP="001A6FD7">
      <w:pPr>
        <w:pStyle w:val="PKTpunkt"/>
      </w:pPr>
      <w:r>
        <w:t>3)</w:t>
      </w:r>
      <w:r w:rsidR="001A6FD7">
        <w:tab/>
        <w:t>ogólny rachunek zysków i strat;</w:t>
      </w:r>
    </w:p>
    <w:p w14:paraId="202D2672" w14:textId="4C59C821" w:rsidR="001A6FD7" w:rsidRDefault="001A6FD7" w:rsidP="001A6FD7">
      <w:pPr>
        <w:pStyle w:val="PKTpunkt"/>
      </w:pPr>
      <w:r>
        <w:t>4)</w:t>
      </w:r>
      <w:r>
        <w:tab/>
        <w:t>t</w:t>
      </w:r>
      <w:r w:rsidRPr="00502586">
        <w:t>echniczny rachunek ubezpieczeń na życie</w:t>
      </w:r>
      <w:r>
        <w:t>;</w:t>
      </w:r>
    </w:p>
    <w:p w14:paraId="7F28A160" w14:textId="1A5A1F33" w:rsidR="001A6FD7" w:rsidRDefault="001A6FD7" w:rsidP="001A6FD7">
      <w:pPr>
        <w:pStyle w:val="PKTpunkt"/>
      </w:pPr>
      <w:r>
        <w:t>5)</w:t>
      </w:r>
      <w:r>
        <w:tab/>
        <w:t>rachunek przepływów pieniężnych;</w:t>
      </w:r>
    </w:p>
    <w:p w14:paraId="54C3E865" w14:textId="77777777" w:rsidR="001A6FD7" w:rsidRDefault="001A6FD7" w:rsidP="001A6FD7">
      <w:pPr>
        <w:pStyle w:val="PKTpunkt"/>
      </w:pPr>
      <w:r>
        <w:t>6)</w:t>
      </w:r>
      <w:r>
        <w:tab/>
        <w:t xml:space="preserve">rachunki techniczne działu I </w:t>
      </w:r>
      <w:r w:rsidRPr="00BB09DC">
        <w:t>–</w:t>
      </w:r>
      <w:r>
        <w:t xml:space="preserve"> działalność bezpośrednia i reasekuracja czynna;</w:t>
      </w:r>
    </w:p>
    <w:p w14:paraId="7AB742BB" w14:textId="06F708AF" w:rsidR="001A6FD7" w:rsidRDefault="001B6789" w:rsidP="001A6FD7">
      <w:pPr>
        <w:pStyle w:val="PKTpunkt"/>
      </w:pPr>
      <w:r>
        <w:t>7)</w:t>
      </w:r>
      <w:r w:rsidR="001A6FD7">
        <w:tab/>
        <w:t>pozycje pozabilansowe;</w:t>
      </w:r>
    </w:p>
    <w:p w14:paraId="6387EA2E" w14:textId="10ED7D82" w:rsidR="001A6FD7" w:rsidRDefault="001B6789" w:rsidP="001A6FD7">
      <w:pPr>
        <w:pStyle w:val="PKTpunkt"/>
      </w:pPr>
      <w:r>
        <w:t>8)</w:t>
      </w:r>
      <w:r w:rsidR="001A6FD7">
        <w:tab/>
        <w:t>zmiany w kapitale własnym;</w:t>
      </w:r>
    </w:p>
    <w:p w14:paraId="702FD66D" w14:textId="01F4A86A" w:rsidR="001A6FD7" w:rsidRDefault="001A6FD7" w:rsidP="001A6FD7">
      <w:pPr>
        <w:pStyle w:val="PKTpunkt"/>
      </w:pPr>
      <w:r>
        <w:t>9)</w:t>
      </w:r>
      <w:r>
        <w:tab/>
        <w:t>kapitał podstawowy;</w:t>
      </w:r>
    </w:p>
    <w:p w14:paraId="76420D21" w14:textId="77777777" w:rsidR="00424E5E" w:rsidRDefault="001A6FD7" w:rsidP="001A6FD7">
      <w:pPr>
        <w:pStyle w:val="PKTpunkt"/>
      </w:pPr>
      <w:r>
        <w:t>10)</w:t>
      </w:r>
      <w:r>
        <w:tab/>
      </w:r>
      <w:r w:rsidR="00424E5E">
        <w:t>ubezpieczeniowe fundusze kapitałowe:</w:t>
      </w:r>
    </w:p>
    <w:p w14:paraId="5EFE9CCE" w14:textId="6C11DB36" w:rsidR="001A6FD7" w:rsidRDefault="00424E5E" w:rsidP="00424E5E">
      <w:pPr>
        <w:pStyle w:val="LITlitera"/>
      </w:pPr>
      <w:r>
        <w:t>a)</w:t>
      </w:r>
      <w:r w:rsidR="001B6789">
        <w:tab/>
      </w:r>
      <w:r w:rsidR="001A6FD7">
        <w:t>aktywa netto ubezpiec</w:t>
      </w:r>
      <w:r w:rsidR="00660113">
        <w:t>zeniowych funduszy kapitałowych,</w:t>
      </w:r>
    </w:p>
    <w:p w14:paraId="68D26160" w14:textId="77777777" w:rsidR="005C0F96" w:rsidRDefault="00424E5E" w:rsidP="00424E5E">
      <w:pPr>
        <w:pStyle w:val="LITlitera"/>
      </w:pPr>
      <w:r>
        <w:t>b</w:t>
      </w:r>
      <w:r w:rsidR="005C0F96">
        <w:t>)</w:t>
      </w:r>
      <w:r w:rsidR="005C0F96">
        <w:tab/>
        <w:t>jednostki uczestnictwa ubezpiec</w:t>
      </w:r>
      <w:r w:rsidR="00660113">
        <w:t>zeniowych funduszy kapitałowych,</w:t>
      </w:r>
    </w:p>
    <w:p w14:paraId="69EE9835" w14:textId="77777777" w:rsidR="005C0F96" w:rsidRDefault="00424E5E" w:rsidP="00424E5E">
      <w:pPr>
        <w:pStyle w:val="LITlitera"/>
      </w:pPr>
      <w:r>
        <w:t>c</w:t>
      </w:r>
      <w:r w:rsidR="005C0F96">
        <w:t>)</w:t>
      </w:r>
      <w:r w:rsidR="005C0F96">
        <w:tab/>
        <w:t>działalność lokacyjna ubezpiec</w:t>
      </w:r>
      <w:r w:rsidR="00660113">
        <w:t>zeniowych funduszy kapitałowych,</w:t>
      </w:r>
    </w:p>
    <w:p w14:paraId="01521E85" w14:textId="77777777" w:rsidR="005C0F96" w:rsidRDefault="00424E5E" w:rsidP="00424E5E">
      <w:pPr>
        <w:pStyle w:val="LITlitera"/>
      </w:pPr>
      <w:r>
        <w:t>d</w:t>
      </w:r>
      <w:r w:rsidR="005C0F96">
        <w:t>)</w:t>
      </w:r>
      <w:r w:rsidR="005C0F96">
        <w:tab/>
        <w:t xml:space="preserve">zmiana wartości aktywów </w:t>
      </w:r>
      <w:r w:rsidR="007356B6">
        <w:t xml:space="preserve">netto </w:t>
      </w:r>
      <w:r w:rsidR="005C0F96">
        <w:t>ubezpiec</w:t>
      </w:r>
      <w:r w:rsidR="00660113">
        <w:t>zeniowych funduszy kapitałowych;</w:t>
      </w:r>
    </w:p>
    <w:p w14:paraId="4669920F" w14:textId="0413A985" w:rsidR="003C15AB" w:rsidRDefault="005C0F96" w:rsidP="001A6FD7">
      <w:pPr>
        <w:pStyle w:val="PKTpunkt"/>
      </w:pPr>
      <w:r>
        <w:t>1</w:t>
      </w:r>
      <w:r w:rsidR="003C15AB">
        <w:t>1)</w:t>
      </w:r>
      <w:r w:rsidR="003C15AB">
        <w:tab/>
      </w:r>
      <w:r w:rsidR="0062172E">
        <w:t>u</w:t>
      </w:r>
      <w:r w:rsidR="003C15AB">
        <w:t>mowy ubezpieczenia na życie z ubezpieczeniowym fun</w:t>
      </w:r>
      <w:r w:rsidR="008D5645">
        <w:t>d</w:t>
      </w:r>
      <w:r w:rsidR="003C15AB">
        <w:t>uszem kapitałowym</w:t>
      </w:r>
      <w:r w:rsidR="00B7500B">
        <w:t>:</w:t>
      </w:r>
    </w:p>
    <w:p w14:paraId="5B1516B3" w14:textId="77777777" w:rsidR="005C0F96" w:rsidRDefault="003C15AB" w:rsidP="003C15AB">
      <w:pPr>
        <w:pStyle w:val="LITlitera"/>
      </w:pPr>
      <w:r>
        <w:t>a)</w:t>
      </w:r>
      <w:r>
        <w:tab/>
      </w:r>
      <w:r w:rsidR="005C0F96">
        <w:t>produkty ubezpieczeniowe z ubezpie</w:t>
      </w:r>
      <w:r w:rsidR="008D5645">
        <w:t>czeniowym funduszem kapitałowym,</w:t>
      </w:r>
    </w:p>
    <w:p w14:paraId="5314C0BF" w14:textId="77777777" w:rsidR="005C0F96" w:rsidRDefault="003C15AB" w:rsidP="003C15AB">
      <w:pPr>
        <w:pStyle w:val="LITlitera"/>
      </w:pPr>
      <w:r>
        <w:t>b</w:t>
      </w:r>
      <w:r w:rsidR="005C0F96">
        <w:t>)</w:t>
      </w:r>
      <w:r w:rsidR="005C0F96">
        <w:tab/>
        <w:t>indywidua</w:t>
      </w:r>
      <w:r w:rsidR="006D7A5C">
        <w:t>l</w:t>
      </w:r>
      <w:r w:rsidR="005C0F96">
        <w:t>ne umowy ubezpieczenia na życie z ubezpieczeniowym funduszem kapitałowym</w:t>
      </w:r>
      <w:r w:rsidR="00B3574D">
        <w:t xml:space="preserve"> według sposobu opłacania składek</w:t>
      </w:r>
      <w:r w:rsidR="008D5645">
        <w:t>,</w:t>
      </w:r>
    </w:p>
    <w:p w14:paraId="5E33328E" w14:textId="77777777" w:rsidR="005C0F96" w:rsidRDefault="003C15AB" w:rsidP="003C15AB">
      <w:pPr>
        <w:pStyle w:val="LITlitera"/>
      </w:pPr>
      <w:r>
        <w:t>c</w:t>
      </w:r>
      <w:r w:rsidR="005C0F96">
        <w:t>)</w:t>
      </w:r>
      <w:r w:rsidR="005C0F96">
        <w:tab/>
        <w:t>grupowe umowy ubezpieczenia na życie z ubezpie</w:t>
      </w:r>
      <w:r w:rsidR="008D5645">
        <w:t>czeniowym funduszem kapitałowym</w:t>
      </w:r>
      <w:r w:rsidR="00B3574D">
        <w:t xml:space="preserve"> według sposobu opłacania składek</w:t>
      </w:r>
      <w:r w:rsidR="008D5645">
        <w:t>,</w:t>
      </w:r>
    </w:p>
    <w:p w14:paraId="6D276340" w14:textId="77777777" w:rsidR="005C0F96" w:rsidRDefault="003C15AB" w:rsidP="003C15AB">
      <w:pPr>
        <w:pStyle w:val="LITlitera"/>
      </w:pPr>
      <w:r>
        <w:t>d</w:t>
      </w:r>
      <w:r w:rsidR="005C0F96">
        <w:t>)</w:t>
      </w:r>
      <w:r w:rsidR="005C0F96">
        <w:tab/>
      </w:r>
      <w:r w:rsidR="00794F25">
        <w:t xml:space="preserve">indywidualne </w:t>
      </w:r>
      <w:r w:rsidR="005C0F96">
        <w:t>umowy ubezpieczenia na życie z ubezpieczeniowym funduszem kapitałowym w</w:t>
      </w:r>
      <w:r w:rsidR="008D5645">
        <w:t>edług dystrybutorów ubezpieczeń,</w:t>
      </w:r>
    </w:p>
    <w:p w14:paraId="1B177D25" w14:textId="77777777" w:rsidR="00794F25" w:rsidRDefault="00794F25" w:rsidP="00794F25">
      <w:pPr>
        <w:pStyle w:val="LITlitera"/>
      </w:pPr>
      <w:r>
        <w:t>e)</w:t>
      </w:r>
      <w:r>
        <w:tab/>
        <w:t>grupowe umowy ubezpieczenia na życie z ubezpieczeniowym funduszem kapitałowym, bez PPE i PPK według dystrybutorów ubezpieczeń,</w:t>
      </w:r>
    </w:p>
    <w:p w14:paraId="6F28C7AF" w14:textId="7765F1BC" w:rsidR="005C0F96" w:rsidRDefault="00794F25" w:rsidP="003C15AB">
      <w:pPr>
        <w:pStyle w:val="LITlitera"/>
      </w:pPr>
      <w:r>
        <w:t>f</w:t>
      </w:r>
      <w:r w:rsidR="005C0F96">
        <w:t>)</w:t>
      </w:r>
      <w:r w:rsidR="005C0F96">
        <w:tab/>
        <w:t>PPE i PPK w formie um</w:t>
      </w:r>
      <w:r w:rsidR="005B3CFE">
        <w:t>owy</w:t>
      </w:r>
      <w:r w:rsidR="005C0F96">
        <w:t xml:space="preserve"> ubezpieczenia na </w:t>
      </w:r>
      <w:r w:rsidR="002E7D12">
        <w:t>ż</w:t>
      </w:r>
      <w:r w:rsidR="005C0F96">
        <w:t>yc</w:t>
      </w:r>
      <w:r w:rsidR="002E7D12">
        <w:t>i</w:t>
      </w:r>
      <w:r w:rsidR="005C0F96">
        <w:t>e z ubezpie</w:t>
      </w:r>
      <w:r w:rsidR="008D5645">
        <w:t>czeniowym funduszem kapitałowym</w:t>
      </w:r>
      <w:r w:rsidR="00DD646C">
        <w:t xml:space="preserve"> według dystrybutorów ubezpieczeń</w:t>
      </w:r>
      <w:r w:rsidR="008D5645">
        <w:t>,</w:t>
      </w:r>
    </w:p>
    <w:p w14:paraId="0A817D36" w14:textId="1E0355B2" w:rsidR="002E7D12" w:rsidRDefault="00794F25" w:rsidP="003C15AB">
      <w:pPr>
        <w:pStyle w:val="LITlitera"/>
      </w:pPr>
      <w:r>
        <w:t>g</w:t>
      </w:r>
      <w:r w:rsidR="001B6789">
        <w:t>)</w:t>
      </w:r>
      <w:r w:rsidR="001A6FD7">
        <w:tab/>
      </w:r>
      <w:r w:rsidR="002E7D12">
        <w:t>wypłaty z produktów ubezpieczeniowych z ubezpieczeniowym fu</w:t>
      </w:r>
      <w:r w:rsidR="008D5645">
        <w:t>nduszem kapitałowym;</w:t>
      </w:r>
    </w:p>
    <w:p w14:paraId="24AD452E" w14:textId="77777777" w:rsidR="001A6FD7" w:rsidRDefault="008D5645" w:rsidP="001A6FD7">
      <w:pPr>
        <w:pStyle w:val="PKTpunkt"/>
      </w:pPr>
      <w:r>
        <w:t>12</w:t>
      </w:r>
      <w:r w:rsidR="002E7D12">
        <w:t>)</w:t>
      </w:r>
      <w:r w:rsidR="002E7D12">
        <w:tab/>
      </w:r>
      <w:r w:rsidR="001A6FD7">
        <w:t>skargi na działalność zakładu ubezpieczeń;</w:t>
      </w:r>
    </w:p>
    <w:p w14:paraId="2643B0E8" w14:textId="3EACF75F" w:rsidR="005C0F96" w:rsidRDefault="008D5645" w:rsidP="001A6FD7">
      <w:pPr>
        <w:pStyle w:val="PKTpunkt"/>
      </w:pPr>
      <w:r>
        <w:t>13</w:t>
      </w:r>
      <w:r w:rsidR="001B6789">
        <w:t>)</w:t>
      </w:r>
      <w:r w:rsidR="005C0F96">
        <w:tab/>
        <w:t>sprawy sądowe, których stroną jest zakład ubezpieczeń;</w:t>
      </w:r>
    </w:p>
    <w:p w14:paraId="0DE67ACB" w14:textId="77777777" w:rsidR="005C0F96" w:rsidRDefault="008D5645" w:rsidP="001A6FD7">
      <w:pPr>
        <w:pStyle w:val="PKTpunkt"/>
      </w:pPr>
      <w:r>
        <w:t>14</w:t>
      </w:r>
      <w:r w:rsidR="005C0F96">
        <w:t>)</w:t>
      </w:r>
      <w:r w:rsidR="005C0F96">
        <w:tab/>
      </w:r>
      <w:r w:rsidR="002E7D12">
        <w:t>roszczenia klientów zakładu ubezpieczeń;</w:t>
      </w:r>
    </w:p>
    <w:p w14:paraId="5E016E4C" w14:textId="77777777" w:rsidR="008D5645" w:rsidRDefault="008D5645" w:rsidP="001A6FD7">
      <w:pPr>
        <w:pStyle w:val="PKTpunkt"/>
      </w:pPr>
      <w:r>
        <w:t>15</w:t>
      </w:r>
      <w:r w:rsidR="002E7D12">
        <w:t>)</w:t>
      </w:r>
      <w:r w:rsidR="002E7D12">
        <w:tab/>
      </w:r>
      <w:r>
        <w:t>dystrybucja ubezpieczeń</w:t>
      </w:r>
      <w:r w:rsidR="0062172E">
        <w:t>:</w:t>
      </w:r>
    </w:p>
    <w:p w14:paraId="5921B69F" w14:textId="73F8D6CE" w:rsidR="006F4E47" w:rsidRDefault="008D5645" w:rsidP="0062172E">
      <w:pPr>
        <w:pStyle w:val="LITlitera"/>
      </w:pPr>
      <w:r>
        <w:t>a)</w:t>
      </w:r>
      <w:r w:rsidR="001B6789">
        <w:tab/>
      </w:r>
      <w:r w:rsidR="002E7D12">
        <w:t>produkty ubezpieczeniowe we</w:t>
      </w:r>
      <w:r>
        <w:t xml:space="preserve">dług </w:t>
      </w:r>
      <w:r w:rsidR="00A37E29">
        <w:t>rodzaju ubezpieczenia</w:t>
      </w:r>
      <w:r w:rsidR="006F4E47">
        <w:t>,</w:t>
      </w:r>
    </w:p>
    <w:p w14:paraId="7F5A65E3" w14:textId="7D67CBBF" w:rsidR="002E7D12" w:rsidRDefault="008D5645" w:rsidP="0062172E">
      <w:pPr>
        <w:pStyle w:val="LITlitera"/>
      </w:pPr>
      <w:r>
        <w:lastRenderedPageBreak/>
        <w:t>b)</w:t>
      </w:r>
      <w:r w:rsidR="002E7D12">
        <w:tab/>
        <w:t>kanały d</w:t>
      </w:r>
      <w:r>
        <w:t>ystrybucji ubezpieczeń na życie,</w:t>
      </w:r>
    </w:p>
    <w:p w14:paraId="4A03C1F5" w14:textId="1D29E947" w:rsidR="002E7D12" w:rsidRDefault="008D5645" w:rsidP="0062172E">
      <w:pPr>
        <w:pStyle w:val="LITlitera"/>
      </w:pPr>
      <w:r>
        <w:t>c</w:t>
      </w:r>
      <w:r w:rsidR="002E7D12">
        <w:t>)</w:t>
      </w:r>
      <w:r w:rsidR="002E7D12">
        <w:tab/>
        <w:t>składka przypisana brutto zakładu ubezpieczeń według d</w:t>
      </w:r>
      <w:r>
        <w:t xml:space="preserve">ystrybutorów </w:t>
      </w:r>
      <w:r w:rsidR="00FD03A0">
        <w:t xml:space="preserve">ubezpieczeń </w:t>
      </w:r>
      <w:r>
        <w:t>i klas biznesowych,</w:t>
      </w:r>
    </w:p>
    <w:p w14:paraId="0D349DA9" w14:textId="77777777" w:rsidR="002E7D12" w:rsidRDefault="008D5645" w:rsidP="0062172E">
      <w:pPr>
        <w:pStyle w:val="LITlitera"/>
      </w:pPr>
      <w:r>
        <w:t>d</w:t>
      </w:r>
      <w:r w:rsidR="002E7D12">
        <w:t>)</w:t>
      </w:r>
      <w:r w:rsidR="002E7D12">
        <w:tab/>
        <w:t>dystrybutorzy ubezpieczeń według składki przypisanej brutto i produktów ubezpieczeniowych</w:t>
      </w:r>
      <w:r>
        <w:t>;</w:t>
      </w:r>
    </w:p>
    <w:p w14:paraId="36912513" w14:textId="4B7F08B8" w:rsidR="008D5645" w:rsidRDefault="001B6789" w:rsidP="001A6FD7">
      <w:pPr>
        <w:pStyle w:val="PKTpunkt"/>
      </w:pPr>
      <w:r>
        <w:t>16)</w:t>
      </w:r>
      <w:r w:rsidR="008D5645">
        <w:tab/>
      </w:r>
      <w:r w:rsidR="00D44D59">
        <w:t>umow</w:t>
      </w:r>
      <w:r w:rsidR="007E0572">
        <w:t>y</w:t>
      </w:r>
      <w:r w:rsidR="00D44D59">
        <w:t xml:space="preserve"> ubezpieczenia na życie:</w:t>
      </w:r>
    </w:p>
    <w:p w14:paraId="79482B15" w14:textId="004FD194" w:rsidR="00D44D59" w:rsidRDefault="001B6789" w:rsidP="00D44D59">
      <w:pPr>
        <w:pStyle w:val="LITlitera"/>
      </w:pPr>
      <w:r>
        <w:t>a)</w:t>
      </w:r>
      <w:r w:rsidR="00D44D59">
        <w:tab/>
        <w:t>umowy indywidualne,</w:t>
      </w:r>
    </w:p>
    <w:p w14:paraId="60A9B505" w14:textId="14838C37" w:rsidR="00D44D59" w:rsidRDefault="001B6789" w:rsidP="00D44D59">
      <w:pPr>
        <w:pStyle w:val="LITlitera"/>
      </w:pPr>
      <w:r>
        <w:t>b)</w:t>
      </w:r>
      <w:r w:rsidR="008E2FB2">
        <w:tab/>
      </w:r>
      <w:r w:rsidR="00D44D59">
        <w:t>umowy grupowe;</w:t>
      </w:r>
    </w:p>
    <w:p w14:paraId="69926C56" w14:textId="19A9E898" w:rsidR="001A6FD7" w:rsidRDefault="008D5645" w:rsidP="001A6FD7">
      <w:pPr>
        <w:pStyle w:val="PKTpunkt"/>
      </w:pPr>
      <w:r>
        <w:t>1</w:t>
      </w:r>
      <w:r w:rsidR="0062172E">
        <w:t>7</w:t>
      </w:r>
      <w:r w:rsidR="001A6FD7">
        <w:t>)</w:t>
      </w:r>
      <w:r w:rsidR="001A6FD7">
        <w:tab/>
        <w:t>wymagalność rezerw techniczno-ubezpieczeniowych działu I oraz wartoś</w:t>
      </w:r>
      <w:r w:rsidR="001B6789">
        <w:t>ć rezerwy ubezpieczeń na życie;</w:t>
      </w:r>
    </w:p>
    <w:p w14:paraId="3153122F" w14:textId="286959EC" w:rsidR="001A6FD7" w:rsidRDefault="0062172E" w:rsidP="001A6FD7">
      <w:pPr>
        <w:pStyle w:val="PKTpunkt"/>
      </w:pPr>
      <w:r>
        <w:t>1</w:t>
      </w:r>
      <w:r w:rsidR="004904AE">
        <w:t>8</w:t>
      </w:r>
      <w:r w:rsidR="001B6789">
        <w:t>)</w:t>
      </w:r>
      <w:r w:rsidR="001A6FD7">
        <w:tab/>
        <w:t>podpisy;</w:t>
      </w:r>
    </w:p>
    <w:p w14:paraId="5AED60FA" w14:textId="6AE42C2D" w:rsidR="001A6FD7" w:rsidRDefault="0062172E" w:rsidP="001A6FD7">
      <w:pPr>
        <w:pStyle w:val="PKTpunkt"/>
      </w:pPr>
      <w:r>
        <w:t>1</w:t>
      </w:r>
      <w:r w:rsidR="004904AE">
        <w:t>9</w:t>
      </w:r>
      <w:r w:rsidR="001B6789">
        <w:t>)</w:t>
      </w:r>
      <w:r w:rsidR="001A6FD7">
        <w:tab/>
        <w:t>p</w:t>
      </w:r>
      <w:r w:rsidR="001A6FD7" w:rsidRPr="0038439E">
        <w:t xml:space="preserve">odpis </w:t>
      </w:r>
      <w:r w:rsidR="001A6FD7">
        <w:t>aktuariusza nad</w:t>
      </w:r>
      <w:r w:rsidR="001B6789">
        <w:t>zorującego funkcję aktuarialną.</w:t>
      </w:r>
    </w:p>
    <w:p w14:paraId="5FAE30BC" w14:textId="438811D0" w:rsidR="001A6FD7" w:rsidRDefault="001A6FD7" w:rsidP="001A6FD7">
      <w:pPr>
        <w:pStyle w:val="ARTartustawynprozporzdzenia"/>
      </w:pPr>
      <w:r w:rsidRPr="004E3678">
        <w:rPr>
          <w:rStyle w:val="Pogrubienie"/>
        </w:rPr>
        <w:t>§ </w:t>
      </w:r>
      <w:r w:rsidR="00693178">
        <w:rPr>
          <w:rStyle w:val="Pogrubienie"/>
        </w:rPr>
        <w:t>5</w:t>
      </w:r>
      <w:r w:rsidRPr="004E3678">
        <w:rPr>
          <w:rStyle w:val="Pogrubienie"/>
        </w:rPr>
        <w:t>.</w:t>
      </w:r>
      <w:r>
        <w:t xml:space="preserve"> Część A kwartalnego sprawozdania zakładu ubezpieczeń wykonującego działalność w zakresie ubezpieczeń, o których mowa </w:t>
      </w:r>
      <w:r w:rsidR="004E2FA2">
        <w:t>w </w:t>
      </w:r>
      <w:r>
        <w:t xml:space="preserve">dziale I załącznika do ustawy, składa się </w:t>
      </w:r>
      <w:r w:rsidR="001B6789">
        <w:t xml:space="preserve">z formularzy, o których mowa w </w:t>
      </w:r>
      <w:r w:rsidRPr="0038439E">
        <w:t>§ </w:t>
      </w:r>
      <w:r w:rsidR="00693178">
        <w:t>4</w:t>
      </w:r>
      <w:r>
        <w:t xml:space="preserve"> pkt 1</w:t>
      </w:r>
      <w:r w:rsidRPr="0039700F">
        <w:t>–</w:t>
      </w:r>
      <w:r>
        <w:t>4, 6</w:t>
      </w:r>
      <w:r w:rsidR="00581BD1">
        <w:t xml:space="preserve"> i</w:t>
      </w:r>
      <w:r>
        <w:t xml:space="preserve"> 9–</w:t>
      </w:r>
      <w:r w:rsidR="0062172E">
        <w:t>1</w:t>
      </w:r>
      <w:r w:rsidR="004904AE">
        <w:t>9</w:t>
      </w:r>
      <w:r>
        <w:t>.</w:t>
      </w:r>
    </w:p>
    <w:p w14:paraId="389074F0" w14:textId="072246E2" w:rsidR="001A6FD7" w:rsidRPr="00901EC6" w:rsidRDefault="00D263BF" w:rsidP="001A6FD7">
      <w:pPr>
        <w:pStyle w:val="ARTartustawynprozporzdzenia"/>
      </w:pPr>
      <w:r>
        <w:rPr>
          <w:rStyle w:val="Pogrubienie"/>
        </w:rPr>
        <w:t>§ </w:t>
      </w:r>
      <w:r w:rsidR="00810ECF">
        <w:rPr>
          <w:rStyle w:val="Pogrubienie"/>
        </w:rPr>
        <w:t>6</w:t>
      </w:r>
      <w:r w:rsidR="001A6FD7" w:rsidRPr="004E3678">
        <w:rPr>
          <w:rStyle w:val="Pogrubienie"/>
        </w:rPr>
        <w:t>.</w:t>
      </w:r>
      <w:r w:rsidR="001A6FD7">
        <w:t> </w:t>
      </w:r>
      <w:r w:rsidR="001A6FD7" w:rsidRPr="00901EC6">
        <w:t xml:space="preserve">Wzory formularzy </w:t>
      </w:r>
      <w:r w:rsidR="001A6FD7">
        <w:t xml:space="preserve">części A </w:t>
      </w:r>
      <w:r w:rsidR="001A6FD7" w:rsidRPr="00901EC6">
        <w:t xml:space="preserve">sprawozdania zakładu ubezpieczeń wykonującego </w:t>
      </w:r>
      <w:r w:rsidR="001A6FD7">
        <w:t xml:space="preserve">działalność w zakresie ubezpieczeń, </w:t>
      </w:r>
      <w:r w:rsidR="004E2FA2">
        <w:t>o </w:t>
      </w:r>
      <w:r w:rsidR="001B6789">
        <w:t xml:space="preserve">których mowa w dziale </w:t>
      </w:r>
      <w:r w:rsidR="001A6FD7">
        <w:t>I załącznika do ustawy,</w:t>
      </w:r>
      <w:r w:rsidR="001A6FD7" w:rsidRPr="00901EC6">
        <w:t xml:space="preserve"> określa załącznik nr 1 do rozporządzenia.</w:t>
      </w:r>
    </w:p>
    <w:p w14:paraId="18E2F075" w14:textId="0589A9AF" w:rsidR="001A6FD7" w:rsidRDefault="001A6FD7" w:rsidP="001A6FD7">
      <w:pPr>
        <w:pStyle w:val="ARTartustawynprozporzdzenia"/>
      </w:pPr>
      <w:r w:rsidRPr="00CD5018">
        <w:rPr>
          <w:rStyle w:val="Pogrubienie"/>
        </w:rPr>
        <w:t>§</w:t>
      </w:r>
      <w:r w:rsidR="00D263BF">
        <w:rPr>
          <w:rStyle w:val="Pogrubienie"/>
        </w:rPr>
        <w:t> </w:t>
      </w:r>
      <w:r w:rsidR="00810ECF">
        <w:rPr>
          <w:rStyle w:val="Pogrubienie"/>
        </w:rPr>
        <w:t>7</w:t>
      </w:r>
      <w:r w:rsidRPr="004E3678">
        <w:rPr>
          <w:rStyle w:val="Pogrubienie"/>
        </w:rPr>
        <w:t>.</w:t>
      </w:r>
      <w:r>
        <w:t xml:space="preserve"> Część A </w:t>
      </w:r>
      <w:r w:rsidRPr="00D13D9D">
        <w:t>roczne</w:t>
      </w:r>
      <w:r>
        <w:t>go</w:t>
      </w:r>
      <w:r w:rsidRPr="00D13D9D">
        <w:t xml:space="preserve"> sprawozdani</w:t>
      </w:r>
      <w:r>
        <w:t>a</w:t>
      </w:r>
      <w:r w:rsidRPr="00D13D9D">
        <w:t xml:space="preserve"> zakładu ubezpieczeń wykonującego działalność </w:t>
      </w:r>
      <w:r>
        <w:t xml:space="preserve">w zakresie ubezpieczeń, o których mowa </w:t>
      </w:r>
      <w:r w:rsidR="004E2FA2">
        <w:t>w </w:t>
      </w:r>
      <w:r>
        <w:t xml:space="preserve">dziale </w:t>
      </w:r>
      <w:r w:rsidRPr="00D13D9D">
        <w:t>I</w:t>
      </w:r>
      <w:r>
        <w:t>I</w:t>
      </w:r>
      <w:r w:rsidRPr="00D13D9D">
        <w:t xml:space="preserve"> załącznika do ustawy</w:t>
      </w:r>
      <w:r>
        <w:t>,</w:t>
      </w:r>
      <w:r w:rsidRPr="00D13D9D">
        <w:t xml:space="preserve"> składa się z formularzy:</w:t>
      </w:r>
    </w:p>
    <w:p w14:paraId="552F871A" w14:textId="77777777" w:rsidR="001A6FD7" w:rsidRDefault="001A6FD7" w:rsidP="001A6FD7">
      <w:pPr>
        <w:pStyle w:val="PKTpunkt"/>
      </w:pPr>
      <w:r>
        <w:t>1)</w:t>
      </w:r>
      <w:r>
        <w:tab/>
        <w:t>bilans zakładu ubezpieczeń:</w:t>
      </w:r>
    </w:p>
    <w:p w14:paraId="1B5EDF0B" w14:textId="77777777" w:rsidR="001A6FD7" w:rsidRDefault="001A6FD7" w:rsidP="001A6FD7">
      <w:pPr>
        <w:pStyle w:val="LITlitera"/>
      </w:pPr>
      <w:r>
        <w:t>a)</w:t>
      </w:r>
      <w:r>
        <w:tab/>
        <w:t>aktywa zakładu ubezpieczeń,</w:t>
      </w:r>
    </w:p>
    <w:p w14:paraId="219F605F" w14:textId="77777777" w:rsidR="001A6FD7" w:rsidRDefault="001A6FD7" w:rsidP="001A6FD7">
      <w:pPr>
        <w:pStyle w:val="LITlitera"/>
      </w:pPr>
      <w:r>
        <w:t>b)</w:t>
      </w:r>
      <w:r>
        <w:tab/>
        <w:t>pasywa zakładu ubezpieczeń;</w:t>
      </w:r>
    </w:p>
    <w:p w14:paraId="7A40D8E7" w14:textId="77777777" w:rsidR="001A6FD7" w:rsidRDefault="001A6FD7" w:rsidP="001A6FD7">
      <w:pPr>
        <w:pStyle w:val="PKTpunkt"/>
      </w:pPr>
      <w:r>
        <w:t>2)</w:t>
      </w:r>
      <w:r>
        <w:tab/>
        <w:t>wybrane aktywa zakładu ubezpieczeń;</w:t>
      </w:r>
    </w:p>
    <w:p w14:paraId="24CDFF32" w14:textId="77777777" w:rsidR="001A6FD7" w:rsidRPr="009841EA" w:rsidRDefault="001A6FD7" w:rsidP="001A6FD7">
      <w:pPr>
        <w:pStyle w:val="PKTpunkt"/>
      </w:pPr>
      <w:r>
        <w:t>3)</w:t>
      </w:r>
      <w:r>
        <w:tab/>
      </w:r>
      <w:r w:rsidRPr="009841EA">
        <w:t>ogólny rachunek zysków i strat;</w:t>
      </w:r>
    </w:p>
    <w:p w14:paraId="0DC3DC96" w14:textId="6FA39EE6" w:rsidR="001A6FD7" w:rsidRDefault="001A6FD7" w:rsidP="001A6FD7">
      <w:pPr>
        <w:pStyle w:val="PKTpunkt"/>
      </w:pPr>
      <w:r>
        <w:t>4)</w:t>
      </w:r>
      <w:r>
        <w:tab/>
      </w:r>
      <w:r w:rsidRPr="009841EA">
        <w:t xml:space="preserve">techniczny rachunek ubezpieczeń </w:t>
      </w:r>
      <w:r w:rsidR="003B4240" w:rsidRPr="009841EA">
        <w:t xml:space="preserve">majątkowych </w:t>
      </w:r>
      <w:r w:rsidR="003B4240">
        <w:t xml:space="preserve">i </w:t>
      </w:r>
      <w:r w:rsidRPr="009841EA">
        <w:t>osobowych</w:t>
      </w:r>
      <w:r>
        <w:t>;</w:t>
      </w:r>
    </w:p>
    <w:p w14:paraId="2DF21B8B" w14:textId="77777777" w:rsidR="001A6FD7" w:rsidRDefault="001A6FD7" w:rsidP="001A6FD7">
      <w:pPr>
        <w:pStyle w:val="PKTpunkt"/>
      </w:pPr>
      <w:r>
        <w:t>5)</w:t>
      </w:r>
      <w:r>
        <w:tab/>
      </w:r>
      <w:r w:rsidRPr="009841EA">
        <w:t>rachunek przepływów pieniężnych;</w:t>
      </w:r>
    </w:p>
    <w:p w14:paraId="3C176E0D" w14:textId="77777777" w:rsidR="001A6FD7" w:rsidRPr="009841EA" w:rsidRDefault="001A6FD7" w:rsidP="001A6FD7">
      <w:pPr>
        <w:pStyle w:val="PKTpunkt"/>
      </w:pPr>
      <w:r>
        <w:t>6)</w:t>
      </w:r>
      <w:r>
        <w:tab/>
        <w:t xml:space="preserve">rachunki techniczne działu II </w:t>
      </w:r>
      <w:r w:rsidRPr="0039700F">
        <w:t>–</w:t>
      </w:r>
      <w:r>
        <w:t xml:space="preserve"> działalność bezpośrednia i reasekuracja czynna;</w:t>
      </w:r>
    </w:p>
    <w:p w14:paraId="69E5B84B" w14:textId="77777777" w:rsidR="001A6FD7" w:rsidRPr="009841EA" w:rsidRDefault="001A6FD7" w:rsidP="001A6FD7">
      <w:pPr>
        <w:pStyle w:val="PKTpunkt"/>
      </w:pPr>
      <w:r>
        <w:t>7)</w:t>
      </w:r>
      <w:r>
        <w:tab/>
      </w:r>
      <w:r w:rsidRPr="009841EA">
        <w:t>pozycje pozabilansowe;</w:t>
      </w:r>
    </w:p>
    <w:p w14:paraId="2CDC11B4" w14:textId="77777777" w:rsidR="001A6FD7" w:rsidRPr="009841EA" w:rsidRDefault="001A6FD7" w:rsidP="001A6FD7">
      <w:pPr>
        <w:pStyle w:val="PKTpunkt"/>
      </w:pPr>
      <w:r>
        <w:t>8)</w:t>
      </w:r>
      <w:r>
        <w:tab/>
      </w:r>
      <w:r w:rsidRPr="009841EA">
        <w:t>zmiany w kapitale własnym;</w:t>
      </w:r>
    </w:p>
    <w:p w14:paraId="119FF4EB" w14:textId="77777777" w:rsidR="001A6FD7" w:rsidRPr="009841EA" w:rsidRDefault="001A6FD7" w:rsidP="001A6FD7">
      <w:pPr>
        <w:pStyle w:val="PKTpunkt"/>
      </w:pPr>
      <w:r>
        <w:t>9)</w:t>
      </w:r>
      <w:r>
        <w:tab/>
      </w:r>
      <w:r w:rsidRPr="009841EA">
        <w:t>kapitał podstawowy;</w:t>
      </w:r>
    </w:p>
    <w:p w14:paraId="40839CA2" w14:textId="77777777" w:rsidR="001A6FD7" w:rsidRDefault="001A6FD7" w:rsidP="001A6FD7">
      <w:pPr>
        <w:pStyle w:val="PKTpunkt"/>
      </w:pPr>
      <w:r>
        <w:lastRenderedPageBreak/>
        <w:t>10)</w:t>
      </w:r>
      <w:r>
        <w:tab/>
      </w:r>
      <w:r w:rsidRPr="009841EA">
        <w:t>skargi na działalność</w:t>
      </w:r>
      <w:r>
        <w:t xml:space="preserve"> zakładu ubezpieczeń</w:t>
      </w:r>
      <w:r w:rsidRPr="009841EA">
        <w:t>;</w:t>
      </w:r>
    </w:p>
    <w:p w14:paraId="141CD4B6" w14:textId="64CEE13C" w:rsidR="004904AE" w:rsidRDefault="001B6789" w:rsidP="001A6FD7">
      <w:pPr>
        <w:pStyle w:val="PKTpunkt"/>
      </w:pPr>
      <w:r>
        <w:t>11)</w:t>
      </w:r>
      <w:r>
        <w:tab/>
      </w:r>
      <w:r w:rsidR="004904AE">
        <w:t>sprawy sądowe, których stroną jest zakład ubezpieczeń;</w:t>
      </w:r>
    </w:p>
    <w:p w14:paraId="31190623" w14:textId="77777777" w:rsidR="0062172E" w:rsidRDefault="004904AE" w:rsidP="001A6FD7">
      <w:pPr>
        <w:pStyle w:val="PKTpunkt"/>
      </w:pPr>
      <w:r>
        <w:t>12)</w:t>
      </w:r>
      <w:r>
        <w:tab/>
      </w:r>
      <w:r w:rsidR="0062172E">
        <w:t>dystrybucja ubezpieczeń:</w:t>
      </w:r>
    </w:p>
    <w:p w14:paraId="280D3326" w14:textId="77777777" w:rsidR="004904AE" w:rsidRPr="009841EA" w:rsidRDefault="0062172E" w:rsidP="00B7500B">
      <w:pPr>
        <w:pStyle w:val="LITlitera"/>
      </w:pPr>
      <w:r>
        <w:t>a)</w:t>
      </w:r>
      <w:r>
        <w:tab/>
      </w:r>
      <w:r w:rsidR="004904AE">
        <w:t>produkty ubezpieczeniowe według składki przypisanej brutto</w:t>
      </w:r>
      <w:r>
        <w:t xml:space="preserve"> i klas biznesowych,</w:t>
      </w:r>
    </w:p>
    <w:p w14:paraId="1D7008C1" w14:textId="77777777" w:rsidR="001A6FD7" w:rsidRDefault="0062172E" w:rsidP="00B7500B">
      <w:pPr>
        <w:pStyle w:val="LITlitera"/>
      </w:pPr>
      <w:r>
        <w:t>b</w:t>
      </w:r>
      <w:r w:rsidR="001A6FD7">
        <w:t>)</w:t>
      </w:r>
      <w:r w:rsidR="001A6FD7">
        <w:tab/>
      </w:r>
      <w:r w:rsidR="001A6FD7" w:rsidRPr="009841EA">
        <w:t xml:space="preserve">kanały dystrybucji </w:t>
      </w:r>
      <w:r w:rsidR="001A6FD7">
        <w:t xml:space="preserve">pozostałych </w:t>
      </w:r>
      <w:r w:rsidR="001A6FD7" w:rsidRPr="009841EA">
        <w:t>ubezpieczeń</w:t>
      </w:r>
      <w:r w:rsidR="001A6FD7">
        <w:t xml:space="preserve"> osobowych i majątkowych</w:t>
      </w:r>
      <w:r>
        <w:t>,</w:t>
      </w:r>
    </w:p>
    <w:p w14:paraId="6E0CA6AF" w14:textId="77777777" w:rsidR="004904AE" w:rsidRDefault="0062172E" w:rsidP="00B7500B">
      <w:pPr>
        <w:pStyle w:val="LITlitera"/>
      </w:pPr>
      <w:r>
        <w:t>c</w:t>
      </w:r>
      <w:r w:rsidR="004904AE">
        <w:t>)</w:t>
      </w:r>
      <w:r w:rsidR="004904AE">
        <w:tab/>
        <w:t xml:space="preserve">składka przypisana brutto z działalności bezpośredniej według dystrybutorów </w:t>
      </w:r>
      <w:r>
        <w:t>ubezpieczeń i klas biznesowych,</w:t>
      </w:r>
    </w:p>
    <w:p w14:paraId="766367DB" w14:textId="77777777" w:rsidR="004904AE" w:rsidRDefault="0062172E" w:rsidP="00B7500B">
      <w:pPr>
        <w:pStyle w:val="LITlitera"/>
      </w:pPr>
      <w:r>
        <w:t>d</w:t>
      </w:r>
      <w:r w:rsidR="004904AE">
        <w:t>)</w:t>
      </w:r>
      <w:r w:rsidR="004904AE">
        <w:tab/>
        <w:t>dystrybutorzy ubezpieczeń według składki przypisanej brutto i produktów ubezpieczeniowych</w:t>
      </w:r>
      <w:r w:rsidR="00581BD1">
        <w:t>;</w:t>
      </w:r>
    </w:p>
    <w:p w14:paraId="5E942622" w14:textId="5A4C42F3" w:rsidR="00E71AA1" w:rsidRPr="009841EA" w:rsidRDefault="00E71AA1" w:rsidP="001A6FD7">
      <w:pPr>
        <w:pStyle w:val="PKTpunkt"/>
      </w:pPr>
      <w:r>
        <w:t>1</w:t>
      </w:r>
      <w:r w:rsidR="0062172E">
        <w:t>3</w:t>
      </w:r>
      <w:r w:rsidR="001B6789">
        <w:t>)</w:t>
      </w:r>
      <w:r>
        <w:tab/>
        <w:t>ubezpieczeni</w:t>
      </w:r>
      <w:r w:rsidR="00E804CD">
        <w:t>e</w:t>
      </w:r>
      <w:r>
        <w:t xml:space="preserve"> odpowiedzialności cywilnej posiadaczy pojazdów mechanicznych</w:t>
      </w:r>
      <w:r w:rsidR="00AD57DA">
        <w:t xml:space="preserve"> </w:t>
      </w:r>
      <w:r w:rsidR="00AD57DA" w:rsidRPr="0039700F">
        <w:t>–</w:t>
      </w:r>
      <w:r w:rsidR="00E804CD">
        <w:t>um</w:t>
      </w:r>
      <w:r w:rsidR="00AD57DA">
        <w:t>o</w:t>
      </w:r>
      <w:r w:rsidR="00E804CD">
        <w:t>w</w:t>
      </w:r>
      <w:r w:rsidR="00AD57DA">
        <w:t>y</w:t>
      </w:r>
      <w:r w:rsidR="00E804CD">
        <w:t xml:space="preserve"> ubezpieczenia i szk</w:t>
      </w:r>
      <w:r w:rsidR="00AD57DA">
        <w:t>o</w:t>
      </w:r>
      <w:r w:rsidR="00E804CD">
        <w:t>d</w:t>
      </w:r>
      <w:r w:rsidR="00AD57DA">
        <w:t>y</w:t>
      </w:r>
      <w:r>
        <w:t>;</w:t>
      </w:r>
    </w:p>
    <w:p w14:paraId="7487BDA4" w14:textId="591E3C71" w:rsidR="001A6FD7" w:rsidRDefault="001A6FD7" w:rsidP="001A6FD7">
      <w:pPr>
        <w:pStyle w:val="PKTpunkt"/>
      </w:pPr>
      <w:r w:rsidRPr="009841EA">
        <w:t>1</w:t>
      </w:r>
      <w:r w:rsidR="0062172E">
        <w:t>4</w:t>
      </w:r>
      <w:r>
        <w:t>)</w:t>
      </w:r>
      <w:r>
        <w:tab/>
        <w:t>po</w:t>
      </w:r>
      <w:r w:rsidR="0062172E">
        <w:t xml:space="preserve">zostałe </w:t>
      </w:r>
      <w:r>
        <w:t>ubezpieczenia obowiązkowe;</w:t>
      </w:r>
    </w:p>
    <w:p w14:paraId="16832DDF" w14:textId="79718089" w:rsidR="001A6FD7" w:rsidRDefault="001A6FD7" w:rsidP="001A6FD7">
      <w:pPr>
        <w:pStyle w:val="PKTpunkt"/>
      </w:pPr>
      <w:r>
        <w:t>1</w:t>
      </w:r>
      <w:r w:rsidR="0062172E">
        <w:t>5</w:t>
      </w:r>
      <w:r>
        <w:t>)</w:t>
      </w:r>
      <w:r>
        <w:tab/>
        <w:t>rezerwy techn</w:t>
      </w:r>
      <w:r w:rsidR="00E752F9">
        <w:t>iczno-ubezpieczeniowe działu II</w:t>
      </w:r>
      <w:r>
        <w:t>;</w:t>
      </w:r>
    </w:p>
    <w:p w14:paraId="41839010" w14:textId="3DEAC816" w:rsidR="00AD4154" w:rsidRDefault="001B6789" w:rsidP="001A6FD7">
      <w:pPr>
        <w:pStyle w:val="PKTpunkt"/>
      </w:pPr>
      <w:r>
        <w:t>16)</w:t>
      </w:r>
      <w:r w:rsidR="00AD4154">
        <w:tab/>
        <w:t>um</w:t>
      </w:r>
      <w:r w:rsidR="00AD57DA">
        <w:t>o</w:t>
      </w:r>
      <w:r w:rsidR="00AD4154">
        <w:t>w</w:t>
      </w:r>
      <w:r w:rsidR="00AD57DA">
        <w:t xml:space="preserve">y </w:t>
      </w:r>
      <w:r w:rsidR="00AD4154">
        <w:t>ubezpieczenia działu II;</w:t>
      </w:r>
    </w:p>
    <w:p w14:paraId="6F3A9DA9" w14:textId="30ACB3FB" w:rsidR="00E71AA1" w:rsidRDefault="0062172E" w:rsidP="001A6FD7">
      <w:pPr>
        <w:pStyle w:val="PKTpunkt"/>
      </w:pPr>
      <w:r>
        <w:t>1</w:t>
      </w:r>
      <w:r w:rsidR="00AD4154">
        <w:t>7</w:t>
      </w:r>
      <w:r w:rsidR="00E71AA1">
        <w:t>)</w:t>
      </w:r>
      <w:r w:rsidR="00E71AA1">
        <w:tab/>
        <w:t>reasekuracj</w:t>
      </w:r>
      <w:r w:rsidR="00AD57DA">
        <w:t>a</w:t>
      </w:r>
      <w:r w:rsidR="00E71AA1">
        <w:t xml:space="preserve"> biern</w:t>
      </w:r>
      <w:r w:rsidR="00AD57DA">
        <w:t>a</w:t>
      </w:r>
      <w:r w:rsidR="00FB1913">
        <w:t xml:space="preserve"> zakładu ubezpieczeń</w:t>
      </w:r>
      <w:r w:rsidR="00E71AA1">
        <w:t>:</w:t>
      </w:r>
    </w:p>
    <w:p w14:paraId="36BF5328" w14:textId="0047F8E6" w:rsidR="00E71AA1" w:rsidRDefault="001B6789" w:rsidP="00B7500B">
      <w:pPr>
        <w:pStyle w:val="LITlitera"/>
      </w:pPr>
      <w:r>
        <w:t>a)</w:t>
      </w:r>
      <w:r w:rsidR="00E71AA1">
        <w:tab/>
        <w:t>maksymaln</w:t>
      </w:r>
      <w:r w:rsidR="00AD57DA">
        <w:t>e</w:t>
      </w:r>
      <w:r w:rsidR="00E71AA1">
        <w:t xml:space="preserve"> możliw</w:t>
      </w:r>
      <w:r w:rsidR="00AD57DA">
        <w:t>e</w:t>
      </w:r>
      <w:r w:rsidR="00E71AA1">
        <w:t xml:space="preserve"> szk</w:t>
      </w:r>
      <w:r w:rsidR="00AD57DA">
        <w:t>o</w:t>
      </w:r>
      <w:r w:rsidR="00E71AA1">
        <w:t>d</w:t>
      </w:r>
      <w:r w:rsidR="00AD57DA">
        <w:t>y</w:t>
      </w:r>
      <w:r w:rsidR="00E71AA1">
        <w:t xml:space="preserve"> brutto i na udziale własnym,</w:t>
      </w:r>
    </w:p>
    <w:p w14:paraId="64E5FB9F" w14:textId="068C5EF7" w:rsidR="00E71AA1" w:rsidRDefault="00E71AA1" w:rsidP="00B7500B">
      <w:pPr>
        <w:pStyle w:val="LITlitera"/>
      </w:pPr>
      <w:r>
        <w:t>b)</w:t>
      </w:r>
      <w:r>
        <w:tab/>
        <w:t>maksymaln</w:t>
      </w:r>
      <w:r w:rsidR="00AD57DA">
        <w:t>e</w:t>
      </w:r>
      <w:r>
        <w:t xml:space="preserve"> ubezpieczon</w:t>
      </w:r>
      <w:r w:rsidR="00AD57DA">
        <w:t>e</w:t>
      </w:r>
      <w:r>
        <w:t xml:space="preserve"> ryzyk</w:t>
      </w:r>
      <w:r w:rsidR="00AD57DA">
        <w:t>a</w:t>
      </w:r>
      <w:r>
        <w:t xml:space="preserve"> brutto i na udziale własnym,</w:t>
      </w:r>
    </w:p>
    <w:p w14:paraId="65F2F7A6" w14:textId="67229945" w:rsidR="00E71AA1" w:rsidRDefault="00E71AA1" w:rsidP="00B7500B">
      <w:pPr>
        <w:pStyle w:val="LITlitera"/>
      </w:pPr>
      <w:r>
        <w:t>c)</w:t>
      </w:r>
      <w:r>
        <w:tab/>
        <w:t>reasekurator</w:t>
      </w:r>
      <w:r w:rsidR="00671B3C">
        <w:t>zy</w:t>
      </w:r>
      <w:r>
        <w:t>;</w:t>
      </w:r>
    </w:p>
    <w:p w14:paraId="351382EE" w14:textId="77777777" w:rsidR="001A6FD7" w:rsidRDefault="0062172E" w:rsidP="001A6FD7">
      <w:pPr>
        <w:pStyle w:val="PKTpunkt"/>
      </w:pPr>
      <w:r>
        <w:t>1</w:t>
      </w:r>
      <w:r w:rsidR="00AD4154">
        <w:t>8</w:t>
      </w:r>
      <w:r w:rsidR="001A6FD7">
        <w:t>)</w:t>
      </w:r>
      <w:r w:rsidR="001A6FD7">
        <w:tab/>
      </w:r>
      <w:r w:rsidR="001A6FD7" w:rsidRPr="009841EA">
        <w:t>podpisy</w:t>
      </w:r>
      <w:r w:rsidR="001A6FD7">
        <w:t>;</w:t>
      </w:r>
    </w:p>
    <w:p w14:paraId="4892C651" w14:textId="79824397" w:rsidR="001A6FD7" w:rsidRPr="009841EA" w:rsidRDefault="0062172E" w:rsidP="001A6FD7">
      <w:pPr>
        <w:pStyle w:val="PKTpunkt"/>
      </w:pPr>
      <w:r>
        <w:t>1</w:t>
      </w:r>
      <w:r w:rsidR="00AD4154">
        <w:t>9</w:t>
      </w:r>
      <w:r w:rsidR="001A6FD7">
        <w:t>)</w:t>
      </w:r>
      <w:r w:rsidR="001A6FD7">
        <w:tab/>
        <w:t>p</w:t>
      </w:r>
      <w:r w:rsidR="001A6FD7" w:rsidRPr="0038439E">
        <w:t xml:space="preserve">odpis </w:t>
      </w:r>
      <w:r w:rsidR="001A6FD7">
        <w:t>aktuariusza na</w:t>
      </w:r>
      <w:r w:rsidR="00E752F9">
        <w:t>dz</w:t>
      </w:r>
      <w:r w:rsidR="00C34242">
        <w:t xml:space="preserve">orującego funkcję aktuarialną – </w:t>
      </w:r>
      <w:r w:rsidR="001A6FD7">
        <w:t>w przypadku zakładu ubezpieczeń wykonującego działalność w zakresie ubezpieczeń, o których mowa w dziale II grupa</w:t>
      </w:r>
      <w:r w:rsidR="00E752F9">
        <w:t xml:space="preserve"> </w:t>
      </w:r>
      <w:r w:rsidR="001A6FD7">
        <w:t>10 załącznika do ustawy;</w:t>
      </w:r>
    </w:p>
    <w:p w14:paraId="41CEF3CF" w14:textId="77777777" w:rsidR="001A6FD7" w:rsidRDefault="00AD4154" w:rsidP="001A6FD7">
      <w:pPr>
        <w:pStyle w:val="PKTpunkt"/>
      </w:pPr>
      <w:r>
        <w:t>20</w:t>
      </w:r>
      <w:r w:rsidR="001A6FD7">
        <w:t>)</w:t>
      </w:r>
      <w:r w:rsidR="001A6FD7">
        <w:tab/>
        <w:t>opinia aktuariusza nadzorującego funkcję aktuarialną o prawidłowości ustalenia wartości rezerw techniczno-ubezpieczeniowych ustalanych metodami aktuarialnymi.</w:t>
      </w:r>
    </w:p>
    <w:p w14:paraId="3B6C12A2" w14:textId="53D39E42" w:rsidR="001A6FD7" w:rsidRDefault="001A6FD7" w:rsidP="001A6FD7">
      <w:pPr>
        <w:pStyle w:val="ARTartustawynprozporzdzenia"/>
      </w:pPr>
      <w:r w:rsidRPr="004E3678">
        <w:rPr>
          <w:rStyle w:val="Pogrubienie"/>
        </w:rPr>
        <w:t>§ </w:t>
      </w:r>
      <w:r w:rsidR="00810ECF">
        <w:rPr>
          <w:rStyle w:val="Pogrubienie"/>
        </w:rPr>
        <w:t>8</w:t>
      </w:r>
      <w:r w:rsidRPr="004E3678">
        <w:rPr>
          <w:rStyle w:val="Pogrubienie"/>
        </w:rPr>
        <w:t>.</w:t>
      </w:r>
      <w:r w:rsidRPr="00A12999">
        <w:t> </w:t>
      </w:r>
      <w:r>
        <w:t>Część A kwartalnego</w:t>
      </w:r>
      <w:r w:rsidRPr="00A12999">
        <w:t xml:space="preserve"> sprawozdani</w:t>
      </w:r>
      <w:r>
        <w:t>a</w:t>
      </w:r>
      <w:r w:rsidRPr="00A12999">
        <w:t xml:space="preserve"> zakładu ubezpieczeń wykonującego działalność </w:t>
      </w:r>
      <w:r>
        <w:t>w zakresie ubezpieczeń, o których mowa w</w:t>
      </w:r>
      <w:r w:rsidR="004E2FA2">
        <w:t> </w:t>
      </w:r>
      <w:r w:rsidRPr="00A12999">
        <w:t>dzia</w:t>
      </w:r>
      <w:r>
        <w:t>le</w:t>
      </w:r>
      <w:r w:rsidRPr="00A12999">
        <w:t xml:space="preserve"> I</w:t>
      </w:r>
      <w:r>
        <w:t>I</w:t>
      </w:r>
      <w:r w:rsidRPr="00A12999">
        <w:t xml:space="preserve"> załącznika do ustawy</w:t>
      </w:r>
      <w:r>
        <w:t>, składa się z formularzy, o których mowa</w:t>
      </w:r>
      <w:r w:rsidR="004F3896">
        <w:t xml:space="preserve"> w </w:t>
      </w:r>
      <w:r w:rsidRPr="00A12999">
        <w:t>§ </w:t>
      </w:r>
      <w:r w:rsidR="00810ECF">
        <w:t>7</w:t>
      </w:r>
      <w:r w:rsidRPr="00A12999">
        <w:t xml:space="preserve"> pkt 1</w:t>
      </w:r>
      <w:r w:rsidRPr="0039700F">
        <w:t>–</w:t>
      </w:r>
      <w:r>
        <w:t>4</w:t>
      </w:r>
      <w:r w:rsidRPr="00A12999">
        <w:t xml:space="preserve">, </w:t>
      </w:r>
      <w:r>
        <w:t>6</w:t>
      </w:r>
      <w:r w:rsidR="00E71AA1">
        <w:t xml:space="preserve"> i</w:t>
      </w:r>
      <w:r w:rsidR="001B6789">
        <w:t> </w:t>
      </w:r>
      <w:r>
        <w:t>9</w:t>
      </w:r>
      <w:r w:rsidRPr="0039700F">
        <w:t>–</w:t>
      </w:r>
      <w:r w:rsidR="00E71AA1">
        <w:t>2</w:t>
      </w:r>
      <w:r w:rsidR="00674B74">
        <w:t>0</w:t>
      </w:r>
      <w:r>
        <w:t xml:space="preserve">. </w:t>
      </w:r>
    </w:p>
    <w:p w14:paraId="3C13A0CD" w14:textId="5C971BD3" w:rsidR="001A6FD7" w:rsidRDefault="00D263BF" w:rsidP="001A6FD7">
      <w:pPr>
        <w:pStyle w:val="ARTartustawynprozporzdzenia"/>
      </w:pPr>
      <w:r>
        <w:rPr>
          <w:rStyle w:val="Pogrubienie"/>
        </w:rPr>
        <w:t>§ </w:t>
      </w:r>
      <w:r w:rsidR="00810ECF">
        <w:rPr>
          <w:rStyle w:val="Pogrubienie"/>
        </w:rPr>
        <w:t>9</w:t>
      </w:r>
      <w:r w:rsidR="001A6FD7" w:rsidRPr="004E3678">
        <w:rPr>
          <w:rStyle w:val="Pogrubienie"/>
        </w:rPr>
        <w:t>.</w:t>
      </w:r>
      <w:r w:rsidR="001A6FD7">
        <w:t> </w:t>
      </w:r>
      <w:r w:rsidR="001A6FD7" w:rsidRPr="00A12999">
        <w:t>Wzory formularzy</w:t>
      </w:r>
      <w:r w:rsidR="001A6FD7">
        <w:t xml:space="preserve"> części A </w:t>
      </w:r>
      <w:r w:rsidR="001A6FD7" w:rsidRPr="00A12999">
        <w:t xml:space="preserve">sprawozdania zakładu ubezpieczeń wykonującego działalność </w:t>
      </w:r>
      <w:r w:rsidR="001A6FD7">
        <w:t xml:space="preserve">w zakresie ubezpieczeń, </w:t>
      </w:r>
      <w:r w:rsidR="004E2FA2">
        <w:t>o </w:t>
      </w:r>
      <w:r w:rsidR="001A6FD7">
        <w:t xml:space="preserve">których mowa w </w:t>
      </w:r>
      <w:r w:rsidR="001A6FD7" w:rsidRPr="00A12999">
        <w:t>dzia</w:t>
      </w:r>
      <w:r w:rsidR="001A6FD7">
        <w:t>le</w:t>
      </w:r>
      <w:r w:rsidR="001A6FD7" w:rsidRPr="00A12999">
        <w:t xml:space="preserve"> I</w:t>
      </w:r>
      <w:r w:rsidR="001A6FD7">
        <w:t>I</w:t>
      </w:r>
      <w:r w:rsidR="001A6FD7" w:rsidRPr="00A12999">
        <w:t xml:space="preserve"> załącznika do ustawy</w:t>
      </w:r>
      <w:r w:rsidR="001A6FD7">
        <w:t xml:space="preserve">, </w:t>
      </w:r>
      <w:r w:rsidR="001A6FD7" w:rsidRPr="00A12999">
        <w:t xml:space="preserve">określa załącznik nr </w:t>
      </w:r>
      <w:r w:rsidR="001A6FD7">
        <w:t>2</w:t>
      </w:r>
      <w:r w:rsidR="001A6FD7" w:rsidRPr="00A12999">
        <w:t xml:space="preserve"> do rozporządzenia.</w:t>
      </w:r>
    </w:p>
    <w:p w14:paraId="580CAB0B" w14:textId="46569042" w:rsidR="001A6FD7" w:rsidRPr="006400D6" w:rsidRDefault="001A6FD7" w:rsidP="001A6FD7">
      <w:pPr>
        <w:pStyle w:val="ARTartustawynprozporzdzenia"/>
      </w:pPr>
      <w:r w:rsidRPr="00364C4A">
        <w:rPr>
          <w:rStyle w:val="Pogrubienie"/>
        </w:rPr>
        <w:lastRenderedPageBreak/>
        <w:t>§</w:t>
      </w:r>
      <w:r w:rsidR="00D263BF">
        <w:rPr>
          <w:rStyle w:val="Pogrubienie"/>
        </w:rPr>
        <w:t> 1</w:t>
      </w:r>
      <w:r w:rsidR="00853ECC">
        <w:rPr>
          <w:rStyle w:val="Pogrubienie"/>
        </w:rPr>
        <w:t>0</w:t>
      </w:r>
      <w:r w:rsidRPr="004E3678">
        <w:rPr>
          <w:rStyle w:val="Pogrubienie"/>
        </w:rPr>
        <w:t>.</w:t>
      </w:r>
      <w:r>
        <w:t xml:space="preserve"> Część A rocznego </w:t>
      </w:r>
      <w:r w:rsidRPr="00364C4A">
        <w:t>sprawozdani</w:t>
      </w:r>
      <w:r>
        <w:t>a</w:t>
      </w:r>
      <w:r w:rsidRPr="00364C4A">
        <w:t xml:space="preserve"> zakładu </w:t>
      </w:r>
      <w:r>
        <w:t xml:space="preserve">reasekuracji </w:t>
      </w:r>
      <w:r w:rsidRPr="006400D6">
        <w:t>wykonującego działalność</w:t>
      </w:r>
      <w:r>
        <w:t xml:space="preserve"> reasekuracyjną w zakresie reasekuracji ubezpieczeń, o których mowa w dziale I załącznika do ustawy, </w:t>
      </w:r>
      <w:r w:rsidRPr="006400D6">
        <w:t>składa się z formularzy:</w:t>
      </w:r>
    </w:p>
    <w:p w14:paraId="790AA547" w14:textId="77777777" w:rsidR="001A6FD7" w:rsidRDefault="001A6FD7" w:rsidP="001A6FD7">
      <w:pPr>
        <w:pStyle w:val="PKTpunkt"/>
      </w:pPr>
      <w:r>
        <w:t>1)</w:t>
      </w:r>
      <w:r>
        <w:tab/>
        <w:t>bilans zakładu reasekuracji:</w:t>
      </w:r>
    </w:p>
    <w:p w14:paraId="28737E4B" w14:textId="7BCE19A7" w:rsidR="001A6FD7" w:rsidRPr="00364C4A" w:rsidRDefault="001B6789" w:rsidP="001A6FD7">
      <w:pPr>
        <w:pStyle w:val="LITlitera"/>
      </w:pPr>
      <w:r>
        <w:t>a)</w:t>
      </w:r>
      <w:r w:rsidR="001A6FD7">
        <w:tab/>
      </w:r>
      <w:r w:rsidR="001A6FD7" w:rsidRPr="00417590">
        <w:t>aktywa</w:t>
      </w:r>
      <w:r w:rsidR="001A6FD7" w:rsidRPr="00364C4A">
        <w:t xml:space="preserve"> zakładu </w:t>
      </w:r>
      <w:r w:rsidR="001A6FD7">
        <w:t>reasekuracji,</w:t>
      </w:r>
    </w:p>
    <w:p w14:paraId="71C0D37E" w14:textId="2034B6D4" w:rsidR="001A6FD7" w:rsidRPr="00364C4A" w:rsidRDefault="001B6789" w:rsidP="001A6FD7">
      <w:pPr>
        <w:pStyle w:val="LITlitera"/>
      </w:pPr>
      <w:r>
        <w:t>b)</w:t>
      </w:r>
      <w:r w:rsidR="001A6FD7">
        <w:tab/>
      </w:r>
      <w:r w:rsidR="001A6FD7" w:rsidRPr="00364C4A">
        <w:t xml:space="preserve">pasywa zakładu </w:t>
      </w:r>
      <w:r w:rsidR="001A6FD7">
        <w:t>reasekuracji;</w:t>
      </w:r>
    </w:p>
    <w:p w14:paraId="0D7E7739" w14:textId="77777777" w:rsidR="001A6FD7" w:rsidRDefault="001A6FD7" w:rsidP="001A6FD7">
      <w:pPr>
        <w:pStyle w:val="PKTpunkt"/>
      </w:pPr>
      <w:r>
        <w:t>2)</w:t>
      </w:r>
      <w:r>
        <w:tab/>
      </w:r>
      <w:r w:rsidRPr="00364C4A">
        <w:t>ogólny rachunek zysków i strat;</w:t>
      </w:r>
    </w:p>
    <w:p w14:paraId="47B06F4B" w14:textId="2156A900" w:rsidR="001A6FD7" w:rsidRDefault="001A6FD7" w:rsidP="001A6FD7">
      <w:pPr>
        <w:pStyle w:val="PKTpunkt"/>
      </w:pPr>
      <w:r>
        <w:t>3)</w:t>
      </w:r>
      <w:r>
        <w:tab/>
      </w:r>
      <w:r w:rsidRPr="004215C0">
        <w:t>techniczny rachunek ubezpieczeń</w:t>
      </w:r>
      <w:r>
        <w:t xml:space="preserve"> </w:t>
      </w:r>
      <w:r w:rsidRPr="004215C0">
        <w:t>na życie</w:t>
      </w:r>
      <w:r>
        <w:t>;</w:t>
      </w:r>
    </w:p>
    <w:p w14:paraId="56AA62D1" w14:textId="77777777" w:rsidR="001A6FD7" w:rsidRPr="00364C4A" w:rsidRDefault="001A6FD7" w:rsidP="001A6FD7">
      <w:pPr>
        <w:pStyle w:val="PKTpunkt"/>
      </w:pPr>
      <w:r>
        <w:t>4)</w:t>
      </w:r>
      <w:r>
        <w:tab/>
      </w:r>
      <w:r w:rsidRPr="00364C4A">
        <w:t>rachunek przepływów pieniężnych;</w:t>
      </w:r>
    </w:p>
    <w:p w14:paraId="619DCC35" w14:textId="77777777" w:rsidR="001A6FD7" w:rsidRPr="00364C4A" w:rsidRDefault="001A6FD7" w:rsidP="001A6FD7">
      <w:pPr>
        <w:pStyle w:val="PKTpunkt"/>
      </w:pPr>
      <w:r>
        <w:t>5)</w:t>
      </w:r>
      <w:r>
        <w:tab/>
      </w:r>
      <w:r w:rsidRPr="00364C4A">
        <w:t>pozycje pozabilansowe;</w:t>
      </w:r>
    </w:p>
    <w:p w14:paraId="7DAFF6C0" w14:textId="77777777" w:rsidR="001A6FD7" w:rsidRPr="00364C4A" w:rsidRDefault="001A6FD7" w:rsidP="001A6FD7">
      <w:pPr>
        <w:pStyle w:val="PKTpunkt"/>
      </w:pPr>
      <w:r>
        <w:t>6</w:t>
      </w:r>
      <w:r w:rsidRPr="00364C4A">
        <w:t>)</w:t>
      </w:r>
      <w:r>
        <w:tab/>
      </w:r>
      <w:r w:rsidRPr="00364C4A">
        <w:t>zmiany w kapitale własnym;</w:t>
      </w:r>
    </w:p>
    <w:p w14:paraId="629A1A5C" w14:textId="77777777" w:rsidR="001A6FD7" w:rsidRDefault="001A6FD7" w:rsidP="001A6FD7">
      <w:pPr>
        <w:pStyle w:val="PKTpunkt"/>
      </w:pPr>
      <w:r>
        <w:t>7)</w:t>
      </w:r>
      <w:r>
        <w:tab/>
      </w:r>
      <w:r w:rsidRPr="00364C4A">
        <w:t>kapitał podstawowy;</w:t>
      </w:r>
    </w:p>
    <w:p w14:paraId="4CF229F1" w14:textId="77777777" w:rsidR="001A6FD7" w:rsidRPr="00417590" w:rsidRDefault="001A6FD7" w:rsidP="001A6FD7">
      <w:pPr>
        <w:pStyle w:val="PKTpunkt"/>
      </w:pPr>
      <w:r>
        <w:t>8)</w:t>
      </w:r>
      <w:r>
        <w:tab/>
      </w:r>
      <w:r w:rsidRPr="00417590">
        <w:t>podpisy</w:t>
      </w:r>
      <w:r>
        <w:t>;</w:t>
      </w:r>
    </w:p>
    <w:p w14:paraId="013FD952" w14:textId="77777777" w:rsidR="001A6FD7" w:rsidRDefault="001A6FD7" w:rsidP="001A6FD7">
      <w:pPr>
        <w:pStyle w:val="PKTpunkt"/>
      </w:pPr>
      <w:r>
        <w:t>9)</w:t>
      </w:r>
      <w:r>
        <w:tab/>
      </w:r>
      <w:r w:rsidRPr="00364C4A">
        <w:t>podpis</w:t>
      </w:r>
      <w:r>
        <w:t xml:space="preserve"> aktuariusza nadzorującego funkcję aktuarialną.</w:t>
      </w:r>
    </w:p>
    <w:p w14:paraId="0980DF4E" w14:textId="596533E3" w:rsidR="001A6FD7" w:rsidRPr="00911836" w:rsidRDefault="001A6FD7" w:rsidP="001A6FD7">
      <w:pPr>
        <w:pStyle w:val="ARTartustawynprozporzdzenia"/>
      </w:pPr>
      <w:r w:rsidRPr="004E3678">
        <w:rPr>
          <w:rStyle w:val="Pogrubienie"/>
        </w:rPr>
        <w:t>§ 1</w:t>
      </w:r>
      <w:r w:rsidR="00853ECC">
        <w:rPr>
          <w:rStyle w:val="Pogrubienie"/>
        </w:rPr>
        <w:t>1</w:t>
      </w:r>
      <w:r w:rsidRPr="004E3678">
        <w:rPr>
          <w:rStyle w:val="Pogrubienie"/>
        </w:rPr>
        <w:t>.</w:t>
      </w:r>
      <w:r w:rsidRPr="004215C0">
        <w:t> </w:t>
      </w:r>
      <w:r>
        <w:t>Część A k</w:t>
      </w:r>
      <w:r w:rsidRPr="004215C0">
        <w:t>wartalne</w:t>
      </w:r>
      <w:r>
        <w:t>go</w:t>
      </w:r>
      <w:r w:rsidRPr="004215C0">
        <w:t xml:space="preserve"> sprawozdani</w:t>
      </w:r>
      <w:r>
        <w:t xml:space="preserve">a zakładu reasekuracji </w:t>
      </w:r>
      <w:r w:rsidRPr="004D6B35">
        <w:t xml:space="preserve">wykonującego działalność </w:t>
      </w:r>
      <w:r>
        <w:t xml:space="preserve">reasekuracyjną w zakresie reasekuracji ubezpieczeń, o których mowa </w:t>
      </w:r>
      <w:r w:rsidRPr="004D6B35">
        <w:t>w dziale I załącznika do ustawy</w:t>
      </w:r>
      <w:r>
        <w:t>,</w:t>
      </w:r>
      <w:r w:rsidRPr="004D6B35">
        <w:t xml:space="preserve"> składa się z formularzy</w:t>
      </w:r>
      <w:r>
        <w:t xml:space="preserve">, </w:t>
      </w:r>
      <w:r w:rsidR="004E2FA2">
        <w:t>o </w:t>
      </w:r>
      <w:r>
        <w:t xml:space="preserve">których mowa </w:t>
      </w:r>
      <w:r w:rsidR="001B6789">
        <w:t xml:space="preserve">w </w:t>
      </w:r>
      <w:r w:rsidRPr="004215C0">
        <w:t>§ </w:t>
      </w:r>
      <w:r w:rsidR="00D263BF">
        <w:t>1</w:t>
      </w:r>
      <w:r w:rsidR="00853ECC">
        <w:t>0</w:t>
      </w:r>
      <w:r>
        <w:t xml:space="preserve"> pkt 1</w:t>
      </w:r>
      <w:r w:rsidRPr="0027387E">
        <w:t>–</w:t>
      </w:r>
      <w:r>
        <w:t>3 i 7</w:t>
      </w:r>
      <w:r w:rsidRPr="0027387E">
        <w:t>–</w:t>
      </w:r>
      <w:r>
        <w:t>9</w:t>
      </w:r>
      <w:r w:rsidR="001B6789">
        <w:t>.</w:t>
      </w:r>
    </w:p>
    <w:p w14:paraId="300375E0" w14:textId="6579C422" w:rsidR="001A6FD7" w:rsidRDefault="00D263BF" w:rsidP="001A6FD7">
      <w:pPr>
        <w:pStyle w:val="ARTartustawynprozporzdzenia"/>
      </w:pPr>
      <w:r>
        <w:rPr>
          <w:rStyle w:val="Pogrubienie"/>
        </w:rPr>
        <w:t>§ 1</w:t>
      </w:r>
      <w:r w:rsidR="00853ECC">
        <w:rPr>
          <w:rStyle w:val="Pogrubienie"/>
        </w:rPr>
        <w:t>2</w:t>
      </w:r>
      <w:r w:rsidR="001A6FD7" w:rsidRPr="004E3678">
        <w:rPr>
          <w:rStyle w:val="Pogrubienie"/>
        </w:rPr>
        <w:t>.</w:t>
      </w:r>
      <w:r w:rsidR="001A6FD7">
        <w:t> </w:t>
      </w:r>
      <w:r w:rsidR="001A6FD7" w:rsidRPr="00911836">
        <w:t xml:space="preserve">Wzory formularzy </w:t>
      </w:r>
      <w:r w:rsidR="001A6FD7">
        <w:t xml:space="preserve">części A </w:t>
      </w:r>
      <w:r w:rsidR="001A6FD7" w:rsidRPr="00911836">
        <w:t xml:space="preserve">sprawozdania zakładu reasekuracji wykonującego działalność </w:t>
      </w:r>
      <w:r w:rsidR="001A6FD7">
        <w:t xml:space="preserve">reasekuracyjną w zakresie reasekuracji ubezpieczeń, o których mowa </w:t>
      </w:r>
      <w:r w:rsidR="001A6FD7" w:rsidRPr="004D6B35">
        <w:t>w dziale I załącznika do ustawy</w:t>
      </w:r>
      <w:r w:rsidR="001A6FD7">
        <w:t xml:space="preserve">, </w:t>
      </w:r>
      <w:r w:rsidR="001A6FD7" w:rsidRPr="00911836">
        <w:t xml:space="preserve">określa załącznik nr </w:t>
      </w:r>
      <w:r w:rsidR="001A6FD7">
        <w:t>3</w:t>
      </w:r>
      <w:r w:rsidR="001A6FD7" w:rsidRPr="00911836">
        <w:t xml:space="preserve"> do rozporządzenia.</w:t>
      </w:r>
    </w:p>
    <w:p w14:paraId="0FCDDCBF" w14:textId="6C7A2D70" w:rsidR="001A6FD7" w:rsidRPr="004D6B35" w:rsidRDefault="00D263BF" w:rsidP="001A6FD7">
      <w:pPr>
        <w:pStyle w:val="ARTartustawynprozporzdzenia"/>
      </w:pPr>
      <w:r>
        <w:rPr>
          <w:rStyle w:val="Pogrubienie"/>
        </w:rPr>
        <w:t>§ 1</w:t>
      </w:r>
      <w:r w:rsidR="00853ECC">
        <w:rPr>
          <w:rStyle w:val="Pogrubienie"/>
        </w:rPr>
        <w:t>3</w:t>
      </w:r>
      <w:r w:rsidR="001A6FD7" w:rsidRPr="004E3678">
        <w:rPr>
          <w:rStyle w:val="Pogrubienie"/>
        </w:rPr>
        <w:t>.</w:t>
      </w:r>
      <w:r w:rsidR="001A6FD7">
        <w:t xml:space="preserve"> Część A </w:t>
      </w:r>
      <w:r w:rsidR="001A6FD7" w:rsidRPr="004D6B35">
        <w:t>roczne</w:t>
      </w:r>
      <w:r w:rsidR="001A6FD7">
        <w:t>go</w:t>
      </w:r>
      <w:r w:rsidR="001A6FD7" w:rsidRPr="004D6B35">
        <w:t xml:space="preserve"> sprawozdani</w:t>
      </w:r>
      <w:r w:rsidR="001A6FD7">
        <w:t>a</w:t>
      </w:r>
      <w:r w:rsidR="001A6FD7" w:rsidRPr="004D6B35">
        <w:t xml:space="preserve"> zakładu reasekuracji wykonującego działalność </w:t>
      </w:r>
      <w:r w:rsidR="001A6FD7">
        <w:t xml:space="preserve">reasekuracyjną w zakresie reasekuracji ubezpieczeń, o których mowa w </w:t>
      </w:r>
      <w:r w:rsidR="001A6FD7" w:rsidRPr="00911836">
        <w:t>dziale I</w:t>
      </w:r>
      <w:r w:rsidR="001A6FD7">
        <w:t>I</w:t>
      </w:r>
      <w:r w:rsidR="001A6FD7" w:rsidRPr="00911836">
        <w:t xml:space="preserve"> załącznika do ustawy</w:t>
      </w:r>
      <w:r w:rsidR="001A6FD7">
        <w:t xml:space="preserve">, </w:t>
      </w:r>
      <w:r w:rsidR="001A6FD7" w:rsidRPr="004D6B35">
        <w:t>składa się z formularzy:</w:t>
      </w:r>
    </w:p>
    <w:p w14:paraId="679A365B" w14:textId="77777777" w:rsidR="001A6FD7" w:rsidRPr="00911836" w:rsidRDefault="001A6FD7" w:rsidP="001A6FD7">
      <w:pPr>
        <w:pStyle w:val="PKTpunkt"/>
      </w:pPr>
      <w:r>
        <w:t>1)</w:t>
      </w:r>
      <w:r>
        <w:tab/>
      </w:r>
      <w:r w:rsidRPr="00911836">
        <w:t>bilans zakładu</w:t>
      </w:r>
      <w:r>
        <w:t xml:space="preserve"> reasekuracji</w:t>
      </w:r>
      <w:r w:rsidRPr="00911836">
        <w:t>:</w:t>
      </w:r>
    </w:p>
    <w:p w14:paraId="222434A3" w14:textId="77777777" w:rsidR="001A6FD7" w:rsidRPr="00911836" w:rsidRDefault="001A6FD7" w:rsidP="001A6FD7">
      <w:pPr>
        <w:pStyle w:val="LITlitera"/>
      </w:pPr>
      <w:r>
        <w:t>a)</w:t>
      </w:r>
      <w:r>
        <w:tab/>
      </w:r>
      <w:r w:rsidRPr="00911836">
        <w:t>aktywa zakładu</w:t>
      </w:r>
      <w:r>
        <w:t xml:space="preserve"> reasekuracji</w:t>
      </w:r>
      <w:r w:rsidRPr="00911836">
        <w:t>,</w:t>
      </w:r>
    </w:p>
    <w:p w14:paraId="62041ED7" w14:textId="77777777" w:rsidR="001A6FD7" w:rsidRPr="00911836" w:rsidRDefault="001A6FD7" w:rsidP="001A6FD7">
      <w:pPr>
        <w:pStyle w:val="LITlitera"/>
      </w:pPr>
      <w:r>
        <w:t>b)</w:t>
      </w:r>
      <w:r>
        <w:tab/>
      </w:r>
      <w:r w:rsidRPr="00911836">
        <w:t>pasywa zakładu</w:t>
      </w:r>
      <w:r>
        <w:t xml:space="preserve"> reasekuracji</w:t>
      </w:r>
      <w:r w:rsidRPr="00911836">
        <w:t>;</w:t>
      </w:r>
    </w:p>
    <w:p w14:paraId="531FFED6" w14:textId="77777777" w:rsidR="001A6FD7" w:rsidRPr="00911836" w:rsidRDefault="001A6FD7" w:rsidP="001A6FD7">
      <w:pPr>
        <w:pStyle w:val="PKTpunkt"/>
      </w:pPr>
      <w:r>
        <w:t>2)</w:t>
      </w:r>
      <w:r>
        <w:tab/>
      </w:r>
      <w:r w:rsidRPr="00911836">
        <w:t>ogólny rachunek zysków i strat;</w:t>
      </w:r>
    </w:p>
    <w:p w14:paraId="0D8044B1" w14:textId="4D4FA3B8" w:rsidR="001A6FD7" w:rsidRDefault="001A6FD7" w:rsidP="001A6FD7">
      <w:pPr>
        <w:pStyle w:val="PKTpunkt"/>
      </w:pPr>
      <w:r w:rsidRPr="00911836">
        <w:t>3)</w:t>
      </w:r>
      <w:r>
        <w:tab/>
      </w:r>
      <w:r w:rsidRPr="00911836">
        <w:t>techniczny rachunek ubezpieczeń osobowych i majątkowych</w:t>
      </w:r>
      <w:r>
        <w:t>;</w:t>
      </w:r>
    </w:p>
    <w:p w14:paraId="0CD7F1D3" w14:textId="77777777" w:rsidR="001A6FD7" w:rsidRDefault="001A6FD7" w:rsidP="001A6FD7">
      <w:pPr>
        <w:pStyle w:val="PKTpunkt"/>
      </w:pPr>
      <w:r>
        <w:t>4)</w:t>
      </w:r>
      <w:r>
        <w:tab/>
      </w:r>
      <w:r w:rsidRPr="00911836">
        <w:t>rachunek przepływów pieniężnych;</w:t>
      </w:r>
    </w:p>
    <w:p w14:paraId="5364F5FB" w14:textId="77777777" w:rsidR="001A6FD7" w:rsidRPr="00911836" w:rsidRDefault="001A6FD7" w:rsidP="001A6FD7">
      <w:pPr>
        <w:pStyle w:val="PKTpunkt"/>
      </w:pPr>
      <w:r>
        <w:t>5)</w:t>
      </w:r>
      <w:r>
        <w:tab/>
        <w:t>rachunki techniczne działu II;</w:t>
      </w:r>
    </w:p>
    <w:p w14:paraId="633D7F37" w14:textId="77777777" w:rsidR="001A6FD7" w:rsidRPr="00911836" w:rsidRDefault="001A6FD7" w:rsidP="001A6FD7">
      <w:pPr>
        <w:pStyle w:val="PKTpunkt"/>
      </w:pPr>
      <w:r>
        <w:t>6)</w:t>
      </w:r>
      <w:r>
        <w:tab/>
      </w:r>
      <w:r w:rsidRPr="00911836">
        <w:t>pozycje pozabilansowe;</w:t>
      </w:r>
    </w:p>
    <w:p w14:paraId="49464370" w14:textId="77777777" w:rsidR="001A6FD7" w:rsidRPr="00911836" w:rsidRDefault="001A6FD7" w:rsidP="001A6FD7">
      <w:pPr>
        <w:pStyle w:val="PKTpunkt"/>
      </w:pPr>
      <w:r>
        <w:t>7)</w:t>
      </w:r>
      <w:r>
        <w:tab/>
      </w:r>
      <w:r w:rsidRPr="00911836">
        <w:t>zmiany w kapitale własnym;</w:t>
      </w:r>
    </w:p>
    <w:p w14:paraId="2795ED17" w14:textId="77777777" w:rsidR="001A6FD7" w:rsidRDefault="001A6FD7" w:rsidP="001A6FD7">
      <w:pPr>
        <w:pStyle w:val="PKTpunkt"/>
      </w:pPr>
      <w:r>
        <w:lastRenderedPageBreak/>
        <w:t>8)</w:t>
      </w:r>
      <w:r>
        <w:tab/>
      </w:r>
      <w:r w:rsidRPr="00911836">
        <w:t>kapitał podstawowy;</w:t>
      </w:r>
    </w:p>
    <w:p w14:paraId="3DB5572F" w14:textId="62590C40" w:rsidR="003B686E" w:rsidRDefault="003B686E" w:rsidP="001A6FD7">
      <w:pPr>
        <w:pStyle w:val="PKTpunkt"/>
      </w:pPr>
      <w:r>
        <w:t>9)</w:t>
      </w:r>
      <w:r>
        <w:tab/>
        <w:t>retrocesj</w:t>
      </w:r>
      <w:r w:rsidR="007558BA">
        <w:t>a</w:t>
      </w:r>
      <w:r>
        <w:t xml:space="preserve"> biern</w:t>
      </w:r>
      <w:r w:rsidR="007558BA">
        <w:t>a</w:t>
      </w:r>
      <w:r w:rsidR="00CD3F28">
        <w:t xml:space="preserve"> zakładu reasekuracji</w:t>
      </w:r>
      <w:r>
        <w:t>:</w:t>
      </w:r>
    </w:p>
    <w:p w14:paraId="70DE7904" w14:textId="5E7C488C" w:rsidR="003B686E" w:rsidRPr="006228F9" w:rsidRDefault="003B686E" w:rsidP="006228F9">
      <w:pPr>
        <w:pStyle w:val="LITlitera"/>
      </w:pPr>
      <w:r w:rsidRPr="006228F9">
        <w:t>a)</w:t>
      </w:r>
      <w:r w:rsidRPr="006228F9">
        <w:tab/>
        <w:t>maksymaln</w:t>
      </w:r>
      <w:r w:rsidR="007558BA" w:rsidRPr="006228F9">
        <w:t>e</w:t>
      </w:r>
      <w:r w:rsidRPr="006228F9">
        <w:t xml:space="preserve"> możliw</w:t>
      </w:r>
      <w:r w:rsidR="007558BA" w:rsidRPr="006228F9">
        <w:t>e</w:t>
      </w:r>
      <w:r w:rsidRPr="006228F9">
        <w:t xml:space="preserve"> szk</w:t>
      </w:r>
      <w:r w:rsidR="007558BA" w:rsidRPr="006228F9">
        <w:t>o</w:t>
      </w:r>
      <w:r w:rsidRPr="006228F9">
        <w:t>d</w:t>
      </w:r>
      <w:r w:rsidR="007558BA" w:rsidRPr="006228F9">
        <w:t>y brutto i na udziale własnym</w:t>
      </w:r>
      <w:r w:rsidRPr="006228F9">
        <w:t>,</w:t>
      </w:r>
    </w:p>
    <w:p w14:paraId="21D59194" w14:textId="7832BB7D" w:rsidR="003B686E" w:rsidRPr="006228F9" w:rsidRDefault="003B686E" w:rsidP="006228F9">
      <w:pPr>
        <w:pStyle w:val="LITlitera"/>
      </w:pPr>
      <w:r w:rsidRPr="006228F9">
        <w:t>b)</w:t>
      </w:r>
      <w:r w:rsidRPr="006228F9">
        <w:tab/>
      </w:r>
      <w:proofErr w:type="spellStart"/>
      <w:r w:rsidRPr="006228F9">
        <w:t>retrocesjonariusz</w:t>
      </w:r>
      <w:r w:rsidR="007558BA" w:rsidRPr="006228F9">
        <w:t>e</w:t>
      </w:r>
      <w:proofErr w:type="spellEnd"/>
      <w:r w:rsidR="001B6789">
        <w:t>;</w:t>
      </w:r>
    </w:p>
    <w:p w14:paraId="193EAFD0" w14:textId="77777777" w:rsidR="001A6FD7" w:rsidRDefault="00375EA7" w:rsidP="001A6FD7">
      <w:pPr>
        <w:pStyle w:val="PKTpunkt"/>
      </w:pPr>
      <w:r>
        <w:t>10</w:t>
      </w:r>
      <w:r w:rsidR="001A6FD7">
        <w:t>)</w:t>
      </w:r>
      <w:r w:rsidR="001A6FD7">
        <w:tab/>
        <w:t>podpisy;</w:t>
      </w:r>
    </w:p>
    <w:p w14:paraId="14EB7843" w14:textId="77777777" w:rsidR="001A6FD7" w:rsidRDefault="001A6FD7" w:rsidP="001A6FD7">
      <w:pPr>
        <w:pStyle w:val="PKTpunkt"/>
      </w:pPr>
      <w:r>
        <w:t>1</w:t>
      </w:r>
      <w:r w:rsidR="00375EA7">
        <w:t>1</w:t>
      </w:r>
      <w:r>
        <w:t>)</w:t>
      </w:r>
      <w:r>
        <w:tab/>
        <w:t>opinia aktuariusza nadzorującego funkcję aktuarialną o prawidłowości ustalenia wartości rezerw techniczno-ubezpieczeniowych us</w:t>
      </w:r>
      <w:r w:rsidR="00E71AA1">
        <w:t>talanych metodami aktuarialnymi.</w:t>
      </w:r>
    </w:p>
    <w:p w14:paraId="28715093" w14:textId="1EE3ADCB" w:rsidR="001A6FD7" w:rsidRPr="00911836" w:rsidRDefault="001A6FD7" w:rsidP="001A6FD7">
      <w:pPr>
        <w:pStyle w:val="ARTartustawynprozporzdzenia"/>
      </w:pPr>
      <w:r w:rsidRPr="004E3678">
        <w:rPr>
          <w:rStyle w:val="Pogrubienie"/>
        </w:rPr>
        <w:t>§ 1</w:t>
      </w:r>
      <w:r w:rsidR="00853ECC">
        <w:rPr>
          <w:rStyle w:val="Pogrubienie"/>
        </w:rPr>
        <w:t>4</w:t>
      </w:r>
      <w:r w:rsidRPr="004E3678">
        <w:rPr>
          <w:rStyle w:val="Pogrubienie"/>
        </w:rPr>
        <w:t>.</w:t>
      </w:r>
      <w:r w:rsidRPr="00911836">
        <w:t> </w:t>
      </w:r>
      <w:r w:rsidR="00D263BF">
        <w:t xml:space="preserve">Część A </w:t>
      </w:r>
      <w:r>
        <w:t>k</w:t>
      </w:r>
      <w:r w:rsidRPr="00911836">
        <w:t>wartalne</w:t>
      </w:r>
      <w:r>
        <w:t>go</w:t>
      </w:r>
      <w:r w:rsidRPr="00911836">
        <w:t xml:space="preserve"> sprawozdani</w:t>
      </w:r>
      <w:r>
        <w:t>a</w:t>
      </w:r>
      <w:r w:rsidRPr="00911836">
        <w:t xml:space="preserve"> zakładu </w:t>
      </w:r>
      <w:r>
        <w:t xml:space="preserve">reasekuracji </w:t>
      </w:r>
      <w:r w:rsidRPr="00911836">
        <w:t xml:space="preserve">wykonującego działalność </w:t>
      </w:r>
      <w:r>
        <w:t xml:space="preserve">reasekuracyjną w zakresie reasekuracji ubezpieczeń, o których mowa w </w:t>
      </w:r>
      <w:r w:rsidRPr="00911836">
        <w:t>dziale I</w:t>
      </w:r>
      <w:r>
        <w:t>I</w:t>
      </w:r>
      <w:r w:rsidRPr="00911836">
        <w:t xml:space="preserve"> załącznika do ustawy</w:t>
      </w:r>
      <w:r>
        <w:t xml:space="preserve">, </w:t>
      </w:r>
      <w:r w:rsidRPr="00911836">
        <w:t>składa się z formularzy</w:t>
      </w:r>
      <w:r>
        <w:t xml:space="preserve">, </w:t>
      </w:r>
      <w:r w:rsidR="004E2FA2">
        <w:t>o </w:t>
      </w:r>
      <w:r>
        <w:t>których mowa</w:t>
      </w:r>
      <w:r w:rsidR="001B6789">
        <w:t xml:space="preserve"> w </w:t>
      </w:r>
      <w:r w:rsidRPr="00911836">
        <w:t>§ </w:t>
      </w:r>
      <w:r w:rsidR="00D263BF">
        <w:t>1</w:t>
      </w:r>
      <w:r w:rsidR="00DA2F4E">
        <w:t>3</w:t>
      </w:r>
      <w:r w:rsidRPr="00911836">
        <w:t xml:space="preserve"> pkt 1</w:t>
      </w:r>
      <w:r w:rsidR="009439E2">
        <w:t>–</w:t>
      </w:r>
      <w:r w:rsidR="00E1762B">
        <w:t xml:space="preserve">3, 5 i </w:t>
      </w:r>
      <w:r>
        <w:t>8</w:t>
      </w:r>
      <w:r w:rsidRPr="0039700F">
        <w:t>–</w:t>
      </w:r>
      <w:r>
        <w:t>10.</w:t>
      </w:r>
      <w:r w:rsidRPr="00911836">
        <w:t xml:space="preserve"> </w:t>
      </w:r>
    </w:p>
    <w:p w14:paraId="1E2CCDA7" w14:textId="18C2A52D" w:rsidR="001A6FD7" w:rsidRPr="00911836" w:rsidRDefault="00D263BF" w:rsidP="001A6FD7">
      <w:pPr>
        <w:pStyle w:val="ARTartustawynprozporzdzenia"/>
      </w:pPr>
      <w:r>
        <w:rPr>
          <w:rStyle w:val="Pogrubienie"/>
        </w:rPr>
        <w:t>§ 1</w:t>
      </w:r>
      <w:r w:rsidR="00853ECC">
        <w:rPr>
          <w:rStyle w:val="Pogrubienie"/>
        </w:rPr>
        <w:t>5</w:t>
      </w:r>
      <w:r w:rsidR="001A6FD7" w:rsidRPr="004E3678">
        <w:rPr>
          <w:rStyle w:val="Pogrubienie"/>
        </w:rPr>
        <w:t>.</w:t>
      </w:r>
      <w:r w:rsidR="001A6FD7" w:rsidRPr="00911836">
        <w:t xml:space="preserve"> Wzory formularzy </w:t>
      </w:r>
      <w:r>
        <w:t>części A</w:t>
      </w:r>
      <w:r w:rsidR="001A6FD7">
        <w:t xml:space="preserve"> </w:t>
      </w:r>
      <w:r w:rsidR="001A6FD7" w:rsidRPr="00911836">
        <w:t xml:space="preserve">sprawozdania zakładu </w:t>
      </w:r>
      <w:r w:rsidR="001A6FD7">
        <w:t xml:space="preserve">reasekuracji </w:t>
      </w:r>
      <w:r w:rsidR="001A6FD7" w:rsidRPr="00911836">
        <w:t xml:space="preserve">wykonującego działalność </w:t>
      </w:r>
      <w:r w:rsidR="001A6FD7">
        <w:t xml:space="preserve">reasekuracyjną w zakresie reasekuracji ubezpieczeń, o których mowa w </w:t>
      </w:r>
      <w:r w:rsidR="001A6FD7" w:rsidRPr="00911836">
        <w:t>dziale I</w:t>
      </w:r>
      <w:r w:rsidR="001A6FD7">
        <w:t>I</w:t>
      </w:r>
      <w:r w:rsidR="001A6FD7" w:rsidRPr="00911836">
        <w:t xml:space="preserve"> załącznika do ustawy</w:t>
      </w:r>
      <w:r w:rsidR="001A6FD7">
        <w:t xml:space="preserve">, </w:t>
      </w:r>
      <w:r w:rsidR="001A6FD7" w:rsidRPr="00911836">
        <w:t xml:space="preserve">określa załącznik nr </w:t>
      </w:r>
      <w:r w:rsidR="001A6FD7">
        <w:t>4</w:t>
      </w:r>
      <w:r w:rsidR="001A6FD7" w:rsidRPr="00911836">
        <w:t xml:space="preserve"> do rozporządzenia.</w:t>
      </w:r>
    </w:p>
    <w:p w14:paraId="37DA46A0" w14:textId="13BE094B" w:rsidR="001A6FD7" w:rsidRDefault="00D263BF" w:rsidP="001A6FD7">
      <w:pPr>
        <w:pStyle w:val="ARTartustawynprozporzdzenia"/>
      </w:pPr>
      <w:r>
        <w:rPr>
          <w:rStyle w:val="Pogrubienie"/>
        </w:rPr>
        <w:t>§ 1</w:t>
      </w:r>
      <w:r w:rsidR="00853ECC">
        <w:rPr>
          <w:rStyle w:val="Pogrubienie"/>
        </w:rPr>
        <w:t>6</w:t>
      </w:r>
      <w:r w:rsidR="001A6FD7" w:rsidRPr="004E3678">
        <w:rPr>
          <w:rStyle w:val="Pogrubienie"/>
        </w:rPr>
        <w:t>.</w:t>
      </w:r>
      <w:r w:rsidR="001A6FD7" w:rsidRPr="00674D1B">
        <w:t> </w:t>
      </w:r>
      <w:r w:rsidR="001A6FD7">
        <w:t xml:space="preserve">Część A </w:t>
      </w:r>
      <w:r w:rsidR="001A6FD7" w:rsidRPr="00674D1B">
        <w:t>roczne</w:t>
      </w:r>
      <w:r w:rsidR="001A6FD7">
        <w:t>go</w:t>
      </w:r>
      <w:r w:rsidR="001A6FD7" w:rsidRPr="00674D1B">
        <w:t xml:space="preserve"> sprawozdani</w:t>
      </w:r>
      <w:r w:rsidR="001A6FD7">
        <w:t>a</w:t>
      </w:r>
      <w:r w:rsidR="001A6FD7" w:rsidRPr="00674D1B">
        <w:t xml:space="preserve"> zakładu reasekuracji wykonującego działalność </w:t>
      </w:r>
      <w:r w:rsidR="001A6FD7">
        <w:t>reasekuracyjną w zakresie reasekuracji ubezpieczeń, o których mowa w</w:t>
      </w:r>
      <w:r w:rsidR="001A6FD7" w:rsidRPr="00911836">
        <w:t xml:space="preserve"> dziale I</w:t>
      </w:r>
      <w:r w:rsidR="001A6FD7">
        <w:t xml:space="preserve"> oraz dziale II załącznika do ustawy, składa się </w:t>
      </w:r>
      <w:r w:rsidR="004E2FA2">
        <w:t>z </w:t>
      </w:r>
      <w:r w:rsidR="001A6FD7">
        <w:t>formularzy:</w:t>
      </w:r>
    </w:p>
    <w:p w14:paraId="4BD4427D" w14:textId="77777777" w:rsidR="001A6FD7" w:rsidRPr="00031511" w:rsidRDefault="001A6FD7" w:rsidP="001A6FD7">
      <w:pPr>
        <w:pStyle w:val="PKTpunkt"/>
      </w:pPr>
      <w:r>
        <w:t>1)</w:t>
      </w:r>
      <w:r>
        <w:tab/>
      </w:r>
      <w:r w:rsidRPr="00031511">
        <w:t>bilans zakładu</w:t>
      </w:r>
      <w:r>
        <w:t xml:space="preserve"> reasekuracji</w:t>
      </w:r>
      <w:r w:rsidRPr="00031511">
        <w:t>:</w:t>
      </w:r>
    </w:p>
    <w:p w14:paraId="29079180" w14:textId="77777777" w:rsidR="001A6FD7" w:rsidRPr="00031511" w:rsidRDefault="001A6FD7" w:rsidP="001A6FD7">
      <w:pPr>
        <w:pStyle w:val="LITlitera"/>
      </w:pPr>
      <w:r>
        <w:t>a)</w:t>
      </w:r>
      <w:r>
        <w:tab/>
      </w:r>
      <w:r w:rsidRPr="00031511">
        <w:t>aktywa zakładu</w:t>
      </w:r>
      <w:r>
        <w:t xml:space="preserve"> reasekuracji</w:t>
      </w:r>
      <w:r w:rsidRPr="00031511">
        <w:t>,</w:t>
      </w:r>
    </w:p>
    <w:p w14:paraId="2265980B" w14:textId="77777777" w:rsidR="001A6FD7" w:rsidRPr="00031511" w:rsidRDefault="001A6FD7" w:rsidP="001A6FD7">
      <w:pPr>
        <w:pStyle w:val="LITlitera"/>
      </w:pPr>
      <w:r>
        <w:t>b)</w:t>
      </w:r>
      <w:r>
        <w:tab/>
      </w:r>
      <w:r w:rsidRPr="00031511">
        <w:t>pasywa zakładu</w:t>
      </w:r>
      <w:r>
        <w:t xml:space="preserve"> reasekuracji</w:t>
      </w:r>
      <w:r w:rsidRPr="00031511">
        <w:t>;</w:t>
      </w:r>
    </w:p>
    <w:p w14:paraId="2E86AED8" w14:textId="77777777" w:rsidR="001A6FD7" w:rsidRPr="00031511" w:rsidRDefault="001A6FD7" w:rsidP="001A6FD7">
      <w:pPr>
        <w:pStyle w:val="PKTpunkt"/>
      </w:pPr>
      <w:r>
        <w:t>2)</w:t>
      </w:r>
      <w:r>
        <w:tab/>
      </w:r>
      <w:r w:rsidRPr="00031511">
        <w:t>ogólny rachunek zysków i strat;</w:t>
      </w:r>
    </w:p>
    <w:p w14:paraId="7FEE6DEE" w14:textId="77777777" w:rsidR="001A6FD7" w:rsidRDefault="001A6FD7" w:rsidP="001A6FD7">
      <w:pPr>
        <w:pStyle w:val="PKTpunkt"/>
      </w:pPr>
      <w:r>
        <w:t>3)</w:t>
      </w:r>
      <w:r>
        <w:tab/>
        <w:t>techniczny rachunek ubezpieczeń:</w:t>
      </w:r>
    </w:p>
    <w:p w14:paraId="78FC3F04" w14:textId="47A2C522" w:rsidR="001A6FD7" w:rsidRDefault="001A6FD7" w:rsidP="001A6FD7">
      <w:pPr>
        <w:pStyle w:val="LITlitera"/>
      </w:pPr>
      <w:r>
        <w:t>a)</w:t>
      </w:r>
      <w:r>
        <w:tab/>
      </w:r>
      <w:r w:rsidRPr="006E4841">
        <w:t>techniczny</w:t>
      </w:r>
      <w:r w:rsidR="001B6789">
        <w:t xml:space="preserve"> rachunek ubezpieczeń na życie,</w:t>
      </w:r>
    </w:p>
    <w:p w14:paraId="000A6A87" w14:textId="4A7178A0" w:rsidR="001A6FD7" w:rsidRPr="00031511" w:rsidRDefault="001A6FD7" w:rsidP="001A6FD7">
      <w:pPr>
        <w:pStyle w:val="LITlitera"/>
      </w:pPr>
      <w:r>
        <w:t>b)</w:t>
      </w:r>
      <w:r>
        <w:tab/>
      </w:r>
      <w:r w:rsidRPr="006E4841">
        <w:t>techniczny rachunek ubezpieczeń osobowych i majątkowych</w:t>
      </w:r>
      <w:r>
        <w:t>;</w:t>
      </w:r>
    </w:p>
    <w:p w14:paraId="2AA56A14" w14:textId="77777777" w:rsidR="001A6FD7" w:rsidRDefault="001A6FD7" w:rsidP="001A6FD7">
      <w:pPr>
        <w:pStyle w:val="PKTpunkt"/>
      </w:pPr>
      <w:r>
        <w:t>4)</w:t>
      </w:r>
      <w:r>
        <w:tab/>
      </w:r>
      <w:r w:rsidRPr="00031511">
        <w:t>rachunek przepływów pieniężnych;</w:t>
      </w:r>
    </w:p>
    <w:p w14:paraId="26E33B1D" w14:textId="77777777" w:rsidR="001A6FD7" w:rsidRPr="00031511" w:rsidRDefault="001A6FD7" w:rsidP="001A6FD7">
      <w:pPr>
        <w:pStyle w:val="PKTpunkt"/>
      </w:pPr>
      <w:r>
        <w:t>5)</w:t>
      </w:r>
      <w:r>
        <w:tab/>
        <w:t>rachunki techniczne działu II;</w:t>
      </w:r>
    </w:p>
    <w:p w14:paraId="765F9156" w14:textId="77777777" w:rsidR="001A6FD7" w:rsidRPr="00031511" w:rsidRDefault="001A6FD7" w:rsidP="001A6FD7">
      <w:pPr>
        <w:pStyle w:val="PKTpunkt"/>
      </w:pPr>
      <w:r>
        <w:t>6)</w:t>
      </w:r>
      <w:r>
        <w:tab/>
      </w:r>
      <w:r w:rsidRPr="00031511">
        <w:t>pozycje pozabilansowe;</w:t>
      </w:r>
    </w:p>
    <w:p w14:paraId="4B578D39" w14:textId="77777777" w:rsidR="001A6FD7" w:rsidRPr="00031511" w:rsidRDefault="001A6FD7" w:rsidP="001A6FD7">
      <w:pPr>
        <w:pStyle w:val="PKTpunkt"/>
      </w:pPr>
      <w:r>
        <w:t>7)</w:t>
      </w:r>
      <w:r>
        <w:tab/>
      </w:r>
      <w:r w:rsidRPr="00031511">
        <w:t>zmiany w kapitale własnym;</w:t>
      </w:r>
    </w:p>
    <w:p w14:paraId="78D19CA5" w14:textId="77777777" w:rsidR="001A6FD7" w:rsidRDefault="001A6FD7" w:rsidP="001A6FD7">
      <w:pPr>
        <w:pStyle w:val="PKTpunkt"/>
      </w:pPr>
      <w:r>
        <w:t>8)</w:t>
      </w:r>
      <w:r>
        <w:tab/>
      </w:r>
      <w:r w:rsidRPr="00031511">
        <w:t>kapitał podstawowy;</w:t>
      </w:r>
    </w:p>
    <w:p w14:paraId="1C735716" w14:textId="77777777" w:rsidR="001A6FD7" w:rsidRPr="00031511" w:rsidRDefault="001A6FD7" w:rsidP="001A6FD7">
      <w:pPr>
        <w:pStyle w:val="PKTpunkt"/>
      </w:pPr>
      <w:r>
        <w:t>9)</w:t>
      </w:r>
      <w:r>
        <w:tab/>
      </w:r>
      <w:r w:rsidRPr="00031511">
        <w:t>podpis</w:t>
      </w:r>
      <w:r>
        <w:t>y</w:t>
      </w:r>
      <w:r w:rsidRPr="00031511">
        <w:t>;</w:t>
      </w:r>
    </w:p>
    <w:p w14:paraId="0FE0A543" w14:textId="77777777" w:rsidR="001A6FD7" w:rsidRDefault="001A6FD7" w:rsidP="001A6FD7">
      <w:pPr>
        <w:pStyle w:val="PKTpunkt"/>
      </w:pPr>
      <w:r>
        <w:t>10)</w:t>
      </w:r>
      <w:r>
        <w:tab/>
      </w:r>
      <w:r w:rsidRPr="00031511">
        <w:t>podpis</w:t>
      </w:r>
      <w:r>
        <w:t xml:space="preserve"> aktuariusza nadzorującego funkcję aktuarialną;</w:t>
      </w:r>
    </w:p>
    <w:p w14:paraId="3830ACA5" w14:textId="77777777" w:rsidR="001A6FD7" w:rsidRPr="00031511" w:rsidRDefault="001A6FD7" w:rsidP="001A6FD7">
      <w:pPr>
        <w:pStyle w:val="PKTpunkt"/>
      </w:pPr>
      <w:r>
        <w:t>11)</w:t>
      </w:r>
      <w:r>
        <w:tab/>
        <w:t xml:space="preserve">opinia aktuariusza nadzorującego funkcję aktuarialną o prawidłowości ustalenia wartości rezerw techniczno-ubezpieczeniowych ustalanych metodami aktuarialnymi. </w:t>
      </w:r>
    </w:p>
    <w:p w14:paraId="3E5BFD59" w14:textId="3A3FDDBE" w:rsidR="001A6FD7" w:rsidRPr="00410C8F" w:rsidRDefault="001A6FD7" w:rsidP="001A6FD7">
      <w:pPr>
        <w:pStyle w:val="ARTartustawynprozporzdzenia"/>
      </w:pPr>
      <w:r w:rsidRPr="004E3678">
        <w:rPr>
          <w:rStyle w:val="Pogrubienie"/>
        </w:rPr>
        <w:lastRenderedPageBreak/>
        <w:t>§ </w:t>
      </w:r>
      <w:r w:rsidR="00D263BF">
        <w:rPr>
          <w:rStyle w:val="Pogrubienie"/>
        </w:rPr>
        <w:t>1</w:t>
      </w:r>
      <w:r w:rsidR="00853ECC">
        <w:rPr>
          <w:rStyle w:val="Pogrubienie"/>
        </w:rPr>
        <w:t>7</w:t>
      </w:r>
      <w:r w:rsidRPr="004E3678">
        <w:rPr>
          <w:rStyle w:val="Pogrubienie"/>
        </w:rPr>
        <w:t>.</w:t>
      </w:r>
      <w:r w:rsidRPr="006E4841">
        <w:t> </w:t>
      </w:r>
      <w:r>
        <w:t>Część A k</w:t>
      </w:r>
      <w:r w:rsidRPr="00410C8F">
        <w:t>wartalne</w:t>
      </w:r>
      <w:r>
        <w:t>go</w:t>
      </w:r>
      <w:r w:rsidRPr="00410C8F">
        <w:t xml:space="preserve"> sprawozdani</w:t>
      </w:r>
      <w:r>
        <w:t>a</w:t>
      </w:r>
      <w:r w:rsidRPr="00410C8F">
        <w:t xml:space="preserve"> zakładu reasekuracji wykonującego działalność reasekuracyjną w zakresie reasekuracji ubezpieczeń</w:t>
      </w:r>
      <w:r>
        <w:t>,</w:t>
      </w:r>
      <w:r w:rsidRPr="00410C8F">
        <w:t xml:space="preserve"> </w:t>
      </w:r>
      <w:r>
        <w:t xml:space="preserve">o których mowa w dziale I oraz dziale II </w:t>
      </w:r>
      <w:r w:rsidRPr="00410C8F">
        <w:t xml:space="preserve">załącznika do ustawy, składa się </w:t>
      </w:r>
      <w:r w:rsidR="004E2FA2" w:rsidRPr="00410C8F">
        <w:t>z</w:t>
      </w:r>
      <w:r w:rsidR="004E2FA2">
        <w:t> </w:t>
      </w:r>
      <w:r w:rsidRPr="00410C8F">
        <w:t>formularzy</w:t>
      </w:r>
      <w:r>
        <w:t xml:space="preserve">, o których mowa </w:t>
      </w:r>
      <w:r w:rsidRPr="00410C8F">
        <w:t xml:space="preserve">w § </w:t>
      </w:r>
      <w:r w:rsidR="00D263BF">
        <w:t>1</w:t>
      </w:r>
      <w:r w:rsidR="00853ECC">
        <w:t>6</w:t>
      </w:r>
      <w:r w:rsidRPr="00410C8F">
        <w:t xml:space="preserve"> </w:t>
      </w:r>
      <w:r>
        <w:t>pkt 1</w:t>
      </w:r>
      <w:r w:rsidRPr="0039700F">
        <w:t>–</w:t>
      </w:r>
      <w:r>
        <w:t>3, 5 i 8–11.</w:t>
      </w:r>
    </w:p>
    <w:p w14:paraId="6A131D24" w14:textId="61ACF351" w:rsidR="001A6FD7" w:rsidRDefault="001A6FD7" w:rsidP="001A6FD7">
      <w:pPr>
        <w:pStyle w:val="ARTartustawynprozporzdzenia"/>
      </w:pPr>
      <w:r w:rsidRPr="004E3678">
        <w:rPr>
          <w:rStyle w:val="Pogrubienie"/>
        </w:rPr>
        <w:t>§ </w:t>
      </w:r>
      <w:r w:rsidR="008627D1">
        <w:rPr>
          <w:rStyle w:val="Pogrubienie"/>
        </w:rPr>
        <w:t>1</w:t>
      </w:r>
      <w:r w:rsidR="00853ECC">
        <w:rPr>
          <w:rStyle w:val="Pogrubienie"/>
        </w:rPr>
        <w:t>8</w:t>
      </w:r>
      <w:r w:rsidRPr="004E3678">
        <w:rPr>
          <w:rStyle w:val="Pogrubienie"/>
        </w:rPr>
        <w:t>.</w:t>
      </w:r>
      <w:r w:rsidRPr="00410C8F">
        <w:t xml:space="preserve"> Wzory formularzy </w:t>
      </w:r>
      <w:r>
        <w:t xml:space="preserve">części A </w:t>
      </w:r>
      <w:r w:rsidRPr="00410C8F">
        <w:t xml:space="preserve">sprawozdania zakładu reasekuracji wykonującego działalność reasekuracyjną w zakresie reasekuracji ubezpieczeń, o których mowa w dziale I </w:t>
      </w:r>
      <w:r>
        <w:t xml:space="preserve">oraz dziale II </w:t>
      </w:r>
      <w:r w:rsidRPr="00410C8F">
        <w:t>załącznika do ustawy</w:t>
      </w:r>
      <w:r>
        <w:t xml:space="preserve">, </w:t>
      </w:r>
      <w:r w:rsidRPr="00410C8F">
        <w:t xml:space="preserve">określa załącznik nr </w:t>
      </w:r>
      <w:r>
        <w:t>5 do rozporządzenia.</w:t>
      </w:r>
    </w:p>
    <w:p w14:paraId="7A51D7CC" w14:textId="4D7F3055" w:rsidR="001A6FD7" w:rsidRDefault="001A6FD7" w:rsidP="001A6FD7">
      <w:pPr>
        <w:pStyle w:val="ARTartustawynprozporzdzenia"/>
      </w:pPr>
      <w:r w:rsidRPr="004E3678">
        <w:rPr>
          <w:rStyle w:val="Pogrubienie"/>
        </w:rPr>
        <w:t>§ </w:t>
      </w:r>
      <w:r w:rsidR="00853ECC">
        <w:rPr>
          <w:rStyle w:val="Pogrubienie"/>
        </w:rPr>
        <w:t>19</w:t>
      </w:r>
      <w:r w:rsidRPr="004E3678">
        <w:rPr>
          <w:rStyle w:val="Pogrubienie"/>
        </w:rPr>
        <w:t>.</w:t>
      </w:r>
      <w:r>
        <w:t> 1. Część B sprawozdania zakładu ubezpieczeń składa się z formularzy:</w:t>
      </w:r>
    </w:p>
    <w:p w14:paraId="30D0B8A1" w14:textId="77777777" w:rsidR="001A6FD7" w:rsidRPr="00414949" w:rsidRDefault="001A6FD7" w:rsidP="001A6FD7">
      <w:pPr>
        <w:pStyle w:val="PKTpunkt"/>
      </w:pPr>
      <w:r>
        <w:t>1)</w:t>
      </w:r>
      <w:r>
        <w:tab/>
        <w:t xml:space="preserve">reklasyfikacje – </w:t>
      </w:r>
      <w:r w:rsidRPr="00414949">
        <w:t>aktywa;</w:t>
      </w:r>
    </w:p>
    <w:p w14:paraId="5247B45B" w14:textId="77777777" w:rsidR="001A6FD7" w:rsidRPr="00414949" w:rsidRDefault="001A6FD7" w:rsidP="001A6FD7">
      <w:pPr>
        <w:pStyle w:val="PKTpunkt"/>
      </w:pPr>
      <w:r>
        <w:t>2)</w:t>
      </w:r>
      <w:r>
        <w:tab/>
      </w:r>
      <w:r w:rsidRPr="00414949">
        <w:t>reklasyfikacj</w:t>
      </w:r>
      <w:r>
        <w:t xml:space="preserve">e – </w:t>
      </w:r>
      <w:r w:rsidRPr="00414949">
        <w:t>zobowiązania;</w:t>
      </w:r>
    </w:p>
    <w:p w14:paraId="23DEE5EB" w14:textId="77777777" w:rsidR="001A6FD7" w:rsidRPr="00414949" w:rsidRDefault="001A6FD7" w:rsidP="001A6FD7">
      <w:pPr>
        <w:pStyle w:val="PKTpunkt"/>
      </w:pPr>
      <w:r w:rsidRPr="00414949">
        <w:t>3)</w:t>
      </w:r>
      <w:r>
        <w:tab/>
      </w:r>
      <w:r w:rsidRPr="00414949">
        <w:t>zobowiązania;</w:t>
      </w:r>
    </w:p>
    <w:p w14:paraId="39274090" w14:textId="77777777" w:rsidR="001A6FD7" w:rsidRDefault="001A6FD7" w:rsidP="001A6FD7">
      <w:pPr>
        <w:pStyle w:val="PKTpunkt"/>
      </w:pPr>
      <w:r w:rsidRPr="00414949">
        <w:t>4)</w:t>
      </w:r>
      <w:r>
        <w:tab/>
      </w:r>
      <w:r w:rsidRPr="00414949">
        <w:t>szczegółowy wykaz aktywów;</w:t>
      </w:r>
    </w:p>
    <w:p w14:paraId="31E4A623" w14:textId="77777777" w:rsidR="001A6FD7" w:rsidRPr="00414949" w:rsidRDefault="001A6FD7" w:rsidP="001A6FD7">
      <w:pPr>
        <w:pStyle w:val="PKTpunkt"/>
      </w:pPr>
      <w:r>
        <w:t>5)</w:t>
      </w:r>
      <w:r>
        <w:tab/>
        <w:t>depozyty u cedentów;</w:t>
      </w:r>
    </w:p>
    <w:p w14:paraId="2BC64DAE" w14:textId="77777777" w:rsidR="001A6FD7" w:rsidRPr="00414949" w:rsidRDefault="001A6FD7" w:rsidP="001A6FD7">
      <w:pPr>
        <w:pStyle w:val="PKTpunkt"/>
      </w:pPr>
      <w:r>
        <w:t>6)</w:t>
      </w:r>
      <w:r>
        <w:tab/>
      </w:r>
      <w:r w:rsidRPr="00414949">
        <w:t>zobowiązania związane z uprawnieniami emerytalnymi;</w:t>
      </w:r>
    </w:p>
    <w:p w14:paraId="719ED231" w14:textId="153DE6F8" w:rsidR="001A6FD7" w:rsidRPr="00414949" w:rsidRDefault="001A6FD7" w:rsidP="001A6FD7">
      <w:pPr>
        <w:pStyle w:val="PKTpunkt"/>
      </w:pPr>
      <w:r>
        <w:t>7)</w:t>
      </w:r>
      <w:r>
        <w:tab/>
      </w:r>
      <w:r w:rsidRPr="00414949">
        <w:t>rezerwy techniczno-ubezpieczeniowe związane z reasekuracją</w:t>
      </w:r>
      <w:r w:rsidR="001B6789">
        <w:t>;</w:t>
      </w:r>
    </w:p>
    <w:p w14:paraId="74F294AA" w14:textId="77777777" w:rsidR="001A6FD7" w:rsidRDefault="001A6FD7" w:rsidP="001A6FD7">
      <w:pPr>
        <w:pStyle w:val="PKTpunkt"/>
      </w:pPr>
      <w:r>
        <w:t>8)</w:t>
      </w:r>
      <w:r>
        <w:tab/>
        <w:t>dane osób reprezentujących podmiot sprawozdawczy.</w:t>
      </w:r>
    </w:p>
    <w:p w14:paraId="193E2922" w14:textId="45E5C759" w:rsidR="001A6FD7" w:rsidRDefault="001A6FD7" w:rsidP="001A6FD7">
      <w:pPr>
        <w:pStyle w:val="USTustnpkodeksu"/>
      </w:pPr>
      <w:r>
        <w:t xml:space="preserve">2. Część B </w:t>
      </w:r>
      <w:r w:rsidRPr="00C64C24">
        <w:t>sprawozdania zakładu</w:t>
      </w:r>
      <w:r>
        <w:t xml:space="preserve"> reasekuracji składa się z formularzy, o któryc</w:t>
      </w:r>
      <w:r w:rsidR="001B6789">
        <w:t>h mowa w ust. 1 pkt 1–5, 7 i 8.</w:t>
      </w:r>
    </w:p>
    <w:p w14:paraId="00BCBC12" w14:textId="3AFC8A60" w:rsidR="001A6FD7" w:rsidRDefault="001A6FD7" w:rsidP="001A6FD7">
      <w:pPr>
        <w:pStyle w:val="ARTartustawynprozporzdzenia"/>
      </w:pPr>
      <w:r w:rsidRPr="004E3678">
        <w:rPr>
          <w:rStyle w:val="Pogrubienie"/>
        </w:rPr>
        <w:t>§ </w:t>
      </w:r>
      <w:r w:rsidR="00D263BF">
        <w:rPr>
          <w:rStyle w:val="Pogrubienie"/>
        </w:rPr>
        <w:t>2</w:t>
      </w:r>
      <w:r w:rsidR="00853ECC">
        <w:rPr>
          <w:rStyle w:val="Pogrubienie"/>
        </w:rPr>
        <w:t>0</w:t>
      </w:r>
      <w:r w:rsidRPr="004E3678">
        <w:rPr>
          <w:rStyle w:val="Pogrubienie"/>
        </w:rPr>
        <w:t>.</w:t>
      </w:r>
      <w:r>
        <w:t xml:space="preserve"> 1. Część B rocznego </w:t>
      </w:r>
      <w:r w:rsidRPr="00410C8F">
        <w:t>sprawozdani</w:t>
      </w:r>
      <w:r>
        <w:t>a</w:t>
      </w:r>
      <w:r w:rsidRPr="00410C8F">
        <w:t xml:space="preserve"> zakładu </w:t>
      </w:r>
      <w:r>
        <w:t xml:space="preserve">ubezpieczeń składa się z formularzy, o których mowa w </w:t>
      </w:r>
      <w:r w:rsidRPr="00410C8F">
        <w:t>§</w:t>
      </w:r>
      <w:r w:rsidR="00126771">
        <w:t xml:space="preserve"> </w:t>
      </w:r>
      <w:r w:rsidR="00853ECC">
        <w:t>19</w:t>
      </w:r>
      <w:r>
        <w:t xml:space="preserve"> ust. 1 pkt 6</w:t>
      </w:r>
      <w:r w:rsidRPr="0039700F">
        <w:t>–</w:t>
      </w:r>
      <w:r>
        <w:t>8.</w:t>
      </w:r>
    </w:p>
    <w:p w14:paraId="6387B349" w14:textId="6667DBBB" w:rsidR="001A6FD7" w:rsidRDefault="001A6FD7" w:rsidP="001A6FD7">
      <w:pPr>
        <w:pStyle w:val="USTustnpkodeksu"/>
      </w:pPr>
      <w:r>
        <w:t xml:space="preserve">2. </w:t>
      </w:r>
      <w:r w:rsidRPr="00B300C5">
        <w:t xml:space="preserve">Część B rocznego sprawozdania zakładu </w:t>
      </w:r>
      <w:r>
        <w:t xml:space="preserve">reasekuracji składa się </w:t>
      </w:r>
      <w:r w:rsidR="001B6789">
        <w:t xml:space="preserve">z formularzy, o których mowa w </w:t>
      </w:r>
      <w:r w:rsidRPr="00410C8F">
        <w:t>§</w:t>
      </w:r>
      <w:r w:rsidR="00126771">
        <w:t xml:space="preserve"> </w:t>
      </w:r>
      <w:r w:rsidR="00853ECC">
        <w:t>19</w:t>
      </w:r>
      <w:r w:rsidRPr="00B300C5">
        <w:t xml:space="preserve"> </w:t>
      </w:r>
      <w:r>
        <w:t>ust. 1 pkt 7 i 8.</w:t>
      </w:r>
    </w:p>
    <w:p w14:paraId="67F5F2ED" w14:textId="4814E63F" w:rsidR="001A6FD7" w:rsidRDefault="001A6FD7" w:rsidP="001A6FD7">
      <w:pPr>
        <w:pStyle w:val="USTustnpkodeksu"/>
      </w:pPr>
      <w:r>
        <w:t>3. Część B k</w:t>
      </w:r>
      <w:r w:rsidRPr="00410C8F">
        <w:t>wartalne</w:t>
      </w:r>
      <w:r>
        <w:t>go</w:t>
      </w:r>
      <w:r w:rsidRPr="00410C8F">
        <w:t xml:space="preserve"> sprawozdani</w:t>
      </w:r>
      <w:r>
        <w:t>a</w:t>
      </w:r>
      <w:r w:rsidRPr="00410C8F">
        <w:t xml:space="preserve"> zakładu </w:t>
      </w:r>
      <w:r>
        <w:t xml:space="preserve">ubezpieczeń i zakładu </w:t>
      </w:r>
      <w:r w:rsidRPr="00410C8F">
        <w:t>r</w:t>
      </w:r>
      <w:r>
        <w:t>easekuracji</w:t>
      </w:r>
      <w:r w:rsidRPr="00410C8F">
        <w:t xml:space="preserve"> składa się z formularzy</w:t>
      </w:r>
      <w:r>
        <w:t xml:space="preserve">, o których mowa w </w:t>
      </w:r>
      <w:r w:rsidRPr="00410C8F">
        <w:t>§</w:t>
      </w:r>
      <w:r w:rsidR="00126771">
        <w:t xml:space="preserve"> </w:t>
      </w:r>
      <w:r w:rsidR="00853ECC">
        <w:t>19</w:t>
      </w:r>
      <w:r>
        <w:t xml:space="preserve"> ust. 1 pkt 1–5 i 8.</w:t>
      </w:r>
    </w:p>
    <w:p w14:paraId="6175599E" w14:textId="5FC4FCA4" w:rsidR="001A6FD7" w:rsidRDefault="001A6FD7" w:rsidP="001A6FD7">
      <w:pPr>
        <w:pStyle w:val="ARTartustawynprozporzdzenia"/>
      </w:pPr>
      <w:r w:rsidRPr="004E3678">
        <w:rPr>
          <w:rStyle w:val="Pogrubienie"/>
        </w:rPr>
        <w:t>§ </w:t>
      </w:r>
      <w:r w:rsidR="00D263BF">
        <w:rPr>
          <w:rStyle w:val="Pogrubienie"/>
        </w:rPr>
        <w:t>2</w:t>
      </w:r>
      <w:r w:rsidR="00853ECC">
        <w:rPr>
          <w:rStyle w:val="Pogrubienie"/>
        </w:rPr>
        <w:t>1</w:t>
      </w:r>
      <w:r w:rsidRPr="004E3678">
        <w:rPr>
          <w:rStyle w:val="Pogrubienie"/>
        </w:rPr>
        <w:t>.</w:t>
      </w:r>
      <w:r>
        <w:t> </w:t>
      </w:r>
      <w:r w:rsidR="00122F21">
        <w:t xml:space="preserve">1. </w:t>
      </w:r>
      <w:r>
        <w:t xml:space="preserve">Wzory formularzy części B </w:t>
      </w:r>
      <w:r w:rsidRPr="00410C8F">
        <w:t xml:space="preserve">sprawozdania </w:t>
      </w:r>
      <w:r>
        <w:t>zakładu ubezpieczeń i zakładu reasekuracji określa za</w:t>
      </w:r>
      <w:r w:rsidR="001B6789">
        <w:t>łącznik nr 6 do rozporządzenia.</w:t>
      </w:r>
    </w:p>
    <w:p w14:paraId="3B7E62F1" w14:textId="49DF0189" w:rsidR="00693178" w:rsidRDefault="00693178" w:rsidP="00693178">
      <w:pPr>
        <w:pStyle w:val="ARTartustawynprozporzdzenia"/>
      </w:pPr>
      <w:r w:rsidRPr="004E3678">
        <w:rPr>
          <w:rStyle w:val="Pogrubienie"/>
        </w:rPr>
        <w:t>§ </w:t>
      </w:r>
      <w:r w:rsidR="00853ECC">
        <w:rPr>
          <w:rStyle w:val="Pogrubienie"/>
        </w:rPr>
        <w:t>22.</w:t>
      </w:r>
      <w:r w:rsidRPr="004820D8">
        <w:t> </w:t>
      </w:r>
      <w:r>
        <w:t>1. Zakład ubezpieczeń i zakład reasekuracji sporządza</w:t>
      </w:r>
      <w:r w:rsidR="005F781B">
        <w:t>ją</w:t>
      </w:r>
      <w:r>
        <w:t xml:space="preserve"> sprawozdanie za rok obrotowy oraz za poszczególne kwartały w roku obrotowym.</w:t>
      </w:r>
    </w:p>
    <w:p w14:paraId="7AA6888C" w14:textId="77777777" w:rsidR="00693178" w:rsidRDefault="00693178" w:rsidP="00693178">
      <w:pPr>
        <w:pStyle w:val="USTustnpkodeksu"/>
      </w:pPr>
      <w:r>
        <w:t xml:space="preserve">2. Sprawozdanie sporządza się w postaci </w:t>
      </w:r>
      <w:r w:rsidRPr="004820D8">
        <w:t>elektronicznej</w:t>
      </w:r>
      <w:r>
        <w:t>,</w:t>
      </w:r>
      <w:r w:rsidRPr="004820D8">
        <w:t xml:space="preserve"> za pomocą systemu teleinformatycznego</w:t>
      </w:r>
      <w:r>
        <w:t xml:space="preserve"> Komisji Nadzoru Finansowego, udostępnianego </w:t>
      </w:r>
      <w:r w:rsidRPr="004820D8">
        <w:t>nieodpłatnie</w:t>
      </w:r>
      <w:r>
        <w:t xml:space="preserve"> przez Komisję Nadzoru Finansowego</w:t>
      </w:r>
      <w:r w:rsidRPr="004820D8">
        <w:t xml:space="preserve"> zakładom ubezpieczeń </w:t>
      </w:r>
      <w:r>
        <w:t>i zakładom reasekuracji, służącego do przekazywania tego sprawozdania do Komisji Nadzoru Finansowego.</w:t>
      </w:r>
    </w:p>
    <w:p w14:paraId="0E193B20" w14:textId="7D1F3B98" w:rsidR="00122F21" w:rsidRDefault="00693178" w:rsidP="00122F21">
      <w:pPr>
        <w:pStyle w:val="USTustnpkodeksu"/>
      </w:pPr>
      <w:r w:rsidRPr="004E3678">
        <w:rPr>
          <w:rStyle w:val="Pogrubienie"/>
        </w:rPr>
        <w:lastRenderedPageBreak/>
        <w:t>§ </w:t>
      </w:r>
      <w:r w:rsidR="00853ECC">
        <w:rPr>
          <w:rStyle w:val="Pogrubienie"/>
        </w:rPr>
        <w:t>23</w:t>
      </w:r>
      <w:r w:rsidRPr="004E3678">
        <w:rPr>
          <w:rStyle w:val="Pogrubienie"/>
        </w:rPr>
        <w:t>.</w:t>
      </w:r>
      <w:r w:rsidRPr="004820D8">
        <w:t> </w:t>
      </w:r>
      <w:r w:rsidR="00122F21">
        <w:tab/>
      </w:r>
      <w:r w:rsidR="00122F21" w:rsidRPr="004820D8">
        <w:t>Kwoty wykazywane w</w:t>
      </w:r>
      <w:r w:rsidR="00122F21">
        <w:t xml:space="preserve"> </w:t>
      </w:r>
      <w:r w:rsidR="00122F21" w:rsidRPr="004820D8">
        <w:t>sprawozdani</w:t>
      </w:r>
      <w:r w:rsidR="00122F21">
        <w:t>u</w:t>
      </w:r>
      <w:r w:rsidR="00122F21" w:rsidRPr="004820D8">
        <w:t xml:space="preserve"> </w:t>
      </w:r>
      <w:r w:rsidR="00122F21">
        <w:t>wyraża się w złotych z dokładnością do groszy, a wielkości procentowe do setnej części procentu. Dane ilościowe wykazuje się z dokładnością do jednostki.</w:t>
      </w:r>
    </w:p>
    <w:p w14:paraId="6DFBF556" w14:textId="1713E67C" w:rsidR="001A6FD7" w:rsidRDefault="001A6FD7" w:rsidP="006D7A5C">
      <w:pPr>
        <w:pStyle w:val="ARTartustawynprozporzdzenia"/>
      </w:pPr>
      <w:r w:rsidRPr="004E3678">
        <w:rPr>
          <w:rStyle w:val="Pogrubienie"/>
        </w:rPr>
        <w:t>§ </w:t>
      </w:r>
      <w:r w:rsidR="00D263BF">
        <w:rPr>
          <w:rStyle w:val="Pogrubienie"/>
        </w:rPr>
        <w:t>2</w:t>
      </w:r>
      <w:r w:rsidR="00853ECC">
        <w:rPr>
          <w:rStyle w:val="Pogrubienie"/>
        </w:rPr>
        <w:t>4</w:t>
      </w:r>
      <w:r w:rsidRPr="004E3678">
        <w:rPr>
          <w:rStyle w:val="Pogrubienie"/>
        </w:rPr>
        <w:t>.</w:t>
      </w:r>
      <w:r>
        <w:t> </w:t>
      </w:r>
      <w:r w:rsidRPr="00741449">
        <w:t xml:space="preserve">Krajowe zakłady ubezpieczeń </w:t>
      </w:r>
      <w:r w:rsidR="00A37E29">
        <w:t xml:space="preserve">wykonujące </w:t>
      </w:r>
      <w:r w:rsidRPr="00741449">
        <w:t>działa</w:t>
      </w:r>
      <w:r w:rsidR="00A37E29">
        <w:t>lność w</w:t>
      </w:r>
      <w:r w:rsidRPr="00741449">
        <w:t xml:space="preserve"> formie towarzystw ubezpieczeń wzajemnych do rocznego sprawozdania dołącza</w:t>
      </w:r>
      <w:r w:rsidR="00A37E29">
        <w:t xml:space="preserve">ją, </w:t>
      </w:r>
      <w:r w:rsidR="005F02BD" w:rsidRPr="005F02BD">
        <w:t>w</w:t>
      </w:r>
      <w:r w:rsidR="001B6789">
        <w:t> </w:t>
      </w:r>
      <w:r w:rsidR="005F02BD" w:rsidRPr="005F02BD">
        <w:t>postaci elektronicznej</w:t>
      </w:r>
      <w:r w:rsidR="00A37E29">
        <w:t xml:space="preserve">, </w:t>
      </w:r>
      <w:r w:rsidRPr="00741449">
        <w:t>informację o wartości składki przypisanej brutto, wyrażonej w złotych i w groszach, w okresie sprawozdawczym</w:t>
      </w:r>
      <w:r>
        <w:t>,</w:t>
      </w:r>
      <w:r w:rsidRPr="00741449">
        <w:t xml:space="preserve"> z tytułu umów ubezpieczenia zawartych z osobami niebędącymi członkami tych towarzystw.</w:t>
      </w:r>
    </w:p>
    <w:p w14:paraId="75FFD681" w14:textId="05E8E9D8" w:rsidR="001A6FD7" w:rsidRDefault="001A6FD7" w:rsidP="001A6FD7">
      <w:pPr>
        <w:pStyle w:val="ARTartustawynprozporzdzenia"/>
      </w:pPr>
      <w:r w:rsidRPr="004E3678">
        <w:rPr>
          <w:rStyle w:val="Pogrubienie"/>
        </w:rPr>
        <w:t>§ 2</w:t>
      </w:r>
      <w:r w:rsidR="00853ECC">
        <w:rPr>
          <w:rStyle w:val="Pogrubienie"/>
        </w:rPr>
        <w:t>5</w:t>
      </w:r>
      <w:r w:rsidRPr="004E3678">
        <w:rPr>
          <w:rStyle w:val="Pogrubienie"/>
        </w:rPr>
        <w:t>.</w:t>
      </w:r>
      <w:r>
        <w:t> Do części A kwartalnego sprawozdania zakład u</w:t>
      </w:r>
      <w:r w:rsidRPr="003651F4">
        <w:t xml:space="preserve">bezpieczeń i zakład reasekuracji dołącza </w:t>
      </w:r>
      <w:r w:rsidR="000161D2">
        <w:t xml:space="preserve">w postaci elektronicznej </w:t>
      </w:r>
      <w:r w:rsidRPr="003651F4">
        <w:t xml:space="preserve">informacje określone w ust. </w:t>
      </w:r>
      <w:r w:rsidR="0046749A">
        <w:t xml:space="preserve">I </w:t>
      </w:r>
      <w:r w:rsidRPr="003651F4">
        <w:t>pkt 1</w:t>
      </w:r>
      <w:r w:rsidR="00AD274D" w:rsidRPr="00AD274D">
        <w:t>–</w:t>
      </w:r>
      <w:r w:rsidRPr="003651F4">
        <w:t>5, 7</w:t>
      </w:r>
      <w:r>
        <w:t xml:space="preserve">, </w:t>
      </w:r>
      <w:r w:rsidRPr="003651F4">
        <w:t xml:space="preserve">8 </w:t>
      </w:r>
      <w:r w:rsidR="001B6789">
        <w:t xml:space="preserve">i </w:t>
      </w:r>
      <w:r w:rsidRPr="003651F4">
        <w:t>10</w:t>
      </w:r>
      <w:r w:rsidRPr="0039700F">
        <w:t>–</w:t>
      </w:r>
      <w:r w:rsidRPr="003651F4">
        <w:t>12 załącznika nr 4 do rozporządzenia</w:t>
      </w:r>
      <w:r w:rsidR="006C6345">
        <w:t xml:space="preserve"> Ministra Finansów z dnia 12 kwietnia </w:t>
      </w:r>
      <w:r w:rsidRPr="00C278B9">
        <w:t>2</w:t>
      </w:r>
      <w:r w:rsidR="006C6345">
        <w:t>016 r. w sprawie szczególnych zasad rachunkowości zakładów ubezpieczeń i zakładów reasekuracji (Dz. U. poz. 562).</w:t>
      </w:r>
    </w:p>
    <w:p w14:paraId="678053CE" w14:textId="14974144" w:rsidR="00EC52F1" w:rsidRPr="004820D8" w:rsidRDefault="001A6FD7" w:rsidP="005F781B">
      <w:pPr>
        <w:pStyle w:val="ARTartustawynprozporzdzenia"/>
      </w:pPr>
      <w:r w:rsidRPr="004E3678">
        <w:rPr>
          <w:rStyle w:val="Pogrubienie"/>
        </w:rPr>
        <w:t>§ 2</w:t>
      </w:r>
      <w:r w:rsidR="00853ECC">
        <w:rPr>
          <w:rStyle w:val="Pogrubienie"/>
        </w:rPr>
        <w:t>6</w:t>
      </w:r>
      <w:r w:rsidRPr="004E3678">
        <w:rPr>
          <w:rStyle w:val="Pogrubienie"/>
        </w:rPr>
        <w:t>.</w:t>
      </w:r>
      <w:r>
        <w:t xml:space="preserve"> 1. Część A sprawozdania opatruje się </w:t>
      </w:r>
      <w:r w:rsidR="00156EED">
        <w:t xml:space="preserve">kwalifikowanym </w:t>
      </w:r>
      <w:r w:rsidRPr="004820D8">
        <w:t xml:space="preserve">podpisem </w:t>
      </w:r>
      <w:r w:rsidR="00156EED">
        <w:t xml:space="preserve">elektronicznym, podpisem zaufanym albo podpisem osobistym </w:t>
      </w:r>
      <w:r w:rsidRPr="004820D8">
        <w:t>kierownik</w:t>
      </w:r>
      <w:r>
        <w:t>a</w:t>
      </w:r>
      <w:r w:rsidRPr="004820D8">
        <w:t xml:space="preserve"> jednostki oraz osob</w:t>
      </w:r>
      <w:r>
        <w:t>y</w:t>
      </w:r>
      <w:r w:rsidRPr="004820D8">
        <w:t>, której powierzono prowadzenie ksiąg rachunkowych</w:t>
      </w:r>
      <w:r>
        <w:t xml:space="preserve">, </w:t>
      </w:r>
      <w:r w:rsidRPr="004820D8">
        <w:t>potwierdzają</w:t>
      </w:r>
      <w:r>
        <w:t>cym z</w:t>
      </w:r>
      <w:r w:rsidRPr="004820D8">
        <w:t>godność</w:t>
      </w:r>
      <w:r>
        <w:t xml:space="preserve"> sprawozdania </w:t>
      </w:r>
      <w:r w:rsidRPr="004820D8">
        <w:t>ze stanem faktycznym</w:t>
      </w:r>
      <w:r w:rsidR="005D7AC1">
        <w:t xml:space="preserve">, </w:t>
      </w:r>
      <w:r w:rsidR="00EC52F1">
        <w:t xml:space="preserve">a w przypadku zakładów ubezpieczeń, o których mowa w </w:t>
      </w:r>
      <w:r w:rsidR="00EC52F1" w:rsidRPr="00301A67">
        <w:t>§</w:t>
      </w:r>
      <w:r w:rsidR="00EC52F1">
        <w:t xml:space="preserve"> </w:t>
      </w:r>
      <w:r w:rsidR="00201835">
        <w:t>4</w:t>
      </w:r>
      <w:r w:rsidR="00EC52F1">
        <w:t xml:space="preserve"> i </w:t>
      </w:r>
      <w:r w:rsidR="00EC52F1" w:rsidRPr="00301A67">
        <w:t>§</w:t>
      </w:r>
      <w:r w:rsidR="00EC52F1">
        <w:t xml:space="preserve"> </w:t>
      </w:r>
      <w:r w:rsidR="00201835">
        <w:t>7</w:t>
      </w:r>
      <w:r w:rsidR="00EC52F1">
        <w:t xml:space="preserve"> </w:t>
      </w:r>
      <w:r w:rsidR="00A37E29">
        <w:t xml:space="preserve">pkt </w:t>
      </w:r>
      <w:r w:rsidR="00EC52F1">
        <w:t xml:space="preserve">19 </w:t>
      </w:r>
      <w:r w:rsidR="001B6789" w:rsidRPr="001B6789">
        <w:t>–</w:t>
      </w:r>
      <w:r w:rsidR="00EC52F1">
        <w:t xml:space="preserve"> aktuariusza nadzorującego funkcję aktuarialną.</w:t>
      </w:r>
    </w:p>
    <w:p w14:paraId="734F04A9" w14:textId="1D263C7C" w:rsidR="001A6FD7" w:rsidRDefault="001A6FD7" w:rsidP="001D14D4">
      <w:pPr>
        <w:pStyle w:val="USTustnpkodeksu"/>
      </w:pPr>
      <w:r>
        <w:t>2. </w:t>
      </w:r>
      <w:r w:rsidRPr="004820D8">
        <w:t xml:space="preserve">W przypadku powierzenia przez zakład ubezpieczeń </w:t>
      </w:r>
      <w:r>
        <w:t xml:space="preserve">lub zakład reasekuracji </w:t>
      </w:r>
      <w:r w:rsidRPr="004820D8">
        <w:t xml:space="preserve">prowadzenia ksiąg rachunkowych przedsiębiorcy, </w:t>
      </w:r>
      <w:r w:rsidRPr="00E0318E">
        <w:t>o którym mowa w art. 76a ust. 3</w:t>
      </w:r>
      <w:r>
        <w:t xml:space="preserve"> </w:t>
      </w:r>
      <w:r w:rsidRPr="0019669C">
        <w:t xml:space="preserve">ustawy </w:t>
      </w:r>
      <w:r w:rsidR="004E2FA2" w:rsidRPr="0019669C">
        <w:t>o</w:t>
      </w:r>
      <w:r w:rsidR="004E2FA2">
        <w:t> </w:t>
      </w:r>
      <w:r w:rsidRPr="0019669C">
        <w:t>rachunkowości</w:t>
      </w:r>
      <w:r>
        <w:t>,</w:t>
      </w:r>
      <w:r w:rsidRPr="0019669C">
        <w:t xml:space="preserve"> </w:t>
      </w:r>
      <w:r w:rsidRPr="00327A05">
        <w:t>lub przedsiębiorcy prowadzącemu działalność w tym zakresie z państwa członkowskiego w rozumieniu</w:t>
      </w:r>
      <w:r>
        <w:t xml:space="preserve"> art. </w:t>
      </w:r>
      <w:r w:rsidR="000475B8">
        <w:t>3</w:t>
      </w:r>
      <w:r>
        <w:t xml:space="preserve"> ust. </w:t>
      </w:r>
      <w:r w:rsidR="000475B8">
        <w:t>6</w:t>
      </w:r>
      <w:r>
        <w:t xml:space="preserve"> </w:t>
      </w:r>
      <w:r w:rsidRPr="00327A05">
        <w:t xml:space="preserve">ustawy z dnia </w:t>
      </w:r>
      <w:r w:rsidR="000475B8">
        <w:t>6</w:t>
      </w:r>
      <w:r w:rsidRPr="00327A05">
        <w:t xml:space="preserve"> marca 201</w:t>
      </w:r>
      <w:r w:rsidR="000475B8">
        <w:t>8</w:t>
      </w:r>
      <w:r w:rsidRPr="00327A05">
        <w:t xml:space="preserve"> r. </w:t>
      </w:r>
      <w:r w:rsidR="004E2FA2" w:rsidRPr="00327A05">
        <w:t>o</w:t>
      </w:r>
      <w:r w:rsidR="001B6789">
        <w:t xml:space="preserve"> </w:t>
      </w:r>
      <w:r w:rsidR="000475B8">
        <w:t xml:space="preserve">zasadach uczestnictwa przedsiębiorców zagranicznych i innych osób </w:t>
      </w:r>
      <w:r w:rsidR="000475B8" w:rsidRPr="000475B8">
        <w:t xml:space="preserve">zagranicznych </w:t>
      </w:r>
      <w:r w:rsidR="000475B8">
        <w:t xml:space="preserve">w obrocie gospodarczym </w:t>
      </w:r>
      <w:r w:rsidRPr="00327A05">
        <w:t>na terytorium Rzeczypospolitej Polskiej (Dz. U.</w:t>
      </w:r>
      <w:r w:rsidR="007A2943">
        <w:t xml:space="preserve"> </w:t>
      </w:r>
      <w:r w:rsidR="001B6789">
        <w:t>z 2020</w:t>
      </w:r>
      <w:r w:rsidR="007A2943">
        <w:t xml:space="preserve"> r. poz. </w:t>
      </w:r>
      <w:r w:rsidR="001B6789">
        <w:t>1252 i 2255</w:t>
      </w:r>
      <w:r>
        <w:t>)</w:t>
      </w:r>
      <w:r w:rsidRPr="004820D8">
        <w:t xml:space="preserve">, </w:t>
      </w:r>
      <w:r>
        <w:t xml:space="preserve">część A sprawozdania opatruje się </w:t>
      </w:r>
      <w:r w:rsidR="00156EED">
        <w:t xml:space="preserve">kwalifikowanym </w:t>
      </w:r>
      <w:r w:rsidR="00156EED" w:rsidRPr="004820D8">
        <w:t xml:space="preserve">podpisem </w:t>
      </w:r>
      <w:r w:rsidR="00156EED">
        <w:t xml:space="preserve">elektronicznym, podpisem zaufanym albo podpisem osobistym </w:t>
      </w:r>
      <w:r w:rsidR="002175D9">
        <w:t xml:space="preserve">osoby </w:t>
      </w:r>
      <w:r>
        <w:t>wykonującej</w:t>
      </w:r>
      <w:r w:rsidRPr="004820D8">
        <w:t xml:space="preserve"> czynności z zakresu usługowego prowadzenia ksiąg rachunkowych.</w:t>
      </w:r>
    </w:p>
    <w:p w14:paraId="0320CD2E" w14:textId="7F000200" w:rsidR="001A6FD7" w:rsidRDefault="00EC52F1" w:rsidP="001A6FD7">
      <w:pPr>
        <w:pStyle w:val="USTustnpkodeksu"/>
      </w:pPr>
      <w:r>
        <w:t>3</w:t>
      </w:r>
      <w:r w:rsidR="001A6FD7" w:rsidRPr="004820D8">
        <w:t>.</w:t>
      </w:r>
      <w:r w:rsidR="001A6FD7">
        <w:t> </w:t>
      </w:r>
      <w:r w:rsidR="001A6FD7" w:rsidRPr="004820D8">
        <w:t>Odmowa złożenia podpisu przez którąkolwiek z osób</w:t>
      </w:r>
      <w:r w:rsidR="001A6FD7">
        <w:t xml:space="preserve">, o których mowa w </w:t>
      </w:r>
      <w:r w:rsidR="001A6FD7" w:rsidRPr="004820D8">
        <w:t xml:space="preserve">ust. </w:t>
      </w:r>
      <w:r w:rsidR="001A6FD7">
        <w:t xml:space="preserve">1 lub 2, </w:t>
      </w:r>
      <w:r w:rsidR="001A6FD7" w:rsidRPr="004820D8">
        <w:t xml:space="preserve">wymaga </w:t>
      </w:r>
      <w:r w:rsidR="006C6345">
        <w:t xml:space="preserve">pisemnego </w:t>
      </w:r>
      <w:r w:rsidR="001A6FD7" w:rsidRPr="004820D8">
        <w:t>uzasadnienia, które dołącza się do</w:t>
      </w:r>
      <w:r w:rsidR="001A6FD7" w:rsidRPr="009B2C39">
        <w:t xml:space="preserve"> </w:t>
      </w:r>
      <w:r w:rsidR="001A6FD7">
        <w:t xml:space="preserve">części A </w:t>
      </w:r>
      <w:r w:rsidR="001A6FD7" w:rsidRPr="004820D8">
        <w:t>sprawozdani</w:t>
      </w:r>
      <w:r w:rsidR="001B6789">
        <w:t>a</w:t>
      </w:r>
      <w:r w:rsidR="001A6FD7" w:rsidRPr="004820D8">
        <w:t>.</w:t>
      </w:r>
    </w:p>
    <w:p w14:paraId="1C6BFF48" w14:textId="2AA9DB16" w:rsidR="001A6FD7" w:rsidRDefault="001A6FD7" w:rsidP="001A6FD7">
      <w:pPr>
        <w:pStyle w:val="ARTartustawynprozporzdzenia"/>
      </w:pPr>
      <w:r w:rsidRPr="004E3678">
        <w:rPr>
          <w:rStyle w:val="Pogrubienie"/>
        </w:rPr>
        <w:t>§ </w:t>
      </w:r>
      <w:r w:rsidR="00D263BF">
        <w:rPr>
          <w:rStyle w:val="Pogrubienie"/>
        </w:rPr>
        <w:t>2</w:t>
      </w:r>
      <w:r w:rsidR="00853ECC">
        <w:rPr>
          <w:rStyle w:val="Pogrubienie"/>
        </w:rPr>
        <w:t>7</w:t>
      </w:r>
      <w:r w:rsidRPr="004E3678">
        <w:rPr>
          <w:rStyle w:val="Pogrubienie"/>
        </w:rPr>
        <w:t>.</w:t>
      </w:r>
      <w:r>
        <w:t xml:space="preserve"> Część A rocznego </w:t>
      </w:r>
      <w:r w:rsidRPr="004820D8">
        <w:t>sprawozdani</w:t>
      </w:r>
      <w:r w:rsidR="001B6789">
        <w:t>a</w:t>
      </w:r>
      <w:r w:rsidRPr="004820D8">
        <w:t xml:space="preserve"> sporządza się na koniec roku obrotowego, uwzględniając sprawozdanie finansowe zatwierdzone przez organ zatwierdzający zgodnie z art. 53 ust. 1 ustawy o rachunkowości.</w:t>
      </w:r>
    </w:p>
    <w:p w14:paraId="762D2F05" w14:textId="1B69DC8B" w:rsidR="001A6FD7" w:rsidRDefault="001A6FD7" w:rsidP="001A6FD7">
      <w:pPr>
        <w:pStyle w:val="ARTartustawynprozporzdzenia"/>
      </w:pPr>
      <w:r w:rsidRPr="0052272A">
        <w:rPr>
          <w:rStyle w:val="Pogrubienie"/>
        </w:rPr>
        <w:t>§ </w:t>
      </w:r>
      <w:r w:rsidR="00D263BF">
        <w:rPr>
          <w:rStyle w:val="Pogrubienie"/>
        </w:rPr>
        <w:t>2</w:t>
      </w:r>
      <w:r w:rsidR="00853ECC">
        <w:rPr>
          <w:rStyle w:val="Pogrubienie"/>
        </w:rPr>
        <w:t>8</w:t>
      </w:r>
      <w:r>
        <w:rPr>
          <w:rStyle w:val="Pogrubienie"/>
        </w:rPr>
        <w:t>. </w:t>
      </w:r>
      <w:r>
        <w:t xml:space="preserve">Część B rocznego </w:t>
      </w:r>
      <w:r w:rsidRPr="004820D8">
        <w:t>sprawozdani</w:t>
      </w:r>
      <w:r>
        <w:t>a</w:t>
      </w:r>
      <w:r w:rsidRPr="004820D8">
        <w:t xml:space="preserve"> sporządza się na koniec roku obrotowego</w:t>
      </w:r>
      <w:r>
        <w:t>.</w:t>
      </w:r>
    </w:p>
    <w:p w14:paraId="3E71B6B2" w14:textId="44440E7D" w:rsidR="001A6FD7" w:rsidRPr="004820D8" w:rsidRDefault="001A6FD7" w:rsidP="001A6FD7">
      <w:pPr>
        <w:pStyle w:val="ARTartustawynprozporzdzenia"/>
      </w:pPr>
      <w:r w:rsidRPr="0052272A">
        <w:rPr>
          <w:rStyle w:val="Pogrubienie"/>
        </w:rPr>
        <w:lastRenderedPageBreak/>
        <w:t>§ </w:t>
      </w:r>
      <w:r w:rsidR="00D263BF">
        <w:rPr>
          <w:rStyle w:val="Pogrubienie"/>
        </w:rPr>
        <w:t>2</w:t>
      </w:r>
      <w:r w:rsidR="00853ECC">
        <w:rPr>
          <w:rStyle w:val="Pogrubienie"/>
        </w:rPr>
        <w:t>9</w:t>
      </w:r>
      <w:r>
        <w:rPr>
          <w:rStyle w:val="Pogrubienie"/>
        </w:rPr>
        <w:t>. </w:t>
      </w:r>
      <w:r>
        <w:t xml:space="preserve">1. Część A rocznego </w:t>
      </w:r>
      <w:r w:rsidRPr="004820D8">
        <w:t>sprawozdani</w:t>
      </w:r>
      <w:r>
        <w:t>a</w:t>
      </w:r>
      <w:r w:rsidRPr="004820D8">
        <w:t xml:space="preserve"> </w:t>
      </w:r>
      <w:r>
        <w:t xml:space="preserve">zakład ubezpieczeń i zakład reasekuracji przedstawia Komisji Nadzoru Finansowego </w:t>
      </w:r>
      <w:r w:rsidRPr="004820D8">
        <w:t>w terminie 15 dni od dnia zatwierdzenia przez organ zatwierdzający</w:t>
      </w:r>
      <w:r>
        <w:t>,</w:t>
      </w:r>
      <w:r w:rsidRPr="004820D8">
        <w:t xml:space="preserve"> zgodnie z art. 53 ust. 1 ustawy o rachunkowości</w:t>
      </w:r>
      <w:r>
        <w:t>,</w:t>
      </w:r>
      <w:r w:rsidRPr="004820D8">
        <w:t xml:space="preserve"> sprawozdania finansowego, o którym mowa w art. 45 </w:t>
      </w:r>
      <w:r>
        <w:t xml:space="preserve">tej </w:t>
      </w:r>
      <w:r w:rsidRPr="004820D8">
        <w:t>ustawy.</w:t>
      </w:r>
    </w:p>
    <w:p w14:paraId="2B7AA973" w14:textId="664EDE96" w:rsidR="001A6FD7" w:rsidRDefault="001A6FD7" w:rsidP="001A6FD7">
      <w:pPr>
        <w:pStyle w:val="USTustnpkodeksu"/>
      </w:pPr>
      <w:r>
        <w:t xml:space="preserve">2. Część A kwartalnego </w:t>
      </w:r>
      <w:r w:rsidRPr="004820D8">
        <w:t>sprawozdani</w:t>
      </w:r>
      <w:r>
        <w:t>a</w:t>
      </w:r>
      <w:r w:rsidRPr="004820D8">
        <w:t xml:space="preserve"> </w:t>
      </w:r>
      <w:r>
        <w:t xml:space="preserve">zakład ubezpieczeń i zakład reasekuracji przedstawia Komisji Nadzoru Finansowego </w:t>
      </w:r>
      <w:r w:rsidR="00C34242">
        <w:t xml:space="preserve">w </w:t>
      </w:r>
      <w:r w:rsidRPr="004820D8">
        <w:t xml:space="preserve">terminie </w:t>
      </w:r>
      <w:r w:rsidR="004E2FA2" w:rsidRPr="004820D8">
        <w:t>40</w:t>
      </w:r>
      <w:r w:rsidR="004E2FA2">
        <w:t> </w:t>
      </w:r>
      <w:r w:rsidRPr="004820D8">
        <w:t xml:space="preserve">dni od ostatniego dnia kwartału </w:t>
      </w:r>
      <w:r>
        <w:t xml:space="preserve">w </w:t>
      </w:r>
      <w:r w:rsidRPr="004820D8">
        <w:t>roku obrotow</w:t>
      </w:r>
      <w:r>
        <w:t>ym</w:t>
      </w:r>
      <w:r w:rsidRPr="004820D8">
        <w:t>, za który zostało sporządzone.</w:t>
      </w:r>
    </w:p>
    <w:p w14:paraId="1BC37201" w14:textId="14077A00" w:rsidR="001A6FD7" w:rsidRDefault="001A6FD7" w:rsidP="001A6FD7">
      <w:pPr>
        <w:pStyle w:val="ARTartustawynprozporzdzenia"/>
      </w:pPr>
      <w:r w:rsidRPr="0052272A">
        <w:rPr>
          <w:rStyle w:val="Pogrubienie"/>
        </w:rPr>
        <w:t>§ </w:t>
      </w:r>
      <w:r w:rsidR="00853ECC">
        <w:rPr>
          <w:rStyle w:val="Pogrubienie"/>
        </w:rPr>
        <w:t>30</w:t>
      </w:r>
      <w:r>
        <w:rPr>
          <w:rStyle w:val="Pogrubienie"/>
        </w:rPr>
        <w:t>. </w:t>
      </w:r>
      <w:r>
        <w:t>1.</w:t>
      </w:r>
      <w:r>
        <w:rPr>
          <w:rStyle w:val="Pogrubienie"/>
        </w:rPr>
        <w:t> </w:t>
      </w:r>
      <w:r>
        <w:t xml:space="preserve">Część B </w:t>
      </w:r>
      <w:r w:rsidRPr="00613D18">
        <w:t>roczne</w:t>
      </w:r>
      <w:r>
        <w:t>go</w:t>
      </w:r>
      <w:r w:rsidRPr="00613D18">
        <w:t xml:space="preserve"> sprawozdani</w:t>
      </w:r>
      <w:r>
        <w:t>a</w:t>
      </w:r>
      <w:r w:rsidRPr="00613D18">
        <w:t xml:space="preserve"> zakład </w:t>
      </w:r>
      <w:r>
        <w:t xml:space="preserve">ubezpieczeń i zakład </w:t>
      </w:r>
      <w:r w:rsidRPr="00613D18">
        <w:t>reasekurac</w:t>
      </w:r>
      <w:r>
        <w:t xml:space="preserve">ji przedstawia Komisji Nadzoru Finansowego </w:t>
      </w:r>
      <w:r w:rsidR="004E2FA2">
        <w:t>w </w:t>
      </w:r>
      <w:r>
        <w:t>terminie 14 tygodni od zakończenia roku obrotowego.</w:t>
      </w:r>
    </w:p>
    <w:p w14:paraId="33F93FF2" w14:textId="75504E14" w:rsidR="001A6FD7" w:rsidRDefault="001A6FD7" w:rsidP="001A6FD7">
      <w:pPr>
        <w:pStyle w:val="USTustnpkodeksu"/>
      </w:pPr>
      <w:r>
        <w:t>2. Część B kwartalnego</w:t>
      </w:r>
      <w:r w:rsidRPr="00613D18">
        <w:t xml:space="preserve"> sprawozdani</w:t>
      </w:r>
      <w:r>
        <w:t>a</w:t>
      </w:r>
      <w:r w:rsidRPr="00613D18">
        <w:t xml:space="preserve"> zakład </w:t>
      </w:r>
      <w:r>
        <w:t xml:space="preserve">ubezpieczeń i zakład </w:t>
      </w:r>
      <w:r w:rsidRPr="00613D18">
        <w:t>reasekurac</w:t>
      </w:r>
      <w:r>
        <w:t xml:space="preserve">ji przedstawia Komisji Nadzoru Finansowego w terminie </w:t>
      </w:r>
      <w:r w:rsidR="004E2FA2" w:rsidRPr="00974857">
        <w:t>5</w:t>
      </w:r>
      <w:r w:rsidR="004E2FA2">
        <w:t> </w:t>
      </w:r>
      <w:r w:rsidRPr="00974857">
        <w:t xml:space="preserve">tygodni </w:t>
      </w:r>
      <w:r>
        <w:t xml:space="preserve">od </w:t>
      </w:r>
      <w:r w:rsidRPr="00974857">
        <w:t>zakończeni</w:t>
      </w:r>
      <w:r>
        <w:t>a</w:t>
      </w:r>
      <w:r w:rsidRPr="00974857">
        <w:t xml:space="preserve"> kwartału</w:t>
      </w:r>
      <w:r>
        <w:t xml:space="preserve"> w roku obrotowym,</w:t>
      </w:r>
      <w:r w:rsidRPr="00974857">
        <w:t xml:space="preserve"> za który został</w:t>
      </w:r>
      <w:r>
        <w:t xml:space="preserve">o </w:t>
      </w:r>
      <w:r w:rsidRPr="00974857">
        <w:t>sporządzone.</w:t>
      </w:r>
    </w:p>
    <w:p w14:paraId="7C16E780" w14:textId="19A8C3AE" w:rsidR="003863D3" w:rsidRDefault="001A6FD7" w:rsidP="00072FE4">
      <w:pPr>
        <w:pStyle w:val="ARTartustawynprozporzdzenia"/>
      </w:pPr>
      <w:r w:rsidRPr="0097085C">
        <w:rPr>
          <w:rStyle w:val="Pogrubienie"/>
        </w:rPr>
        <w:t>§ 3</w:t>
      </w:r>
      <w:r w:rsidR="00853ECC">
        <w:rPr>
          <w:rStyle w:val="Pogrubienie"/>
        </w:rPr>
        <w:t>1</w:t>
      </w:r>
      <w:r w:rsidRPr="0097085C">
        <w:rPr>
          <w:rStyle w:val="Pogrubienie"/>
        </w:rPr>
        <w:t>.</w:t>
      </w:r>
      <w:r>
        <w:rPr>
          <w:rStyle w:val="Pogrubienie"/>
        </w:rPr>
        <w:t> </w:t>
      </w:r>
      <w:r w:rsidR="00742FEE">
        <w:t xml:space="preserve">Rozporządzenie </w:t>
      </w:r>
      <w:r w:rsidR="003863D3">
        <w:t>stosuje się po raz pierwszy do:</w:t>
      </w:r>
    </w:p>
    <w:p w14:paraId="15BC095F" w14:textId="6566459E" w:rsidR="00072FE4" w:rsidRDefault="003863D3" w:rsidP="003863D3">
      <w:pPr>
        <w:pStyle w:val="PKTpunkt"/>
      </w:pPr>
      <w:r>
        <w:t>1)</w:t>
      </w:r>
      <w:r>
        <w:tab/>
        <w:t xml:space="preserve">rocznego </w:t>
      </w:r>
      <w:r w:rsidR="00072FE4" w:rsidRPr="000A17E6">
        <w:t>sprawozdania za rok obrotowy rozpoczynający się w 20</w:t>
      </w:r>
      <w:r w:rsidR="00072FE4">
        <w:t>21</w:t>
      </w:r>
      <w:r w:rsidR="00072FE4" w:rsidRPr="000A17E6">
        <w:t xml:space="preserve"> r.</w:t>
      </w:r>
      <w:r w:rsidR="00913FB0">
        <w:t>;</w:t>
      </w:r>
    </w:p>
    <w:p w14:paraId="69C03C54" w14:textId="7F8AAC55" w:rsidR="003863D3" w:rsidRDefault="00C34242" w:rsidP="003863D3">
      <w:pPr>
        <w:pStyle w:val="PKTpunkt"/>
      </w:pPr>
      <w:r>
        <w:t>2)</w:t>
      </w:r>
      <w:r w:rsidR="003863D3">
        <w:tab/>
      </w:r>
      <w:r w:rsidR="00913FB0">
        <w:t xml:space="preserve">kwartalnego </w:t>
      </w:r>
      <w:r w:rsidR="003863D3" w:rsidRPr="000A17E6">
        <w:t xml:space="preserve">sprawozdania za </w:t>
      </w:r>
      <w:r w:rsidR="001622A7">
        <w:t xml:space="preserve">czwarty </w:t>
      </w:r>
      <w:r w:rsidR="003863D3" w:rsidRPr="000A17E6">
        <w:t>kwartał w roku obrotowym rozpoczynającym się w 20</w:t>
      </w:r>
      <w:r w:rsidR="003863D3">
        <w:t>2</w:t>
      </w:r>
      <w:r w:rsidR="001622A7">
        <w:t>1</w:t>
      </w:r>
      <w:r w:rsidR="003863D3" w:rsidRPr="000A17E6">
        <w:t xml:space="preserve"> r.</w:t>
      </w:r>
    </w:p>
    <w:p w14:paraId="1448A4D3" w14:textId="7607A45D" w:rsidR="006D6C8D" w:rsidRDefault="005B7AC5" w:rsidP="00913FB0">
      <w:pPr>
        <w:pStyle w:val="ARTartustawynprozporzdzenia"/>
      </w:pPr>
      <w:r w:rsidRPr="00913FB0">
        <w:rPr>
          <w:rStyle w:val="Ppogrubienie"/>
        </w:rPr>
        <w:t>§ </w:t>
      </w:r>
      <w:r w:rsidR="00D263BF">
        <w:rPr>
          <w:rStyle w:val="Ppogrubienie"/>
        </w:rPr>
        <w:t>3</w:t>
      </w:r>
      <w:r w:rsidR="00853ECC">
        <w:rPr>
          <w:rStyle w:val="Ppogrubienie"/>
        </w:rPr>
        <w:t>2</w:t>
      </w:r>
      <w:r w:rsidRPr="00913FB0">
        <w:rPr>
          <w:rStyle w:val="Ppogrubienie"/>
        </w:rPr>
        <w:t>.</w:t>
      </w:r>
      <w:r w:rsidR="00CE6C47">
        <w:t> </w:t>
      </w:r>
      <w:r w:rsidR="006D6C8D">
        <w:t xml:space="preserve">Traci moc rozporządzenie </w:t>
      </w:r>
      <w:r w:rsidR="006D6C8D" w:rsidRPr="00DB679A">
        <w:t xml:space="preserve">Ministra Finansów z dnia </w:t>
      </w:r>
      <w:r w:rsidR="006D6C8D">
        <w:t>29</w:t>
      </w:r>
      <w:r w:rsidR="006D6C8D" w:rsidRPr="00DB679A">
        <w:t xml:space="preserve"> </w:t>
      </w:r>
      <w:r w:rsidR="006D6C8D">
        <w:t xml:space="preserve">kwietnia </w:t>
      </w:r>
      <w:r w:rsidR="006D6C8D" w:rsidRPr="00DB679A">
        <w:t>201</w:t>
      </w:r>
      <w:r w:rsidR="006D6C8D">
        <w:t>6</w:t>
      </w:r>
      <w:r w:rsidR="006D6C8D" w:rsidRPr="00DB679A">
        <w:t xml:space="preserve"> r. w</w:t>
      </w:r>
      <w:r w:rsidR="00C34242">
        <w:t xml:space="preserve"> </w:t>
      </w:r>
      <w:r w:rsidR="006D6C8D" w:rsidRPr="00DB679A">
        <w:t xml:space="preserve">sprawie kwartalnych i dodatkowych rocznych sprawozdań finansowych i statystycznych zakładów ubezpieczeń (Dz. U. </w:t>
      </w:r>
      <w:r w:rsidR="006D6C8D">
        <w:t xml:space="preserve">z 2018 r. </w:t>
      </w:r>
      <w:r w:rsidR="006D6C8D" w:rsidRPr="00DB679A">
        <w:t xml:space="preserve">poz. </w:t>
      </w:r>
      <w:r w:rsidR="006D6C8D">
        <w:t>392 oraz z 2019 r. poz. 1187</w:t>
      </w:r>
      <w:r w:rsidR="006D6C8D" w:rsidRPr="00DB679A">
        <w:t>)</w:t>
      </w:r>
      <w:r w:rsidR="006D6C8D">
        <w:t>.</w:t>
      </w:r>
    </w:p>
    <w:p w14:paraId="44D6FE01" w14:textId="0E3CB456" w:rsidR="00C34242" w:rsidRDefault="001A6FD7" w:rsidP="005F781B">
      <w:pPr>
        <w:pStyle w:val="ARTartustawynprozporzdzenia"/>
      </w:pPr>
      <w:r w:rsidRPr="004E3678">
        <w:rPr>
          <w:rStyle w:val="Pogrubienie"/>
        </w:rPr>
        <w:t>§ </w:t>
      </w:r>
      <w:r>
        <w:rPr>
          <w:rStyle w:val="Pogrubienie"/>
        </w:rPr>
        <w:t>3</w:t>
      </w:r>
      <w:r w:rsidR="00853ECC">
        <w:rPr>
          <w:rStyle w:val="Pogrubienie"/>
        </w:rPr>
        <w:t>3</w:t>
      </w:r>
      <w:r w:rsidRPr="004E3678">
        <w:rPr>
          <w:rStyle w:val="Pogrubienie"/>
        </w:rPr>
        <w:t>.</w:t>
      </w:r>
      <w:r w:rsidRPr="004820D8">
        <w:t xml:space="preserve"> Rozporządzenie wchodzi w życie </w:t>
      </w:r>
      <w:r w:rsidR="002C57A5">
        <w:t xml:space="preserve">po upływie 14 dni od </w:t>
      </w:r>
      <w:r w:rsidRPr="007A5FE9">
        <w:t>dni</w:t>
      </w:r>
      <w:r w:rsidR="002C57A5">
        <w:t>a</w:t>
      </w:r>
      <w:r w:rsidRPr="007A5FE9">
        <w:t xml:space="preserve"> ogłoszenia</w:t>
      </w:r>
      <w:r w:rsidR="00DB679A">
        <w:t>.</w:t>
      </w:r>
    </w:p>
    <w:p w14:paraId="5C11A069" w14:textId="25F8A0DD" w:rsidR="00AE6C94" w:rsidRDefault="00C34242" w:rsidP="00C34242">
      <w:pPr>
        <w:pStyle w:val="NAZORGWYDnazwaorganuwydajcegoprojektowanyakt"/>
        <w:rPr>
          <w:rStyle w:val="IGindeksgrny"/>
        </w:rPr>
      </w:pPr>
      <w:r w:rsidRPr="00C34242">
        <w:rPr>
          <w:rStyle w:val="IGindeksgrny"/>
          <w:vertAlign w:val="baseline"/>
        </w:rPr>
        <w:t>MINISTer FINANSÓW, FUNDUSZY I</w:t>
      </w:r>
      <w:r>
        <w:rPr>
          <w:rStyle w:val="IGindeksgrny"/>
        </w:rPr>
        <w:t> </w:t>
      </w:r>
      <w:r w:rsidRPr="00C34242">
        <w:rPr>
          <w:rStyle w:val="IGindeksgrny"/>
          <w:vertAlign w:val="baseline"/>
        </w:rPr>
        <w:t>POLITYKI REGIONALNEJ</w:t>
      </w:r>
    </w:p>
    <w:p w14:paraId="34A26831" w14:textId="77777777" w:rsidR="0023596C" w:rsidRDefault="0023596C" w:rsidP="00C34242">
      <w:pPr>
        <w:pStyle w:val="NAZORGWYDnazwaorganuwydajcegoprojektowanyakt"/>
        <w:rPr>
          <w:rStyle w:val="IGindeksgrny"/>
        </w:rPr>
      </w:pPr>
    </w:p>
    <w:p w14:paraId="679D2719" w14:textId="77777777" w:rsidR="0023596C" w:rsidRDefault="0023596C" w:rsidP="0023596C">
      <w:r w:rsidRPr="0023596C">
        <w:t>ZA ZGODNOŚĆ POD WZGLĘDEM PRAWNYM, LEGISLACYJNYM</w:t>
      </w:r>
    </w:p>
    <w:p w14:paraId="5743D82B" w14:textId="619C9365" w:rsidR="0023596C" w:rsidRPr="0023596C" w:rsidRDefault="0023596C" w:rsidP="0023596C">
      <w:r w:rsidRPr="0023596C">
        <w:t>I REDAKCYJNYM</w:t>
      </w:r>
    </w:p>
    <w:p w14:paraId="60C8D8F6" w14:textId="77777777" w:rsidR="0023596C" w:rsidRPr="0023596C" w:rsidRDefault="0023596C" w:rsidP="0023596C">
      <w:r w:rsidRPr="0023596C">
        <w:t xml:space="preserve">Aleksandra </w:t>
      </w:r>
      <w:proofErr w:type="spellStart"/>
      <w:r w:rsidRPr="0023596C">
        <w:t>Ostapiuk</w:t>
      </w:r>
      <w:proofErr w:type="spellEnd"/>
    </w:p>
    <w:p w14:paraId="1438526D" w14:textId="77777777" w:rsidR="0023596C" w:rsidRPr="0023596C" w:rsidRDefault="0023596C" w:rsidP="0023596C">
      <w:r w:rsidRPr="0023596C">
        <w:t>Dyrektor Departamentu Prawnego w Ministerstwie Finansów</w:t>
      </w:r>
    </w:p>
    <w:p w14:paraId="4FBED924" w14:textId="77777777" w:rsidR="0023596C" w:rsidRPr="0023596C" w:rsidRDefault="0023596C" w:rsidP="0023596C">
      <w:r w:rsidRPr="0023596C">
        <w:t>/- podpisano kwalifikowanym podpisem elektronicznym/</w:t>
      </w:r>
    </w:p>
    <w:p w14:paraId="5583F897" w14:textId="77777777" w:rsidR="0023596C" w:rsidRDefault="0023596C" w:rsidP="00C34242">
      <w:pPr>
        <w:pStyle w:val="NAZORGWYDnazwaorganuwydajcegoprojektowanyakt"/>
        <w:rPr>
          <w:rStyle w:val="IGindeksgrny"/>
        </w:rPr>
      </w:pPr>
    </w:p>
    <w:p w14:paraId="42E49C10" w14:textId="77777777" w:rsidR="0023596C" w:rsidRPr="00C34242" w:rsidRDefault="0023596C" w:rsidP="00C34242">
      <w:pPr>
        <w:pStyle w:val="NAZORGWYDnazwaorganuwydajcegoprojektowanyakt"/>
        <w:rPr>
          <w:rStyle w:val="IGindeksgrny"/>
          <w:vertAlign w:val="baseline"/>
        </w:rPr>
      </w:pPr>
    </w:p>
    <w:sectPr w:rsidR="0023596C" w:rsidRPr="00C34242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99127" w14:textId="77777777" w:rsidR="007B1137" w:rsidRDefault="007B1137">
      <w:r>
        <w:separator/>
      </w:r>
    </w:p>
  </w:endnote>
  <w:endnote w:type="continuationSeparator" w:id="0">
    <w:p w14:paraId="68F12746" w14:textId="77777777" w:rsidR="007B1137" w:rsidRDefault="007B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4183D" w14:textId="77777777" w:rsidR="007B1137" w:rsidRDefault="007B1137">
      <w:r>
        <w:separator/>
      </w:r>
    </w:p>
  </w:footnote>
  <w:footnote w:type="continuationSeparator" w:id="0">
    <w:p w14:paraId="6BDC4DEF" w14:textId="77777777" w:rsidR="007B1137" w:rsidRDefault="007B1137">
      <w:r>
        <w:continuationSeparator/>
      </w:r>
    </w:p>
  </w:footnote>
  <w:footnote w:id="1">
    <w:p w14:paraId="4DF0789F" w14:textId="4A4E67E0" w:rsidR="00B35E94" w:rsidRPr="00B35E94" w:rsidRDefault="00B35E94" w:rsidP="00B35E9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="008A781A" w:rsidRPr="007A0CBB">
        <w:t>Minister Finansów</w:t>
      </w:r>
      <w:r w:rsidR="00E54FAF">
        <w:t xml:space="preserve">, Funduszy i Polityki Regionalnej </w:t>
      </w:r>
      <w:r w:rsidR="008A781A" w:rsidRPr="007A0CBB">
        <w:t xml:space="preserve">kieruje działem administracji rządowej – </w:t>
      </w:r>
      <w:r w:rsidR="00DD170A">
        <w:t>instytucje finansowe</w:t>
      </w:r>
      <w:r w:rsidR="008A781A" w:rsidRPr="007A0CBB">
        <w:t xml:space="preserve">, na podstawie § 1 ust. 2 pkt </w:t>
      </w:r>
      <w:r w:rsidR="00EA62E6">
        <w:t>3</w:t>
      </w:r>
      <w:r w:rsidR="008A781A" w:rsidRPr="007A0CBB">
        <w:t xml:space="preserve"> rozporządzenia Prezesa Rady Ministrów z dnia </w:t>
      </w:r>
      <w:r w:rsidR="00E54FAF">
        <w:t xml:space="preserve">6 października </w:t>
      </w:r>
      <w:r w:rsidR="008A781A" w:rsidRPr="007A0CBB">
        <w:t>20</w:t>
      </w:r>
      <w:r w:rsidR="00E54FAF">
        <w:t>20</w:t>
      </w:r>
      <w:r w:rsidR="008A781A" w:rsidRPr="007A0CBB">
        <w:t xml:space="preserve"> r. w sprawie szczegółowego zakresu działania Ministra Finansów</w:t>
      </w:r>
      <w:r w:rsidR="00E54FAF">
        <w:t xml:space="preserve">, Funduszy i Polityki Regionalnej </w:t>
      </w:r>
      <w:r w:rsidR="008A781A" w:rsidRPr="007A0CBB">
        <w:t xml:space="preserve">(Dz. U. poz. </w:t>
      </w:r>
      <w:r w:rsidR="00E54FAF">
        <w:t>171</w:t>
      </w:r>
      <w:r w:rsidR="008839D8">
        <w:t>9</w:t>
      </w:r>
      <w:r w:rsidR="008A781A" w:rsidRPr="007A0CBB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044D5" w14:textId="77777777" w:rsidR="00CC3E3D" w:rsidRPr="00B371CC" w:rsidRDefault="00CC3E3D" w:rsidP="00B371CC">
    <w:pPr>
      <w:pStyle w:val="Nagwek"/>
      <w:jc w:val="center"/>
    </w:pPr>
    <w:r>
      <w:t xml:space="preserve">– </w:t>
    </w:r>
    <w:r w:rsidR="00D77351">
      <w:fldChar w:fldCharType="begin"/>
    </w:r>
    <w:r>
      <w:instrText xml:space="preserve"> PAGE  \* MERGEFORMAT </w:instrText>
    </w:r>
    <w:r w:rsidR="00D77351">
      <w:fldChar w:fldCharType="separate"/>
    </w:r>
    <w:r w:rsidR="008B04F0">
      <w:rPr>
        <w:noProof/>
      </w:rPr>
      <w:t>10</w:t>
    </w:r>
    <w:r w:rsidR="00D7735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B242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7288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8C0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8A6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2CC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8E2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1C9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A27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C85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8D9799A"/>
    <w:multiLevelType w:val="hybridMultilevel"/>
    <w:tmpl w:val="D73466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6"/>
  </w:num>
  <w:num w:numId="14">
    <w:abstractNumId w:val="27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20"/>
  </w:num>
  <w:num w:numId="32">
    <w:abstractNumId w:val="11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11"/>
    <w:rsid w:val="000012DA"/>
    <w:rsid w:val="0000246E"/>
    <w:rsid w:val="00003862"/>
    <w:rsid w:val="00012A35"/>
    <w:rsid w:val="00016099"/>
    <w:rsid w:val="000161D2"/>
    <w:rsid w:val="00017DC2"/>
    <w:rsid w:val="00021522"/>
    <w:rsid w:val="00023471"/>
    <w:rsid w:val="00023F13"/>
    <w:rsid w:val="00030634"/>
    <w:rsid w:val="00031A8B"/>
    <w:rsid w:val="00031BCA"/>
    <w:rsid w:val="000330FA"/>
    <w:rsid w:val="0003362F"/>
    <w:rsid w:val="00036B63"/>
    <w:rsid w:val="00037E1A"/>
    <w:rsid w:val="000423F9"/>
    <w:rsid w:val="00043495"/>
    <w:rsid w:val="00045682"/>
    <w:rsid w:val="00045A60"/>
    <w:rsid w:val="00045F26"/>
    <w:rsid w:val="00046A75"/>
    <w:rsid w:val="00047312"/>
    <w:rsid w:val="000475B8"/>
    <w:rsid w:val="000508BD"/>
    <w:rsid w:val="00050DA8"/>
    <w:rsid w:val="000517AB"/>
    <w:rsid w:val="0005339C"/>
    <w:rsid w:val="0005571B"/>
    <w:rsid w:val="000559DD"/>
    <w:rsid w:val="00057011"/>
    <w:rsid w:val="00057AB3"/>
    <w:rsid w:val="00060076"/>
    <w:rsid w:val="00060432"/>
    <w:rsid w:val="00060D87"/>
    <w:rsid w:val="000615A5"/>
    <w:rsid w:val="00064E4C"/>
    <w:rsid w:val="00066901"/>
    <w:rsid w:val="00071BEE"/>
    <w:rsid w:val="00071BF4"/>
    <w:rsid w:val="00072FE4"/>
    <w:rsid w:val="000736CD"/>
    <w:rsid w:val="00074F85"/>
    <w:rsid w:val="0007533B"/>
    <w:rsid w:val="0007545D"/>
    <w:rsid w:val="000760BF"/>
    <w:rsid w:val="0007613E"/>
    <w:rsid w:val="00076BFC"/>
    <w:rsid w:val="00077E9D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7E6"/>
    <w:rsid w:val="000A1C27"/>
    <w:rsid w:val="000A1DAD"/>
    <w:rsid w:val="000A2649"/>
    <w:rsid w:val="000A2CD8"/>
    <w:rsid w:val="000A30FD"/>
    <w:rsid w:val="000A323B"/>
    <w:rsid w:val="000B26E8"/>
    <w:rsid w:val="000B298D"/>
    <w:rsid w:val="000B4723"/>
    <w:rsid w:val="000B5B2D"/>
    <w:rsid w:val="000B5DCE"/>
    <w:rsid w:val="000C05BA"/>
    <w:rsid w:val="000C0E8F"/>
    <w:rsid w:val="000C423F"/>
    <w:rsid w:val="000C4BC4"/>
    <w:rsid w:val="000D0110"/>
    <w:rsid w:val="000D2468"/>
    <w:rsid w:val="000D318A"/>
    <w:rsid w:val="000D5F90"/>
    <w:rsid w:val="000D6173"/>
    <w:rsid w:val="000D6F83"/>
    <w:rsid w:val="000E25CC"/>
    <w:rsid w:val="000E3694"/>
    <w:rsid w:val="000E3714"/>
    <w:rsid w:val="000E481E"/>
    <w:rsid w:val="000E490F"/>
    <w:rsid w:val="000E6241"/>
    <w:rsid w:val="000F2BE3"/>
    <w:rsid w:val="000F3D0D"/>
    <w:rsid w:val="000F4E13"/>
    <w:rsid w:val="000F6ED4"/>
    <w:rsid w:val="000F797C"/>
    <w:rsid w:val="000F7A6E"/>
    <w:rsid w:val="001042BA"/>
    <w:rsid w:val="00106D03"/>
    <w:rsid w:val="00110465"/>
    <w:rsid w:val="00110628"/>
    <w:rsid w:val="0011245A"/>
    <w:rsid w:val="0011493E"/>
    <w:rsid w:val="00115B72"/>
    <w:rsid w:val="00117F7E"/>
    <w:rsid w:val="001209EC"/>
    <w:rsid w:val="00120A9E"/>
    <w:rsid w:val="00122F21"/>
    <w:rsid w:val="00125A9C"/>
    <w:rsid w:val="00126771"/>
    <w:rsid w:val="001270A2"/>
    <w:rsid w:val="001329AC"/>
    <w:rsid w:val="00134CA0"/>
    <w:rsid w:val="0014026F"/>
    <w:rsid w:val="00145C63"/>
    <w:rsid w:val="00147A47"/>
    <w:rsid w:val="00147AA1"/>
    <w:rsid w:val="001520CF"/>
    <w:rsid w:val="00155938"/>
    <w:rsid w:val="00155CBE"/>
    <w:rsid w:val="0015667C"/>
    <w:rsid w:val="00156BD7"/>
    <w:rsid w:val="00156EED"/>
    <w:rsid w:val="00157110"/>
    <w:rsid w:val="0015742A"/>
    <w:rsid w:val="00157DA1"/>
    <w:rsid w:val="001622A7"/>
    <w:rsid w:val="00163147"/>
    <w:rsid w:val="00164C57"/>
    <w:rsid w:val="00164C9D"/>
    <w:rsid w:val="00172F7A"/>
    <w:rsid w:val="00173150"/>
    <w:rsid w:val="00173390"/>
    <w:rsid w:val="001736F0"/>
    <w:rsid w:val="00173BB3"/>
    <w:rsid w:val="00173D12"/>
    <w:rsid w:val="001740D0"/>
    <w:rsid w:val="00174184"/>
    <w:rsid w:val="00174F2C"/>
    <w:rsid w:val="00180F2A"/>
    <w:rsid w:val="00184B91"/>
    <w:rsid w:val="00184D4A"/>
    <w:rsid w:val="00186EC1"/>
    <w:rsid w:val="00190D3B"/>
    <w:rsid w:val="00191E1F"/>
    <w:rsid w:val="0019473B"/>
    <w:rsid w:val="001952B1"/>
    <w:rsid w:val="00196E39"/>
    <w:rsid w:val="00197649"/>
    <w:rsid w:val="001A0163"/>
    <w:rsid w:val="001A01FB"/>
    <w:rsid w:val="001A10E9"/>
    <w:rsid w:val="001A183D"/>
    <w:rsid w:val="001A1FA6"/>
    <w:rsid w:val="001A2B65"/>
    <w:rsid w:val="001A355B"/>
    <w:rsid w:val="001A3CD3"/>
    <w:rsid w:val="001A50FE"/>
    <w:rsid w:val="001A5BEF"/>
    <w:rsid w:val="001A6FD7"/>
    <w:rsid w:val="001A7F15"/>
    <w:rsid w:val="001B342E"/>
    <w:rsid w:val="001B5861"/>
    <w:rsid w:val="001B6789"/>
    <w:rsid w:val="001B7022"/>
    <w:rsid w:val="001C1832"/>
    <w:rsid w:val="001C188C"/>
    <w:rsid w:val="001C37C2"/>
    <w:rsid w:val="001C717F"/>
    <w:rsid w:val="001D0832"/>
    <w:rsid w:val="001D14D4"/>
    <w:rsid w:val="001D1783"/>
    <w:rsid w:val="001D2641"/>
    <w:rsid w:val="001D53CD"/>
    <w:rsid w:val="001D55A3"/>
    <w:rsid w:val="001D5AF5"/>
    <w:rsid w:val="001D7057"/>
    <w:rsid w:val="001E1CA5"/>
    <w:rsid w:val="001E4E0C"/>
    <w:rsid w:val="001E526D"/>
    <w:rsid w:val="001E5655"/>
    <w:rsid w:val="001F1832"/>
    <w:rsid w:val="001F220F"/>
    <w:rsid w:val="001F25B3"/>
    <w:rsid w:val="001F54ED"/>
    <w:rsid w:val="001F6616"/>
    <w:rsid w:val="00201835"/>
    <w:rsid w:val="00202BD4"/>
    <w:rsid w:val="00204A97"/>
    <w:rsid w:val="002114EF"/>
    <w:rsid w:val="0021323A"/>
    <w:rsid w:val="002166AD"/>
    <w:rsid w:val="002175D9"/>
    <w:rsid w:val="00217871"/>
    <w:rsid w:val="00220131"/>
    <w:rsid w:val="00221ED8"/>
    <w:rsid w:val="00223FDF"/>
    <w:rsid w:val="002279C0"/>
    <w:rsid w:val="00230811"/>
    <w:rsid w:val="00231FD6"/>
    <w:rsid w:val="0023596C"/>
    <w:rsid w:val="0023646A"/>
    <w:rsid w:val="00242081"/>
    <w:rsid w:val="00243777"/>
    <w:rsid w:val="002441CD"/>
    <w:rsid w:val="00244FEE"/>
    <w:rsid w:val="002501A3"/>
    <w:rsid w:val="0025166C"/>
    <w:rsid w:val="0025513B"/>
    <w:rsid w:val="002552B9"/>
    <w:rsid w:val="002555D4"/>
    <w:rsid w:val="0025799A"/>
    <w:rsid w:val="00261A16"/>
    <w:rsid w:val="00263522"/>
    <w:rsid w:val="00264EC6"/>
    <w:rsid w:val="00271013"/>
    <w:rsid w:val="00273FE4"/>
    <w:rsid w:val="002765B4"/>
    <w:rsid w:val="00276A94"/>
    <w:rsid w:val="00277C33"/>
    <w:rsid w:val="00284530"/>
    <w:rsid w:val="0029405D"/>
    <w:rsid w:val="00294FA6"/>
    <w:rsid w:val="00295A6F"/>
    <w:rsid w:val="002A20C4"/>
    <w:rsid w:val="002A570F"/>
    <w:rsid w:val="002A613A"/>
    <w:rsid w:val="002A6E20"/>
    <w:rsid w:val="002A7292"/>
    <w:rsid w:val="002A7358"/>
    <w:rsid w:val="002A7902"/>
    <w:rsid w:val="002B0259"/>
    <w:rsid w:val="002B0F6B"/>
    <w:rsid w:val="002B23B8"/>
    <w:rsid w:val="002B4429"/>
    <w:rsid w:val="002B68A6"/>
    <w:rsid w:val="002B7FAF"/>
    <w:rsid w:val="002C01D1"/>
    <w:rsid w:val="002C57A5"/>
    <w:rsid w:val="002D0C4F"/>
    <w:rsid w:val="002D1364"/>
    <w:rsid w:val="002D4D30"/>
    <w:rsid w:val="002D5000"/>
    <w:rsid w:val="002D598D"/>
    <w:rsid w:val="002D7188"/>
    <w:rsid w:val="002D7B78"/>
    <w:rsid w:val="002E072B"/>
    <w:rsid w:val="002E1DE3"/>
    <w:rsid w:val="002E2AB6"/>
    <w:rsid w:val="002E3F34"/>
    <w:rsid w:val="002E5F79"/>
    <w:rsid w:val="002E64FA"/>
    <w:rsid w:val="002E7D12"/>
    <w:rsid w:val="002F0A00"/>
    <w:rsid w:val="002F0CFA"/>
    <w:rsid w:val="002F4780"/>
    <w:rsid w:val="002F5AD5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647"/>
    <w:rsid w:val="00330BAF"/>
    <w:rsid w:val="00332C2B"/>
    <w:rsid w:val="00334E3A"/>
    <w:rsid w:val="003361DD"/>
    <w:rsid w:val="00341A6A"/>
    <w:rsid w:val="00341AFC"/>
    <w:rsid w:val="0034343B"/>
    <w:rsid w:val="00345B9C"/>
    <w:rsid w:val="00354EB9"/>
    <w:rsid w:val="003602AE"/>
    <w:rsid w:val="00360929"/>
    <w:rsid w:val="003647D5"/>
    <w:rsid w:val="003674B0"/>
    <w:rsid w:val="00371F66"/>
    <w:rsid w:val="00375EA7"/>
    <w:rsid w:val="0037727C"/>
    <w:rsid w:val="00377E70"/>
    <w:rsid w:val="00380904"/>
    <w:rsid w:val="003823EE"/>
    <w:rsid w:val="00382960"/>
    <w:rsid w:val="003846F7"/>
    <w:rsid w:val="003851ED"/>
    <w:rsid w:val="00385B39"/>
    <w:rsid w:val="003863D3"/>
    <w:rsid w:val="00386785"/>
    <w:rsid w:val="00386AD6"/>
    <w:rsid w:val="003873F8"/>
    <w:rsid w:val="00390E89"/>
    <w:rsid w:val="00390ECF"/>
    <w:rsid w:val="00391B1A"/>
    <w:rsid w:val="00394423"/>
    <w:rsid w:val="00396942"/>
    <w:rsid w:val="00396B49"/>
    <w:rsid w:val="00396E3E"/>
    <w:rsid w:val="003A306E"/>
    <w:rsid w:val="003A4C9B"/>
    <w:rsid w:val="003A60DC"/>
    <w:rsid w:val="003A6495"/>
    <w:rsid w:val="003A6A46"/>
    <w:rsid w:val="003A7A63"/>
    <w:rsid w:val="003B000C"/>
    <w:rsid w:val="003B0138"/>
    <w:rsid w:val="003B0F1D"/>
    <w:rsid w:val="003B4240"/>
    <w:rsid w:val="003B4A57"/>
    <w:rsid w:val="003B686E"/>
    <w:rsid w:val="003C0AD9"/>
    <w:rsid w:val="003C0ED0"/>
    <w:rsid w:val="003C15AB"/>
    <w:rsid w:val="003C1D49"/>
    <w:rsid w:val="003C35C4"/>
    <w:rsid w:val="003C4A04"/>
    <w:rsid w:val="003D0848"/>
    <w:rsid w:val="003D12C2"/>
    <w:rsid w:val="003D31B9"/>
    <w:rsid w:val="003D3867"/>
    <w:rsid w:val="003D4774"/>
    <w:rsid w:val="003E0D1A"/>
    <w:rsid w:val="003E2DA3"/>
    <w:rsid w:val="003E474B"/>
    <w:rsid w:val="003F020D"/>
    <w:rsid w:val="003F03D9"/>
    <w:rsid w:val="003F2FBE"/>
    <w:rsid w:val="003F318D"/>
    <w:rsid w:val="003F41BF"/>
    <w:rsid w:val="003F4678"/>
    <w:rsid w:val="003F5BAE"/>
    <w:rsid w:val="003F6ED7"/>
    <w:rsid w:val="00401C84"/>
    <w:rsid w:val="00403210"/>
    <w:rsid w:val="004035BB"/>
    <w:rsid w:val="004035EB"/>
    <w:rsid w:val="00407120"/>
    <w:rsid w:val="00407332"/>
    <w:rsid w:val="00407828"/>
    <w:rsid w:val="004105FA"/>
    <w:rsid w:val="00413D8E"/>
    <w:rsid w:val="004140F2"/>
    <w:rsid w:val="00416747"/>
    <w:rsid w:val="00417B22"/>
    <w:rsid w:val="00421085"/>
    <w:rsid w:val="0042248D"/>
    <w:rsid w:val="0042465E"/>
    <w:rsid w:val="00424719"/>
    <w:rsid w:val="00424DF7"/>
    <w:rsid w:val="00424E5E"/>
    <w:rsid w:val="00425FC3"/>
    <w:rsid w:val="00431B03"/>
    <w:rsid w:val="00432B76"/>
    <w:rsid w:val="00434D01"/>
    <w:rsid w:val="00435D26"/>
    <w:rsid w:val="00440C99"/>
    <w:rsid w:val="0044175C"/>
    <w:rsid w:val="00445E20"/>
    <w:rsid w:val="00445F4D"/>
    <w:rsid w:val="004504C0"/>
    <w:rsid w:val="00451D64"/>
    <w:rsid w:val="004550FB"/>
    <w:rsid w:val="004558E3"/>
    <w:rsid w:val="0046111A"/>
    <w:rsid w:val="00461924"/>
    <w:rsid w:val="00462946"/>
    <w:rsid w:val="00463F43"/>
    <w:rsid w:val="00464B94"/>
    <w:rsid w:val="004653A8"/>
    <w:rsid w:val="00465A0B"/>
    <w:rsid w:val="0046749A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04AE"/>
    <w:rsid w:val="00491EDF"/>
    <w:rsid w:val="00492A3F"/>
    <w:rsid w:val="00494F62"/>
    <w:rsid w:val="00495060"/>
    <w:rsid w:val="004A2001"/>
    <w:rsid w:val="004A3590"/>
    <w:rsid w:val="004A7BF9"/>
    <w:rsid w:val="004B00A7"/>
    <w:rsid w:val="004B1C16"/>
    <w:rsid w:val="004B25E2"/>
    <w:rsid w:val="004B34D7"/>
    <w:rsid w:val="004B5037"/>
    <w:rsid w:val="004B5B2F"/>
    <w:rsid w:val="004B626A"/>
    <w:rsid w:val="004B660E"/>
    <w:rsid w:val="004B757A"/>
    <w:rsid w:val="004C05BD"/>
    <w:rsid w:val="004C3B06"/>
    <w:rsid w:val="004C3F97"/>
    <w:rsid w:val="004C7EE7"/>
    <w:rsid w:val="004D0E9F"/>
    <w:rsid w:val="004D2DEE"/>
    <w:rsid w:val="004D2E1F"/>
    <w:rsid w:val="004D3B96"/>
    <w:rsid w:val="004D7FD9"/>
    <w:rsid w:val="004E1324"/>
    <w:rsid w:val="004E183E"/>
    <w:rsid w:val="004E19A5"/>
    <w:rsid w:val="004E2A51"/>
    <w:rsid w:val="004E2FA2"/>
    <w:rsid w:val="004E37E5"/>
    <w:rsid w:val="004E3FDB"/>
    <w:rsid w:val="004E7F72"/>
    <w:rsid w:val="004F1F4A"/>
    <w:rsid w:val="004F296D"/>
    <w:rsid w:val="004F3896"/>
    <w:rsid w:val="004F508B"/>
    <w:rsid w:val="004F695F"/>
    <w:rsid w:val="004F6CA4"/>
    <w:rsid w:val="00500752"/>
    <w:rsid w:val="005013FD"/>
    <w:rsid w:val="00501A50"/>
    <w:rsid w:val="0050222D"/>
    <w:rsid w:val="00503AF3"/>
    <w:rsid w:val="0050696D"/>
    <w:rsid w:val="005102AE"/>
    <w:rsid w:val="0051094B"/>
    <w:rsid w:val="005110D7"/>
    <w:rsid w:val="00511C5C"/>
    <w:rsid w:val="00511C9F"/>
    <w:rsid w:val="00511D99"/>
    <w:rsid w:val="005128D3"/>
    <w:rsid w:val="005147E8"/>
    <w:rsid w:val="00514BD1"/>
    <w:rsid w:val="005158F2"/>
    <w:rsid w:val="0052304C"/>
    <w:rsid w:val="00526DFC"/>
    <w:rsid w:val="00526F43"/>
    <w:rsid w:val="00527651"/>
    <w:rsid w:val="005363AB"/>
    <w:rsid w:val="005421E8"/>
    <w:rsid w:val="00544EF4"/>
    <w:rsid w:val="00545E53"/>
    <w:rsid w:val="00546368"/>
    <w:rsid w:val="005479D9"/>
    <w:rsid w:val="005572BD"/>
    <w:rsid w:val="00557A12"/>
    <w:rsid w:val="00560AC7"/>
    <w:rsid w:val="00561AFB"/>
    <w:rsid w:val="00561FA8"/>
    <w:rsid w:val="00562097"/>
    <w:rsid w:val="005635ED"/>
    <w:rsid w:val="00563ED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6D06"/>
    <w:rsid w:val="00580E01"/>
    <w:rsid w:val="00581BD1"/>
    <w:rsid w:val="005835E7"/>
    <w:rsid w:val="0058397F"/>
    <w:rsid w:val="00583BF8"/>
    <w:rsid w:val="00585A71"/>
    <w:rsid w:val="00585F33"/>
    <w:rsid w:val="00591124"/>
    <w:rsid w:val="00597024"/>
    <w:rsid w:val="005A0274"/>
    <w:rsid w:val="005A095C"/>
    <w:rsid w:val="005A669D"/>
    <w:rsid w:val="005A75D8"/>
    <w:rsid w:val="005B09A5"/>
    <w:rsid w:val="005B1444"/>
    <w:rsid w:val="005B2654"/>
    <w:rsid w:val="005B3CFE"/>
    <w:rsid w:val="005B53E4"/>
    <w:rsid w:val="005B713E"/>
    <w:rsid w:val="005B7AC5"/>
    <w:rsid w:val="005C03B6"/>
    <w:rsid w:val="005C0F36"/>
    <w:rsid w:val="005C0F96"/>
    <w:rsid w:val="005C348E"/>
    <w:rsid w:val="005C3D2D"/>
    <w:rsid w:val="005C68E1"/>
    <w:rsid w:val="005D0074"/>
    <w:rsid w:val="005D214A"/>
    <w:rsid w:val="005D3763"/>
    <w:rsid w:val="005D55E1"/>
    <w:rsid w:val="005D7AC1"/>
    <w:rsid w:val="005E19F7"/>
    <w:rsid w:val="005E1C6C"/>
    <w:rsid w:val="005E4F04"/>
    <w:rsid w:val="005E5C6E"/>
    <w:rsid w:val="005E62C2"/>
    <w:rsid w:val="005E6C71"/>
    <w:rsid w:val="005F02BD"/>
    <w:rsid w:val="005F0963"/>
    <w:rsid w:val="005F175D"/>
    <w:rsid w:val="005F2824"/>
    <w:rsid w:val="005F2EBA"/>
    <w:rsid w:val="005F35ED"/>
    <w:rsid w:val="005F7812"/>
    <w:rsid w:val="005F781B"/>
    <w:rsid w:val="005F7A88"/>
    <w:rsid w:val="00601A65"/>
    <w:rsid w:val="006023D6"/>
    <w:rsid w:val="00602B2A"/>
    <w:rsid w:val="00603A1A"/>
    <w:rsid w:val="006046D5"/>
    <w:rsid w:val="00607A93"/>
    <w:rsid w:val="00610C08"/>
    <w:rsid w:val="006117CF"/>
    <w:rsid w:val="00611F74"/>
    <w:rsid w:val="00615772"/>
    <w:rsid w:val="00621256"/>
    <w:rsid w:val="0062172E"/>
    <w:rsid w:val="00621FCC"/>
    <w:rsid w:val="006228F9"/>
    <w:rsid w:val="00622E4B"/>
    <w:rsid w:val="006279DB"/>
    <w:rsid w:val="00627D14"/>
    <w:rsid w:val="006333DA"/>
    <w:rsid w:val="00634E58"/>
    <w:rsid w:val="00635134"/>
    <w:rsid w:val="006356E2"/>
    <w:rsid w:val="00642A65"/>
    <w:rsid w:val="006436EE"/>
    <w:rsid w:val="00645DCE"/>
    <w:rsid w:val="006465AC"/>
    <w:rsid w:val="006465BF"/>
    <w:rsid w:val="00653B22"/>
    <w:rsid w:val="006552F1"/>
    <w:rsid w:val="00657BF4"/>
    <w:rsid w:val="00660113"/>
    <w:rsid w:val="006603FB"/>
    <w:rsid w:val="006608DF"/>
    <w:rsid w:val="00662309"/>
    <w:rsid w:val="006623AC"/>
    <w:rsid w:val="0066451C"/>
    <w:rsid w:val="006678AF"/>
    <w:rsid w:val="00667F94"/>
    <w:rsid w:val="006701EF"/>
    <w:rsid w:val="00671B3C"/>
    <w:rsid w:val="00673BA5"/>
    <w:rsid w:val="00674B74"/>
    <w:rsid w:val="00680058"/>
    <w:rsid w:val="00681F9F"/>
    <w:rsid w:val="006840EA"/>
    <w:rsid w:val="006844E2"/>
    <w:rsid w:val="00685267"/>
    <w:rsid w:val="006872AE"/>
    <w:rsid w:val="00690082"/>
    <w:rsid w:val="00690252"/>
    <w:rsid w:val="00691469"/>
    <w:rsid w:val="00693178"/>
    <w:rsid w:val="006932E5"/>
    <w:rsid w:val="006946BB"/>
    <w:rsid w:val="006969FA"/>
    <w:rsid w:val="00696DDC"/>
    <w:rsid w:val="006A35D5"/>
    <w:rsid w:val="006A52BF"/>
    <w:rsid w:val="006A748A"/>
    <w:rsid w:val="006B068E"/>
    <w:rsid w:val="006B6445"/>
    <w:rsid w:val="006C419E"/>
    <w:rsid w:val="006C4A31"/>
    <w:rsid w:val="006C5AC2"/>
    <w:rsid w:val="006C6345"/>
    <w:rsid w:val="006C6AFB"/>
    <w:rsid w:val="006D2735"/>
    <w:rsid w:val="006D45B2"/>
    <w:rsid w:val="006D6C8D"/>
    <w:rsid w:val="006D7A5C"/>
    <w:rsid w:val="006E0FCC"/>
    <w:rsid w:val="006E1E96"/>
    <w:rsid w:val="006E2090"/>
    <w:rsid w:val="006E5E21"/>
    <w:rsid w:val="006F2648"/>
    <w:rsid w:val="006F2F10"/>
    <w:rsid w:val="006F482B"/>
    <w:rsid w:val="006F4E47"/>
    <w:rsid w:val="006F6311"/>
    <w:rsid w:val="00702556"/>
    <w:rsid w:val="0070277E"/>
    <w:rsid w:val="00704156"/>
    <w:rsid w:val="00705475"/>
    <w:rsid w:val="007069FC"/>
    <w:rsid w:val="00710640"/>
    <w:rsid w:val="00711221"/>
    <w:rsid w:val="00712675"/>
    <w:rsid w:val="00712E20"/>
    <w:rsid w:val="00713808"/>
    <w:rsid w:val="007151B6"/>
    <w:rsid w:val="0071520D"/>
    <w:rsid w:val="00715CF8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502E"/>
    <w:rsid w:val="007356B6"/>
    <w:rsid w:val="00736A64"/>
    <w:rsid w:val="00736EC0"/>
    <w:rsid w:val="007410B6"/>
    <w:rsid w:val="00742FEE"/>
    <w:rsid w:val="00744C6F"/>
    <w:rsid w:val="007457F6"/>
    <w:rsid w:val="00745ABB"/>
    <w:rsid w:val="00746E38"/>
    <w:rsid w:val="00747CD5"/>
    <w:rsid w:val="00747D54"/>
    <w:rsid w:val="0075356B"/>
    <w:rsid w:val="00753B51"/>
    <w:rsid w:val="007558BA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77E1B"/>
    <w:rsid w:val="00780122"/>
    <w:rsid w:val="0078214B"/>
    <w:rsid w:val="0078498A"/>
    <w:rsid w:val="0078680A"/>
    <w:rsid w:val="00792207"/>
    <w:rsid w:val="00792B64"/>
    <w:rsid w:val="00792E29"/>
    <w:rsid w:val="0079379A"/>
    <w:rsid w:val="00794953"/>
    <w:rsid w:val="00794F25"/>
    <w:rsid w:val="00797CE3"/>
    <w:rsid w:val="007A1F2F"/>
    <w:rsid w:val="007A2943"/>
    <w:rsid w:val="007A2A5C"/>
    <w:rsid w:val="007A5150"/>
    <w:rsid w:val="007A5373"/>
    <w:rsid w:val="007A789F"/>
    <w:rsid w:val="007B1137"/>
    <w:rsid w:val="007B75BC"/>
    <w:rsid w:val="007C0BD6"/>
    <w:rsid w:val="007C3806"/>
    <w:rsid w:val="007C5BB7"/>
    <w:rsid w:val="007C75CB"/>
    <w:rsid w:val="007D07D5"/>
    <w:rsid w:val="007D1C64"/>
    <w:rsid w:val="007D32DD"/>
    <w:rsid w:val="007D4624"/>
    <w:rsid w:val="007D6DCE"/>
    <w:rsid w:val="007D72C4"/>
    <w:rsid w:val="007E0572"/>
    <w:rsid w:val="007E2CFE"/>
    <w:rsid w:val="007E481A"/>
    <w:rsid w:val="007E59C9"/>
    <w:rsid w:val="007F0072"/>
    <w:rsid w:val="007F2EB6"/>
    <w:rsid w:val="007F3AE7"/>
    <w:rsid w:val="007F54C3"/>
    <w:rsid w:val="00802949"/>
    <w:rsid w:val="0080301E"/>
    <w:rsid w:val="0080365F"/>
    <w:rsid w:val="00810ECF"/>
    <w:rsid w:val="00812BE5"/>
    <w:rsid w:val="00816674"/>
    <w:rsid w:val="00817429"/>
    <w:rsid w:val="00817AD4"/>
    <w:rsid w:val="00821514"/>
    <w:rsid w:val="00821E00"/>
    <w:rsid w:val="00821E35"/>
    <w:rsid w:val="008224A3"/>
    <w:rsid w:val="00824591"/>
    <w:rsid w:val="008245FF"/>
    <w:rsid w:val="00824AED"/>
    <w:rsid w:val="008265D0"/>
    <w:rsid w:val="00827820"/>
    <w:rsid w:val="00831B8B"/>
    <w:rsid w:val="00831FC6"/>
    <w:rsid w:val="0083300E"/>
    <w:rsid w:val="00833F28"/>
    <w:rsid w:val="0083405D"/>
    <w:rsid w:val="008352D4"/>
    <w:rsid w:val="00835853"/>
    <w:rsid w:val="00836DB9"/>
    <w:rsid w:val="00837C67"/>
    <w:rsid w:val="008415B0"/>
    <w:rsid w:val="00842028"/>
    <w:rsid w:val="008460B6"/>
    <w:rsid w:val="00850C9D"/>
    <w:rsid w:val="00852B59"/>
    <w:rsid w:val="00853ECC"/>
    <w:rsid w:val="008550D3"/>
    <w:rsid w:val="00856272"/>
    <w:rsid w:val="008563FF"/>
    <w:rsid w:val="0086018B"/>
    <w:rsid w:val="008611DD"/>
    <w:rsid w:val="00861D9D"/>
    <w:rsid w:val="008620DE"/>
    <w:rsid w:val="008627D1"/>
    <w:rsid w:val="00866867"/>
    <w:rsid w:val="00872257"/>
    <w:rsid w:val="008753E6"/>
    <w:rsid w:val="0087738C"/>
    <w:rsid w:val="008802AF"/>
    <w:rsid w:val="00881926"/>
    <w:rsid w:val="0088225F"/>
    <w:rsid w:val="0088318F"/>
    <w:rsid w:val="0088331D"/>
    <w:rsid w:val="008839D8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97716"/>
    <w:rsid w:val="008A5D26"/>
    <w:rsid w:val="008A6B13"/>
    <w:rsid w:val="008A6ECB"/>
    <w:rsid w:val="008A781A"/>
    <w:rsid w:val="008B04F0"/>
    <w:rsid w:val="008B0BF9"/>
    <w:rsid w:val="008B2866"/>
    <w:rsid w:val="008B3859"/>
    <w:rsid w:val="008B436D"/>
    <w:rsid w:val="008B4E49"/>
    <w:rsid w:val="008B7712"/>
    <w:rsid w:val="008B7B26"/>
    <w:rsid w:val="008C2B19"/>
    <w:rsid w:val="008C3524"/>
    <w:rsid w:val="008C4061"/>
    <w:rsid w:val="008C4229"/>
    <w:rsid w:val="008C5BE0"/>
    <w:rsid w:val="008C7233"/>
    <w:rsid w:val="008C7699"/>
    <w:rsid w:val="008D2434"/>
    <w:rsid w:val="008D5645"/>
    <w:rsid w:val="008E0B8D"/>
    <w:rsid w:val="008E0EF3"/>
    <w:rsid w:val="008E171D"/>
    <w:rsid w:val="008E2785"/>
    <w:rsid w:val="008E2FB2"/>
    <w:rsid w:val="008E78A3"/>
    <w:rsid w:val="008F0654"/>
    <w:rsid w:val="008F06CB"/>
    <w:rsid w:val="008F1A98"/>
    <w:rsid w:val="008F2A2C"/>
    <w:rsid w:val="008F2E83"/>
    <w:rsid w:val="008F612A"/>
    <w:rsid w:val="00900AF2"/>
    <w:rsid w:val="0090293D"/>
    <w:rsid w:val="009034DE"/>
    <w:rsid w:val="0090605D"/>
    <w:rsid w:val="00906419"/>
    <w:rsid w:val="00912889"/>
    <w:rsid w:val="00913A42"/>
    <w:rsid w:val="00913FB0"/>
    <w:rsid w:val="00914167"/>
    <w:rsid w:val="009143DB"/>
    <w:rsid w:val="00915065"/>
    <w:rsid w:val="009151A9"/>
    <w:rsid w:val="009178B1"/>
    <w:rsid w:val="00917CE5"/>
    <w:rsid w:val="009217C0"/>
    <w:rsid w:val="00922409"/>
    <w:rsid w:val="00925241"/>
    <w:rsid w:val="00925CEC"/>
    <w:rsid w:val="00926A3F"/>
    <w:rsid w:val="0092794E"/>
    <w:rsid w:val="009303C9"/>
    <w:rsid w:val="00930D30"/>
    <w:rsid w:val="009332A2"/>
    <w:rsid w:val="00937598"/>
    <w:rsid w:val="0093790B"/>
    <w:rsid w:val="009439E2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161D"/>
    <w:rsid w:val="00973BE2"/>
    <w:rsid w:val="00984E03"/>
    <w:rsid w:val="00987E85"/>
    <w:rsid w:val="0099046A"/>
    <w:rsid w:val="009A0D12"/>
    <w:rsid w:val="009A1987"/>
    <w:rsid w:val="009A2BEE"/>
    <w:rsid w:val="009A3098"/>
    <w:rsid w:val="009A5289"/>
    <w:rsid w:val="009A6DCC"/>
    <w:rsid w:val="009A7367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328C"/>
    <w:rsid w:val="009C43B8"/>
    <w:rsid w:val="009C4444"/>
    <w:rsid w:val="009C79AD"/>
    <w:rsid w:val="009C7CA6"/>
    <w:rsid w:val="009D2796"/>
    <w:rsid w:val="009D3316"/>
    <w:rsid w:val="009D55AA"/>
    <w:rsid w:val="009E3E77"/>
    <w:rsid w:val="009E3FAB"/>
    <w:rsid w:val="009E4616"/>
    <w:rsid w:val="009E5B3F"/>
    <w:rsid w:val="009E7D90"/>
    <w:rsid w:val="009F1AB0"/>
    <w:rsid w:val="009F1B02"/>
    <w:rsid w:val="009F501D"/>
    <w:rsid w:val="009F6C75"/>
    <w:rsid w:val="009F6E4E"/>
    <w:rsid w:val="00A01D9A"/>
    <w:rsid w:val="00A02F2B"/>
    <w:rsid w:val="00A039D5"/>
    <w:rsid w:val="00A046AD"/>
    <w:rsid w:val="00A04716"/>
    <w:rsid w:val="00A079C1"/>
    <w:rsid w:val="00A12520"/>
    <w:rsid w:val="00A127EB"/>
    <w:rsid w:val="00A130FD"/>
    <w:rsid w:val="00A13D6D"/>
    <w:rsid w:val="00A14769"/>
    <w:rsid w:val="00A16151"/>
    <w:rsid w:val="00A16EC6"/>
    <w:rsid w:val="00A17C06"/>
    <w:rsid w:val="00A2126E"/>
    <w:rsid w:val="00A212D2"/>
    <w:rsid w:val="00A21706"/>
    <w:rsid w:val="00A2337B"/>
    <w:rsid w:val="00A23E9B"/>
    <w:rsid w:val="00A24FCC"/>
    <w:rsid w:val="00A26A90"/>
    <w:rsid w:val="00A26B27"/>
    <w:rsid w:val="00A30E4F"/>
    <w:rsid w:val="00A32253"/>
    <w:rsid w:val="00A3310E"/>
    <w:rsid w:val="00A333A0"/>
    <w:rsid w:val="00A37E29"/>
    <w:rsid w:val="00A37E70"/>
    <w:rsid w:val="00A437E1"/>
    <w:rsid w:val="00A45F49"/>
    <w:rsid w:val="00A4685E"/>
    <w:rsid w:val="00A50CD4"/>
    <w:rsid w:val="00A51191"/>
    <w:rsid w:val="00A56662"/>
    <w:rsid w:val="00A56D62"/>
    <w:rsid w:val="00A56F07"/>
    <w:rsid w:val="00A5762C"/>
    <w:rsid w:val="00A600FC"/>
    <w:rsid w:val="00A60BCA"/>
    <w:rsid w:val="00A61FA5"/>
    <w:rsid w:val="00A638DA"/>
    <w:rsid w:val="00A65B41"/>
    <w:rsid w:val="00A65E00"/>
    <w:rsid w:val="00A66A78"/>
    <w:rsid w:val="00A73D76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6441"/>
    <w:rsid w:val="00A97084"/>
    <w:rsid w:val="00A97B5C"/>
    <w:rsid w:val="00AA1C2C"/>
    <w:rsid w:val="00AA35F6"/>
    <w:rsid w:val="00AA667C"/>
    <w:rsid w:val="00AA6E91"/>
    <w:rsid w:val="00AA7439"/>
    <w:rsid w:val="00AB047E"/>
    <w:rsid w:val="00AB0B0A"/>
    <w:rsid w:val="00AB0BB7"/>
    <w:rsid w:val="00AB20D8"/>
    <w:rsid w:val="00AB22C6"/>
    <w:rsid w:val="00AB2AD0"/>
    <w:rsid w:val="00AB4F6D"/>
    <w:rsid w:val="00AB5F61"/>
    <w:rsid w:val="00AB67FC"/>
    <w:rsid w:val="00AC00F2"/>
    <w:rsid w:val="00AC31B5"/>
    <w:rsid w:val="00AC4EA1"/>
    <w:rsid w:val="00AC5381"/>
    <w:rsid w:val="00AC5920"/>
    <w:rsid w:val="00AD0E65"/>
    <w:rsid w:val="00AD274D"/>
    <w:rsid w:val="00AD2BF2"/>
    <w:rsid w:val="00AD4154"/>
    <w:rsid w:val="00AD4E90"/>
    <w:rsid w:val="00AD5422"/>
    <w:rsid w:val="00AD57DA"/>
    <w:rsid w:val="00AE4179"/>
    <w:rsid w:val="00AE4425"/>
    <w:rsid w:val="00AE4FBE"/>
    <w:rsid w:val="00AE650F"/>
    <w:rsid w:val="00AE6555"/>
    <w:rsid w:val="00AE6AD5"/>
    <w:rsid w:val="00AE6C94"/>
    <w:rsid w:val="00AE7D16"/>
    <w:rsid w:val="00AF3E92"/>
    <w:rsid w:val="00AF4CAA"/>
    <w:rsid w:val="00AF571A"/>
    <w:rsid w:val="00AF60A0"/>
    <w:rsid w:val="00AF67FC"/>
    <w:rsid w:val="00AF7DF5"/>
    <w:rsid w:val="00B006E5"/>
    <w:rsid w:val="00B024C2"/>
    <w:rsid w:val="00B04D36"/>
    <w:rsid w:val="00B07700"/>
    <w:rsid w:val="00B102D4"/>
    <w:rsid w:val="00B12A52"/>
    <w:rsid w:val="00B13921"/>
    <w:rsid w:val="00B1528C"/>
    <w:rsid w:val="00B16ACD"/>
    <w:rsid w:val="00B2099E"/>
    <w:rsid w:val="00B21487"/>
    <w:rsid w:val="00B232D1"/>
    <w:rsid w:val="00B24DB5"/>
    <w:rsid w:val="00B31F9E"/>
    <w:rsid w:val="00B3268F"/>
    <w:rsid w:val="00B32C2C"/>
    <w:rsid w:val="00B33A1A"/>
    <w:rsid w:val="00B33E6C"/>
    <w:rsid w:val="00B3574D"/>
    <w:rsid w:val="00B35E94"/>
    <w:rsid w:val="00B371CC"/>
    <w:rsid w:val="00B41CD9"/>
    <w:rsid w:val="00B427E6"/>
    <w:rsid w:val="00B428A6"/>
    <w:rsid w:val="00B43E1F"/>
    <w:rsid w:val="00B44DF8"/>
    <w:rsid w:val="00B45FBC"/>
    <w:rsid w:val="00B473A5"/>
    <w:rsid w:val="00B478FB"/>
    <w:rsid w:val="00B51A7D"/>
    <w:rsid w:val="00B52051"/>
    <w:rsid w:val="00B535C2"/>
    <w:rsid w:val="00B55544"/>
    <w:rsid w:val="00B642FC"/>
    <w:rsid w:val="00B64D26"/>
    <w:rsid w:val="00B64FBB"/>
    <w:rsid w:val="00B700B8"/>
    <w:rsid w:val="00B70E22"/>
    <w:rsid w:val="00B7500B"/>
    <w:rsid w:val="00B774CB"/>
    <w:rsid w:val="00B80402"/>
    <w:rsid w:val="00B80B9A"/>
    <w:rsid w:val="00B8176D"/>
    <w:rsid w:val="00B830B7"/>
    <w:rsid w:val="00B848EA"/>
    <w:rsid w:val="00B84B2B"/>
    <w:rsid w:val="00B85683"/>
    <w:rsid w:val="00B90500"/>
    <w:rsid w:val="00B9176C"/>
    <w:rsid w:val="00B935A4"/>
    <w:rsid w:val="00B952CE"/>
    <w:rsid w:val="00B96762"/>
    <w:rsid w:val="00BA561A"/>
    <w:rsid w:val="00BB0DC6"/>
    <w:rsid w:val="00BB15E4"/>
    <w:rsid w:val="00BB1E19"/>
    <w:rsid w:val="00BB21D1"/>
    <w:rsid w:val="00BB32F2"/>
    <w:rsid w:val="00BB4338"/>
    <w:rsid w:val="00BB46A9"/>
    <w:rsid w:val="00BB6C0E"/>
    <w:rsid w:val="00BB7B38"/>
    <w:rsid w:val="00BC11E5"/>
    <w:rsid w:val="00BC4BC6"/>
    <w:rsid w:val="00BC52FD"/>
    <w:rsid w:val="00BC6E62"/>
    <w:rsid w:val="00BC7443"/>
    <w:rsid w:val="00BC7CF2"/>
    <w:rsid w:val="00BD0648"/>
    <w:rsid w:val="00BD1040"/>
    <w:rsid w:val="00BD13E8"/>
    <w:rsid w:val="00BD34AA"/>
    <w:rsid w:val="00BE0C44"/>
    <w:rsid w:val="00BE1B8B"/>
    <w:rsid w:val="00BE2A18"/>
    <w:rsid w:val="00BE2C01"/>
    <w:rsid w:val="00BE41EC"/>
    <w:rsid w:val="00BE56FB"/>
    <w:rsid w:val="00BF1D1A"/>
    <w:rsid w:val="00BF3DDE"/>
    <w:rsid w:val="00BF6589"/>
    <w:rsid w:val="00BF6F7F"/>
    <w:rsid w:val="00C00647"/>
    <w:rsid w:val="00C00C26"/>
    <w:rsid w:val="00C0255A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50FB"/>
    <w:rsid w:val="00C260B1"/>
    <w:rsid w:val="00C26E56"/>
    <w:rsid w:val="00C31406"/>
    <w:rsid w:val="00C34242"/>
    <w:rsid w:val="00C3579D"/>
    <w:rsid w:val="00C37194"/>
    <w:rsid w:val="00C40637"/>
    <w:rsid w:val="00C40F6C"/>
    <w:rsid w:val="00C44426"/>
    <w:rsid w:val="00C445F3"/>
    <w:rsid w:val="00C451F4"/>
    <w:rsid w:val="00C4543F"/>
    <w:rsid w:val="00C45EB1"/>
    <w:rsid w:val="00C54A3A"/>
    <w:rsid w:val="00C55566"/>
    <w:rsid w:val="00C560E7"/>
    <w:rsid w:val="00C56448"/>
    <w:rsid w:val="00C667BE"/>
    <w:rsid w:val="00C6766B"/>
    <w:rsid w:val="00C7147E"/>
    <w:rsid w:val="00C72223"/>
    <w:rsid w:val="00C76417"/>
    <w:rsid w:val="00C7726F"/>
    <w:rsid w:val="00C81B67"/>
    <w:rsid w:val="00C823DA"/>
    <w:rsid w:val="00C8259F"/>
    <w:rsid w:val="00C82746"/>
    <w:rsid w:val="00C8312F"/>
    <w:rsid w:val="00C84C47"/>
    <w:rsid w:val="00C858A4"/>
    <w:rsid w:val="00C86AFA"/>
    <w:rsid w:val="00C94D54"/>
    <w:rsid w:val="00C970DD"/>
    <w:rsid w:val="00CB18D0"/>
    <w:rsid w:val="00CB1C8A"/>
    <w:rsid w:val="00CB24F5"/>
    <w:rsid w:val="00CB2663"/>
    <w:rsid w:val="00CB3BBE"/>
    <w:rsid w:val="00CB3E50"/>
    <w:rsid w:val="00CB59E9"/>
    <w:rsid w:val="00CB5BAF"/>
    <w:rsid w:val="00CC0D6A"/>
    <w:rsid w:val="00CC3831"/>
    <w:rsid w:val="00CC3E3D"/>
    <w:rsid w:val="00CC519B"/>
    <w:rsid w:val="00CD12C1"/>
    <w:rsid w:val="00CD214E"/>
    <w:rsid w:val="00CD3F28"/>
    <w:rsid w:val="00CD46FA"/>
    <w:rsid w:val="00CD5973"/>
    <w:rsid w:val="00CE31A6"/>
    <w:rsid w:val="00CE6C47"/>
    <w:rsid w:val="00CF0596"/>
    <w:rsid w:val="00CF09AA"/>
    <w:rsid w:val="00CF41FB"/>
    <w:rsid w:val="00CF4813"/>
    <w:rsid w:val="00CF5233"/>
    <w:rsid w:val="00D01834"/>
    <w:rsid w:val="00D022EE"/>
    <w:rsid w:val="00D029B8"/>
    <w:rsid w:val="00D02F60"/>
    <w:rsid w:val="00D0464E"/>
    <w:rsid w:val="00D04A96"/>
    <w:rsid w:val="00D07A7B"/>
    <w:rsid w:val="00D10E06"/>
    <w:rsid w:val="00D12326"/>
    <w:rsid w:val="00D15197"/>
    <w:rsid w:val="00D16820"/>
    <w:rsid w:val="00D169C8"/>
    <w:rsid w:val="00D1793F"/>
    <w:rsid w:val="00D22AF5"/>
    <w:rsid w:val="00D235EA"/>
    <w:rsid w:val="00D247A9"/>
    <w:rsid w:val="00D263BF"/>
    <w:rsid w:val="00D32721"/>
    <w:rsid w:val="00D328DC"/>
    <w:rsid w:val="00D33387"/>
    <w:rsid w:val="00D36AE2"/>
    <w:rsid w:val="00D402FB"/>
    <w:rsid w:val="00D44D59"/>
    <w:rsid w:val="00D47328"/>
    <w:rsid w:val="00D47D7A"/>
    <w:rsid w:val="00D50ABD"/>
    <w:rsid w:val="00D53332"/>
    <w:rsid w:val="00D540EC"/>
    <w:rsid w:val="00D55290"/>
    <w:rsid w:val="00D57791"/>
    <w:rsid w:val="00D6046A"/>
    <w:rsid w:val="00D62870"/>
    <w:rsid w:val="00D655D9"/>
    <w:rsid w:val="00D65872"/>
    <w:rsid w:val="00D658E4"/>
    <w:rsid w:val="00D676F3"/>
    <w:rsid w:val="00D70EF5"/>
    <w:rsid w:val="00D71024"/>
    <w:rsid w:val="00D71A25"/>
    <w:rsid w:val="00D71FCF"/>
    <w:rsid w:val="00D72A54"/>
    <w:rsid w:val="00D72CC1"/>
    <w:rsid w:val="00D73B2C"/>
    <w:rsid w:val="00D76EC9"/>
    <w:rsid w:val="00D77351"/>
    <w:rsid w:val="00D80E7D"/>
    <w:rsid w:val="00D81397"/>
    <w:rsid w:val="00D848B9"/>
    <w:rsid w:val="00D865B3"/>
    <w:rsid w:val="00D90E69"/>
    <w:rsid w:val="00D91368"/>
    <w:rsid w:val="00D93106"/>
    <w:rsid w:val="00D933E9"/>
    <w:rsid w:val="00D9505D"/>
    <w:rsid w:val="00D953D0"/>
    <w:rsid w:val="00D959F5"/>
    <w:rsid w:val="00D96884"/>
    <w:rsid w:val="00DA09CD"/>
    <w:rsid w:val="00DA2F4E"/>
    <w:rsid w:val="00DA3FDD"/>
    <w:rsid w:val="00DA54B1"/>
    <w:rsid w:val="00DA7017"/>
    <w:rsid w:val="00DA7028"/>
    <w:rsid w:val="00DB1AD2"/>
    <w:rsid w:val="00DB2B58"/>
    <w:rsid w:val="00DB5206"/>
    <w:rsid w:val="00DB6276"/>
    <w:rsid w:val="00DB63F5"/>
    <w:rsid w:val="00DB679A"/>
    <w:rsid w:val="00DC0AD8"/>
    <w:rsid w:val="00DC1C6B"/>
    <w:rsid w:val="00DC2C2E"/>
    <w:rsid w:val="00DC44F4"/>
    <w:rsid w:val="00DC4AF0"/>
    <w:rsid w:val="00DC7886"/>
    <w:rsid w:val="00DD0CF2"/>
    <w:rsid w:val="00DD170A"/>
    <w:rsid w:val="00DD646C"/>
    <w:rsid w:val="00DE1554"/>
    <w:rsid w:val="00DE2901"/>
    <w:rsid w:val="00DE488B"/>
    <w:rsid w:val="00DE590F"/>
    <w:rsid w:val="00DE5FD0"/>
    <w:rsid w:val="00DE7DC1"/>
    <w:rsid w:val="00DF3F7E"/>
    <w:rsid w:val="00DF7648"/>
    <w:rsid w:val="00E00E29"/>
    <w:rsid w:val="00E01CA6"/>
    <w:rsid w:val="00E02BAB"/>
    <w:rsid w:val="00E04CEB"/>
    <w:rsid w:val="00E05873"/>
    <w:rsid w:val="00E060BC"/>
    <w:rsid w:val="00E11420"/>
    <w:rsid w:val="00E12AD3"/>
    <w:rsid w:val="00E132FB"/>
    <w:rsid w:val="00E1412A"/>
    <w:rsid w:val="00E170B7"/>
    <w:rsid w:val="00E1762B"/>
    <w:rsid w:val="00E177DD"/>
    <w:rsid w:val="00E20900"/>
    <w:rsid w:val="00E20C7F"/>
    <w:rsid w:val="00E210BE"/>
    <w:rsid w:val="00E2396E"/>
    <w:rsid w:val="00E24728"/>
    <w:rsid w:val="00E276AC"/>
    <w:rsid w:val="00E33F1A"/>
    <w:rsid w:val="00E34A35"/>
    <w:rsid w:val="00E37C2F"/>
    <w:rsid w:val="00E37E4F"/>
    <w:rsid w:val="00E41C28"/>
    <w:rsid w:val="00E46308"/>
    <w:rsid w:val="00E51E17"/>
    <w:rsid w:val="00E52DAB"/>
    <w:rsid w:val="00E539B0"/>
    <w:rsid w:val="00E54FAF"/>
    <w:rsid w:val="00E55994"/>
    <w:rsid w:val="00E565D0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0011"/>
    <w:rsid w:val="00E71208"/>
    <w:rsid w:val="00E71444"/>
    <w:rsid w:val="00E71AA1"/>
    <w:rsid w:val="00E71C91"/>
    <w:rsid w:val="00E752F9"/>
    <w:rsid w:val="00E75DDA"/>
    <w:rsid w:val="00E773E8"/>
    <w:rsid w:val="00E804CD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62E6"/>
    <w:rsid w:val="00EB06D9"/>
    <w:rsid w:val="00EB0D9E"/>
    <w:rsid w:val="00EB192B"/>
    <w:rsid w:val="00EB19ED"/>
    <w:rsid w:val="00EB1CAB"/>
    <w:rsid w:val="00EC0AA4"/>
    <w:rsid w:val="00EC0F5A"/>
    <w:rsid w:val="00EC4265"/>
    <w:rsid w:val="00EC4CEB"/>
    <w:rsid w:val="00EC52F1"/>
    <w:rsid w:val="00EC659E"/>
    <w:rsid w:val="00ED1116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2893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A51"/>
    <w:rsid w:val="00F340B2"/>
    <w:rsid w:val="00F3425E"/>
    <w:rsid w:val="00F43390"/>
    <w:rsid w:val="00F443B2"/>
    <w:rsid w:val="00F458D8"/>
    <w:rsid w:val="00F4732C"/>
    <w:rsid w:val="00F50237"/>
    <w:rsid w:val="00F53596"/>
    <w:rsid w:val="00F544A5"/>
    <w:rsid w:val="00F55BA8"/>
    <w:rsid w:val="00F55DB1"/>
    <w:rsid w:val="00F55FCD"/>
    <w:rsid w:val="00F56ACA"/>
    <w:rsid w:val="00F600FE"/>
    <w:rsid w:val="00F62E4D"/>
    <w:rsid w:val="00F640B3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5199"/>
    <w:rsid w:val="00FA5DC5"/>
    <w:rsid w:val="00FA7F91"/>
    <w:rsid w:val="00FB121C"/>
    <w:rsid w:val="00FB1913"/>
    <w:rsid w:val="00FB1CDD"/>
    <w:rsid w:val="00FB2C2F"/>
    <w:rsid w:val="00FB305C"/>
    <w:rsid w:val="00FB409B"/>
    <w:rsid w:val="00FB449A"/>
    <w:rsid w:val="00FC2E3D"/>
    <w:rsid w:val="00FC2E75"/>
    <w:rsid w:val="00FC3BDE"/>
    <w:rsid w:val="00FD03A0"/>
    <w:rsid w:val="00FD06D4"/>
    <w:rsid w:val="00FD1DBE"/>
    <w:rsid w:val="00FD27B6"/>
    <w:rsid w:val="00FD3689"/>
    <w:rsid w:val="00FD42A3"/>
    <w:rsid w:val="00FD7468"/>
    <w:rsid w:val="00FD7CE0"/>
    <w:rsid w:val="00FE05F2"/>
    <w:rsid w:val="00FE0B3B"/>
    <w:rsid w:val="00FE1BE2"/>
    <w:rsid w:val="00FE397D"/>
    <w:rsid w:val="00FE730A"/>
    <w:rsid w:val="00FF1DD7"/>
    <w:rsid w:val="00FF4453"/>
    <w:rsid w:val="00FF4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D50C"/>
  <w15:docId w15:val="{18CA50A7-7F06-47A5-B527-4A4E0469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E94"/>
    <w:pPr>
      <w:widowControl w:val="0"/>
      <w:autoSpaceDE w:val="0"/>
      <w:autoSpaceDN w:val="0"/>
      <w:adjustRightInd w:val="0"/>
    </w:pPr>
    <w:rPr>
      <w:rFonts w:ascii="Times New Roman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1FA5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5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7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1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8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5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8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3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5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9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20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8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21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23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7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6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30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30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1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31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5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7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7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5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6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5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5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58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1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1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80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5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2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4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5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7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81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2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80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81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3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88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89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3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5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89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3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4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6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5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7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30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31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8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3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4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3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2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4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1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4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4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88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0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8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6A748A"/>
  </w:style>
  <w:style w:type="paragraph" w:customStyle="1" w:styleId="ZZUSTzmianazmust">
    <w:name w:val="ZZ/UST(§) – zmiana zm. ust. (§)"/>
    <w:basedOn w:val="ZZARTzmianazmart"/>
    <w:uiPriority w:val="60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7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9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8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8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8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9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9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9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9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7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3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rFonts w:eastAsiaTheme="minorEastAsia"/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7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5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7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7"/>
    <w:qFormat/>
    <w:rsid w:val="004E7F72"/>
    <w:pPr>
      <w:keepNext/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AE6AD5"/>
    <w:pPr>
      <w:keepNext w:val="0"/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6"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6"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2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2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2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4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4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3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4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21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67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rFonts w:eastAsiaTheme="minorEastAsia"/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eastAsiaTheme="minorEastAsia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eastAsiaTheme="minorEastAsia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1329AC"/>
    <w:pPr>
      <w:spacing w:line="240" w:lineRule="auto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700B8"/>
    <w:pPr>
      <w:jc w:val="left"/>
    </w:p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Pogrubienie">
    <w:name w:val="Strong"/>
    <w:basedOn w:val="Domylnaczcionkaakapitu"/>
    <w:uiPriority w:val="99"/>
    <w:qFormat/>
    <w:rsid w:val="001A6FD7"/>
    <w:rPr>
      <w:b/>
      <w:bCs/>
    </w:rPr>
  </w:style>
  <w:style w:type="paragraph" w:styleId="NormalnyWeb">
    <w:name w:val="Normal (Web)"/>
    <w:basedOn w:val="Normalny"/>
    <w:uiPriority w:val="99"/>
    <w:unhideWhenUsed/>
    <w:rsid w:val="001A6FD7"/>
    <w:pPr>
      <w:widowControl/>
      <w:autoSpaceDE/>
      <w:autoSpaceDN/>
      <w:adjustRightInd/>
      <w:spacing w:before="30" w:after="45" w:line="240" w:lineRule="auto"/>
    </w:pPr>
    <w:rPr>
      <w:rFonts w:cs="Times New Roman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A6FD7"/>
    <w:rPr>
      <w:color w:val="404080"/>
      <w:u w:val="singl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A6FD7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A6FD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ytu">
    <w:name w:val="Title"/>
    <w:basedOn w:val="Normalny"/>
    <w:next w:val="Normalny"/>
    <w:link w:val="TytuZnak"/>
    <w:uiPriority w:val="99"/>
    <w:qFormat/>
    <w:rsid w:val="001A6FD7"/>
    <w:pPr>
      <w:widowControl/>
      <w:pBdr>
        <w:bottom w:val="single" w:sz="8" w:space="4" w:color="4F81BD" w:themeColor="accent1"/>
      </w:pBdr>
      <w:autoSpaceDE/>
      <w:autoSpaceDN/>
      <w:adjustRightInd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1A6F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A6FD7"/>
    <w:pPr>
      <w:widowControl/>
      <w:autoSpaceDE/>
      <w:autoSpaceDN/>
      <w:adjustRightInd/>
      <w:spacing w:line="240" w:lineRule="auto"/>
      <w:ind w:left="720"/>
      <w:contextualSpacing/>
    </w:pPr>
    <w:rPr>
      <w:rFonts w:cs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A6FD7"/>
    <w:pPr>
      <w:widowControl/>
      <w:autoSpaceDE/>
      <w:autoSpaceDN/>
      <w:adjustRightInd/>
      <w:spacing w:line="240" w:lineRule="auto"/>
    </w:pPr>
    <w:rPr>
      <w:rFonts w:asciiTheme="minorHAnsi" w:eastAsiaTheme="minorEastAsia" w:hAnsiTheme="minorHAnsi" w:cstheme="minorBidi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FD7"/>
    <w:rPr>
      <w:rFonts w:asciiTheme="minorHAnsi" w:eastAsiaTheme="minorEastAsia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A6FD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1A6FD7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1A6FD7"/>
    <w:rPr>
      <w:i/>
      <w:iCs/>
      <w:color w:val="808080" w:themeColor="text1" w:themeTint="7F"/>
    </w:rPr>
  </w:style>
  <w:style w:type="paragraph" w:styleId="Poprawka">
    <w:name w:val="Revision"/>
    <w:hidden/>
    <w:uiPriority w:val="99"/>
    <w:semiHidden/>
    <w:rsid w:val="00045682"/>
    <w:pPr>
      <w:spacing w:line="240" w:lineRule="auto"/>
    </w:pPr>
    <w:rPr>
      <w:rFonts w:ascii="Times New Roman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SIO\AppData\Roaming\Microsoft\Szablony\Szablon%20tekstu%20jednolit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AA6FDFDB6B43B9ADEC6AA29659DC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60CCE4-5B28-45C5-8C97-78A11665ADB5}"/>
      </w:docPartPr>
      <w:docPartBody>
        <w:p w:rsidR="007F779C" w:rsidRDefault="00912AC4">
          <w:pPr>
            <w:pStyle w:val="6BAA6FDFDB6B43B9ADEC6AA29659DCFF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C4"/>
    <w:rsid w:val="00015FDC"/>
    <w:rsid w:val="000B5671"/>
    <w:rsid w:val="000B75EB"/>
    <w:rsid w:val="0018196E"/>
    <w:rsid w:val="001F26C2"/>
    <w:rsid w:val="002254E9"/>
    <w:rsid w:val="0025746C"/>
    <w:rsid w:val="002B6628"/>
    <w:rsid w:val="003032A3"/>
    <w:rsid w:val="0031185B"/>
    <w:rsid w:val="00317526"/>
    <w:rsid w:val="003A43F4"/>
    <w:rsid w:val="004C6981"/>
    <w:rsid w:val="004F67BD"/>
    <w:rsid w:val="0051403F"/>
    <w:rsid w:val="005A3FE8"/>
    <w:rsid w:val="005C32D0"/>
    <w:rsid w:val="00633440"/>
    <w:rsid w:val="00637723"/>
    <w:rsid w:val="00675402"/>
    <w:rsid w:val="00680405"/>
    <w:rsid w:val="006A73EF"/>
    <w:rsid w:val="00714CDB"/>
    <w:rsid w:val="00714D79"/>
    <w:rsid w:val="0072533A"/>
    <w:rsid w:val="00744519"/>
    <w:rsid w:val="00786990"/>
    <w:rsid w:val="007F1597"/>
    <w:rsid w:val="007F779C"/>
    <w:rsid w:val="008003F6"/>
    <w:rsid w:val="008551EB"/>
    <w:rsid w:val="008C4A4A"/>
    <w:rsid w:val="00912AC4"/>
    <w:rsid w:val="009144A6"/>
    <w:rsid w:val="00985BC5"/>
    <w:rsid w:val="009C2D3A"/>
    <w:rsid w:val="00A05166"/>
    <w:rsid w:val="00A05348"/>
    <w:rsid w:val="00A101B3"/>
    <w:rsid w:val="00A3310C"/>
    <w:rsid w:val="00A403B2"/>
    <w:rsid w:val="00AA6AFC"/>
    <w:rsid w:val="00AC473D"/>
    <w:rsid w:val="00B14147"/>
    <w:rsid w:val="00B37B35"/>
    <w:rsid w:val="00B8271A"/>
    <w:rsid w:val="00B94293"/>
    <w:rsid w:val="00B94F06"/>
    <w:rsid w:val="00BC67B0"/>
    <w:rsid w:val="00BD52C0"/>
    <w:rsid w:val="00BF6E19"/>
    <w:rsid w:val="00C22242"/>
    <w:rsid w:val="00C30A1E"/>
    <w:rsid w:val="00C4342D"/>
    <w:rsid w:val="00D60E97"/>
    <w:rsid w:val="00D64248"/>
    <w:rsid w:val="00D650D9"/>
    <w:rsid w:val="00D848C4"/>
    <w:rsid w:val="00DD0244"/>
    <w:rsid w:val="00DE2D3E"/>
    <w:rsid w:val="00E26D7F"/>
    <w:rsid w:val="00EB22A7"/>
    <w:rsid w:val="00ED377E"/>
    <w:rsid w:val="00F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09669A8FB104138845CF51EFEBD0157">
    <w:name w:val="C09669A8FB104138845CF51EFEBD0157"/>
  </w:style>
  <w:style w:type="paragraph" w:customStyle="1" w:styleId="6BAA6FDFDB6B43B9ADEC6AA29659DCFF">
    <w:name w:val="6BAA6FDFDB6B43B9ADEC6AA29659DC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t r u e "   o n A c t i o n = " S t u b . P r z y p i s z _ S t y l _ t j _ s t u b "   / >  
 < b u t t o n   i d = " p M a k r o 3 "   l a b e l = " K o n w e r s j a   c a Bo [c i "   e n a b l e d   =   " t r u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……….. 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86CA87-45B8-49BC-BE1D-404B012C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tekstu jednolitego 4_0</Template>
  <TotalTime>0</TotalTime>
  <Pages>10</Pages>
  <Words>2537</Words>
  <Characters>15226</Characters>
  <Application>Microsoft Office Word</Application>
  <DocSecurity>0</DocSecurity>
  <Lines>126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Tekst jednolity aktu prawnego</vt:lpstr>
      <vt:lpstr>p r o j e k t</vt:lpstr>
    </vt:vector>
  </TitlesOfParts>
  <Manager/>
  <Company>&lt;nazwa organu&gt;</Company>
  <LinksUpToDate>false</LinksUpToDate>
  <CharactersWithSpaces>17728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jednolity aktu prawnego</dc:title>
  <dc:subject/>
  <dc:creator>Lewandowska Małgorzata 10</dc:creator>
  <cp:lastModifiedBy>KGHM</cp:lastModifiedBy>
  <cp:revision>2</cp:revision>
  <cp:lastPrinted>2021-06-02T13:24:00Z</cp:lastPrinted>
  <dcterms:created xsi:type="dcterms:W3CDTF">2021-06-17T08:36:00Z</dcterms:created>
  <dcterms:modified xsi:type="dcterms:W3CDTF">2021-06-17T08:36:00Z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