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045778" w14:textId="37E44B52" w:rsidR="00D45980" w:rsidRPr="00591D43" w:rsidRDefault="00D45980" w:rsidP="005317AE">
      <w:pPr>
        <w:spacing w:line="240" w:lineRule="auto"/>
        <w:ind w:left="4962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91D43">
        <w:rPr>
          <w:rFonts w:ascii="Times New Roman" w:hAnsi="Times New Roman" w:cs="Times New Roman"/>
          <w:sz w:val="24"/>
          <w:szCs w:val="24"/>
        </w:rPr>
        <w:t>Załącznik do rozporządzenia Ministra Finansów, Funduszy i Polityki Regionalnej z dnia … 2021 r. (poz. …)</w:t>
      </w:r>
      <w:r w:rsidR="00591D43" w:rsidRPr="00591D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759BBC" w14:textId="77777777" w:rsidR="00591D43" w:rsidRDefault="00591D43" w:rsidP="005317AE">
      <w:pPr>
        <w:spacing w:line="240" w:lineRule="auto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3CEA710F" w14:textId="7EC034DC" w:rsidR="002C4EB6" w:rsidRPr="00591D43" w:rsidRDefault="00591D43" w:rsidP="005317AE">
      <w:pPr>
        <w:pStyle w:val="pakthead4"/>
        <w:spacing w:line="24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91D43">
        <w:rPr>
          <w:rFonts w:ascii="Times New Roman" w:hAnsi="Times New Roman" w:cs="Times New Roman"/>
          <w:b w:val="0"/>
          <w:sz w:val="24"/>
          <w:szCs w:val="24"/>
        </w:rPr>
        <w:t>INFORMACJE, JAKIE POWINIEN ZAWIERAĆ WNIOSEK O ZWROT PODATKU OD WARTOŚCI DODANEJ, ORAZ SPOSÓB OPISU NIEKTÓRYCH INFORMACJI</w:t>
      </w:r>
    </w:p>
    <w:p w14:paraId="09001595" w14:textId="77777777" w:rsidR="002C4EB6" w:rsidRPr="00851070" w:rsidRDefault="002C4EB6" w:rsidP="005317AE">
      <w:pPr>
        <w:pStyle w:val="partlinks"/>
        <w:spacing w:before="0" w:after="12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6348B364" w14:textId="4C0DD5C0" w:rsidR="002C4EB6" w:rsidRPr="00591D43" w:rsidRDefault="00591D43" w:rsidP="005317AE">
      <w:pPr>
        <w:pStyle w:val="p"/>
        <w:spacing w:before="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Urząd skarbowy, za pośrednictwem którego przekazywany jest wniosek.</w:t>
      </w:r>
    </w:p>
    <w:p w14:paraId="489BEDD4" w14:textId="57866FD6" w:rsidR="002C4EB6" w:rsidRPr="00591D43" w:rsidRDefault="00591D43" w:rsidP="005317AE">
      <w:pPr>
        <w:pStyle w:val="p"/>
        <w:spacing w:before="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 xml:space="preserve">Państwo członkowskie, do którego </w:t>
      </w:r>
      <w:r w:rsidR="00B25BDB" w:rsidRPr="00591D43">
        <w:rPr>
          <w:rFonts w:ascii="Times New Roman" w:hAnsi="Times New Roman" w:cs="Times New Roman"/>
          <w:sz w:val="24"/>
          <w:szCs w:val="24"/>
        </w:rPr>
        <w:t xml:space="preserve">jest </w:t>
      </w:r>
      <w:r w:rsidR="002C4EB6" w:rsidRPr="00591D43">
        <w:rPr>
          <w:rFonts w:ascii="Times New Roman" w:hAnsi="Times New Roman" w:cs="Times New Roman"/>
          <w:sz w:val="24"/>
          <w:szCs w:val="24"/>
        </w:rPr>
        <w:t>kierowany wniosek.</w:t>
      </w:r>
    </w:p>
    <w:p w14:paraId="20FFBBE7" w14:textId="6050A1C6" w:rsidR="002C4EB6" w:rsidRPr="00591D43" w:rsidRDefault="00591D43" w:rsidP="005317AE">
      <w:pPr>
        <w:pStyle w:val="p"/>
        <w:spacing w:before="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Cel złożenia wniosku (nowy wniosek/korekta).</w:t>
      </w:r>
    </w:p>
    <w:p w14:paraId="4268D5D4" w14:textId="1026DE7D" w:rsidR="002C4EB6" w:rsidRPr="00591D43" w:rsidRDefault="00591D43" w:rsidP="005317AE">
      <w:pPr>
        <w:pStyle w:val="p"/>
        <w:spacing w:before="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Dane dotyczące wniosku, do którego odnosi się korekta:</w:t>
      </w:r>
    </w:p>
    <w:p w14:paraId="4ADFF36B" w14:textId="73EED8DD" w:rsidR="002C4EB6" w:rsidRPr="00591D43" w:rsidRDefault="00591D43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numer wniosku;</w:t>
      </w:r>
    </w:p>
    <w:p w14:paraId="0C8A1BB4" w14:textId="486634B8" w:rsidR="002C4EB6" w:rsidRPr="00591D43" w:rsidRDefault="00591D43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data wniosku.</w:t>
      </w:r>
    </w:p>
    <w:p w14:paraId="4E755138" w14:textId="6C0426B2" w:rsidR="002C4EB6" w:rsidRPr="00591D43" w:rsidRDefault="00591D43" w:rsidP="005317AE">
      <w:pPr>
        <w:pStyle w:val="p"/>
        <w:spacing w:before="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Dane dotyczące podatnika:</w:t>
      </w:r>
    </w:p>
    <w:p w14:paraId="05B9A63E" w14:textId="737033A9" w:rsidR="002C4EB6" w:rsidRPr="00591D43" w:rsidRDefault="00591D43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dane identyfikacyjne podatnika:</w:t>
      </w:r>
    </w:p>
    <w:p w14:paraId="3E2B4448" w14:textId="681B0138" w:rsidR="002C4EB6" w:rsidRPr="00591D43" w:rsidRDefault="00591D43" w:rsidP="005317AE">
      <w:pPr>
        <w:pStyle w:val="divpkt"/>
        <w:spacing w:after="12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70622" w:rsidRPr="00591D43">
        <w:rPr>
          <w:rFonts w:ascii="Times New Roman" w:hAnsi="Times New Roman" w:cs="Times New Roman"/>
          <w:sz w:val="24"/>
          <w:szCs w:val="24"/>
        </w:rPr>
        <w:t>imię</w:t>
      </w:r>
      <w:r w:rsidR="00770622">
        <w:rPr>
          <w:rFonts w:ascii="Times New Roman" w:hAnsi="Times New Roman" w:cs="Times New Roman"/>
          <w:sz w:val="24"/>
          <w:szCs w:val="24"/>
        </w:rPr>
        <w:t xml:space="preserve"> i</w:t>
      </w:r>
      <w:r w:rsidR="00770622" w:rsidRPr="00591D43">
        <w:rPr>
          <w:rFonts w:ascii="Times New Roman" w:hAnsi="Times New Roman" w:cs="Times New Roman"/>
          <w:sz w:val="24"/>
          <w:szCs w:val="24"/>
        </w:rPr>
        <w:t xml:space="preserve"> </w:t>
      </w:r>
      <w:r w:rsidR="00770622">
        <w:rPr>
          <w:rFonts w:ascii="Times New Roman" w:hAnsi="Times New Roman" w:cs="Times New Roman"/>
          <w:sz w:val="24"/>
          <w:szCs w:val="24"/>
        </w:rPr>
        <w:t>nazwisko,</w:t>
      </w:r>
    </w:p>
    <w:p w14:paraId="1CE75AFF" w14:textId="2D7D273D" w:rsidR="002C4EB6" w:rsidRPr="00591D43" w:rsidRDefault="00591D43" w:rsidP="005317AE">
      <w:pPr>
        <w:pStyle w:val="divpkt"/>
        <w:spacing w:after="12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70622">
        <w:rPr>
          <w:rFonts w:ascii="Times New Roman" w:hAnsi="Times New Roman" w:cs="Times New Roman"/>
          <w:sz w:val="24"/>
          <w:szCs w:val="24"/>
        </w:rPr>
        <w:t>pełna nazwa firmy;</w:t>
      </w:r>
    </w:p>
    <w:p w14:paraId="729A9E22" w14:textId="0FF75DFA" w:rsidR="002C4EB6" w:rsidRPr="00591D43" w:rsidRDefault="00591D43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rodzaj podatnika (podatnik niebędący osobą fizyczną lub osoba fizyczna);</w:t>
      </w:r>
    </w:p>
    <w:p w14:paraId="30B172B7" w14:textId="79FA05B1" w:rsidR="002C4EB6" w:rsidRPr="00591D43" w:rsidRDefault="00591D43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dokładny adres zamieszkania/siedziby;</w:t>
      </w:r>
    </w:p>
    <w:p w14:paraId="228AB3C5" w14:textId="78A9BE20" w:rsidR="002C4EB6" w:rsidRPr="00591D43" w:rsidRDefault="00591D43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 xml:space="preserve">adres </w:t>
      </w:r>
      <w:r w:rsidR="00770622">
        <w:rPr>
          <w:rFonts w:ascii="Times New Roman" w:hAnsi="Times New Roman" w:cs="Times New Roman"/>
          <w:sz w:val="24"/>
          <w:szCs w:val="24"/>
        </w:rPr>
        <w:t>poczty elektronicznej</w:t>
      </w:r>
      <w:r w:rsidR="002C4EB6" w:rsidRPr="00591D43">
        <w:rPr>
          <w:rFonts w:ascii="Times New Roman" w:hAnsi="Times New Roman" w:cs="Times New Roman"/>
          <w:sz w:val="24"/>
          <w:szCs w:val="24"/>
        </w:rPr>
        <w:t>;</w:t>
      </w:r>
    </w:p>
    <w:p w14:paraId="3E1F4583" w14:textId="0E0AD2D7" w:rsidR="002C4EB6" w:rsidRPr="00591D43" w:rsidRDefault="00591D43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Numer Identyfikacji Podatkowej podatnika.</w:t>
      </w:r>
    </w:p>
    <w:p w14:paraId="1FEF2688" w14:textId="33EE63F0" w:rsidR="002C4EB6" w:rsidRPr="00591D43" w:rsidRDefault="00591D43" w:rsidP="005317AE">
      <w:pPr>
        <w:pStyle w:val="p"/>
        <w:spacing w:before="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Dane dotyczące pełnomocnika (reprezentanta)</w:t>
      </w:r>
      <w:r w:rsidR="001E70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2C4EB6" w:rsidRPr="00591D4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C4EB6" w:rsidRPr="00591D43">
        <w:rPr>
          <w:rFonts w:ascii="Times New Roman" w:hAnsi="Times New Roman" w:cs="Times New Roman"/>
          <w:sz w:val="24"/>
          <w:szCs w:val="24"/>
        </w:rPr>
        <w:t>:</w:t>
      </w:r>
    </w:p>
    <w:p w14:paraId="34A5F29E" w14:textId="249D3339" w:rsidR="002C4EB6" w:rsidRPr="00591D43" w:rsidRDefault="00591D43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770622" w:rsidRPr="00591D43">
        <w:rPr>
          <w:rFonts w:ascii="Times New Roman" w:hAnsi="Times New Roman" w:cs="Times New Roman"/>
          <w:sz w:val="24"/>
          <w:szCs w:val="24"/>
        </w:rPr>
        <w:t xml:space="preserve">imię </w:t>
      </w:r>
      <w:r w:rsidR="00770622">
        <w:rPr>
          <w:rFonts w:ascii="Times New Roman" w:hAnsi="Times New Roman" w:cs="Times New Roman"/>
          <w:sz w:val="24"/>
          <w:szCs w:val="24"/>
        </w:rPr>
        <w:t>i nazwisko</w:t>
      </w:r>
      <w:r w:rsidR="002C4EB6" w:rsidRPr="00591D43">
        <w:rPr>
          <w:rFonts w:ascii="Times New Roman" w:hAnsi="Times New Roman" w:cs="Times New Roman"/>
          <w:sz w:val="24"/>
          <w:szCs w:val="24"/>
        </w:rPr>
        <w:t>;</w:t>
      </w:r>
    </w:p>
    <w:p w14:paraId="5D596E9D" w14:textId="606D8082" w:rsidR="002C4EB6" w:rsidRPr="00591D43" w:rsidRDefault="00591D43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dokładny adres;</w:t>
      </w:r>
    </w:p>
    <w:p w14:paraId="4AF5675C" w14:textId="741C0D5B" w:rsidR="002C4EB6" w:rsidRPr="00591D43" w:rsidRDefault="00591D43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 xml:space="preserve">adres </w:t>
      </w:r>
      <w:r w:rsidR="00770622">
        <w:rPr>
          <w:rFonts w:ascii="Times New Roman" w:hAnsi="Times New Roman" w:cs="Times New Roman"/>
          <w:sz w:val="24"/>
          <w:szCs w:val="24"/>
        </w:rPr>
        <w:t>poczty elektronicznej</w:t>
      </w:r>
      <w:r w:rsidR="002C4EB6" w:rsidRPr="00591D43">
        <w:rPr>
          <w:rFonts w:ascii="Times New Roman" w:hAnsi="Times New Roman" w:cs="Times New Roman"/>
          <w:sz w:val="24"/>
          <w:szCs w:val="24"/>
        </w:rPr>
        <w:t>;</w:t>
      </w:r>
    </w:p>
    <w:p w14:paraId="438B0498" w14:textId="56AB2B3B" w:rsidR="002C4EB6" w:rsidRPr="00591D43" w:rsidRDefault="00591D43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numer identyfikacyjny.</w:t>
      </w:r>
    </w:p>
    <w:p w14:paraId="690BDA95" w14:textId="5B7CCC4C" w:rsidR="002C4EB6" w:rsidRPr="00591D43" w:rsidRDefault="00591D43" w:rsidP="005317AE">
      <w:pPr>
        <w:pStyle w:val="p"/>
        <w:spacing w:before="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 xml:space="preserve">Rodzaj prowadzonej działalności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C4EB6" w:rsidRPr="00591D43">
        <w:rPr>
          <w:rFonts w:ascii="Times New Roman" w:hAnsi="Times New Roman" w:cs="Times New Roman"/>
          <w:sz w:val="24"/>
          <w:szCs w:val="24"/>
        </w:rPr>
        <w:t xml:space="preserve"> wskazanie czwartego poziomu kodów NACE Rev. 2, zgodnie z art. 2 ust. 1 lit. d rozporządzenia nr 1893/2006</w:t>
      </w:r>
      <w:r w:rsidR="001E70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2C4EB6" w:rsidRPr="00591D4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C4EB6" w:rsidRPr="00591D43">
        <w:rPr>
          <w:rFonts w:ascii="Times New Roman" w:hAnsi="Times New Roman" w:cs="Times New Roman"/>
          <w:sz w:val="24"/>
          <w:szCs w:val="24"/>
        </w:rPr>
        <w:t>, na podstawie art. 9 rozporządzenia nr 79/2012</w:t>
      </w:r>
      <w:r w:rsidR="001E70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2C4EB6" w:rsidRPr="00591D4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lub opis tekstowy.</w:t>
      </w:r>
    </w:p>
    <w:p w14:paraId="126B61CD" w14:textId="0DB72B46" w:rsidR="002C4EB6" w:rsidRPr="00591D43" w:rsidRDefault="00591D43" w:rsidP="005317AE">
      <w:pPr>
        <w:pStyle w:val="p"/>
        <w:spacing w:before="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Okres, do którego odnosi się wniosek:</w:t>
      </w:r>
    </w:p>
    <w:p w14:paraId="3C93A61A" w14:textId="432A4E86" w:rsidR="002C4EB6" w:rsidRPr="00591D43" w:rsidRDefault="00591D43" w:rsidP="005317AE">
      <w:pPr>
        <w:pStyle w:val="ppkt"/>
        <w:spacing w:after="120" w:line="240" w:lineRule="auto"/>
        <w:ind w:left="851" w:hanging="3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od (dzień, miesiąc, rok);</w:t>
      </w:r>
    </w:p>
    <w:p w14:paraId="075808DE" w14:textId="7EDCEC19" w:rsidR="002C4EB6" w:rsidRPr="00591D43" w:rsidRDefault="00591D43" w:rsidP="005317AE">
      <w:pPr>
        <w:pStyle w:val="ppkt"/>
        <w:spacing w:after="120" w:line="240" w:lineRule="auto"/>
        <w:ind w:left="851" w:hanging="3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do (dzień, miesiąc, rok).</w:t>
      </w:r>
    </w:p>
    <w:p w14:paraId="080278A5" w14:textId="716908C9" w:rsidR="002C4EB6" w:rsidRPr="00591D43" w:rsidRDefault="00591D43" w:rsidP="005317AE">
      <w:pPr>
        <w:pStyle w:val="p"/>
        <w:spacing w:before="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 xml:space="preserve">Oświadczenie podatnika, że w państwie członkowskim, do którego </w:t>
      </w:r>
      <w:r w:rsidR="00B25BDB" w:rsidRPr="00591D43">
        <w:rPr>
          <w:rFonts w:ascii="Times New Roman" w:hAnsi="Times New Roman" w:cs="Times New Roman"/>
          <w:sz w:val="24"/>
          <w:szCs w:val="24"/>
        </w:rPr>
        <w:t xml:space="preserve">jest </w:t>
      </w:r>
      <w:r w:rsidR="002C4EB6" w:rsidRPr="00591D43">
        <w:rPr>
          <w:rFonts w:ascii="Times New Roman" w:hAnsi="Times New Roman" w:cs="Times New Roman"/>
          <w:sz w:val="24"/>
          <w:szCs w:val="24"/>
        </w:rPr>
        <w:t>kierowany wniosek, w okresie, do którego odnosi się wniosek, podatnik nie dokonywał dostaw towarów lub świadczenia usług, z wyjątkiem:</w:t>
      </w:r>
    </w:p>
    <w:p w14:paraId="716CAFEF" w14:textId="191BB656" w:rsidR="0089320F" w:rsidRPr="00591D43" w:rsidRDefault="00591D43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usług transportu i usług pomocniczych do takich usług, zwolnionych zgodnie z przepisami państwa członkowskiego zwrotu implementującymi przepisy art. 144, 146, 148, 149, 151, 153, 159 lub 160 dyrektywy 2006/112/WE</w:t>
      </w:r>
      <w:r w:rsidR="0089320F" w:rsidRPr="00591D43">
        <w:rPr>
          <w:rFonts w:ascii="Times New Roman" w:hAnsi="Times New Roman" w:cs="Times New Roman"/>
          <w:sz w:val="24"/>
          <w:szCs w:val="24"/>
        </w:rPr>
        <w:t>;</w:t>
      </w:r>
    </w:p>
    <w:p w14:paraId="1856124D" w14:textId="3831EE88" w:rsidR="0089320F" w:rsidRPr="00591D43" w:rsidRDefault="00591D43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usług</w:t>
      </w:r>
      <w:r w:rsidR="00E63303" w:rsidRPr="00591D43">
        <w:rPr>
          <w:rFonts w:ascii="Times New Roman" w:hAnsi="Times New Roman" w:cs="Times New Roman"/>
          <w:sz w:val="24"/>
          <w:szCs w:val="24"/>
        </w:rPr>
        <w:t>, wewnątrzwspólnotowej sprzedaży towarów na odległość i dostaw towarów dokonywanych przez podatnika ułatwiającego takie dos</w:t>
      </w:r>
      <w:r>
        <w:rPr>
          <w:rFonts w:ascii="Times New Roman" w:hAnsi="Times New Roman" w:cs="Times New Roman"/>
          <w:sz w:val="24"/>
          <w:szCs w:val="24"/>
        </w:rPr>
        <w:t xml:space="preserve">tawy zgodnie z art. 14a ust. 2 </w:t>
      </w:r>
      <w:r w:rsidR="00E63303" w:rsidRPr="00591D43">
        <w:rPr>
          <w:rFonts w:ascii="Times New Roman" w:hAnsi="Times New Roman" w:cs="Times New Roman"/>
          <w:sz w:val="24"/>
          <w:szCs w:val="24"/>
        </w:rPr>
        <w:t>dyrektywy</w:t>
      </w:r>
      <w:r w:rsidR="0089320F" w:rsidRPr="00591D43">
        <w:rPr>
          <w:rFonts w:ascii="Times New Roman" w:hAnsi="Times New Roman" w:cs="Times New Roman"/>
          <w:sz w:val="24"/>
          <w:szCs w:val="24"/>
        </w:rPr>
        <w:t xml:space="preserve"> 2006/112/WE</w:t>
      </w:r>
      <w:r w:rsidR="00E63303" w:rsidRPr="00591D43">
        <w:rPr>
          <w:rFonts w:ascii="Times New Roman" w:hAnsi="Times New Roman" w:cs="Times New Roman"/>
          <w:sz w:val="24"/>
          <w:szCs w:val="24"/>
        </w:rPr>
        <w:t>,</w:t>
      </w:r>
      <w:r w:rsidR="00D45980" w:rsidRPr="00591D43">
        <w:rPr>
          <w:rFonts w:ascii="Times New Roman" w:hAnsi="Times New Roman" w:cs="Times New Roman"/>
          <w:sz w:val="24"/>
          <w:szCs w:val="24"/>
        </w:rPr>
        <w:t xml:space="preserve"> </w:t>
      </w:r>
      <w:r w:rsidR="002C4EB6" w:rsidRPr="00591D43">
        <w:rPr>
          <w:rFonts w:ascii="Times New Roman" w:hAnsi="Times New Roman" w:cs="Times New Roman"/>
          <w:sz w:val="24"/>
          <w:szCs w:val="24"/>
        </w:rPr>
        <w:t>rozliczan</w:t>
      </w:r>
      <w:r w:rsidR="00A34C4F" w:rsidRPr="00591D43">
        <w:rPr>
          <w:rFonts w:ascii="Times New Roman" w:hAnsi="Times New Roman" w:cs="Times New Roman"/>
          <w:sz w:val="24"/>
          <w:szCs w:val="24"/>
        </w:rPr>
        <w:t>ych</w:t>
      </w:r>
      <w:r w:rsidR="002C4EB6" w:rsidRPr="00591D43">
        <w:rPr>
          <w:rFonts w:ascii="Times New Roman" w:hAnsi="Times New Roman" w:cs="Times New Roman"/>
          <w:sz w:val="24"/>
          <w:szCs w:val="24"/>
        </w:rPr>
        <w:t xml:space="preserve"> według procedury szczególnej określonej w tytule XII w rozdziale 6 w sekcji 3 tej dyrektywy</w:t>
      </w:r>
      <w:r w:rsidR="0089320F" w:rsidRPr="00591D43">
        <w:rPr>
          <w:rFonts w:ascii="Times New Roman" w:hAnsi="Times New Roman" w:cs="Times New Roman"/>
          <w:sz w:val="24"/>
          <w:szCs w:val="24"/>
        </w:rPr>
        <w:t>;</w:t>
      </w:r>
    </w:p>
    <w:p w14:paraId="61DB0A10" w14:textId="3A3A9EF5" w:rsidR="002C4EB6" w:rsidRPr="00591D43" w:rsidRDefault="00591D43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C9502E" w:rsidRPr="00591D43">
        <w:rPr>
          <w:rFonts w:ascii="Times New Roman" w:hAnsi="Times New Roman" w:cs="Times New Roman"/>
          <w:sz w:val="24"/>
          <w:szCs w:val="24"/>
        </w:rPr>
        <w:t xml:space="preserve">sprzedaży na odległość towarów importowanych </w:t>
      </w:r>
      <w:r w:rsidR="00A34C4F" w:rsidRPr="00591D43">
        <w:rPr>
          <w:rFonts w:ascii="Times New Roman" w:hAnsi="Times New Roman" w:cs="Times New Roman"/>
          <w:sz w:val="24"/>
          <w:szCs w:val="24"/>
        </w:rPr>
        <w:t>rozliczanej</w:t>
      </w:r>
      <w:r>
        <w:rPr>
          <w:rFonts w:ascii="Times New Roman" w:hAnsi="Times New Roman" w:cs="Times New Roman"/>
          <w:sz w:val="24"/>
          <w:szCs w:val="24"/>
        </w:rPr>
        <w:t xml:space="preserve"> według </w:t>
      </w:r>
      <w:r w:rsidR="00C9502E" w:rsidRPr="00591D43">
        <w:rPr>
          <w:rFonts w:ascii="Times New Roman" w:hAnsi="Times New Roman" w:cs="Times New Roman"/>
          <w:sz w:val="24"/>
          <w:szCs w:val="24"/>
        </w:rPr>
        <w:t xml:space="preserve">procedury szczególnej określonej w tytule </w:t>
      </w:r>
      <w:r w:rsidR="0089320F" w:rsidRPr="00591D43">
        <w:rPr>
          <w:rFonts w:ascii="Times New Roman" w:hAnsi="Times New Roman" w:cs="Times New Roman"/>
          <w:sz w:val="24"/>
          <w:szCs w:val="24"/>
        </w:rPr>
        <w:t>XII w rozdziale 6 w sekcji 4</w:t>
      </w:r>
      <w:r w:rsidR="00C9502E" w:rsidRPr="00591D43">
        <w:rPr>
          <w:rFonts w:ascii="Times New Roman" w:hAnsi="Times New Roman" w:cs="Times New Roman"/>
          <w:sz w:val="24"/>
          <w:szCs w:val="24"/>
        </w:rPr>
        <w:t xml:space="preserve"> dyrektywy</w:t>
      </w:r>
      <w:r w:rsidR="0089320F" w:rsidRPr="00591D43">
        <w:rPr>
          <w:rFonts w:ascii="Times New Roman" w:hAnsi="Times New Roman" w:cs="Times New Roman"/>
          <w:sz w:val="24"/>
          <w:szCs w:val="24"/>
        </w:rPr>
        <w:t xml:space="preserve"> 2006/112/WE</w:t>
      </w:r>
      <w:r w:rsidR="002C4EB6" w:rsidRPr="00591D43">
        <w:rPr>
          <w:rFonts w:ascii="Times New Roman" w:hAnsi="Times New Roman" w:cs="Times New Roman"/>
          <w:sz w:val="24"/>
          <w:szCs w:val="24"/>
        </w:rPr>
        <w:t>;</w:t>
      </w:r>
    </w:p>
    <w:p w14:paraId="2B1DE387" w14:textId="05C177F0" w:rsidR="002C4EB6" w:rsidRPr="00591D43" w:rsidRDefault="0089320F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 w:rsidRPr="00591D43">
        <w:rPr>
          <w:rFonts w:ascii="Times New Roman" w:hAnsi="Times New Roman" w:cs="Times New Roman"/>
          <w:bCs/>
          <w:sz w:val="24"/>
          <w:szCs w:val="24"/>
        </w:rPr>
        <w:t>4</w:t>
      </w:r>
      <w:r w:rsidR="00591D43">
        <w:rPr>
          <w:rFonts w:ascii="Times New Roman" w:hAnsi="Times New Roman" w:cs="Times New Roman"/>
          <w:bCs/>
          <w:sz w:val="24"/>
          <w:szCs w:val="24"/>
        </w:rPr>
        <w:t>)</w:t>
      </w:r>
      <w:r w:rsidR="00591D43"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dostaw towarów lub świadczenia usług na rzecz osoby zobowiązanej do zapłaty podatku od wartości dodanej zgodnie z przepisami państwa członkowskiego zwrotu implementującymi przepisy art. 194</w:t>
      </w:r>
      <w:r w:rsidR="00B50817">
        <w:rPr>
          <w:rFonts w:ascii="Times New Roman" w:hAnsi="Times New Roman" w:cs="Times New Roman"/>
          <w:sz w:val="24"/>
          <w:szCs w:val="24"/>
        </w:rPr>
        <w:t>–</w:t>
      </w:r>
      <w:r w:rsidR="002C4EB6" w:rsidRPr="00591D43">
        <w:rPr>
          <w:rFonts w:ascii="Times New Roman" w:hAnsi="Times New Roman" w:cs="Times New Roman"/>
          <w:sz w:val="24"/>
          <w:szCs w:val="24"/>
        </w:rPr>
        <w:t>197 i art. 199 dyrektywy 2006/112/WE.</w:t>
      </w:r>
    </w:p>
    <w:p w14:paraId="235C5B43" w14:textId="03FCA8EA" w:rsidR="002C4EB6" w:rsidRPr="00591D43" w:rsidRDefault="00591D43" w:rsidP="005317AE">
      <w:pPr>
        <w:pStyle w:val="p"/>
        <w:spacing w:before="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Dane dotyczące rachunku bankowego, na który ma być dokonany zwrot podatku</w:t>
      </w:r>
      <w:r w:rsidR="00CB4C87">
        <w:rPr>
          <w:rFonts w:ascii="Times New Roman" w:hAnsi="Times New Roman" w:cs="Times New Roman"/>
          <w:sz w:val="24"/>
          <w:szCs w:val="24"/>
        </w:rPr>
        <w:t xml:space="preserve"> od wartości dodanej</w:t>
      </w:r>
      <w:r w:rsidR="001E70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2C4EB6" w:rsidRPr="00591D4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C4EB6" w:rsidRPr="00591D43">
        <w:rPr>
          <w:rFonts w:ascii="Times New Roman" w:hAnsi="Times New Roman" w:cs="Times New Roman"/>
          <w:sz w:val="24"/>
          <w:szCs w:val="24"/>
        </w:rPr>
        <w:t>:</w:t>
      </w:r>
    </w:p>
    <w:p w14:paraId="2925F0EF" w14:textId="42D1D701" w:rsidR="002C4EB6" w:rsidRPr="00591D43" w:rsidRDefault="00591D43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numer IBAN, o którym mowa w przepisach prawa bankowego;</w:t>
      </w:r>
    </w:p>
    <w:p w14:paraId="2F98C144" w14:textId="73160801" w:rsidR="002C4EB6" w:rsidRPr="00591D43" w:rsidRDefault="00591D43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kod BIC, o którym mowa w przepisach prawa bankowego;</w:t>
      </w:r>
    </w:p>
    <w:p w14:paraId="123B0946" w14:textId="6062E504" w:rsidR="002C4EB6" w:rsidRPr="00591D43" w:rsidRDefault="00591D43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waluta rachunku bankowego.</w:t>
      </w:r>
    </w:p>
    <w:p w14:paraId="030E1C30" w14:textId="54FACF0D" w:rsidR="002C4EB6" w:rsidRPr="00591D43" w:rsidRDefault="00591D43" w:rsidP="005317AE">
      <w:pPr>
        <w:pStyle w:val="p"/>
        <w:spacing w:before="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 xml:space="preserve">Informacje dotyczące </w:t>
      </w:r>
      <w:r w:rsidR="00CB4C87">
        <w:rPr>
          <w:rFonts w:ascii="Times New Roman" w:hAnsi="Times New Roman" w:cs="Times New Roman"/>
          <w:sz w:val="24"/>
          <w:szCs w:val="24"/>
        </w:rPr>
        <w:t>za</w:t>
      </w:r>
      <w:r w:rsidR="002C4EB6" w:rsidRPr="00591D43">
        <w:rPr>
          <w:rFonts w:ascii="Times New Roman" w:hAnsi="Times New Roman" w:cs="Times New Roman"/>
          <w:sz w:val="24"/>
          <w:szCs w:val="24"/>
        </w:rPr>
        <w:t>importowanych towarów:</w:t>
      </w:r>
    </w:p>
    <w:p w14:paraId="4F5C0779" w14:textId="484FB088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imię i nazwisko/nazwa sprzedawcy towarów;</w:t>
      </w:r>
    </w:p>
    <w:p w14:paraId="189782FB" w14:textId="0F30033A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adres i kraj sprzedawcy towarów;</w:t>
      </w:r>
    </w:p>
    <w:p w14:paraId="07888F62" w14:textId="60F05732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data i numer dokumentu celnego;</w:t>
      </w:r>
    </w:p>
    <w:p w14:paraId="1CF15EEC" w14:textId="43EEABBC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rodzaj towarów według kodów i podkodów, o których mowa w załączniku do rozporządzenia nr 79/2012</w:t>
      </w:r>
      <w:r w:rsidR="002C4EB6" w:rsidRPr="00591D43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2C4EB6" w:rsidRPr="00591D43">
        <w:rPr>
          <w:rFonts w:ascii="Times New Roman" w:hAnsi="Times New Roman" w:cs="Times New Roman"/>
          <w:sz w:val="24"/>
          <w:szCs w:val="24"/>
        </w:rPr>
        <w:t>, lub według opisu tekstowego;</w:t>
      </w:r>
    </w:p>
    <w:p w14:paraId="72D33FAD" w14:textId="7B981EF3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podstawa opodatkowania w walucie państwa członkowskiego zwrotu;</w:t>
      </w:r>
    </w:p>
    <w:p w14:paraId="2D3EB5AD" w14:textId="66F51358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kwota podatku od wartości dodanej w walucie</w:t>
      </w:r>
      <w:r>
        <w:rPr>
          <w:rFonts w:ascii="Times New Roman" w:hAnsi="Times New Roman" w:cs="Times New Roman"/>
          <w:sz w:val="24"/>
          <w:szCs w:val="24"/>
        </w:rPr>
        <w:t xml:space="preserve"> państwa członkowskiego zwrotu;</w:t>
      </w:r>
    </w:p>
    <w:p w14:paraId="59CC81FE" w14:textId="38615923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obliczenie podatku od wartości dodanej w przypadku stosowania proporcji, o której mowa w art. 89 ust. 1k ustawy</w:t>
      </w:r>
      <w:r w:rsidR="001E70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5"/>
      </w:r>
      <w:r w:rsidR="002C4EB6" w:rsidRPr="00591D4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C4EB6" w:rsidRPr="00591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C4EB6" w:rsidRPr="00591D43">
        <w:rPr>
          <w:rFonts w:ascii="Times New Roman" w:hAnsi="Times New Roman" w:cs="Times New Roman"/>
          <w:sz w:val="24"/>
          <w:szCs w:val="24"/>
        </w:rPr>
        <w:t xml:space="preserve"> wysokość proporcji (w %);</w:t>
      </w:r>
    </w:p>
    <w:p w14:paraId="15A3C671" w14:textId="09A5774C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kwota podatku od wartości dodanej do zwrotu</w:t>
      </w:r>
      <w:r w:rsidR="001E70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  <w:r w:rsidR="002C4EB6" w:rsidRPr="00591D4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2C4EB6" w:rsidRPr="00591D43">
        <w:rPr>
          <w:rFonts w:ascii="Times New Roman" w:hAnsi="Times New Roman" w:cs="Times New Roman"/>
          <w:sz w:val="24"/>
          <w:szCs w:val="24"/>
        </w:rPr>
        <w:t>.</w:t>
      </w:r>
    </w:p>
    <w:p w14:paraId="7C9592A0" w14:textId="4940C39F" w:rsidR="002C4EB6" w:rsidRPr="00591D43" w:rsidRDefault="00B50817" w:rsidP="005317AE">
      <w:pPr>
        <w:pStyle w:val="p"/>
        <w:spacing w:before="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12.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Informacje dotyczące nabytych towarów i usług:</w:t>
      </w:r>
    </w:p>
    <w:p w14:paraId="1126F558" w14:textId="1996B4FF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imię i nazwisko/nazwa dostawcy towarów lub usług;</w:t>
      </w:r>
    </w:p>
    <w:p w14:paraId="1E9EF621" w14:textId="0D4D2D28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numer rejestracyjny VAT dostawcy</w:t>
      </w:r>
      <w:r w:rsidR="001E70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7"/>
      </w:r>
      <w:r w:rsidR="002C4EB6" w:rsidRPr="00591D43">
        <w:rPr>
          <w:rFonts w:ascii="Times New Roman" w:hAnsi="Times New Roman" w:cs="Times New Roman"/>
          <w:sz w:val="24"/>
          <w:szCs w:val="24"/>
          <w:vertAlign w:val="superscript"/>
        </w:rPr>
        <w:t>),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1E70E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8"/>
      </w:r>
      <w:r w:rsidR="002C4EB6" w:rsidRPr="00591D4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3551C90" w14:textId="6582F52A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 xml:space="preserve">adres i kraj dostawcy towarów </w:t>
      </w:r>
      <w:r w:rsidR="00CB4C87">
        <w:rPr>
          <w:rFonts w:ascii="Times New Roman" w:hAnsi="Times New Roman" w:cs="Times New Roman"/>
          <w:sz w:val="24"/>
          <w:szCs w:val="24"/>
        </w:rPr>
        <w:t xml:space="preserve">lub </w:t>
      </w:r>
      <w:r w:rsidR="002C4EB6" w:rsidRPr="00591D43">
        <w:rPr>
          <w:rFonts w:ascii="Times New Roman" w:hAnsi="Times New Roman" w:cs="Times New Roman"/>
          <w:sz w:val="24"/>
          <w:szCs w:val="24"/>
        </w:rPr>
        <w:t>usług;</w:t>
      </w:r>
    </w:p>
    <w:p w14:paraId="0335B295" w14:textId="45CDA433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data i numer faktury;</w:t>
      </w:r>
    </w:p>
    <w:p w14:paraId="3E10B1AE" w14:textId="37FEB414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rodzaj towarów i usług według kodów i podkodów, o których mowa w załączniku do rozporządzenia nr 79/2012</w:t>
      </w:r>
      <w:r w:rsidR="002C4EB6" w:rsidRPr="00591D43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="002C4EB6" w:rsidRPr="00591D43">
        <w:rPr>
          <w:rFonts w:ascii="Times New Roman" w:hAnsi="Times New Roman" w:cs="Times New Roman"/>
          <w:sz w:val="24"/>
          <w:szCs w:val="24"/>
        </w:rPr>
        <w:t>, lub według opisu tekstowego;</w:t>
      </w:r>
    </w:p>
    <w:p w14:paraId="217D38DB" w14:textId="53A116B2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podstawa opodatkowania w walucie państwa członkowskiego zwrotu;</w:t>
      </w:r>
    </w:p>
    <w:p w14:paraId="5BFAEF77" w14:textId="170398E5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kwota podatku od wartości dodanej w walucie państwa członkowskiego zwrotu;</w:t>
      </w:r>
    </w:p>
    <w:p w14:paraId="44C19421" w14:textId="4181C9B1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obliczenie podatku od wartości dodanej w przypadku stosowania proporcji, o której mowa w art. 89 ust. 1k ustawy</w:t>
      </w:r>
      <w:r w:rsidR="002C4EB6" w:rsidRPr="00591D43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="002C4EB6" w:rsidRPr="00591D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2C4EB6" w:rsidRPr="00591D43">
        <w:rPr>
          <w:rFonts w:ascii="Times New Roman" w:hAnsi="Times New Roman" w:cs="Times New Roman"/>
          <w:sz w:val="24"/>
          <w:szCs w:val="24"/>
        </w:rPr>
        <w:t xml:space="preserve"> wysokość proporcji (w %);</w:t>
      </w:r>
    </w:p>
    <w:p w14:paraId="515C7F0B" w14:textId="414F3DB4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kwota podatku od wartości dodanej do zwrotu</w:t>
      </w:r>
      <w:r w:rsidR="002C4EB6" w:rsidRPr="00591D43">
        <w:rPr>
          <w:rFonts w:ascii="Times New Roman" w:hAnsi="Times New Roman" w:cs="Times New Roman"/>
          <w:sz w:val="24"/>
          <w:szCs w:val="24"/>
          <w:vertAlign w:val="superscript"/>
        </w:rPr>
        <w:t>6)</w:t>
      </w:r>
      <w:r w:rsidR="002C4EB6" w:rsidRPr="00591D43">
        <w:rPr>
          <w:rFonts w:ascii="Times New Roman" w:hAnsi="Times New Roman" w:cs="Times New Roman"/>
          <w:sz w:val="24"/>
          <w:szCs w:val="24"/>
        </w:rPr>
        <w:t>.</w:t>
      </w:r>
    </w:p>
    <w:p w14:paraId="034056D3" w14:textId="6E295CF9" w:rsidR="002C4EB6" w:rsidRPr="00591D43" w:rsidRDefault="00B50817" w:rsidP="005317AE">
      <w:pPr>
        <w:pStyle w:val="p"/>
        <w:spacing w:before="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13.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Zmiana proporcji, o której mowa w art. 89 ust. 1l ustawy</w:t>
      </w:r>
      <w:r w:rsidR="002C4EB6" w:rsidRPr="00591D43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="002C4EB6" w:rsidRPr="00591D43">
        <w:rPr>
          <w:rFonts w:ascii="Times New Roman" w:hAnsi="Times New Roman" w:cs="Times New Roman"/>
          <w:sz w:val="24"/>
          <w:szCs w:val="24"/>
        </w:rPr>
        <w:t>:</w:t>
      </w:r>
    </w:p>
    <w:p w14:paraId="564F7D52" w14:textId="3723A979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okres</w:t>
      </w:r>
      <w:r>
        <w:rPr>
          <w:rFonts w:ascii="Times New Roman" w:hAnsi="Times New Roman" w:cs="Times New Roman"/>
          <w:sz w:val="24"/>
          <w:szCs w:val="24"/>
        </w:rPr>
        <w:t>, do którego odnosi się zmiana:</w:t>
      </w:r>
    </w:p>
    <w:p w14:paraId="42879420" w14:textId="77D4F336" w:rsidR="002C4EB6" w:rsidRPr="00591D43" w:rsidRDefault="00B50817" w:rsidP="005317AE">
      <w:pPr>
        <w:pStyle w:val="divpkt"/>
        <w:spacing w:after="12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 (dzień, miesiąc, rok),</w:t>
      </w:r>
    </w:p>
    <w:p w14:paraId="664A583A" w14:textId="2BBD085A" w:rsidR="002C4EB6" w:rsidRPr="00591D43" w:rsidRDefault="00B50817" w:rsidP="005317AE">
      <w:pPr>
        <w:pStyle w:val="divpkt"/>
        <w:spacing w:after="120" w:line="240" w:lineRule="auto"/>
        <w:ind w:left="1276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 (dzień, miesiąc, rok);</w:t>
      </w:r>
    </w:p>
    <w:p w14:paraId="4D27A9A6" w14:textId="1F8FC4AC" w:rsidR="002C4EB6" w:rsidRPr="00591D43" w:rsidRDefault="00B50817" w:rsidP="005317AE">
      <w:pPr>
        <w:pStyle w:val="ppkt"/>
        <w:spacing w:after="120" w:line="24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wysokość proporcji po zmianie (w %).</w:t>
      </w:r>
    </w:p>
    <w:p w14:paraId="028B344B" w14:textId="08FEC648" w:rsidR="002C4EB6" w:rsidRPr="00591D43" w:rsidRDefault="00B50817" w:rsidP="005317AE">
      <w:pPr>
        <w:pStyle w:val="p"/>
        <w:spacing w:before="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14.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 xml:space="preserve">Informacja o załącznikach, jeśli są wymagane </w:t>
      </w:r>
      <w:r w:rsidR="00591D43">
        <w:rPr>
          <w:rFonts w:ascii="Times New Roman" w:hAnsi="Times New Roman" w:cs="Times New Roman"/>
          <w:sz w:val="24"/>
          <w:szCs w:val="24"/>
        </w:rPr>
        <w:t>–</w:t>
      </w:r>
      <w:r w:rsidR="002C4EB6" w:rsidRPr="00591D43">
        <w:rPr>
          <w:rFonts w:ascii="Times New Roman" w:hAnsi="Times New Roman" w:cs="Times New Roman"/>
          <w:sz w:val="24"/>
          <w:szCs w:val="24"/>
        </w:rPr>
        <w:t xml:space="preserve"> typ i nazwa pliku oraz opis zawartości.</w:t>
      </w:r>
    </w:p>
    <w:p w14:paraId="0FB4DFB2" w14:textId="39010410" w:rsidR="002C4EB6" w:rsidRPr="00591D43" w:rsidRDefault="00B50817" w:rsidP="005317AE">
      <w:pPr>
        <w:pStyle w:val="p"/>
        <w:spacing w:before="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15.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>Informacja o wyrażeniu zgody przez podatnika/</w:t>
      </w:r>
      <w:r w:rsidR="00770622">
        <w:rPr>
          <w:rFonts w:ascii="Times New Roman" w:hAnsi="Times New Roman" w:cs="Times New Roman"/>
          <w:sz w:val="24"/>
          <w:szCs w:val="24"/>
        </w:rPr>
        <w:t>pełnomocnika (reprezentanta)</w:t>
      </w:r>
      <w:r w:rsidR="002C4EB6" w:rsidRPr="00591D43">
        <w:rPr>
          <w:rFonts w:ascii="Times New Roman" w:hAnsi="Times New Roman" w:cs="Times New Roman"/>
          <w:sz w:val="24"/>
          <w:szCs w:val="24"/>
        </w:rPr>
        <w:t xml:space="preserve"> podatnika na otrzymywanie pism (informacji) w sprawie wniosku za pomocą środków komunikacji elektronicznej, na podany we wniosku adres poczty elektronicznej.</w:t>
      </w:r>
    </w:p>
    <w:p w14:paraId="1273A927" w14:textId="4F827544" w:rsidR="002C4EB6" w:rsidRDefault="00B50817" w:rsidP="005317AE">
      <w:pPr>
        <w:pStyle w:val="p"/>
        <w:spacing w:before="0" w:after="12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16.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2C4EB6" w:rsidRPr="00591D43">
        <w:rPr>
          <w:rFonts w:ascii="Times New Roman" w:hAnsi="Times New Roman" w:cs="Times New Roman"/>
          <w:sz w:val="24"/>
          <w:szCs w:val="24"/>
        </w:rPr>
        <w:t xml:space="preserve">Data wypełnienia wniosku. </w:t>
      </w:r>
    </w:p>
    <w:p w14:paraId="7A2D0732" w14:textId="64CA09BB" w:rsidR="00BE0E87" w:rsidRPr="00B50817" w:rsidRDefault="00BE0E87" w:rsidP="005317AE">
      <w:pPr>
        <w:spacing w:line="240" w:lineRule="auto"/>
        <w:jc w:val="left"/>
        <w:rPr>
          <w:rFonts w:ascii="Times New Roman" w:hAnsi="Times New Roman" w:cs="Times New Roman"/>
        </w:rPr>
      </w:pPr>
    </w:p>
    <w:sectPr w:rsidR="00BE0E87" w:rsidRPr="00B50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67D08" w14:textId="77777777" w:rsidR="003B375F" w:rsidRDefault="003B375F" w:rsidP="002C4EB6">
      <w:pPr>
        <w:spacing w:line="240" w:lineRule="auto"/>
      </w:pPr>
      <w:r>
        <w:separator/>
      </w:r>
    </w:p>
  </w:endnote>
  <w:endnote w:type="continuationSeparator" w:id="0">
    <w:p w14:paraId="179643F7" w14:textId="77777777" w:rsidR="003B375F" w:rsidRDefault="003B375F" w:rsidP="002C4E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3C905" w14:textId="77777777" w:rsidR="003B375F" w:rsidRDefault="003B375F" w:rsidP="002C4EB6">
      <w:pPr>
        <w:spacing w:line="240" w:lineRule="auto"/>
      </w:pPr>
      <w:r>
        <w:separator/>
      </w:r>
    </w:p>
  </w:footnote>
  <w:footnote w:type="continuationSeparator" w:id="0">
    <w:p w14:paraId="59A944D6" w14:textId="77777777" w:rsidR="003B375F" w:rsidRDefault="003B375F" w:rsidP="002C4EB6">
      <w:pPr>
        <w:spacing w:line="240" w:lineRule="auto"/>
      </w:pPr>
      <w:r>
        <w:continuationSeparator/>
      </w:r>
    </w:p>
  </w:footnote>
  <w:footnote w:id="1">
    <w:p w14:paraId="4C46A8D1" w14:textId="1FFC5C48" w:rsidR="001E70EA" w:rsidRPr="001E70EA" w:rsidRDefault="001E70EA" w:rsidP="001E70EA">
      <w:pPr>
        <w:pStyle w:val="Tekstprzypisudolnego"/>
        <w:ind w:left="284" w:hanging="284"/>
        <w:rPr>
          <w:rFonts w:ascii="Times New Roman" w:hAnsi="Times New Roman" w:cs="Times New Roman"/>
        </w:rPr>
      </w:pPr>
      <w:r w:rsidRPr="001E70EA">
        <w:rPr>
          <w:rStyle w:val="Odwoanieprzypisudolnego"/>
          <w:rFonts w:ascii="Times New Roman" w:hAnsi="Times New Roman" w:cs="Times New Roman"/>
        </w:rPr>
        <w:footnoteRef/>
      </w:r>
      <w:r w:rsidRPr="001E70EA">
        <w:rPr>
          <w:rFonts w:ascii="Times New Roman" w:hAnsi="Times New Roman" w:cs="Times New Roman"/>
          <w:vertAlign w:val="superscript"/>
        </w:rPr>
        <w:t>)</w:t>
      </w:r>
      <w:r w:rsidRPr="001E70EA">
        <w:rPr>
          <w:rFonts w:ascii="Times New Roman" w:hAnsi="Times New Roman" w:cs="Times New Roman"/>
        </w:rPr>
        <w:tab/>
        <w:t>Pozycję 6 wypełnia się, jeśli podatnik ustanowił pełnomocnika.</w:t>
      </w:r>
    </w:p>
  </w:footnote>
  <w:footnote w:id="2">
    <w:p w14:paraId="71861746" w14:textId="4ADE57B3" w:rsidR="001E70EA" w:rsidRPr="001E70EA" w:rsidRDefault="001E70EA" w:rsidP="001E70EA">
      <w:pPr>
        <w:pStyle w:val="Tekstprzypisudolnego"/>
        <w:ind w:left="284" w:hanging="284"/>
        <w:rPr>
          <w:rFonts w:ascii="Times New Roman" w:hAnsi="Times New Roman" w:cs="Times New Roman"/>
          <w:sz w:val="16"/>
          <w:szCs w:val="16"/>
        </w:rPr>
      </w:pPr>
      <w:r w:rsidRPr="001E70EA">
        <w:rPr>
          <w:rStyle w:val="Odwoanieprzypisudolnego"/>
          <w:rFonts w:ascii="Times New Roman" w:hAnsi="Times New Roman" w:cs="Times New Roman"/>
        </w:rPr>
        <w:footnoteRef/>
      </w:r>
      <w:r w:rsidRPr="001E70EA">
        <w:rPr>
          <w:rFonts w:ascii="Times New Roman" w:hAnsi="Times New Roman" w:cs="Times New Roman"/>
          <w:vertAlign w:val="superscript"/>
        </w:rPr>
        <w:t>)</w:t>
      </w:r>
      <w:r w:rsidRPr="001E70EA">
        <w:rPr>
          <w:rFonts w:ascii="Times New Roman" w:hAnsi="Times New Roman" w:cs="Times New Roman"/>
        </w:rPr>
        <w:tab/>
        <w:t>Rozporządzenie (WE) nr 1893/2006 Parlamentu Europejskiego i Rady z dnia 20 grudnia 2006 r. w sprawie statystycznej klasyfikacji działalności gospodarczej NACE Rev. 2 i zmieniające rozporządzenie Rady (EWG) nr 3037/90 oraz niektóre rozporządzenia WE w sprawie określonych dziedzin statystycznych (Dz.U. L 393 z 30.12.2006, str. 1, z późn. zm.).</w:t>
      </w:r>
    </w:p>
  </w:footnote>
  <w:footnote w:id="3">
    <w:p w14:paraId="1A06E253" w14:textId="08788950" w:rsidR="001E70EA" w:rsidRPr="001E70EA" w:rsidRDefault="001E70EA" w:rsidP="001E70EA">
      <w:pPr>
        <w:pStyle w:val="Tekstprzypisudolnego"/>
        <w:ind w:left="284" w:hanging="284"/>
        <w:rPr>
          <w:rFonts w:ascii="Times New Roman" w:hAnsi="Times New Roman" w:cs="Times New Roman"/>
        </w:rPr>
      </w:pPr>
      <w:r w:rsidRPr="001E70E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1E70EA">
        <w:rPr>
          <w:rFonts w:ascii="Times New Roman" w:hAnsi="Times New Roman" w:cs="Times New Roman"/>
        </w:rPr>
        <w:t>Rozporządzenie wykonawcze Komisji (UE) nr 79/2012 z dnia 31 stycznia 2012 r. ustanawiające szczegółowe zasady wykonywania niektórych przepisów rozporządzenia Rady (UE) nr 904/2010 w sprawie współpracy administracyjnej oraz zwalczania oszustw w dziedzinie podatku od wartości dodanej (Dz.U. L 29 z 01.02.2012, str. 13, z późn. zm.).</w:t>
      </w:r>
    </w:p>
  </w:footnote>
  <w:footnote w:id="4">
    <w:p w14:paraId="53DC7150" w14:textId="468A8C7A" w:rsidR="001E70EA" w:rsidRPr="001E70EA" w:rsidRDefault="001E70EA" w:rsidP="001E70EA">
      <w:pPr>
        <w:pStyle w:val="Tekstprzypisudolnego"/>
        <w:ind w:left="284" w:hanging="284"/>
        <w:rPr>
          <w:rFonts w:ascii="Times New Roman" w:hAnsi="Times New Roman" w:cs="Times New Roman"/>
        </w:rPr>
      </w:pPr>
      <w:r w:rsidRPr="001E70E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1E70EA">
        <w:rPr>
          <w:rFonts w:ascii="Times New Roman" w:hAnsi="Times New Roman" w:cs="Times New Roman"/>
        </w:rPr>
        <w:t>W przypadku gdy podatnik ustanowił pełnomocnika – możliwa opcja wskazania rachunku wnioskodawcy/pełnomocnika (reprezentanta).</w:t>
      </w:r>
    </w:p>
  </w:footnote>
  <w:footnote w:id="5">
    <w:p w14:paraId="491063D9" w14:textId="1435B327" w:rsidR="001E70EA" w:rsidRPr="001E70EA" w:rsidRDefault="001E70EA" w:rsidP="001E70EA">
      <w:pPr>
        <w:pStyle w:val="Tekstprzypisudolnego"/>
        <w:ind w:left="284" w:hanging="284"/>
        <w:rPr>
          <w:rFonts w:ascii="Times New Roman" w:hAnsi="Times New Roman" w:cs="Times New Roman"/>
        </w:rPr>
      </w:pPr>
      <w:r w:rsidRPr="001E70E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1E70EA">
        <w:rPr>
          <w:rFonts w:ascii="Times New Roman" w:hAnsi="Times New Roman" w:cs="Times New Roman"/>
        </w:rPr>
        <w:t>Ustawa z dnia 11 marca 2004 r. o podatku od towarów i usług (Dz. U. z 2021 r. poz. 685, z późn. zm.).</w:t>
      </w:r>
    </w:p>
  </w:footnote>
  <w:footnote w:id="6">
    <w:p w14:paraId="5AF4FCA9" w14:textId="135D6465" w:rsidR="001E70EA" w:rsidRPr="001E70EA" w:rsidRDefault="001E70EA" w:rsidP="001E70EA">
      <w:pPr>
        <w:pStyle w:val="Tekstprzypisudolnego"/>
        <w:ind w:left="284" w:hanging="284"/>
        <w:rPr>
          <w:rFonts w:ascii="Times New Roman" w:hAnsi="Times New Roman" w:cs="Times New Roman"/>
        </w:rPr>
      </w:pPr>
      <w:r w:rsidRPr="001E70E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1E70EA">
        <w:rPr>
          <w:rFonts w:ascii="Times New Roman" w:hAnsi="Times New Roman" w:cs="Times New Roman"/>
        </w:rPr>
        <w:tab/>
        <w:t>W przypadku stosowania proporcji, o której mowa w art. 89 ust. 1k ustawy z dnia 11 marca 2004 r. o podatku od towarów i usług, kwota zwrotu powinna być obliczona z uwzględnieniem tej proporcji.</w:t>
      </w:r>
    </w:p>
  </w:footnote>
  <w:footnote w:id="7">
    <w:p w14:paraId="3E17DBE0" w14:textId="47B0A2E8" w:rsidR="001E70EA" w:rsidRPr="001E70EA" w:rsidRDefault="001E70EA" w:rsidP="001E70EA">
      <w:pPr>
        <w:pStyle w:val="Tekstprzypisudolnego"/>
        <w:ind w:left="284" w:hanging="284"/>
        <w:rPr>
          <w:rFonts w:ascii="Times New Roman" w:hAnsi="Times New Roman" w:cs="Times New Roman"/>
        </w:rPr>
      </w:pPr>
      <w:r w:rsidRPr="001E70E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 w:rsidRPr="001E70EA">
        <w:rPr>
          <w:rFonts w:ascii="Times New Roman" w:hAnsi="Times New Roman" w:cs="Times New Roman"/>
        </w:rPr>
        <w:tab/>
        <w:t>W przypadku Niemiec możliwe jest podanie numeru rejestracji podatkowej.</w:t>
      </w:r>
    </w:p>
  </w:footnote>
  <w:footnote w:id="8">
    <w:p w14:paraId="1343CC22" w14:textId="3A839E63" w:rsidR="001E70EA" w:rsidRPr="001E70EA" w:rsidRDefault="001E70EA" w:rsidP="001E70EA">
      <w:pPr>
        <w:pStyle w:val="Tekstprzypisudolnego"/>
        <w:ind w:left="284" w:hanging="284"/>
        <w:rPr>
          <w:rFonts w:ascii="Times New Roman" w:hAnsi="Times New Roman" w:cs="Times New Roman"/>
        </w:rPr>
      </w:pPr>
      <w:r w:rsidRPr="001E70EA">
        <w:rPr>
          <w:rStyle w:val="Odwoanieprzypisudolnego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  <w:vertAlign w:val="superscript"/>
        </w:rPr>
        <w:t>)</w:t>
      </w:r>
      <w:r>
        <w:rPr>
          <w:rFonts w:ascii="Times New Roman" w:hAnsi="Times New Roman" w:cs="Times New Roman"/>
        </w:rPr>
        <w:tab/>
      </w:r>
      <w:r w:rsidRPr="001E70EA">
        <w:rPr>
          <w:rFonts w:ascii="Times New Roman" w:hAnsi="Times New Roman" w:cs="Times New Roman"/>
        </w:rPr>
        <w:t>W przypadku faktury uproszczonej nie ma konieczności podawania numeru rejestracyjnego VAT dostawcy.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B6"/>
    <w:rsid w:val="00041151"/>
    <w:rsid w:val="000B1797"/>
    <w:rsid w:val="000F0BFF"/>
    <w:rsid w:val="00127555"/>
    <w:rsid w:val="001B2B4B"/>
    <w:rsid w:val="001E70EA"/>
    <w:rsid w:val="001F3CFB"/>
    <w:rsid w:val="00217A4C"/>
    <w:rsid w:val="002243B8"/>
    <w:rsid w:val="002C4EB6"/>
    <w:rsid w:val="003771E1"/>
    <w:rsid w:val="003B375F"/>
    <w:rsid w:val="003F2D89"/>
    <w:rsid w:val="004B691D"/>
    <w:rsid w:val="005317AE"/>
    <w:rsid w:val="00555669"/>
    <w:rsid w:val="00556669"/>
    <w:rsid w:val="00591D43"/>
    <w:rsid w:val="005B72A4"/>
    <w:rsid w:val="005D3D0D"/>
    <w:rsid w:val="005E3B09"/>
    <w:rsid w:val="005E6E77"/>
    <w:rsid w:val="005F21AC"/>
    <w:rsid w:val="00643D77"/>
    <w:rsid w:val="006503F4"/>
    <w:rsid w:val="00770622"/>
    <w:rsid w:val="00777256"/>
    <w:rsid w:val="00834AA9"/>
    <w:rsid w:val="00862225"/>
    <w:rsid w:val="008923E9"/>
    <w:rsid w:val="0089320F"/>
    <w:rsid w:val="00971236"/>
    <w:rsid w:val="00A34C4F"/>
    <w:rsid w:val="00A564B0"/>
    <w:rsid w:val="00AA4B5D"/>
    <w:rsid w:val="00B25BDB"/>
    <w:rsid w:val="00B31D8A"/>
    <w:rsid w:val="00B50817"/>
    <w:rsid w:val="00BA4D20"/>
    <w:rsid w:val="00BC3338"/>
    <w:rsid w:val="00BD2483"/>
    <w:rsid w:val="00BE0E87"/>
    <w:rsid w:val="00C03C68"/>
    <w:rsid w:val="00C85C4A"/>
    <w:rsid w:val="00C9502E"/>
    <w:rsid w:val="00CB4C87"/>
    <w:rsid w:val="00CD3C14"/>
    <w:rsid w:val="00D45980"/>
    <w:rsid w:val="00D464F7"/>
    <w:rsid w:val="00DB3890"/>
    <w:rsid w:val="00DC6631"/>
    <w:rsid w:val="00E63303"/>
    <w:rsid w:val="00F30EB5"/>
    <w:rsid w:val="00F628EA"/>
    <w:rsid w:val="00F6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C96CA"/>
  <w15:chartTrackingRefBased/>
  <w15:docId w15:val="{AFD6D507-5194-46A8-A73A-5DE2AC6DF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EB6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kthead4">
    <w:name w:val="p.akthead4"/>
    <w:uiPriority w:val="99"/>
    <w:rsid w:val="002C4EB6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Helvetica" w:eastAsiaTheme="minorEastAsia" w:hAnsi="Helvetica" w:cs="Helvetica"/>
      <w:b/>
      <w:bCs/>
      <w:color w:val="000000"/>
      <w:sz w:val="18"/>
      <w:szCs w:val="18"/>
      <w:lang w:eastAsia="pl-PL"/>
    </w:rPr>
  </w:style>
  <w:style w:type="paragraph" w:customStyle="1" w:styleId="divpkt">
    <w:name w:val="div.pkt"/>
    <w:uiPriority w:val="99"/>
    <w:rsid w:val="002C4EB6"/>
    <w:pPr>
      <w:widowControl w:val="0"/>
      <w:autoSpaceDE w:val="0"/>
      <w:autoSpaceDN w:val="0"/>
      <w:adjustRightInd w:val="0"/>
      <w:spacing w:after="0" w:line="40" w:lineRule="atLeast"/>
      <w:ind w:left="46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pkt">
    <w:name w:val="p.pkt"/>
    <w:uiPriority w:val="99"/>
    <w:rsid w:val="002C4EB6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2C4EB6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artlinks">
    <w:name w:val="p.artlinks"/>
    <w:uiPriority w:val="99"/>
    <w:rsid w:val="002C4EB6"/>
    <w:pPr>
      <w:widowControl w:val="0"/>
      <w:autoSpaceDE w:val="0"/>
      <w:autoSpaceDN w:val="0"/>
      <w:adjustRightInd w:val="0"/>
      <w:spacing w:before="60" w:after="60" w:line="40" w:lineRule="atLeast"/>
      <w:jc w:val="center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64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64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64B0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64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64B0"/>
    <w:rPr>
      <w:rFonts w:ascii="Helvetica" w:eastAsiaTheme="minorEastAsia" w:hAnsi="Helvetica" w:cs="Helvetica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64B0"/>
    <w:pPr>
      <w:spacing w:line="240" w:lineRule="auto"/>
    </w:pPr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B0"/>
    <w:rPr>
      <w:rFonts w:ascii="Segoe UI" w:eastAsiaTheme="minorEastAsia" w:hAnsi="Segoe UI" w:cs="Segoe UI"/>
      <w:color w:val="000000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0E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0EA"/>
    <w:rPr>
      <w:rFonts w:ascii="Helvetica" w:eastAsiaTheme="minorEastAsia" w:hAnsi="Helvetica" w:cs="Helvetic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7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EE06-785C-4A4F-AF56-74D7A314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3864</Characters>
  <Application>Microsoft Office Word</Application>
  <DocSecurity>4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Pietrzak Ewa</dc:creator>
  <cp:keywords/>
  <dc:description/>
  <cp:lastModifiedBy>Sachogłuchowicz Piotr</cp:lastModifiedBy>
  <cp:revision>2</cp:revision>
  <dcterms:created xsi:type="dcterms:W3CDTF">2021-06-09T08:03:00Z</dcterms:created>
  <dcterms:modified xsi:type="dcterms:W3CDTF">2021-06-09T08:03:00Z</dcterms:modified>
</cp:coreProperties>
</file>