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A87B3A" w14:paraId="543CF14B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722B91EF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r w:rsidRPr="00A87B3A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A87B3A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0D98D20D" w14:textId="77777777" w:rsidR="00485362" w:rsidRPr="008B4FE6" w:rsidRDefault="00485362" w:rsidP="0048536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1" w:name="t2"/>
            <w:r>
              <w:rPr>
                <w:rFonts w:ascii="Times New Roman" w:hAnsi="Times New Roman"/>
                <w:color w:val="000000"/>
              </w:rPr>
              <w:t xml:space="preserve">Projekt rozporządzenia Ministra Klimatu i Środowiska </w:t>
            </w:r>
            <w:r w:rsidRPr="000359C1">
              <w:rPr>
                <w:rFonts w:ascii="Times New Roman" w:hAnsi="Times New Roman"/>
                <w:color w:val="000000"/>
              </w:rPr>
              <w:t xml:space="preserve">zmieniającego </w:t>
            </w:r>
            <w:r>
              <w:rPr>
                <w:rFonts w:ascii="Times New Roman" w:hAnsi="Times New Roman"/>
                <w:color w:val="000000"/>
              </w:rPr>
              <w:t>r</w:t>
            </w:r>
            <w:r w:rsidRPr="000359C1">
              <w:rPr>
                <w:rFonts w:ascii="Times New Roman" w:hAnsi="Times New Roman"/>
                <w:color w:val="000000"/>
              </w:rPr>
              <w:t xml:space="preserve">ozporządzenie </w:t>
            </w:r>
            <w:r w:rsidRPr="00C3751F">
              <w:rPr>
                <w:rFonts w:ascii="Times New Roman" w:hAnsi="Times New Roman"/>
                <w:color w:val="000000"/>
              </w:rPr>
              <w:t>w sprawie szczegółowych zasad kształtowania i kalkulacji taryf oraz rozliczeń w obrocie energią elektryczną</w:t>
            </w:r>
          </w:p>
          <w:bookmarkEnd w:id="1"/>
          <w:p w14:paraId="391CF830" w14:textId="772A2A6C" w:rsidR="00A87B3A" w:rsidRPr="00A87B3A" w:rsidRDefault="00A87B3A" w:rsidP="00FA17F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276A2334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2DD54C98" w14:textId="3199BFEF" w:rsidR="006A701A" w:rsidRDefault="00FA17FE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Klimatu i Środowiska</w:t>
            </w:r>
          </w:p>
          <w:p w14:paraId="6AE840BA" w14:textId="77777777" w:rsidR="00A87B3A" w:rsidRPr="00A87B3A" w:rsidRDefault="00A87B3A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B0813C8" w14:textId="77777777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189A61AF" w14:textId="294558EE" w:rsidR="00225256" w:rsidRPr="00704C3A" w:rsidRDefault="00225256" w:rsidP="00225256">
            <w:pPr>
              <w:spacing w:line="24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Pan Piotr Dziadzio</w:t>
            </w:r>
            <w:r>
              <w:t xml:space="preserve"> – </w:t>
            </w:r>
            <w:r w:rsidR="000B696A">
              <w:rPr>
                <w:rFonts w:ascii="Times New Roman" w:hAnsi="Times New Roman"/>
                <w:szCs w:val="21"/>
              </w:rPr>
              <w:t>S</w:t>
            </w:r>
            <w:r w:rsidRPr="00B246CA">
              <w:rPr>
                <w:rFonts w:ascii="Times New Roman" w:hAnsi="Times New Roman"/>
                <w:szCs w:val="21"/>
              </w:rPr>
              <w:t>ekretarz Stanu w Ministerstwie Klimatu</w:t>
            </w:r>
            <w:r>
              <w:rPr>
                <w:rFonts w:ascii="Times New Roman" w:hAnsi="Times New Roman"/>
                <w:szCs w:val="21"/>
              </w:rPr>
              <w:t xml:space="preserve"> i Środowiska</w:t>
            </w:r>
          </w:p>
          <w:p w14:paraId="05655EC7" w14:textId="77777777" w:rsidR="00A87B3A" w:rsidRPr="00A87B3A" w:rsidRDefault="00A87B3A" w:rsidP="009629CE">
            <w:pPr>
              <w:spacing w:line="240" w:lineRule="auto"/>
              <w:rPr>
                <w:rFonts w:ascii="Times New Roman" w:hAnsi="Times New Roman"/>
              </w:rPr>
            </w:pPr>
          </w:p>
          <w:p w14:paraId="1CF1B3CA" w14:textId="77777777" w:rsidR="006A701A" w:rsidRPr="00A87B3A" w:rsidRDefault="006A701A" w:rsidP="009629CE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F8B0866" w14:textId="67B5D9F1" w:rsidR="006A701A" w:rsidRPr="00A87B3A" w:rsidRDefault="00A36BB2" w:rsidP="009629CE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Sławomir Kaczorek, główny specjalista w Departamencie Elektroenergetyki i Gazu</w:t>
            </w:r>
            <w:r w:rsidR="00D57A17">
              <w:rPr>
                <w:rFonts w:ascii="Times New Roman" w:hAnsi="Times New Roman"/>
                <w:color w:val="000000"/>
              </w:rPr>
              <w:t>, tel: 22 369 1070, e-mail: slawomir.kaczorek@mos.gov.pl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13CE1DDB" w14:textId="63F443F5" w:rsidR="001B3460" w:rsidRPr="00A87B3A" w:rsidRDefault="001B3460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>Data sporządzenia</w:t>
            </w:r>
            <w:r w:rsidRPr="00A87B3A">
              <w:rPr>
                <w:rFonts w:ascii="Times New Roman" w:hAnsi="Times New Roman"/>
                <w:b/>
              </w:rPr>
              <w:br/>
            </w:r>
            <w:r w:rsidR="00322E77">
              <w:rPr>
                <w:rFonts w:ascii="Times New Roman" w:hAnsi="Times New Roman"/>
              </w:rPr>
              <w:t>02.11.2021 r.</w:t>
            </w:r>
          </w:p>
          <w:p w14:paraId="655C0424" w14:textId="77777777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1617D204" w14:textId="77777777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12B3F1EB" w14:textId="77777777" w:rsidR="00FB1E69" w:rsidRDefault="00FB1E69" w:rsidP="00FB1E69">
            <w:pPr>
              <w:spacing w:line="240" w:lineRule="auto"/>
              <w:rPr>
                <w:rFonts w:ascii="Times New Roman" w:hAnsi="Times New Roman"/>
              </w:rPr>
            </w:pPr>
            <w:r w:rsidRPr="00457E89">
              <w:rPr>
                <w:rFonts w:ascii="Times New Roman" w:hAnsi="Times New Roman"/>
              </w:rPr>
              <w:t>Art. 46 ust. 3 i 4 ustawy z dnia 10 kwietnia 1997</w:t>
            </w:r>
            <w:r>
              <w:rPr>
                <w:rFonts w:ascii="Times New Roman" w:hAnsi="Times New Roman"/>
              </w:rPr>
              <w:t> </w:t>
            </w:r>
            <w:r w:rsidRPr="00457E89">
              <w:rPr>
                <w:rFonts w:ascii="Times New Roman" w:hAnsi="Times New Roman"/>
              </w:rPr>
              <w:t xml:space="preserve">r. </w:t>
            </w:r>
            <w:r>
              <w:rPr>
                <w:rFonts w:ascii="Times New Roman" w:hAnsi="Times New Roman"/>
              </w:rPr>
              <w:t>–</w:t>
            </w:r>
            <w:r w:rsidRPr="00457E89">
              <w:rPr>
                <w:rFonts w:ascii="Times New Roman" w:hAnsi="Times New Roman"/>
              </w:rPr>
              <w:t xml:space="preserve"> P</w:t>
            </w:r>
            <w:r>
              <w:rPr>
                <w:rFonts w:ascii="Times New Roman" w:hAnsi="Times New Roman"/>
              </w:rPr>
              <w:t xml:space="preserve">rawo energetyczne </w:t>
            </w:r>
          </w:p>
          <w:p w14:paraId="2AE09D60" w14:textId="26C080AC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</w:rPr>
            </w:pPr>
          </w:p>
          <w:p w14:paraId="06022F04" w14:textId="77777777" w:rsidR="00F76884" w:rsidRPr="00A87B3A" w:rsidRDefault="00F76884" w:rsidP="009629CE">
            <w:pPr>
              <w:spacing w:line="240" w:lineRule="auto"/>
              <w:rPr>
                <w:rFonts w:ascii="Times New Roman" w:hAnsi="Times New Roman"/>
              </w:rPr>
            </w:pPr>
          </w:p>
          <w:p w14:paraId="1CD25657" w14:textId="13C10E55" w:rsidR="006A701A" w:rsidRPr="00A87B3A" w:rsidRDefault="006A701A" w:rsidP="009629CE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A87B3A">
              <w:rPr>
                <w:rFonts w:ascii="Times New Roman" w:hAnsi="Times New Roman"/>
                <w:b/>
                <w:color w:val="000000"/>
              </w:rPr>
              <w:t>w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A87B3A">
              <w:rPr>
                <w:rFonts w:ascii="Times New Roman" w:hAnsi="Times New Roman"/>
                <w:b/>
                <w:color w:val="000000"/>
              </w:rPr>
              <w:t>ie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D57A17">
              <w:rPr>
                <w:rFonts w:ascii="Times New Roman" w:hAnsi="Times New Roman"/>
                <w:b/>
                <w:color w:val="000000"/>
              </w:rPr>
              <w:t>737</w:t>
            </w:r>
          </w:p>
          <w:p w14:paraId="4C470FB0" w14:textId="77777777" w:rsidR="006A701A" w:rsidRPr="00A87B3A" w:rsidRDefault="006A701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t5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5D31A2BC" w14:textId="77777777" w:rsidR="006A701A" w:rsidRPr="00A87B3A" w:rsidRDefault="006A701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A87B3A" w14:paraId="7934185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101B2C5" w14:textId="77777777" w:rsidR="006A701A" w:rsidRPr="00E74A9F" w:rsidRDefault="006A701A" w:rsidP="009629CE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 w:rsidRPr="00E74A9F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OCENA SKUTKÓW REGULACJI</w:t>
            </w:r>
          </w:p>
        </w:tc>
      </w:tr>
      <w:tr w:rsidR="006A701A" w:rsidRPr="00A87B3A" w14:paraId="2FF607D9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E95B2B7" w14:textId="77777777" w:rsidR="006A701A" w:rsidRPr="00A87B3A" w:rsidRDefault="003D12F6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A87B3A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6A701A" w:rsidRPr="00A87B3A" w14:paraId="0A804B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DBF6D20" w14:textId="6BFC5880" w:rsidR="004E21C9" w:rsidRPr="004E21C9" w:rsidRDefault="004E21C9" w:rsidP="004E21C9">
            <w:pPr>
              <w:spacing w:after="120"/>
              <w:jc w:val="both"/>
              <w:rPr>
                <w:rFonts w:ascii="Times New Roman" w:hAnsi="Times New Roman"/>
                <w:i/>
              </w:rPr>
            </w:pPr>
            <w:r w:rsidRPr="004E21C9">
              <w:rPr>
                <w:rFonts w:ascii="Times New Roman" w:hAnsi="Times New Roman"/>
              </w:rPr>
              <w:t xml:space="preserve">Zgodnie z art. 5 ust. 6 ustawy </w:t>
            </w:r>
            <w:r w:rsidR="00D57A17">
              <w:rPr>
                <w:rFonts w:ascii="Times New Roman" w:hAnsi="Times New Roman"/>
              </w:rPr>
              <w:t xml:space="preserve">z dnia 10 kwietnia 1997 r. </w:t>
            </w:r>
            <w:r w:rsidRPr="004E21C9">
              <w:rPr>
                <w:rFonts w:ascii="Times New Roman" w:hAnsi="Times New Roman"/>
              </w:rPr>
              <w:t>– Prawo energetyczne</w:t>
            </w:r>
            <w:r w:rsidR="00D57A17">
              <w:rPr>
                <w:rFonts w:ascii="Times New Roman" w:hAnsi="Times New Roman"/>
              </w:rPr>
              <w:t xml:space="preserve"> (Dz. U. z 2021 r. poz. 716 ze zm.)</w:t>
            </w:r>
            <w:r w:rsidRPr="004E21C9">
              <w:rPr>
                <w:rFonts w:ascii="Times New Roman" w:hAnsi="Times New Roman"/>
              </w:rPr>
              <w:t xml:space="preserve">, </w:t>
            </w:r>
            <w:r w:rsidRPr="004E21C9">
              <w:rPr>
                <w:rFonts w:ascii="Times New Roman" w:hAnsi="Times New Roman"/>
                <w:i/>
              </w:rPr>
              <w:t>sprzedawca paliw gazowych lub energii powinien powiadomić odbiorców, w sposób przejrzysty i zrozumiały, o podwyżce cen lub stawek opłat za dostarczane paliwa gazowe lub energię określonych w zatwierdzonych taryfach, w ciągu jednego okresu rozliczeniowego od dnia tej podwyżki.</w:t>
            </w:r>
          </w:p>
          <w:p w14:paraId="63CA4E59" w14:textId="3AD0A554" w:rsidR="004E21C9" w:rsidRPr="004E21C9" w:rsidRDefault="004E21C9" w:rsidP="004E21C9">
            <w:pPr>
              <w:spacing w:after="120"/>
              <w:jc w:val="both"/>
              <w:rPr>
                <w:rFonts w:ascii="Times New Roman" w:hAnsi="Times New Roman"/>
              </w:rPr>
            </w:pPr>
            <w:r w:rsidRPr="004E21C9">
              <w:rPr>
                <w:rFonts w:ascii="Times New Roman" w:hAnsi="Times New Roman"/>
              </w:rPr>
              <w:t xml:space="preserve">Należy wskazać, że decyzje Prezesa Urzędu Regulacji Energetyki zatwierdzające taryfy wraz z załącznikami, które podlegają publikacji i stanowią informację publiczną, w szczególności taryfy dla energii elektrycznej dla obiorców w grupach taryfowych G, nie zawierają szczegółowych kalkulacji przyjętej i zatwierdzonej w taryfie ceny energii elektrycznej. Odbiorcy energii elektrycznej powinni być powiadomieni w sposób przejrzysty </w:t>
            </w:r>
            <w:r w:rsidRPr="004E21C9">
              <w:rPr>
                <w:rFonts w:ascii="Times New Roman" w:hAnsi="Times New Roman"/>
              </w:rPr>
              <w:br/>
              <w:t xml:space="preserve">i zrozumiały o podwyżce cen lub stawek opłat za dostarczaną energię elektryczną, które zostały zatwierdzone w decyzji taryfowej. </w:t>
            </w:r>
          </w:p>
          <w:p w14:paraId="7DBE7C46" w14:textId="0FB28883" w:rsidR="009719B8" w:rsidRPr="009719B8" w:rsidRDefault="009719B8" w:rsidP="006B3EDD">
            <w:pPr>
              <w:spacing w:after="120"/>
              <w:jc w:val="both"/>
              <w:rPr>
                <w:rFonts w:ascii="Times New Roman" w:hAnsi="Times New Roman"/>
              </w:rPr>
            </w:pPr>
            <w:r w:rsidRPr="009719B8">
              <w:rPr>
                <w:rFonts w:ascii="Times New Roman" w:hAnsi="Times New Roman"/>
              </w:rPr>
              <w:t xml:space="preserve">Należy także zauważyć, że zgodnie z art. 5 ust. 6a ustawy – Prawo energetyczne, </w:t>
            </w:r>
            <w:r w:rsidRPr="009719B8">
              <w:rPr>
                <w:rFonts w:ascii="Times New Roman" w:hAnsi="Times New Roman"/>
                <w:i/>
              </w:rPr>
              <w:t xml:space="preserve">sprzedawca energii elektrycznej informuje swoich odbiorców o strukturze paliw zużytych lub innych nośników energii służących do wytworzenia energii elektrycznej sprzedanej przez niego w poprzednim roku kalendarzowym oraz o miejscu, w którym są dostępne informacje o wpływie wytwarzania tej energii na środowisko, co najmniej w zakresie emisji dwutlenku węgla </w:t>
            </w:r>
            <w:r w:rsidRPr="009719B8">
              <w:rPr>
                <w:rFonts w:ascii="Times New Roman" w:hAnsi="Times New Roman"/>
                <w:i/>
              </w:rPr>
              <w:br/>
              <w:t>i radioaktywnych odpadów</w:t>
            </w:r>
            <w:r w:rsidRPr="009719B8">
              <w:rPr>
                <w:rFonts w:ascii="Times New Roman" w:hAnsi="Times New Roman"/>
              </w:rPr>
              <w:t>. Te dane są wskazywane przez przedsiębiorstwo i odbiorca energii ma do nich dostęp. Tym nie mniej, dla konsumentów szczególnie istotną jest informacja o strukturze kosztów, które wpływają na końcową cenę energii elektrycznej.</w:t>
            </w:r>
          </w:p>
          <w:p w14:paraId="5827D0C0" w14:textId="235530EA" w:rsidR="006A701A" w:rsidRPr="004E21C9" w:rsidRDefault="00CD73F5" w:rsidP="00FD7513">
            <w:pPr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9719B8">
              <w:rPr>
                <w:rFonts w:ascii="Times New Roman" w:hAnsi="Times New Roman"/>
              </w:rPr>
              <w:t>Również prawo UE, nakazuje przedsiębiorstwom energetycznym udzielać rzetelnej informacji na temat cen i stawek opłat stosowanych w taryfach na sprzedaż i dystrybucję energię elektrycznej, w tym przede wszystkim konsumentom, czyli odbiorcom energii elektrycznej w gospodarstwach domowych.</w:t>
            </w:r>
          </w:p>
        </w:tc>
      </w:tr>
      <w:tr w:rsidR="006A701A" w:rsidRPr="00A87B3A" w14:paraId="6E8429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6EFF483" w14:textId="77777777" w:rsidR="006A701A" w:rsidRPr="00A87B3A" w:rsidRDefault="0013216E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A87B3A" w14:paraId="1C6658F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48BE84B8" w14:textId="1077CF98" w:rsidR="00554E91" w:rsidRPr="00D57A17" w:rsidRDefault="00554E91" w:rsidP="00554E91">
            <w:pPr>
              <w:spacing w:after="120"/>
              <w:jc w:val="both"/>
              <w:rPr>
                <w:rFonts w:ascii="Times New Roman" w:hAnsi="Times New Roman"/>
              </w:rPr>
            </w:pPr>
            <w:r w:rsidRPr="00D57A17">
              <w:rPr>
                <w:rFonts w:ascii="Times New Roman" w:hAnsi="Times New Roman"/>
              </w:rPr>
              <w:t xml:space="preserve">Przepisy ustawy – Prawo energetyczne oraz rozporządzenia </w:t>
            </w:r>
            <w:bookmarkStart w:id="4" w:name="_Hlk87612260"/>
            <w:r w:rsidR="00D57A17" w:rsidRPr="00D57A17">
              <w:rPr>
                <w:rFonts w:ascii="Times New Roman" w:hAnsi="Times New Roman"/>
              </w:rPr>
              <w:t>Ministra Energii z dnia 6 marca 2019 r. w sprawie szczegółowych zasad kształtowania i kalkulacji taryf oraz rozliczeń w obrocie energią elektryczną (Dz. U. z 2019 r. poz. 503</w:t>
            </w:r>
            <w:bookmarkEnd w:id="4"/>
            <w:r w:rsidR="00D57A17" w:rsidRPr="00D57A17">
              <w:rPr>
                <w:rFonts w:ascii="Times New Roman" w:hAnsi="Times New Roman"/>
              </w:rPr>
              <w:t xml:space="preserve"> oraz z 2020 r. poz. 2053) (dalej „rozporządzenie taryfowe”)</w:t>
            </w:r>
            <w:r w:rsidRPr="00D57A17">
              <w:rPr>
                <w:rFonts w:ascii="Times New Roman" w:hAnsi="Times New Roman"/>
              </w:rPr>
              <w:t xml:space="preserve"> nie wskazują, co do zasady, jakie informacje i dane powinny się znaleźć na fakturze z tytułu sprzedaży i dystrybucji energii elektrycznej. Dlatego, konieczne jest doszczegółowienie w dodawanym przepisie rozporządzenia taryfowego, obowiązku wskazania przez przedsiębiorstwo energetyczne informacji o strukturze kosztów uzasadnionych zakupu energii elektrycznej na fakturze </w:t>
            </w:r>
            <w:r w:rsidRPr="00D57A17">
              <w:rPr>
                <w:rFonts w:ascii="Times New Roman" w:hAnsi="Times New Roman"/>
              </w:rPr>
              <w:br/>
              <w:t>wystawianej i doręczanej w kolejnym okresie rozliczeniowym po wejściu w życie nowej taryfy.</w:t>
            </w:r>
          </w:p>
          <w:p w14:paraId="2C1AD4E6" w14:textId="3E2C7858" w:rsidR="006A701A" w:rsidRPr="00554E91" w:rsidRDefault="006A701A" w:rsidP="00554E91">
            <w:pPr>
              <w:spacing w:after="120"/>
              <w:jc w:val="both"/>
            </w:pPr>
          </w:p>
        </w:tc>
      </w:tr>
      <w:tr w:rsidR="006A701A" w:rsidRPr="00A87B3A" w14:paraId="0BC804EE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D70CF28" w14:textId="77777777" w:rsidR="006A701A" w:rsidRPr="00A87B3A" w:rsidRDefault="009E3C4B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A87B3A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A87B3A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A87B3A" w14:paraId="12A33B47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50A992D" w14:textId="77777777" w:rsidR="006A701A" w:rsidRPr="00A87B3A" w:rsidRDefault="006A701A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A87B3A" w14:paraId="05552CD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B25C3CC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2D53B02" w14:textId="77777777" w:rsidR="00260F33" w:rsidRPr="00A87B3A" w:rsidRDefault="00563199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94583A9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A87B3A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AD8AC42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A87B3A" w14:paraId="53AAC0AE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FA68EF9" w14:textId="5A9D0695" w:rsidR="00260F33" w:rsidRPr="00A87B3A" w:rsidRDefault="00D17282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Odbiorcy energii elektrycznej w taryfie G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3C7AFE4" w14:textId="7B5492E1" w:rsidR="00260F33" w:rsidRPr="00A87B3A" w:rsidRDefault="00D17282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16</w:t>
            </w:r>
            <w:r w:rsidR="004866A2">
              <w:rPr>
                <w:rFonts w:ascii="Times New Roman" w:hAnsi="Times New Roman"/>
                <w:color w:val="000000"/>
                <w:spacing w:val="-2"/>
              </w:rPr>
              <w:t>,4 mln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EB3719B" w14:textId="7B0E4F63" w:rsidR="00260F33" w:rsidRPr="00A87B3A" w:rsidRDefault="004866A2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Urzędu Regulacji Energetyki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51A0E7F" w14:textId="57D1416B" w:rsidR="00260F33" w:rsidRPr="00A87B3A" w:rsidRDefault="00750899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Wzrost świadomości </w:t>
            </w:r>
            <w:r w:rsidR="00D278F3">
              <w:rPr>
                <w:rFonts w:ascii="Times New Roman" w:hAnsi="Times New Roman"/>
                <w:color w:val="000000"/>
                <w:spacing w:val="-2"/>
              </w:rPr>
              <w:t xml:space="preserve">energetycznej odbiorców </w:t>
            </w:r>
            <w:r w:rsidR="00D278F3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energii elektrycznej </w:t>
            </w:r>
            <w:r w:rsidR="00654D11">
              <w:rPr>
                <w:rFonts w:ascii="Times New Roman" w:hAnsi="Times New Roman"/>
                <w:color w:val="000000"/>
                <w:spacing w:val="-2"/>
              </w:rPr>
              <w:t>w gospodarstwach domowych</w:t>
            </w:r>
          </w:p>
        </w:tc>
      </w:tr>
      <w:tr w:rsidR="006A701A" w:rsidRPr="00A87B3A" w14:paraId="69B3A722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D9F7760" w14:textId="77777777" w:rsidR="006A701A" w:rsidRPr="00A87B3A" w:rsidRDefault="001B3460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lastRenderedPageBreak/>
              <w:t>Informacje na temat zakresu</w:t>
            </w:r>
            <w:r w:rsidR="0076658F" w:rsidRPr="00A87B3A">
              <w:rPr>
                <w:rFonts w:ascii="Times New Roman" w:hAnsi="Times New Roman"/>
                <w:b/>
                <w:color w:val="000000"/>
              </w:rPr>
              <w:t>,</w:t>
            </w:r>
            <w:r w:rsidRPr="00A87B3A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A87B3A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A87B3A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A87B3A" w14:paraId="0A8C817F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C1FAB6E" w14:textId="001B843D" w:rsidR="00CB6F96" w:rsidRDefault="00CB6F96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654D11">
              <w:rPr>
                <w:rFonts w:ascii="Times New Roman" w:hAnsi="Times New Roman"/>
                <w:color w:val="000000"/>
                <w:spacing w:val="-2"/>
              </w:rPr>
              <w:t>n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ie był przedmiotem pre-konsultacji. </w:t>
            </w:r>
          </w:p>
          <w:p w14:paraId="560059E6" w14:textId="322A71CD" w:rsidR="00CB6F96" w:rsidRDefault="00CB6F96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CB6F96">
              <w:rPr>
                <w:rFonts w:ascii="Times New Roman" w:hAnsi="Times New Roman"/>
                <w:color w:val="000000"/>
                <w:spacing w:val="-2"/>
              </w:rPr>
              <w:t>Projekt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zgodnie z art. 5 ustawy z dnia 7 lipca 2005 r. o działalności lobbingowej w procesie stanowienia prawa i § 52 uchwały nr 190 Rady Ministrów z dnia 29 października 2013 r. – Regulamin pracy Rady Ministrów</w:t>
            </w:r>
            <w:r w:rsidR="00E37030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zostanie udostępniony w Biuletynie Informacji Publicznej</w:t>
            </w:r>
            <w:r w:rsidR="00E37030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na stronie podmiotowej Rządowego Centrum Legislacji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w serwisie Rządowy Proces Legislacyjny. </w:t>
            </w:r>
          </w:p>
          <w:p w14:paraId="1218EE5D" w14:textId="71635823" w:rsidR="00D70350" w:rsidRPr="00CB6F96" w:rsidRDefault="00D70350" w:rsidP="00D7035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zostanie przekazany do konsultacji </w:t>
            </w:r>
            <w:r w:rsidR="00992D95">
              <w:rPr>
                <w:rFonts w:ascii="Times New Roman" w:hAnsi="Times New Roman"/>
                <w:color w:val="000000"/>
                <w:spacing w:val="-2"/>
              </w:rPr>
              <w:t>(5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dni) 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do następujących podmiotów: </w:t>
            </w:r>
          </w:p>
          <w:p w14:paraId="5709F873" w14:textId="52E014F6" w:rsidR="004E5D12" w:rsidRPr="00603583" w:rsidRDefault="004E5D12" w:rsidP="004E5D1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E4B9F0F" w14:textId="2C2D7279" w:rsidR="004E5D12" w:rsidRPr="00F5440D" w:rsidRDefault="00607DD6" w:rsidP="004E5D1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  <w:r w:rsidR="004E5D12" w:rsidRPr="00F5440D">
              <w:rPr>
                <w:rFonts w:ascii="Times New Roman" w:eastAsia="Times New Roman" w:hAnsi="Times New Roman"/>
                <w:lang w:eastAsia="pl-PL"/>
              </w:rPr>
              <w:t>. Polskie Towarzystwo Elektrociepłowni Zawodowych,</w:t>
            </w:r>
          </w:p>
          <w:p w14:paraId="1621DEC4" w14:textId="56599961" w:rsidR="004E5D12" w:rsidRPr="00F5440D" w:rsidRDefault="00607DD6" w:rsidP="004E5D1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  <w:r w:rsidR="004E5D12" w:rsidRPr="00F5440D">
              <w:rPr>
                <w:rFonts w:ascii="Times New Roman" w:eastAsia="Times New Roman" w:hAnsi="Times New Roman"/>
                <w:lang w:eastAsia="pl-PL"/>
              </w:rPr>
              <w:t>. Towarzystwo Gospodarcze Polskie Elektrownie,</w:t>
            </w:r>
          </w:p>
          <w:p w14:paraId="2C6BB04A" w14:textId="203EEF34" w:rsidR="004E5D12" w:rsidRPr="00F5440D" w:rsidRDefault="00607DD6" w:rsidP="004E5D1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  <w:r w:rsidR="004E5D12" w:rsidRPr="00F5440D">
              <w:rPr>
                <w:rFonts w:ascii="Times New Roman" w:eastAsia="Times New Roman" w:hAnsi="Times New Roman"/>
                <w:lang w:eastAsia="pl-PL"/>
              </w:rPr>
              <w:t>. Polski Komitet Energii Elektrycznej (PKEE),</w:t>
            </w:r>
          </w:p>
          <w:p w14:paraId="2EC4AFBD" w14:textId="18A10C58" w:rsidR="004E5D12" w:rsidRPr="00F5440D" w:rsidRDefault="00607DD6" w:rsidP="004E5D1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  <w:r w:rsidR="004E5D12" w:rsidRPr="00F5440D">
              <w:rPr>
                <w:rFonts w:ascii="Times New Roman" w:eastAsia="Times New Roman" w:hAnsi="Times New Roman"/>
                <w:lang w:eastAsia="pl-PL"/>
              </w:rPr>
              <w:t>. Stowarzyszenie Elektryków Polskich,</w:t>
            </w:r>
          </w:p>
          <w:p w14:paraId="4A96B04A" w14:textId="7D9F51E6" w:rsidR="004E5D12" w:rsidRPr="00F5440D" w:rsidRDefault="00607DD6" w:rsidP="004E5D1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  <w:r w:rsidR="004E5D12" w:rsidRPr="00F5440D">
              <w:rPr>
                <w:rFonts w:ascii="Times New Roman" w:eastAsia="Times New Roman" w:hAnsi="Times New Roman"/>
                <w:lang w:eastAsia="pl-PL"/>
              </w:rPr>
              <w:t>. Krajowa Izba Gospodarcza Elektroniki i Telekomunikacji (KIGEiT)</w:t>
            </w:r>
          </w:p>
          <w:p w14:paraId="11F5DD6E" w14:textId="3665FEB1" w:rsidR="004E5D12" w:rsidRPr="00F5440D" w:rsidRDefault="00607DD6" w:rsidP="004E5D1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  <w:r w:rsidR="004E5D12" w:rsidRPr="00F5440D">
              <w:rPr>
                <w:rFonts w:ascii="Times New Roman" w:eastAsia="Times New Roman" w:hAnsi="Times New Roman"/>
                <w:lang w:eastAsia="pl-PL"/>
              </w:rPr>
              <w:t>. Izba Energetyki Przemysłowej i Odbiorców Energii,</w:t>
            </w:r>
          </w:p>
          <w:p w14:paraId="49B75FF0" w14:textId="06605ED7" w:rsidR="004E5D12" w:rsidRPr="00F5440D" w:rsidRDefault="00607DD6" w:rsidP="004E5D1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</w:t>
            </w:r>
            <w:r w:rsidR="004E5D12" w:rsidRPr="00F5440D">
              <w:rPr>
                <w:rFonts w:ascii="Times New Roman" w:eastAsia="Times New Roman" w:hAnsi="Times New Roman"/>
                <w:lang w:eastAsia="pl-PL"/>
              </w:rPr>
              <w:t>. Krajowa Agencja Poszanowania Energii S.A.,</w:t>
            </w:r>
          </w:p>
          <w:p w14:paraId="1AE85E4B" w14:textId="2ECF3374" w:rsidR="004E5D12" w:rsidRPr="00F5440D" w:rsidRDefault="00607DD6" w:rsidP="004E5D1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  <w:r w:rsidR="004E5D12" w:rsidRPr="00F5440D">
              <w:rPr>
                <w:rFonts w:ascii="Times New Roman" w:eastAsia="Times New Roman" w:hAnsi="Times New Roman"/>
                <w:lang w:eastAsia="pl-PL"/>
              </w:rPr>
              <w:t>. Krajowa Izba Gospodarcza,</w:t>
            </w:r>
          </w:p>
          <w:p w14:paraId="542F5C64" w14:textId="710EF549" w:rsidR="004E5D12" w:rsidRPr="00F5440D" w:rsidRDefault="00607DD6" w:rsidP="004E5D1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9</w:t>
            </w:r>
            <w:r w:rsidR="004E5D12" w:rsidRPr="00F5440D">
              <w:rPr>
                <w:rFonts w:ascii="Times New Roman" w:eastAsia="Times New Roman" w:hAnsi="Times New Roman"/>
                <w:lang w:eastAsia="pl-PL"/>
              </w:rPr>
              <w:t>. Fundacja - Instytut na rzecz Ekorozwoju,</w:t>
            </w:r>
          </w:p>
          <w:p w14:paraId="37F84384" w14:textId="517F4D94" w:rsidR="004E5D12" w:rsidRPr="00F5440D" w:rsidRDefault="00607DD6" w:rsidP="004E5D1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  <w:r w:rsidR="004E5D12" w:rsidRPr="00F5440D">
              <w:rPr>
                <w:rFonts w:ascii="Times New Roman" w:eastAsia="Times New Roman" w:hAnsi="Times New Roman"/>
                <w:lang w:eastAsia="pl-PL"/>
              </w:rPr>
              <w:t>. Client Earth Prawnicy dla Ziemi,</w:t>
            </w:r>
          </w:p>
          <w:p w14:paraId="4A42FAF7" w14:textId="1896CABF" w:rsidR="004E5D12" w:rsidRPr="00F5440D" w:rsidRDefault="00451BB3" w:rsidP="004E5D1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  <w:r w:rsidR="00607DD6">
              <w:rPr>
                <w:rFonts w:ascii="Times New Roman" w:eastAsia="Times New Roman" w:hAnsi="Times New Roman"/>
                <w:lang w:eastAsia="pl-PL"/>
              </w:rPr>
              <w:t>1</w:t>
            </w:r>
            <w:r w:rsidR="004E5D12" w:rsidRPr="00F5440D">
              <w:rPr>
                <w:rFonts w:ascii="Times New Roman" w:eastAsia="Times New Roman" w:hAnsi="Times New Roman"/>
                <w:lang w:eastAsia="pl-PL"/>
              </w:rPr>
              <w:t>. Polskie Towarzystwo Przesyłu i Rozdziału Energii Elektrycznej (PTPiREE),</w:t>
            </w:r>
          </w:p>
          <w:p w14:paraId="2A86C217" w14:textId="3EFF6274" w:rsidR="004E5D12" w:rsidRPr="00F5440D" w:rsidRDefault="00451BB3" w:rsidP="004E5D12">
            <w:pPr>
              <w:spacing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  <w:r w:rsidR="00607DD6">
              <w:rPr>
                <w:rFonts w:ascii="Times New Roman" w:eastAsia="Times New Roman" w:hAnsi="Times New Roman"/>
                <w:lang w:eastAsia="pl-PL"/>
              </w:rPr>
              <w:t>2</w:t>
            </w:r>
            <w:r w:rsidR="004E5D12" w:rsidRPr="00F5440D">
              <w:rPr>
                <w:rFonts w:ascii="Times New Roman" w:eastAsia="Times New Roman" w:hAnsi="Times New Roman"/>
                <w:lang w:eastAsia="pl-PL"/>
              </w:rPr>
              <w:t>. Towarzystwo Obrotu Energią (TOE),</w:t>
            </w:r>
          </w:p>
          <w:p w14:paraId="0ED0C573" w14:textId="7EF98AB7" w:rsidR="004E5D12" w:rsidRPr="00DB5416" w:rsidRDefault="00451BB3" w:rsidP="004E5D1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  <w:r w:rsidR="00607DD6">
              <w:rPr>
                <w:rFonts w:ascii="Times New Roman" w:eastAsia="Times New Roman" w:hAnsi="Times New Roman"/>
                <w:lang w:eastAsia="pl-PL"/>
              </w:rPr>
              <w:t>3</w:t>
            </w:r>
            <w:r w:rsidR="004E5D12" w:rsidRPr="00F5440D">
              <w:rPr>
                <w:rFonts w:ascii="Times New Roman" w:eastAsia="Times New Roman" w:hAnsi="Times New Roman"/>
                <w:lang w:eastAsia="pl-PL"/>
              </w:rPr>
              <w:t>. Ogólnopolskie Stowarzyszenie Dystrybutorów Niezależnych Energii Elektrycznej</w:t>
            </w:r>
            <w:r w:rsidR="00FD75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14:paraId="38784E0B" w14:textId="77777777" w:rsidR="004E5D12" w:rsidRDefault="004E5D12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18E01E81" w14:textId="1416144D" w:rsidR="00BD58A0" w:rsidRDefault="00D70350" w:rsidP="001E6E2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>rojekt zostanie przekazany do zaopiniowania (</w:t>
            </w:r>
            <w:r w:rsidR="00992D95">
              <w:rPr>
                <w:rFonts w:ascii="Times New Roman" w:hAnsi="Times New Roman"/>
                <w:color w:val="000000"/>
                <w:spacing w:val="-2"/>
              </w:rPr>
              <w:t>5</w:t>
            </w:r>
            <w:r w:rsidRPr="00CB6F96">
              <w:rPr>
                <w:rFonts w:ascii="Times New Roman" w:hAnsi="Times New Roman"/>
                <w:color w:val="000000"/>
                <w:spacing w:val="-2"/>
              </w:rPr>
              <w:t xml:space="preserve"> dni) następującym podmiotom:</w:t>
            </w:r>
          </w:p>
          <w:p w14:paraId="192659D3" w14:textId="701C930E" w:rsidR="00CB6F96" w:rsidRPr="00BD58A0" w:rsidRDefault="001E6E2B" w:rsidP="00BD58A0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D58A0">
              <w:rPr>
                <w:rFonts w:ascii="Times New Roman" w:hAnsi="Times New Roman"/>
                <w:color w:val="000000"/>
                <w:spacing w:val="-2"/>
              </w:rPr>
              <w:t>Prezesowi U</w:t>
            </w:r>
            <w:r w:rsidR="00BD58A0" w:rsidRPr="00BD58A0">
              <w:rPr>
                <w:rFonts w:ascii="Times New Roman" w:hAnsi="Times New Roman"/>
                <w:color w:val="000000"/>
                <w:spacing w:val="-2"/>
              </w:rPr>
              <w:t>rzędu Regulacji Energetyki,</w:t>
            </w:r>
          </w:p>
          <w:p w14:paraId="5AE72252" w14:textId="73411EAA" w:rsidR="00BD58A0" w:rsidRPr="00BD58A0" w:rsidRDefault="00BD58A0" w:rsidP="00BD58A0">
            <w:pPr>
              <w:pStyle w:val="Akapitzlist"/>
              <w:numPr>
                <w:ilvl w:val="0"/>
                <w:numId w:val="3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Młodzieżowej Radzie Klimatycznej.</w:t>
            </w:r>
          </w:p>
          <w:p w14:paraId="3CB46F13" w14:textId="77777777" w:rsidR="00FD7513" w:rsidRDefault="00FD7513" w:rsidP="001F28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14:paraId="295F26C0" w14:textId="423314DE" w:rsidR="002D7FA9" w:rsidRDefault="002D7FA9" w:rsidP="001F28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2D7FA9">
              <w:rPr>
                <w:rFonts w:ascii="Times New Roman" w:hAnsi="Times New Roman"/>
                <w:color w:val="000000"/>
                <w:lang w:eastAsia="pl-PL"/>
              </w:rPr>
              <w:t>Z uwagi na zakres projektu, który nie dotyczy zadań związków zawodowych, projekt nie podlega opiniowaniu przez reprezentatywne związki zawodowe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. </w:t>
            </w:r>
          </w:p>
          <w:p w14:paraId="130B52B6" w14:textId="77777777" w:rsidR="00FD7513" w:rsidRPr="002D7FA9" w:rsidRDefault="00FD7513" w:rsidP="001F28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14:paraId="670BEC7E" w14:textId="1C01539F" w:rsidR="002D7FA9" w:rsidRPr="002D7FA9" w:rsidRDefault="002D7FA9" w:rsidP="00FD7513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D7FA9">
              <w:rPr>
                <w:rFonts w:ascii="Times New Roman" w:hAnsi="Times New Roman"/>
                <w:color w:val="000000"/>
                <w:spacing w:val="-2"/>
              </w:rPr>
              <w:t xml:space="preserve">Z uwagi na zakres projektu, który </w:t>
            </w:r>
            <w:r w:rsidR="00FD7513">
              <w:rPr>
                <w:rFonts w:ascii="Times New Roman" w:hAnsi="Times New Roman"/>
                <w:color w:val="000000"/>
                <w:spacing w:val="-2"/>
              </w:rPr>
              <w:t xml:space="preserve">nie </w:t>
            </w:r>
            <w:r w:rsidRPr="002D7FA9">
              <w:rPr>
                <w:rFonts w:ascii="Times New Roman" w:hAnsi="Times New Roman"/>
                <w:color w:val="000000"/>
                <w:spacing w:val="-2"/>
              </w:rPr>
              <w:t>dotyczy praw i interesów związków pracodawców, projekt</w:t>
            </w:r>
            <w:r w:rsidR="00FD7513">
              <w:rPr>
                <w:rFonts w:ascii="Times New Roman" w:hAnsi="Times New Roman"/>
                <w:color w:val="000000"/>
                <w:spacing w:val="-2"/>
              </w:rPr>
              <w:t xml:space="preserve"> nie</w:t>
            </w:r>
            <w:r w:rsidRPr="002D7FA9">
              <w:rPr>
                <w:rFonts w:ascii="Times New Roman" w:hAnsi="Times New Roman"/>
                <w:color w:val="000000"/>
                <w:spacing w:val="-2"/>
              </w:rPr>
              <w:t xml:space="preserve"> podlega opiniowaniu przez reprezentatywne organizacje pracodawców</w:t>
            </w:r>
            <w:r w:rsidR="00E37030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2B143B48" w14:textId="77777777" w:rsidR="00FD7513" w:rsidRDefault="00FD7513" w:rsidP="009629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14:paraId="087B7296" w14:textId="6573EB3C" w:rsidR="00E37030" w:rsidRPr="00533DB3" w:rsidRDefault="00E37030" w:rsidP="009629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12649A">
              <w:rPr>
                <w:rFonts w:ascii="Times New Roman" w:hAnsi="Times New Roman"/>
                <w:color w:val="000000"/>
                <w:lang w:eastAsia="pl-PL"/>
              </w:rPr>
              <w:t>Projekt nie podlega opiniowaniu przez Komisję Wspólną Rządu i Samorządu Terytorialnego, gdyż</w:t>
            </w:r>
            <w:r w:rsidR="00B1353C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12649A">
              <w:rPr>
                <w:rFonts w:ascii="Times New Roman" w:hAnsi="Times New Roman"/>
                <w:color w:val="000000"/>
                <w:lang w:eastAsia="pl-PL"/>
              </w:rPr>
              <w:t>nie dotyczy spraw</w:t>
            </w:r>
            <w:r w:rsidRPr="00533DB3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12649A">
              <w:rPr>
                <w:rFonts w:ascii="Times New Roman" w:hAnsi="Times New Roman"/>
                <w:color w:val="000000"/>
                <w:lang w:eastAsia="pl-PL"/>
              </w:rPr>
              <w:t>związanych z samorządem terytorialnym, o których mowa w ustawie z dnia 6 maja 2005 r. o Komisji Wspólnej Rządu i</w:t>
            </w:r>
            <w:r w:rsidRPr="00533DB3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 w:rsidRPr="0012649A">
              <w:rPr>
                <w:rFonts w:ascii="Times New Roman" w:hAnsi="Times New Roman"/>
                <w:color w:val="000000"/>
                <w:lang w:eastAsia="pl-PL"/>
              </w:rPr>
              <w:t>Samorządu Terytorialnego oraz o przedstawicielach Rzeczypospolitej Polskiej w Komitecie Regionów Unii Europejskiej.</w:t>
            </w:r>
            <w:r w:rsidRPr="00533DB3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  <w:p w14:paraId="76A4A7A6" w14:textId="77777777" w:rsidR="00FD7513" w:rsidRDefault="00FD7513" w:rsidP="009629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14:paraId="29567E86" w14:textId="42369043" w:rsidR="00DC330E" w:rsidRDefault="00E37030" w:rsidP="009629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533DB3">
              <w:rPr>
                <w:rFonts w:ascii="Times New Roman" w:hAnsi="Times New Roman"/>
                <w:color w:val="000000"/>
                <w:lang w:eastAsia="pl-PL"/>
              </w:rPr>
              <w:t xml:space="preserve">Projekt </w:t>
            </w:r>
            <w:r w:rsidR="00FD7513">
              <w:rPr>
                <w:rFonts w:ascii="Times New Roman" w:hAnsi="Times New Roman"/>
                <w:color w:val="000000"/>
                <w:lang w:eastAsia="pl-PL"/>
              </w:rPr>
              <w:t xml:space="preserve">nie </w:t>
            </w:r>
            <w:r w:rsidRPr="00533DB3">
              <w:rPr>
                <w:rFonts w:ascii="Times New Roman" w:hAnsi="Times New Roman"/>
                <w:color w:val="000000"/>
                <w:lang w:eastAsia="pl-PL"/>
              </w:rPr>
              <w:t>dotyczy spraw, o których mowa w art. 1 ustawy z dnia 24 lipca 2015 r. o Radzie Dialogu Społecznego i innych instytucji dialogu społecznego, wobec czego</w:t>
            </w:r>
            <w:r w:rsidR="00FD7513">
              <w:rPr>
                <w:rFonts w:ascii="Times New Roman" w:hAnsi="Times New Roman"/>
                <w:color w:val="000000"/>
                <w:lang w:eastAsia="pl-PL"/>
              </w:rPr>
              <w:t xml:space="preserve"> nie</w:t>
            </w:r>
            <w:r w:rsidRPr="00533DB3"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pl-PL"/>
              </w:rPr>
              <w:t>wymaga</w:t>
            </w:r>
            <w:r w:rsidRPr="00533DB3">
              <w:rPr>
                <w:rFonts w:ascii="Times New Roman" w:hAnsi="Times New Roman"/>
                <w:color w:val="000000"/>
                <w:lang w:eastAsia="pl-PL"/>
              </w:rPr>
              <w:t xml:space="preserve"> zaopiniowania przez RDS.</w:t>
            </w:r>
          </w:p>
          <w:p w14:paraId="62E937AF" w14:textId="77777777" w:rsidR="00FD7513" w:rsidRDefault="00FD7513" w:rsidP="009629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14:paraId="2483701D" w14:textId="25C0722F" w:rsidR="004328C6" w:rsidRDefault="004328C6" w:rsidP="009629C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4328C6">
              <w:rPr>
                <w:rFonts w:ascii="Times New Roman" w:hAnsi="Times New Roman"/>
                <w:color w:val="000000"/>
                <w:lang w:eastAsia="pl-PL"/>
              </w:rPr>
              <w:t>Projekt rozporządzenia nie wymaga przedstawienia właściwym instytucjom i organom Unii Europejskiej, w tym Europejskiemu Bankowi Centralnemu, celem uzyskania opinii, dokonania powiadomienia, konsultacji albo uzgodnienia projektu.</w:t>
            </w:r>
          </w:p>
          <w:p w14:paraId="5553CA80" w14:textId="4A7255F5" w:rsidR="002E7EB1" w:rsidRPr="00054202" w:rsidRDefault="002E7EB1" w:rsidP="009367F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A87B3A" w14:paraId="6D7D1665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B509551" w14:textId="77777777" w:rsidR="006A701A" w:rsidRPr="00A87B3A" w:rsidRDefault="006A701A" w:rsidP="009629CE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A87B3A" w14:paraId="0105ED96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2D115F4" w14:textId="0193EFE5" w:rsidR="00260F33" w:rsidRPr="00A87B3A" w:rsidRDefault="00821717" w:rsidP="009629C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A87B3A">
              <w:rPr>
                <w:rFonts w:ascii="Times New Roman" w:hAnsi="Times New Roman"/>
                <w:color w:val="000000"/>
              </w:rPr>
              <w:t>stałe</w:t>
            </w:r>
            <w:r w:rsidRPr="00A87B3A">
              <w:rPr>
                <w:rFonts w:ascii="Times New Roman" w:hAnsi="Times New Roman"/>
                <w:color w:val="000000"/>
              </w:rPr>
              <w:t xml:space="preserve"> z </w:t>
            </w:r>
            <w:r w:rsidR="008B56FE">
              <w:rPr>
                <w:rFonts w:ascii="Times New Roman" w:hAnsi="Times New Roman"/>
                <w:color w:val="000000"/>
              </w:rPr>
              <w:t>2021</w:t>
            </w:r>
            <w:r w:rsidRPr="00A87B3A">
              <w:rPr>
                <w:rFonts w:ascii="Times New Roman" w:hAnsi="Times New Roman"/>
                <w:color w:val="000000"/>
              </w:rPr>
              <w:t xml:space="preserve">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A4415D2" w14:textId="77777777" w:rsidR="00260F33" w:rsidRPr="00A87B3A" w:rsidRDefault="00260F33" w:rsidP="009629C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A87B3A">
              <w:rPr>
                <w:rFonts w:ascii="Times New Roman" w:hAnsi="Times New Roman"/>
                <w:color w:val="000000"/>
              </w:rPr>
              <w:t xml:space="preserve">mln </w:t>
            </w:r>
            <w:r w:rsidRPr="00A87B3A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57668E" w:rsidRPr="00A87B3A" w14:paraId="703AD46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B78543B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324432E1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609FB3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DB9E8B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A5E38E6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B9B9E1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F1CBCE9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C881E1F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CF85F2F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685255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2B72ED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DE4C53C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C6F9884" w14:textId="77777777" w:rsidR="0057668E" w:rsidRPr="00A87B3A" w:rsidRDefault="0057668E" w:rsidP="009629C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="00CF5F4F" w:rsidRPr="00A87B3A">
              <w:rPr>
                <w:rFonts w:ascii="Times New Roman" w:hAnsi="Times New Roman"/>
                <w:i/>
                <w:color w:val="000000"/>
                <w:spacing w:val="-2"/>
              </w:rPr>
              <w:t xml:space="preserve"> (0-10)</w:t>
            </w:r>
          </w:p>
        </w:tc>
      </w:tr>
      <w:tr w:rsidR="0057668E" w:rsidRPr="00A87B3A" w14:paraId="48DDC944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BF31BBB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7BA448" w14:textId="4313DBB1" w:rsidR="0057668E" w:rsidRPr="00A87B3A" w:rsidRDefault="00072731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A5A45B6" w14:textId="6ECC1F17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310BA5" w14:textId="20CDEB66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8987915" w14:textId="692CF562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69E0B0" w14:textId="5C1EEDE3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DD9369" w14:textId="1FA9A712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6CE3F6" w14:textId="4A7B23AC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720C6A" w14:textId="0CCB8ED7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9531340" w14:textId="7E57819F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1668CC" w14:textId="7E149A08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DBF3F2F" w14:textId="79106035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CE7EF8D" w14:textId="0447C326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57668E" w:rsidRPr="00A87B3A" w14:paraId="52B39938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7F15C2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972AE6F" w14:textId="6BDFDF54" w:rsidR="0057668E" w:rsidRPr="00A87B3A" w:rsidRDefault="00072731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9AB503" w14:textId="27D1AD9E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1F0203" w14:textId="16CC59A9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9D29B3" w14:textId="7CCE977A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556E34" w14:textId="2998FE0D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17180E2" w14:textId="21DC68B5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A6A163A" w14:textId="711457EC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2E3646B" w14:textId="78337FA1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90434D" w14:textId="0CADB077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72A022" w14:textId="77662D0C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5763D46" w14:textId="276F6F5F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4198943" w14:textId="50163FE0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57668E" w:rsidRPr="00A87B3A" w14:paraId="122514D3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F09D6EE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7873D48" w14:textId="144B8123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46BE50" w14:textId="31FE4E68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FFBDA7" w14:textId="38986550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C1BB185" w14:textId="1C960C39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760CE9" w14:textId="6D56F15E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DA3F6F" w14:textId="73C9DAD1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C0314F" w14:textId="347DDBCA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306F14" w14:textId="6AB44629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2221C5" w14:textId="184E3E03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762B55" w14:textId="25DB2736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869082A" w14:textId="30D64706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06AF426" w14:textId="009D61A0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A87B3A" w14:paraId="6D98B0A1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9C8CEA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D6B192" w14:textId="2FA5E991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66E93C" w14:textId="0412B49E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0E694D" w14:textId="49737B63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0EAAC42" w14:textId="435FA592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DF0810" w14:textId="3B768947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8452E79" w14:textId="073ABF4E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114A309" w14:textId="5B65B351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FBF6A41" w14:textId="20F48AB5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5C4595" w14:textId="6B398272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E65CA5" w14:textId="637C1436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B7CCEA1" w14:textId="39BD5E45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E0FC22A" w14:textId="30B6E428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A87B3A" w14:paraId="68C088A6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5BCF592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2596DE" w14:textId="0AFE2EF4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19784B" w14:textId="5CA7B3CA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28D78C" w14:textId="6E51702F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E1EAE8" w14:textId="475FBB17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FD7FFA" w14:textId="4D7D3272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C236E6A" w14:textId="3B5356EE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64FB51F" w14:textId="679D0995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E42D38" w14:textId="607A063D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A797B5" w14:textId="3EC373AD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E73D6D7" w14:textId="2A205467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D05D903" w14:textId="2A0FC320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46318F1" w14:textId="735BB2BD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A87B3A" w14:paraId="3B80F11F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4743DD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033CEA" w14:textId="545C00DC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44CFBA" w14:textId="28A93489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7E1C9A4" w14:textId="4549B881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0185D3" w14:textId="3E992E28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77CE84" w14:textId="57052E75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C3A4FC9" w14:textId="7ACD917D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4137D7B" w14:textId="0E858D32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C198A5" w14:textId="444E2CC0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09DE4A" w14:textId="45ED6188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A18963" w14:textId="3552C5C4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1205FE7" w14:textId="332B956A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20BD898" w14:textId="1FE4EAB2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A87B3A" w14:paraId="3769D6FE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CAF0B0D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247D4EE" w14:textId="6899D6EE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8C074D1" w14:textId="7E5131AD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4E6544" w14:textId="38380967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8FDEC2" w14:textId="158C9557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619863" w14:textId="7CD41FAF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91FD49F" w14:textId="1EF36745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52CBC9E" w14:textId="34867881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4CBF9B" w14:textId="06178C62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5F7EB7" w14:textId="1B73D635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8D116B" w14:textId="4379BB95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3E1EEAB" w14:textId="080E99B6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D8DE3D3" w14:textId="2C0C6B6F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A87B3A" w14:paraId="47C3A97C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26990BB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E25A8E" w14:textId="70D74E96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B8E6E8" w14:textId="0BEBA5BF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7F2CA6" w14:textId="58CD7468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E09208" w14:textId="4D49F828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4EF973" w14:textId="70D06CF7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FC481A0" w14:textId="1C811445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0ADB097" w14:textId="25C9AF54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25C660D" w14:textId="50713BC8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C3C85A" w14:textId="056554D3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EA176A" w14:textId="301E12A1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190F494" w14:textId="6A318029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103BF03" w14:textId="738240B6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A87B3A" w14:paraId="2862AAE0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849DA41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46D226" w14:textId="0EEEC070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F8A9D0" w14:textId="6A425971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975844" w14:textId="5CF79844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222263" w14:textId="29C1F04C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28E0934" w14:textId="06F12B42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E03F68A" w14:textId="38652D21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916067D" w14:textId="4557E16A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D03DB13" w14:textId="230F39A1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F856DE" w14:textId="3C78E7E7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29833B" w14:textId="0CBD799E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C9C1639" w14:textId="11905C4C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B0D4D7D" w14:textId="66F97994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A87B3A" w14:paraId="651BF372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C420D84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lastRenderedPageBreak/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D0D7F5C" w14:textId="78594A8C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DBB062" w14:textId="0E6E21B7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C0A6FC7" w14:textId="2199446B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6EE669" w14:textId="102C5E51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89F7B3" w14:textId="6D152943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BF078A6" w14:textId="251F2F45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351645A" w14:textId="576F6650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483A7D6" w14:textId="1A22A464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CAA018" w14:textId="3CFFCD6F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D6CB386" w14:textId="5BEF4EAE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E3010CA" w14:textId="54E5DE5C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50111FE" w14:textId="0BBA1F86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A87B3A" w14:paraId="351D6B19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5742C3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AA937B0" w14:textId="148DD01A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CA36BA" w14:textId="32101EE8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A2449A" w14:textId="0FE27CF0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C2EA946" w14:textId="112B0094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20E0C3" w14:textId="5FDCE892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95B55E7" w14:textId="6E07323D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FFB808B" w14:textId="67B4FDDA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E7F37A1" w14:textId="3E094E12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85DAE0" w14:textId="17F56A68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2AB6D6" w14:textId="06AA5077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CB52C6C" w14:textId="29F5C727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D760EA9" w14:textId="7E581BB6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7668E" w:rsidRPr="00A87B3A" w14:paraId="7FC2FE3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A261BE" w14:textId="77777777" w:rsidR="0057668E" w:rsidRPr="00A87B3A" w:rsidRDefault="0057668E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8C90B0" w14:textId="1F753703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978189" w14:textId="2F7E7151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2513731" w14:textId="7EDFC246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0BF2525" w14:textId="39C1D541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000EE2E" w14:textId="38D32559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EBE50B8" w14:textId="174C87EC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62BA659" w14:textId="257B7887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3994F6B" w14:textId="0604D5CB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B88805B" w14:textId="028A8AA4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B0FDA5" w14:textId="4EDDA43F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FF93EE" w14:textId="27F2D583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5DB0E5E" w14:textId="152C12A0" w:rsidR="0057668E" w:rsidRPr="00A87B3A" w:rsidRDefault="00434BD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A701A" w:rsidRPr="00A87B3A" w14:paraId="37982841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69E9A07" w14:textId="77777777" w:rsidR="006A701A" w:rsidRPr="00A87B3A" w:rsidRDefault="006A701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74D3287" w14:textId="77777777" w:rsidR="006A701A" w:rsidRPr="00A87B3A" w:rsidRDefault="006A701A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E24BD7" w:rsidRPr="00A87B3A" w14:paraId="1AB60188" w14:textId="77777777" w:rsidTr="00E9355C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14:paraId="634D1CD4" w14:textId="77777777" w:rsidR="00E24BD7" w:rsidRPr="00A87B3A" w:rsidRDefault="001B3460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658668C7" w14:textId="77777777" w:rsidR="00E24BD7" w:rsidRPr="00A87B3A" w:rsidRDefault="00E24BD7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6F31214" w14:textId="77777777" w:rsidR="000572FD" w:rsidRPr="00C53F26" w:rsidRDefault="000572FD" w:rsidP="000572F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A3CA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Rozporządzenie nie rodzi żadnych nowych skutków dla sektora finansów publicznych zarówno po stronie dochodowej, jak i wydatkowej. </w:t>
            </w:r>
          </w:p>
          <w:p w14:paraId="706E81C4" w14:textId="77777777" w:rsidR="00E24BD7" w:rsidRPr="00A87B3A" w:rsidRDefault="00E24BD7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A75367C" w14:textId="77777777" w:rsidR="00E24BD7" w:rsidRPr="00A87B3A" w:rsidRDefault="00E24BD7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6D3E99D" w14:textId="77777777" w:rsidR="00E24BD7" w:rsidRPr="00A87B3A" w:rsidRDefault="00E24BD7" w:rsidP="009629C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A701A" w:rsidRPr="00A87B3A" w14:paraId="77418C16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53657B8C" w14:textId="77777777" w:rsidR="006A701A" w:rsidRPr="00A87B3A" w:rsidRDefault="006A701A" w:rsidP="009629CE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A87B3A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A87B3A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 w:rsidRPr="00A87B3A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A87B3A">
              <w:rPr>
                <w:rFonts w:ascii="Times New Roman" w:hAnsi="Times New Roman"/>
                <w:b/>
                <w:color w:val="000000"/>
              </w:rPr>
              <w:t>i</w:t>
            </w:r>
            <w:r w:rsidR="00563199" w:rsidRPr="00A87B3A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 w:rsidRPr="00A87B3A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A87B3A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A87B3A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 w:rsidRPr="00A87B3A">
              <w:rPr>
                <w:rFonts w:ascii="Times New Roman" w:hAnsi="Times New Roman"/>
                <w:b/>
                <w:color w:val="000000"/>
              </w:rPr>
              <w:t>orców</w:t>
            </w:r>
            <w:r w:rsidR="00472E45"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 w:rsidRPr="00A87B3A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 w:rsidRPr="00A87B3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 w:rsidRPr="00A87B3A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A87B3A" w14:paraId="56DB6F5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8A82D37" w14:textId="77777777" w:rsidR="005E7371" w:rsidRPr="00A87B3A" w:rsidRDefault="001B3460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2E6D63" w:rsidRPr="00A87B3A" w14:paraId="0C0C1E25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3B4A7C8C" w14:textId="77777777" w:rsidR="002E6D63" w:rsidRPr="00A87B3A" w:rsidRDefault="002E6D6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398E5F2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BBA3BA6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28F14C4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61C654A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A66A9AB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F87D12C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78706CD5" w14:textId="77777777" w:rsidR="002E6D63" w:rsidRPr="00A87B3A" w:rsidRDefault="002E6D63" w:rsidP="009629CE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i/>
                <w:color w:val="000000"/>
                <w:spacing w:val="-2"/>
              </w:rPr>
              <w:t>Łącznie</w:t>
            </w:r>
            <w:r w:rsidRPr="00A87B3A" w:rsidDel="0073273A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="001B3460" w:rsidRPr="00A87B3A">
              <w:rPr>
                <w:rFonts w:ascii="Times New Roman" w:hAnsi="Times New Roman"/>
                <w:i/>
                <w:color w:val="000000"/>
                <w:spacing w:val="-2"/>
              </w:rPr>
              <w:t>(0-10)</w:t>
            </w:r>
          </w:p>
        </w:tc>
      </w:tr>
      <w:tr w:rsidR="002E6D63" w:rsidRPr="00A87B3A" w14:paraId="39BC1B4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7ED212C" w14:textId="77777777" w:rsidR="006F78C4" w:rsidRPr="00A87B3A" w:rsidRDefault="002E6D6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W </w:t>
            </w:r>
            <w:r w:rsidR="001B3460" w:rsidRPr="00A87B3A">
              <w:rPr>
                <w:rFonts w:ascii="Times New Roman" w:hAnsi="Times New Roman"/>
                <w:color w:val="000000"/>
              </w:rPr>
              <w:t>ujęciu</w:t>
            </w:r>
            <w:r w:rsidRPr="00A87B3A">
              <w:rPr>
                <w:rFonts w:ascii="Times New Roman" w:hAnsi="Times New Roman"/>
                <w:color w:val="000000"/>
              </w:rPr>
              <w:t xml:space="preserve"> pieniężnym</w:t>
            </w:r>
          </w:p>
          <w:p w14:paraId="6F1E6382" w14:textId="77777777" w:rsidR="006F78C4" w:rsidRPr="00A87B3A" w:rsidRDefault="006F78C4" w:rsidP="009629CE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A87B3A">
              <w:rPr>
                <w:rFonts w:ascii="Times New Roman" w:hAnsi="Times New Roman"/>
                <w:spacing w:val="-2"/>
              </w:rPr>
              <w:t xml:space="preserve">(w mln zł, </w:t>
            </w:r>
          </w:p>
          <w:p w14:paraId="7BDC59D9" w14:textId="4E9DC0E5" w:rsidR="002E6D63" w:rsidRPr="00A87B3A" w:rsidRDefault="006F78C4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spacing w:val="-2"/>
              </w:rPr>
              <w:t xml:space="preserve">ceny </w:t>
            </w:r>
            <w:r w:rsidR="00CF5F4F" w:rsidRPr="00A87B3A">
              <w:rPr>
                <w:rFonts w:ascii="Times New Roman" w:hAnsi="Times New Roman"/>
                <w:spacing w:val="-2"/>
              </w:rPr>
              <w:t>stałe</w:t>
            </w:r>
            <w:r w:rsidRPr="00A87B3A">
              <w:rPr>
                <w:rFonts w:ascii="Times New Roman" w:hAnsi="Times New Roman"/>
                <w:spacing w:val="-2"/>
              </w:rPr>
              <w:t xml:space="preserve"> z</w:t>
            </w:r>
            <w:r w:rsidR="00C84052">
              <w:rPr>
                <w:rFonts w:ascii="Times New Roman" w:hAnsi="Times New Roman"/>
                <w:spacing w:val="-2"/>
              </w:rPr>
              <w:t xml:space="preserve"> 2021</w:t>
            </w:r>
            <w:r w:rsidRPr="00A87B3A">
              <w:rPr>
                <w:rFonts w:ascii="Times New Roman" w:hAnsi="Times New Roman"/>
                <w:spacing w:val="-2"/>
              </w:rPr>
              <w:t xml:space="preserve">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F6FE220" w14:textId="77777777" w:rsidR="002E6D63" w:rsidRPr="00A87B3A" w:rsidRDefault="009E3C4B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242CF0D" w14:textId="2FB32525" w:rsidR="002E6D63" w:rsidRPr="00A87B3A" w:rsidRDefault="002D2DD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80DEF01" w14:textId="7ABF60A1" w:rsidR="002E6D63" w:rsidRPr="00A87B3A" w:rsidRDefault="002D2DD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996C591" w14:textId="1AEB0830" w:rsidR="002E6D63" w:rsidRPr="00A87B3A" w:rsidRDefault="002D2DD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8261B19" w14:textId="154E8EE2" w:rsidR="002E6D63" w:rsidRPr="00A87B3A" w:rsidRDefault="002D2DD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8EA7C9B" w14:textId="01CC3BE3" w:rsidR="002E6D63" w:rsidRPr="00A87B3A" w:rsidRDefault="002D2DD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6BAF6B6" w14:textId="51B7192C" w:rsidR="002E6D63" w:rsidRPr="00A87B3A" w:rsidRDefault="002D2DD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7D978AFE" w14:textId="784D9DAC" w:rsidR="002E6D63" w:rsidRPr="00A87B3A" w:rsidRDefault="002D2DDA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2E6D63" w:rsidRPr="00A87B3A" w14:paraId="3199E7B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06E2C2A" w14:textId="77777777" w:rsidR="002E6D63" w:rsidRPr="00A87B3A" w:rsidRDefault="002E6D6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DA0E66E" w14:textId="77777777" w:rsidR="002E6D63" w:rsidRPr="00A87B3A" w:rsidRDefault="00705A29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0B4D304" w14:textId="06A4D8FB" w:rsidR="002E6D63" w:rsidRPr="00A87B3A" w:rsidRDefault="002D2DD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410299D" w14:textId="32E0F262" w:rsidR="002E6D63" w:rsidRPr="00A87B3A" w:rsidRDefault="002D2DD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B19566F" w14:textId="45A5CB1D" w:rsidR="002E6D63" w:rsidRPr="00A87B3A" w:rsidRDefault="002D2DD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615B778" w14:textId="4837874E" w:rsidR="002E6D63" w:rsidRPr="00A87B3A" w:rsidRDefault="002D2DD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A2C3397" w14:textId="13222765" w:rsidR="002E6D63" w:rsidRPr="00A87B3A" w:rsidRDefault="002D2DD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CC3D5C9" w14:textId="60239FD2" w:rsidR="002E6D63" w:rsidRPr="00A87B3A" w:rsidRDefault="002D2DD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5FED671F" w14:textId="54A6D6E1" w:rsidR="002E6D63" w:rsidRPr="00A87B3A" w:rsidRDefault="002D2DDA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2E6D63" w:rsidRPr="00A87B3A" w14:paraId="4EB06198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85ABD41" w14:textId="77777777" w:rsidR="002E6D63" w:rsidRPr="00A87B3A" w:rsidRDefault="002E6D63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C1B50C9" w14:textId="77777777" w:rsidR="002E6D63" w:rsidRPr="00A87B3A" w:rsidRDefault="00A92BA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</w:rPr>
              <w:t xml:space="preserve">rodzina, </w:t>
            </w:r>
            <w:r w:rsidR="009E3C4B" w:rsidRPr="00A87B3A">
              <w:rPr>
                <w:rFonts w:ascii="Times New Roman" w:hAnsi="Times New Roman"/>
              </w:rPr>
              <w:t>o</w:t>
            </w:r>
            <w:r w:rsidR="002E6D63" w:rsidRPr="00A87B3A">
              <w:rPr>
                <w:rFonts w:ascii="Times New Roman" w:hAnsi="Times New Roman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EF717B2" w14:textId="7D24D52B" w:rsidR="002E6D63" w:rsidRPr="00A87B3A" w:rsidRDefault="002D2DD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854D7FC" w14:textId="0912D779" w:rsidR="002E6D63" w:rsidRPr="00A87B3A" w:rsidRDefault="002D2DD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9EED3F5" w14:textId="046E01CA" w:rsidR="002E6D63" w:rsidRPr="00A87B3A" w:rsidRDefault="002D2DD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A465020" w14:textId="0B47453A" w:rsidR="002E6D63" w:rsidRPr="00A87B3A" w:rsidRDefault="002D2DD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67C813D" w14:textId="204DFC74" w:rsidR="002E6D63" w:rsidRPr="00A87B3A" w:rsidRDefault="002D2DD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176E20B" w14:textId="6ADA9F71" w:rsidR="002E6D63" w:rsidRPr="00A87B3A" w:rsidRDefault="002D2DDA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38CA9484" w14:textId="1F8E5845" w:rsidR="002E6D63" w:rsidRPr="00A87B3A" w:rsidRDefault="002D2DDA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8A608F" w:rsidRPr="00A87B3A" w14:paraId="5CF2071C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8D920EC" w14:textId="77777777" w:rsidR="008A608F" w:rsidRPr="00A87B3A" w:rsidRDefault="008A608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W </w:t>
            </w:r>
            <w:r w:rsidR="0097181B" w:rsidRPr="00A87B3A">
              <w:rPr>
                <w:rFonts w:ascii="Times New Roman" w:hAnsi="Times New Roman"/>
                <w:color w:val="000000"/>
              </w:rPr>
              <w:t xml:space="preserve">ujęciu </w:t>
            </w:r>
            <w:r w:rsidRPr="00A87B3A">
              <w:rPr>
                <w:rFonts w:ascii="Times New Roman" w:hAnsi="Times New Roman"/>
                <w:color w:val="000000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CD0E775" w14:textId="77777777" w:rsidR="008A608F" w:rsidRPr="00A87B3A" w:rsidRDefault="009E3C4B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duże p</w:t>
            </w:r>
            <w:r w:rsidR="008A608F" w:rsidRPr="00A87B3A">
              <w:rPr>
                <w:rFonts w:ascii="Times New Roman" w:hAnsi="Times New Roman"/>
                <w:color w:val="000000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54C58A9" w14:textId="7023FD23" w:rsidR="008A608F" w:rsidRPr="00A87B3A" w:rsidRDefault="002D2DDA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</w:tc>
      </w:tr>
      <w:tr w:rsidR="008A608F" w:rsidRPr="00A87B3A" w14:paraId="6BEDA65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C07B475" w14:textId="77777777" w:rsidR="008A608F" w:rsidRPr="00A87B3A" w:rsidRDefault="008A608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EA2CCEF" w14:textId="77777777" w:rsidR="008A608F" w:rsidRPr="00A87B3A" w:rsidRDefault="009E3C4B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s</w:t>
            </w:r>
            <w:r w:rsidR="008A608F" w:rsidRPr="00A87B3A">
              <w:rPr>
                <w:rFonts w:ascii="Times New Roman" w:hAnsi="Times New Roman"/>
                <w:color w:val="000000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69CE443" w14:textId="4A1704E7" w:rsidR="008A608F" w:rsidRPr="00A87B3A" w:rsidRDefault="002D2DDA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wpływu</w:t>
            </w:r>
          </w:p>
        </w:tc>
      </w:tr>
      <w:tr w:rsidR="009E3C4B" w:rsidRPr="00A87B3A" w14:paraId="25B9F46F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7136D2A" w14:textId="77777777" w:rsidR="009E3C4B" w:rsidRPr="00A87B3A" w:rsidRDefault="009E3C4B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F4FAD03" w14:textId="77777777" w:rsidR="009E3C4B" w:rsidRPr="00A87B3A" w:rsidRDefault="00A92BAF" w:rsidP="009629C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</w:rPr>
              <w:t xml:space="preserve">rodzina, </w:t>
            </w:r>
            <w:r w:rsidR="009E3C4B" w:rsidRPr="00A87B3A">
              <w:rPr>
                <w:rFonts w:ascii="Times New Roman" w:hAnsi="Times New Roman"/>
              </w:rPr>
              <w:t>obywatele oraz gospodarstwa domowe</w:t>
            </w:r>
            <w:r w:rsidR="009E3C4B" w:rsidRPr="00A87B3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EAD343E" w14:textId="250BB3D6" w:rsidR="009E3C4B" w:rsidRPr="00A87B3A" w:rsidRDefault="00A36BB2" w:rsidP="009629C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Pozytywny – zwiększenie czytelności rachunku za energię elektryczną i wzrost świadomości energetycznej odbiorców energii elektrycznej </w:t>
            </w:r>
          </w:p>
        </w:tc>
      </w:tr>
      <w:tr w:rsidR="008A608F" w:rsidRPr="00A87B3A" w14:paraId="5592C578" w14:textId="77777777" w:rsidTr="00BF2620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9E30BDB" w14:textId="77777777" w:rsidR="008A608F" w:rsidRPr="00A87B3A" w:rsidRDefault="008A608F" w:rsidP="009629CE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auto"/>
          </w:tcPr>
          <w:p w14:paraId="464ABFFA" w14:textId="66666909" w:rsidR="008A608F" w:rsidRPr="00A87B3A" w:rsidRDefault="00A36BB2" w:rsidP="009629CE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Osoby niepełnosprawne oraz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CB3B77B" w14:textId="01D86107" w:rsidR="008A608F" w:rsidRPr="00A87B3A" w:rsidRDefault="00A36BB2" w:rsidP="009629CE">
            <w:pPr>
              <w:tabs>
                <w:tab w:val="left" w:pos="3000"/>
              </w:tabs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Pozytywny – zwiększenie czytelności rachunku za energię elektryczną i wzrost świadomości energetycznej odbiorców energii elektrycznej </w:t>
            </w:r>
          </w:p>
        </w:tc>
      </w:tr>
      <w:tr w:rsidR="006C1682" w:rsidRPr="00A87B3A" w14:paraId="79E9988F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7AAE79FC" w14:textId="77777777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128AC03F" w14:textId="60E6FC19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FFDE290" w14:textId="2B2050D0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Wzrost świadomości energetycznej odbiorców energii elektrycznej w gospodarstwach domowych</w:t>
            </w:r>
          </w:p>
        </w:tc>
      </w:tr>
      <w:tr w:rsidR="006C1682" w:rsidRPr="00A87B3A" w14:paraId="6678593F" w14:textId="77777777" w:rsidTr="009629CE">
        <w:trPr>
          <w:gridAfter w:val="1"/>
          <w:wAfter w:w="10" w:type="dxa"/>
          <w:trHeight w:val="1444"/>
        </w:trPr>
        <w:tc>
          <w:tcPr>
            <w:tcW w:w="2243" w:type="dxa"/>
            <w:gridSpan w:val="2"/>
            <w:shd w:val="clear" w:color="auto" w:fill="FFFFFF"/>
          </w:tcPr>
          <w:p w14:paraId="2C16E090" w14:textId="77777777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6AB58BF" w14:textId="6EF9B092" w:rsidR="006C1682" w:rsidRPr="00A87B3A" w:rsidRDefault="00D87278" w:rsidP="006C168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6C1682" w:rsidRPr="00A87B3A" w14:paraId="7A3EE866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204B921" w14:textId="77777777" w:rsidR="006C1682" w:rsidRPr="00A87B3A" w:rsidRDefault="006C1682" w:rsidP="006C168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6C1682" w:rsidRPr="00A87B3A" w14:paraId="2969DEF9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A6680D9" w14:textId="7D185020" w:rsidR="006C1682" w:rsidRPr="00A87B3A" w:rsidRDefault="004624FE" w:rsidP="006C16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5531">
              <w:rPr>
                <w:rFonts w:ascii="Times New Roman" w:hAnsi="Times New Roman"/>
                <w:color w:val="000000"/>
              </w:rPr>
            </w:r>
            <w:r w:rsidR="0058553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C1682"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="006C1682" w:rsidRPr="00A87B3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C1682" w:rsidRPr="00A87B3A" w14:paraId="1A6675DE" w14:textId="77777777" w:rsidTr="009629CE">
        <w:trPr>
          <w:gridAfter w:val="1"/>
          <w:wAfter w:w="10" w:type="dxa"/>
          <w:trHeight w:val="760"/>
        </w:trPr>
        <w:tc>
          <w:tcPr>
            <w:tcW w:w="5111" w:type="dxa"/>
            <w:gridSpan w:val="12"/>
            <w:shd w:val="clear" w:color="auto" w:fill="FFFFFF"/>
          </w:tcPr>
          <w:p w14:paraId="5D9BBDA3" w14:textId="77777777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A87B3A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AC7057C" w14:textId="77777777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5531">
              <w:rPr>
                <w:rFonts w:ascii="Times New Roman" w:hAnsi="Times New Roman"/>
                <w:color w:val="000000"/>
              </w:rPr>
            </w:r>
            <w:r w:rsidR="00585531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02A35C6" w14:textId="3EC5B34E" w:rsidR="006C1682" w:rsidRPr="00A87B3A" w:rsidRDefault="003D14BC" w:rsidP="006C16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5531">
              <w:rPr>
                <w:rFonts w:ascii="Times New Roman" w:hAnsi="Times New Roman"/>
                <w:color w:val="000000"/>
              </w:rPr>
            </w:r>
            <w:r w:rsidR="0058553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C1682" w:rsidRPr="00A87B3A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E5DAA98" w14:textId="77777777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5531">
              <w:rPr>
                <w:rFonts w:ascii="Times New Roman" w:hAnsi="Times New Roman"/>
                <w:color w:val="000000"/>
              </w:rPr>
            </w:r>
            <w:r w:rsidR="00585531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C1682" w:rsidRPr="00A87B3A" w14:paraId="39DA68D6" w14:textId="77777777" w:rsidTr="009629CE">
        <w:trPr>
          <w:gridAfter w:val="1"/>
          <w:wAfter w:w="10" w:type="dxa"/>
          <w:trHeight w:val="1125"/>
        </w:trPr>
        <w:tc>
          <w:tcPr>
            <w:tcW w:w="5111" w:type="dxa"/>
            <w:gridSpan w:val="12"/>
            <w:shd w:val="clear" w:color="auto" w:fill="FFFFFF"/>
          </w:tcPr>
          <w:p w14:paraId="67C4960B" w14:textId="77777777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5531">
              <w:rPr>
                <w:rFonts w:ascii="Times New Roman" w:hAnsi="Times New Roman"/>
                <w:color w:val="000000"/>
              </w:rPr>
            </w:r>
            <w:r w:rsidR="00585531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7BBD2060" w14:textId="77777777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5531">
              <w:rPr>
                <w:rFonts w:ascii="Times New Roman" w:hAnsi="Times New Roman"/>
                <w:color w:val="000000"/>
              </w:rPr>
            </w:r>
            <w:r w:rsidR="00585531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18FF0CC" w14:textId="77777777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5531">
              <w:rPr>
                <w:rFonts w:ascii="Times New Roman" w:hAnsi="Times New Roman"/>
                <w:color w:val="000000"/>
              </w:rPr>
            </w:r>
            <w:r w:rsidR="00585531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2A158792" w14:textId="77777777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5531">
              <w:rPr>
                <w:rFonts w:ascii="Times New Roman" w:hAnsi="Times New Roman"/>
                <w:color w:val="000000"/>
              </w:rPr>
            </w:r>
            <w:r w:rsidR="00585531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6FEAE21" w14:textId="77777777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5531">
              <w:rPr>
                <w:rFonts w:ascii="Times New Roman" w:hAnsi="Times New Roman"/>
                <w:color w:val="000000"/>
              </w:rPr>
            </w:r>
            <w:r w:rsidR="00585531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36AE368" w14:textId="77777777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5531">
              <w:rPr>
                <w:rFonts w:ascii="Times New Roman" w:hAnsi="Times New Roman"/>
                <w:color w:val="000000"/>
              </w:rPr>
            </w:r>
            <w:r w:rsidR="00585531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6A2E831" w14:textId="77777777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5531">
              <w:rPr>
                <w:rFonts w:ascii="Times New Roman" w:hAnsi="Times New Roman"/>
                <w:color w:val="000000"/>
              </w:rPr>
            </w:r>
            <w:r w:rsidR="00585531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766B27D" w14:textId="52D26804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5531">
              <w:rPr>
                <w:rFonts w:ascii="Times New Roman" w:hAnsi="Times New Roman"/>
                <w:color w:val="000000"/>
              </w:rPr>
            </w:r>
            <w:r w:rsidR="00585531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6C1682" w:rsidRPr="00A87B3A" w14:paraId="68905108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0AF4A44D" w14:textId="77777777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64FC72E" w14:textId="77777777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5531">
              <w:rPr>
                <w:rFonts w:ascii="Times New Roman" w:hAnsi="Times New Roman"/>
                <w:color w:val="000000"/>
              </w:rPr>
            </w:r>
            <w:r w:rsidR="00585531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D992C2B" w14:textId="77777777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5531">
              <w:rPr>
                <w:rFonts w:ascii="Times New Roman" w:hAnsi="Times New Roman"/>
                <w:color w:val="000000"/>
              </w:rPr>
            </w:r>
            <w:r w:rsidR="00585531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3503F10" w14:textId="3E4CB615" w:rsidR="006C1682" w:rsidRPr="00A87B3A" w:rsidRDefault="00825F51" w:rsidP="006C16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5531">
              <w:rPr>
                <w:rFonts w:ascii="Times New Roman" w:hAnsi="Times New Roman"/>
                <w:color w:val="000000"/>
              </w:rPr>
            </w:r>
            <w:r w:rsidR="00585531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6C1682" w:rsidRPr="00A87B3A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C1682" w:rsidRPr="00A87B3A" w14:paraId="3ECA3FFA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03818271" w14:textId="77777777" w:rsidR="006C1682" w:rsidRPr="00A87B3A" w:rsidRDefault="006C1682" w:rsidP="006C168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Komentarz:</w:t>
            </w:r>
          </w:p>
          <w:p w14:paraId="15462370" w14:textId="77777777" w:rsidR="006C1682" w:rsidRPr="00A87B3A" w:rsidRDefault="006C1682" w:rsidP="006C168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6C1682" w:rsidRPr="00A87B3A" w14:paraId="11BB762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0052DD0" w14:textId="77777777" w:rsidR="006C1682" w:rsidRPr="00A87B3A" w:rsidRDefault="006C1682" w:rsidP="006C168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6C1682" w:rsidRPr="00A87B3A" w14:paraId="2C07E14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8C8D7B3" w14:textId="08C1FF1A" w:rsidR="006C1682" w:rsidRPr="00A87B3A" w:rsidRDefault="00825F51" w:rsidP="006C168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wpływu planowanych rozwiązań na rynek pracy</w:t>
            </w:r>
          </w:p>
        </w:tc>
      </w:tr>
      <w:tr w:rsidR="006C1682" w:rsidRPr="00A87B3A" w14:paraId="225F991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559D57B" w14:textId="77777777" w:rsidR="006C1682" w:rsidRPr="00A87B3A" w:rsidRDefault="006C1682" w:rsidP="006C1682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C1682" w:rsidRPr="00A87B3A" w14:paraId="67EB953C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35D5FF08" w14:textId="77777777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5531">
              <w:rPr>
                <w:rFonts w:ascii="Times New Roman" w:hAnsi="Times New Roman"/>
                <w:color w:val="000000"/>
              </w:rPr>
            </w:r>
            <w:r w:rsidR="00585531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DA59ECF" w14:textId="77777777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5531">
              <w:rPr>
                <w:rFonts w:ascii="Times New Roman" w:hAnsi="Times New Roman"/>
                <w:color w:val="000000"/>
              </w:rPr>
            </w:r>
            <w:r w:rsidR="00585531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sytuacja i rozwój regionalny</w:t>
            </w:r>
          </w:p>
          <w:p w14:paraId="05CA614A" w14:textId="77777777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5531">
              <w:rPr>
                <w:rFonts w:ascii="Times New Roman" w:hAnsi="Times New Roman"/>
                <w:color w:val="000000"/>
              </w:rPr>
            </w:r>
            <w:r w:rsidR="00585531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A87B3A">
              <w:rPr>
                <w:rFonts w:ascii="Times New Roman" w:hAnsi="Times New Roman"/>
                <w:color w:val="000000"/>
              </w:rPr>
            </w:r>
            <w:r w:rsidRPr="00A87B3A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noProof/>
                <w:color w:val="000000"/>
              </w:rPr>
              <w:t> </w:t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0C51481" w14:textId="77777777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5531">
              <w:rPr>
                <w:rFonts w:ascii="Times New Roman" w:hAnsi="Times New Roman"/>
                <w:color w:val="000000"/>
              </w:rPr>
            </w:r>
            <w:r w:rsidR="00585531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3B0813D" w14:textId="77777777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5531">
              <w:rPr>
                <w:rFonts w:ascii="Times New Roman" w:hAnsi="Times New Roman"/>
                <w:color w:val="000000"/>
              </w:rPr>
            </w:r>
            <w:r w:rsidR="00585531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9B5BEFD" w14:textId="77777777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5531">
              <w:rPr>
                <w:rFonts w:ascii="Times New Roman" w:hAnsi="Times New Roman"/>
                <w:color w:val="000000"/>
              </w:rPr>
            </w:r>
            <w:r w:rsidR="00585531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2C6CE074" w14:textId="77777777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B3A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585531">
              <w:rPr>
                <w:rFonts w:ascii="Times New Roman" w:hAnsi="Times New Roman"/>
                <w:color w:val="000000"/>
              </w:rPr>
            </w:r>
            <w:r w:rsidR="00585531">
              <w:rPr>
                <w:rFonts w:ascii="Times New Roman" w:hAnsi="Times New Roman"/>
                <w:color w:val="000000"/>
              </w:rPr>
              <w:fldChar w:fldCharType="separate"/>
            </w:r>
            <w:r w:rsidRPr="00A87B3A">
              <w:rPr>
                <w:rFonts w:ascii="Times New Roman" w:hAnsi="Times New Roman"/>
                <w:color w:val="000000"/>
              </w:rPr>
              <w:fldChar w:fldCharType="end"/>
            </w:r>
            <w:r w:rsidRPr="00A87B3A">
              <w:rPr>
                <w:rFonts w:ascii="Times New Roman" w:hAnsi="Times New Roman"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C1682" w:rsidRPr="00A87B3A" w14:paraId="08ACA5DC" w14:textId="77777777" w:rsidTr="009629CE">
        <w:trPr>
          <w:gridAfter w:val="1"/>
          <w:wAfter w:w="10" w:type="dxa"/>
          <w:trHeight w:val="576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3C9097E" w14:textId="77777777" w:rsidR="006C1682" w:rsidRPr="00A87B3A" w:rsidRDefault="006C1682" w:rsidP="006C168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A87B3A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27E19C9" w14:textId="77777777" w:rsidR="006C1682" w:rsidRPr="00A87B3A" w:rsidRDefault="006C1682" w:rsidP="006C16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64AE2ACB" w14:textId="77777777" w:rsidR="006C1682" w:rsidRPr="00A87B3A" w:rsidRDefault="006C1682" w:rsidP="006C16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C1682" w:rsidRPr="00A87B3A" w14:paraId="236DDB7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263A2EA" w14:textId="77777777" w:rsidR="006C1682" w:rsidRPr="00A87B3A" w:rsidRDefault="006C1682" w:rsidP="006C168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A87B3A">
              <w:rPr>
                <w:rFonts w:ascii="Times New Roman" w:hAnsi="Times New Roman"/>
                <w:b/>
                <w:spacing w:val="-2"/>
              </w:rPr>
              <w:t>Planowane wykonanie przepisów aktu prawnego</w:t>
            </w:r>
          </w:p>
        </w:tc>
      </w:tr>
      <w:tr w:rsidR="006C1682" w:rsidRPr="00A87B3A" w14:paraId="34B3401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61CA64C" w14:textId="6591805B" w:rsidR="006C1682" w:rsidRPr="004C3141" w:rsidRDefault="00893064" w:rsidP="006C168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4C3141">
              <w:rPr>
                <w:rFonts w:ascii="Times New Roman" w:hAnsi="Times New Roman"/>
                <w:szCs w:val="24"/>
                <w:shd w:val="clear" w:color="auto" w:fill="FFFFFF"/>
              </w:rPr>
              <w:t>Rozporządzenie wchodzi w życie z dniem następującym po dniu ogłoszenia</w:t>
            </w:r>
            <w:r w:rsidR="00D87278" w:rsidRPr="004C3141">
              <w:rPr>
                <w:rFonts w:ascii="Times New Roman" w:hAnsi="Times New Roman"/>
                <w:szCs w:val="24"/>
                <w:shd w:val="clear" w:color="auto" w:fill="FFFFFF"/>
              </w:rPr>
              <w:t>.</w:t>
            </w:r>
            <w:r w:rsidR="004C3141" w:rsidRPr="004C3141">
              <w:rPr>
                <w:rFonts w:ascii="Times New Roman" w:hAnsi="Times New Roman"/>
                <w:szCs w:val="24"/>
                <w:shd w:val="clear" w:color="auto" w:fill="FFFFFF"/>
              </w:rPr>
              <w:t xml:space="preserve"> </w:t>
            </w:r>
            <w:r w:rsidR="004C3141" w:rsidRPr="004C3141">
              <w:rPr>
                <w:rFonts w:ascii="Times New Roman" w:hAnsi="Times New Roman"/>
                <w:color w:val="000000"/>
                <w:spacing w:val="-2"/>
              </w:rPr>
              <w:t xml:space="preserve">Zgodnie z art. 46 ust. 4 pkt 7 ustawy – Prawo energetyczne, rozporządzenie powinno określać sposób prowadzenia rozliczeń z odbiorcami końcowymi. Wynika stąd konieczność pilnego doprecyzowania obowiązującej regulacji w zakresie pokazywania na fakturze odpowiedniego podziału kosztów. </w:t>
            </w:r>
          </w:p>
          <w:p w14:paraId="13AB7BA6" w14:textId="4438E7AD" w:rsidR="006C1682" w:rsidRPr="00A87B3A" w:rsidRDefault="006C1682" w:rsidP="006C168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6C1682" w:rsidRPr="00A87B3A" w14:paraId="4832BFD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BAE48FC" w14:textId="77777777" w:rsidR="006C1682" w:rsidRPr="00A87B3A" w:rsidRDefault="006C1682" w:rsidP="006C168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A87B3A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87B3A">
              <w:rPr>
                <w:rFonts w:ascii="Times New Roman" w:hAnsi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6C1682" w:rsidRPr="00A87B3A" w14:paraId="5598337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A0C20AF" w14:textId="77777777" w:rsidR="006C1682" w:rsidRDefault="006C1682" w:rsidP="006C16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C0C0E94" w14:textId="24249245" w:rsidR="006C1682" w:rsidRPr="00A87B3A" w:rsidRDefault="006C1682" w:rsidP="006C16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C1682" w:rsidRPr="00A87B3A" w14:paraId="3E1502A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AFBEF38" w14:textId="77777777" w:rsidR="006C1682" w:rsidRPr="00A87B3A" w:rsidRDefault="006C1682" w:rsidP="006C1682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A87B3A">
              <w:rPr>
                <w:rFonts w:ascii="Times New Roman" w:hAnsi="Times New Roman"/>
                <w:b/>
                <w:spacing w:val="-2"/>
              </w:rPr>
              <w:t>(istotne dokumenty źródłowe, badania, analizy itp.</w:t>
            </w:r>
            <w:r w:rsidRPr="00A87B3A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6C1682" w:rsidRPr="00A87B3A" w14:paraId="758947D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7BF4F4D" w14:textId="77777777" w:rsidR="006C1682" w:rsidRDefault="006C1682" w:rsidP="006C16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EEEADAC" w14:textId="2E4E9538" w:rsidR="006C1682" w:rsidRPr="00A87B3A" w:rsidRDefault="006C1682" w:rsidP="006C168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45AC0404" w14:textId="15D311FD" w:rsidR="006176ED" w:rsidRPr="00A87B3A" w:rsidRDefault="006176ED" w:rsidP="002D2DDA">
      <w:pPr>
        <w:pStyle w:val="Nagwek1"/>
        <w:spacing w:before="0" w:after="0"/>
        <w:rPr>
          <w:rFonts w:ascii="Times New Roman" w:hAnsi="Times New Roman"/>
        </w:rPr>
      </w:pPr>
    </w:p>
    <w:sectPr w:rsidR="006176ED" w:rsidRPr="00A87B3A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1A69" w14:textId="77777777" w:rsidR="00585531" w:rsidRDefault="00585531" w:rsidP="00044739">
      <w:pPr>
        <w:spacing w:line="240" w:lineRule="auto"/>
      </w:pPr>
      <w:r>
        <w:separator/>
      </w:r>
    </w:p>
  </w:endnote>
  <w:endnote w:type="continuationSeparator" w:id="0">
    <w:p w14:paraId="101D2D9E" w14:textId="77777777" w:rsidR="00585531" w:rsidRDefault="00585531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8084" w14:textId="77777777" w:rsidR="00585531" w:rsidRDefault="00585531" w:rsidP="00044739">
      <w:pPr>
        <w:spacing w:line="240" w:lineRule="auto"/>
      </w:pPr>
      <w:r>
        <w:separator/>
      </w:r>
    </w:p>
  </w:footnote>
  <w:footnote w:type="continuationSeparator" w:id="0">
    <w:p w14:paraId="58C6E33A" w14:textId="77777777" w:rsidR="00585531" w:rsidRDefault="00585531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4BFC"/>
    <w:multiLevelType w:val="hybridMultilevel"/>
    <w:tmpl w:val="D93EB2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77BB"/>
    <w:multiLevelType w:val="hybridMultilevel"/>
    <w:tmpl w:val="75606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77B2F"/>
    <w:multiLevelType w:val="hybridMultilevel"/>
    <w:tmpl w:val="243461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" w15:restartNumberingAfterBreak="0">
    <w:nsid w:val="15B32558"/>
    <w:multiLevelType w:val="hybridMultilevel"/>
    <w:tmpl w:val="2430A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1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2E44"/>
    <w:multiLevelType w:val="hybridMultilevel"/>
    <w:tmpl w:val="51488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32738"/>
    <w:multiLevelType w:val="hybridMultilevel"/>
    <w:tmpl w:val="DA14B678"/>
    <w:lvl w:ilvl="0" w:tplc="04150011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6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E255169"/>
    <w:multiLevelType w:val="hybridMultilevel"/>
    <w:tmpl w:val="019E7FFA"/>
    <w:lvl w:ilvl="0" w:tplc="17744644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20" w15:restartNumberingAfterBreak="0">
    <w:nsid w:val="4FE2470D"/>
    <w:multiLevelType w:val="hybridMultilevel"/>
    <w:tmpl w:val="3CBA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F61D88"/>
    <w:multiLevelType w:val="hybridMultilevel"/>
    <w:tmpl w:val="E640B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79110A"/>
    <w:multiLevelType w:val="hybridMultilevel"/>
    <w:tmpl w:val="CBEE1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25"/>
  </w:num>
  <w:num w:numId="5">
    <w:abstractNumId w:val="1"/>
  </w:num>
  <w:num w:numId="6">
    <w:abstractNumId w:val="11"/>
  </w:num>
  <w:num w:numId="7">
    <w:abstractNumId w:val="18"/>
  </w:num>
  <w:num w:numId="8">
    <w:abstractNumId w:val="8"/>
  </w:num>
  <w:num w:numId="9">
    <w:abstractNumId w:val="21"/>
  </w:num>
  <w:num w:numId="10">
    <w:abstractNumId w:val="16"/>
  </w:num>
  <w:num w:numId="11">
    <w:abstractNumId w:val="19"/>
  </w:num>
  <w:num w:numId="12">
    <w:abstractNumId w:val="5"/>
  </w:num>
  <w:num w:numId="13">
    <w:abstractNumId w:val="15"/>
  </w:num>
  <w:num w:numId="14">
    <w:abstractNumId w:val="26"/>
  </w:num>
  <w:num w:numId="15">
    <w:abstractNumId w:val="22"/>
  </w:num>
  <w:num w:numId="16">
    <w:abstractNumId w:val="24"/>
  </w:num>
  <w:num w:numId="17">
    <w:abstractNumId w:val="9"/>
  </w:num>
  <w:num w:numId="18">
    <w:abstractNumId w:val="27"/>
  </w:num>
  <w:num w:numId="19">
    <w:abstractNumId w:val="29"/>
  </w:num>
  <w:num w:numId="20">
    <w:abstractNumId w:val="23"/>
  </w:num>
  <w:num w:numId="21">
    <w:abstractNumId w:val="10"/>
  </w:num>
  <w:num w:numId="22">
    <w:abstractNumId w:val="2"/>
  </w:num>
  <w:num w:numId="23">
    <w:abstractNumId w:val="30"/>
  </w:num>
  <w:num w:numId="24">
    <w:abstractNumId w:val="20"/>
  </w:num>
  <w:num w:numId="25">
    <w:abstractNumId w:val="13"/>
  </w:num>
  <w:num w:numId="26">
    <w:abstractNumId w:val="6"/>
  </w:num>
  <w:num w:numId="27">
    <w:abstractNumId w:val="4"/>
  </w:num>
  <w:num w:numId="28">
    <w:abstractNumId w:val="17"/>
  </w:num>
  <w:num w:numId="29">
    <w:abstractNumId w:val="12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12D11"/>
    <w:rsid w:val="00013EB5"/>
    <w:rsid w:val="0002018F"/>
    <w:rsid w:val="00023836"/>
    <w:rsid w:val="000356A9"/>
    <w:rsid w:val="00044138"/>
    <w:rsid w:val="00044739"/>
    <w:rsid w:val="00051637"/>
    <w:rsid w:val="00054202"/>
    <w:rsid w:val="00056681"/>
    <w:rsid w:val="000572FD"/>
    <w:rsid w:val="000648A7"/>
    <w:rsid w:val="0006618B"/>
    <w:rsid w:val="000670C0"/>
    <w:rsid w:val="00071B99"/>
    <w:rsid w:val="00072731"/>
    <w:rsid w:val="000756E5"/>
    <w:rsid w:val="0007704E"/>
    <w:rsid w:val="00080EC8"/>
    <w:rsid w:val="000944AC"/>
    <w:rsid w:val="00094CB9"/>
    <w:rsid w:val="000956B2"/>
    <w:rsid w:val="000969E7"/>
    <w:rsid w:val="000A23DE"/>
    <w:rsid w:val="000A4020"/>
    <w:rsid w:val="000B54FB"/>
    <w:rsid w:val="000B696A"/>
    <w:rsid w:val="000C29B0"/>
    <w:rsid w:val="000C76FC"/>
    <w:rsid w:val="000D38FC"/>
    <w:rsid w:val="000D4D90"/>
    <w:rsid w:val="000E2D10"/>
    <w:rsid w:val="000F3204"/>
    <w:rsid w:val="0010548B"/>
    <w:rsid w:val="001072D1"/>
    <w:rsid w:val="00117017"/>
    <w:rsid w:val="00130E8E"/>
    <w:rsid w:val="0013216E"/>
    <w:rsid w:val="001401B5"/>
    <w:rsid w:val="001422B9"/>
    <w:rsid w:val="0014665F"/>
    <w:rsid w:val="00153464"/>
    <w:rsid w:val="001541B3"/>
    <w:rsid w:val="00155B15"/>
    <w:rsid w:val="001625BE"/>
    <w:rsid w:val="001643A4"/>
    <w:rsid w:val="001727BB"/>
    <w:rsid w:val="0017684B"/>
    <w:rsid w:val="00180D25"/>
    <w:rsid w:val="0018318D"/>
    <w:rsid w:val="0018572C"/>
    <w:rsid w:val="00187E79"/>
    <w:rsid w:val="00187F0D"/>
    <w:rsid w:val="00192CC5"/>
    <w:rsid w:val="001956A7"/>
    <w:rsid w:val="00196B81"/>
    <w:rsid w:val="001A118A"/>
    <w:rsid w:val="001A27F4"/>
    <w:rsid w:val="001A2D95"/>
    <w:rsid w:val="001B3460"/>
    <w:rsid w:val="001B4CA1"/>
    <w:rsid w:val="001B75D8"/>
    <w:rsid w:val="001C1060"/>
    <w:rsid w:val="001C3C63"/>
    <w:rsid w:val="001C70E3"/>
    <w:rsid w:val="001D4732"/>
    <w:rsid w:val="001D6A3C"/>
    <w:rsid w:val="001D6D51"/>
    <w:rsid w:val="001E6E2B"/>
    <w:rsid w:val="001F28B6"/>
    <w:rsid w:val="001F653A"/>
    <w:rsid w:val="001F6979"/>
    <w:rsid w:val="00202BC6"/>
    <w:rsid w:val="00205141"/>
    <w:rsid w:val="0020516B"/>
    <w:rsid w:val="00213559"/>
    <w:rsid w:val="00213EFD"/>
    <w:rsid w:val="002147FC"/>
    <w:rsid w:val="002172F1"/>
    <w:rsid w:val="00223C7B"/>
    <w:rsid w:val="00224AB1"/>
    <w:rsid w:val="00225256"/>
    <w:rsid w:val="0022687A"/>
    <w:rsid w:val="00230728"/>
    <w:rsid w:val="00234040"/>
    <w:rsid w:val="00235CD2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8187D"/>
    <w:rsid w:val="00282D72"/>
    <w:rsid w:val="00283402"/>
    <w:rsid w:val="00290FD6"/>
    <w:rsid w:val="00294259"/>
    <w:rsid w:val="002A22CA"/>
    <w:rsid w:val="002A2C81"/>
    <w:rsid w:val="002B3D1A"/>
    <w:rsid w:val="002C27D0"/>
    <w:rsid w:val="002C2C9B"/>
    <w:rsid w:val="002D17D6"/>
    <w:rsid w:val="002D18D7"/>
    <w:rsid w:val="002D21CE"/>
    <w:rsid w:val="002D2DDA"/>
    <w:rsid w:val="002D7FA9"/>
    <w:rsid w:val="002E3DA3"/>
    <w:rsid w:val="002E450F"/>
    <w:rsid w:val="002E6B38"/>
    <w:rsid w:val="002E6D63"/>
    <w:rsid w:val="002E6E2B"/>
    <w:rsid w:val="002E7EB1"/>
    <w:rsid w:val="002F500B"/>
    <w:rsid w:val="00300991"/>
    <w:rsid w:val="00301959"/>
    <w:rsid w:val="00305B8A"/>
    <w:rsid w:val="00321E54"/>
    <w:rsid w:val="00322E77"/>
    <w:rsid w:val="00325814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76AC9"/>
    <w:rsid w:val="0039134A"/>
    <w:rsid w:val="00393032"/>
    <w:rsid w:val="00394B69"/>
    <w:rsid w:val="00396C01"/>
    <w:rsid w:val="00397078"/>
    <w:rsid w:val="003A6953"/>
    <w:rsid w:val="003B6083"/>
    <w:rsid w:val="003C3838"/>
    <w:rsid w:val="003C5847"/>
    <w:rsid w:val="003D0681"/>
    <w:rsid w:val="003D12F6"/>
    <w:rsid w:val="003D1426"/>
    <w:rsid w:val="003D14BC"/>
    <w:rsid w:val="003E2F4E"/>
    <w:rsid w:val="003E720A"/>
    <w:rsid w:val="003F7BDC"/>
    <w:rsid w:val="00403E6E"/>
    <w:rsid w:val="004129B4"/>
    <w:rsid w:val="00417EF0"/>
    <w:rsid w:val="00422181"/>
    <w:rsid w:val="004244A8"/>
    <w:rsid w:val="00424901"/>
    <w:rsid w:val="00425E5E"/>
    <w:rsid w:val="00425F72"/>
    <w:rsid w:val="00427736"/>
    <w:rsid w:val="00427FB3"/>
    <w:rsid w:val="004328C6"/>
    <w:rsid w:val="00434BD3"/>
    <w:rsid w:val="00441787"/>
    <w:rsid w:val="00444F2D"/>
    <w:rsid w:val="004456C0"/>
    <w:rsid w:val="00451BB3"/>
    <w:rsid w:val="00452034"/>
    <w:rsid w:val="00455FA6"/>
    <w:rsid w:val="00461419"/>
    <w:rsid w:val="004624FE"/>
    <w:rsid w:val="00466C70"/>
    <w:rsid w:val="004702C9"/>
    <w:rsid w:val="00472E45"/>
    <w:rsid w:val="00473B1E"/>
    <w:rsid w:val="00473FEA"/>
    <w:rsid w:val="0047579D"/>
    <w:rsid w:val="00483262"/>
    <w:rsid w:val="00484107"/>
    <w:rsid w:val="00485362"/>
    <w:rsid w:val="00485CC5"/>
    <w:rsid w:val="004866A2"/>
    <w:rsid w:val="0049343F"/>
    <w:rsid w:val="004964FC"/>
    <w:rsid w:val="004A145E"/>
    <w:rsid w:val="004A1F15"/>
    <w:rsid w:val="004A2A81"/>
    <w:rsid w:val="004A7BD7"/>
    <w:rsid w:val="004C15C2"/>
    <w:rsid w:val="004C3141"/>
    <w:rsid w:val="004C36D8"/>
    <w:rsid w:val="004C6A0C"/>
    <w:rsid w:val="004D1248"/>
    <w:rsid w:val="004D1E3C"/>
    <w:rsid w:val="004D4169"/>
    <w:rsid w:val="004D6E14"/>
    <w:rsid w:val="004E21C9"/>
    <w:rsid w:val="004E5D12"/>
    <w:rsid w:val="004F4E17"/>
    <w:rsid w:val="0050082F"/>
    <w:rsid w:val="00500C56"/>
    <w:rsid w:val="00501713"/>
    <w:rsid w:val="00502392"/>
    <w:rsid w:val="00506568"/>
    <w:rsid w:val="0051551B"/>
    <w:rsid w:val="00520C57"/>
    <w:rsid w:val="00521E4C"/>
    <w:rsid w:val="00522D94"/>
    <w:rsid w:val="00525F03"/>
    <w:rsid w:val="00533D89"/>
    <w:rsid w:val="00536564"/>
    <w:rsid w:val="00544597"/>
    <w:rsid w:val="00544FFE"/>
    <w:rsid w:val="00546EA1"/>
    <w:rsid w:val="005473F5"/>
    <w:rsid w:val="005477E7"/>
    <w:rsid w:val="00552794"/>
    <w:rsid w:val="00554E91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5531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C03FE"/>
    <w:rsid w:val="005C4688"/>
    <w:rsid w:val="005C7751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07DD6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70D2"/>
    <w:rsid w:val="0064074F"/>
    <w:rsid w:val="00641F55"/>
    <w:rsid w:val="00645E4A"/>
    <w:rsid w:val="00653688"/>
    <w:rsid w:val="00654D11"/>
    <w:rsid w:val="0065605F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3EDD"/>
    <w:rsid w:val="006B64DC"/>
    <w:rsid w:val="006B6DEA"/>
    <w:rsid w:val="006B7A91"/>
    <w:rsid w:val="006C1682"/>
    <w:rsid w:val="006D4704"/>
    <w:rsid w:val="006D6A2D"/>
    <w:rsid w:val="006E1E18"/>
    <w:rsid w:val="006E31CE"/>
    <w:rsid w:val="006E34D3"/>
    <w:rsid w:val="006F1435"/>
    <w:rsid w:val="006F78C4"/>
    <w:rsid w:val="0070041B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31CE"/>
    <w:rsid w:val="00724164"/>
    <w:rsid w:val="00725DE7"/>
    <w:rsid w:val="0072636A"/>
    <w:rsid w:val="00726B44"/>
    <w:rsid w:val="007318DD"/>
    <w:rsid w:val="00733167"/>
    <w:rsid w:val="00740D2C"/>
    <w:rsid w:val="00744BF9"/>
    <w:rsid w:val="00750899"/>
    <w:rsid w:val="00752623"/>
    <w:rsid w:val="00760F1F"/>
    <w:rsid w:val="0076423E"/>
    <w:rsid w:val="007646CB"/>
    <w:rsid w:val="0076658F"/>
    <w:rsid w:val="0077040A"/>
    <w:rsid w:val="00772D64"/>
    <w:rsid w:val="00773EA5"/>
    <w:rsid w:val="007843F4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2701"/>
    <w:rsid w:val="007D2192"/>
    <w:rsid w:val="007F0021"/>
    <w:rsid w:val="007F2C8D"/>
    <w:rsid w:val="007F2F52"/>
    <w:rsid w:val="00801F71"/>
    <w:rsid w:val="00802C5C"/>
    <w:rsid w:val="00805F28"/>
    <w:rsid w:val="0080749F"/>
    <w:rsid w:val="00811D46"/>
    <w:rsid w:val="008125B0"/>
    <w:rsid w:val="008144CB"/>
    <w:rsid w:val="00821717"/>
    <w:rsid w:val="00824210"/>
    <w:rsid w:val="00825F51"/>
    <w:rsid w:val="008263C0"/>
    <w:rsid w:val="00835DA3"/>
    <w:rsid w:val="00841422"/>
    <w:rsid w:val="00841D3B"/>
    <w:rsid w:val="0084314C"/>
    <w:rsid w:val="00843171"/>
    <w:rsid w:val="008575C3"/>
    <w:rsid w:val="00863D28"/>
    <w:rsid w:val="008648C3"/>
    <w:rsid w:val="00880F26"/>
    <w:rsid w:val="00893064"/>
    <w:rsid w:val="008959A5"/>
    <w:rsid w:val="00896C2E"/>
    <w:rsid w:val="008A5095"/>
    <w:rsid w:val="008A608F"/>
    <w:rsid w:val="008B1A9A"/>
    <w:rsid w:val="008B4FE6"/>
    <w:rsid w:val="008B56FE"/>
    <w:rsid w:val="008B6C37"/>
    <w:rsid w:val="008E18F7"/>
    <w:rsid w:val="008E1E10"/>
    <w:rsid w:val="008E291B"/>
    <w:rsid w:val="008E4F2F"/>
    <w:rsid w:val="008E74B0"/>
    <w:rsid w:val="008F1739"/>
    <w:rsid w:val="008F4268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367F7"/>
    <w:rsid w:val="00955774"/>
    <w:rsid w:val="009560B5"/>
    <w:rsid w:val="009629CE"/>
    <w:rsid w:val="009703D6"/>
    <w:rsid w:val="0097181B"/>
    <w:rsid w:val="009719B8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2D95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E1E98"/>
    <w:rsid w:val="009E3ABE"/>
    <w:rsid w:val="009E3C4B"/>
    <w:rsid w:val="009F0637"/>
    <w:rsid w:val="009F4646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319C0"/>
    <w:rsid w:val="00A33560"/>
    <w:rsid w:val="00A364E4"/>
    <w:rsid w:val="00A36BB2"/>
    <w:rsid w:val="00A371A5"/>
    <w:rsid w:val="00A47BDF"/>
    <w:rsid w:val="00A51CD7"/>
    <w:rsid w:val="00A52ADB"/>
    <w:rsid w:val="00A533E8"/>
    <w:rsid w:val="00A542D9"/>
    <w:rsid w:val="00A54F81"/>
    <w:rsid w:val="00A552EB"/>
    <w:rsid w:val="00A56E64"/>
    <w:rsid w:val="00A624C3"/>
    <w:rsid w:val="00A6641C"/>
    <w:rsid w:val="00A767D2"/>
    <w:rsid w:val="00A77616"/>
    <w:rsid w:val="00A805DA"/>
    <w:rsid w:val="00A811B4"/>
    <w:rsid w:val="00A87B3A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14F9"/>
    <w:rsid w:val="00AD35D6"/>
    <w:rsid w:val="00AD58C5"/>
    <w:rsid w:val="00AE2E9B"/>
    <w:rsid w:val="00AE36C4"/>
    <w:rsid w:val="00AE472C"/>
    <w:rsid w:val="00AE5375"/>
    <w:rsid w:val="00AE6CF8"/>
    <w:rsid w:val="00AF4CAC"/>
    <w:rsid w:val="00B01C55"/>
    <w:rsid w:val="00B03E0D"/>
    <w:rsid w:val="00B054F8"/>
    <w:rsid w:val="00B1353C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082"/>
    <w:rsid w:val="00B8134E"/>
    <w:rsid w:val="00B81B55"/>
    <w:rsid w:val="00B84613"/>
    <w:rsid w:val="00B87AF0"/>
    <w:rsid w:val="00B9037B"/>
    <w:rsid w:val="00B910BD"/>
    <w:rsid w:val="00B93834"/>
    <w:rsid w:val="00B96469"/>
    <w:rsid w:val="00BA0DA2"/>
    <w:rsid w:val="00BA2981"/>
    <w:rsid w:val="00BA42EE"/>
    <w:rsid w:val="00BA48F9"/>
    <w:rsid w:val="00BB0CAF"/>
    <w:rsid w:val="00BB0DCA"/>
    <w:rsid w:val="00BB2666"/>
    <w:rsid w:val="00BB6B80"/>
    <w:rsid w:val="00BC284E"/>
    <w:rsid w:val="00BC3773"/>
    <w:rsid w:val="00BC381A"/>
    <w:rsid w:val="00BD0962"/>
    <w:rsid w:val="00BD1EED"/>
    <w:rsid w:val="00BD58A0"/>
    <w:rsid w:val="00BF0062"/>
    <w:rsid w:val="00BF0DA2"/>
    <w:rsid w:val="00BF109C"/>
    <w:rsid w:val="00BF2620"/>
    <w:rsid w:val="00BF34FA"/>
    <w:rsid w:val="00C004B6"/>
    <w:rsid w:val="00C047A7"/>
    <w:rsid w:val="00C05DE5"/>
    <w:rsid w:val="00C33027"/>
    <w:rsid w:val="00C37667"/>
    <w:rsid w:val="00C435DB"/>
    <w:rsid w:val="00C44D73"/>
    <w:rsid w:val="00C50B42"/>
    <w:rsid w:val="00C516FF"/>
    <w:rsid w:val="00C52BFA"/>
    <w:rsid w:val="00C53D1D"/>
    <w:rsid w:val="00C53F26"/>
    <w:rsid w:val="00C540BC"/>
    <w:rsid w:val="00C64F7D"/>
    <w:rsid w:val="00C67309"/>
    <w:rsid w:val="00C67EB4"/>
    <w:rsid w:val="00C7614E"/>
    <w:rsid w:val="00C77BF1"/>
    <w:rsid w:val="00C80D60"/>
    <w:rsid w:val="00C82FBD"/>
    <w:rsid w:val="00C837C2"/>
    <w:rsid w:val="00C84052"/>
    <w:rsid w:val="00C85267"/>
    <w:rsid w:val="00C8721B"/>
    <w:rsid w:val="00C92801"/>
    <w:rsid w:val="00C9372C"/>
    <w:rsid w:val="00C9470E"/>
    <w:rsid w:val="00C95CEB"/>
    <w:rsid w:val="00CA1054"/>
    <w:rsid w:val="00CA63EB"/>
    <w:rsid w:val="00CA69F1"/>
    <w:rsid w:val="00CB6991"/>
    <w:rsid w:val="00CB6F96"/>
    <w:rsid w:val="00CC0522"/>
    <w:rsid w:val="00CC6194"/>
    <w:rsid w:val="00CC6305"/>
    <w:rsid w:val="00CC78A5"/>
    <w:rsid w:val="00CD0516"/>
    <w:rsid w:val="00CD73F5"/>
    <w:rsid w:val="00CD756B"/>
    <w:rsid w:val="00CE734F"/>
    <w:rsid w:val="00CF112E"/>
    <w:rsid w:val="00CF5F4F"/>
    <w:rsid w:val="00D17282"/>
    <w:rsid w:val="00D218DC"/>
    <w:rsid w:val="00D24E56"/>
    <w:rsid w:val="00D278F3"/>
    <w:rsid w:val="00D31643"/>
    <w:rsid w:val="00D31AEB"/>
    <w:rsid w:val="00D32ECD"/>
    <w:rsid w:val="00D361E4"/>
    <w:rsid w:val="00D41406"/>
    <w:rsid w:val="00D42A8F"/>
    <w:rsid w:val="00D439F6"/>
    <w:rsid w:val="00D459C6"/>
    <w:rsid w:val="00D470B6"/>
    <w:rsid w:val="00D50729"/>
    <w:rsid w:val="00D50C19"/>
    <w:rsid w:val="00D5379E"/>
    <w:rsid w:val="00D57A17"/>
    <w:rsid w:val="00D62643"/>
    <w:rsid w:val="00D64C0F"/>
    <w:rsid w:val="00D70350"/>
    <w:rsid w:val="00D72EFE"/>
    <w:rsid w:val="00D76227"/>
    <w:rsid w:val="00D77DF1"/>
    <w:rsid w:val="00D80E7B"/>
    <w:rsid w:val="00D81ED8"/>
    <w:rsid w:val="00D84736"/>
    <w:rsid w:val="00D86AFF"/>
    <w:rsid w:val="00D87278"/>
    <w:rsid w:val="00D95A44"/>
    <w:rsid w:val="00D95D16"/>
    <w:rsid w:val="00D97C76"/>
    <w:rsid w:val="00DB02B4"/>
    <w:rsid w:val="00DB538D"/>
    <w:rsid w:val="00DB5416"/>
    <w:rsid w:val="00DC275C"/>
    <w:rsid w:val="00DC330E"/>
    <w:rsid w:val="00DC4B0D"/>
    <w:rsid w:val="00DC7FA4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2D20"/>
    <w:rsid w:val="00E2371E"/>
    <w:rsid w:val="00E24BD7"/>
    <w:rsid w:val="00E26523"/>
    <w:rsid w:val="00E26809"/>
    <w:rsid w:val="00E3412D"/>
    <w:rsid w:val="00E37030"/>
    <w:rsid w:val="00E52CBB"/>
    <w:rsid w:val="00E55E72"/>
    <w:rsid w:val="00E57322"/>
    <w:rsid w:val="00E628CB"/>
    <w:rsid w:val="00E62AD9"/>
    <w:rsid w:val="00E638C8"/>
    <w:rsid w:val="00E74A9F"/>
    <w:rsid w:val="00E7509B"/>
    <w:rsid w:val="00E86590"/>
    <w:rsid w:val="00E907FF"/>
    <w:rsid w:val="00E926EF"/>
    <w:rsid w:val="00E9355C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E73"/>
    <w:rsid w:val="00EF7683"/>
    <w:rsid w:val="00EF7A2D"/>
    <w:rsid w:val="00F02C98"/>
    <w:rsid w:val="00F04F8D"/>
    <w:rsid w:val="00F10AD0"/>
    <w:rsid w:val="00F116CC"/>
    <w:rsid w:val="00F12BD1"/>
    <w:rsid w:val="00F15327"/>
    <w:rsid w:val="00F168CF"/>
    <w:rsid w:val="00F2555C"/>
    <w:rsid w:val="00F31DF3"/>
    <w:rsid w:val="00F3393D"/>
    <w:rsid w:val="00F33AE5"/>
    <w:rsid w:val="00F3597D"/>
    <w:rsid w:val="00F4376D"/>
    <w:rsid w:val="00F45399"/>
    <w:rsid w:val="00F465EA"/>
    <w:rsid w:val="00F5215C"/>
    <w:rsid w:val="00F54E7B"/>
    <w:rsid w:val="00F55A88"/>
    <w:rsid w:val="00F61E02"/>
    <w:rsid w:val="00F74005"/>
    <w:rsid w:val="00F76884"/>
    <w:rsid w:val="00F83285"/>
    <w:rsid w:val="00F83D24"/>
    <w:rsid w:val="00F83DD9"/>
    <w:rsid w:val="00F83F40"/>
    <w:rsid w:val="00FA117A"/>
    <w:rsid w:val="00FA17FE"/>
    <w:rsid w:val="00FB1E69"/>
    <w:rsid w:val="00FB386A"/>
    <w:rsid w:val="00FC0786"/>
    <w:rsid w:val="00FC49EF"/>
    <w:rsid w:val="00FD7513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D6E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FB3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2D7FA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character" w:customStyle="1" w:styleId="articletitle">
    <w:name w:val="articletitle"/>
    <w:basedOn w:val="Domylnaczcionkaakapitu"/>
    <w:rsid w:val="00325814"/>
  </w:style>
  <w:style w:type="character" w:customStyle="1" w:styleId="footnote">
    <w:name w:val="footnote"/>
    <w:basedOn w:val="Domylnaczcionkaakapitu"/>
    <w:rsid w:val="00325814"/>
  </w:style>
  <w:style w:type="paragraph" w:customStyle="1" w:styleId="Default">
    <w:name w:val="Default"/>
    <w:rsid w:val="004328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ighlight">
    <w:name w:val="highlight"/>
    <w:basedOn w:val="Domylnaczcionkaakapitu"/>
    <w:rsid w:val="004328C6"/>
  </w:style>
  <w:style w:type="character" w:styleId="Nierozpoznanawzmianka">
    <w:name w:val="Unresolved Mention"/>
    <w:basedOn w:val="Domylnaczcionkaakapitu"/>
    <w:uiPriority w:val="99"/>
    <w:semiHidden/>
    <w:unhideWhenUsed/>
    <w:rsid w:val="00D80E7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703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30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2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6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86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3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82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5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9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4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6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2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0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7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15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8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09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5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0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4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6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0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1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0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1479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10333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2021-11-17T15:48:00Z</dcterms:created>
  <dcterms:modified xsi:type="dcterms:W3CDTF">2021-11-18T16:07:00Z</dcterms:modified>
</cp:coreProperties>
</file>