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709"/>
        <w:gridCol w:w="709"/>
        <w:gridCol w:w="454"/>
        <w:gridCol w:w="255"/>
        <w:gridCol w:w="406"/>
        <w:gridCol w:w="216"/>
        <w:gridCol w:w="86"/>
        <w:gridCol w:w="346"/>
        <w:gridCol w:w="363"/>
        <w:gridCol w:w="105"/>
        <w:gridCol w:w="604"/>
        <w:gridCol w:w="58"/>
        <w:gridCol w:w="651"/>
        <w:gridCol w:w="45"/>
        <w:gridCol w:w="96"/>
        <w:gridCol w:w="120"/>
        <w:gridCol w:w="447"/>
        <w:gridCol w:w="143"/>
        <w:gridCol w:w="566"/>
        <w:gridCol w:w="492"/>
        <w:gridCol w:w="217"/>
        <w:gridCol w:w="709"/>
        <w:gridCol w:w="89"/>
        <w:gridCol w:w="1113"/>
      </w:tblGrid>
      <w:tr w:rsidR="00BD1F77" w:rsidRPr="00BD1F77" w14:paraId="53793190" w14:textId="77777777" w:rsidTr="00EA0DC9">
        <w:trPr>
          <w:trHeight w:val="1611"/>
        </w:trPr>
        <w:tc>
          <w:tcPr>
            <w:tcW w:w="6007" w:type="dxa"/>
            <w:gridSpan w:val="13"/>
          </w:tcPr>
          <w:p w14:paraId="30794712" w14:textId="77777777" w:rsidR="006A701A" w:rsidRPr="00BD1F77" w:rsidRDefault="006A701A" w:rsidP="00F1517B">
            <w:pPr>
              <w:ind w:hanging="45"/>
              <w:rPr>
                <w:rFonts w:ascii="Times New Roman" w:hAnsi="Times New Roman"/>
              </w:rPr>
            </w:pPr>
            <w:bookmarkStart w:id="0" w:name="t1"/>
            <w:r w:rsidRPr="00BD1F77">
              <w:rPr>
                <w:rFonts w:ascii="Times New Roman" w:hAnsi="Times New Roman"/>
                <w:b/>
              </w:rPr>
              <w:t xml:space="preserve">Nazwa </w:t>
            </w:r>
            <w:r w:rsidR="001B75D8" w:rsidRPr="00BD1F77">
              <w:rPr>
                <w:rFonts w:ascii="Times New Roman" w:hAnsi="Times New Roman"/>
                <w:b/>
              </w:rPr>
              <w:t>projektu</w:t>
            </w:r>
          </w:p>
          <w:p w14:paraId="37A84266" w14:textId="77777777" w:rsidR="00EA0DC9" w:rsidRPr="00A51AC9" w:rsidRDefault="009115B4" w:rsidP="00F1517B">
            <w:pPr>
              <w:ind w:hanging="34"/>
              <w:rPr>
                <w:rFonts w:ascii="Times New Roman" w:hAnsi="Times New Roman"/>
                <w:bCs/>
              </w:rPr>
            </w:pPr>
            <w:r w:rsidRPr="00A51AC9">
              <w:rPr>
                <w:rFonts w:ascii="Times New Roman" w:hAnsi="Times New Roman"/>
              </w:rPr>
              <w:t xml:space="preserve">Ustawa </w:t>
            </w:r>
            <w:r w:rsidR="00EA0DC9" w:rsidRPr="00A51AC9">
              <w:rPr>
                <w:rFonts w:ascii="Times New Roman" w:hAnsi="Times New Roman"/>
                <w:bCs/>
              </w:rPr>
              <w:t>o zawodzie ratownika medycznego oraz samorządzie ratowników medycznych</w:t>
            </w:r>
            <w:r w:rsidR="00F85DFC">
              <w:rPr>
                <w:rFonts w:ascii="Times New Roman" w:hAnsi="Times New Roman"/>
                <w:bCs/>
              </w:rPr>
              <w:t xml:space="preserve"> </w:t>
            </w:r>
          </w:p>
          <w:p w14:paraId="4ADEF3A6" w14:textId="77777777" w:rsidR="007A6F96" w:rsidRPr="00BD1F77" w:rsidRDefault="007A6F96" w:rsidP="004C4C02">
            <w:pPr>
              <w:rPr>
                <w:rFonts w:ascii="Times New Roman" w:hAnsi="Times New Roman"/>
              </w:rPr>
            </w:pPr>
          </w:p>
          <w:p w14:paraId="6635FFB8" w14:textId="77777777" w:rsidR="006A701A" w:rsidRPr="00BD1F77" w:rsidRDefault="006A701A" w:rsidP="00F1517B">
            <w:pPr>
              <w:ind w:hanging="45"/>
              <w:rPr>
                <w:rFonts w:ascii="Times New Roman" w:hAnsi="Times New Roman"/>
                <w:b/>
              </w:rPr>
            </w:pPr>
            <w:r w:rsidRPr="00BD1F77">
              <w:rPr>
                <w:rFonts w:ascii="Times New Roman" w:hAnsi="Times New Roman"/>
                <w:b/>
              </w:rPr>
              <w:t>Ministerstwo wiodące i ministerstwa współpracujące</w:t>
            </w:r>
          </w:p>
          <w:bookmarkEnd w:id="0"/>
          <w:p w14:paraId="40A01C92" w14:textId="77777777" w:rsidR="006A701A" w:rsidRPr="00BD1F77" w:rsidRDefault="006C3FCB" w:rsidP="00F1517B">
            <w:pPr>
              <w:ind w:hanging="34"/>
              <w:rPr>
                <w:rFonts w:ascii="Times New Roman" w:hAnsi="Times New Roman"/>
              </w:rPr>
            </w:pPr>
            <w:r w:rsidRPr="00BD1F77">
              <w:rPr>
                <w:rFonts w:ascii="Times New Roman" w:hAnsi="Times New Roman"/>
              </w:rPr>
              <w:t xml:space="preserve">Ministerstwo Zdrowia </w:t>
            </w:r>
          </w:p>
          <w:p w14:paraId="5974E800" w14:textId="77777777" w:rsidR="007A6F96" w:rsidRPr="00BD1F77" w:rsidRDefault="007A6F96" w:rsidP="00F1517B">
            <w:pPr>
              <w:ind w:hanging="34"/>
              <w:rPr>
                <w:rFonts w:ascii="Times New Roman" w:hAnsi="Times New Roman"/>
              </w:rPr>
            </w:pPr>
          </w:p>
          <w:p w14:paraId="74F53578" w14:textId="77777777" w:rsidR="001B3460" w:rsidRPr="00BD1F77" w:rsidRDefault="001B3460" w:rsidP="00F1517B">
            <w:pPr>
              <w:rPr>
                <w:rFonts w:ascii="Times New Roman" w:hAnsi="Times New Roman"/>
                <w:b/>
              </w:rPr>
            </w:pPr>
            <w:r w:rsidRPr="00BD1F77">
              <w:rPr>
                <w:rFonts w:ascii="Times New Roman" w:hAnsi="Times New Roman"/>
                <w:b/>
              </w:rPr>
              <w:t xml:space="preserve">Osoba odpowiedzialna za projekt w randze Ministra, Sekretarza Stanu lub Podsekretarza Stanu </w:t>
            </w:r>
          </w:p>
          <w:p w14:paraId="7E1124E4" w14:textId="0CB84927" w:rsidR="00A51AC9" w:rsidRPr="00B4653C" w:rsidRDefault="00A51AC9" w:rsidP="00F1517B">
            <w:pPr>
              <w:rPr>
                <w:rFonts w:ascii="Times New Roman" w:hAnsi="Times New Roman"/>
              </w:rPr>
            </w:pPr>
            <w:r w:rsidRPr="00B4653C">
              <w:rPr>
                <w:rFonts w:ascii="Times New Roman" w:hAnsi="Times New Roman"/>
              </w:rPr>
              <w:t>Pan</w:t>
            </w:r>
            <w:r w:rsidR="00C85753" w:rsidRPr="00B4653C">
              <w:rPr>
                <w:rFonts w:ascii="Times New Roman" w:hAnsi="Times New Roman"/>
              </w:rPr>
              <w:t xml:space="preserve"> </w:t>
            </w:r>
            <w:r w:rsidR="00723DB2">
              <w:rPr>
                <w:rFonts w:ascii="Times New Roman" w:hAnsi="Times New Roman"/>
              </w:rPr>
              <w:t>Piotr Bromber</w:t>
            </w:r>
            <w:r w:rsidRPr="00B4653C">
              <w:rPr>
                <w:rFonts w:ascii="Times New Roman" w:hAnsi="Times New Roman"/>
              </w:rPr>
              <w:t xml:space="preserve"> – </w:t>
            </w:r>
            <w:r w:rsidR="00C85753" w:rsidRPr="00B4653C">
              <w:rPr>
                <w:rFonts w:ascii="Times New Roman" w:hAnsi="Times New Roman"/>
              </w:rPr>
              <w:t>Pods</w:t>
            </w:r>
            <w:r w:rsidRPr="00B4653C">
              <w:rPr>
                <w:rFonts w:ascii="Times New Roman" w:hAnsi="Times New Roman"/>
              </w:rPr>
              <w:t>ekretarz Stanu w Ministerstwie Zdrowia</w:t>
            </w:r>
          </w:p>
          <w:p w14:paraId="72C13909" w14:textId="77777777" w:rsidR="007A6F96" w:rsidRPr="00BD1F77" w:rsidRDefault="007A6F96" w:rsidP="00F1517B">
            <w:pPr>
              <w:rPr>
                <w:rFonts w:ascii="Times New Roman" w:hAnsi="Times New Roman"/>
              </w:rPr>
            </w:pPr>
          </w:p>
          <w:p w14:paraId="79B5F1FF" w14:textId="77777777" w:rsidR="006A701A" w:rsidRPr="00BD1F77" w:rsidRDefault="006A701A" w:rsidP="00F1517B">
            <w:pPr>
              <w:ind w:hanging="45"/>
              <w:rPr>
                <w:rFonts w:ascii="Times New Roman" w:hAnsi="Times New Roman"/>
                <w:b/>
              </w:rPr>
            </w:pPr>
            <w:r w:rsidRPr="00BD1F77">
              <w:rPr>
                <w:rFonts w:ascii="Times New Roman" w:hAnsi="Times New Roman"/>
                <w:b/>
              </w:rPr>
              <w:t>Kontakt do opiekuna merytorycznego projektu</w:t>
            </w:r>
          </w:p>
          <w:p w14:paraId="5411BAD9" w14:textId="3FCFEE9F" w:rsidR="006A701A" w:rsidRPr="00BD1F77" w:rsidRDefault="00A51AC9" w:rsidP="004812D3">
            <w:pPr>
              <w:rPr>
                <w:rFonts w:ascii="Times New Roman" w:hAnsi="Times New Roman"/>
              </w:rPr>
            </w:pPr>
            <w:r>
              <w:rPr>
                <w:rFonts w:ascii="Times New Roman" w:hAnsi="Times New Roman"/>
                <w:color w:val="000000"/>
              </w:rPr>
              <w:t xml:space="preserve">Pan Jakub Bydłoń </w:t>
            </w:r>
            <w:r w:rsidR="004C4C02" w:rsidRPr="00CF652B">
              <w:rPr>
                <w:rFonts w:ascii="Arial" w:hAnsi="Arial" w:cs="Arial"/>
              </w:rPr>
              <w:t>–</w:t>
            </w:r>
            <w:r>
              <w:rPr>
                <w:rFonts w:ascii="Times New Roman" w:hAnsi="Times New Roman"/>
                <w:color w:val="000000"/>
              </w:rPr>
              <w:t xml:space="preserve"> Dyrektor Departamentu Dialogu Społecznego w Ministerstwie Zdrowia, tel. 22 </w:t>
            </w:r>
            <w:r w:rsidR="004812D3">
              <w:rPr>
                <w:rFonts w:ascii="Times New Roman" w:hAnsi="Times New Roman"/>
                <w:color w:val="000000"/>
              </w:rPr>
              <w:t>63 49 848</w:t>
            </w:r>
          </w:p>
        </w:tc>
        <w:tc>
          <w:tcPr>
            <w:tcW w:w="4688" w:type="dxa"/>
            <w:gridSpan w:val="12"/>
            <w:shd w:val="clear" w:color="auto" w:fill="FFFFFF"/>
          </w:tcPr>
          <w:p w14:paraId="4739F05F" w14:textId="77777777" w:rsidR="00314679" w:rsidRPr="00BD1F77" w:rsidRDefault="001B3460" w:rsidP="00F1517B">
            <w:pPr>
              <w:rPr>
                <w:rFonts w:ascii="Times New Roman" w:hAnsi="Times New Roman"/>
                <w:b/>
              </w:rPr>
            </w:pPr>
            <w:r w:rsidRPr="00BD1F77">
              <w:rPr>
                <w:rFonts w:ascii="Times New Roman" w:hAnsi="Times New Roman"/>
                <w:b/>
              </w:rPr>
              <w:t>Data sporządzenia</w:t>
            </w:r>
          </w:p>
          <w:p w14:paraId="14C748AD" w14:textId="3B8612CC" w:rsidR="007110BF" w:rsidRDefault="00B82866">
            <w:pPr>
              <w:rPr>
                <w:rFonts w:ascii="Times New Roman" w:hAnsi="Times New Roman"/>
                <w:b/>
              </w:rPr>
            </w:pPr>
            <w:r>
              <w:rPr>
                <w:rFonts w:ascii="Times New Roman" w:hAnsi="Times New Roman"/>
                <w:b/>
              </w:rPr>
              <w:t>13</w:t>
            </w:r>
            <w:r w:rsidR="00740CF3">
              <w:rPr>
                <w:rFonts w:ascii="Times New Roman" w:hAnsi="Times New Roman"/>
                <w:b/>
              </w:rPr>
              <w:t>.</w:t>
            </w:r>
            <w:r w:rsidR="004C19F8">
              <w:rPr>
                <w:rFonts w:ascii="Times New Roman" w:hAnsi="Times New Roman"/>
                <w:b/>
              </w:rPr>
              <w:t>1</w:t>
            </w:r>
            <w:r w:rsidR="00D10D88">
              <w:rPr>
                <w:rFonts w:ascii="Times New Roman" w:hAnsi="Times New Roman"/>
                <w:b/>
              </w:rPr>
              <w:t>2</w:t>
            </w:r>
            <w:r w:rsidR="00740CF3">
              <w:rPr>
                <w:rFonts w:ascii="Times New Roman" w:hAnsi="Times New Roman"/>
                <w:b/>
              </w:rPr>
              <w:t>.2021 r.</w:t>
            </w:r>
          </w:p>
          <w:p w14:paraId="3C3BD85C" w14:textId="77777777" w:rsidR="007110BF" w:rsidRDefault="007110BF">
            <w:pPr>
              <w:rPr>
                <w:rFonts w:ascii="Times New Roman" w:hAnsi="Times New Roman"/>
                <w:b/>
              </w:rPr>
            </w:pPr>
          </w:p>
          <w:p w14:paraId="5EE80E26" w14:textId="77777777" w:rsidR="00F76884" w:rsidRPr="00BD1F77" w:rsidRDefault="00F76884">
            <w:pPr>
              <w:rPr>
                <w:rFonts w:ascii="Times New Roman" w:hAnsi="Times New Roman"/>
                <w:b/>
              </w:rPr>
            </w:pPr>
            <w:r w:rsidRPr="00BD1F77">
              <w:rPr>
                <w:rFonts w:ascii="Times New Roman" w:hAnsi="Times New Roman"/>
                <w:b/>
              </w:rPr>
              <w:t xml:space="preserve">Źródło: </w:t>
            </w:r>
            <w:bookmarkStart w:id="1" w:name="Lista1"/>
          </w:p>
          <w:bookmarkEnd w:id="1"/>
          <w:p w14:paraId="0773A1A6" w14:textId="77777777" w:rsidR="00A51AC9" w:rsidRDefault="00552652">
            <w:pPr>
              <w:rPr>
                <w:rFonts w:ascii="Times New Roman" w:hAnsi="Times New Roman"/>
              </w:rPr>
            </w:pPr>
            <w:r>
              <w:rPr>
                <w:rFonts w:ascii="Times New Roman" w:hAnsi="Times New Roman"/>
              </w:rPr>
              <w:t>Inne</w:t>
            </w:r>
          </w:p>
          <w:p w14:paraId="7A0D089C" w14:textId="77777777" w:rsidR="00F340D7" w:rsidRPr="00BD1F77" w:rsidRDefault="00F340D7">
            <w:pPr>
              <w:rPr>
                <w:rFonts w:ascii="Times New Roman" w:hAnsi="Times New Roman"/>
                <w:b/>
              </w:rPr>
            </w:pPr>
          </w:p>
          <w:p w14:paraId="6110486C" w14:textId="77777777" w:rsidR="00AC7DB4" w:rsidRDefault="006A701A">
            <w:pPr>
              <w:rPr>
                <w:rFonts w:ascii="Times New Roman" w:hAnsi="Times New Roman"/>
                <w:b/>
              </w:rPr>
            </w:pPr>
            <w:r w:rsidRPr="00BD1F77">
              <w:rPr>
                <w:rFonts w:ascii="Times New Roman" w:hAnsi="Times New Roman"/>
                <w:b/>
              </w:rPr>
              <w:t xml:space="preserve">Nr </w:t>
            </w:r>
            <w:r w:rsidR="0057668E" w:rsidRPr="00BD1F77">
              <w:rPr>
                <w:rFonts w:ascii="Times New Roman" w:hAnsi="Times New Roman"/>
                <w:b/>
              </w:rPr>
              <w:t>w</w:t>
            </w:r>
            <w:r w:rsidRPr="00BD1F77">
              <w:rPr>
                <w:rFonts w:ascii="Times New Roman" w:hAnsi="Times New Roman"/>
                <w:b/>
              </w:rPr>
              <w:t xml:space="preserve"> wykaz</w:t>
            </w:r>
            <w:r w:rsidR="0057668E" w:rsidRPr="00BD1F77">
              <w:rPr>
                <w:rFonts w:ascii="Times New Roman" w:hAnsi="Times New Roman"/>
                <w:b/>
              </w:rPr>
              <w:t>ie</w:t>
            </w:r>
            <w:r w:rsidRPr="00BD1F77">
              <w:rPr>
                <w:rFonts w:ascii="Times New Roman" w:hAnsi="Times New Roman"/>
                <w:b/>
              </w:rPr>
              <w:t xml:space="preserve"> prac </w:t>
            </w:r>
            <w:r w:rsidR="00AC7DB4" w:rsidRPr="00BD1F77">
              <w:rPr>
                <w:rFonts w:ascii="Times New Roman" w:hAnsi="Times New Roman"/>
                <w:b/>
              </w:rPr>
              <w:t xml:space="preserve">legislacyjnych </w:t>
            </w:r>
            <w:r w:rsidR="00636A0A" w:rsidRPr="00BD1F77">
              <w:rPr>
                <w:rFonts w:ascii="Times New Roman" w:hAnsi="Times New Roman"/>
                <w:b/>
              </w:rPr>
              <w:br/>
            </w:r>
            <w:r w:rsidR="00AC7DB4" w:rsidRPr="00BD1F77">
              <w:rPr>
                <w:rFonts w:ascii="Times New Roman" w:hAnsi="Times New Roman"/>
                <w:b/>
              </w:rPr>
              <w:t>i programowych Rady Ministrów</w:t>
            </w:r>
            <w:r w:rsidR="00F340D7" w:rsidRPr="00BD1F77">
              <w:rPr>
                <w:rFonts w:ascii="Times New Roman" w:hAnsi="Times New Roman"/>
                <w:b/>
              </w:rPr>
              <w:t>:</w:t>
            </w:r>
          </w:p>
          <w:p w14:paraId="48B74BE6" w14:textId="77777777" w:rsidR="0047332D" w:rsidRDefault="0047332D">
            <w:pPr>
              <w:rPr>
                <w:rFonts w:ascii="Times New Roman" w:hAnsi="Times New Roman"/>
                <w:b/>
              </w:rPr>
            </w:pPr>
          </w:p>
          <w:p w14:paraId="3AE78947" w14:textId="02DF1D04" w:rsidR="000F3FDB" w:rsidRPr="00BD1F77" w:rsidRDefault="005B7719">
            <w:pPr>
              <w:rPr>
                <w:rFonts w:ascii="Times New Roman" w:hAnsi="Times New Roman"/>
                <w:b/>
              </w:rPr>
            </w:pPr>
            <w:r>
              <w:rPr>
                <w:rFonts w:ascii="Times New Roman" w:hAnsi="Times New Roman"/>
                <w:b/>
              </w:rPr>
              <w:t xml:space="preserve">UD </w:t>
            </w:r>
            <w:r w:rsidR="00C748D1">
              <w:rPr>
                <w:rFonts w:ascii="Times New Roman" w:hAnsi="Times New Roman"/>
                <w:b/>
              </w:rPr>
              <w:t>44</w:t>
            </w:r>
          </w:p>
          <w:p w14:paraId="5F8A30A6" w14:textId="77777777" w:rsidR="006A701A" w:rsidRPr="00BD1F77" w:rsidRDefault="006A701A">
            <w:pPr>
              <w:rPr>
                <w:rFonts w:ascii="Times New Roman" w:hAnsi="Times New Roman"/>
              </w:rPr>
            </w:pPr>
          </w:p>
        </w:tc>
      </w:tr>
      <w:tr w:rsidR="007E1117" w:rsidRPr="00BD1F77" w14:paraId="23E9E81A" w14:textId="77777777" w:rsidTr="00EA0DC9">
        <w:trPr>
          <w:trHeight w:val="142"/>
        </w:trPr>
        <w:tc>
          <w:tcPr>
            <w:tcW w:w="10695" w:type="dxa"/>
            <w:gridSpan w:val="25"/>
            <w:shd w:val="clear" w:color="auto" w:fill="99CCFF"/>
          </w:tcPr>
          <w:p w14:paraId="6B6F324F" w14:textId="77777777" w:rsidR="006A701A" w:rsidRPr="00BD1F77" w:rsidRDefault="006A701A" w:rsidP="00F1517B">
            <w:pPr>
              <w:ind w:left="57"/>
              <w:jc w:val="center"/>
              <w:rPr>
                <w:rFonts w:ascii="Times New Roman" w:hAnsi="Times New Roman"/>
                <w:b/>
              </w:rPr>
            </w:pPr>
            <w:r w:rsidRPr="00BD1F77">
              <w:rPr>
                <w:rFonts w:ascii="Times New Roman" w:hAnsi="Times New Roman"/>
                <w:b/>
              </w:rPr>
              <w:t>OCENA SKUTKÓW REGULACJI</w:t>
            </w:r>
          </w:p>
        </w:tc>
      </w:tr>
      <w:tr w:rsidR="007E1117" w:rsidRPr="00BD1F77" w14:paraId="6587E36F" w14:textId="77777777" w:rsidTr="00EA0DC9">
        <w:trPr>
          <w:trHeight w:val="333"/>
        </w:trPr>
        <w:tc>
          <w:tcPr>
            <w:tcW w:w="10695" w:type="dxa"/>
            <w:gridSpan w:val="25"/>
            <w:shd w:val="clear" w:color="auto" w:fill="99CCFF"/>
            <w:vAlign w:val="center"/>
          </w:tcPr>
          <w:p w14:paraId="5F79FA65" w14:textId="77777777" w:rsidR="006A701A" w:rsidRPr="00BD1F77" w:rsidRDefault="003D12F6" w:rsidP="00302E4E">
            <w:pPr>
              <w:numPr>
                <w:ilvl w:val="0"/>
                <w:numId w:val="1"/>
              </w:numPr>
              <w:ind w:left="318" w:hanging="284"/>
              <w:jc w:val="both"/>
              <w:rPr>
                <w:rFonts w:ascii="Times New Roman" w:hAnsi="Times New Roman"/>
                <w:b/>
              </w:rPr>
            </w:pPr>
            <w:r w:rsidRPr="00BD1F77">
              <w:rPr>
                <w:rFonts w:ascii="Times New Roman" w:hAnsi="Times New Roman"/>
                <w:b/>
              </w:rPr>
              <w:t xml:space="preserve">Jaki problem jest </w:t>
            </w:r>
            <w:r w:rsidR="00CC6305" w:rsidRPr="00BD1F77">
              <w:rPr>
                <w:rFonts w:ascii="Times New Roman" w:hAnsi="Times New Roman"/>
                <w:b/>
              </w:rPr>
              <w:t>rozwiązywany?</w:t>
            </w:r>
            <w:bookmarkStart w:id="2" w:name="Wybór1"/>
            <w:bookmarkEnd w:id="2"/>
          </w:p>
        </w:tc>
      </w:tr>
      <w:tr w:rsidR="00AE3EB2" w:rsidRPr="00BD1F77" w14:paraId="0672C5E0" w14:textId="77777777" w:rsidTr="00EA0DC9">
        <w:trPr>
          <w:trHeight w:val="142"/>
        </w:trPr>
        <w:tc>
          <w:tcPr>
            <w:tcW w:w="10695" w:type="dxa"/>
            <w:gridSpan w:val="25"/>
            <w:shd w:val="clear" w:color="auto" w:fill="FFFFFF"/>
          </w:tcPr>
          <w:p w14:paraId="292D04FF" w14:textId="77777777" w:rsidR="00AE3EB2" w:rsidRPr="00AE3EB2" w:rsidRDefault="00AE3EB2" w:rsidP="00820F01">
            <w:pPr>
              <w:pStyle w:val="A-normalny"/>
              <w:spacing w:before="0" w:after="0" w:line="240" w:lineRule="auto"/>
              <w:contextualSpacing/>
              <w:rPr>
                <w:rFonts w:ascii="Times New Roman" w:hAnsi="Times New Roman"/>
                <w:sz w:val="22"/>
                <w:szCs w:val="22"/>
              </w:rPr>
            </w:pPr>
            <w:r w:rsidRPr="00345A8D">
              <w:rPr>
                <w:rFonts w:ascii="Times New Roman" w:hAnsi="Times New Roman"/>
                <w:sz w:val="22"/>
                <w:szCs w:val="22"/>
              </w:rPr>
              <w:t xml:space="preserve">Projekt ustawy o zawodzie ratownika medycznego oraz samorządzie ratowników medycznych </w:t>
            </w:r>
            <w:bookmarkStart w:id="3" w:name="mip37318517"/>
            <w:bookmarkEnd w:id="3"/>
            <w:r w:rsidRPr="00345A8D">
              <w:rPr>
                <w:rFonts w:ascii="Times New Roman" w:hAnsi="Times New Roman"/>
                <w:sz w:val="22"/>
                <w:szCs w:val="22"/>
              </w:rPr>
              <w:t xml:space="preserve">ma na celu wprowadzenie do systemu prawnego przepisów regulujących w sposób kompleksowy wykonywanie zawodu ratownika medycznego, utworzenie ram </w:t>
            </w:r>
            <w:r w:rsidRPr="00AE3EB2">
              <w:rPr>
                <w:rFonts w:ascii="Times New Roman" w:hAnsi="Times New Roman"/>
                <w:sz w:val="22"/>
                <w:szCs w:val="22"/>
              </w:rPr>
              <w:t xml:space="preserve">prawnych dla działania samorządu ratowników medycznych oraz zasad odpowiedzialności zawodowej ratowników medycznych. </w:t>
            </w:r>
          </w:p>
          <w:p w14:paraId="3F258527" w14:textId="410DAE24" w:rsidR="00AE3EB2" w:rsidRPr="00AE3EB2" w:rsidRDefault="00AE3EB2" w:rsidP="00820F01">
            <w:pPr>
              <w:jc w:val="both"/>
              <w:rPr>
                <w:rFonts w:ascii="Times New Roman" w:hAnsi="Times New Roman"/>
              </w:rPr>
            </w:pPr>
            <w:r w:rsidRPr="00820F01">
              <w:rPr>
                <w:rFonts w:ascii="Times New Roman" w:hAnsi="Times New Roman"/>
              </w:rPr>
              <w:t>Z uwagi na brak w chwili obecnej elektronicznego rejestru ratowników medycznych nie ma możliwości precyzyjnego ustalenia liczby osób uprawnionych do wykonywania tego zawodu. Zgodnie z danymi przekazanymi przez Narodowy Fundusz Zdrowia</w:t>
            </w:r>
            <w:r w:rsidR="00696561">
              <w:rPr>
                <w:rFonts w:ascii="Times New Roman" w:hAnsi="Times New Roman"/>
              </w:rPr>
              <w:t>, zwanego dalej „NFZ”,</w:t>
            </w:r>
            <w:r w:rsidRPr="00820F01">
              <w:rPr>
                <w:rFonts w:ascii="Times New Roman" w:hAnsi="Times New Roman"/>
              </w:rPr>
              <w:t xml:space="preserve"> liczba ratowników medycznych na dzień 1 kwietnia 20</w:t>
            </w:r>
            <w:r w:rsidR="00E30AD7">
              <w:rPr>
                <w:rFonts w:ascii="Times New Roman" w:hAnsi="Times New Roman"/>
              </w:rPr>
              <w:t>21</w:t>
            </w:r>
            <w:r w:rsidRPr="00820F01">
              <w:rPr>
                <w:rFonts w:ascii="Times New Roman" w:hAnsi="Times New Roman"/>
              </w:rPr>
              <w:t xml:space="preserve"> r. wynosiła 2</w:t>
            </w:r>
            <w:r w:rsidR="006653A8">
              <w:rPr>
                <w:rFonts w:ascii="Times New Roman" w:hAnsi="Times New Roman"/>
              </w:rPr>
              <w:t>2</w:t>
            </w:r>
            <w:r w:rsidRPr="00820F01">
              <w:rPr>
                <w:rFonts w:ascii="Times New Roman" w:hAnsi="Times New Roman"/>
              </w:rPr>
              <w:t> </w:t>
            </w:r>
            <w:r w:rsidR="006653A8">
              <w:rPr>
                <w:rFonts w:ascii="Times New Roman" w:hAnsi="Times New Roman"/>
              </w:rPr>
              <w:t>48</w:t>
            </w:r>
            <w:r w:rsidR="00E30AD7">
              <w:rPr>
                <w:rFonts w:ascii="Times New Roman" w:hAnsi="Times New Roman"/>
              </w:rPr>
              <w:t>1</w:t>
            </w:r>
            <w:r w:rsidRPr="00820F01">
              <w:rPr>
                <w:rFonts w:ascii="Times New Roman" w:hAnsi="Times New Roman"/>
              </w:rPr>
              <w:t xml:space="preserve"> (liczba ta obejmuje ratowników zatrudnionych</w:t>
            </w:r>
            <w:r w:rsidR="00E30AD7">
              <w:rPr>
                <w:rFonts w:ascii="Times New Roman" w:hAnsi="Times New Roman"/>
              </w:rPr>
              <w:t xml:space="preserve"> </w:t>
            </w:r>
            <w:r w:rsidR="006653A8">
              <w:rPr>
                <w:rFonts w:ascii="Times New Roman" w:hAnsi="Times New Roman"/>
              </w:rPr>
              <w:t xml:space="preserve">w ramach umów </w:t>
            </w:r>
            <w:r w:rsidR="00E30AD7">
              <w:rPr>
                <w:rFonts w:ascii="Times New Roman" w:hAnsi="Times New Roman"/>
              </w:rPr>
              <w:t>w</w:t>
            </w:r>
            <w:r w:rsidR="006653A8">
              <w:rPr>
                <w:rFonts w:ascii="Times New Roman" w:hAnsi="Times New Roman"/>
              </w:rPr>
              <w:t xml:space="preserve"> rodzaju leczenie szpitalne</w:t>
            </w:r>
            <w:r w:rsidR="00E30AD7">
              <w:rPr>
                <w:rFonts w:ascii="Times New Roman" w:hAnsi="Times New Roman"/>
              </w:rPr>
              <w:t xml:space="preserve">, udzielających świadczeń opieki zdrowotnej w ramach umów w rodzaju ratownictwo medyczne oraz wykonujących zawód </w:t>
            </w:r>
            <w:r w:rsidRPr="00820F01">
              <w:rPr>
                <w:rFonts w:ascii="Times New Roman" w:hAnsi="Times New Roman"/>
              </w:rPr>
              <w:t>w zespo</w:t>
            </w:r>
            <w:r w:rsidR="00E30AD7">
              <w:rPr>
                <w:rFonts w:ascii="Times New Roman" w:hAnsi="Times New Roman"/>
              </w:rPr>
              <w:t>le</w:t>
            </w:r>
            <w:r w:rsidRPr="00820F01">
              <w:rPr>
                <w:rFonts w:ascii="Times New Roman" w:hAnsi="Times New Roman"/>
              </w:rPr>
              <w:t xml:space="preserve"> ratownictwa medycznego</w:t>
            </w:r>
            <w:r w:rsidR="00E30AD7">
              <w:rPr>
                <w:rFonts w:ascii="Times New Roman" w:hAnsi="Times New Roman"/>
              </w:rPr>
              <w:t xml:space="preserve"> u podwykonawcy</w:t>
            </w:r>
            <w:r w:rsidRPr="00820F01">
              <w:rPr>
                <w:rFonts w:ascii="Times New Roman" w:hAnsi="Times New Roman"/>
              </w:rPr>
              <w:t>). Powyższa liczba stanowi liczbę etatów lub równoważników etatów. W myśl art. 11 ust. 3 ustawy z dnia 8 września 2006 r. o Państwowym Ratownictwie Medycznym (Dz. U. z 20</w:t>
            </w:r>
            <w:r w:rsidR="00692209" w:rsidRPr="00820F01">
              <w:rPr>
                <w:rFonts w:ascii="Times New Roman" w:hAnsi="Times New Roman"/>
              </w:rPr>
              <w:t>20</w:t>
            </w:r>
            <w:r w:rsidRPr="00820F01">
              <w:rPr>
                <w:rFonts w:ascii="Times New Roman" w:hAnsi="Times New Roman"/>
              </w:rPr>
              <w:t xml:space="preserve"> r. poz. </w:t>
            </w:r>
            <w:r w:rsidR="00692209" w:rsidRPr="00820F01">
              <w:rPr>
                <w:rFonts w:ascii="Times New Roman" w:hAnsi="Times New Roman"/>
              </w:rPr>
              <w:t>882</w:t>
            </w:r>
            <w:r w:rsidR="00AE73BC" w:rsidRPr="00820F01">
              <w:rPr>
                <w:rFonts w:ascii="Times New Roman" w:hAnsi="Times New Roman"/>
              </w:rPr>
              <w:t>, z późn. zm.</w:t>
            </w:r>
            <w:r w:rsidRPr="00820F01">
              <w:rPr>
                <w:rFonts w:ascii="Times New Roman" w:hAnsi="Times New Roman"/>
              </w:rPr>
              <w:t xml:space="preserve">), zwanej dalej „ustawą o PRM”, ratownik medyczny może wykonywać zawód również w innych podmiotach, także poza systemem ochrony zdrowia. Zgodnie z danymi przekazanymi przez Ministra Spraw Wewnętrznych i Administracji (MSWiA) </w:t>
            </w:r>
            <w:r w:rsidR="00820F01" w:rsidRPr="00820F01">
              <w:rPr>
                <w:rFonts w:ascii="Times New Roman" w:hAnsi="Times New Roman"/>
                <w:color w:val="000000"/>
              </w:rPr>
              <w:t xml:space="preserve">w Państwowej Straży Pożarnej zatrudnionych jest 900 ratowników medycznych. Z kolei w formacji: Policja </w:t>
            </w:r>
            <w:r w:rsidR="00C60A9F">
              <w:rPr>
                <w:rFonts w:ascii="Times New Roman" w:hAnsi="Times New Roman"/>
                <w:color w:val="000000"/>
              </w:rPr>
              <w:t>–</w:t>
            </w:r>
            <w:r w:rsidR="00820F01" w:rsidRPr="00820F01">
              <w:rPr>
                <w:rFonts w:ascii="Times New Roman" w:hAnsi="Times New Roman"/>
                <w:color w:val="000000"/>
              </w:rPr>
              <w:t xml:space="preserve"> 451</w:t>
            </w:r>
            <w:r w:rsidR="00C60A9F">
              <w:rPr>
                <w:rFonts w:ascii="Times New Roman" w:hAnsi="Times New Roman"/>
                <w:color w:val="000000"/>
              </w:rPr>
              <w:t xml:space="preserve"> ratowników medycznych</w:t>
            </w:r>
            <w:r w:rsidR="00820F01" w:rsidRPr="00820F01">
              <w:rPr>
                <w:rFonts w:ascii="Times New Roman" w:hAnsi="Times New Roman"/>
                <w:color w:val="000000"/>
              </w:rPr>
              <w:t xml:space="preserve">, Służba Ochrony Państwa </w:t>
            </w:r>
            <w:r w:rsidR="00C60A9F">
              <w:rPr>
                <w:rFonts w:ascii="Times New Roman" w:hAnsi="Times New Roman"/>
                <w:color w:val="000000"/>
              </w:rPr>
              <w:t>–</w:t>
            </w:r>
            <w:r w:rsidR="00820F01" w:rsidRPr="00820F01">
              <w:rPr>
                <w:rFonts w:ascii="Times New Roman" w:hAnsi="Times New Roman"/>
                <w:color w:val="000000"/>
              </w:rPr>
              <w:t xml:space="preserve"> 6</w:t>
            </w:r>
            <w:r w:rsidR="00C60A9F">
              <w:rPr>
                <w:rFonts w:ascii="Times New Roman" w:hAnsi="Times New Roman"/>
                <w:color w:val="000000"/>
              </w:rPr>
              <w:t xml:space="preserve"> ratowników medycznych</w:t>
            </w:r>
            <w:r w:rsidR="00820F01" w:rsidRPr="00820F01">
              <w:rPr>
                <w:rFonts w:ascii="Times New Roman" w:hAnsi="Times New Roman"/>
                <w:color w:val="000000"/>
              </w:rPr>
              <w:t xml:space="preserve">, Straż Graniczna </w:t>
            </w:r>
            <w:r w:rsidR="00C60A9F">
              <w:rPr>
                <w:rFonts w:ascii="Times New Roman" w:hAnsi="Times New Roman"/>
                <w:color w:val="000000"/>
              </w:rPr>
              <w:t>–</w:t>
            </w:r>
            <w:r w:rsidR="00820F01" w:rsidRPr="00820F01">
              <w:rPr>
                <w:rFonts w:ascii="Times New Roman" w:hAnsi="Times New Roman"/>
                <w:color w:val="000000"/>
              </w:rPr>
              <w:t xml:space="preserve"> 35</w:t>
            </w:r>
            <w:r w:rsidR="00C60A9F">
              <w:rPr>
                <w:rFonts w:ascii="Times New Roman" w:hAnsi="Times New Roman"/>
                <w:color w:val="000000"/>
              </w:rPr>
              <w:t xml:space="preserve"> ratowników medycznych</w:t>
            </w:r>
            <w:r w:rsidR="00820F01" w:rsidRPr="00820F01">
              <w:rPr>
                <w:rFonts w:ascii="Times New Roman" w:hAnsi="Times New Roman"/>
                <w:color w:val="000000"/>
              </w:rPr>
              <w:t xml:space="preserve">. </w:t>
            </w:r>
            <w:r w:rsidR="00BE371A">
              <w:rPr>
                <w:rFonts w:ascii="Times New Roman" w:hAnsi="Times New Roman"/>
              </w:rPr>
              <w:t>Natomiast</w:t>
            </w:r>
            <w:r w:rsidRPr="00AE3EB2">
              <w:rPr>
                <w:rFonts w:ascii="Times New Roman" w:hAnsi="Times New Roman"/>
              </w:rPr>
              <w:t xml:space="preserve"> zgodnie z danymi przekazanymi przez Ministra Obrony Narodowej, zwanego dalej „MON”, ratownicy medyczni wykonujący zadania zawodowe w podmiotach leczniczych będących jednostkami budżetowymi i jednostkami wojskowymi, dla których podmiotem tworzącym jest MON oraz w jednostkach podległych MON niebędących podmiotami leczniczymi wynosi ok. 2000 osób.</w:t>
            </w:r>
          </w:p>
          <w:p w14:paraId="1D71ECD5" w14:textId="6BC681B9" w:rsidR="00AE3EB2" w:rsidRPr="00AE3EB2" w:rsidRDefault="00AE3EB2" w:rsidP="00AE3EB2">
            <w:pPr>
              <w:pStyle w:val="pismamz"/>
              <w:spacing w:line="240" w:lineRule="auto"/>
              <w:rPr>
                <w:rFonts w:ascii="Times New Roman" w:hAnsi="Times New Roman"/>
              </w:rPr>
            </w:pPr>
            <w:r w:rsidRPr="00AE3EB2">
              <w:rPr>
                <w:rFonts w:ascii="Times New Roman" w:hAnsi="Times New Roman"/>
              </w:rPr>
              <w:t xml:space="preserve">Ratownicy medyczni wykonują zawód również w innych podmiotach wskazanych w art. 11 ust. 3 ustawy o PRM. Dużą grupę stanowią osoby, które posiadają podwójne wykształcenie (np. pielęgniarki i ratownika medycznego) oraz takie, które nie podjęły bądź zaprzestały wykonywania zawodu ratownika medycznego. Wobec powyższego wydaje się zasadne oszacowanie całkowitej liczby ratowników medycznych, którzy będą mogli ubiegać się o prawo wykonywania zawodu na poziomie </w:t>
            </w:r>
            <w:r w:rsidR="00080267">
              <w:rPr>
                <w:rFonts w:ascii="Times New Roman" w:hAnsi="Times New Roman"/>
                <w:spacing w:val="-2"/>
              </w:rPr>
              <w:t>około 22 481 osób</w:t>
            </w:r>
            <w:r w:rsidRPr="00AE3EB2">
              <w:rPr>
                <w:rFonts w:ascii="Times New Roman" w:hAnsi="Times New Roman"/>
              </w:rPr>
              <w:t xml:space="preserve">. </w:t>
            </w:r>
          </w:p>
          <w:p w14:paraId="36975BAE" w14:textId="77777777" w:rsidR="00AE3EB2" w:rsidRPr="00EA0DC9" w:rsidRDefault="00AE3EB2" w:rsidP="00AE3EB2">
            <w:pPr>
              <w:pStyle w:val="A-normalny"/>
              <w:spacing w:before="0" w:after="0" w:line="240" w:lineRule="auto"/>
              <w:rPr>
                <w:rFonts w:ascii="Times New Roman" w:hAnsi="Times New Roman"/>
                <w:sz w:val="22"/>
                <w:szCs w:val="22"/>
              </w:rPr>
            </w:pPr>
            <w:r>
              <w:rPr>
                <w:rFonts w:ascii="Times New Roman" w:hAnsi="Times New Roman"/>
                <w:sz w:val="22"/>
                <w:szCs w:val="22"/>
              </w:rPr>
              <w:t>Jak wynika z danych przedstawionych powyżej ratownicy medyczni w większości są zatrudnieni</w:t>
            </w:r>
            <w:r w:rsidRPr="00F42E39">
              <w:rPr>
                <w:rFonts w:ascii="Times New Roman" w:hAnsi="Times New Roman"/>
                <w:sz w:val="22"/>
                <w:szCs w:val="22"/>
              </w:rPr>
              <w:t xml:space="preserve"> w jednostkach systemu P</w:t>
            </w:r>
            <w:r>
              <w:rPr>
                <w:rFonts w:ascii="Times New Roman" w:hAnsi="Times New Roman"/>
                <w:sz w:val="22"/>
                <w:szCs w:val="22"/>
              </w:rPr>
              <w:t xml:space="preserve">aństwowe </w:t>
            </w:r>
            <w:r w:rsidRPr="00F42E39">
              <w:rPr>
                <w:rFonts w:ascii="Times New Roman" w:hAnsi="Times New Roman"/>
                <w:sz w:val="22"/>
                <w:szCs w:val="22"/>
              </w:rPr>
              <w:t>R</w:t>
            </w:r>
            <w:r>
              <w:rPr>
                <w:rFonts w:ascii="Times New Roman" w:hAnsi="Times New Roman"/>
                <w:sz w:val="22"/>
                <w:szCs w:val="22"/>
              </w:rPr>
              <w:t xml:space="preserve">atownictwo </w:t>
            </w:r>
            <w:r w:rsidRPr="00F42E39">
              <w:rPr>
                <w:rFonts w:ascii="Times New Roman" w:hAnsi="Times New Roman"/>
                <w:sz w:val="22"/>
                <w:szCs w:val="22"/>
              </w:rPr>
              <w:t>M</w:t>
            </w:r>
            <w:r>
              <w:rPr>
                <w:rFonts w:ascii="Times New Roman" w:hAnsi="Times New Roman"/>
                <w:sz w:val="22"/>
                <w:szCs w:val="22"/>
              </w:rPr>
              <w:t>edyczne, zwanego dalej „systemem PRM”,</w:t>
            </w:r>
            <w:r w:rsidRPr="00F42E39">
              <w:rPr>
                <w:rFonts w:ascii="Times New Roman" w:hAnsi="Times New Roman"/>
                <w:sz w:val="22"/>
                <w:szCs w:val="22"/>
              </w:rPr>
              <w:t xml:space="preserve"> w szpitalnych oddziałach ratunkowych oraz zespołach ratownictwa medycznego. Wykonują oni pracę pod presją czasu, w warunkach zagrożenia życia i zdrowia ludzkiego. Znaczenie roli ratowników medycznych w sektorze ochrony zdrowia oraz ich wpływ na bezpieczeństwo pacjentów powinny się przy tym przekładać na dbałość państwa o zapewnienie odpowiednich kwalifikacji osób przystępujących do wykonywania tego zawodu, jak również ciągłe podnoszenie kwalifikacji osób już go wykonujących, stworzenie warunków reprezentacji interesów tego środowiska zawodowego, sprawowania</w:t>
            </w:r>
            <w:r>
              <w:rPr>
                <w:rFonts w:ascii="Times New Roman" w:hAnsi="Times New Roman"/>
                <w:sz w:val="22"/>
                <w:szCs w:val="22"/>
              </w:rPr>
              <w:t xml:space="preserve"> nadzoru nad jakością wykonywania zawodu przez ratowników medycznych oraz prowadzenia rejestru osób wykonujących ten zawód. </w:t>
            </w:r>
          </w:p>
          <w:p w14:paraId="67A4F3CE" w14:textId="5B8130CD" w:rsidR="00AE3EB2" w:rsidRDefault="00AE3EB2" w:rsidP="00AE3EB2">
            <w:pPr>
              <w:pStyle w:val="A-normalny"/>
              <w:spacing w:before="0" w:after="0" w:line="240" w:lineRule="auto"/>
              <w:rPr>
                <w:rFonts w:ascii="Times New Roman" w:hAnsi="Times New Roman"/>
                <w:sz w:val="22"/>
                <w:szCs w:val="22"/>
              </w:rPr>
            </w:pPr>
            <w:r>
              <w:rPr>
                <w:rFonts w:ascii="Times New Roman" w:hAnsi="Times New Roman"/>
                <w:sz w:val="22"/>
                <w:szCs w:val="22"/>
              </w:rPr>
              <w:t>Praktyka stosowania d</w:t>
            </w:r>
            <w:r w:rsidRPr="00EA0DC9">
              <w:rPr>
                <w:rFonts w:ascii="Times New Roman" w:hAnsi="Times New Roman"/>
                <w:sz w:val="22"/>
                <w:szCs w:val="22"/>
              </w:rPr>
              <w:t>otychczasow</w:t>
            </w:r>
            <w:r>
              <w:rPr>
                <w:rFonts w:ascii="Times New Roman" w:hAnsi="Times New Roman"/>
                <w:sz w:val="22"/>
                <w:szCs w:val="22"/>
              </w:rPr>
              <w:t>ych</w:t>
            </w:r>
            <w:r w:rsidRPr="00EA0DC9">
              <w:rPr>
                <w:rFonts w:ascii="Times New Roman" w:hAnsi="Times New Roman"/>
                <w:sz w:val="22"/>
                <w:szCs w:val="22"/>
              </w:rPr>
              <w:t xml:space="preserve"> regulacj</w:t>
            </w:r>
            <w:r>
              <w:rPr>
                <w:rFonts w:ascii="Times New Roman" w:hAnsi="Times New Roman"/>
                <w:sz w:val="22"/>
                <w:szCs w:val="22"/>
              </w:rPr>
              <w:t>i dotyczących</w:t>
            </w:r>
            <w:r w:rsidRPr="00EA0DC9">
              <w:rPr>
                <w:rFonts w:ascii="Times New Roman" w:hAnsi="Times New Roman"/>
                <w:sz w:val="22"/>
                <w:szCs w:val="22"/>
              </w:rPr>
              <w:t xml:space="preserve"> wykonywan</w:t>
            </w:r>
            <w:r>
              <w:rPr>
                <w:rFonts w:ascii="Times New Roman" w:hAnsi="Times New Roman"/>
                <w:sz w:val="22"/>
                <w:szCs w:val="22"/>
              </w:rPr>
              <w:t>ia zawodu ratownika medycznego,</w:t>
            </w:r>
            <w:r w:rsidRPr="00EA0DC9">
              <w:rPr>
                <w:rFonts w:ascii="Times New Roman" w:hAnsi="Times New Roman"/>
                <w:sz w:val="22"/>
                <w:szCs w:val="22"/>
              </w:rPr>
              <w:t xml:space="preserve"> </w:t>
            </w:r>
            <w:r>
              <w:rPr>
                <w:rFonts w:ascii="Times New Roman" w:hAnsi="Times New Roman"/>
                <w:sz w:val="22"/>
                <w:szCs w:val="22"/>
              </w:rPr>
              <w:t>zawartych w ustawie o PRM doprowadziła</w:t>
            </w:r>
            <w:r w:rsidRPr="00EA0DC9">
              <w:rPr>
                <w:rFonts w:ascii="Times New Roman" w:hAnsi="Times New Roman"/>
                <w:sz w:val="22"/>
                <w:szCs w:val="22"/>
              </w:rPr>
              <w:t xml:space="preserve"> do uznania, że dla rozwo</w:t>
            </w:r>
            <w:r>
              <w:rPr>
                <w:rFonts w:ascii="Times New Roman" w:hAnsi="Times New Roman"/>
                <w:sz w:val="22"/>
                <w:szCs w:val="22"/>
              </w:rPr>
              <w:t>ju zawodu ratownika medycznego</w:t>
            </w:r>
            <w:r w:rsidRPr="00EA0DC9">
              <w:rPr>
                <w:rFonts w:ascii="Times New Roman" w:hAnsi="Times New Roman"/>
                <w:sz w:val="22"/>
                <w:szCs w:val="22"/>
              </w:rPr>
              <w:t xml:space="preserve"> </w:t>
            </w:r>
            <w:r w:rsidR="00C60A9F">
              <w:rPr>
                <w:rFonts w:ascii="Times New Roman" w:hAnsi="Times New Roman"/>
                <w:sz w:val="22"/>
                <w:szCs w:val="22"/>
              </w:rPr>
              <w:t xml:space="preserve">jest </w:t>
            </w:r>
            <w:r w:rsidRPr="00EA0DC9">
              <w:rPr>
                <w:rFonts w:ascii="Times New Roman" w:hAnsi="Times New Roman"/>
                <w:sz w:val="22"/>
                <w:szCs w:val="22"/>
              </w:rPr>
              <w:t>koniecznym stworzenie możliwości, jak</w:t>
            </w:r>
            <w:r>
              <w:rPr>
                <w:rFonts w:ascii="Times New Roman" w:hAnsi="Times New Roman"/>
                <w:sz w:val="22"/>
                <w:szCs w:val="22"/>
              </w:rPr>
              <w:t>ie</w:t>
            </w:r>
            <w:r w:rsidRPr="00EA0DC9">
              <w:rPr>
                <w:rFonts w:ascii="Times New Roman" w:hAnsi="Times New Roman"/>
                <w:sz w:val="22"/>
                <w:szCs w:val="22"/>
              </w:rPr>
              <w:t xml:space="preserve"> daje utworzenie samorządu zawodowego</w:t>
            </w:r>
            <w:r>
              <w:rPr>
                <w:rFonts w:ascii="Times New Roman" w:hAnsi="Times New Roman"/>
                <w:sz w:val="22"/>
                <w:szCs w:val="22"/>
              </w:rPr>
              <w:t xml:space="preserve"> oraz zebranie w jednej ustawie przepisów o największym znaczeniu dla funkcjonowania tego zawodu, z uwagi na jego rolę w systemie ochrony zdrowia. </w:t>
            </w:r>
          </w:p>
          <w:p w14:paraId="3E2A1E9F" w14:textId="77777777" w:rsidR="00AE3EB2" w:rsidRDefault="00AE3EB2" w:rsidP="00AE3EB2">
            <w:pPr>
              <w:pStyle w:val="A-normalny"/>
              <w:spacing w:before="0" w:after="0" w:line="240" w:lineRule="auto"/>
              <w:rPr>
                <w:rFonts w:ascii="Times New Roman" w:hAnsi="Times New Roman"/>
                <w:sz w:val="22"/>
                <w:szCs w:val="22"/>
              </w:rPr>
            </w:pPr>
            <w:r>
              <w:rPr>
                <w:rFonts w:ascii="Times New Roman" w:hAnsi="Times New Roman"/>
                <w:sz w:val="22"/>
                <w:szCs w:val="22"/>
              </w:rPr>
              <w:t xml:space="preserve">Ponadto projektowana ustawa zakłada możliwość kształcenia ratowników medycznych na studiach drugiego stopnia co pozwala na </w:t>
            </w:r>
            <w:r w:rsidRPr="007F6739">
              <w:rPr>
                <w:rFonts w:ascii="Times New Roman" w:hAnsi="Times New Roman"/>
                <w:sz w:val="22"/>
                <w:szCs w:val="22"/>
              </w:rPr>
              <w:t>uzyskanie </w:t>
            </w:r>
            <w:hyperlink r:id="rId8" w:tooltip="Tytuł zawodowy" w:history="1">
              <w:r w:rsidRPr="007F6739">
                <w:rPr>
                  <w:rFonts w:ascii="Times New Roman" w:hAnsi="Times New Roman"/>
                  <w:sz w:val="22"/>
                  <w:szCs w:val="22"/>
                </w:rPr>
                <w:t>tytułu</w:t>
              </w:r>
              <w:r>
                <w:rPr>
                  <w:rFonts w:ascii="Times New Roman" w:hAnsi="Times New Roman"/>
                  <w:sz w:val="22"/>
                  <w:szCs w:val="22"/>
                </w:rPr>
                <w:t xml:space="preserve"> </w:t>
              </w:r>
              <w:r w:rsidRPr="007F6739">
                <w:rPr>
                  <w:rFonts w:ascii="Times New Roman" w:hAnsi="Times New Roman"/>
                  <w:sz w:val="22"/>
                  <w:szCs w:val="22"/>
                </w:rPr>
                <w:t>zawodowego</w:t>
              </w:r>
            </w:hyperlink>
            <w:r w:rsidRPr="007F6739">
              <w:rPr>
                <w:rFonts w:ascii="Times New Roman" w:hAnsi="Times New Roman"/>
                <w:sz w:val="22"/>
                <w:szCs w:val="22"/>
              </w:rPr>
              <w:t> </w:t>
            </w:r>
            <w:hyperlink r:id="rId9" w:history="1">
              <w:r w:rsidRPr="007F6739">
                <w:rPr>
                  <w:rFonts w:ascii="Times New Roman" w:hAnsi="Times New Roman"/>
                  <w:sz w:val="22"/>
                  <w:szCs w:val="22"/>
                </w:rPr>
                <w:t>magistra</w:t>
              </w:r>
            </w:hyperlink>
            <w:r>
              <w:rPr>
                <w:rFonts w:ascii="Times New Roman" w:hAnsi="Times New Roman"/>
                <w:sz w:val="22"/>
                <w:szCs w:val="22"/>
              </w:rPr>
              <w:t xml:space="preserve"> oraz wprowadzenie do porządku prawnego szkolenia specjalizacyjnego dla ratowników medycznych, a tym samym możliwości </w:t>
            </w:r>
            <w:r w:rsidRPr="003613DD">
              <w:rPr>
                <w:rFonts w:ascii="Times New Roman" w:hAnsi="Times New Roman"/>
                <w:sz w:val="22"/>
                <w:szCs w:val="22"/>
              </w:rPr>
              <w:t>przystąpienia do egzaminu (PESoz) w celu uzyskania tytułu specjalisty</w:t>
            </w:r>
            <w:r>
              <w:rPr>
                <w:rFonts w:ascii="Times New Roman" w:hAnsi="Times New Roman"/>
                <w:sz w:val="22"/>
                <w:szCs w:val="22"/>
              </w:rPr>
              <w:t>.</w:t>
            </w:r>
          </w:p>
          <w:p w14:paraId="313CD98D" w14:textId="0FBC5664" w:rsidR="00AE3EB2" w:rsidRPr="00EA0DC9" w:rsidRDefault="00AE3EB2" w:rsidP="00AE3EB2">
            <w:pPr>
              <w:pStyle w:val="A-normalny"/>
              <w:spacing w:before="0" w:after="0" w:line="240" w:lineRule="auto"/>
              <w:rPr>
                <w:rFonts w:ascii="Times New Roman" w:hAnsi="Times New Roman"/>
                <w:sz w:val="22"/>
                <w:szCs w:val="22"/>
              </w:rPr>
            </w:pPr>
            <w:r>
              <w:rPr>
                <w:rFonts w:ascii="Times New Roman" w:hAnsi="Times New Roman"/>
                <w:sz w:val="22"/>
                <w:szCs w:val="22"/>
              </w:rPr>
              <w:t>Ponadto</w:t>
            </w:r>
            <w:r w:rsidR="00AD0B61">
              <w:rPr>
                <w:rFonts w:ascii="Times New Roman" w:hAnsi="Times New Roman"/>
                <w:sz w:val="22"/>
                <w:szCs w:val="22"/>
              </w:rPr>
              <w:t>,</w:t>
            </w:r>
            <w:r>
              <w:rPr>
                <w:rFonts w:ascii="Times New Roman" w:hAnsi="Times New Roman"/>
                <w:sz w:val="22"/>
                <w:szCs w:val="22"/>
              </w:rPr>
              <w:t xml:space="preserve"> projekt ustaw</w:t>
            </w:r>
            <w:r w:rsidR="00AD0B61">
              <w:rPr>
                <w:rFonts w:ascii="Times New Roman" w:hAnsi="Times New Roman"/>
                <w:sz w:val="22"/>
                <w:szCs w:val="22"/>
              </w:rPr>
              <w:t>y</w:t>
            </w:r>
            <w:r>
              <w:rPr>
                <w:rFonts w:ascii="Times New Roman" w:hAnsi="Times New Roman"/>
                <w:sz w:val="22"/>
                <w:szCs w:val="22"/>
              </w:rPr>
              <w:t xml:space="preserve"> zakłada w</w:t>
            </w:r>
            <w:r w:rsidRPr="00A7159E">
              <w:rPr>
                <w:rFonts w:ascii="Times New Roman" w:hAnsi="Times New Roman"/>
                <w:sz w:val="22"/>
                <w:szCs w:val="22"/>
              </w:rPr>
              <w:t>prowadzenie do porządku prawnego uprawnienia dla ratowników medycznych</w:t>
            </w:r>
            <w:r>
              <w:rPr>
                <w:rFonts w:ascii="Times New Roman" w:hAnsi="Times New Roman"/>
                <w:sz w:val="22"/>
                <w:szCs w:val="22"/>
              </w:rPr>
              <w:t xml:space="preserve"> </w:t>
            </w:r>
            <w:r w:rsidRPr="00A7159E">
              <w:rPr>
                <w:rFonts w:ascii="Times New Roman" w:hAnsi="Times New Roman"/>
                <w:sz w:val="22"/>
                <w:szCs w:val="22"/>
              </w:rPr>
              <w:t>do skorzystania z 6</w:t>
            </w:r>
            <w:r>
              <w:rPr>
                <w:rFonts w:ascii="Times New Roman" w:hAnsi="Times New Roman"/>
                <w:sz w:val="22"/>
                <w:szCs w:val="22"/>
              </w:rPr>
              <w:t>-</w:t>
            </w:r>
            <w:r w:rsidRPr="00A7159E">
              <w:rPr>
                <w:rFonts w:ascii="Times New Roman" w:hAnsi="Times New Roman"/>
                <w:sz w:val="22"/>
                <w:szCs w:val="22"/>
              </w:rPr>
              <w:t>dniowego płatnego urlopu szkoleniowego</w:t>
            </w:r>
            <w:r>
              <w:rPr>
                <w:rFonts w:ascii="Times New Roman" w:hAnsi="Times New Roman"/>
                <w:sz w:val="22"/>
                <w:szCs w:val="22"/>
              </w:rPr>
              <w:t xml:space="preserve">. Przyznanie takiego uprawnienia ratownikom medycznym </w:t>
            </w:r>
            <w:r w:rsidRPr="00A7159E">
              <w:rPr>
                <w:rFonts w:ascii="Times New Roman" w:hAnsi="Times New Roman"/>
                <w:sz w:val="22"/>
                <w:szCs w:val="22"/>
              </w:rPr>
              <w:t xml:space="preserve"> wynika wprost z</w:t>
            </w:r>
            <w:r>
              <w:rPr>
                <w:rFonts w:ascii="Times New Roman" w:hAnsi="Times New Roman"/>
                <w:sz w:val="22"/>
                <w:szCs w:val="22"/>
              </w:rPr>
              <w:t xml:space="preserve"> </w:t>
            </w:r>
            <w:r w:rsidRPr="00A7159E">
              <w:rPr>
                <w:rFonts w:ascii="Times New Roman" w:hAnsi="Times New Roman"/>
                <w:sz w:val="22"/>
                <w:szCs w:val="22"/>
              </w:rPr>
              <w:t>treści pkt 3 porozumienia zawartego w dniu 24 września 2018 r. przez Ministra</w:t>
            </w:r>
            <w:r>
              <w:rPr>
                <w:rFonts w:ascii="Times New Roman" w:hAnsi="Times New Roman"/>
                <w:sz w:val="22"/>
                <w:szCs w:val="22"/>
              </w:rPr>
              <w:t xml:space="preserve"> </w:t>
            </w:r>
            <w:r w:rsidRPr="00A7159E">
              <w:rPr>
                <w:rFonts w:ascii="Times New Roman" w:hAnsi="Times New Roman"/>
                <w:sz w:val="22"/>
                <w:szCs w:val="22"/>
              </w:rPr>
              <w:t xml:space="preserve">Zdrowia z Komitetem </w:t>
            </w:r>
            <w:r w:rsidRPr="00A7159E">
              <w:rPr>
                <w:rFonts w:ascii="Times New Roman" w:hAnsi="Times New Roman"/>
                <w:sz w:val="22"/>
                <w:szCs w:val="22"/>
              </w:rPr>
              <w:lastRenderedPageBreak/>
              <w:t>Protestacyjnym Ratowników Medycznych oraz Sekcją</w:t>
            </w:r>
            <w:r>
              <w:rPr>
                <w:rFonts w:ascii="Times New Roman" w:hAnsi="Times New Roman"/>
                <w:sz w:val="22"/>
                <w:szCs w:val="22"/>
              </w:rPr>
              <w:t xml:space="preserve"> </w:t>
            </w:r>
            <w:r w:rsidRPr="00A7159E">
              <w:rPr>
                <w:rFonts w:ascii="Times New Roman" w:hAnsi="Times New Roman"/>
                <w:sz w:val="22"/>
                <w:szCs w:val="22"/>
              </w:rPr>
              <w:t>Krajową Pogotowia Ratunkowego i Ratownictwa Medycznego NSZZ</w:t>
            </w:r>
            <w:r>
              <w:rPr>
                <w:rFonts w:ascii="Times New Roman" w:hAnsi="Times New Roman"/>
                <w:sz w:val="22"/>
                <w:szCs w:val="22"/>
              </w:rPr>
              <w:t xml:space="preserve"> „Solidarność”. Realizac</w:t>
            </w:r>
            <w:r w:rsidRPr="00A7159E">
              <w:rPr>
                <w:rFonts w:ascii="Times New Roman" w:hAnsi="Times New Roman"/>
                <w:sz w:val="22"/>
                <w:szCs w:val="22"/>
              </w:rPr>
              <w:t>ja</w:t>
            </w:r>
            <w:r>
              <w:rPr>
                <w:rFonts w:ascii="Times New Roman" w:hAnsi="Times New Roman"/>
                <w:sz w:val="22"/>
                <w:szCs w:val="22"/>
              </w:rPr>
              <w:t xml:space="preserve"> postanowień</w:t>
            </w:r>
            <w:r w:rsidRPr="00A7159E">
              <w:rPr>
                <w:rFonts w:ascii="Times New Roman" w:hAnsi="Times New Roman"/>
                <w:sz w:val="22"/>
                <w:szCs w:val="22"/>
              </w:rPr>
              <w:t xml:space="preserve"> przedmiotowego porozumienia podlega ocenie</w:t>
            </w:r>
            <w:r>
              <w:rPr>
                <w:rFonts w:ascii="Times New Roman" w:hAnsi="Times New Roman"/>
                <w:sz w:val="22"/>
                <w:szCs w:val="22"/>
              </w:rPr>
              <w:t xml:space="preserve"> </w:t>
            </w:r>
            <w:r w:rsidRPr="00A7159E">
              <w:rPr>
                <w:rFonts w:ascii="Times New Roman" w:hAnsi="Times New Roman"/>
                <w:sz w:val="22"/>
                <w:szCs w:val="22"/>
              </w:rPr>
              <w:t>przez środowisko ratowników medycznych i stanowi warunek dla zachowania</w:t>
            </w:r>
            <w:r>
              <w:rPr>
                <w:rFonts w:ascii="Times New Roman" w:hAnsi="Times New Roman"/>
                <w:sz w:val="22"/>
                <w:szCs w:val="22"/>
              </w:rPr>
              <w:t xml:space="preserve"> </w:t>
            </w:r>
            <w:r w:rsidRPr="00A7159E">
              <w:rPr>
                <w:rFonts w:ascii="Times New Roman" w:hAnsi="Times New Roman"/>
                <w:sz w:val="22"/>
                <w:szCs w:val="22"/>
              </w:rPr>
              <w:t>spokoju społecznego.</w:t>
            </w:r>
          </w:p>
        </w:tc>
      </w:tr>
      <w:tr w:rsidR="00AE3EB2" w:rsidRPr="00BD1F77" w14:paraId="201D784F" w14:textId="77777777" w:rsidTr="00EA0DC9">
        <w:trPr>
          <w:trHeight w:val="142"/>
        </w:trPr>
        <w:tc>
          <w:tcPr>
            <w:tcW w:w="10695" w:type="dxa"/>
            <w:gridSpan w:val="25"/>
            <w:shd w:val="clear" w:color="auto" w:fill="99CCFF"/>
            <w:vAlign w:val="center"/>
          </w:tcPr>
          <w:p w14:paraId="7C1DD912" w14:textId="77777777" w:rsidR="00AE3EB2" w:rsidRPr="00BD1F77" w:rsidRDefault="00AE3EB2" w:rsidP="00AE3EB2">
            <w:pPr>
              <w:numPr>
                <w:ilvl w:val="0"/>
                <w:numId w:val="1"/>
              </w:numPr>
              <w:ind w:left="318" w:hanging="284"/>
              <w:jc w:val="both"/>
              <w:rPr>
                <w:rFonts w:ascii="Times New Roman" w:hAnsi="Times New Roman"/>
                <w:b/>
              </w:rPr>
            </w:pPr>
            <w:r w:rsidRPr="00BD1F77">
              <w:rPr>
                <w:rFonts w:ascii="Times New Roman" w:hAnsi="Times New Roman"/>
                <w:b/>
                <w:spacing w:val="-2"/>
              </w:rPr>
              <w:lastRenderedPageBreak/>
              <w:t>Rekomendowane rozwiązanie, w tym planowane narzędzia interwencji, i oczekiwany efekt</w:t>
            </w:r>
          </w:p>
        </w:tc>
      </w:tr>
      <w:tr w:rsidR="00AE3EB2" w:rsidRPr="00BD1F77" w14:paraId="5E2A42DC" w14:textId="77777777" w:rsidTr="00EA0DC9">
        <w:trPr>
          <w:trHeight w:val="142"/>
        </w:trPr>
        <w:tc>
          <w:tcPr>
            <w:tcW w:w="10695" w:type="dxa"/>
            <w:gridSpan w:val="25"/>
            <w:shd w:val="clear" w:color="auto" w:fill="auto"/>
          </w:tcPr>
          <w:p w14:paraId="259D306A" w14:textId="4FC09422" w:rsidR="00AE3EB2" w:rsidRDefault="00AE3EB2" w:rsidP="00AE3EB2">
            <w:pPr>
              <w:pStyle w:val="A-normalny"/>
              <w:spacing w:before="0" w:after="0" w:line="240" w:lineRule="auto"/>
              <w:contextualSpacing/>
              <w:rPr>
                <w:rFonts w:ascii="Times New Roman" w:hAnsi="Times New Roman"/>
                <w:sz w:val="22"/>
                <w:szCs w:val="22"/>
              </w:rPr>
            </w:pPr>
            <w:r>
              <w:rPr>
                <w:rFonts w:ascii="Times New Roman" w:hAnsi="Times New Roman"/>
                <w:sz w:val="22"/>
                <w:szCs w:val="22"/>
              </w:rPr>
              <w:t>Projekt ustaw</w:t>
            </w:r>
            <w:r w:rsidR="00AD0B61">
              <w:rPr>
                <w:rFonts w:ascii="Times New Roman" w:hAnsi="Times New Roman"/>
                <w:sz w:val="22"/>
                <w:szCs w:val="22"/>
              </w:rPr>
              <w:t>y</w:t>
            </w:r>
            <w:r>
              <w:rPr>
                <w:rFonts w:ascii="Times New Roman" w:hAnsi="Times New Roman"/>
                <w:sz w:val="22"/>
                <w:szCs w:val="22"/>
              </w:rPr>
              <w:t xml:space="preserve"> zawiera przepisy regulujące</w:t>
            </w:r>
            <w:r w:rsidRPr="00EA0DC9">
              <w:rPr>
                <w:rFonts w:ascii="Times New Roman" w:hAnsi="Times New Roman"/>
                <w:sz w:val="22"/>
                <w:szCs w:val="22"/>
              </w:rPr>
              <w:t xml:space="preserve"> w sposób kompleksowy wykonyw</w:t>
            </w:r>
            <w:r>
              <w:rPr>
                <w:rFonts w:ascii="Times New Roman" w:hAnsi="Times New Roman"/>
                <w:sz w:val="22"/>
                <w:szCs w:val="22"/>
              </w:rPr>
              <w:t xml:space="preserve">anie zawodu ratownika medycznego, w szczególności </w:t>
            </w:r>
            <w:r w:rsidR="00CA38D5">
              <w:rPr>
                <w:rFonts w:ascii="Times New Roman" w:hAnsi="Times New Roman"/>
                <w:sz w:val="22"/>
                <w:szCs w:val="22"/>
              </w:rPr>
              <w:t xml:space="preserve">określa </w:t>
            </w:r>
            <w:r>
              <w:rPr>
                <w:rFonts w:ascii="Times New Roman" w:hAnsi="Times New Roman"/>
                <w:sz w:val="22"/>
                <w:szCs w:val="22"/>
              </w:rPr>
              <w:t>wymagane uprawnienia kwalifikacyjne, zasady uzyskiwania prawa wykonywania zawody ratownika medycznego, zasady wykonywania tego zawodu, organizacji kształcenia przed i podyplomowego oraz ponoszenia odpowiedzialności zawodowej, jak również utworzenia samorządu ratowników medycznych.</w:t>
            </w:r>
          </w:p>
          <w:p w14:paraId="1A571173" w14:textId="045FA317" w:rsidR="00AE3EB2" w:rsidRDefault="0056219A" w:rsidP="00AE3EB2">
            <w:pPr>
              <w:pStyle w:val="A-normalny"/>
              <w:spacing w:before="0" w:after="0" w:line="240" w:lineRule="auto"/>
              <w:contextualSpacing/>
              <w:rPr>
                <w:rFonts w:ascii="Times New Roman" w:hAnsi="Times New Roman"/>
                <w:sz w:val="22"/>
                <w:szCs w:val="22"/>
              </w:rPr>
            </w:pPr>
            <w:r>
              <w:rPr>
                <w:rFonts w:ascii="Times New Roman" w:hAnsi="Times New Roman"/>
                <w:sz w:val="22"/>
                <w:szCs w:val="22"/>
              </w:rPr>
              <w:t>A</w:t>
            </w:r>
            <w:r w:rsidR="00AE3EB2">
              <w:rPr>
                <w:rFonts w:ascii="Times New Roman" w:hAnsi="Times New Roman"/>
                <w:sz w:val="22"/>
                <w:szCs w:val="22"/>
              </w:rPr>
              <w:t xml:space="preserve">rt. 17 ust. 1 Konstytucji Rzeczypospolitej Polskiej stwarza możliwość utworzenia samorządu zawodowego </w:t>
            </w:r>
            <w:r w:rsidR="00AE3EB2" w:rsidRPr="00A51AC9">
              <w:rPr>
                <w:rFonts w:ascii="Times New Roman" w:hAnsi="Times New Roman"/>
                <w:sz w:val="22"/>
                <w:szCs w:val="22"/>
              </w:rPr>
              <w:t>reprezentujące</w:t>
            </w:r>
            <w:r w:rsidR="00AE3EB2">
              <w:rPr>
                <w:rFonts w:ascii="Times New Roman" w:hAnsi="Times New Roman"/>
                <w:sz w:val="22"/>
                <w:szCs w:val="22"/>
              </w:rPr>
              <w:t>go osoby wykonujące zawód</w:t>
            </w:r>
            <w:r w:rsidR="00AE3EB2" w:rsidRPr="00A51AC9">
              <w:rPr>
                <w:rFonts w:ascii="Times New Roman" w:hAnsi="Times New Roman"/>
                <w:sz w:val="22"/>
                <w:szCs w:val="22"/>
              </w:rPr>
              <w:t xml:space="preserve"> zaufania publicznego i sprawujące</w:t>
            </w:r>
            <w:r w:rsidR="00AE3EB2">
              <w:rPr>
                <w:rFonts w:ascii="Times New Roman" w:hAnsi="Times New Roman"/>
                <w:sz w:val="22"/>
                <w:szCs w:val="22"/>
              </w:rPr>
              <w:t>go</w:t>
            </w:r>
            <w:r w:rsidR="00AE3EB2" w:rsidRPr="00A51AC9">
              <w:rPr>
                <w:rFonts w:ascii="Times New Roman" w:hAnsi="Times New Roman"/>
                <w:sz w:val="22"/>
                <w:szCs w:val="22"/>
              </w:rPr>
              <w:t xml:space="preserve"> pieczę n</w:t>
            </w:r>
            <w:r w:rsidR="00AE3EB2">
              <w:rPr>
                <w:rFonts w:ascii="Times New Roman" w:hAnsi="Times New Roman"/>
                <w:sz w:val="22"/>
                <w:szCs w:val="22"/>
              </w:rPr>
              <w:t>ad należytym wykonywaniem tego zawodu</w:t>
            </w:r>
            <w:r w:rsidR="00AE3EB2" w:rsidRPr="00A51AC9">
              <w:rPr>
                <w:rFonts w:ascii="Times New Roman" w:hAnsi="Times New Roman"/>
                <w:sz w:val="22"/>
                <w:szCs w:val="22"/>
              </w:rPr>
              <w:t xml:space="preserve"> w granicach interesu publicznego i dla jego ochrony.</w:t>
            </w:r>
            <w:r w:rsidR="00AE3EB2">
              <w:rPr>
                <w:rFonts w:ascii="Times New Roman" w:hAnsi="Times New Roman"/>
                <w:sz w:val="22"/>
                <w:szCs w:val="22"/>
              </w:rPr>
              <w:t xml:space="preserve"> Dlatego też projektowana regulacja w</w:t>
            </w:r>
            <w:r w:rsidR="00AE3EB2" w:rsidRPr="00EA0DC9">
              <w:rPr>
                <w:rFonts w:ascii="Times New Roman" w:hAnsi="Times New Roman"/>
                <w:sz w:val="22"/>
                <w:szCs w:val="22"/>
              </w:rPr>
              <w:t>prowadz</w:t>
            </w:r>
            <w:r w:rsidR="00AE3EB2">
              <w:rPr>
                <w:rFonts w:ascii="Times New Roman" w:hAnsi="Times New Roman"/>
                <w:sz w:val="22"/>
                <w:szCs w:val="22"/>
              </w:rPr>
              <w:t>a do systemu prawnego przepisy powołujące</w:t>
            </w:r>
            <w:r w:rsidR="00AE3EB2" w:rsidRPr="00EA0DC9">
              <w:rPr>
                <w:rFonts w:ascii="Times New Roman" w:hAnsi="Times New Roman"/>
                <w:sz w:val="22"/>
                <w:szCs w:val="22"/>
              </w:rPr>
              <w:t xml:space="preserve"> </w:t>
            </w:r>
            <w:r w:rsidR="00AE3EB2">
              <w:rPr>
                <w:rFonts w:ascii="Times New Roman" w:hAnsi="Times New Roman"/>
                <w:sz w:val="22"/>
                <w:szCs w:val="22"/>
              </w:rPr>
              <w:t>samorząd zawodowy</w:t>
            </w:r>
            <w:r w:rsidR="00AE3EB2" w:rsidRPr="00EA0DC9">
              <w:rPr>
                <w:rFonts w:ascii="Times New Roman" w:hAnsi="Times New Roman"/>
                <w:sz w:val="22"/>
                <w:szCs w:val="22"/>
              </w:rPr>
              <w:t xml:space="preserve"> ratowników medycznych</w:t>
            </w:r>
            <w:r w:rsidR="00AE3EB2">
              <w:rPr>
                <w:rFonts w:ascii="Times New Roman" w:hAnsi="Times New Roman"/>
                <w:sz w:val="22"/>
                <w:szCs w:val="22"/>
              </w:rPr>
              <w:t xml:space="preserve"> i regulujące jego organizację, tak jak to ma miejsce w przypadku innych zawodów medycznych jak: lekarze, lekarze dentyści, pielęgniarki, położne, farmaceuci, diagności laboratoryjni i fizjoterapeuci.</w:t>
            </w:r>
          </w:p>
          <w:p w14:paraId="1945326F" w14:textId="231578F0" w:rsidR="00AE3EB2" w:rsidRDefault="00AE3EB2" w:rsidP="00AE3EB2">
            <w:pPr>
              <w:pStyle w:val="A-normalny"/>
              <w:spacing w:before="0" w:after="0" w:line="240" w:lineRule="auto"/>
              <w:contextualSpacing/>
              <w:rPr>
                <w:rFonts w:ascii="Times New Roman" w:hAnsi="Times New Roman"/>
                <w:sz w:val="22"/>
                <w:szCs w:val="22"/>
              </w:rPr>
            </w:pPr>
            <w:r>
              <w:rPr>
                <w:rFonts w:ascii="Times New Roman" w:hAnsi="Times New Roman"/>
                <w:sz w:val="22"/>
                <w:szCs w:val="22"/>
              </w:rPr>
              <w:t>Zgodnie z przepisami projektu ustawy, do zadań samorządu zawodowego będzie należało między innymi:</w:t>
            </w:r>
          </w:p>
          <w:p w14:paraId="33302F66" w14:textId="0323D147" w:rsidR="00A77A79" w:rsidRPr="00A77A79" w:rsidRDefault="00A77A79" w:rsidP="00A77A79">
            <w:pPr>
              <w:pStyle w:val="PKTpunkt"/>
              <w:spacing w:line="240" w:lineRule="auto"/>
              <w:rPr>
                <w:sz w:val="22"/>
                <w:szCs w:val="22"/>
              </w:rPr>
            </w:pPr>
            <w:r w:rsidRPr="00A77A79">
              <w:rPr>
                <w:sz w:val="22"/>
                <w:szCs w:val="22"/>
              </w:rPr>
              <w:t>1)     sprawowanie pieczy nad należytym i sumiennym wykonywaniem zawodu ratownika medycznego;</w:t>
            </w:r>
          </w:p>
          <w:p w14:paraId="5A973033" w14:textId="77777777" w:rsidR="00A77A79" w:rsidRPr="00A77A79" w:rsidRDefault="00A77A79" w:rsidP="00A77A79">
            <w:pPr>
              <w:pStyle w:val="PKTpunkt"/>
              <w:spacing w:line="240" w:lineRule="auto"/>
              <w:rPr>
                <w:sz w:val="22"/>
                <w:szCs w:val="22"/>
              </w:rPr>
            </w:pPr>
            <w:r w:rsidRPr="00A77A79">
              <w:rPr>
                <w:sz w:val="22"/>
                <w:szCs w:val="22"/>
              </w:rPr>
              <w:t xml:space="preserve">2)     ustanawianie zasad etyki zawodowej oraz dbanie o ich przestrzeganie; </w:t>
            </w:r>
          </w:p>
          <w:p w14:paraId="7520EDB0" w14:textId="79C6ECC6" w:rsidR="00A77A79" w:rsidRPr="00A77A79" w:rsidRDefault="00A77A79" w:rsidP="00A77A79">
            <w:pPr>
              <w:pStyle w:val="PKTpunkt"/>
              <w:spacing w:line="240" w:lineRule="auto"/>
              <w:rPr>
                <w:sz w:val="22"/>
                <w:szCs w:val="22"/>
              </w:rPr>
            </w:pPr>
            <w:r w:rsidRPr="00A77A79">
              <w:rPr>
                <w:sz w:val="22"/>
                <w:szCs w:val="22"/>
              </w:rPr>
              <w:t>3)</w:t>
            </w:r>
            <w:r w:rsidRPr="00A77A79">
              <w:rPr>
                <w:sz w:val="22"/>
                <w:szCs w:val="22"/>
              </w:rPr>
              <w:tab/>
              <w:t>przyznawanie prawa wykonywania zawodu oraz uznawanie kwalifikacji ratowników medycznych uzyskanych w państwach członkowskich na podstawie ustawy o zasadach uznawania kwalifikacji zawodowych nabytych w państwach członkowskich Unii Europejskiej z dnia 22 grudnia 2015 r. (Dz. U. z 202</w:t>
            </w:r>
            <w:r w:rsidR="00696561">
              <w:rPr>
                <w:sz w:val="22"/>
                <w:szCs w:val="22"/>
              </w:rPr>
              <w:t>1</w:t>
            </w:r>
            <w:r w:rsidRPr="00A77A79">
              <w:rPr>
                <w:sz w:val="22"/>
                <w:szCs w:val="22"/>
              </w:rPr>
              <w:t xml:space="preserve"> r. poz. </w:t>
            </w:r>
            <w:r w:rsidR="00696561">
              <w:rPr>
                <w:sz w:val="22"/>
                <w:szCs w:val="22"/>
              </w:rPr>
              <w:t>1646</w:t>
            </w:r>
            <w:r w:rsidRPr="00A77A79">
              <w:rPr>
                <w:sz w:val="22"/>
                <w:szCs w:val="22"/>
              </w:rPr>
              <w:t>);</w:t>
            </w:r>
            <w:bookmarkStart w:id="4" w:name="mip41477330"/>
            <w:bookmarkEnd w:id="4"/>
          </w:p>
          <w:p w14:paraId="6A5361BC" w14:textId="358FF640" w:rsidR="00A77A79" w:rsidRPr="00A77A79" w:rsidRDefault="00A77A79" w:rsidP="00E37D02">
            <w:pPr>
              <w:pStyle w:val="PKTpunkt"/>
              <w:spacing w:line="240" w:lineRule="auto"/>
              <w:rPr>
                <w:sz w:val="22"/>
                <w:szCs w:val="22"/>
              </w:rPr>
            </w:pPr>
            <w:r w:rsidRPr="00A77A79">
              <w:rPr>
                <w:sz w:val="22"/>
                <w:szCs w:val="22"/>
              </w:rPr>
              <w:t xml:space="preserve">4)   </w:t>
            </w:r>
            <w:r>
              <w:rPr>
                <w:sz w:val="22"/>
                <w:szCs w:val="22"/>
              </w:rPr>
              <w:t xml:space="preserve">  </w:t>
            </w:r>
            <w:r w:rsidRPr="00A77A79">
              <w:rPr>
                <w:sz w:val="22"/>
                <w:szCs w:val="22"/>
              </w:rPr>
              <w:t>wydawanie zaświadczeń potwierdzających kwalifikacje zawodowe na podstawie art. 9 ustawy z dnia 22 grudnia 2015 r. o zasadach uznawania kwalifikacji zawodowych nabytych w państwach członkowskich Unii Europejskiej;</w:t>
            </w:r>
          </w:p>
          <w:p w14:paraId="1BD9617C" w14:textId="26DD1FF4" w:rsidR="00A77A79" w:rsidRPr="00A77A79" w:rsidRDefault="00E37D02" w:rsidP="00A77A79">
            <w:pPr>
              <w:pStyle w:val="PKTpunkt"/>
              <w:spacing w:line="240" w:lineRule="auto"/>
              <w:rPr>
                <w:sz w:val="22"/>
                <w:szCs w:val="22"/>
              </w:rPr>
            </w:pPr>
            <w:r>
              <w:rPr>
                <w:sz w:val="22"/>
                <w:szCs w:val="22"/>
              </w:rPr>
              <w:t>5</w:t>
            </w:r>
            <w:r w:rsidR="00A77A79" w:rsidRPr="00A77A79">
              <w:rPr>
                <w:sz w:val="22"/>
                <w:szCs w:val="22"/>
              </w:rPr>
              <w:t>)</w:t>
            </w:r>
            <w:r w:rsidR="00A77A79" w:rsidRPr="00A77A79">
              <w:rPr>
                <w:sz w:val="22"/>
                <w:szCs w:val="22"/>
              </w:rPr>
              <w:tab/>
              <w:t>zawieszanie i pozbawianie prawa wykonywania zawodu oraz ograniczanie zakresu czynności w wykonywaniu zawodu;</w:t>
            </w:r>
          </w:p>
          <w:p w14:paraId="7D7D9302" w14:textId="32DF80EE" w:rsidR="00A77A79" w:rsidRPr="00A77A79" w:rsidRDefault="00E37D02" w:rsidP="00A77A79">
            <w:pPr>
              <w:pStyle w:val="PKTpunkt"/>
              <w:spacing w:line="240" w:lineRule="auto"/>
              <w:ind w:left="426" w:hanging="426"/>
              <w:rPr>
                <w:sz w:val="22"/>
                <w:szCs w:val="22"/>
              </w:rPr>
            </w:pPr>
            <w:bookmarkStart w:id="5" w:name="mip41477331"/>
            <w:bookmarkEnd w:id="5"/>
            <w:r>
              <w:rPr>
                <w:sz w:val="22"/>
                <w:szCs w:val="22"/>
              </w:rPr>
              <w:t>6</w:t>
            </w:r>
            <w:r w:rsidR="00A77A79" w:rsidRPr="00A77A79">
              <w:rPr>
                <w:sz w:val="22"/>
                <w:szCs w:val="22"/>
              </w:rPr>
              <w:t xml:space="preserve">)  </w:t>
            </w:r>
            <w:r w:rsidR="00A77A79">
              <w:rPr>
                <w:sz w:val="22"/>
                <w:szCs w:val="22"/>
              </w:rPr>
              <w:t xml:space="preserve">    </w:t>
            </w:r>
            <w:r w:rsidR="00A77A79" w:rsidRPr="00A77A79">
              <w:rPr>
                <w:sz w:val="22"/>
                <w:szCs w:val="22"/>
              </w:rPr>
              <w:t>prowadzenie postępowania w przedmiocie odpowiedzialności zawodowej ratowników medycznych;</w:t>
            </w:r>
          </w:p>
          <w:p w14:paraId="557DA012" w14:textId="217CD8F5" w:rsidR="00A77A79" w:rsidRPr="00A77A79" w:rsidRDefault="00E37D02" w:rsidP="00A77A79">
            <w:pPr>
              <w:pStyle w:val="PKTpunkt"/>
              <w:spacing w:line="240" w:lineRule="auto"/>
              <w:rPr>
                <w:sz w:val="22"/>
                <w:szCs w:val="22"/>
              </w:rPr>
            </w:pPr>
            <w:bookmarkStart w:id="6" w:name="mip41477332"/>
            <w:bookmarkEnd w:id="6"/>
            <w:r>
              <w:rPr>
                <w:sz w:val="22"/>
                <w:szCs w:val="22"/>
              </w:rPr>
              <w:t>7</w:t>
            </w:r>
            <w:r w:rsidR="00A77A79" w:rsidRPr="00A77A79">
              <w:rPr>
                <w:sz w:val="22"/>
                <w:szCs w:val="22"/>
              </w:rPr>
              <w:t>)</w:t>
            </w:r>
            <w:r w:rsidR="00A77A79" w:rsidRPr="00A77A79">
              <w:rPr>
                <w:sz w:val="22"/>
                <w:szCs w:val="22"/>
              </w:rPr>
              <w:tab/>
              <w:t>prowadzenie postępowania w przedmiocie niezdolności do wykonywania zawodu ratownika medycznego;</w:t>
            </w:r>
          </w:p>
          <w:p w14:paraId="4F72C58E" w14:textId="7473EA81" w:rsidR="00A77A79" w:rsidRPr="00A77A79" w:rsidRDefault="00E37D02" w:rsidP="00A77A79">
            <w:pPr>
              <w:pStyle w:val="PKTpunkt"/>
              <w:spacing w:line="240" w:lineRule="auto"/>
              <w:rPr>
                <w:sz w:val="22"/>
                <w:szCs w:val="22"/>
              </w:rPr>
            </w:pPr>
            <w:bookmarkStart w:id="7" w:name="mip41477333"/>
            <w:bookmarkEnd w:id="7"/>
            <w:r>
              <w:rPr>
                <w:sz w:val="22"/>
                <w:szCs w:val="22"/>
              </w:rPr>
              <w:t>8</w:t>
            </w:r>
            <w:r w:rsidR="00A77A79" w:rsidRPr="00A77A79">
              <w:rPr>
                <w:sz w:val="22"/>
                <w:szCs w:val="22"/>
              </w:rPr>
              <w:t>)</w:t>
            </w:r>
            <w:r w:rsidR="00A77A79" w:rsidRPr="00A77A79">
              <w:rPr>
                <w:sz w:val="22"/>
                <w:szCs w:val="22"/>
              </w:rPr>
              <w:tab/>
              <w:t>reprezentowanie ratowników medycznych oraz ochrona ich interesów zawodowych;</w:t>
            </w:r>
          </w:p>
          <w:p w14:paraId="0111AB76" w14:textId="5E11D883" w:rsidR="00A77A79" w:rsidRPr="00A77A79" w:rsidRDefault="00E37D02" w:rsidP="00A77A79">
            <w:pPr>
              <w:pStyle w:val="PKTpunkt"/>
              <w:spacing w:line="240" w:lineRule="auto"/>
              <w:ind w:left="426" w:hanging="426"/>
              <w:rPr>
                <w:sz w:val="22"/>
                <w:szCs w:val="22"/>
              </w:rPr>
            </w:pPr>
            <w:r>
              <w:rPr>
                <w:sz w:val="22"/>
                <w:szCs w:val="22"/>
              </w:rPr>
              <w:t>9</w:t>
            </w:r>
            <w:r w:rsidR="00A77A79" w:rsidRPr="00A77A79">
              <w:rPr>
                <w:sz w:val="22"/>
                <w:szCs w:val="22"/>
              </w:rPr>
              <w:t xml:space="preserve">) </w:t>
            </w:r>
            <w:r w:rsidR="00A77A79">
              <w:rPr>
                <w:sz w:val="22"/>
                <w:szCs w:val="22"/>
              </w:rPr>
              <w:t xml:space="preserve">   </w:t>
            </w:r>
            <w:r w:rsidR="00A77A79" w:rsidRPr="00A77A79">
              <w:rPr>
                <w:sz w:val="22"/>
                <w:szCs w:val="22"/>
              </w:rPr>
              <w:t>działanie na rzecz stałego podnoszenia kwalifikacji zawodowych przez ratowników medycznych;</w:t>
            </w:r>
          </w:p>
          <w:p w14:paraId="1DEB7D4D" w14:textId="7D411F9B" w:rsidR="00A77A79" w:rsidRPr="00A77A79" w:rsidRDefault="00A77A79" w:rsidP="00A77A79">
            <w:pPr>
              <w:pStyle w:val="PKTpunkt"/>
              <w:spacing w:line="240" w:lineRule="auto"/>
              <w:rPr>
                <w:sz w:val="22"/>
                <w:szCs w:val="22"/>
              </w:rPr>
            </w:pPr>
            <w:r w:rsidRPr="00A77A79">
              <w:rPr>
                <w:sz w:val="22"/>
                <w:szCs w:val="22"/>
              </w:rPr>
              <w:t>1</w:t>
            </w:r>
            <w:r w:rsidR="00E37D02">
              <w:rPr>
                <w:sz w:val="22"/>
                <w:szCs w:val="22"/>
              </w:rPr>
              <w:t>0</w:t>
            </w:r>
            <w:r w:rsidRPr="00A77A79">
              <w:rPr>
                <w:sz w:val="22"/>
                <w:szCs w:val="22"/>
              </w:rPr>
              <w:t>)</w:t>
            </w:r>
            <w:r w:rsidRPr="00A77A79">
              <w:rPr>
                <w:sz w:val="22"/>
                <w:szCs w:val="22"/>
              </w:rPr>
              <w:tab/>
              <w:t>udział w ustalaniu oraz aktualizacji standardów i wytycznych w ratownictwie medycznym;</w:t>
            </w:r>
          </w:p>
          <w:p w14:paraId="6E32A59F" w14:textId="64995FF5" w:rsidR="00A77A79" w:rsidRPr="00A77A79" w:rsidRDefault="00A77A79" w:rsidP="00A77A79">
            <w:pPr>
              <w:pStyle w:val="PKTpunkt"/>
              <w:spacing w:line="240" w:lineRule="auto"/>
              <w:rPr>
                <w:sz w:val="22"/>
                <w:szCs w:val="22"/>
              </w:rPr>
            </w:pPr>
            <w:r w:rsidRPr="00A77A79">
              <w:rPr>
                <w:sz w:val="22"/>
                <w:szCs w:val="22"/>
              </w:rPr>
              <w:t>1</w:t>
            </w:r>
            <w:r w:rsidR="00E37D02">
              <w:rPr>
                <w:sz w:val="22"/>
                <w:szCs w:val="22"/>
              </w:rPr>
              <w:t>1</w:t>
            </w:r>
            <w:r w:rsidRPr="00A77A79">
              <w:rPr>
                <w:sz w:val="22"/>
                <w:szCs w:val="22"/>
              </w:rPr>
              <w:t>)</w:t>
            </w:r>
            <w:r w:rsidRPr="00A77A79">
              <w:rPr>
                <w:sz w:val="22"/>
                <w:szCs w:val="22"/>
              </w:rPr>
              <w:tab/>
              <w:t>edukacja zdrowotna i promocja zdrowia;</w:t>
            </w:r>
          </w:p>
          <w:p w14:paraId="2808C860" w14:textId="7122AB5F" w:rsidR="00A77A79" w:rsidRPr="00A77A79" w:rsidRDefault="00A77A79" w:rsidP="00A77A79">
            <w:pPr>
              <w:pStyle w:val="PKTpunkt"/>
              <w:spacing w:line="240" w:lineRule="auto"/>
              <w:rPr>
                <w:sz w:val="22"/>
                <w:szCs w:val="22"/>
              </w:rPr>
            </w:pPr>
            <w:r w:rsidRPr="00A77A79">
              <w:rPr>
                <w:sz w:val="22"/>
                <w:szCs w:val="22"/>
              </w:rPr>
              <w:t>1</w:t>
            </w:r>
            <w:r w:rsidR="00E37D02">
              <w:rPr>
                <w:sz w:val="22"/>
                <w:szCs w:val="22"/>
              </w:rPr>
              <w:t>2</w:t>
            </w:r>
            <w:r w:rsidRPr="00A77A79">
              <w:rPr>
                <w:sz w:val="22"/>
                <w:szCs w:val="22"/>
              </w:rPr>
              <w:t>)</w:t>
            </w:r>
            <w:r w:rsidRPr="00A77A79">
              <w:rPr>
                <w:sz w:val="22"/>
                <w:szCs w:val="22"/>
              </w:rPr>
              <w:tab/>
              <w:t>prowadzenie rejestru ratowników medycznych oraz rejestru ratowników medycznych tymczasowo i okazjonalnie wykonujących zawód;</w:t>
            </w:r>
          </w:p>
          <w:p w14:paraId="73FBD3A1" w14:textId="7BE8C137" w:rsidR="00A77A79" w:rsidRPr="00A77A79" w:rsidRDefault="00A77A79" w:rsidP="00A77A79">
            <w:pPr>
              <w:pStyle w:val="PKTpunkt"/>
              <w:spacing w:line="240" w:lineRule="auto"/>
              <w:rPr>
                <w:sz w:val="22"/>
                <w:szCs w:val="22"/>
              </w:rPr>
            </w:pPr>
            <w:r w:rsidRPr="00A77A79">
              <w:rPr>
                <w:sz w:val="22"/>
                <w:szCs w:val="22"/>
              </w:rPr>
              <w:t>1</w:t>
            </w:r>
            <w:r w:rsidR="00E37D02">
              <w:rPr>
                <w:sz w:val="22"/>
                <w:szCs w:val="22"/>
              </w:rPr>
              <w:t>3</w:t>
            </w:r>
            <w:r w:rsidRPr="00A77A79">
              <w:rPr>
                <w:sz w:val="22"/>
                <w:szCs w:val="22"/>
              </w:rPr>
              <w:t>)</w:t>
            </w:r>
            <w:r w:rsidRPr="00A77A79">
              <w:rPr>
                <w:sz w:val="22"/>
                <w:szCs w:val="22"/>
              </w:rPr>
              <w:tab/>
              <w:t>nadzór nad doskonaleniem zawodowym ratowników medycznych;</w:t>
            </w:r>
          </w:p>
          <w:p w14:paraId="1EF2AFA4" w14:textId="3484768E" w:rsidR="00A77A79" w:rsidRPr="00A77A79" w:rsidRDefault="00A77A79" w:rsidP="00A77A79">
            <w:pPr>
              <w:pStyle w:val="PKTpunkt"/>
              <w:spacing w:line="240" w:lineRule="auto"/>
              <w:rPr>
                <w:sz w:val="22"/>
                <w:szCs w:val="22"/>
              </w:rPr>
            </w:pPr>
            <w:r w:rsidRPr="00A77A79">
              <w:rPr>
                <w:sz w:val="22"/>
                <w:szCs w:val="22"/>
              </w:rPr>
              <w:t>1</w:t>
            </w:r>
            <w:r w:rsidR="00E37D02">
              <w:rPr>
                <w:sz w:val="22"/>
                <w:szCs w:val="22"/>
              </w:rPr>
              <w:t>4</w:t>
            </w:r>
            <w:r w:rsidRPr="00A77A79">
              <w:rPr>
                <w:sz w:val="22"/>
                <w:szCs w:val="22"/>
              </w:rPr>
              <w:t xml:space="preserve">) </w:t>
            </w:r>
            <w:r>
              <w:rPr>
                <w:sz w:val="22"/>
                <w:szCs w:val="22"/>
              </w:rPr>
              <w:t xml:space="preserve">   </w:t>
            </w:r>
            <w:r w:rsidRPr="00A77A79">
              <w:rPr>
                <w:sz w:val="22"/>
                <w:szCs w:val="22"/>
              </w:rPr>
              <w:t>współpracę z samorządami zawodów medycznych i innymi organizacjami reprezentującymi zawody medyczne w kraju i za granicą oraz organami państw członkowskich w zakresie spraw określonych w ustawie;</w:t>
            </w:r>
          </w:p>
          <w:p w14:paraId="5F48ECA2" w14:textId="15EA0868" w:rsidR="00A77A79" w:rsidRPr="00A77A79" w:rsidRDefault="00A77A79" w:rsidP="00A77A79">
            <w:pPr>
              <w:pStyle w:val="PKTpunkt"/>
              <w:spacing w:line="240" w:lineRule="auto"/>
              <w:rPr>
                <w:sz w:val="22"/>
                <w:szCs w:val="22"/>
              </w:rPr>
            </w:pPr>
            <w:r w:rsidRPr="00A77A79">
              <w:rPr>
                <w:sz w:val="22"/>
                <w:szCs w:val="22"/>
              </w:rPr>
              <w:t>1</w:t>
            </w:r>
            <w:r w:rsidR="00E37D02">
              <w:rPr>
                <w:sz w:val="22"/>
                <w:szCs w:val="22"/>
              </w:rPr>
              <w:t>5</w:t>
            </w:r>
            <w:r w:rsidRPr="00A77A79">
              <w:rPr>
                <w:sz w:val="22"/>
                <w:szCs w:val="22"/>
              </w:rPr>
              <w:t>)</w:t>
            </w:r>
            <w:r w:rsidRPr="00A77A79">
              <w:rPr>
                <w:sz w:val="22"/>
                <w:szCs w:val="22"/>
              </w:rPr>
              <w:tab/>
              <w:t>wykonywanie innych zadań określonych w odrębnych przepisach.</w:t>
            </w:r>
          </w:p>
          <w:p w14:paraId="245E0430" w14:textId="77777777" w:rsidR="00AE3EB2" w:rsidRDefault="00AE3EB2" w:rsidP="00AE3EB2">
            <w:pPr>
              <w:pStyle w:val="A-normalny"/>
              <w:spacing w:before="0" w:after="0" w:line="240" w:lineRule="auto"/>
              <w:contextualSpacing/>
              <w:rPr>
                <w:rFonts w:ascii="Times New Roman" w:hAnsi="Times New Roman"/>
                <w:sz w:val="22"/>
                <w:szCs w:val="22"/>
              </w:rPr>
            </w:pPr>
            <w:r>
              <w:rPr>
                <w:rFonts w:ascii="Times New Roman" w:hAnsi="Times New Roman"/>
                <w:sz w:val="22"/>
                <w:szCs w:val="22"/>
              </w:rPr>
              <w:t>Samorząd zawodowy będzie zorganizowany w ramach struktury ogólnokrajowej w Krajowej Izbie Ratowników Medycznych, która będzie posiadała osobowość prawną oraz określone w ustawie organy. Przynależność do samorządu będzie obowiązkowa. Nadzór nad samorządem będzie sprawował minister właściwy do spraw zdrowia.</w:t>
            </w:r>
          </w:p>
          <w:p w14:paraId="45D35E15" w14:textId="39D8CDAD" w:rsidR="00AE3EB2" w:rsidRPr="00F42E39" w:rsidRDefault="00AE3EB2" w:rsidP="00AE3EB2">
            <w:pPr>
              <w:suppressAutoHyphens/>
              <w:autoSpaceDE w:val="0"/>
              <w:autoSpaceDN w:val="0"/>
              <w:adjustRightInd w:val="0"/>
              <w:jc w:val="both"/>
              <w:rPr>
                <w:rFonts w:ascii="Times New Roman" w:eastAsia="Times New Roman" w:hAnsi="Times New Roman"/>
                <w:color w:val="000000" w:themeColor="text1"/>
                <w:lang w:eastAsia="pl-PL"/>
              </w:rPr>
            </w:pPr>
            <w:r w:rsidRPr="00F42E39">
              <w:rPr>
                <w:rFonts w:ascii="Times New Roman" w:eastAsia="Times New Roman" w:hAnsi="Times New Roman"/>
                <w:bCs/>
                <w:lang w:eastAsia="pl-PL"/>
              </w:rPr>
              <w:t>Projek</w:t>
            </w:r>
            <w:r w:rsidR="0067691C">
              <w:rPr>
                <w:rFonts w:ascii="Times New Roman" w:eastAsia="Times New Roman" w:hAnsi="Times New Roman"/>
                <w:bCs/>
                <w:lang w:eastAsia="pl-PL"/>
              </w:rPr>
              <w:t>t</w:t>
            </w:r>
            <w:r w:rsidRPr="00F42E39">
              <w:rPr>
                <w:rFonts w:ascii="Times New Roman" w:eastAsia="Times New Roman" w:hAnsi="Times New Roman"/>
                <w:bCs/>
                <w:lang w:eastAsia="pl-PL"/>
              </w:rPr>
              <w:t xml:space="preserve"> ustaw</w:t>
            </w:r>
            <w:r w:rsidR="0067691C">
              <w:rPr>
                <w:rFonts w:ascii="Times New Roman" w:eastAsia="Times New Roman" w:hAnsi="Times New Roman"/>
                <w:bCs/>
                <w:lang w:eastAsia="pl-PL"/>
              </w:rPr>
              <w:t>y</w:t>
            </w:r>
            <w:r w:rsidRPr="00F42E39">
              <w:rPr>
                <w:rFonts w:ascii="Times New Roman" w:eastAsia="Times New Roman" w:hAnsi="Times New Roman"/>
                <w:bCs/>
                <w:lang w:eastAsia="pl-PL"/>
              </w:rPr>
              <w:t xml:space="preserve"> zawiera przepisy dotyczące kształcenia przeddyplomowego ratowników medycznych, które są zawarte w ustawie </w:t>
            </w:r>
            <w:r>
              <w:rPr>
                <w:rFonts w:ascii="Times New Roman" w:eastAsiaTheme="minorHAnsi" w:hAnsi="Times New Roman"/>
                <w:bCs/>
                <w:color w:val="000000"/>
                <w:shd w:val="clear" w:color="auto" w:fill="FFFFFF"/>
              </w:rPr>
              <w:t xml:space="preserve">o PRM. </w:t>
            </w:r>
            <w:r w:rsidRPr="00F42E39">
              <w:rPr>
                <w:rFonts w:ascii="Times New Roman" w:hAnsi="Times New Roman"/>
              </w:rPr>
              <w:t>Zgodnie z</w:t>
            </w:r>
            <w:r>
              <w:rPr>
                <w:rFonts w:ascii="Times New Roman" w:hAnsi="Times New Roman"/>
              </w:rPr>
              <w:t xml:space="preserve"> obowiązującymi</w:t>
            </w:r>
            <w:r w:rsidRPr="00F42E39">
              <w:rPr>
                <w:rFonts w:ascii="Times New Roman" w:hAnsi="Times New Roman"/>
              </w:rPr>
              <w:t xml:space="preserve"> </w:t>
            </w:r>
            <w:r>
              <w:rPr>
                <w:rFonts w:ascii="Times New Roman" w:hAnsi="Times New Roman"/>
              </w:rPr>
              <w:t xml:space="preserve">przepisami, które zostały także przeniesione do </w:t>
            </w:r>
            <w:r w:rsidRPr="00F42E39">
              <w:rPr>
                <w:rFonts w:ascii="Times New Roman" w:hAnsi="Times New Roman"/>
              </w:rPr>
              <w:t>ustawy</w:t>
            </w:r>
            <w:r>
              <w:rPr>
                <w:rFonts w:ascii="Times New Roman" w:hAnsi="Times New Roman"/>
              </w:rPr>
              <w:t xml:space="preserve"> </w:t>
            </w:r>
            <w:r w:rsidRPr="00F42E39">
              <w:rPr>
                <w:rFonts w:ascii="Times New Roman" w:hAnsi="Times New Roman"/>
              </w:rPr>
              <w:t>o zawodzie ratownika medycznego i samorządzie ratowników medycznych</w:t>
            </w:r>
            <w:r>
              <w:rPr>
                <w:rFonts w:ascii="Times New Roman" w:hAnsi="Times New Roman"/>
              </w:rPr>
              <w:t xml:space="preserve"> prawo</w:t>
            </w:r>
            <w:r w:rsidRPr="00F42E39">
              <w:rPr>
                <w:rFonts w:ascii="Times New Roman" w:hAnsi="Times New Roman"/>
              </w:rPr>
              <w:t xml:space="preserve"> wykonywania zawodu ratownika medycznego będą posiadały osoby, na zasadzie praw naby</w:t>
            </w:r>
            <w:r>
              <w:rPr>
                <w:rFonts w:ascii="Times New Roman" w:hAnsi="Times New Roman"/>
              </w:rPr>
              <w:t xml:space="preserve">tych, które ukończyły publiczną lub niepubliczną szkołę </w:t>
            </w:r>
            <w:r w:rsidRPr="00F42E39">
              <w:rPr>
                <w:rFonts w:ascii="Times New Roman" w:hAnsi="Times New Roman"/>
              </w:rPr>
              <w:t>policealną</w:t>
            </w:r>
            <w:r>
              <w:rPr>
                <w:rFonts w:ascii="Times New Roman" w:hAnsi="Times New Roman"/>
              </w:rPr>
              <w:t xml:space="preserve"> </w:t>
            </w:r>
            <w:r w:rsidRPr="00F42E39">
              <w:rPr>
                <w:rFonts w:ascii="Times New Roman" w:hAnsi="Times New Roman"/>
              </w:rPr>
              <w:t xml:space="preserve">o uprawnieniach szkoły publicznej i uzyskały tytuł zawodowy ratownika medycznego lub ukończyły studia wyższe na kierunku (specjalności) ratownictwo medyczne i uzyskały tytuł zawodowy licencjata lub magistra na tym kierunku (specjalności) lub studia wyższe na kierunku </w:t>
            </w:r>
            <w:r w:rsidRPr="00F42E39">
              <w:rPr>
                <w:rFonts w:ascii="Times New Roman" w:hAnsi="Times New Roman"/>
                <w:color w:val="000000" w:themeColor="text1"/>
              </w:rPr>
              <w:t>studiów związanym z kształceniem w</w:t>
            </w:r>
            <w:r>
              <w:rPr>
                <w:rFonts w:ascii="Times New Roman" w:hAnsi="Times New Roman"/>
                <w:color w:val="000000" w:themeColor="text1"/>
              </w:rPr>
              <w:t xml:space="preserve"> zakresie ratownictwa </w:t>
            </w:r>
            <w:r w:rsidRPr="00F42E39">
              <w:rPr>
                <w:rFonts w:ascii="Times New Roman" w:hAnsi="Times New Roman"/>
                <w:color w:val="000000" w:themeColor="text1"/>
              </w:rPr>
              <w:t>medycznego</w:t>
            </w:r>
            <w:r>
              <w:rPr>
                <w:rFonts w:ascii="Times New Roman" w:hAnsi="Times New Roman"/>
                <w:color w:val="000000" w:themeColor="text1"/>
              </w:rPr>
              <w:t xml:space="preserve"> </w:t>
            </w:r>
            <w:r w:rsidRPr="00F42E39">
              <w:rPr>
                <w:rFonts w:ascii="Times New Roman" w:hAnsi="Times New Roman"/>
                <w:color w:val="000000" w:themeColor="text1"/>
              </w:rPr>
              <w:t>i uzyskały tytuł zawodowy licencjata</w:t>
            </w:r>
            <w:r w:rsidR="007225BC">
              <w:rPr>
                <w:rFonts w:ascii="Times New Roman" w:hAnsi="Times New Roman"/>
                <w:color w:val="000000" w:themeColor="text1"/>
              </w:rPr>
              <w:t>.</w:t>
            </w:r>
            <w:r w:rsidRPr="00F42E39">
              <w:rPr>
                <w:rFonts w:ascii="Times New Roman" w:hAnsi="Times New Roman"/>
                <w:color w:val="000000" w:themeColor="text1"/>
              </w:rPr>
              <w:t xml:space="preserve"> </w:t>
            </w:r>
          </w:p>
          <w:p w14:paraId="58CD31C1" w14:textId="4A8F41F7" w:rsidR="00AE3EB2" w:rsidRPr="00F42E39" w:rsidRDefault="00AE3EB2" w:rsidP="00AE3EB2">
            <w:pPr>
              <w:suppressAutoHyphens/>
              <w:autoSpaceDE w:val="0"/>
              <w:autoSpaceDN w:val="0"/>
              <w:adjustRightInd w:val="0"/>
              <w:jc w:val="both"/>
              <w:rPr>
                <w:rFonts w:ascii="Times New Roman" w:hAnsi="Times New Roman"/>
              </w:rPr>
            </w:pPr>
            <w:r w:rsidRPr="00F42E39">
              <w:rPr>
                <w:rFonts w:ascii="Times New Roman" w:eastAsiaTheme="minorEastAsia" w:hAnsi="Times New Roman"/>
                <w:bCs/>
                <w:color w:val="000000" w:themeColor="text1"/>
                <w:lang w:eastAsia="pl-PL"/>
              </w:rPr>
              <w:t>Obecnie obowiązujące przepisy oraz projekt</w:t>
            </w:r>
            <w:r w:rsidR="00924770">
              <w:rPr>
                <w:rFonts w:ascii="Times New Roman" w:eastAsiaTheme="minorEastAsia" w:hAnsi="Times New Roman"/>
                <w:bCs/>
                <w:color w:val="000000" w:themeColor="text1"/>
                <w:lang w:eastAsia="pl-PL"/>
              </w:rPr>
              <w:t xml:space="preserve"> ustawy</w:t>
            </w:r>
            <w:r w:rsidRPr="00F42E39">
              <w:rPr>
                <w:rFonts w:ascii="Times New Roman" w:eastAsiaTheme="minorEastAsia" w:hAnsi="Times New Roman"/>
                <w:bCs/>
                <w:color w:val="000000" w:themeColor="text1"/>
                <w:lang w:eastAsia="pl-PL"/>
              </w:rPr>
              <w:t xml:space="preserve"> zakładają także, że osoby, które </w:t>
            </w:r>
            <w:r w:rsidRPr="00F42E39">
              <w:rPr>
                <w:rFonts w:ascii="Times New Roman" w:hAnsi="Times New Roman"/>
                <w:color w:val="000000" w:themeColor="text1"/>
                <w:shd w:val="clear" w:color="auto" w:fill="FFFFFF"/>
              </w:rPr>
              <w:t>rozpocz</w:t>
            </w:r>
            <w:r w:rsidR="00AD0B61">
              <w:rPr>
                <w:rFonts w:ascii="Times New Roman" w:hAnsi="Times New Roman"/>
                <w:color w:val="000000" w:themeColor="text1"/>
                <w:shd w:val="clear" w:color="auto" w:fill="FFFFFF"/>
              </w:rPr>
              <w:t>ęły</w:t>
            </w:r>
            <w:r w:rsidRPr="00F42E39">
              <w:rPr>
                <w:rFonts w:ascii="Times New Roman" w:hAnsi="Times New Roman"/>
                <w:color w:val="000000" w:themeColor="text1"/>
                <w:shd w:val="clear" w:color="auto" w:fill="FFFFFF"/>
              </w:rPr>
              <w:t xml:space="preserve"> po roku akademickim 2018/2019 studia wyższe przygotowujące do wykonywania zawodu ratownika </w:t>
            </w:r>
            <w:bookmarkStart w:id="8" w:name="highlightHit_15"/>
            <w:bookmarkEnd w:id="8"/>
            <w:r w:rsidRPr="00F42E39">
              <w:rPr>
                <w:rStyle w:val="highlight-disabled"/>
                <w:rFonts w:ascii="Times New Roman" w:hAnsi="Times New Roman"/>
                <w:color w:val="000000" w:themeColor="text1"/>
                <w:shd w:val="clear" w:color="auto" w:fill="FFFFFF"/>
              </w:rPr>
              <w:t>medycznego</w:t>
            </w:r>
            <w:r w:rsidRPr="00F42E39">
              <w:rPr>
                <w:rFonts w:ascii="Times New Roman" w:hAnsi="Times New Roman"/>
                <w:color w:val="000000" w:themeColor="text1"/>
                <w:shd w:val="clear" w:color="auto" w:fill="FFFFFF"/>
              </w:rPr>
              <w:t>, zgodnie z przepisami wydanymi na podstawie </w:t>
            </w:r>
            <w:hyperlink r:id="rId10" w:history="1">
              <w:r w:rsidRPr="00335EE8">
                <w:rPr>
                  <w:rStyle w:val="Hipercze"/>
                  <w:rFonts w:ascii="Times New Roman" w:hAnsi="Times New Roman"/>
                  <w:color w:val="000000" w:themeColor="text1"/>
                  <w:u w:val="none"/>
                  <w:shd w:val="clear" w:color="auto" w:fill="FFFFFF"/>
                </w:rPr>
                <w:t>art. 68 ust. 3 pkt 1</w:t>
              </w:r>
            </w:hyperlink>
            <w:r w:rsidRPr="00F42E39">
              <w:rPr>
                <w:rFonts w:ascii="Times New Roman" w:hAnsi="Times New Roman"/>
                <w:color w:val="000000" w:themeColor="text1"/>
                <w:shd w:val="clear" w:color="auto" w:fill="FFFFFF"/>
              </w:rPr>
              <w:t> ustawy z dnia 20 lipca 2018 r. – Prawo o szkolnictwie wyższym i nauce (Dz.</w:t>
            </w:r>
            <w:r>
              <w:rPr>
                <w:rFonts w:ascii="Times New Roman" w:hAnsi="Times New Roman"/>
                <w:color w:val="000000" w:themeColor="text1"/>
                <w:shd w:val="clear" w:color="auto" w:fill="FFFFFF"/>
              </w:rPr>
              <w:t xml:space="preserve"> </w:t>
            </w:r>
            <w:r w:rsidRPr="00F42E39">
              <w:rPr>
                <w:rFonts w:ascii="Times New Roman" w:hAnsi="Times New Roman"/>
                <w:color w:val="000000" w:themeColor="text1"/>
                <w:shd w:val="clear" w:color="auto" w:fill="FFFFFF"/>
              </w:rPr>
              <w:t>U</w:t>
            </w:r>
            <w:r w:rsidR="00C35714">
              <w:rPr>
                <w:rFonts w:ascii="Times New Roman" w:hAnsi="Times New Roman"/>
                <w:color w:val="000000" w:themeColor="text1"/>
                <w:shd w:val="clear" w:color="auto" w:fill="FFFFFF"/>
              </w:rPr>
              <w:t>. z 2021 r. poz. 478</w:t>
            </w:r>
            <w:r w:rsidR="00C0541B">
              <w:rPr>
                <w:rFonts w:ascii="Times New Roman" w:hAnsi="Times New Roman"/>
                <w:color w:val="000000" w:themeColor="text1"/>
                <w:shd w:val="clear" w:color="auto" w:fill="FFFFFF"/>
              </w:rPr>
              <w:t>, z późn. zm.</w:t>
            </w:r>
            <w:r w:rsidRPr="00F42E39">
              <w:rPr>
                <w:rFonts w:ascii="Times New Roman" w:hAnsi="Times New Roman"/>
                <w:color w:val="000000" w:themeColor="text1"/>
                <w:shd w:val="clear" w:color="auto" w:fill="FFFFFF"/>
              </w:rPr>
              <w:t>), i uzyskają tytuł zawodowy licencjata</w:t>
            </w:r>
            <w:bookmarkStart w:id="9" w:name="highlightHit_16"/>
            <w:bookmarkStart w:id="10" w:name="highlightHit_17"/>
            <w:bookmarkStart w:id="11" w:name="highlightHit_18"/>
            <w:bookmarkEnd w:id="9"/>
            <w:bookmarkEnd w:id="10"/>
            <w:bookmarkEnd w:id="11"/>
            <w:r w:rsidRPr="00F42E39">
              <w:rPr>
                <w:rFonts w:ascii="Times New Roman" w:hAnsi="Times New Roman"/>
              </w:rPr>
              <w:t xml:space="preserve"> </w:t>
            </w:r>
            <w:r w:rsidR="007225BC">
              <w:rPr>
                <w:rFonts w:ascii="Times New Roman" w:hAnsi="Times New Roman"/>
              </w:rPr>
              <w:t>będą miały prawo wykonywania zawodu ratownika medycznego.</w:t>
            </w:r>
          </w:p>
          <w:p w14:paraId="52FAA90E" w14:textId="77777777" w:rsidR="00AE3EB2" w:rsidRDefault="00AE3EB2" w:rsidP="00AE3EB2">
            <w:pPr>
              <w:pStyle w:val="A-normalny"/>
              <w:spacing w:before="0" w:after="0" w:line="240" w:lineRule="auto"/>
              <w:contextualSpacing/>
              <w:rPr>
                <w:rFonts w:ascii="Times New Roman" w:hAnsi="Times New Roman"/>
                <w:sz w:val="22"/>
                <w:szCs w:val="22"/>
              </w:rPr>
            </w:pPr>
            <w:r>
              <w:rPr>
                <w:rFonts w:ascii="Times New Roman" w:hAnsi="Times New Roman"/>
                <w:sz w:val="22"/>
                <w:szCs w:val="22"/>
              </w:rPr>
              <w:t xml:space="preserve">W celu zapewnienia ratownikom medycznym możliwości realizacji ustawicznego rozwoju zawodowego, w tym ustawowego obowiązku doskonalenia zawodowego, ustawa zapewnia im prawo do 6 dni płatnego urlopu szkoleniowego rocznie. </w:t>
            </w:r>
          </w:p>
          <w:p w14:paraId="75346629" w14:textId="77777777" w:rsidR="00AE3EB2" w:rsidRDefault="00AE3EB2" w:rsidP="00AE3EB2">
            <w:pPr>
              <w:pStyle w:val="A-normalny"/>
              <w:spacing w:before="0" w:after="0" w:line="240" w:lineRule="auto"/>
              <w:contextualSpacing/>
              <w:rPr>
                <w:rFonts w:ascii="Times New Roman" w:hAnsi="Times New Roman"/>
                <w:sz w:val="22"/>
                <w:szCs w:val="22"/>
              </w:rPr>
            </w:pPr>
            <w:r w:rsidRPr="0093464C">
              <w:rPr>
                <w:rFonts w:ascii="Times New Roman" w:hAnsi="Times New Roman"/>
                <w:sz w:val="22"/>
                <w:szCs w:val="22"/>
              </w:rPr>
              <w:t>Projekt ustawy reguluje wymagania</w:t>
            </w:r>
            <w:r>
              <w:rPr>
                <w:rFonts w:ascii="Times New Roman" w:hAnsi="Times New Roman"/>
                <w:sz w:val="22"/>
                <w:szCs w:val="22"/>
              </w:rPr>
              <w:t xml:space="preserve"> </w:t>
            </w:r>
            <w:r w:rsidRPr="0093464C">
              <w:rPr>
                <w:rFonts w:ascii="Times New Roman" w:hAnsi="Times New Roman"/>
                <w:sz w:val="22"/>
                <w:szCs w:val="22"/>
              </w:rPr>
              <w:t>kompetencyjne i kwalifikacyjne do wykonywania czynno</w:t>
            </w:r>
            <w:r w:rsidRPr="0093464C">
              <w:rPr>
                <w:rFonts w:ascii="Times New Roman" w:hAnsi="Times New Roman" w:hint="eastAsia"/>
                <w:sz w:val="22"/>
                <w:szCs w:val="22"/>
              </w:rPr>
              <w:t>ś</w:t>
            </w:r>
            <w:r w:rsidRPr="0093464C">
              <w:rPr>
                <w:rFonts w:ascii="Times New Roman" w:hAnsi="Times New Roman"/>
                <w:sz w:val="22"/>
                <w:szCs w:val="22"/>
              </w:rPr>
              <w:t xml:space="preserve">ci </w:t>
            </w:r>
            <w:r>
              <w:rPr>
                <w:rFonts w:ascii="Times New Roman" w:hAnsi="Times New Roman"/>
                <w:sz w:val="22"/>
                <w:szCs w:val="22"/>
              </w:rPr>
              <w:t xml:space="preserve">ratownika medycznego uregulowane obecnie w ustawie PRM </w:t>
            </w:r>
            <w:r w:rsidRPr="0093464C">
              <w:rPr>
                <w:rFonts w:ascii="Times New Roman" w:hAnsi="Times New Roman"/>
                <w:sz w:val="22"/>
                <w:szCs w:val="22"/>
              </w:rPr>
              <w:t>i zobowi</w:t>
            </w:r>
            <w:r w:rsidRPr="0093464C">
              <w:rPr>
                <w:rFonts w:ascii="Times New Roman" w:hAnsi="Times New Roman" w:hint="eastAsia"/>
                <w:sz w:val="22"/>
                <w:szCs w:val="22"/>
              </w:rPr>
              <w:t>ą</w:t>
            </w:r>
            <w:r w:rsidRPr="0093464C">
              <w:rPr>
                <w:rFonts w:ascii="Times New Roman" w:hAnsi="Times New Roman"/>
                <w:sz w:val="22"/>
                <w:szCs w:val="22"/>
              </w:rPr>
              <w:t xml:space="preserve">zuje organy ewidencyjne </w:t>
            </w:r>
            <w:r>
              <w:rPr>
                <w:rFonts w:ascii="Times New Roman" w:hAnsi="Times New Roman"/>
                <w:sz w:val="22"/>
                <w:szCs w:val="22"/>
              </w:rPr>
              <w:t xml:space="preserve">samorządu zawodowego </w:t>
            </w:r>
            <w:r w:rsidRPr="0093464C">
              <w:rPr>
                <w:rFonts w:ascii="Times New Roman" w:hAnsi="Times New Roman"/>
                <w:sz w:val="22"/>
                <w:szCs w:val="22"/>
              </w:rPr>
              <w:t>do weryfikacji zgodno</w:t>
            </w:r>
            <w:r w:rsidRPr="0093464C">
              <w:rPr>
                <w:rFonts w:ascii="Times New Roman" w:hAnsi="Times New Roman" w:hint="eastAsia"/>
                <w:sz w:val="22"/>
                <w:szCs w:val="22"/>
              </w:rPr>
              <w:t>ś</w:t>
            </w:r>
            <w:r w:rsidRPr="0093464C">
              <w:rPr>
                <w:rFonts w:ascii="Times New Roman" w:hAnsi="Times New Roman"/>
                <w:sz w:val="22"/>
                <w:szCs w:val="22"/>
              </w:rPr>
              <w:t>ci posiadanych kwalifikacji z</w:t>
            </w:r>
            <w:r>
              <w:rPr>
                <w:rFonts w:ascii="Times New Roman" w:hAnsi="Times New Roman"/>
                <w:sz w:val="22"/>
                <w:szCs w:val="22"/>
              </w:rPr>
              <w:t xml:space="preserve"> </w:t>
            </w:r>
            <w:r w:rsidRPr="0093464C">
              <w:rPr>
                <w:rFonts w:ascii="Times New Roman" w:hAnsi="Times New Roman"/>
                <w:sz w:val="22"/>
                <w:szCs w:val="22"/>
              </w:rPr>
              <w:t xml:space="preserve">wymaganiami kwalifikacyjnymi dla </w:t>
            </w:r>
            <w:r>
              <w:rPr>
                <w:rFonts w:ascii="Times New Roman" w:hAnsi="Times New Roman"/>
                <w:sz w:val="22"/>
                <w:szCs w:val="22"/>
              </w:rPr>
              <w:t>tego</w:t>
            </w:r>
            <w:r w:rsidRPr="0093464C">
              <w:rPr>
                <w:rFonts w:ascii="Times New Roman" w:hAnsi="Times New Roman"/>
                <w:sz w:val="22"/>
                <w:szCs w:val="22"/>
              </w:rPr>
              <w:t xml:space="preserve"> zawodu. </w:t>
            </w:r>
          </w:p>
          <w:p w14:paraId="76401832" w14:textId="5058B09F" w:rsidR="00AE3EB2" w:rsidRDefault="00AE3EB2" w:rsidP="00AE3EB2">
            <w:pPr>
              <w:pStyle w:val="A-normalny"/>
              <w:spacing w:before="0" w:after="0" w:line="240" w:lineRule="auto"/>
              <w:contextualSpacing/>
              <w:rPr>
                <w:rFonts w:ascii="Times New Roman" w:hAnsi="Times New Roman"/>
                <w:sz w:val="22"/>
                <w:szCs w:val="22"/>
              </w:rPr>
            </w:pPr>
            <w:r w:rsidRPr="0093464C">
              <w:rPr>
                <w:rFonts w:ascii="Times New Roman" w:hAnsi="Times New Roman"/>
                <w:sz w:val="22"/>
                <w:szCs w:val="22"/>
              </w:rPr>
              <w:t>Projekt ustaw</w:t>
            </w:r>
            <w:r w:rsidR="0067691C">
              <w:rPr>
                <w:rFonts w:ascii="Times New Roman" w:hAnsi="Times New Roman"/>
                <w:sz w:val="22"/>
                <w:szCs w:val="22"/>
              </w:rPr>
              <w:t>y</w:t>
            </w:r>
            <w:r w:rsidRPr="0093464C">
              <w:rPr>
                <w:rFonts w:ascii="Times New Roman" w:hAnsi="Times New Roman"/>
                <w:sz w:val="22"/>
                <w:szCs w:val="22"/>
              </w:rPr>
              <w:t xml:space="preserve"> wprowadza</w:t>
            </w:r>
            <w:r>
              <w:rPr>
                <w:rFonts w:ascii="Times New Roman" w:hAnsi="Times New Roman"/>
                <w:sz w:val="22"/>
                <w:szCs w:val="22"/>
              </w:rPr>
              <w:t xml:space="preserve"> również </w:t>
            </w:r>
            <w:r w:rsidRPr="0093464C">
              <w:rPr>
                <w:rFonts w:ascii="Times New Roman" w:hAnsi="Times New Roman"/>
                <w:sz w:val="22"/>
                <w:szCs w:val="22"/>
              </w:rPr>
              <w:t>instytucj</w:t>
            </w:r>
            <w:r w:rsidRPr="0093464C">
              <w:rPr>
                <w:rFonts w:ascii="Times New Roman" w:hAnsi="Times New Roman" w:hint="eastAsia"/>
                <w:sz w:val="22"/>
                <w:szCs w:val="22"/>
              </w:rPr>
              <w:t>ę</w:t>
            </w:r>
            <w:r w:rsidRPr="0093464C">
              <w:rPr>
                <w:rFonts w:ascii="Times New Roman" w:hAnsi="Times New Roman"/>
                <w:sz w:val="22"/>
                <w:szCs w:val="22"/>
              </w:rPr>
              <w:t xml:space="preserve"> jawnego rejestru pozwalaj</w:t>
            </w:r>
            <w:r w:rsidRPr="0093464C">
              <w:rPr>
                <w:rFonts w:ascii="Times New Roman" w:hAnsi="Times New Roman" w:hint="eastAsia"/>
                <w:sz w:val="22"/>
                <w:szCs w:val="22"/>
              </w:rPr>
              <w:t>ą</w:t>
            </w:r>
            <w:r w:rsidRPr="0093464C">
              <w:rPr>
                <w:rFonts w:ascii="Times New Roman" w:hAnsi="Times New Roman"/>
                <w:sz w:val="22"/>
                <w:szCs w:val="22"/>
              </w:rPr>
              <w:t>cego na identyfikacj</w:t>
            </w:r>
            <w:r w:rsidRPr="0093464C">
              <w:rPr>
                <w:rFonts w:ascii="Times New Roman" w:hAnsi="Times New Roman" w:hint="eastAsia"/>
                <w:sz w:val="22"/>
                <w:szCs w:val="22"/>
              </w:rPr>
              <w:t>ę</w:t>
            </w:r>
            <w:r w:rsidRPr="0093464C">
              <w:rPr>
                <w:rFonts w:ascii="Times New Roman" w:hAnsi="Times New Roman"/>
                <w:sz w:val="22"/>
                <w:szCs w:val="22"/>
              </w:rPr>
              <w:t xml:space="preserve"> </w:t>
            </w:r>
            <w:r>
              <w:rPr>
                <w:rFonts w:ascii="Times New Roman" w:hAnsi="Times New Roman"/>
                <w:sz w:val="22"/>
                <w:szCs w:val="22"/>
              </w:rPr>
              <w:t>ratownika medycznego</w:t>
            </w:r>
            <w:r w:rsidRPr="0093464C">
              <w:rPr>
                <w:rFonts w:ascii="Times New Roman" w:hAnsi="Times New Roman"/>
                <w:sz w:val="22"/>
                <w:szCs w:val="22"/>
              </w:rPr>
              <w:t xml:space="preserve"> i okre</w:t>
            </w:r>
            <w:r w:rsidRPr="0093464C">
              <w:rPr>
                <w:rFonts w:ascii="Times New Roman" w:hAnsi="Times New Roman" w:hint="eastAsia"/>
                <w:sz w:val="22"/>
                <w:szCs w:val="22"/>
              </w:rPr>
              <w:t>ś</w:t>
            </w:r>
            <w:r w:rsidRPr="0093464C">
              <w:rPr>
                <w:rFonts w:ascii="Times New Roman" w:hAnsi="Times New Roman"/>
                <w:sz w:val="22"/>
                <w:szCs w:val="22"/>
              </w:rPr>
              <w:t>lenie jego</w:t>
            </w:r>
            <w:r>
              <w:rPr>
                <w:rFonts w:ascii="Times New Roman" w:hAnsi="Times New Roman"/>
                <w:sz w:val="22"/>
                <w:szCs w:val="22"/>
              </w:rPr>
              <w:t xml:space="preserve"> </w:t>
            </w:r>
            <w:r w:rsidRPr="0093464C">
              <w:rPr>
                <w:rFonts w:ascii="Times New Roman" w:hAnsi="Times New Roman"/>
                <w:sz w:val="22"/>
                <w:szCs w:val="22"/>
              </w:rPr>
              <w:t>kwalifikacji.</w:t>
            </w:r>
            <w:r>
              <w:rPr>
                <w:rFonts w:ascii="Times New Roman" w:hAnsi="Times New Roman"/>
                <w:sz w:val="22"/>
                <w:szCs w:val="22"/>
              </w:rPr>
              <w:t xml:space="preserve"> </w:t>
            </w:r>
            <w:r w:rsidRPr="00CB53AE">
              <w:rPr>
                <w:rFonts w:ascii="Times New Roman" w:hAnsi="Times New Roman"/>
                <w:sz w:val="22"/>
                <w:szCs w:val="22"/>
              </w:rPr>
              <w:t>Wykonywanie zawodu ratownika medycznego będzie możliwe po uzyskaniu prawa</w:t>
            </w:r>
            <w:r>
              <w:rPr>
                <w:rFonts w:ascii="Times New Roman" w:hAnsi="Times New Roman"/>
                <w:sz w:val="22"/>
                <w:szCs w:val="22"/>
              </w:rPr>
              <w:t xml:space="preserve"> </w:t>
            </w:r>
            <w:r w:rsidRPr="00CB53AE">
              <w:rPr>
                <w:rFonts w:ascii="Times New Roman" w:hAnsi="Times New Roman"/>
                <w:sz w:val="22"/>
                <w:szCs w:val="22"/>
              </w:rPr>
              <w:t>wykonywania zawodu ratownika medycznego oraz uzyskaniu wpisu do rejestru</w:t>
            </w:r>
            <w:r>
              <w:rPr>
                <w:rFonts w:ascii="Times New Roman" w:hAnsi="Times New Roman"/>
                <w:sz w:val="22"/>
                <w:szCs w:val="22"/>
              </w:rPr>
              <w:t xml:space="preserve"> </w:t>
            </w:r>
            <w:r w:rsidRPr="00CB53AE">
              <w:rPr>
                <w:rFonts w:ascii="Times New Roman" w:hAnsi="Times New Roman"/>
                <w:sz w:val="22"/>
                <w:szCs w:val="22"/>
              </w:rPr>
              <w:t xml:space="preserve">ratowników medycznych. Prawo </w:t>
            </w:r>
            <w:r w:rsidRPr="00CB53AE">
              <w:rPr>
                <w:rFonts w:ascii="Times New Roman" w:hAnsi="Times New Roman"/>
                <w:sz w:val="22"/>
                <w:szCs w:val="22"/>
              </w:rPr>
              <w:lastRenderedPageBreak/>
              <w:t>wykonywania zawodu będzie wydawał</w:t>
            </w:r>
            <w:r>
              <w:rPr>
                <w:rFonts w:ascii="Times New Roman" w:hAnsi="Times New Roman"/>
                <w:sz w:val="22"/>
                <w:szCs w:val="22"/>
              </w:rPr>
              <w:t>a Krajowa Rada Ratowników Medycznych, będąca organem</w:t>
            </w:r>
            <w:r w:rsidRPr="00CB53AE">
              <w:rPr>
                <w:rFonts w:ascii="Times New Roman" w:hAnsi="Times New Roman"/>
                <w:sz w:val="22"/>
                <w:szCs w:val="22"/>
              </w:rPr>
              <w:t xml:space="preserve"> samorząd</w:t>
            </w:r>
            <w:r>
              <w:rPr>
                <w:rFonts w:ascii="Times New Roman" w:hAnsi="Times New Roman"/>
                <w:sz w:val="22"/>
                <w:szCs w:val="22"/>
              </w:rPr>
              <w:t xml:space="preserve">u </w:t>
            </w:r>
            <w:r w:rsidRPr="00CB53AE">
              <w:rPr>
                <w:rFonts w:ascii="Times New Roman" w:hAnsi="Times New Roman"/>
                <w:sz w:val="22"/>
                <w:szCs w:val="22"/>
              </w:rPr>
              <w:t xml:space="preserve">ratowników medycznych. </w:t>
            </w:r>
          </w:p>
          <w:p w14:paraId="13ED262F" w14:textId="757CA89D" w:rsidR="00AE3EB2" w:rsidRDefault="00AE3EB2" w:rsidP="00AE3EB2">
            <w:pPr>
              <w:pStyle w:val="A-normalny"/>
              <w:spacing w:before="0" w:after="0" w:line="240" w:lineRule="auto"/>
              <w:contextualSpacing/>
              <w:rPr>
                <w:rFonts w:ascii="Times New Roman" w:hAnsi="Times New Roman"/>
                <w:sz w:val="22"/>
                <w:szCs w:val="22"/>
              </w:rPr>
            </w:pPr>
            <w:r w:rsidRPr="0093464C">
              <w:rPr>
                <w:rFonts w:ascii="Times New Roman" w:hAnsi="Times New Roman"/>
                <w:sz w:val="22"/>
                <w:szCs w:val="22"/>
              </w:rPr>
              <w:t>Wa</w:t>
            </w:r>
            <w:r w:rsidRPr="0093464C">
              <w:rPr>
                <w:rFonts w:ascii="Times New Roman" w:hAnsi="Times New Roman" w:hint="eastAsia"/>
                <w:sz w:val="22"/>
                <w:szCs w:val="22"/>
              </w:rPr>
              <w:t>ż</w:t>
            </w:r>
            <w:r w:rsidRPr="0093464C">
              <w:rPr>
                <w:rFonts w:ascii="Times New Roman" w:hAnsi="Times New Roman"/>
                <w:sz w:val="22"/>
                <w:szCs w:val="22"/>
              </w:rPr>
              <w:t xml:space="preserve">nym elementem </w:t>
            </w:r>
            <w:r>
              <w:rPr>
                <w:rFonts w:ascii="Times New Roman" w:hAnsi="Times New Roman"/>
                <w:sz w:val="22"/>
                <w:szCs w:val="22"/>
              </w:rPr>
              <w:t>projekt</w:t>
            </w:r>
            <w:r w:rsidR="0067691C">
              <w:rPr>
                <w:rFonts w:ascii="Times New Roman" w:hAnsi="Times New Roman"/>
                <w:sz w:val="22"/>
                <w:szCs w:val="22"/>
              </w:rPr>
              <w:t>u</w:t>
            </w:r>
            <w:r>
              <w:rPr>
                <w:rFonts w:ascii="Times New Roman" w:hAnsi="Times New Roman"/>
                <w:sz w:val="22"/>
                <w:szCs w:val="22"/>
              </w:rPr>
              <w:t xml:space="preserve"> </w:t>
            </w:r>
            <w:r w:rsidRPr="0093464C">
              <w:rPr>
                <w:rFonts w:ascii="Times New Roman" w:hAnsi="Times New Roman"/>
                <w:sz w:val="22"/>
                <w:szCs w:val="22"/>
              </w:rPr>
              <w:t>ustaw</w:t>
            </w:r>
            <w:r>
              <w:rPr>
                <w:rFonts w:ascii="Times New Roman" w:hAnsi="Times New Roman"/>
                <w:sz w:val="22"/>
                <w:szCs w:val="22"/>
              </w:rPr>
              <w:t>y</w:t>
            </w:r>
            <w:r w:rsidRPr="0093464C">
              <w:rPr>
                <w:rFonts w:ascii="Times New Roman" w:hAnsi="Times New Roman"/>
                <w:sz w:val="22"/>
                <w:szCs w:val="22"/>
              </w:rPr>
              <w:t>, wywieraj</w:t>
            </w:r>
            <w:r w:rsidRPr="0093464C">
              <w:rPr>
                <w:rFonts w:ascii="Times New Roman" w:hAnsi="Times New Roman" w:hint="eastAsia"/>
                <w:sz w:val="22"/>
                <w:szCs w:val="22"/>
              </w:rPr>
              <w:t>ą</w:t>
            </w:r>
            <w:r w:rsidRPr="0093464C">
              <w:rPr>
                <w:rFonts w:ascii="Times New Roman" w:hAnsi="Times New Roman"/>
                <w:sz w:val="22"/>
                <w:szCs w:val="22"/>
              </w:rPr>
              <w:t>cym wp</w:t>
            </w:r>
            <w:r w:rsidRPr="0093464C">
              <w:rPr>
                <w:rFonts w:ascii="Times New Roman" w:hAnsi="Times New Roman" w:hint="eastAsia"/>
                <w:sz w:val="22"/>
                <w:szCs w:val="22"/>
              </w:rPr>
              <w:t>ł</w:t>
            </w:r>
            <w:r w:rsidRPr="0093464C">
              <w:rPr>
                <w:rFonts w:ascii="Times New Roman" w:hAnsi="Times New Roman"/>
                <w:sz w:val="22"/>
                <w:szCs w:val="22"/>
              </w:rPr>
              <w:t>yw na bezpiecze</w:t>
            </w:r>
            <w:r w:rsidRPr="0093464C">
              <w:rPr>
                <w:rFonts w:ascii="Times New Roman" w:hAnsi="Times New Roman" w:hint="eastAsia"/>
                <w:sz w:val="22"/>
                <w:szCs w:val="22"/>
              </w:rPr>
              <w:t>ń</w:t>
            </w:r>
            <w:r w:rsidRPr="0093464C">
              <w:rPr>
                <w:rFonts w:ascii="Times New Roman" w:hAnsi="Times New Roman"/>
                <w:sz w:val="22"/>
                <w:szCs w:val="22"/>
              </w:rPr>
              <w:t>stwo</w:t>
            </w:r>
            <w:r>
              <w:rPr>
                <w:rFonts w:ascii="Times New Roman" w:hAnsi="Times New Roman"/>
                <w:sz w:val="22"/>
                <w:szCs w:val="22"/>
              </w:rPr>
              <w:t xml:space="preserve"> </w:t>
            </w:r>
            <w:r w:rsidRPr="0093464C">
              <w:rPr>
                <w:rFonts w:ascii="Times New Roman" w:hAnsi="Times New Roman"/>
                <w:sz w:val="22"/>
                <w:szCs w:val="22"/>
              </w:rPr>
              <w:t>pacjenta jest stworzenie tak</w:t>
            </w:r>
            <w:r w:rsidRPr="0093464C">
              <w:rPr>
                <w:rFonts w:ascii="Times New Roman" w:hAnsi="Times New Roman" w:hint="eastAsia"/>
                <w:sz w:val="22"/>
                <w:szCs w:val="22"/>
              </w:rPr>
              <w:t>ż</w:t>
            </w:r>
            <w:r w:rsidRPr="0093464C">
              <w:rPr>
                <w:rFonts w:ascii="Times New Roman" w:hAnsi="Times New Roman"/>
                <w:sz w:val="22"/>
                <w:szCs w:val="22"/>
              </w:rPr>
              <w:t>e mo</w:t>
            </w:r>
            <w:r w:rsidRPr="0093464C">
              <w:rPr>
                <w:rFonts w:ascii="Times New Roman" w:hAnsi="Times New Roman" w:hint="eastAsia"/>
                <w:sz w:val="22"/>
                <w:szCs w:val="22"/>
              </w:rPr>
              <w:t>ż</w:t>
            </w:r>
            <w:r w:rsidRPr="0093464C">
              <w:rPr>
                <w:rFonts w:ascii="Times New Roman" w:hAnsi="Times New Roman"/>
                <w:sz w:val="22"/>
                <w:szCs w:val="22"/>
              </w:rPr>
              <w:t>liwo</w:t>
            </w:r>
            <w:r w:rsidRPr="0093464C">
              <w:rPr>
                <w:rFonts w:ascii="Times New Roman" w:hAnsi="Times New Roman" w:hint="eastAsia"/>
                <w:sz w:val="22"/>
                <w:szCs w:val="22"/>
              </w:rPr>
              <w:t>ś</w:t>
            </w:r>
            <w:r w:rsidRPr="0093464C">
              <w:rPr>
                <w:rFonts w:ascii="Times New Roman" w:hAnsi="Times New Roman"/>
                <w:sz w:val="22"/>
                <w:szCs w:val="22"/>
              </w:rPr>
              <w:t>ci skutecznego poci</w:t>
            </w:r>
            <w:r w:rsidRPr="0093464C">
              <w:rPr>
                <w:rFonts w:ascii="Times New Roman" w:hAnsi="Times New Roman" w:hint="eastAsia"/>
                <w:sz w:val="22"/>
                <w:szCs w:val="22"/>
              </w:rPr>
              <w:t>ą</w:t>
            </w:r>
            <w:r w:rsidRPr="0093464C">
              <w:rPr>
                <w:rFonts w:ascii="Times New Roman" w:hAnsi="Times New Roman"/>
                <w:sz w:val="22"/>
                <w:szCs w:val="22"/>
              </w:rPr>
              <w:t>gni</w:t>
            </w:r>
            <w:r w:rsidRPr="0093464C">
              <w:rPr>
                <w:rFonts w:ascii="Times New Roman" w:hAnsi="Times New Roman" w:hint="eastAsia"/>
                <w:sz w:val="22"/>
                <w:szCs w:val="22"/>
              </w:rPr>
              <w:t>ę</w:t>
            </w:r>
            <w:r w:rsidRPr="0093464C">
              <w:rPr>
                <w:rFonts w:ascii="Times New Roman" w:hAnsi="Times New Roman"/>
                <w:sz w:val="22"/>
                <w:szCs w:val="22"/>
              </w:rPr>
              <w:t>cia do odpowiedzialno</w:t>
            </w:r>
            <w:r w:rsidRPr="0093464C">
              <w:rPr>
                <w:rFonts w:ascii="Times New Roman" w:hAnsi="Times New Roman" w:hint="eastAsia"/>
                <w:sz w:val="22"/>
                <w:szCs w:val="22"/>
              </w:rPr>
              <w:t>ś</w:t>
            </w:r>
            <w:r w:rsidRPr="0093464C">
              <w:rPr>
                <w:rFonts w:ascii="Times New Roman" w:hAnsi="Times New Roman"/>
                <w:sz w:val="22"/>
                <w:szCs w:val="22"/>
              </w:rPr>
              <w:t>ci</w:t>
            </w:r>
            <w:r>
              <w:rPr>
                <w:rFonts w:ascii="Times New Roman" w:hAnsi="Times New Roman"/>
                <w:sz w:val="22"/>
                <w:szCs w:val="22"/>
              </w:rPr>
              <w:t xml:space="preserve"> </w:t>
            </w:r>
            <w:r w:rsidRPr="0093464C">
              <w:rPr>
                <w:rFonts w:ascii="Times New Roman" w:hAnsi="Times New Roman"/>
                <w:sz w:val="22"/>
                <w:szCs w:val="22"/>
              </w:rPr>
              <w:t>zawodowej osoby wykonuj</w:t>
            </w:r>
            <w:r w:rsidRPr="0093464C">
              <w:rPr>
                <w:rFonts w:ascii="Times New Roman" w:hAnsi="Times New Roman" w:hint="eastAsia"/>
                <w:sz w:val="22"/>
                <w:szCs w:val="22"/>
              </w:rPr>
              <w:t>ą</w:t>
            </w:r>
            <w:r w:rsidRPr="0093464C">
              <w:rPr>
                <w:rFonts w:ascii="Times New Roman" w:hAnsi="Times New Roman"/>
                <w:sz w:val="22"/>
                <w:szCs w:val="22"/>
              </w:rPr>
              <w:t>cej zaw</w:t>
            </w:r>
            <w:r w:rsidRPr="0093464C">
              <w:rPr>
                <w:rFonts w:ascii="Times New Roman" w:hAnsi="Times New Roman" w:hint="eastAsia"/>
                <w:sz w:val="22"/>
                <w:szCs w:val="22"/>
              </w:rPr>
              <w:t>ó</w:t>
            </w:r>
            <w:r w:rsidRPr="0093464C">
              <w:rPr>
                <w:rFonts w:ascii="Times New Roman" w:hAnsi="Times New Roman"/>
                <w:sz w:val="22"/>
                <w:szCs w:val="22"/>
              </w:rPr>
              <w:t xml:space="preserve">d </w:t>
            </w:r>
            <w:r>
              <w:rPr>
                <w:rFonts w:ascii="Times New Roman" w:hAnsi="Times New Roman"/>
                <w:sz w:val="22"/>
                <w:szCs w:val="22"/>
              </w:rPr>
              <w:t>ratownika medycznego</w:t>
            </w:r>
            <w:r w:rsidRPr="0093464C">
              <w:rPr>
                <w:rFonts w:ascii="Times New Roman" w:hAnsi="Times New Roman"/>
                <w:sz w:val="22"/>
                <w:szCs w:val="22"/>
              </w:rPr>
              <w:t xml:space="preserve"> w przypadku nienale</w:t>
            </w:r>
            <w:r w:rsidRPr="0093464C">
              <w:rPr>
                <w:rFonts w:ascii="Times New Roman" w:hAnsi="Times New Roman" w:hint="eastAsia"/>
                <w:sz w:val="22"/>
                <w:szCs w:val="22"/>
              </w:rPr>
              <w:t>ż</w:t>
            </w:r>
            <w:r w:rsidRPr="0093464C">
              <w:rPr>
                <w:rFonts w:ascii="Times New Roman" w:hAnsi="Times New Roman"/>
                <w:sz w:val="22"/>
                <w:szCs w:val="22"/>
              </w:rPr>
              <w:t>ytego lub</w:t>
            </w:r>
            <w:r>
              <w:rPr>
                <w:rFonts w:ascii="Times New Roman" w:hAnsi="Times New Roman"/>
                <w:sz w:val="22"/>
                <w:szCs w:val="22"/>
              </w:rPr>
              <w:t xml:space="preserve"> nierzetelnego przestrzegania</w:t>
            </w:r>
            <w:r w:rsidRPr="0093464C">
              <w:rPr>
                <w:rFonts w:ascii="Times New Roman" w:hAnsi="Times New Roman"/>
                <w:sz w:val="22"/>
                <w:szCs w:val="22"/>
              </w:rPr>
              <w:t xml:space="preserve"> obowi</w:t>
            </w:r>
            <w:r w:rsidRPr="0093464C">
              <w:rPr>
                <w:rFonts w:ascii="Times New Roman" w:hAnsi="Times New Roman" w:hint="eastAsia"/>
                <w:sz w:val="22"/>
                <w:szCs w:val="22"/>
              </w:rPr>
              <w:t>ą</w:t>
            </w:r>
            <w:r w:rsidRPr="0093464C">
              <w:rPr>
                <w:rFonts w:ascii="Times New Roman" w:hAnsi="Times New Roman"/>
                <w:sz w:val="22"/>
                <w:szCs w:val="22"/>
              </w:rPr>
              <w:t>zk</w:t>
            </w:r>
            <w:r>
              <w:rPr>
                <w:rFonts w:ascii="Times New Roman" w:hAnsi="Times New Roman" w:hint="eastAsia"/>
                <w:sz w:val="22"/>
                <w:szCs w:val="22"/>
              </w:rPr>
              <w:t>u</w:t>
            </w:r>
            <w:r>
              <w:rPr>
                <w:rFonts w:ascii="Times New Roman" w:hAnsi="Times New Roman"/>
                <w:sz w:val="22"/>
                <w:szCs w:val="22"/>
              </w:rPr>
              <w:t xml:space="preserve"> wykonywania czynności zawodowych zgodnie z określonymi w ustawie zasadami wykonywania zawodu ratownika medycznego oraz zasadami etyki zawodowej, do których określenia będzie uprawniony samorząd ratowników medycznych.</w:t>
            </w:r>
          </w:p>
          <w:p w14:paraId="0BDEA1D5" w14:textId="4A5D7B9B" w:rsidR="00AE3EB2" w:rsidRDefault="00AE3EB2" w:rsidP="00AE3EB2">
            <w:pPr>
              <w:pStyle w:val="A-normalny"/>
              <w:spacing w:before="0" w:after="0" w:line="240" w:lineRule="auto"/>
              <w:contextualSpacing/>
              <w:rPr>
                <w:rFonts w:ascii="Times New Roman" w:hAnsi="Times New Roman"/>
                <w:sz w:val="22"/>
                <w:szCs w:val="22"/>
              </w:rPr>
            </w:pPr>
            <w:r>
              <w:rPr>
                <w:rFonts w:ascii="Times New Roman" w:hAnsi="Times New Roman"/>
                <w:sz w:val="22"/>
                <w:szCs w:val="22"/>
              </w:rPr>
              <w:t xml:space="preserve">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w:t>
            </w:r>
            <w:r w:rsidR="00E80D91">
              <w:rPr>
                <w:rFonts w:ascii="Times New Roman" w:hAnsi="Times New Roman"/>
                <w:sz w:val="22"/>
                <w:szCs w:val="22"/>
              </w:rPr>
              <w:t xml:space="preserve">opieki </w:t>
            </w:r>
            <w:r>
              <w:rPr>
                <w:rFonts w:ascii="Times New Roman" w:hAnsi="Times New Roman"/>
                <w:sz w:val="22"/>
                <w:szCs w:val="22"/>
              </w:rPr>
              <w:t>zdrowotn</w:t>
            </w:r>
            <w:r w:rsidR="00E80D91">
              <w:rPr>
                <w:rFonts w:ascii="Times New Roman" w:hAnsi="Times New Roman"/>
                <w:sz w:val="22"/>
                <w:szCs w:val="22"/>
              </w:rPr>
              <w:t>ej</w:t>
            </w:r>
            <w:r>
              <w:rPr>
                <w:rFonts w:ascii="Times New Roman" w:hAnsi="Times New Roman"/>
                <w:sz w:val="22"/>
                <w:szCs w:val="22"/>
              </w:rPr>
              <w:t xml:space="preserve"> przez ratowników medycznych, a co za tym bezpieczeństwo zdrowotne pacjentów.</w:t>
            </w:r>
          </w:p>
          <w:p w14:paraId="76F32A2A" w14:textId="7427B019" w:rsidR="00AE3EB2" w:rsidRDefault="00AE3EB2" w:rsidP="00AE3EB2">
            <w:pPr>
              <w:pStyle w:val="PKTpunkt"/>
              <w:tabs>
                <w:tab w:val="left" w:pos="318"/>
              </w:tabs>
              <w:spacing w:line="240" w:lineRule="auto"/>
              <w:ind w:left="0" w:firstLine="0"/>
              <w:rPr>
                <w:rFonts w:ascii="Times New Roman" w:hAnsi="Times New Roman"/>
                <w:sz w:val="22"/>
                <w:szCs w:val="22"/>
              </w:rPr>
            </w:pPr>
            <w:r w:rsidRPr="003A7C28">
              <w:rPr>
                <w:rFonts w:ascii="Times New Roman" w:hAnsi="Times New Roman"/>
                <w:sz w:val="22"/>
                <w:szCs w:val="22"/>
              </w:rPr>
              <w:t>Projekt ustawy</w:t>
            </w:r>
            <w:r w:rsidRPr="00AC58C4">
              <w:rPr>
                <w:rFonts w:ascii="Times New Roman" w:hAnsi="Times New Roman"/>
              </w:rPr>
              <w:t xml:space="preserve"> </w:t>
            </w:r>
            <w:r>
              <w:rPr>
                <w:rFonts w:ascii="Times New Roman" w:hAnsi="Times New Roman"/>
              </w:rPr>
              <w:t>o</w:t>
            </w:r>
            <w:r w:rsidRPr="00AC58C4">
              <w:rPr>
                <w:rFonts w:ascii="Times New Roman" w:hAnsi="Times New Roman"/>
                <w:sz w:val="22"/>
                <w:szCs w:val="22"/>
              </w:rPr>
              <w:t>kreśl</w:t>
            </w:r>
            <w:r>
              <w:rPr>
                <w:rFonts w:ascii="Times New Roman" w:hAnsi="Times New Roman"/>
                <w:sz w:val="22"/>
                <w:szCs w:val="22"/>
              </w:rPr>
              <w:t>a,</w:t>
            </w:r>
            <w:r w:rsidRPr="00AC58C4">
              <w:rPr>
                <w:rFonts w:ascii="Times New Roman" w:hAnsi="Times New Roman"/>
                <w:sz w:val="22"/>
                <w:szCs w:val="22"/>
              </w:rPr>
              <w:t xml:space="preserve"> na takich samych zasadach jak obecnie</w:t>
            </w:r>
            <w:r>
              <w:rPr>
                <w:rFonts w:ascii="Times New Roman" w:hAnsi="Times New Roman"/>
                <w:sz w:val="22"/>
                <w:szCs w:val="22"/>
              </w:rPr>
              <w:t>, kształceni</w:t>
            </w:r>
            <w:r w:rsidR="0067691C">
              <w:rPr>
                <w:rFonts w:ascii="Times New Roman" w:hAnsi="Times New Roman"/>
                <w:sz w:val="22"/>
                <w:szCs w:val="22"/>
              </w:rPr>
              <w:t>e</w:t>
            </w:r>
            <w:r>
              <w:rPr>
                <w:rFonts w:ascii="Times New Roman" w:hAnsi="Times New Roman"/>
                <w:sz w:val="22"/>
                <w:szCs w:val="22"/>
              </w:rPr>
              <w:t xml:space="preserve"> przeddyplomowe </w:t>
            </w:r>
            <w:r w:rsidRPr="00AC58C4">
              <w:rPr>
                <w:rFonts w:ascii="Times New Roman" w:hAnsi="Times New Roman"/>
                <w:sz w:val="22"/>
                <w:szCs w:val="22"/>
              </w:rPr>
              <w:t xml:space="preserve">przygotowujące do wykonywania zawodu </w:t>
            </w:r>
            <w:r>
              <w:rPr>
                <w:rFonts w:ascii="Times New Roman" w:hAnsi="Times New Roman"/>
                <w:sz w:val="22"/>
                <w:szCs w:val="22"/>
              </w:rPr>
              <w:t>ratownika medycznego</w:t>
            </w:r>
            <w:r w:rsidRPr="00AC58C4">
              <w:rPr>
                <w:rFonts w:ascii="Times New Roman" w:hAnsi="Times New Roman"/>
                <w:sz w:val="22"/>
                <w:szCs w:val="22"/>
              </w:rPr>
              <w:t xml:space="preserve">. Natomiast kształcenie podyplomowe zostało uaktualnione i doprecyzowane. W obecnie obowiązujących regulacjach </w:t>
            </w:r>
            <w:r>
              <w:rPr>
                <w:rFonts w:ascii="Times New Roman" w:hAnsi="Times New Roman"/>
                <w:sz w:val="22"/>
                <w:szCs w:val="22"/>
              </w:rPr>
              <w:t>ratownik medyczny</w:t>
            </w:r>
            <w:r w:rsidRPr="00AC58C4">
              <w:rPr>
                <w:rFonts w:ascii="Times New Roman" w:hAnsi="Times New Roman"/>
                <w:sz w:val="22"/>
                <w:szCs w:val="22"/>
              </w:rPr>
              <w:t xml:space="preserve"> ma prawo i obowiązek pogłębiania i aktualizowania wiedzy i umiejętności zawodowych</w:t>
            </w:r>
            <w:r>
              <w:rPr>
                <w:rFonts w:ascii="Times New Roman" w:hAnsi="Times New Roman"/>
                <w:sz w:val="22"/>
                <w:szCs w:val="22"/>
              </w:rPr>
              <w:t xml:space="preserve">, w tym </w:t>
            </w:r>
            <w:r w:rsidRPr="00AC58C4">
              <w:rPr>
                <w:rFonts w:ascii="Times New Roman" w:hAnsi="Times New Roman"/>
                <w:sz w:val="22"/>
                <w:szCs w:val="22"/>
              </w:rPr>
              <w:t xml:space="preserve">przez uczestnictwo w </w:t>
            </w:r>
            <w:r>
              <w:rPr>
                <w:rFonts w:ascii="Times New Roman" w:hAnsi="Times New Roman"/>
                <w:sz w:val="22"/>
                <w:szCs w:val="22"/>
              </w:rPr>
              <w:t>kursie doskonalącym</w:t>
            </w:r>
            <w:r w:rsidRPr="00AC58C4">
              <w:rPr>
                <w:rFonts w:ascii="Times New Roman" w:hAnsi="Times New Roman"/>
                <w:sz w:val="22"/>
                <w:szCs w:val="22"/>
              </w:rPr>
              <w:t>, celem aktualizacji posiadanego zasobu wiedzy oraz stałego dokształcania się w zakresie nowych osiągnięć</w:t>
            </w:r>
            <w:r>
              <w:rPr>
                <w:rFonts w:ascii="Times New Roman" w:hAnsi="Times New Roman"/>
                <w:sz w:val="22"/>
                <w:szCs w:val="22"/>
              </w:rPr>
              <w:t xml:space="preserve">. </w:t>
            </w:r>
          </w:p>
          <w:p w14:paraId="69A57987" w14:textId="62AC96A7" w:rsidR="00AE3EB2" w:rsidRDefault="00AE3EB2" w:rsidP="00AE3EB2">
            <w:pPr>
              <w:pStyle w:val="A-normalny"/>
              <w:spacing w:before="0" w:after="0" w:line="240" w:lineRule="auto"/>
              <w:contextualSpacing/>
              <w:rPr>
                <w:rFonts w:ascii="Times New Roman" w:hAnsi="Times New Roman"/>
                <w:sz w:val="22"/>
                <w:szCs w:val="22"/>
              </w:rPr>
            </w:pPr>
            <w:r w:rsidRPr="00AC58C4">
              <w:rPr>
                <w:rFonts w:ascii="Times New Roman" w:hAnsi="Times New Roman"/>
                <w:sz w:val="22"/>
                <w:szCs w:val="22"/>
              </w:rPr>
              <w:t xml:space="preserve">W projekcie ustawy przyjęto zasadę, że </w:t>
            </w:r>
            <w:r>
              <w:rPr>
                <w:rFonts w:ascii="Times New Roman" w:hAnsi="Times New Roman"/>
                <w:sz w:val="22"/>
                <w:szCs w:val="22"/>
              </w:rPr>
              <w:t xml:space="preserve">ratownik medyczny ma </w:t>
            </w:r>
            <w:r w:rsidRPr="00AC58C4">
              <w:rPr>
                <w:rFonts w:ascii="Times New Roman" w:hAnsi="Times New Roman"/>
                <w:sz w:val="22"/>
                <w:szCs w:val="22"/>
              </w:rPr>
              <w:t xml:space="preserve"> prawo </w:t>
            </w:r>
            <w:r>
              <w:rPr>
                <w:rFonts w:ascii="Times New Roman" w:hAnsi="Times New Roman"/>
                <w:sz w:val="22"/>
                <w:szCs w:val="22"/>
              </w:rPr>
              <w:t xml:space="preserve">do </w:t>
            </w:r>
            <w:r w:rsidRPr="00AC58C4">
              <w:rPr>
                <w:rFonts w:ascii="Times New Roman" w:hAnsi="Times New Roman"/>
                <w:sz w:val="22"/>
                <w:szCs w:val="22"/>
              </w:rPr>
              <w:t>ustawicznego rozwoju zawodowego</w:t>
            </w:r>
            <w:r>
              <w:rPr>
                <w:rFonts w:ascii="Times New Roman" w:hAnsi="Times New Roman"/>
                <w:sz w:val="22"/>
                <w:szCs w:val="22"/>
              </w:rPr>
              <w:t>, w tym obowiązek doskonalenia zawodowego</w:t>
            </w:r>
            <w:r w:rsidRPr="00AC58C4">
              <w:rPr>
                <w:rFonts w:ascii="Times New Roman" w:hAnsi="Times New Roman"/>
                <w:sz w:val="22"/>
                <w:szCs w:val="22"/>
              </w:rPr>
              <w:t xml:space="preserve"> przez aktualizację wiedzy i umiejętności zawodowych. Ustawiczny rozwój zawodowy może być realizowany przez </w:t>
            </w:r>
            <w:r w:rsidRPr="005A35D7">
              <w:rPr>
                <w:rFonts w:ascii="Times New Roman" w:hAnsi="Times New Roman"/>
                <w:sz w:val="22"/>
                <w:szCs w:val="22"/>
              </w:rPr>
              <w:t>kształcenie podyplomowe lub doskonalenie zawodowe.</w:t>
            </w:r>
            <w:r w:rsidRPr="00AC58C4">
              <w:rPr>
                <w:rFonts w:ascii="Times New Roman" w:hAnsi="Times New Roman"/>
                <w:sz w:val="22"/>
                <w:szCs w:val="22"/>
              </w:rPr>
              <w:t xml:space="preserve"> Zaproponowane w projekcie rozwiązania dot</w:t>
            </w:r>
            <w:r w:rsidR="00E80D91">
              <w:rPr>
                <w:rFonts w:ascii="Times New Roman" w:hAnsi="Times New Roman"/>
                <w:sz w:val="22"/>
                <w:szCs w:val="22"/>
              </w:rPr>
              <w:t>yczące</w:t>
            </w:r>
            <w:r w:rsidRPr="00AC58C4">
              <w:rPr>
                <w:rFonts w:ascii="Times New Roman" w:hAnsi="Times New Roman"/>
                <w:sz w:val="22"/>
                <w:szCs w:val="22"/>
              </w:rPr>
              <w:t xml:space="preserve"> szkolenia specjalizacyjnego i uzyskiwania tytułu specjalisty w danej dziedzinie </w:t>
            </w:r>
            <w:r>
              <w:rPr>
                <w:rFonts w:ascii="Times New Roman" w:hAnsi="Times New Roman"/>
                <w:sz w:val="22"/>
                <w:szCs w:val="22"/>
              </w:rPr>
              <w:t>ochrony zdrowia</w:t>
            </w:r>
            <w:r w:rsidRPr="00AC58C4">
              <w:rPr>
                <w:rFonts w:ascii="Times New Roman" w:hAnsi="Times New Roman"/>
                <w:sz w:val="22"/>
                <w:szCs w:val="22"/>
              </w:rPr>
              <w:t xml:space="preserve"> są oparte na dotychczasowym systemie szkolenia specjalizacyjnego</w:t>
            </w:r>
            <w:r>
              <w:rPr>
                <w:rFonts w:ascii="Times New Roman" w:hAnsi="Times New Roman"/>
                <w:sz w:val="22"/>
                <w:szCs w:val="22"/>
              </w:rPr>
              <w:t>.</w:t>
            </w:r>
          </w:p>
          <w:p w14:paraId="4623957A" w14:textId="121C7AD5" w:rsidR="00AE3EB2" w:rsidRPr="00BD1F77" w:rsidRDefault="00AE3EB2" w:rsidP="00B4653C">
            <w:r>
              <w:rPr>
                <w:rFonts w:ascii="Times New Roman" w:hAnsi="Times New Roman"/>
              </w:rPr>
              <w:t>Ponadto</w:t>
            </w:r>
            <w:r w:rsidR="0067691C">
              <w:rPr>
                <w:rFonts w:ascii="Times New Roman" w:hAnsi="Times New Roman"/>
              </w:rPr>
              <w:t>,</w:t>
            </w:r>
            <w:r>
              <w:rPr>
                <w:rFonts w:ascii="Times New Roman" w:hAnsi="Times New Roman"/>
              </w:rPr>
              <w:t xml:space="preserve"> projekt ustawy zakłada wprowadzenie kursów kwalifikacyjnych dla ratowników medycznych, dzięki którym nabędą oni dodatkowe kwalifikację niewynikające z kształcenie przed</w:t>
            </w:r>
            <w:r w:rsidR="00E80D91">
              <w:rPr>
                <w:rFonts w:ascii="Times New Roman" w:hAnsi="Times New Roman"/>
              </w:rPr>
              <w:t>d</w:t>
            </w:r>
            <w:r>
              <w:rPr>
                <w:rFonts w:ascii="Times New Roman" w:hAnsi="Times New Roman"/>
              </w:rPr>
              <w:t xml:space="preserve">yplomowego. </w:t>
            </w:r>
          </w:p>
        </w:tc>
      </w:tr>
      <w:tr w:rsidR="00AE3EB2" w:rsidRPr="00BD1F77" w14:paraId="2815E581" w14:textId="77777777" w:rsidTr="00EA0DC9">
        <w:trPr>
          <w:trHeight w:val="307"/>
        </w:trPr>
        <w:tc>
          <w:tcPr>
            <w:tcW w:w="10695" w:type="dxa"/>
            <w:gridSpan w:val="25"/>
            <w:shd w:val="clear" w:color="auto" w:fill="99CCFF"/>
            <w:vAlign w:val="center"/>
          </w:tcPr>
          <w:p w14:paraId="1653CE16" w14:textId="77777777" w:rsidR="00AE3EB2" w:rsidRPr="00BD1F77" w:rsidRDefault="00AE3EB2" w:rsidP="00AE3EB2">
            <w:pPr>
              <w:numPr>
                <w:ilvl w:val="0"/>
                <w:numId w:val="1"/>
              </w:numPr>
              <w:ind w:left="318" w:hanging="284"/>
              <w:jc w:val="both"/>
              <w:rPr>
                <w:rFonts w:ascii="Times New Roman" w:hAnsi="Times New Roman"/>
                <w:b/>
              </w:rPr>
            </w:pPr>
            <w:r w:rsidRPr="00BD1F77">
              <w:rPr>
                <w:rFonts w:ascii="Times New Roman" w:hAnsi="Times New Roman"/>
                <w:b/>
                <w:spacing w:val="-2"/>
              </w:rPr>
              <w:lastRenderedPageBreak/>
              <w:t>Jak problem został rozwiązany w innych krajach, w szczególności krajach członkowskich OECD/UE</w:t>
            </w:r>
            <w:r w:rsidRPr="00BD1F77">
              <w:rPr>
                <w:rFonts w:ascii="Times New Roman" w:hAnsi="Times New Roman"/>
                <w:b/>
              </w:rPr>
              <w:t>?</w:t>
            </w:r>
            <w:r w:rsidRPr="00BD1F77">
              <w:rPr>
                <w:rFonts w:ascii="Times New Roman" w:hAnsi="Times New Roman"/>
                <w:i/>
              </w:rPr>
              <w:t xml:space="preserve"> </w:t>
            </w:r>
          </w:p>
        </w:tc>
      </w:tr>
      <w:tr w:rsidR="00AE3EB2" w:rsidRPr="00BD1F77" w14:paraId="05A90CF9" w14:textId="77777777" w:rsidTr="00EA0DC9">
        <w:trPr>
          <w:trHeight w:val="142"/>
        </w:trPr>
        <w:tc>
          <w:tcPr>
            <w:tcW w:w="10695" w:type="dxa"/>
            <w:gridSpan w:val="25"/>
            <w:shd w:val="clear" w:color="auto" w:fill="auto"/>
          </w:tcPr>
          <w:p w14:paraId="6B125296" w14:textId="77777777" w:rsidR="00AE3EB2" w:rsidRDefault="00AE3EB2" w:rsidP="00AE3EB2">
            <w:pPr>
              <w:jc w:val="both"/>
              <w:rPr>
                <w:rFonts w:ascii="Times New Roman" w:hAnsi="Times New Roman"/>
                <w:spacing w:val="-2"/>
              </w:rPr>
            </w:pPr>
            <w:r>
              <w:rPr>
                <w:rFonts w:ascii="Times New Roman" w:hAnsi="Times New Roman"/>
                <w:spacing w:val="-2"/>
              </w:rPr>
              <w:t>Brak jest aktualnych danych dotyczących sposobu uregulowania kwestii samorządów zawodowych ratowników medycznych w krajach członkowskich OECD/UE. Jednocześnie z opracowania tematycznego sporządzonego przez Biuro Analiz i Dokumentacji Kancelarii Senatu (</w:t>
            </w:r>
            <w:r w:rsidRPr="00552652">
              <w:rPr>
                <w:rFonts w:ascii="Times New Roman" w:hAnsi="Times New Roman"/>
                <w:i/>
                <w:spacing w:val="-2"/>
              </w:rPr>
              <w:t>opracowanie nr OT-622 pt. „Organizacja służb ratownictwa medycznego w wybranych państwach” sierpień 2013 r.)</w:t>
            </w:r>
            <w:r>
              <w:rPr>
                <w:rFonts w:ascii="Times New Roman" w:hAnsi="Times New Roman"/>
                <w:spacing w:val="-2"/>
              </w:rPr>
              <w:t xml:space="preserve"> </w:t>
            </w:r>
            <w:r w:rsidRPr="00857154">
              <w:rPr>
                <w:rFonts w:ascii="Times New Roman" w:hAnsi="Times New Roman"/>
                <w:spacing w:val="-2"/>
              </w:rPr>
              <w:t xml:space="preserve">wynika, że </w:t>
            </w:r>
            <w:r>
              <w:rPr>
                <w:rFonts w:ascii="Times New Roman" w:hAnsi="Times New Roman"/>
                <w:spacing w:val="-2"/>
              </w:rPr>
              <w:t>w</w:t>
            </w:r>
            <w:r w:rsidRPr="00857154">
              <w:rPr>
                <w:rFonts w:ascii="Times New Roman" w:hAnsi="Times New Roman"/>
                <w:spacing w:val="-2"/>
              </w:rPr>
              <w:t xml:space="preserve"> państwach członkowskich Unii Europejskiej nie ukształtował się jednolity wspólny system kształcenia personelu służb ratownictwa medycznego.</w:t>
            </w:r>
            <w:r>
              <w:rPr>
                <w:rFonts w:ascii="Times New Roman" w:hAnsi="Times New Roman"/>
                <w:spacing w:val="-2"/>
              </w:rPr>
              <w:t xml:space="preserve"> </w:t>
            </w:r>
          </w:p>
          <w:p w14:paraId="38F744B2" w14:textId="77777777" w:rsidR="00AE3EB2" w:rsidRDefault="00AE3EB2" w:rsidP="00AE3EB2">
            <w:pPr>
              <w:jc w:val="both"/>
              <w:rPr>
                <w:rFonts w:ascii="Times New Roman" w:hAnsi="Times New Roman"/>
                <w:spacing w:val="-2"/>
              </w:rPr>
            </w:pPr>
            <w:r w:rsidRPr="00857154">
              <w:rPr>
                <w:rFonts w:ascii="Times New Roman" w:hAnsi="Times New Roman"/>
                <w:spacing w:val="-2"/>
              </w:rPr>
              <w:t xml:space="preserve">W </w:t>
            </w:r>
            <w:r w:rsidRPr="00857154">
              <w:rPr>
                <w:rFonts w:ascii="Times New Roman" w:hAnsi="Times New Roman"/>
                <w:b/>
                <w:spacing w:val="-2"/>
              </w:rPr>
              <w:t>Austrii</w:t>
            </w:r>
            <w:r w:rsidRPr="00857154">
              <w:rPr>
                <w:rFonts w:ascii="Times New Roman" w:hAnsi="Times New Roman"/>
                <w:spacing w:val="-2"/>
              </w:rPr>
              <w:t xml:space="preserve"> warunkiem uzyskania statusu ratownika medycznego </w:t>
            </w:r>
            <w:r>
              <w:rPr>
                <w:rFonts w:ascii="Times New Roman" w:hAnsi="Times New Roman"/>
                <w:spacing w:val="-2"/>
              </w:rPr>
              <w:t xml:space="preserve">jest </w:t>
            </w:r>
            <w:r w:rsidRPr="00857154">
              <w:rPr>
                <w:rFonts w:ascii="Times New Roman" w:hAnsi="Times New Roman"/>
                <w:spacing w:val="-2"/>
              </w:rPr>
              <w:t xml:space="preserve"> ukończenie 480-godzinnego szkolenia teoretycznego i praktycznego, i pozytywne zweryfikowanie zdobytej wiedzy egzaminem państwowym. Szkolenie praktyczne odbywa się w szpitalnych oddziałach ratunkowych, gdzie przyszły ratownik nabywa umiejętności z zakresu zaawansowanej reanimacji, chirurgii urazowej, chorób wewnętrznych, pediatrii i położnictwa. Pozwala mu to na prowadzenie zaawansowanych czynności ratowniczych. Ratownicy medyczni przec</w:t>
            </w:r>
            <w:r>
              <w:rPr>
                <w:rFonts w:ascii="Times New Roman" w:hAnsi="Times New Roman"/>
                <w:spacing w:val="-2"/>
              </w:rPr>
              <w:t xml:space="preserve">hodzą </w:t>
            </w:r>
            <w:r w:rsidRPr="00857154">
              <w:rPr>
                <w:rFonts w:ascii="Times New Roman" w:hAnsi="Times New Roman"/>
                <w:spacing w:val="-2"/>
              </w:rPr>
              <w:t>co dwa lata proces certyfikacji uprawnień zawodowych.</w:t>
            </w:r>
          </w:p>
          <w:p w14:paraId="0113326A" w14:textId="3F2C51D4" w:rsidR="00AE3EB2" w:rsidRPr="00857154" w:rsidRDefault="00AE3EB2" w:rsidP="00AE3EB2">
            <w:pPr>
              <w:jc w:val="both"/>
              <w:rPr>
                <w:rFonts w:ascii="Times New Roman" w:hAnsi="Times New Roman"/>
                <w:spacing w:val="-2"/>
              </w:rPr>
            </w:pPr>
            <w:r w:rsidRPr="00857154">
              <w:rPr>
                <w:rFonts w:ascii="Times New Roman" w:hAnsi="Times New Roman"/>
                <w:spacing w:val="-2"/>
              </w:rPr>
              <w:t xml:space="preserve">W </w:t>
            </w:r>
            <w:r w:rsidRPr="00857154">
              <w:rPr>
                <w:rFonts w:ascii="Times New Roman" w:hAnsi="Times New Roman"/>
                <w:b/>
                <w:spacing w:val="-2"/>
              </w:rPr>
              <w:t>Niemczech</w:t>
            </w:r>
            <w:r w:rsidRPr="00857154">
              <w:rPr>
                <w:rFonts w:ascii="Times New Roman" w:hAnsi="Times New Roman"/>
                <w:spacing w:val="-2"/>
              </w:rPr>
              <w:t xml:space="preserve"> </w:t>
            </w:r>
            <w:r>
              <w:rPr>
                <w:rFonts w:ascii="Times New Roman" w:hAnsi="Times New Roman"/>
                <w:spacing w:val="-2"/>
              </w:rPr>
              <w:t>z</w:t>
            </w:r>
            <w:r w:rsidRPr="00857154">
              <w:rPr>
                <w:rFonts w:ascii="Times New Roman" w:hAnsi="Times New Roman"/>
                <w:spacing w:val="-2"/>
              </w:rPr>
              <w:t>awód ratownika medycznego regul</w:t>
            </w:r>
            <w:r>
              <w:rPr>
                <w:rFonts w:ascii="Times New Roman" w:hAnsi="Times New Roman"/>
                <w:spacing w:val="-2"/>
              </w:rPr>
              <w:t>uje</w:t>
            </w:r>
            <w:r w:rsidRPr="00857154">
              <w:rPr>
                <w:rFonts w:ascii="Times New Roman" w:hAnsi="Times New Roman"/>
                <w:spacing w:val="-2"/>
              </w:rPr>
              <w:t xml:space="preserve"> federalna ustawa o ratownikach medycznych z </w:t>
            </w:r>
            <w:r>
              <w:rPr>
                <w:rFonts w:ascii="Times New Roman" w:hAnsi="Times New Roman"/>
                <w:spacing w:val="-2"/>
              </w:rPr>
              <w:t xml:space="preserve">dnia </w:t>
            </w:r>
            <w:r w:rsidRPr="00857154">
              <w:rPr>
                <w:rFonts w:ascii="Times New Roman" w:hAnsi="Times New Roman"/>
                <w:spacing w:val="-2"/>
              </w:rPr>
              <w:t>1 września 1989 r. Określa ona</w:t>
            </w:r>
            <w:r>
              <w:rPr>
                <w:rFonts w:ascii="Times New Roman" w:hAnsi="Times New Roman"/>
                <w:spacing w:val="-2"/>
              </w:rPr>
              <w:t>,</w:t>
            </w:r>
            <w:r w:rsidRPr="00857154">
              <w:rPr>
                <w:rFonts w:ascii="Times New Roman" w:hAnsi="Times New Roman"/>
                <w:spacing w:val="-2"/>
              </w:rPr>
              <w:t xml:space="preserve"> m.</w:t>
            </w:r>
            <w:r w:rsidR="00524190">
              <w:rPr>
                <w:rFonts w:ascii="Times New Roman" w:hAnsi="Times New Roman"/>
                <w:spacing w:val="-2"/>
              </w:rPr>
              <w:t xml:space="preserve"> </w:t>
            </w:r>
            <w:r w:rsidRPr="00857154">
              <w:rPr>
                <w:rFonts w:ascii="Times New Roman" w:hAnsi="Times New Roman"/>
                <w:spacing w:val="-2"/>
              </w:rPr>
              <w:t>in. wymagania dotyczące kształcenia ratowników medycznych – szkolenie trwające 12 miesięcy (1200 godzin zajęć teoretycznych i praktycznych) w szkołach dla ratowników medycznych, zakończone egzaminem państwowym. Przed rozpoczęciem samodzielnej pracy w karetce</w:t>
            </w:r>
            <w:r>
              <w:rPr>
                <w:rFonts w:ascii="Times New Roman" w:hAnsi="Times New Roman"/>
                <w:spacing w:val="-2"/>
              </w:rPr>
              <w:t xml:space="preserve"> pogotowia ratunkowego</w:t>
            </w:r>
            <w:r w:rsidRPr="00857154">
              <w:rPr>
                <w:rFonts w:ascii="Times New Roman" w:hAnsi="Times New Roman"/>
                <w:spacing w:val="-2"/>
              </w:rPr>
              <w:t xml:space="preserve"> ratownik musi odbyć roczną, obejmującą 1600 godzin, praktykę zawodową w stacji ratownictwa medycznego.</w:t>
            </w:r>
          </w:p>
          <w:p w14:paraId="5881C680" w14:textId="77777777" w:rsidR="00AE3EB2" w:rsidRPr="00554420" w:rsidRDefault="00AE3EB2" w:rsidP="00AE3EB2">
            <w:pPr>
              <w:jc w:val="both"/>
              <w:rPr>
                <w:rFonts w:ascii="Times New Roman" w:hAnsi="Times New Roman"/>
                <w:spacing w:val="-2"/>
              </w:rPr>
            </w:pPr>
            <w:r w:rsidRPr="00857154">
              <w:rPr>
                <w:rFonts w:ascii="Times New Roman" w:hAnsi="Times New Roman"/>
                <w:spacing w:val="-2"/>
              </w:rPr>
              <w:t xml:space="preserve">Natomiast w </w:t>
            </w:r>
            <w:r w:rsidRPr="00857154">
              <w:rPr>
                <w:rFonts w:ascii="Times New Roman" w:hAnsi="Times New Roman"/>
                <w:b/>
                <w:spacing w:val="-2"/>
              </w:rPr>
              <w:t>Szwecji</w:t>
            </w:r>
            <w:r w:rsidRPr="00857154">
              <w:rPr>
                <w:rFonts w:ascii="Times New Roman" w:hAnsi="Times New Roman"/>
                <w:spacing w:val="-2"/>
              </w:rPr>
              <w:t xml:space="preserve"> w </w:t>
            </w:r>
            <w:r>
              <w:rPr>
                <w:rFonts w:ascii="Times New Roman" w:hAnsi="Times New Roman"/>
                <w:spacing w:val="-2"/>
              </w:rPr>
              <w:t>karetkach pogotowia ratunkowego medyczne czynności ratunkowe podejmują</w:t>
            </w:r>
            <w:r w:rsidRPr="00857154">
              <w:rPr>
                <w:rFonts w:ascii="Times New Roman" w:hAnsi="Times New Roman"/>
                <w:spacing w:val="-2"/>
              </w:rPr>
              <w:t xml:space="preserve"> pielęgniarki (pielęgniarze) </w:t>
            </w:r>
            <w:r>
              <w:rPr>
                <w:rFonts w:ascii="Times New Roman" w:hAnsi="Times New Roman"/>
                <w:spacing w:val="-2"/>
              </w:rPr>
              <w:t>służby ratunkowej</w:t>
            </w:r>
            <w:r w:rsidRPr="00857154">
              <w:rPr>
                <w:rFonts w:ascii="Times New Roman" w:hAnsi="Times New Roman"/>
                <w:spacing w:val="-2"/>
              </w:rPr>
              <w:t xml:space="preserve">. Osoby te </w:t>
            </w:r>
            <w:r>
              <w:rPr>
                <w:rFonts w:ascii="Times New Roman" w:hAnsi="Times New Roman"/>
                <w:spacing w:val="-2"/>
              </w:rPr>
              <w:t>muszą mieć</w:t>
            </w:r>
            <w:r w:rsidRPr="00857154">
              <w:rPr>
                <w:rFonts w:ascii="Times New Roman" w:hAnsi="Times New Roman"/>
                <w:spacing w:val="-2"/>
              </w:rPr>
              <w:t xml:space="preserve"> ukończone trzyletnią szkołę pielęgniarską oraz dwuletnie studium ratownictwa medycznego. Do zgłoszeń ocenionych jako związane z zagrożeniem życia wysyłane są reanimacyjne</w:t>
            </w:r>
            <w:r>
              <w:rPr>
                <w:rFonts w:ascii="Times New Roman" w:hAnsi="Times New Roman"/>
                <w:spacing w:val="-2"/>
              </w:rPr>
              <w:t xml:space="preserve"> karetki pogotowia ratunkowego</w:t>
            </w:r>
            <w:r w:rsidRPr="00857154">
              <w:rPr>
                <w:rFonts w:ascii="Times New Roman" w:hAnsi="Times New Roman"/>
                <w:spacing w:val="-2"/>
              </w:rPr>
              <w:t>, których obsada potrafi wykonać na miejscu wypadku bardziej zaawansowane czynności ratunkowe.</w:t>
            </w:r>
          </w:p>
        </w:tc>
      </w:tr>
      <w:tr w:rsidR="00AE3EB2" w:rsidRPr="00BD1F77" w14:paraId="1C0DE961" w14:textId="77777777" w:rsidTr="00EA0DC9">
        <w:trPr>
          <w:trHeight w:val="359"/>
        </w:trPr>
        <w:tc>
          <w:tcPr>
            <w:tcW w:w="10695" w:type="dxa"/>
            <w:gridSpan w:val="25"/>
            <w:shd w:val="clear" w:color="auto" w:fill="99CCFF"/>
            <w:vAlign w:val="center"/>
          </w:tcPr>
          <w:p w14:paraId="41635DAF" w14:textId="77777777" w:rsidR="00AE3EB2" w:rsidRPr="00BD1F77" w:rsidRDefault="00AE3EB2" w:rsidP="00AE3EB2">
            <w:pPr>
              <w:numPr>
                <w:ilvl w:val="0"/>
                <w:numId w:val="1"/>
              </w:numPr>
              <w:ind w:left="318" w:hanging="284"/>
              <w:jc w:val="both"/>
              <w:rPr>
                <w:rFonts w:ascii="Times New Roman" w:hAnsi="Times New Roman"/>
                <w:b/>
              </w:rPr>
            </w:pPr>
            <w:r w:rsidRPr="00BD1F77">
              <w:rPr>
                <w:rFonts w:ascii="Times New Roman" w:hAnsi="Times New Roman"/>
                <w:b/>
              </w:rPr>
              <w:t>Podmioty, na które oddziałuje projekt</w:t>
            </w:r>
          </w:p>
        </w:tc>
      </w:tr>
      <w:tr w:rsidR="00AE3EB2" w:rsidRPr="00BD1F77" w14:paraId="2B3611F4" w14:textId="77777777" w:rsidTr="00CF5D6F">
        <w:trPr>
          <w:trHeight w:val="142"/>
        </w:trPr>
        <w:tc>
          <w:tcPr>
            <w:tcW w:w="3114" w:type="dxa"/>
            <w:gridSpan w:val="3"/>
            <w:shd w:val="clear" w:color="auto" w:fill="auto"/>
          </w:tcPr>
          <w:p w14:paraId="5CBEE9CE" w14:textId="77777777" w:rsidR="00AE3EB2" w:rsidRPr="00BD1F77" w:rsidRDefault="00AE3EB2" w:rsidP="00AE3EB2">
            <w:pPr>
              <w:jc w:val="center"/>
              <w:rPr>
                <w:rFonts w:ascii="Times New Roman" w:hAnsi="Times New Roman"/>
                <w:spacing w:val="-2"/>
              </w:rPr>
            </w:pPr>
            <w:r w:rsidRPr="00BD1F77">
              <w:rPr>
                <w:rFonts w:ascii="Times New Roman" w:hAnsi="Times New Roman"/>
                <w:spacing w:val="-2"/>
              </w:rPr>
              <w:t>Grupa</w:t>
            </w:r>
          </w:p>
        </w:tc>
        <w:tc>
          <w:tcPr>
            <w:tcW w:w="1331" w:type="dxa"/>
            <w:gridSpan w:val="4"/>
            <w:shd w:val="clear" w:color="auto" w:fill="auto"/>
          </w:tcPr>
          <w:p w14:paraId="231C6D30" w14:textId="77777777" w:rsidR="00AE3EB2" w:rsidRPr="00BD1F77" w:rsidRDefault="00AE3EB2" w:rsidP="00AE3EB2">
            <w:pPr>
              <w:jc w:val="center"/>
              <w:rPr>
                <w:rFonts w:ascii="Times New Roman" w:hAnsi="Times New Roman"/>
                <w:spacing w:val="-2"/>
              </w:rPr>
            </w:pPr>
            <w:r w:rsidRPr="00BD1F77">
              <w:rPr>
                <w:rFonts w:ascii="Times New Roman" w:hAnsi="Times New Roman"/>
                <w:spacing w:val="-2"/>
              </w:rPr>
              <w:t>Wielkość</w:t>
            </w:r>
          </w:p>
        </w:tc>
        <w:tc>
          <w:tcPr>
            <w:tcW w:w="2354" w:type="dxa"/>
            <w:gridSpan w:val="9"/>
            <w:shd w:val="clear" w:color="auto" w:fill="auto"/>
          </w:tcPr>
          <w:p w14:paraId="14958CC1" w14:textId="77777777" w:rsidR="00AE3EB2" w:rsidRPr="00BD1F77" w:rsidRDefault="00AE3EB2" w:rsidP="00AE3EB2">
            <w:pPr>
              <w:jc w:val="center"/>
              <w:rPr>
                <w:rFonts w:ascii="Times New Roman" w:hAnsi="Times New Roman"/>
                <w:spacing w:val="-2"/>
              </w:rPr>
            </w:pPr>
            <w:r w:rsidRPr="00BD1F77">
              <w:rPr>
                <w:rFonts w:ascii="Times New Roman" w:hAnsi="Times New Roman"/>
                <w:spacing w:val="-2"/>
              </w:rPr>
              <w:t>Źródło danych</w:t>
            </w:r>
            <w:r w:rsidRPr="00BD1F77" w:rsidDel="00260F33">
              <w:rPr>
                <w:rFonts w:ascii="Times New Roman" w:hAnsi="Times New Roman"/>
                <w:spacing w:val="-2"/>
              </w:rPr>
              <w:t xml:space="preserve"> </w:t>
            </w:r>
          </w:p>
        </w:tc>
        <w:tc>
          <w:tcPr>
            <w:tcW w:w="3896" w:type="dxa"/>
            <w:gridSpan w:val="9"/>
            <w:shd w:val="clear" w:color="auto" w:fill="auto"/>
          </w:tcPr>
          <w:p w14:paraId="48457213" w14:textId="77777777" w:rsidR="00AE3EB2" w:rsidRPr="00BD1F77" w:rsidRDefault="00AE3EB2" w:rsidP="00AE3EB2">
            <w:pPr>
              <w:jc w:val="center"/>
              <w:rPr>
                <w:rFonts w:ascii="Times New Roman" w:hAnsi="Times New Roman"/>
                <w:spacing w:val="-2"/>
              </w:rPr>
            </w:pPr>
            <w:r w:rsidRPr="00BD1F77">
              <w:rPr>
                <w:rFonts w:ascii="Times New Roman" w:hAnsi="Times New Roman"/>
                <w:spacing w:val="-2"/>
              </w:rPr>
              <w:t>Oddziaływanie</w:t>
            </w:r>
          </w:p>
        </w:tc>
      </w:tr>
      <w:tr w:rsidR="00AE3EB2" w:rsidRPr="00BD1F77" w14:paraId="292E7661" w14:textId="77777777" w:rsidTr="00CF5D6F">
        <w:trPr>
          <w:trHeight w:val="142"/>
        </w:trPr>
        <w:tc>
          <w:tcPr>
            <w:tcW w:w="3114" w:type="dxa"/>
            <w:gridSpan w:val="3"/>
            <w:shd w:val="clear" w:color="auto" w:fill="auto"/>
          </w:tcPr>
          <w:p w14:paraId="545B8951" w14:textId="77777777" w:rsidR="00AE3EB2" w:rsidRPr="00BD1F77" w:rsidRDefault="00AE3EB2" w:rsidP="00AE3EB2">
            <w:pPr>
              <w:rPr>
                <w:rFonts w:ascii="Times New Roman" w:hAnsi="Times New Roman"/>
              </w:rPr>
            </w:pPr>
            <w:r>
              <w:rPr>
                <w:rFonts w:ascii="Times New Roman" w:hAnsi="Times New Roman"/>
              </w:rPr>
              <w:t>Ratownicy medyczni</w:t>
            </w:r>
          </w:p>
        </w:tc>
        <w:tc>
          <w:tcPr>
            <w:tcW w:w="1331" w:type="dxa"/>
            <w:gridSpan w:val="4"/>
            <w:shd w:val="clear" w:color="auto" w:fill="auto"/>
          </w:tcPr>
          <w:p w14:paraId="56AFD3CC" w14:textId="07F0EFCF" w:rsidR="00AE3EB2" w:rsidRPr="00BD1F77" w:rsidRDefault="00AE3EB2" w:rsidP="00AE3EB2">
            <w:pPr>
              <w:rPr>
                <w:rFonts w:ascii="Times New Roman" w:hAnsi="Times New Roman"/>
                <w:spacing w:val="-2"/>
              </w:rPr>
            </w:pPr>
            <w:r>
              <w:rPr>
                <w:rFonts w:ascii="Times New Roman" w:hAnsi="Times New Roman"/>
                <w:spacing w:val="-2"/>
              </w:rPr>
              <w:t>około 2</w:t>
            </w:r>
            <w:r w:rsidR="006653A8">
              <w:rPr>
                <w:rFonts w:ascii="Times New Roman" w:hAnsi="Times New Roman"/>
                <w:spacing w:val="-2"/>
              </w:rPr>
              <w:t>2</w:t>
            </w:r>
            <w:r>
              <w:rPr>
                <w:rFonts w:ascii="Times New Roman" w:hAnsi="Times New Roman"/>
                <w:spacing w:val="-2"/>
              </w:rPr>
              <w:t xml:space="preserve"> </w:t>
            </w:r>
            <w:r w:rsidR="006653A8">
              <w:rPr>
                <w:rFonts w:ascii="Times New Roman" w:hAnsi="Times New Roman"/>
                <w:spacing w:val="-2"/>
              </w:rPr>
              <w:t>48</w:t>
            </w:r>
            <w:r w:rsidR="00E30AD7">
              <w:rPr>
                <w:rFonts w:ascii="Times New Roman" w:hAnsi="Times New Roman"/>
                <w:spacing w:val="-2"/>
              </w:rPr>
              <w:t>1</w:t>
            </w:r>
            <w:r>
              <w:rPr>
                <w:rFonts w:ascii="Times New Roman" w:hAnsi="Times New Roman"/>
                <w:spacing w:val="-2"/>
              </w:rPr>
              <w:t xml:space="preserve"> osób</w:t>
            </w:r>
          </w:p>
        </w:tc>
        <w:tc>
          <w:tcPr>
            <w:tcW w:w="2354" w:type="dxa"/>
            <w:gridSpan w:val="9"/>
            <w:shd w:val="clear" w:color="auto" w:fill="auto"/>
          </w:tcPr>
          <w:p w14:paraId="325D1E1D" w14:textId="2AC699F2" w:rsidR="00AE3EB2" w:rsidRPr="00BD1F77" w:rsidRDefault="00AE3EB2" w:rsidP="00AE3EB2">
            <w:pPr>
              <w:rPr>
                <w:rFonts w:ascii="Times New Roman" w:hAnsi="Times New Roman"/>
                <w:spacing w:val="-2"/>
              </w:rPr>
            </w:pPr>
            <w:r>
              <w:rPr>
                <w:rFonts w:ascii="Times New Roman" w:hAnsi="Times New Roman"/>
              </w:rPr>
              <w:t xml:space="preserve">Z uwagi na brak elektronicznego rejestru ratowników medycznych nie ma możliwości precyzyjnego ustalenia liczby osób uprawnionych do wykonywania tego zawodu. Dane pochodzą z </w:t>
            </w:r>
            <w:r w:rsidR="004C4C02">
              <w:rPr>
                <w:rFonts w:ascii="Times New Roman" w:hAnsi="Times New Roman"/>
              </w:rPr>
              <w:t>NFZ</w:t>
            </w:r>
            <w:r>
              <w:rPr>
                <w:rFonts w:ascii="Times New Roman" w:hAnsi="Times New Roman"/>
              </w:rPr>
              <w:t xml:space="preserve"> (na dzień </w:t>
            </w:r>
            <w:r w:rsidR="001040AA">
              <w:rPr>
                <w:rFonts w:ascii="Times New Roman" w:hAnsi="Times New Roman"/>
              </w:rPr>
              <w:t>01</w:t>
            </w:r>
            <w:r>
              <w:rPr>
                <w:rFonts w:ascii="Times New Roman" w:hAnsi="Times New Roman"/>
              </w:rPr>
              <w:t>.0</w:t>
            </w:r>
            <w:r w:rsidR="001040AA">
              <w:rPr>
                <w:rFonts w:ascii="Times New Roman" w:hAnsi="Times New Roman"/>
              </w:rPr>
              <w:t>4</w:t>
            </w:r>
            <w:r>
              <w:rPr>
                <w:rFonts w:ascii="Times New Roman" w:hAnsi="Times New Roman"/>
              </w:rPr>
              <w:t>.20</w:t>
            </w:r>
            <w:r w:rsidR="001040AA">
              <w:rPr>
                <w:rFonts w:ascii="Times New Roman" w:hAnsi="Times New Roman"/>
              </w:rPr>
              <w:t>21</w:t>
            </w:r>
            <w:r>
              <w:rPr>
                <w:rFonts w:ascii="Times New Roman" w:hAnsi="Times New Roman"/>
              </w:rPr>
              <w:t xml:space="preserve"> r.)</w:t>
            </w:r>
            <w:r w:rsidR="00B36B7F">
              <w:rPr>
                <w:rFonts w:ascii="Times New Roman" w:hAnsi="Times New Roman"/>
              </w:rPr>
              <w:t xml:space="preserve"> </w:t>
            </w:r>
            <w:r w:rsidR="00B36B7F">
              <w:rPr>
                <w:rFonts w:ascii="Times New Roman" w:hAnsi="Times New Roman"/>
              </w:rPr>
              <w:lastRenderedPageBreak/>
              <w:t>oraz</w:t>
            </w:r>
            <w:r>
              <w:rPr>
                <w:rFonts w:ascii="Times New Roman" w:hAnsi="Times New Roman"/>
              </w:rPr>
              <w:t xml:space="preserve"> MSWiA</w:t>
            </w:r>
            <w:r w:rsidR="002623DB">
              <w:rPr>
                <w:rFonts w:ascii="Times New Roman" w:hAnsi="Times New Roman"/>
              </w:rPr>
              <w:t xml:space="preserve"> (na dzień 09.08.2021 r</w:t>
            </w:r>
            <w:r>
              <w:rPr>
                <w:rFonts w:ascii="Times New Roman" w:hAnsi="Times New Roman"/>
              </w:rPr>
              <w:t>.</w:t>
            </w:r>
          </w:p>
        </w:tc>
        <w:tc>
          <w:tcPr>
            <w:tcW w:w="3896" w:type="dxa"/>
            <w:gridSpan w:val="9"/>
            <w:shd w:val="clear" w:color="auto" w:fill="auto"/>
          </w:tcPr>
          <w:p w14:paraId="395912AE" w14:textId="77777777" w:rsidR="00AE3EB2" w:rsidRPr="00BD1F77" w:rsidRDefault="00AE3EB2" w:rsidP="00AE3EB2">
            <w:pPr>
              <w:rPr>
                <w:rFonts w:ascii="Times New Roman" w:hAnsi="Times New Roman"/>
                <w:spacing w:val="-2"/>
              </w:rPr>
            </w:pPr>
            <w:r>
              <w:rPr>
                <w:rFonts w:ascii="Times New Roman" w:hAnsi="Times New Roman"/>
                <w:spacing w:val="-2"/>
              </w:rPr>
              <w:lastRenderedPageBreak/>
              <w:t xml:space="preserve">Osoby wykonujące zawód ratownika medycznego będą zrzeszone w samorządzie zawodowym co zapewni im zintegrowanie środowiska zawodowego, możliwość samodzielnej organizacji wewnątrz samorządu, wpływu na realizację kluczowych zadań samorządu. Ponadto dla wykonywania zawodu ratownika medycznego niezbędne będzie uzyskanie prawa wykonywania zawodu. Dodatkowo wprowadzenie ustawy będzie miało pozytywne przełożenie na prestiż </w:t>
            </w:r>
            <w:r>
              <w:rPr>
                <w:rFonts w:ascii="Times New Roman" w:hAnsi="Times New Roman"/>
                <w:spacing w:val="-2"/>
              </w:rPr>
              <w:lastRenderedPageBreak/>
              <w:t>zawodu ratownika medycznego oraz możliwości sprawowania nadzoru nad prawidłowością jego wykonywania (odpowiedzialność zawodowa). Ponadto ratownicy medyczni będą mieli zapewnione prawo do 6 dni rocznie płatnego urlopu na cele realizacji obowiązku doskonalenia zawodowego.</w:t>
            </w:r>
          </w:p>
        </w:tc>
      </w:tr>
      <w:tr w:rsidR="00AE3EB2" w:rsidRPr="00BD1F77" w14:paraId="490B5DE2" w14:textId="77777777" w:rsidTr="00CF5D6F">
        <w:trPr>
          <w:trHeight w:val="142"/>
        </w:trPr>
        <w:tc>
          <w:tcPr>
            <w:tcW w:w="3114" w:type="dxa"/>
            <w:gridSpan w:val="3"/>
            <w:shd w:val="clear" w:color="auto" w:fill="auto"/>
          </w:tcPr>
          <w:p w14:paraId="7680208E" w14:textId="12C271D7" w:rsidR="00AE3EB2" w:rsidRPr="00BD1F77" w:rsidRDefault="00FF59A1" w:rsidP="00AE3EB2">
            <w:pPr>
              <w:tabs>
                <w:tab w:val="left" w:pos="1560"/>
              </w:tabs>
              <w:rPr>
                <w:rFonts w:ascii="Times New Roman" w:hAnsi="Times New Roman"/>
                <w:spacing w:val="-2"/>
              </w:rPr>
            </w:pPr>
            <w:r>
              <w:rPr>
                <w:rFonts w:ascii="Times New Roman" w:hAnsi="Times New Roman"/>
                <w:spacing w:val="-2"/>
              </w:rPr>
              <w:lastRenderedPageBreak/>
              <w:t>p</w:t>
            </w:r>
            <w:r w:rsidR="00AE3EB2">
              <w:rPr>
                <w:rFonts w:ascii="Times New Roman" w:hAnsi="Times New Roman"/>
                <w:spacing w:val="-2"/>
              </w:rPr>
              <w:t xml:space="preserve">odmioty lecznicze </w:t>
            </w:r>
          </w:p>
        </w:tc>
        <w:tc>
          <w:tcPr>
            <w:tcW w:w="1331" w:type="dxa"/>
            <w:gridSpan w:val="4"/>
            <w:shd w:val="clear" w:color="auto" w:fill="auto"/>
          </w:tcPr>
          <w:p w14:paraId="2C6DE611" w14:textId="77777777" w:rsidR="00AE3EB2" w:rsidRPr="00BD1F77" w:rsidRDefault="00AE3EB2" w:rsidP="00AE3EB2">
            <w:pPr>
              <w:rPr>
                <w:rFonts w:ascii="Times New Roman" w:hAnsi="Times New Roman"/>
                <w:spacing w:val="-2"/>
              </w:rPr>
            </w:pPr>
            <w:r>
              <w:rPr>
                <w:rFonts w:ascii="Times New Roman" w:hAnsi="Times New Roman"/>
                <w:spacing w:val="-2"/>
              </w:rPr>
              <w:t>21 794</w:t>
            </w:r>
          </w:p>
        </w:tc>
        <w:tc>
          <w:tcPr>
            <w:tcW w:w="2354" w:type="dxa"/>
            <w:gridSpan w:val="9"/>
            <w:shd w:val="clear" w:color="auto" w:fill="auto"/>
          </w:tcPr>
          <w:p w14:paraId="0F1FE508" w14:textId="77777777" w:rsidR="00AE3EB2" w:rsidRPr="00234385" w:rsidRDefault="00AE3EB2" w:rsidP="00AE3EB2">
            <w:pPr>
              <w:rPr>
                <w:rFonts w:ascii="Times New Roman" w:hAnsi="Times New Roman"/>
                <w:spacing w:val="-2"/>
                <w:highlight w:val="yellow"/>
              </w:rPr>
            </w:pPr>
            <w:r>
              <w:rPr>
                <w:rFonts w:ascii="Times New Roman" w:hAnsi="Times New Roman"/>
                <w:spacing w:val="-2"/>
              </w:rPr>
              <w:t>R</w:t>
            </w:r>
            <w:r w:rsidRPr="00FF3167">
              <w:rPr>
                <w:rFonts w:ascii="Times New Roman" w:hAnsi="Times New Roman"/>
                <w:spacing w:val="-2"/>
              </w:rPr>
              <w:t>ejestr podmiotów wykonujących działalność leczniczą</w:t>
            </w:r>
          </w:p>
        </w:tc>
        <w:tc>
          <w:tcPr>
            <w:tcW w:w="3896" w:type="dxa"/>
            <w:gridSpan w:val="9"/>
            <w:shd w:val="clear" w:color="auto" w:fill="auto"/>
          </w:tcPr>
          <w:p w14:paraId="55A228FD" w14:textId="77777777" w:rsidR="00AE3EB2" w:rsidRPr="00BD1F77" w:rsidRDefault="00AE3EB2" w:rsidP="00AE3EB2">
            <w:pPr>
              <w:rPr>
                <w:rFonts w:ascii="Times New Roman" w:hAnsi="Times New Roman"/>
                <w:spacing w:val="-2"/>
              </w:rPr>
            </w:pPr>
            <w:r>
              <w:rPr>
                <w:rFonts w:ascii="Times New Roman" w:hAnsi="Times New Roman"/>
                <w:spacing w:val="-2"/>
              </w:rPr>
              <w:t>Podmioty lecznicze, które zatrudniać będą na podstawie stosunku pracy ratownika medycznego, będą musiały ponieść koszty nieobecności ratownika medycznego w ramach urlopu szkoleniowego przez maksymalnie 6 dni rocznie. Na chwilą obecną brak jest danych ile podmiotów leczniczych zatrudnia na podstawie stosunku pracy ratowników medycznych.</w:t>
            </w:r>
          </w:p>
        </w:tc>
      </w:tr>
      <w:tr w:rsidR="00AE3EB2" w:rsidRPr="00BD1F77" w14:paraId="690F1B9F" w14:textId="77777777" w:rsidTr="00CF5D6F">
        <w:trPr>
          <w:trHeight w:val="142"/>
        </w:trPr>
        <w:tc>
          <w:tcPr>
            <w:tcW w:w="3114" w:type="dxa"/>
            <w:gridSpan w:val="3"/>
            <w:shd w:val="clear" w:color="auto" w:fill="auto"/>
          </w:tcPr>
          <w:p w14:paraId="541D7720" w14:textId="77777777" w:rsidR="00AE3EB2" w:rsidRDefault="00AE3EB2" w:rsidP="00AE3EB2">
            <w:pPr>
              <w:tabs>
                <w:tab w:val="left" w:pos="1560"/>
              </w:tabs>
              <w:rPr>
                <w:rFonts w:ascii="Times New Roman" w:hAnsi="Times New Roman"/>
                <w:spacing w:val="-2"/>
              </w:rPr>
            </w:pPr>
            <w:r>
              <w:rPr>
                <w:rFonts w:ascii="Times New Roman" w:hAnsi="Times New Roman"/>
                <w:spacing w:val="-2"/>
              </w:rPr>
              <w:t>wojewodowie</w:t>
            </w:r>
          </w:p>
        </w:tc>
        <w:tc>
          <w:tcPr>
            <w:tcW w:w="1331" w:type="dxa"/>
            <w:gridSpan w:val="4"/>
            <w:shd w:val="clear" w:color="auto" w:fill="auto"/>
          </w:tcPr>
          <w:p w14:paraId="096FE02B" w14:textId="77777777" w:rsidR="00AE3EB2" w:rsidRPr="00BD1F77" w:rsidRDefault="00AE3EB2" w:rsidP="00AE3EB2">
            <w:pPr>
              <w:rPr>
                <w:rFonts w:ascii="Times New Roman" w:hAnsi="Times New Roman"/>
                <w:spacing w:val="-2"/>
              </w:rPr>
            </w:pPr>
            <w:r>
              <w:rPr>
                <w:rFonts w:ascii="Times New Roman" w:hAnsi="Times New Roman"/>
                <w:spacing w:val="-2"/>
              </w:rPr>
              <w:t xml:space="preserve"> 16</w:t>
            </w:r>
          </w:p>
        </w:tc>
        <w:tc>
          <w:tcPr>
            <w:tcW w:w="2354" w:type="dxa"/>
            <w:gridSpan w:val="9"/>
            <w:shd w:val="clear" w:color="auto" w:fill="auto"/>
          </w:tcPr>
          <w:p w14:paraId="23F7876C" w14:textId="77777777" w:rsidR="00AE3EB2" w:rsidRPr="00FF3167" w:rsidRDefault="00AE3EB2" w:rsidP="00AE3EB2">
            <w:pPr>
              <w:rPr>
                <w:rFonts w:ascii="Times New Roman" w:hAnsi="Times New Roman"/>
                <w:bCs/>
                <w:spacing w:val="-2"/>
              </w:rPr>
            </w:pPr>
            <w:r>
              <w:rPr>
                <w:rFonts w:ascii="Times New Roman" w:hAnsi="Times New Roman"/>
                <w:bCs/>
                <w:spacing w:val="-2"/>
              </w:rPr>
              <w:t>U</w:t>
            </w:r>
            <w:r w:rsidRPr="00FF3167">
              <w:rPr>
                <w:rFonts w:ascii="Times New Roman" w:hAnsi="Times New Roman"/>
                <w:bCs/>
                <w:spacing w:val="-2"/>
              </w:rPr>
              <w:t>stawa </w:t>
            </w:r>
            <w:bookmarkStart w:id="12" w:name="highlightHit_1"/>
            <w:bookmarkEnd w:id="12"/>
            <w:r w:rsidRPr="00FF3167">
              <w:rPr>
                <w:rFonts w:ascii="Times New Roman" w:hAnsi="Times New Roman"/>
                <w:bCs/>
                <w:spacing w:val="-2"/>
              </w:rPr>
              <w:t>z dnia 23 stycznia 2009 r. </w:t>
            </w:r>
          </w:p>
          <w:p w14:paraId="6A12FDBE" w14:textId="77777777" w:rsidR="00AE3EB2" w:rsidRDefault="00AE3EB2" w:rsidP="00AE3EB2">
            <w:pPr>
              <w:rPr>
                <w:rFonts w:ascii="Times New Roman" w:hAnsi="Times New Roman"/>
                <w:bCs/>
                <w:spacing w:val="-2"/>
              </w:rPr>
            </w:pPr>
            <w:r w:rsidRPr="00FF3167">
              <w:rPr>
                <w:rFonts w:ascii="Times New Roman" w:hAnsi="Times New Roman"/>
                <w:bCs/>
                <w:spacing w:val="-2"/>
              </w:rPr>
              <w:t>o </w:t>
            </w:r>
            <w:bookmarkStart w:id="13" w:name="highlightHit_2"/>
            <w:bookmarkEnd w:id="13"/>
            <w:r w:rsidRPr="00FF3167">
              <w:rPr>
                <w:rFonts w:ascii="Times New Roman" w:hAnsi="Times New Roman"/>
                <w:bCs/>
                <w:spacing w:val="-2"/>
              </w:rPr>
              <w:t>wojewodzie </w:t>
            </w:r>
            <w:bookmarkStart w:id="14" w:name="highlightHit_3"/>
            <w:bookmarkEnd w:id="14"/>
            <w:r w:rsidRPr="00FF3167">
              <w:rPr>
                <w:rFonts w:ascii="Times New Roman" w:hAnsi="Times New Roman"/>
                <w:bCs/>
                <w:spacing w:val="-2"/>
              </w:rPr>
              <w:t>i </w:t>
            </w:r>
            <w:bookmarkStart w:id="15" w:name="highlightHit_4"/>
            <w:bookmarkEnd w:id="15"/>
          </w:p>
          <w:p w14:paraId="759D551C" w14:textId="1B84AA1D" w:rsidR="00AE3EB2" w:rsidRPr="00BD1F77" w:rsidRDefault="00AE3EB2" w:rsidP="00AE3EB2">
            <w:pPr>
              <w:rPr>
                <w:rFonts w:ascii="Times New Roman" w:hAnsi="Times New Roman"/>
                <w:spacing w:val="-2"/>
              </w:rPr>
            </w:pPr>
            <w:r>
              <w:rPr>
                <w:rFonts w:ascii="Times New Roman" w:hAnsi="Times New Roman"/>
                <w:bCs/>
                <w:spacing w:val="-2"/>
              </w:rPr>
              <w:t>a</w:t>
            </w:r>
            <w:r w:rsidRPr="00FF3167">
              <w:rPr>
                <w:rFonts w:ascii="Times New Roman" w:hAnsi="Times New Roman"/>
                <w:bCs/>
                <w:spacing w:val="-2"/>
              </w:rPr>
              <w:t>dministracji </w:t>
            </w:r>
            <w:bookmarkStart w:id="16" w:name="highlightHit_5"/>
            <w:bookmarkEnd w:id="16"/>
            <w:r w:rsidRPr="00FF3167">
              <w:rPr>
                <w:rFonts w:ascii="Times New Roman" w:hAnsi="Times New Roman"/>
                <w:bCs/>
                <w:spacing w:val="-2"/>
              </w:rPr>
              <w:t>rządowej </w:t>
            </w:r>
            <w:bookmarkStart w:id="17" w:name="highlightHit_6"/>
            <w:bookmarkEnd w:id="17"/>
            <w:r w:rsidRPr="00FF3167">
              <w:rPr>
                <w:rFonts w:ascii="Times New Roman" w:hAnsi="Times New Roman"/>
                <w:bCs/>
                <w:spacing w:val="-2"/>
              </w:rPr>
              <w:t>w </w:t>
            </w:r>
            <w:bookmarkStart w:id="18" w:name="highlightHit_7"/>
            <w:bookmarkEnd w:id="18"/>
            <w:r w:rsidRPr="00FF3167">
              <w:rPr>
                <w:rFonts w:ascii="Times New Roman" w:hAnsi="Times New Roman"/>
                <w:bCs/>
                <w:spacing w:val="-2"/>
              </w:rPr>
              <w:t>województwie</w:t>
            </w:r>
            <w:r>
              <w:rPr>
                <w:rFonts w:ascii="Times New Roman" w:hAnsi="Times New Roman"/>
                <w:bCs/>
                <w:spacing w:val="-2"/>
              </w:rPr>
              <w:t xml:space="preserve"> (Dz. U. z 2019 r. poz. 1464</w:t>
            </w:r>
            <w:r w:rsidR="00C0541B">
              <w:rPr>
                <w:rFonts w:ascii="Times New Roman" w:hAnsi="Times New Roman"/>
                <w:bCs/>
                <w:spacing w:val="-2"/>
              </w:rPr>
              <w:t xml:space="preserve"> oraz z 2021 r. poz. 1561</w:t>
            </w:r>
            <w:r>
              <w:rPr>
                <w:rFonts w:ascii="Times New Roman" w:hAnsi="Times New Roman"/>
                <w:bCs/>
                <w:spacing w:val="-2"/>
              </w:rPr>
              <w:t>).</w:t>
            </w:r>
          </w:p>
        </w:tc>
        <w:tc>
          <w:tcPr>
            <w:tcW w:w="3896" w:type="dxa"/>
            <w:gridSpan w:val="9"/>
            <w:shd w:val="clear" w:color="auto" w:fill="auto"/>
          </w:tcPr>
          <w:p w14:paraId="2FD71360" w14:textId="77777777" w:rsidR="00AE3EB2" w:rsidRDefault="00AE3EB2" w:rsidP="00AE3EB2">
            <w:pPr>
              <w:rPr>
                <w:rFonts w:ascii="Times New Roman" w:hAnsi="Times New Roman"/>
                <w:spacing w:val="-2"/>
              </w:rPr>
            </w:pPr>
            <w:r>
              <w:rPr>
                <w:rFonts w:ascii="Times New Roman" w:hAnsi="Times New Roman"/>
                <w:spacing w:val="-2"/>
              </w:rPr>
              <w:t>Z</w:t>
            </w:r>
            <w:r w:rsidRPr="007621B7">
              <w:rPr>
                <w:rFonts w:ascii="Times New Roman" w:hAnsi="Times New Roman"/>
                <w:spacing w:val="-2"/>
              </w:rPr>
              <w:t xml:space="preserve">adania związane z doskonaleniem zawodowym ratowników, które </w:t>
            </w:r>
            <w:r>
              <w:rPr>
                <w:rFonts w:ascii="Times New Roman" w:hAnsi="Times New Roman"/>
                <w:spacing w:val="-2"/>
              </w:rPr>
              <w:t>dotychczas były wykonywane przez wojewodów</w:t>
            </w:r>
            <w:r w:rsidRPr="007621B7">
              <w:rPr>
                <w:rFonts w:ascii="Times New Roman" w:hAnsi="Times New Roman"/>
                <w:spacing w:val="-2"/>
              </w:rPr>
              <w:t xml:space="preserve"> </w:t>
            </w:r>
            <w:r>
              <w:rPr>
                <w:rFonts w:ascii="Times New Roman" w:hAnsi="Times New Roman"/>
                <w:spacing w:val="-2"/>
              </w:rPr>
              <w:t xml:space="preserve">zostaną przeniesione </w:t>
            </w:r>
            <w:r w:rsidRPr="007621B7">
              <w:rPr>
                <w:rFonts w:ascii="Times New Roman" w:hAnsi="Times New Roman"/>
                <w:spacing w:val="-2"/>
              </w:rPr>
              <w:t>na Krajową Radę Ratowników Medycznych</w:t>
            </w:r>
            <w:r>
              <w:rPr>
                <w:rFonts w:ascii="Times New Roman" w:hAnsi="Times New Roman"/>
                <w:spacing w:val="-2"/>
              </w:rPr>
              <w:t>.</w:t>
            </w:r>
          </w:p>
        </w:tc>
      </w:tr>
      <w:tr w:rsidR="00AE3EB2" w:rsidRPr="00BD1F77" w14:paraId="70D82F86" w14:textId="77777777" w:rsidTr="00CF5D6F">
        <w:trPr>
          <w:trHeight w:val="142"/>
        </w:trPr>
        <w:tc>
          <w:tcPr>
            <w:tcW w:w="3114" w:type="dxa"/>
            <w:gridSpan w:val="3"/>
            <w:shd w:val="clear" w:color="auto" w:fill="auto"/>
          </w:tcPr>
          <w:p w14:paraId="327818E6" w14:textId="60DCA098" w:rsidR="00AE3EB2" w:rsidRDefault="00477FF8" w:rsidP="00AE3EB2">
            <w:pPr>
              <w:tabs>
                <w:tab w:val="left" w:pos="1560"/>
              </w:tabs>
              <w:rPr>
                <w:rFonts w:ascii="Times New Roman" w:hAnsi="Times New Roman"/>
                <w:spacing w:val="-2"/>
              </w:rPr>
            </w:pPr>
            <w:r>
              <w:rPr>
                <w:rFonts w:ascii="Times New Roman" w:hAnsi="Times New Roman"/>
                <w:spacing w:val="-2"/>
              </w:rPr>
              <w:t xml:space="preserve">sądy </w:t>
            </w:r>
            <w:r w:rsidR="00F05904">
              <w:rPr>
                <w:rFonts w:ascii="Times New Roman" w:hAnsi="Times New Roman"/>
                <w:spacing w:val="-2"/>
              </w:rPr>
              <w:t>rejonowe</w:t>
            </w:r>
          </w:p>
          <w:p w14:paraId="03A38320" w14:textId="4F20A573" w:rsidR="00477FF8" w:rsidRPr="00BD1F77" w:rsidRDefault="00477FF8" w:rsidP="00AE3EB2">
            <w:pPr>
              <w:tabs>
                <w:tab w:val="left" w:pos="1560"/>
              </w:tabs>
              <w:rPr>
                <w:rFonts w:ascii="Times New Roman" w:hAnsi="Times New Roman"/>
                <w:spacing w:val="-2"/>
              </w:rPr>
            </w:pPr>
          </w:p>
        </w:tc>
        <w:tc>
          <w:tcPr>
            <w:tcW w:w="1331" w:type="dxa"/>
            <w:gridSpan w:val="4"/>
            <w:shd w:val="clear" w:color="auto" w:fill="auto"/>
          </w:tcPr>
          <w:p w14:paraId="32EA065E" w14:textId="35ED9AFA" w:rsidR="00AE3EB2" w:rsidRPr="00BD1F77" w:rsidRDefault="00F05904" w:rsidP="00AE3EB2">
            <w:pPr>
              <w:rPr>
                <w:rFonts w:ascii="Times New Roman" w:hAnsi="Times New Roman"/>
                <w:spacing w:val="-2"/>
              </w:rPr>
            </w:pPr>
            <w:r>
              <w:rPr>
                <w:rFonts w:ascii="Times New Roman" w:hAnsi="Times New Roman"/>
                <w:spacing w:val="-2"/>
              </w:rPr>
              <w:t>318</w:t>
            </w:r>
          </w:p>
        </w:tc>
        <w:tc>
          <w:tcPr>
            <w:tcW w:w="2354" w:type="dxa"/>
            <w:gridSpan w:val="9"/>
            <w:shd w:val="clear" w:color="auto" w:fill="auto"/>
          </w:tcPr>
          <w:p w14:paraId="57031046" w14:textId="42A7A87A" w:rsidR="00AE3EB2" w:rsidRPr="00BD1F77" w:rsidRDefault="00226485" w:rsidP="00AE3EB2">
            <w:pPr>
              <w:rPr>
                <w:rFonts w:ascii="Times New Roman" w:hAnsi="Times New Roman"/>
                <w:spacing w:val="-2"/>
              </w:rPr>
            </w:pPr>
            <w:r>
              <w:rPr>
                <w:rFonts w:ascii="Times New Roman" w:hAnsi="Times New Roman"/>
                <w:spacing w:val="-2"/>
              </w:rPr>
              <w:t>Lista sądów powszechnych</w:t>
            </w:r>
          </w:p>
        </w:tc>
        <w:tc>
          <w:tcPr>
            <w:tcW w:w="3896" w:type="dxa"/>
            <w:gridSpan w:val="9"/>
            <w:shd w:val="clear" w:color="auto" w:fill="auto"/>
          </w:tcPr>
          <w:p w14:paraId="2B943C40" w14:textId="5719C17A" w:rsidR="00AE3EB2" w:rsidRPr="00477FF8" w:rsidRDefault="00477FF8" w:rsidP="00AE3EB2">
            <w:pPr>
              <w:rPr>
                <w:rFonts w:ascii="Times New Roman" w:hAnsi="Times New Roman"/>
              </w:rPr>
            </w:pPr>
            <w:r>
              <w:rPr>
                <w:rFonts w:ascii="Times New Roman" w:hAnsi="Times New Roman"/>
              </w:rPr>
              <w:t>Zadania związane z</w:t>
            </w:r>
            <w:r w:rsidRPr="00477FF8">
              <w:rPr>
                <w:rFonts w:ascii="Times New Roman" w:hAnsi="Times New Roman"/>
              </w:rPr>
              <w:t xml:space="preserve"> przewidywanym wpływem dodatkowych spraw</w:t>
            </w:r>
            <w:r>
              <w:rPr>
                <w:rFonts w:ascii="Times New Roman" w:hAnsi="Times New Roman"/>
              </w:rPr>
              <w:t xml:space="preserve"> do rozpatrzenia przez sąd </w:t>
            </w:r>
            <w:r w:rsidR="00226485">
              <w:rPr>
                <w:rFonts w:ascii="Times New Roman" w:hAnsi="Times New Roman"/>
              </w:rPr>
              <w:t>rejonowy</w:t>
            </w:r>
            <w:r w:rsidRPr="00477FF8">
              <w:rPr>
                <w:rFonts w:ascii="Times New Roman" w:hAnsi="Times New Roman"/>
              </w:rPr>
              <w:t xml:space="preserve"> na podstawie</w:t>
            </w:r>
            <w:r>
              <w:rPr>
                <w:rFonts w:ascii="Times New Roman" w:hAnsi="Times New Roman"/>
              </w:rPr>
              <w:t xml:space="preserve"> art. </w:t>
            </w:r>
            <w:r w:rsidR="00286BB8">
              <w:rPr>
                <w:rFonts w:ascii="Times New Roman" w:hAnsi="Times New Roman"/>
              </w:rPr>
              <w:t>49</w:t>
            </w:r>
            <w:r>
              <w:rPr>
                <w:rFonts w:ascii="Times New Roman" w:hAnsi="Times New Roman"/>
              </w:rPr>
              <w:t xml:space="preserve"> projektu ustawy.</w:t>
            </w:r>
          </w:p>
        </w:tc>
      </w:tr>
      <w:tr w:rsidR="00AE3EB2" w:rsidRPr="00BD1F77" w14:paraId="2416A0CD" w14:textId="77777777" w:rsidTr="00EA0DC9">
        <w:trPr>
          <w:trHeight w:val="302"/>
        </w:trPr>
        <w:tc>
          <w:tcPr>
            <w:tcW w:w="10695" w:type="dxa"/>
            <w:gridSpan w:val="25"/>
            <w:shd w:val="clear" w:color="auto" w:fill="99CCFF"/>
            <w:vAlign w:val="center"/>
          </w:tcPr>
          <w:p w14:paraId="30A42470" w14:textId="77777777" w:rsidR="00AE3EB2" w:rsidRPr="00BD1F77" w:rsidRDefault="00AE3EB2" w:rsidP="00AE3EB2">
            <w:pPr>
              <w:numPr>
                <w:ilvl w:val="0"/>
                <w:numId w:val="1"/>
              </w:numPr>
              <w:ind w:left="318" w:hanging="284"/>
              <w:jc w:val="both"/>
              <w:rPr>
                <w:rFonts w:ascii="Times New Roman" w:hAnsi="Times New Roman"/>
                <w:b/>
              </w:rPr>
            </w:pPr>
            <w:r w:rsidRPr="00BD1F77">
              <w:rPr>
                <w:rFonts w:ascii="Times New Roman" w:hAnsi="Times New Roman"/>
                <w:b/>
              </w:rPr>
              <w:t>Informacje na temat zakresu, czasu trwania i podsumowanie wyników konsultacji</w:t>
            </w:r>
          </w:p>
        </w:tc>
      </w:tr>
      <w:tr w:rsidR="00AE3EB2" w:rsidRPr="00EA0DC9" w14:paraId="4758491E" w14:textId="77777777" w:rsidTr="00EA0DC9">
        <w:trPr>
          <w:trHeight w:val="342"/>
        </w:trPr>
        <w:tc>
          <w:tcPr>
            <w:tcW w:w="10695" w:type="dxa"/>
            <w:gridSpan w:val="25"/>
            <w:shd w:val="clear" w:color="auto" w:fill="FFFFFF"/>
          </w:tcPr>
          <w:p w14:paraId="13239039" w14:textId="77777777" w:rsidR="00AE3EB2" w:rsidRPr="00BD175E" w:rsidRDefault="00AE3EB2" w:rsidP="00BD175E">
            <w:pPr>
              <w:jc w:val="both"/>
              <w:rPr>
                <w:rFonts w:ascii="Times New Roman" w:hAnsi="Times New Roman"/>
              </w:rPr>
            </w:pPr>
            <w:r w:rsidRPr="00BD175E">
              <w:rPr>
                <w:rFonts w:ascii="Times New Roman" w:hAnsi="Times New Roman"/>
              </w:rPr>
              <w:t>Projekt nie podlegał pre-konsultacjom.</w:t>
            </w:r>
          </w:p>
          <w:p w14:paraId="520A696F" w14:textId="4D4710F3" w:rsidR="00AE3EB2" w:rsidRDefault="00AE3EB2" w:rsidP="00AE3EB2">
            <w:pPr>
              <w:jc w:val="both"/>
              <w:rPr>
                <w:rFonts w:ascii="Times New Roman" w:hAnsi="Times New Roman"/>
                <w:color w:val="000000"/>
                <w:spacing w:val="-2"/>
              </w:rPr>
            </w:pPr>
            <w:r w:rsidRPr="00BD175E">
              <w:rPr>
                <w:rFonts w:ascii="Times New Roman" w:hAnsi="Times New Roman"/>
                <w:spacing w:val="-2"/>
              </w:rPr>
              <w:t>Projekt został przesłany</w:t>
            </w:r>
            <w:r w:rsidR="00BD175E" w:rsidRPr="00BD175E">
              <w:rPr>
                <w:rFonts w:ascii="Times New Roman" w:hAnsi="Times New Roman"/>
                <w:spacing w:val="-2"/>
              </w:rPr>
              <w:t xml:space="preserve"> w dniu 19</w:t>
            </w:r>
            <w:r w:rsidR="00C0541B">
              <w:rPr>
                <w:rFonts w:ascii="Times New Roman" w:hAnsi="Times New Roman"/>
                <w:spacing w:val="-2"/>
              </w:rPr>
              <w:t xml:space="preserve"> września </w:t>
            </w:r>
            <w:r w:rsidR="00BD175E" w:rsidRPr="00BD175E">
              <w:rPr>
                <w:rFonts w:ascii="Times New Roman" w:hAnsi="Times New Roman"/>
                <w:spacing w:val="-2"/>
              </w:rPr>
              <w:t>2019 r.</w:t>
            </w:r>
            <w:r w:rsidRPr="00BD175E">
              <w:rPr>
                <w:rFonts w:ascii="Times New Roman" w:hAnsi="Times New Roman"/>
                <w:spacing w:val="-2"/>
              </w:rPr>
              <w:t xml:space="preserve"> do </w:t>
            </w:r>
            <w:r w:rsidRPr="00BD175E">
              <w:rPr>
                <w:rFonts w:ascii="Times New Roman" w:hAnsi="Times New Roman"/>
                <w:bCs/>
              </w:rPr>
              <w:t>konsultacji publicznych z 30-dniowym terminem na zgłaszanie uwag</w:t>
            </w:r>
            <w:r w:rsidRPr="00BD175E">
              <w:rPr>
                <w:rFonts w:ascii="Times New Roman" w:hAnsi="Times New Roman"/>
              </w:rPr>
              <w:t xml:space="preserve"> przez następujące podmioty: Komisję Wspólną Rządu i Samorządu Terytorialnego, Radę Dialogu Społecznego, Naczelną Radę Lekarską, Naczelną Radę Pielęgniarek i Położnych, Naczelną Radę Aptekarską, Krajową Radę Diagnostów Laboratoryjnych, Krajową Radę Fizjoterapeutów, Ogólnopolski Związek Zawodowy Lekarzy, Ogólnopolski Związek Zawodowy Pielęgniarek i Położnych, Federację Związków Pracowników Ochrony Zdrowia, Ogólnopolskie Porozumienie Związków Zawodowych, NSZZ „Solidarność”, NSZZ „Solidarność 80”, Ogólnopolski Związek Zawodowy Ratowników Medycznych, Forum Związków Zawodowych, Pracodawców Rzeczypospolitej Polskiej,  Związek Powiatów Polskich, Konwent Marszałków Województw, Federację Związków Pracodawców Ochrony Zdrowia „Porozumienie Zielonogórskie”, Porozumienie Pracodawców Ochrony Zdrowia, Związek Pracodawców Ratownictwa Medycznego SP ZOZ, Związek Pracodawców Służby Zdrowia MSW, SP ZOZ Lotnicze Pogotowie Ratunkowe, Wodne Ochotnicze Pogotowie Ratunkowe, Górskie Ochotnicze Pogotowie Ratunkowe, Tatrzańskie Ochotnicze Pogotowie Ratunkowe, Związek Ochotniczych Straży Pożarnych, Związek Pracodawców Ratownictwa Medycznego i Transportu Sanitarnego NZOZ, Centralny Instytut Ochrony Pracy</w:t>
            </w:r>
            <w:r w:rsidR="00E54CB9">
              <w:rPr>
                <w:rFonts w:ascii="Times New Roman" w:hAnsi="Times New Roman"/>
              </w:rPr>
              <w:t xml:space="preserve"> - </w:t>
            </w:r>
            <w:r w:rsidR="00E54CB9" w:rsidRPr="00E54CB9">
              <w:rPr>
                <w:rFonts w:ascii="Times New Roman" w:hAnsi="Times New Roman"/>
              </w:rPr>
              <w:t>Państwowy Instytut Badawczy (CIOP-PIB)</w:t>
            </w:r>
            <w:r w:rsidRPr="00E54CB9">
              <w:rPr>
                <w:rFonts w:ascii="Times New Roman" w:hAnsi="Times New Roman"/>
              </w:rPr>
              <w:t>,</w:t>
            </w:r>
            <w:r w:rsidRPr="00BD175E">
              <w:rPr>
                <w:rFonts w:ascii="Times New Roman" w:hAnsi="Times New Roman"/>
              </w:rPr>
              <w:t xml:space="preserve"> Forum Rozwoju Ratownictwa Medycznego, Polską Radę Ratowników Medycznych, Stowarzyszenie Pacjentów „Primum Non Nocere”, Instytut Praw Pacjenta i Edukacji Zdrowotnej, Stowarzyszenie „Dla dobra pacjenta”, Polski Związek Niewidomych, Federację Pacjentów Polskich, Polskie Towarzystwo Medycyny Stanów Nagłych i Katastrof, Polskie Towarzystwo Medycyny Ratunkowej, Polską Radę Resuscytacji, Polskie Towarzystwo Ratownictwa Medycznego, Polskie Towarzystwo Pielęgniarstwa Ratunkowego, Polskie Stowarzyszenie Ratowników Medycznych, Polskie Towarzystwo Ratowników Medycznych, Stowarzyszenie Zawodowe Ratowników Medycznych, Radę Działalności Pożytku Publicznego, Związek Przedsiębiorców i Pracodawców, Stowarzyszenie Menedżerów Opieki Zdrowotnej,</w:t>
            </w:r>
            <w:r w:rsidR="003B3EDC" w:rsidRPr="00A92DB9">
              <w:rPr>
                <w:rFonts w:ascii="Arial" w:hAnsi="Arial" w:cs="Arial"/>
                <w:sz w:val="20"/>
                <w:szCs w:val="20"/>
              </w:rPr>
              <w:t xml:space="preserve"> </w:t>
            </w:r>
            <w:r w:rsidR="003B3EDC" w:rsidRPr="003B3EDC">
              <w:rPr>
                <w:rFonts w:ascii="Times New Roman" w:hAnsi="Times New Roman"/>
              </w:rPr>
              <w:t>Związek Pracodawców Business Centre Club</w:t>
            </w:r>
            <w:r w:rsidRPr="003B3EDC">
              <w:rPr>
                <w:rFonts w:ascii="Times New Roman" w:hAnsi="Times New Roman"/>
              </w:rPr>
              <w:t>,</w:t>
            </w:r>
            <w:r w:rsidRPr="00BD175E">
              <w:rPr>
                <w:rFonts w:ascii="Times New Roman" w:hAnsi="Times New Roman"/>
              </w:rPr>
              <w:t xml:space="preserve"> Konfederację Lewiatan, Konsultantów Krajowych w dziedzinach lekarskich</w:t>
            </w:r>
            <w:r w:rsidR="003B3EDC">
              <w:rPr>
                <w:rFonts w:ascii="Times New Roman" w:hAnsi="Times New Roman"/>
              </w:rPr>
              <w:t xml:space="preserve"> </w:t>
            </w:r>
            <w:r w:rsidRPr="00BD175E">
              <w:rPr>
                <w:rFonts w:ascii="Times New Roman" w:eastAsiaTheme="minorEastAsia" w:hAnsi="Times New Roman"/>
                <w:bCs/>
                <w:lang w:eastAsia="pl-PL"/>
              </w:rPr>
              <w:t xml:space="preserve">(w tym </w:t>
            </w:r>
            <w:r w:rsidRPr="00BD175E">
              <w:rPr>
                <w:rFonts w:ascii="Times New Roman" w:hAnsi="Times New Roman"/>
                <w:bCs/>
              </w:rPr>
              <w:t>Konsultanta Krajowego w dziedzinie Medycyny Ratunkowej)</w:t>
            </w:r>
            <w:r w:rsidRPr="00BD175E">
              <w:rPr>
                <w:rFonts w:ascii="Times New Roman" w:hAnsi="Times New Roman"/>
              </w:rPr>
              <w:t>, Konsultantów Krajowych w dziedzinach stomatologicznych, Konsultantów Krajowych w dziedzinach farmacji.</w:t>
            </w:r>
            <w:r w:rsidR="00BD175E" w:rsidRPr="00BD175E">
              <w:rPr>
                <w:rFonts w:ascii="Times New Roman" w:hAnsi="Times New Roman"/>
              </w:rPr>
              <w:t xml:space="preserve"> </w:t>
            </w:r>
            <w:r w:rsidR="00BD175E" w:rsidRPr="00BD175E">
              <w:rPr>
                <w:rFonts w:ascii="Times New Roman" w:hAnsi="Times New Roman"/>
                <w:color w:val="000000"/>
              </w:rPr>
              <w:t>Ponowne przesłanie projektu ustawy</w:t>
            </w:r>
            <w:r w:rsidR="00BD175E">
              <w:rPr>
                <w:rFonts w:ascii="Times New Roman" w:hAnsi="Times New Roman"/>
                <w:color w:val="000000"/>
              </w:rPr>
              <w:t xml:space="preserve"> do konsultacji</w:t>
            </w:r>
            <w:r w:rsidR="00BD175E" w:rsidRPr="00BD175E">
              <w:rPr>
                <w:rFonts w:ascii="Times New Roman" w:hAnsi="Times New Roman"/>
                <w:color w:val="000000"/>
              </w:rPr>
              <w:t xml:space="preserve"> </w:t>
            </w:r>
            <w:r w:rsidR="004C4C02">
              <w:rPr>
                <w:rFonts w:ascii="Times New Roman" w:hAnsi="Times New Roman"/>
                <w:color w:val="000000"/>
              </w:rPr>
              <w:t xml:space="preserve">publicznych i opiniowania </w:t>
            </w:r>
            <w:r w:rsidR="00BD175E" w:rsidRPr="00BD175E">
              <w:rPr>
                <w:rFonts w:ascii="Times New Roman" w:hAnsi="Times New Roman"/>
                <w:color w:val="000000"/>
              </w:rPr>
              <w:t>stanowi</w:t>
            </w:r>
            <w:r w:rsidR="005C4442">
              <w:rPr>
                <w:rFonts w:ascii="Times New Roman" w:hAnsi="Times New Roman"/>
                <w:color w:val="000000"/>
              </w:rPr>
              <w:t>ł</w:t>
            </w:r>
            <w:r w:rsidR="004C4C02">
              <w:rPr>
                <w:rFonts w:ascii="Times New Roman" w:hAnsi="Times New Roman"/>
                <w:color w:val="000000"/>
              </w:rPr>
              <w:t>o</w:t>
            </w:r>
            <w:r w:rsidR="00BD175E" w:rsidRPr="00BD175E">
              <w:rPr>
                <w:rFonts w:ascii="Times New Roman" w:hAnsi="Times New Roman"/>
                <w:color w:val="000000"/>
              </w:rPr>
              <w:t xml:space="preserve"> uzupełnienie przeprowadzonych uprzednio konsultacji.</w:t>
            </w:r>
            <w:r w:rsidR="00BD175E">
              <w:rPr>
                <w:rFonts w:ascii="Times New Roman" w:hAnsi="Times New Roman"/>
                <w:color w:val="000000"/>
              </w:rPr>
              <w:t xml:space="preserve"> </w:t>
            </w:r>
            <w:r w:rsidR="00BD175E">
              <w:rPr>
                <w:rFonts w:ascii="Times New Roman" w:hAnsi="Times New Roman"/>
                <w:color w:val="000000"/>
                <w:spacing w:val="-2"/>
              </w:rPr>
              <w:t>P</w:t>
            </w:r>
            <w:r>
              <w:rPr>
                <w:rFonts w:ascii="Times New Roman" w:hAnsi="Times New Roman"/>
                <w:color w:val="000000"/>
                <w:spacing w:val="-2"/>
              </w:rPr>
              <w:t>rojekt został</w:t>
            </w:r>
            <w:r w:rsidRPr="00EA0DC9">
              <w:rPr>
                <w:rFonts w:ascii="Times New Roman" w:hAnsi="Times New Roman"/>
                <w:color w:val="000000"/>
                <w:spacing w:val="-2"/>
              </w:rPr>
              <w:t xml:space="preserve"> udostępniony w Biuletynie Informacji Publicznej na stronie podmiotowej Ministra Zdrowia, zgodnie z art. 5 ustawy z dnia 7 lipca 2005 r. o działalności lobbingowej w procesie stanowienia prawa (Dz. U. z 2017 poz. 248).</w:t>
            </w:r>
            <w:r>
              <w:rPr>
                <w:rFonts w:ascii="Times New Roman" w:hAnsi="Times New Roman"/>
                <w:color w:val="000000"/>
                <w:spacing w:val="-2"/>
              </w:rPr>
              <w:t xml:space="preserve"> Projekt został</w:t>
            </w:r>
            <w:r w:rsidRPr="00EA0DC9">
              <w:rPr>
                <w:rFonts w:ascii="Times New Roman" w:hAnsi="Times New Roman"/>
                <w:color w:val="000000"/>
                <w:spacing w:val="-2"/>
              </w:rPr>
              <w:t xml:space="preserve"> udostępniony również w Biuletynie Informacji Publicznej na stronie podmiotowej Rządowego Centrum Legislacji, w serwisie Rządowy Proces Legislacyjny, zgodnie z § 52 ust. 1 uchwały nr 190 Rady Ministrów z dnia 29 października 2013 r. – Regulamin pracy Rady Ministrów (M.P. z 2016 r. poz. 1006, z późn. zm.).</w:t>
            </w:r>
            <w:r>
              <w:rPr>
                <w:rFonts w:ascii="Times New Roman" w:hAnsi="Times New Roman"/>
                <w:color w:val="000000"/>
                <w:spacing w:val="-2"/>
              </w:rPr>
              <w:t xml:space="preserve"> </w:t>
            </w:r>
          </w:p>
          <w:p w14:paraId="747BAAE7" w14:textId="5F2EFA21" w:rsidR="00AE3EB2" w:rsidRPr="00EA0DC9" w:rsidRDefault="00AE3EB2" w:rsidP="00AE3EB2">
            <w:pPr>
              <w:jc w:val="both"/>
              <w:rPr>
                <w:rFonts w:ascii="Times New Roman" w:hAnsi="Times New Roman"/>
              </w:rPr>
            </w:pPr>
            <w:r w:rsidRPr="00EA0DC9">
              <w:rPr>
                <w:rFonts w:ascii="Times New Roman" w:hAnsi="Times New Roman"/>
              </w:rPr>
              <w:lastRenderedPageBreak/>
              <w:t>Wyniki konsultacji publicznych i opiniowania zosta</w:t>
            </w:r>
            <w:r w:rsidR="00C0541B">
              <w:rPr>
                <w:rFonts w:ascii="Times New Roman" w:hAnsi="Times New Roman"/>
              </w:rPr>
              <w:t>ły</w:t>
            </w:r>
            <w:r w:rsidRPr="00EA0DC9">
              <w:rPr>
                <w:rFonts w:ascii="Times New Roman" w:hAnsi="Times New Roman"/>
              </w:rPr>
              <w:t xml:space="preserve"> omówione w raporcie z konsultacji </w:t>
            </w:r>
            <w:r w:rsidRPr="00EA0DC9">
              <w:rPr>
                <w:rFonts w:ascii="Times New Roman" w:hAnsi="Times New Roman"/>
              </w:rPr>
              <w:br/>
              <w:t>i opiniowania, który zosta</w:t>
            </w:r>
            <w:r w:rsidR="00C0541B">
              <w:rPr>
                <w:rFonts w:ascii="Times New Roman" w:hAnsi="Times New Roman"/>
              </w:rPr>
              <w:t>ł</w:t>
            </w:r>
            <w:r w:rsidRPr="00EA0DC9">
              <w:rPr>
                <w:rFonts w:ascii="Times New Roman" w:hAnsi="Times New Roman"/>
              </w:rPr>
              <w:t xml:space="preserve"> dołączony do niniejszej </w:t>
            </w:r>
            <w:r w:rsidR="004C4C02">
              <w:rPr>
                <w:rFonts w:ascii="Times New Roman" w:hAnsi="Times New Roman"/>
              </w:rPr>
              <w:t>O</w:t>
            </w:r>
            <w:r w:rsidRPr="00EA0DC9">
              <w:rPr>
                <w:rFonts w:ascii="Times New Roman" w:hAnsi="Times New Roman"/>
              </w:rPr>
              <w:t>ceny skutków regulacji.</w:t>
            </w:r>
          </w:p>
        </w:tc>
      </w:tr>
      <w:tr w:rsidR="00AE3EB2" w:rsidRPr="00BD1F77" w14:paraId="2CDEEBC8" w14:textId="77777777" w:rsidTr="00EA0DC9">
        <w:trPr>
          <w:trHeight w:val="363"/>
        </w:trPr>
        <w:tc>
          <w:tcPr>
            <w:tcW w:w="10695" w:type="dxa"/>
            <w:gridSpan w:val="25"/>
            <w:shd w:val="clear" w:color="auto" w:fill="99CCFF"/>
            <w:vAlign w:val="center"/>
          </w:tcPr>
          <w:p w14:paraId="20F9DEA4" w14:textId="77777777" w:rsidR="00AE3EB2" w:rsidRPr="00BD1F77" w:rsidRDefault="00AE3EB2" w:rsidP="00AE3EB2">
            <w:pPr>
              <w:numPr>
                <w:ilvl w:val="0"/>
                <w:numId w:val="1"/>
              </w:numPr>
              <w:ind w:left="318" w:hanging="284"/>
              <w:jc w:val="both"/>
              <w:rPr>
                <w:rFonts w:ascii="Times New Roman" w:hAnsi="Times New Roman"/>
                <w:b/>
              </w:rPr>
            </w:pPr>
            <w:r w:rsidRPr="00BD1F77">
              <w:rPr>
                <w:rFonts w:ascii="Times New Roman" w:hAnsi="Times New Roman"/>
                <w:b/>
              </w:rPr>
              <w:lastRenderedPageBreak/>
              <w:t xml:space="preserve"> Wpływ na sektor finansów publicznych</w:t>
            </w:r>
          </w:p>
        </w:tc>
      </w:tr>
      <w:tr w:rsidR="00AE3EB2" w:rsidRPr="00BD1F77" w14:paraId="3233796D" w14:textId="77777777" w:rsidTr="00CF5D6F">
        <w:trPr>
          <w:trHeight w:val="142"/>
        </w:trPr>
        <w:tc>
          <w:tcPr>
            <w:tcW w:w="1696" w:type="dxa"/>
            <w:vMerge w:val="restart"/>
            <w:shd w:val="clear" w:color="auto" w:fill="FFFFFF"/>
          </w:tcPr>
          <w:p w14:paraId="7F0825F4" w14:textId="77777777" w:rsidR="00AE3EB2" w:rsidRPr="00BD1F77" w:rsidRDefault="00AE3EB2" w:rsidP="00AE3EB2">
            <w:pPr>
              <w:rPr>
                <w:rFonts w:ascii="Times New Roman" w:hAnsi="Times New Roman"/>
                <w:i/>
              </w:rPr>
            </w:pPr>
          </w:p>
        </w:tc>
        <w:tc>
          <w:tcPr>
            <w:tcW w:w="8999" w:type="dxa"/>
            <w:gridSpan w:val="24"/>
            <w:shd w:val="clear" w:color="auto" w:fill="FFFFFF"/>
          </w:tcPr>
          <w:p w14:paraId="76A4FAB9" w14:textId="77777777" w:rsidR="00AE3EB2" w:rsidRPr="00BD1F77" w:rsidRDefault="00AE3EB2" w:rsidP="00AE3EB2">
            <w:pPr>
              <w:jc w:val="center"/>
              <w:rPr>
                <w:rFonts w:ascii="Times New Roman" w:hAnsi="Times New Roman"/>
                <w:i/>
                <w:spacing w:val="-2"/>
              </w:rPr>
            </w:pPr>
            <w:r w:rsidRPr="00BD1F77">
              <w:rPr>
                <w:rFonts w:ascii="Times New Roman" w:hAnsi="Times New Roman"/>
              </w:rPr>
              <w:t>Skutki w okresie 10 lat od wejścia w życie zmian [mln zł]</w:t>
            </w:r>
          </w:p>
        </w:tc>
      </w:tr>
      <w:tr w:rsidR="00CF5D6F" w:rsidRPr="00BD1F77" w14:paraId="09E9E15C" w14:textId="77777777" w:rsidTr="00CF5D6F">
        <w:trPr>
          <w:trHeight w:val="142"/>
        </w:trPr>
        <w:tc>
          <w:tcPr>
            <w:tcW w:w="1696" w:type="dxa"/>
            <w:vMerge/>
            <w:shd w:val="clear" w:color="auto" w:fill="FFFFFF"/>
          </w:tcPr>
          <w:p w14:paraId="7BC62BED" w14:textId="77777777" w:rsidR="00AE3EB2" w:rsidRPr="00BD1F77" w:rsidRDefault="00AE3EB2" w:rsidP="00AE3EB2">
            <w:pPr>
              <w:rPr>
                <w:rFonts w:ascii="Times New Roman" w:hAnsi="Times New Roman"/>
                <w:i/>
              </w:rPr>
            </w:pPr>
          </w:p>
        </w:tc>
        <w:tc>
          <w:tcPr>
            <w:tcW w:w="709" w:type="dxa"/>
            <w:shd w:val="clear" w:color="auto" w:fill="FFFFFF"/>
          </w:tcPr>
          <w:p w14:paraId="7C90216C" w14:textId="77777777" w:rsidR="00AE3EB2" w:rsidRPr="00BD1F77" w:rsidRDefault="00AE3EB2" w:rsidP="00AE3EB2">
            <w:pPr>
              <w:jc w:val="center"/>
              <w:rPr>
                <w:rFonts w:ascii="Times New Roman" w:hAnsi="Times New Roman"/>
              </w:rPr>
            </w:pPr>
            <w:r w:rsidRPr="00BD1F77">
              <w:rPr>
                <w:rFonts w:ascii="Times New Roman" w:hAnsi="Times New Roman"/>
              </w:rPr>
              <w:t>0</w:t>
            </w:r>
          </w:p>
        </w:tc>
        <w:tc>
          <w:tcPr>
            <w:tcW w:w="709" w:type="dxa"/>
            <w:shd w:val="clear" w:color="auto" w:fill="FFFFFF"/>
          </w:tcPr>
          <w:p w14:paraId="405F3607" w14:textId="77777777" w:rsidR="00AE3EB2" w:rsidRPr="00BD1F77" w:rsidRDefault="00AE3EB2" w:rsidP="00AE3EB2">
            <w:pPr>
              <w:jc w:val="center"/>
              <w:rPr>
                <w:rFonts w:ascii="Times New Roman" w:hAnsi="Times New Roman"/>
              </w:rPr>
            </w:pPr>
            <w:r w:rsidRPr="00BD1F77">
              <w:rPr>
                <w:rFonts w:ascii="Times New Roman" w:hAnsi="Times New Roman"/>
              </w:rPr>
              <w:t>1</w:t>
            </w:r>
          </w:p>
        </w:tc>
        <w:tc>
          <w:tcPr>
            <w:tcW w:w="709" w:type="dxa"/>
            <w:gridSpan w:val="2"/>
            <w:shd w:val="clear" w:color="auto" w:fill="FFFFFF"/>
          </w:tcPr>
          <w:p w14:paraId="1FA885E2" w14:textId="77777777" w:rsidR="00AE3EB2" w:rsidRPr="00BD1F77" w:rsidRDefault="00AE3EB2" w:rsidP="00AE3EB2">
            <w:pPr>
              <w:jc w:val="center"/>
              <w:rPr>
                <w:rFonts w:ascii="Times New Roman" w:hAnsi="Times New Roman"/>
              </w:rPr>
            </w:pPr>
            <w:r w:rsidRPr="00BD1F77">
              <w:rPr>
                <w:rFonts w:ascii="Times New Roman" w:hAnsi="Times New Roman"/>
              </w:rPr>
              <w:t>2</w:t>
            </w:r>
          </w:p>
        </w:tc>
        <w:tc>
          <w:tcPr>
            <w:tcW w:w="708" w:type="dxa"/>
            <w:gridSpan w:val="3"/>
            <w:shd w:val="clear" w:color="auto" w:fill="FFFFFF"/>
          </w:tcPr>
          <w:p w14:paraId="1F24F2B0" w14:textId="77777777" w:rsidR="00AE3EB2" w:rsidRPr="00BD1F77" w:rsidRDefault="00AE3EB2" w:rsidP="00AE3EB2">
            <w:pPr>
              <w:jc w:val="center"/>
              <w:rPr>
                <w:rFonts w:ascii="Times New Roman" w:hAnsi="Times New Roman"/>
              </w:rPr>
            </w:pPr>
            <w:r w:rsidRPr="00BD1F77">
              <w:rPr>
                <w:rFonts w:ascii="Times New Roman" w:hAnsi="Times New Roman"/>
              </w:rPr>
              <w:t>3</w:t>
            </w:r>
          </w:p>
        </w:tc>
        <w:tc>
          <w:tcPr>
            <w:tcW w:w="709" w:type="dxa"/>
            <w:gridSpan w:val="2"/>
            <w:shd w:val="clear" w:color="auto" w:fill="FFFFFF"/>
          </w:tcPr>
          <w:p w14:paraId="677F1DA1" w14:textId="77777777" w:rsidR="00AE3EB2" w:rsidRPr="00BD1F77" w:rsidRDefault="00AE3EB2" w:rsidP="00AE3EB2">
            <w:pPr>
              <w:jc w:val="center"/>
              <w:rPr>
                <w:rFonts w:ascii="Times New Roman" w:hAnsi="Times New Roman"/>
              </w:rPr>
            </w:pPr>
            <w:r w:rsidRPr="00BD1F77">
              <w:rPr>
                <w:rFonts w:ascii="Times New Roman" w:hAnsi="Times New Roman"/>
              </w:rPr>
              <w:t>4</w:t>
            </w:r>
          </w:p>
        </w:tc>
        <w:tc>
          <w:tcPr>
            <w:tcW w:w="709" w:type="dxa"/>
            <w:gridSpan w:val="2"/>
            <w:shd w:val="clear" w:color="auto" w:fill="FFFFFF"/>
          </w:tcPr>
          <w:p w14:paraId="12A0A593" w14:textId="77777777" w:rsidR="00AE3EB2" w:rsidRPr="00BD1F77" w:rsidRDefault="00AE3EB2" w:rsidP="00AE3EB2">
            <w:pPr>
              <w:jc w:val="center"/>
              <w:rPr>
                <w:rFonts w:ascii="Times New Roman" w:hAnsi="Times New Roman"/>
              </w:rPr>
            </w:pPr>
            <w:r w:rsidRPr="00BD1F77">
              <w:rPr>
                <w:rFonts w:ascii="Times New Roman" w:hAnsi="Times New Roman"/>
              </w:rPr>
              <w:t>5</w:t>
            </w:r>
          </w:p>
        </w:tc>
        <w:tc>
          <w:tcPr>
            <w:tcW w:w="709" w:type="dxa"/>
            <w:gridSpan w:val="2"/>
            <w:shd w:val="clear" w:color="auto" w:fill="FFFFFF"/>
          </w:tcPr>
          <w:p w14:paraId="37FCA416" w14:textId="77777777" w:rsidR="00AE3EB2" w:rsidRPr="00BD1F77" w:rsidRDefault="00AE3EB2" w:rsidP="00AE3EB2">
            <w:pPr>
              <w:jc w:val="center"/>
              <w:rPr>
                <w:rFonts w:ascii="Times New Roman" w:hAnsi="Times New Roman"/>
              </w:rPr>
            </w:pPr>
            <w:r w:rsidRPr="00BD1F77">
              <w:rPr>
                <w:rFonts w:ascii="Times New Roman" w:hAnsi="Times New Roman"/>
              </w:rPr>
              <w:t>6</w:t>
            </w:r>
          </w:p>
        </w:tc>
        <w:tc>
          <w:tcPr>
            <w:tcW w:w="708" w:type="dxa"/>
            <w:gridSpan w:val="4"/>
            <w:shd w:val="clear" w:color="auto" w:fill="FFFFFF"/>
          </w:tcPr>
          <w:p w14:paraId="722FB5DB" w14:textId="77777777" w:rsidR="00AE3EB2" w:rsidRPr="00BD1F77" w:rsidRDefault="00AE3EB2" w:rsidP="00AE3EB2">
            <w:pPr>
              <w:jc w:val="center"/>
              <w:rPr>
                <w:rFonts w:ascii="Times New Roman" w:hAnsi="Times New Roman"/>
              </w:rPr>
            </w:pPr>
            <w:r w:rsidRPr="00BD1F77">
              <w:rPr>
                <w:rFonts w:ascii="Times New Roman" w:hAnsi="Times New Roman"/>
              </w:rPr>
              <w:t>7</w:t>
            </w:r>
          </w:p>
        </w:tc>
        <w:tc>
          <w:tcPr>
            <w:tcW w:w="709" w:type="dxa"/>
            <w:gridSpan w:val="2"/>
            <w:shd w:val="clear" w:color="auto" w:fill="FFFFFF"/>
          </w:tcPr>
          <w:p w14:paraId="2B6098E8" w14:textId="77777777" w:rsidR="00AE3EB2" w:rsidRPr="00BD1F77" w:rsidRDefault="00AE3EB2" w:rsidP="00AE3EB2">
            <w:pPr>
              <w:jc w:val="center"/>
              <w:rPr>
                <w:rFonts w:ascii="Times New Roman" w:hAnsi="Times New Roman"/>
              </w:rPr>
            </w:pPr>
            <w:r w:rsidRPr="00BD1F77">
              <w:rPr>
                <w:rFonts w:ascii="Times New Roman" w:hAnsi="Times New Roman"/>
              </w:rPr>
              <w:t>8</w:t>
            </w:r>
          </w:p>
        </w:tc>
        <w:tc>
          <w:tcPr>
            <w:tcW w:w="709" w:type="dxa"/>
            <w:gridSpan w:val="2"/>
            <w:shd w:val="clear" w:color="auto" w:fill="FFFFFF"/>
          </w:tcPr>
          <w:p w14:paraId="33D6C9FC" w14:textId="77777777" w:rsidR="00AE3EB2" w:rsidRPr="00BD1F77" w:rsidRDefault="00AE3EB2" w:rsidP="00AE3EB2">
            <w:pPr>
              <w:jc w:val="center"/>
              <w:rPr>
                <w:rFonts w:ascii="Times New Roman" w:hAnsi="Times New Roman"/>
              </w:rPr>
            </w:pPr>
            <w:r w:rsidRPr="00BD1F77">
              <w:rPr>
                <w:rFonts w:ascii="Times New Roman" w:hAnsi="Times New Roman"/>
              </w:rPr>
              <w:t>9</w:t>
            </w:r>
          </w:p>
        </w:tc>
        <w:tc>
          <w:tcPr>
            <w:tcW w:w="709" w:type="dxa"/>
            <w:shd w:val="clear" w:color="auto" w:fill="FFFFFF"/>
          </w:tcPr>
          <w:p w14:paraId="520F89E2" w14:textId="77777777" w:rsidR="00AE3EB2" w:rsidRPr="00BD1F77" w:rsidRDefault="00AE3EB2" w:rsidP="00AE3EB2">
            <w:pPr>
              <w:jc w:val="center"/>
              <w:rPr>
                <w:rFonts w:ascii="Times New Roman" w:hAnsi="Times New Roman"/>
              </w:rPr>
            </w:pPr>
            <w:r w:rsidRPr="00BD1F77">
              <w:rPr>
                <w:rFonts w:ascii="Times New Roman" w:hAnsi="Times New Roman"/>
              </w:rPr>
              <w:t>10</w:t>
            </w:r>
          </w:p>
        </w:tc>
        <w:tc>
          <w:tcPr>
            <w:tcW w:w="1202" w:type="dxa"/>
            <w:gridSpan w:val="2"/>
            <w:shd w:val="clear" w:color="auto" w:fill="FFFFFF"/>
          </w:tcPr>
          <w:p w14:paraId="39298BED" w14:textId="77777777" w:rsidR="00AE3EB2" w:rsidRPr="00BD1F77" w:rsidRDefault="00AE3EB2" w:rsidP="00AE3EB2">
            <w:pPr>
              <w:jc w:val="center"/>
              <w:rPr>
                <w:rFonts w:ascii="Times New Roman" w:hAnsi="Times New Roman"/>
                <w:i/>
                <w:spacing w:val="-2"/>
              </w:rPr>
            </w:pPr>
            <w:r w:rsidRPr="00BD1F77">
              <w:rPr>
                <w:rFonts w:ascii="Times New Roman" w:hAnsi="Times New Roman"/>
                <w:i/>
                <w:spacing w:val="-2"/>
              </w:rPr>
              <w:t>Łącznie (0-10)</w:t>
            </w:r>
          </w:p>
        </w:tc>
      </w:tr>
      <w:tr w:rsidR="00614C42" w:rsidRPr="00BD1F77" w14:paraId="19E4A7C1" w14:textId="77777777" w:rsidTr="00CF5D6F">
        <w:trPr>
          <w:trHeight w:val="321"/>
        </w:trPr>
        <w:tc>
          <w:tcPr>
            <w:tcW w:w="1696" w:type="dxa"/>
            <w:shd w:val="clear" w:color="auto" w:fill="FFFFFF"/>
            <w:vAlign w:val="center"/>
          </w:tcPr>
          <w:p w14:paraId="6C774D3A" w14:textId="77777777" w:rsidR="00614C42" w:rsidRPr="00BD1F77" w:rsidRDefault="00614C42" w:rsidP="00614C42">
            <w:pPr>
              <w:rPr>
                <w:rFonts w:ascii="Times New Roman" w:hAnsi="Times New Roman"/>
              </w:rPr>
            </w:pPr>
            <w:r w:rsidRPr="00BD1F77">
              <w:rPr>
                <w:rFonts w:ascii="Times New Roman" w:hAnsi="Times New Roman"/>
                <w:b/>
              </w:rPr>
              <w:t>Dochody ogółem</w:t>
            </w:r>
          </w:p>
        </w:tc>
        <w:tc>
          <w:tcPr>
            <w:tcW w:w="709" w:type="dxa"/>
            <w:shd w:val="clear" w:color="auto" w:fill="FFFFFF"/>
            <w:vAlign w:val="bottom"/>
          </w:tcPr>
          <w:p w14:paraId="37DA9CDC" w14:textId="2BD41141"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1,564102</w:t>
            </w:r>
          </w:p>
        </w:tc>
        <w:tc>
          <w:tcPr>
            <w:tcW w:w="709" w:type="dxa"/>
            <w:shd w:val="clear" w:color="auto" w:fill="FFFFFF"/>
            <w:vAlign w:val="bottom"/>
          </w:tcPr>
          <w:p w14:paraId="58C08840" w14:textId="01A6B399"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1,564102</w:t>
            </w:r>
          </w:p>
        </w:tc>
        <w:tc>
          <w:tcPr>
            <w:tcW w:w="709" w:type="dxa"/>
            <w:gridSpan w:val="2"/>
            <w:shd w:val="clear" w:color="auto" w:fill="FFFFFF"/>
            <w:vAlign w:val="bottom"/>
          </w:tcPr>
          <w:p w14:paraId="6D37E167" w14:textId="7344A4E8" w:rsidR="00614C42" w:rsidRPr="004C4C02" w:rsidRDefault="00614C42" w:rsidP="00614C42">
            <w:pPr>
              <w:jc w:val="center"/>
              <w:rPr>
                <w:rFonts w:ascii="Times New Roman" w:hAnsi="Times New Roman"/>
                <w:highlight w:val="yellow"/>
              </w:rPr>
            </w:pPr>
            <w:r w:rsidRPr="004C4C02">
              <w:rPr>
                <w:rFonts w:ascii="Times New Roman" w:hAnsi="Times New Roman"/>
              </w:rPr>
              <w:t>1,564102</w:t>
            </w:r>
          </w:p>
        </w:tc>
        <w:tc>
          <w:tcPr>
            <w:tcW w:w="708" w:type="dxa"/>
            <w:gridSpan w:val="3"/>
            <w:shd w:val="clear" w:color="auto" w:fill="FFFFFF"/>
            <w:vAlign w:val="bottom"/>
          </w:tcPr>
          <w:p w14:paraId="13CF2AAD" w14:textId="2B775E8E" w:rsidR="00614C42" w:rsidRPr="004C4C02" w:rsidRDefault="00614C42" w:rsidP="00614C42">
            <w:pPr>
              <w:jc w:val="center"/>
              <w:rPr>
                <w:rFonts w:ascii="Times New Roman" w:hAnsi="Times New Roman"/>
                <w:highlight w:val="yellow"/>
              </w:rPr>
            </w:pPr>
            <w:r w:rsidRPr="004C4C02">
              <w:rPr>
                <w:rFonts w:ascii="Times New Roman" w:hAnsi="Times New Roman"/>
              </w:rPr>
              <w:t>1,564102</w:t>
            </w:r>
          </w:p>
        </w:tc>
        <w:tc>
          <w:tcPr>
            <w:tcW w:w="709" w:type="dxa"/>
            <w:gridSpan w:val="2"/>
            <w:shd w:val="clear" w:color="auto" w:fill="FFFFFF"/>
            <w:vAlign w:val="bottom"/>
          </w:tcPr>
          <w:p w14:paraId="0DA4E4E0" w14:textId="1D733FC9" w:rsidR="00614C42" w:rsidRPr="004C4C02" w:rsidRDefault="00614C42" w:rsidP="00614C42">
            <w:pPr>
              <w:jc w:val="center"/>
              <w:rPr>
                <w:rFonts w:ascii="Times New Roman" w:hAnsi="Times New Roman"/>
                <w:highlight w:val="yellow"/>
              </w:rPr>
            </w:pPr>
            <w:r w:rsidRPr="004C4C02">
              <w:rPr>
                <w:rFonts w:ascii="Times New Roman" w:hAnsi="Times New Roman"/>
              </w:rPr>
              <w:t>1,564102</w:t>
            </w:r>
          </w:p>
        </w:tc>
        <w:tc>
          <w:tcPr>
            <w:tcW w:w="709" w:type="dxa"/>
            <w:gridSpan w:val="2"/>
            <w:shd w:val="clear" w:color="auto" w:fill="FFFFFF"/>
            <w:vAlign w:val="bottom"/>
          </w:tcPr>
          <w:p w14:paraId="09ED176E" w14:textId="6962BF75" w:rsidR="00614C42" w:rsidRPr="004C4C02" w:rsidRDefault="00614C42" w:rsidP="00614C42">
            <w:pPr>
              <w:jc w:val="center"/>
              <w:rPr>
                <w:rFonts w:ascii="Times New Roman" w:hAnsi="Times New Roman"/>
                <w:highlight w:val="yellow"/>
              </w:rPr>
            </w:pPr>
            <w:r w:rsidRPr="004C4C02">
              <w:rPr>
                <w:rFonts w:ascii="Times New Roman" w:hAnsi="Times New Roman"/>
              </w:rPr>
              <w:t>1,564102</w:t>
            </w:r>
          </w:p>
        </w:tc>
        <w:tc>
          <w:tcPr>
            <w:tcW w:w="709" w:type="dxa"/>
            <w:gridSpan w:val="2"/>
            <w:shd w:val="clear" w:color="auto" w:fill="FFFFFF"/>
            <w:vAlign w:val="bottom"/>
          </w:tcPr>
          <w:p w14:paraId="67A89752" w14:textId="0C57E99D" w:rsidR="00614C42" w:rsidRPr="004C4C02" w:rsidRDefault="00614C42" w:rsidP="00614C42">
            <w:pPr>
              <w:jc w:val="center"/>
              <w:rPr>
                <w:rFonts w:ascii="Times New Roman" w:hAnsi="Times New Roman"/>
                <w:highlight w:val="yellow"/>
              </w:rPr>
            </w:pPr>
            <w:r w:rsidRPr="004C4C02">
              <w:rPr>
                <w:rFonts w:ascii="Times New Roman" w:hAnsi="Times New Roman"/>
              </w:rPr>
              <w:t>1,564102</w:t>
            </w:r>
          </w:p>
        </w:tc>
        <w:tc>
          <w:tcPr>
            <w:tcW w:w="708" w:type="dxa"/>
            <w:gridSpan w:val="4"/>
            <w:shd w:val="clear" w:color="auto" w:fill="FFFFFF"/>
            <w:vAlign w:val="bottom"/>
          </w:tcPr>
          <w:p w14:paraId="49C2261D" w14:textId="23A9D40D" w:rsidR="00614C42" w:rsidRPr="004C4C02" w:rsidRDefault="00614C42" w:rsidP="00614C42">
            <w:pPr>
              <w:jc w:val="center"/>
              <w:rPr>
                <w:rFonts w:ascii="Times New Roman" w:hAnsi="Times New Roman"/>
                <w:highlight w:val="yellow"/>
              </w:rPr>
            </w:pPr>
            <w:r w:rsidRPr="004C4C02">
              <w:rPr>
                <w:rFonts w:ascii="Times New Roman" w:hAnsi="Times New Roman"/>
              </w:rPr>
              <w:t>1,564102</w:t>
            </w:r>
          </w:p>
        </w:tc>
        <w:tc>
          <w:tcPr>
            <w:tcW w:w="709" w:type="dxa"/>
            <w:gridSpan w:val="2"/>
            <w:shd w:val="clear" w:color="auto" w:fill="FFFFFF"/>
            <w:vAlign w:val="bottom"/>
          </w:tcPr>
          <w:p w14:paraId="383D1402" w14:textId="4538AA0C" w:rsidR="00614C42" w:rsidRPr="004C4C02" w:rsidRDefault="00614C42" w:rsidP="00614C42">
            <w:pPr>
              <w:jc w:val="center"/>
              <w:rPr>
                <w:rFonts w:ascii="Times New Roman" w:hAnsi="Times New Roman"/>
                <w:highlight w:val="yellow"/>
              </w:rPr>
            </w:pPr>
            <w:r w:rsidRPr="004C4C02">
              <w:rPr>
                <w:rFonts w:ascii="Times New Roman" w:hAnsi="Times New Roman"/>
              </w:rPr>
              <w:t>1,564102</w:t>
            </w:r>
          </w:p>
        </w:tc>
        <w:tc>
          <w:tcPr>
            <w:tcW w:w="709" w:type="dxa"/>
            <w:gridSpan w:val="2"/>
            <w:shd w:val="clear" w:color="auto" w:fill="FFFFFF"/>
            <w:vAlign w:val="bottom"/>
          </w:tcPr>
          <w:p w14:paraId="1A3552AB" w14:textId="29E07876" w:rsidR="00614C42" w:rsidRPr="004C4C02" w:rsidRDefault="00614C42" w:rsidP="00614C42">
            <w:pPr>
              <w:jc w:val="center"/>
              <w:rPr>
                <w:rFonts w:ascii="Times New Roman" w:hAnsi="Times New Roman"/>
                <w:highlight w:val="yellow"/>
              </w:rPr>
            </w:pPr>
            <w:r w:rsidRPr="004C4C02">
              <w:rPr>
                <w:rFonts w:ascii="Times New Roman" w:hAnsi="Times New Roman"/>
              </w:rPr>
              <w:t>1,564102</w:t>
            </w:r>
          </w:p>
        </w:tc>
        <w:tc>
          <w:tcPr>
            <w:tcW w:w="709" w:type="dxa"/>
            <w:shd w:val="clear" w:color="auto" w:fill="FFFFFF"/>
            <w:vAlign w:val="bottom"/>
          </w:tcPr>
          <w:p w14:paraId="0AB1179B" w14:textId="237A0223" w:rsidR="00614C42" w:rsidRPr="004C4C02" w:rsidRDefault="00614C42" w:rsidP="00614C42">
            <w:pPr>
              <w:jc w:val="center"/>
              <w:rPr>
                <w:rFonts w:ascii="Times New Roman" w:hAnsi="Times New Roman"/>
                <w:highlight w:val="yellow"/>
              </w:rPr>
            </w:pPr>
            <w:r w:rsidRPr="004C4C02">
              <w:rPr>
                <w:rFonts w:ascii="Times New Roman" w:hAnsi="Times New Roman"/>
              </w:rPr>
              <w:t>1,564102</w:t>
            </w:r>
          </w:p>
        </w:tc>
        <w:tc>
          <w:tcPr>
            <w:tcW w:w="1202" w:type="dxa"/>
            <w:gridSpan w:val="2"/>
            <w:shd w:val="clear" w:color="auto" w:fill="FFFFFF"/>
            <w:vAlign w:val="bottom"/>
          </w:tcPr>
          <w:p w14:paraId="46E3529A" w14:textId="1AB0C631" w:rsidR="00614C42" w:rsidRPr="004C4C02" w:rsidRDefault="00614C42" w:rsidP="00614C42">
            <w:pPr>
              <w:jc w:val="center"/>
              <w:rPr>
                <w:rFonts w:ascii="Times New Roman" w:hAnsi="Times New Roman"/>
                <w:spacing w:val="-2"/>
                <w:highlight w:val="yellow"/>
              </w:rPr>
            </w:pPr>
            <w:r w:rsidRPr="004C4C02">
              <w:rPr>
                <w:rFonts w:ascii="Times New Roman" w:hAnsi="Times New Roman"/>
                <w:color w:val="000000"/>
              </w:rPr>
              <w:t>17,20512</w:t>
            </w:r>
          </w:p>
        </w:tc>
      </w:tr>
      <w:tr w:rsidR="00614C42" w:rsidRPr="00BD1F77" w14:paraId="59897197" w14:textId="77777777" w:rsidTr="00CF5D6F">
        <w:trPr>
          <w:trHeight w:val="321"/>
        </w:trPr>
        <w:tc>
          <w:tcPr>
            <w:tcW w:w="1696" w:type="dxa"/>
            <w:shd w:val="clear" w:color="auto" w:fill="FFFFFF"/>
            <w:vAlign w:val="center"/>
          </w:tcPr>
          <w:p w14:paraId="7404475D" w14:textId="77777777" w:rsidR="00614C42" w:rsidRPr="00BD1F77" w:rsidRDefault="00614C42" w:rsidP="00614C42">
            <w:pPr>
              <w:rPr>
                <w:rFonts w:ascii="Times New Roman" w:hAnsi="Times New Roman"/>
              </w:rPr>
            </w:pPr>
            <w:r w:rsidRPr="00BD1F77">
              <w:rPr>
                <w:rFonts w:ascii="Times New Roman" w:hAnsi="Times New Roman"/>
              </w:rPr>
              <w:t>budżet państwa</w:t>
            </w:r>
          </w:p>
        </w:tc>
        <w:tc>
          <w:tcPr>
            <w:tcW w:w="709" w:type="dxa"/>
            <w:shd w:val="clear" w:color="auto" w:fill="FFFFFF"/>
            <w:vAlign w:val="bottom"/>
          </w:tcPr>
          <w:p w14:paraId="6332BA16" w14:textId="0AB0189A"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0,193276</w:t>
            </w:r>
          </w:p>
        </w:tc>
        <w:tc>
          <w:tcPr>
            <w:tcW w:w="709" w:type="dxa"/>
            <w:shd w:val="clear" w:color="auto" w:fill="FFFFFF"/>
            <w:vAlign w:val="bottom"/>
          </w:tcPr>
          <w:p w14:paraId="2C19CF36" w14:textId="20AC7469"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0,193276</w:t>
            </w:r>
          </w:p>
        </w:tc>
        <w:tc>
          <w:tcPr>
            <w:tcW w:w="709" w:type="dxa"/>
            <w:gridSpan w:val="2"/>
            <w:shd w:val="clear" w:color="auto" w:fill="FFFFFF"/>
            <w:vAlign w:val="bottom"/>
          </w:tcPr>
          <w:p w14:paraId="752F0FB3" w14:textId="12FA96EC" w:rsidR="00614C42" w:rsidRPr="004C4C02" w:rsidRDefault="00614C42" w:rsidP="00614C42">
            <w:pPr>
              <w:jc w:val="center"/>
              <w:rPr>
                <w:rFonts w:ascii="Times New Roman" w:hAnsi="Times New Roman"/>
                <w:highlight w:val="yellow"/>
              </w:rPr>
            </w:pPr>
            <w:r w:rsidRPr="004C4C02">
              <w:rPr>
                <w:rFonts w:ascii="Times New Roman" w:hAnsi="Times New Roman"/>
              </w:rPr>
              <w:t>0,193276</w:t>
            </w:r>
          </w:p>
        </w:tc>
        <w:tc>
          <w:tcPr>
            <w:tcW w:w="708" w:type="dxa"/>
            <w:gridSpan w:val="3"/>
            <w:shd w:val="clear" w:color="auto" w:fill="FFFFFF"/>
            <w:vAlign w:val="bottom"/>
          </w:tcPr>
          <w:p w14:paraId="297A3200" w14:textId="327C86BF" w:rsidR="00614C42" w:rsidRPr="004C4C02" w:rsidRDefault="00614C42" w:rsidP="00614C42">
            <w:pPr>
              <w:jc w:val="center"/>
              <w:rPr>
                <w:rFonts w:ascii="Times New Roman" w:hAnsi="Times New Roman"/>
                <w:highlight w:val="yellow"/>
              </w:rPr>
            </w:pPr>
            <w:r w:rsidRPr="004C4C02">
              <w:rPr>
                <w:rFonts w:ascii="Times New Roman" w:hAnsi="Times New Roman"/>
              </w:rPr>
              <w:t>0,193276</w:t>
            </w:r>
          </w:p>
        </w:tc>
        <w:tc>
          <w:tcPr>
            <w:tcW w:w="709" w:type="dxa"/>
            <w:gridSpan w:val="2"/>
            <w:shd w:val="clear" w:color="auto" w:fill="FFFFFF"/>
            <w:vAlign w:val="bottom"/>
          </w:tcPr>
          <w:p w14:paraId="4FDCFA19" w14:textId="6E4A0AE6" w:rsidR="00614C42" w:rsidRPr="004C4C02" w:rsidRDefault="00614C42" w:rsidP="00614C42">
            <w:pPr>
              <w:jc w:val="center"/>
              <w:rPr>
                <w:rFonts w:ascii="Times New Roman" w:hAnsi="Times New Roman"/>
                <w:highlight w:val="yellow"/>
              </w:rPr>
            </w:pPr>
            <w:r w:rsidRPr="004C4C02">
              <w:rPr>
                <w:rFonts w:ascii="Times New Roman" w:hAnsi="Times New Roman"/>
              </w:rPr>
              <w:t>0,193276</w:t>
            </w:r>
          </w:p>
        </w:tc>
        <w:tc>
          <w:tcPr>
            <w:tcW w:w="709" w:type="dxa"/>
            <w:gridSpan w:val="2"/>
            <w:shd w:val="clear" w:color="auto" w:fill="FFFFFF"/>
            <w:vAlign w:val="bottom"/>
          </w:tcPr>
          <w:p w14:paraId="6B737196" w14:textId="29911EA1" w:rsidR="00614C42" w:rsidRPr="004C4C02" w:rsidRDefault="00614C42" w:rsidP="00614C42">
            <w:pPr>
              <w:jc w:val="center"/>
              <w:rPr>
                <w:rFonts w:ascii="Times New Roman" w:hAnsi="Times New Roman"/>
                <w:highlight w:val="yellow"/>
              </w:rPr>
            </w:pPr>
            <w:r w:rsidRPr="004C4C02">
              <w:rPr>
                <w:rFonts w:ascii="Times New Roman" w:hAnsi="Times New Roman"/>
              </w:rPr>
              <w:t>0,193276</w:t>
            </w:r>
          </w:p>
        </w:tc>
        <w:tc>
          <w:tcPr>
            <w:tcW w:w="709" w:type="dxa"/>
            <w:gridSpan w:val="2"/>
            <w:shd w:val="clear" w:color="auto" w:fill="FFFFFF"/>
            <w:vAlign w:val="bottom"/>
          </w:tcPr>
          <w:p w14:paraId="46D985E5" w14:textId="3F50D0BE" w:rsidR="00614C42" w:rsidRPr="004C4C02" w:rsidRDefault="00614C42" w:rsidP="00614C42">
            <w:pPr>
              <w:jc w:val="center"/>
              <w:rPr>
                <w:rFonts w:ascii="Times New Roman" w:hAnsi="Times New Roman"/>
                <w:highlight w:val="yellow"/>
              </w:rPr>
            </w:pPr>
            <w:r w:rsidRPr="004C4C02">
              <w:rPr>
                <w:rFonts w:ascii="Times New Roman" w:hAnsi="Times New Roman"/>
              </w:rPr>
              <w:t>0,193276</w:t>
            </w:r>
          </w:p>
        </w:tc>
        <w:tc>
          <w:tcPr>
            <w:tcW w:w="708" w:type="dxa"/>
            <w:gridSpan w:val="4"/>
            <w:shd w:val="clear" w:color="auto" w:fill="FFFFFF"/>
            <w:vAlign w:val="bottom"/>
          </w:tcPr>
          <w:p w14:paraId="21F28C84" w14:textId="1A64E317" w:rsidR="00614C42" w:rsidRPr="004C4C02" w:rsidRDefault="00614C42" w:rsidP="00614C42">
            <w:pPr>
              <w:jc w:val="center"/>
              <w:rPr>
                <w:rFonts w:ascii="Times New Roman" w:hAnsi="Times New Roman"/>
                <w:highlight w:val="yellow"/>
              </w:rPr>
            </w:pPr>
            <w:r w:rsidRPr="004C4C02">
              <w:rPr>
                <w:rFonts w:ascii="Times New Roman" w:hAnsi="Times New Roman"/>
              </w:rPr>
              <w:t>0,193276</w:t>
            </w:r>
          </w:p>
        </w:tc>
        <w:tc>
          <w:tcPr>
            <w:tcW w:w="709" w:type="dxa"/>
            <w:gridSpan w:val="2"/>
            <w:shd w:val="clear" w:color="auto" w:fill="FFFFFF"/>
            <w:vAlign w:val="bottom"/>
          </w:tcPr>
          <w:p w14:paraId="71057420" w14:textId="2B68A992" w:rsidR="00614C42" w:rsidRPr="004C4C02" w:rsidRDefault="00614C42" w:rsidP="00614C42">
            <w:pPr>
              <w:jc w:val="center"/>
              <w:rPr>
                <w:rFonts w:ascii="Times New Roman" w:hAnsi="Times New Roman"/>
                <w:highlight w:val="yellow"/>
              </w:rPr>
            </w:pPr>
            <w:r w:rsidRPr="004C4C02">
              <w:rPr>
                <w:rFonts w:ascii="Times New Roman" w:hAnsi="Times New Roman"/>
              </w:rPr>
              <w:t>0,193276</w:t>
            </w:r>
          </w:p>
        </w:tc>
        <w:tc>
          <w:tcPr>
            <w:tcW w:w="709" w:type="dxa"/>
            <w:gridSpan w:val="2"/>
            <w:shd w:val="clear" w:color="auto" w:fill="FFFFFF"/>
            <w:vAlign w:val="bottom"/>
          </w:tcPr>
          <w:p w14:paraId="7944D719" w14:textId="693E1310" w:rsidR="00614C42" w:rsidRPr="004C4C02" w:rsidRDefault="00614C42" w:rsidP="00614C42">
            <w:pPr>
              <w:jc w:val="center"/>
              <w:rPr>
                <w:rFonts w:ascii="Times New Roman" w:hAnsi="Times New Roman"/>
                <w:highlight w:val="yellow"/>
              </w:rPr>
            </w:pPr>
            <w:r w:rsidRPr="004C4C02">
              <w:rPr>
                <w:rFonts w:ascii="Times New Roman" w:hAnsi="Times New Roman"/>
              </w:rPr>
              <w:t>0,193276</w:t>
            </w:r>
          </w:p>
        </w:tc>
        <w:tc>
          <w:tcPr>
            <w:tcW w:w="709" w:type="dxa"/>
            <w:shd w:val="clear" w:color="auto" w:fill="FFFFFF"/>
            <w:vAlign w:val="bottom"/>
          </w:tcPr>
          <w:p w14:paraId="60FCD470" w14:textId="0D6E4287" w:rsidR="00614C42" w:rsidRPr="004C4C02" w:rsidRDefault="00614C42" w:rsidP="00614C42">
            <w:pPr>
              <w:jc w:val="center"/>
              <w:rPr>
                <w:rFonts w:ascii="Times New Roman" w:hAnsi="Times New Roman"/>
                <w:highlight w:val="yellow"/>
              </w:rPr>
            </w:pPr>
            <w:r w:rsidRPr="004C4C02">
              <w:rPr>
                <w:rFonts w:ascii="Times New Roman" w:hAnsi="Times New Roman"/>
              </w:rPr>
              <w:t>0,193276</w:t>
            </w:r>
          </w:p>
        </w:tc>
        <w:tc>
          <w:tcPr>
            <w:tcW w:w="1202" w:type="dxa"/>
            <w:gridSpan w:val="2"/>
            <w:shd w:val="clear" w:color="auto" w:fill="FFFFFF"/>
            <w:vAlign w:val="bottom"/>
          </w:tcPr>
          <w:p w14:paraId="5E6EBE5A" w14:textId="59FAF63B" w:rsidR="00614C42" w:rsidRPr="004C4C02" w:rsidRDefault="00614C42" w:rsidP="00614C42">
            <w:pPr>
              <w:jc w:val="center"/>
              <w:rPr>
                <w:rFonts w:ascii="Times New Roman" w:hAnsi="Times New Roman"/>
                <w:spacing w:val="-2"/>
                <w:highlight w:val="yellow"/>
              </w:rPr>
            </w:pPr>
            <w:r w:rsidRPr="004C4C02">
              <w:rPr>
                <w:rFonts w:ascii="Times New Roman" w:hAnsi="Times New Roman"/>
                <w:color w:val="000000"/>
              </w:rPr>
              <w:t>2,12604</w:t>
            </w:r>
          </w:p>
        </w:tc>
      </w:tr>
      <w:tr w:rsidR="00614C42" w:rsidRPr="00BD1F77" w14:paraId="368476B4" w14:textId="77777777" w:rsidTr="00CF5D6F">
        <w:trPr>
          <w:trHeight w:val="344"/>
        </w:trPr>
        <w:tc>
          <w:tcPr>
            <w:tcW w:w="1696" w:type="dxa"/>
            <w:shd w:val="clear" w:color="auto" w:fill="FFFFFF"/>
            <w:vAlign w:val="center"/>
          </w:tcPr>
          <w:p w14:paraId="08D7811B" w14:textId="77777777" w:rsidR="00614C42" w:rsidRPr="00BD1F77" w:rsidRDefault="00614C42" w:rsidP="00614C42">
            <w:pPr>
              <w:rPr>
                <w:rFonts w:ascii="Times New Roman" w:hAnsi="Times New Roman"/>
              </w:rPr>
            </w:pPr>
            <w:r w:rsidRPr="00BD1F77">
              <w:rPr>
                <w:rFonts w:ascii="Times New Roman" w:hAnsi="Times New Roman"/>
              </w:rPr>
              <w:t>JST</w:t>
            </w:r>
          </w:p>
        </w:tc>
        <w:tc>
          <w:tcPr>
            <w:tcW w:w="709" w:type="dxa"/>
            <w:shd w:val="clear" w:color="auto" w:fill="FFFFFF"/>
            <w:vAlign w:val="bottom"/>
          </w:tcPr>
          <w:p w14:paraId="4E8094B7" w14:textId="0BC51053"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0,185717</w:t>
            </w:r>
          </w:p>
        </w:tc>
        <w:tc>
          <w:tcPr>
            <w:tcW w:w="709" w:type="dxa"/>
            <w:shd w:val="clear" w:color="auto" w:fill="FFFFFF"/>
            <w:vAlign w:val="bottom"/>
          </w:tcPr>
          <w:p w14:paraId="35D61B41" w14:textId="2210004B"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0,185717</w:t>
            </w:r>
          </w:p>
        </w:tc>
        <w:tc>
          <w:tcPr>
            <w:tcW w:w="709" w:type="dxa"/>
            <w:gridSpan w:val="2"/>
            <w:shd w:val="clear" w:color="auto" w:fill="FFFFFF"/>
            <w:vAlign w:val="bottom"/>
          </w:tcPr>
          <w:p w14:paraId="71E0603B" w14:textId="5AE8034D"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8" w:type="dxa"/>
            <w:gridSpan w:val="3"/>
            <w:shd w:val="clear" w:color="auto" w:fill="FFFFFF"/>
            <w:vAlign w:val="bottom"/>
          </w:tcPr>
          <w:p w14:paraId="47D8AC8C" w14:textId="11D39ACF"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9" w:type="dxa"/>
            <w:gridSpan w:val="2"/>
            <w:shd w:val="clear" w:color="auto" w:fill="FFFFFF"/>
            <w:vAlign w:val="bottom"/>
          </w:tcPr>
          <w:p w14:paraId="5E604D1A" w14:textId="7DE6B802"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9" w:type="dxa"/>
            <w:gridSpan w:val="2"/>
            <w:shd w:val="clear" w:color="auto" w:fill="FFFFFF"/>
            <w:vAlign w:val="bottom"/>
          </w:tcPr>
          <w:p w14:paraId="2F7ABAE8" w14:textId="172E2981"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9" w:type="dxa"/>
            <w:gridSpan w:val="2"/>
            <w:shd w:val="clear" w:color="auto" w:fill="FFFFFF"/>
            <w:vAlign w:val="bottom"/>
          </w:tcPr>
          <w:p w14:paraId="126135AB" w14:textId="60FAE83E"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8" w:type="dxa"/>
            <w:gridSpan w:val="4"/>
            <w:shd w:val="clear" w:color="auto" w:fill="FFFFFF"/>
            <w:vAlign w:val="bottom"/>
          </w:tcPr>
          <w:p w14:paraId="36549D5D" w14:textId="14AC7D13"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9" w:type="dxa"/>
            <w:gridSpan w:val="2"/>
            <w:shd w:val="clear" w:color="auto" w:fill="FFFFFF"/>
            <w:vAlign w:val="bottom"/>
          </w:tcPr>
          <w:p w14:paraId="6725D41F" w14:textId="3847009E"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9" w:type="dxa"/>
            <w:gridSpan w:val="2"/>
            <w:shd w:val="clear" w:color="auto" w:fill="FFFFFF"/>
            <w:vAlign w:val="bottom"/>
          </w:tcPr>
          <w:p w14:paraId="31479336" w14:textId="16EF8884"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9" w:type="dxa"/>
            <w:shd w:val="clear" w:color="auto" w:fill="FFFFFF"/>
            <w:vAlign w:val="bottom"/>
          </w:tcPr>
          <w:p w14:paraId="21E75250" w14:textId="7E54DEA1"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1202" w:type="dxa"/>
            <w:gridSpan w:val="2"/>
            <w:shd w:val="clear" w:color="auto" w:fill="FFFFFF"/>
            <w:vAlign w:val="bottom"/>
          </w:tcPr>
          <w:p w14:paraId="424D9CC8" w14:textId="18EDCCEA" w:rsidR="00614C42" w:rsidRPr="004C4C02" w:rsidRDefault="00614C42" w:rsidP="00614C42">
            <w:pPr>
              <w:jc w:val="center"/>
              <w:rPr>
                <w:rFonts w:ascii="Times New Roman" w:hAnsi="Times New Roman"/>
              </w:rPr>
            </w:pPr>
            <w:r w:rsidRPr="004C4C02">
              <w:rPr>
                <w:rFonts w:ascii="Times New Roman" w:hAnsi="Times New Roman"/>
                <w:color w:val="000000"/>
              </w:rPr>
              <w:t>2,042883</w:t>
            </w:r>
          </w:p>
        </w:tc>
      </w:tr>
      <w:tr w:rsidR="00614C42" w:rsidRPr="00BD1F77" w14:paraId="06659A60" w14:textId="77777777" w:rsidTr="00CF5D6F">
        <w:trPr>
          <w:trHeight w:val="344"/>
        </w:trPr>
        <w:tc>
          <w:tcPr>
            <w:tcW w:w="1696" w:type="dxa"/>
            <w:shd w:val="clear" w:color="auto" w:fill="FFFFFF"/>
            <w:vAlign w:val="center"/>
          </w:tcPr>
          <w:p w14:paraId="12CAAD43" w14:textId="77777777" w:rsidR="00614C42" w:rsidRPr="00BD1F77" w:rsidRDefault="00614C42" w:rsidP="00614C42">
            <w:pPr>
              <w:rPr>
                <w:rFonts w:ascii="Times New Roman" w:hAnsi="Times New Roman"/>
              </w:rPr>
            </w:pPr>
            <w:r>
              <w:rPr>
                <w:rFonts w:ascii="Times New Roman" w:hAnsi="Times New Roman"/>
              </w:rPr>
              <w:t>NFZ</w:t>
            </w:r>
          </w:p>
        </w:tc>
        <w:tc>
          <w:tcPr>
            <w:tcW w:w="709" w:type="dxa"/>
            <w:shd w:val="clear" w:color="auto" w:fill="FFFFFF"/>
            <w:vAlign w:val="bottom"/>
          </w:tcPr>
          <w:p w14:paraId="04659CF7" w14:textId="75DADB63"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0,221751</w:t>
            </w:r>
          </w:p>
        </w:tc>
        <w:tc>
          <w:tcPr>
            <w:tcW w:w="709" w:type="dxa"/>
            <w:shd w:val="clear" w:color="auto" w:fill="FFFFFF"/>
            <w:vAlign w:val="bottom"/>
          </w:tcPr>
          <w:p w14:paraId="494356FE" w14:textId="681F4F83"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0,221751</w:t>
            </w:r>
          </w:p>
        </w:tc>
        <w:tc>
          <w:tcPr>
            <w:tcW w:w="709" w:type="dxa"/>
            <w:gridSpan w:val="2"/>
            <w:shd w:val="clear" w:color="auto" w:fill="FFFFFF"/>
            <w:vAlign w:val="bottom"/>
          </w:tcPr>
          <w:p w14:paraId="376D2F02" w14:textId="143A39D2"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8" w:type="dxa"/>
            <w:gridSpan w:val="3"/>
            <w:shd w:val="clear" w:color="auto" w:fill="FFFFFF"/>
            <w:vAlign w:val="bottom"/>
          </w:tcPr>
          <w:p w14:paraId="72B1264E" w14:textId="18C8EFFA"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9" w:type="dxa"/>
            <w:gridSpan w:val="2"/>
            <w:shd w:val="clear" w:color="auto" w:fill="FFFFFF"/>
            <w:vAlign w:val="bottom"/>
          </w:tcPr>
          <w:p w14:paraId="11178296" w14:textId="6FAB169F"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9" w:type="dxa"/>
            <w:gridSpan w:val="2"/>
            <w:shd w:val="clear" w:color="auto" w:fill="FFFFFF"/>
            <w:vAlign w:val="bottom"/>
          </w:tcPr>
          <w:p w14:paraId="4DF97EE5" w14:textId="118FB292"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9" w:type="dxa"/>
            <w:gridSpan w:val="2"/>
            <w:shd w:val="clear" w:color="auto" w:fill="FFFFFF"/>
            <w:vAlign w:val="bottom"/>
          </w:tcPr>
          <w:p w14:paraId="7785FF30" w14:textId="50C25897"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8" w:type="dxa"/>
            <w:gridSpan w:val="4"/>
            <w:shd w:val="clear" w:color="auto" w:fill="FFFFFF"/>
            <w:vAlign w:val="bottom"/>
          </w:tcPr>
          <w:p w14:paraId="6A9BD922" w14:textId="4ACD729F"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9" w:type="dxa"/>
            <w:gridSpan w:val="2"/>
            <w:shd w:val="clear" w:color="auto" w:fill="FFFFFF"/>
            <w:vAlign w:val="bottom"/>
          </w:tcPr>
          <w:p w14:paraId="77E5E190" w14:textId="46B30877"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9" w:type="dxa"/>
            <w:gridSpan w:val="2"/>
            <w:shd w:val="clear" w:color="auto" w:fill="FFFFFF"/>
            <w:vAlign w:val="bottom"/>
          </w:tcPr>
          <w:p w14:paraId="490B46F3" w14:textId="5D589ABD"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9" w:type="dxa"/>
            <w:shd w:val="clear" w:color="auto" w:fill="FFFFFF"/>
            <w:vAlign w:val="bottom"/>
          </w:tcPr>
          <w:p w14:paraId="50ADB902" w14:textId="2B3538E0"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1202" w:type="dxa"/>
            <w:gridSpan w:val="2"/>
            <w:shd w:val="clear" w:color="auto" w:fill="FFFFFF"/>
            <w:vAlign w:val="bottom"/>
          </w:tcPr>
          <w:p w14:paraId="339F6EAC" w14:textId="33D3B8A6" w:rsidR="00614C42" w:rsidRPr="004C4C02" w:rsidRDefault="00614C42" w:rsidP="00614C42">
            <w:pPr>
              <w:jc w:val="center"/>
              <w:rPr>
                <w:rFonts w:ascii="Times New Roman" w:hAnsi="Times New Roman"/>
              </w:rPr>
            </w:pPr>
            <w:r w:rsidRPr="004C4C02">
              <w:rPr>
                <w:rFonts w:ascii="Times New Roman" w:hAnsi="Times New Roman"/>
                <w:color w:val="000000"/>
              </w:rPr>
              <w:t>2,439264</w:t>
            </w:r>
          </w:p>
        </w:tc>
      </w:tr>
      <w:tr w:rsidR="00614C42" w:rsidRPr="00BD1F77" w14:paraId="78F78EFA" w14:textId="77777777" w:rsidTr="00CF5D6F">
        <w:trPr>
          <w:trHeight w:val="344"/>
        </w:trPr>
        <w:tc>
          <w:tcPr>
            <w:tcW w:w="1696" w:type="dxa"/>
            <w:shd w:val="clear" w:color="auto" w:fill="FFFFFF"/>
            <w:vAlign w:val="center"/>
          </w:tcPr>
          <w:p w14:paraId="02DFF8D8" w14:textId="77777777" w:rsidR="00614C42" w:rsidRPr="00BD1F77" w:rsidDel="00487FF3" w:rsidRDefault="00614C42" w:rsidP="00614C42">
            <w:pPr>
              <w:rPr>
                <w:rFonts w:ascii="Times New Roman" w:hAnsi="Times New Roman"/>
              </w:rPr>
            </w:pPr>
            <w:r>
              <w:rPr>
                <w:rFonts w:ascii="Times New Roman" w:hAnsi="Times New Roman"/>
              </w:rPr>
              <w:t>FUS</w:t>
            </w:r>
          </w:p>
        </w:tc>
        <w:tc>
          <w:tcPr>
            <w:tcW w:w="709" w:type="dxa"/>
            <w:shd w:val="clear" w:color="auto" w:fill="FFFFFF"/>
            <w:vAlign w:val="bottom"/>
          </w:tcPr>
          <w:p w14:paraId="655A3123" w14:textId="5C5F98E3"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0,890281</w:t>
            </w:r>
          </w:p>
        </w:tc>
        <w:tc>
          <w:tcPr>
            <w:tcW w:w="709" w:type="dxa"/>
            <w:shd w:val="clear" w:color="auto" w:fill="FFFFFF"/>
            <w:vAlign w:val="bottom"/>
          </w:tcPr>
          <w:p w14:paraId="501BEE2C" w14:textId="5A791B79"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0,890281</w:t>
            </w:r>
          </w:p>
        </w:tc>
        <w:tc>
          <w:tcPr>
            <w:tcW w:w="709" w:type="dxa"/>
            <w:gridSpan w:val="2"/>
            <w:shd w:val="clear" w:color="auto" w:fill="FFFFFF"/>
            <w:vAlign w:val="bottom"/>
          </w:tcPr>
          <w:p w14:paraId="5A8CF263" w14:textId="731FD715"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8" w:type="dxa"/>
            <w:gridSpan w:val="3"/>
            <w:shd w:val="clear" w:color="auto" w:fill="FFFFFF"/>
            <w:vAlign w:val="bottom"/>
          </w:tcPr>
          <w:p w14:paraId="6C3BA916" w14:textId="278B3093"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9" w:type="dxa"/>
            <w:gridSpan w:val="2"/>
            <w:shd w:val="clear" w:color="auto" w:fill="FFFFFF"/>
            <w:vAlign w:val="bottom"/>
          </w:tcPr>
          <w:p w14:paraId="47D2AB20" w14:textId="21D33944"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9" w:type="dxa"/>
            <w:gridSpan w:val="2"/>
            <w:shd w:val="clear" w:color="auto" w:fill="FFFFFF"/>
            <w:vAlign w:val="bottom"/>
          </w:tcPr>
          <w:p w14:paraId="77FBC775" w14:textId="3F48B294"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9" w:type="dxa"/>
            <w:gridSpan w:val="2"/>
            <w:shd w:val="clear" w:color="auto" w:fill="FFFFFF"/>
            <w:vAlign w:val="bottom"/>
          </w:tcPr>
          <w:p w14:paraId="111FD5BC" w14:textId="62F7BF8A"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8" w:type="dxa"/>
            <w:gridSpan w:val="4"/>
            <w:shd w:val="clear" w:color="auto" w:fill="FFFFFF"/>
            <w:vAlign w:val="bottom"/>
          </w:tcPr>
          <w:p w14:paraId="0D573516" w14:textId="557C00ED"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9" w:type="dxa"/>
            <w:gridSpan w:val="2"/>
            <w:shd w:val="clear" w:color="auto" w:fill="FFFFFF"/>
            <w:vAlign w:val="bottom"/>
          </w:tcPr>
          <w:p w14:paraId="659C51C6" w14:textId="113C5E3D"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9" w:type="dxa"/>
            <w:gridSpan w:val="2"/>
            <w:shd w:val="clear" w:color="auto" w:fill="FFFFFF"/>
            <w:vAlign w:val="bottom"/>
          </w:tcPr>
          <w:p w14:paraId="38FA0F64" w14:textId="53F81157"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9" w:type="dxa"/>
            <w:shd w:val="clear" w:color="auto" w:fill="FFFFFF"/>
            <w:vAlign w:val="bottom"/>
          </w:tcPr>
          <w:p w14:paraId="6C2D4FD5" w14:textId="6EBE25DF"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1202" w:type="dxa"/>
            <w:gridSpan w:val="2"/>
            <w:shd w:val="clear" w:color="auto" w:fill="FFFFFF"/>
            <w:vAlign w:val="bottom"/>
          </w:tcPr>
          <w:p w14:paraId="215C9CC9" w14:textId="0FBFD21A" w:rsidR="00614C42" w:rsidRPr="004C4C02" w:rsidRDefault="00614C42" w:rsidP="00614C42">
            <w:pPr>
              <w:jc w:val="center"/>
              <w:rPr>
                <w:rFonts w:ascii="Times New Roman" w:hAnsi="Times New Roman"/>
              </w:rPr>
            </w:pPr>
            <w:r w:rsidRPr="004C4C02">
              <w:rPr>
                <w:rFonts w:ascii="Times New Roman" w:hAnsi="Times New Roman"/>
                <w:color w:val="000000"/>
              </w:rPr>
              <w:t>9,793089</w:t>
            </w:r>
          </w:p>
        </w:tc>
      </w:tr>
      <w:tr w:rsidR="00614C42" w:rsidRPr="00BD1F77" w14:paraId="14C1AD9F" w14:textId="77777777" w:rsidTr="00CF5D6F">
        <w:trPr>
          <w:trHeight w:val="344"/>
        </w:trPr>
        <w:tc>
          <w:tcPr>
            <w:tcW w:w="1696" w:type="dxa"/>
            <w:shd w:val="clear" w:color="auto" w:fill="FFFFFF"/>
            <w:vAlign w:val="center"/>
          </w:tcPr>
          <w:p w14:paraId="4C35035B" w14:textId="77777777" w:rsidR="00614C42" w:rsidRPr="00BD1F77" w:rsidDel="00487FF3" w:rsidRDefault="00614C42" w:rsidP="00614C42">
            <w:pPr>
              <w:rPr>
                <w:rFonts w:ascii="Times New Roman" w:hAnsi="Times New Roman"/>
              </w:rPr>
            </w:pPr>
            <w:r>
              <w:rPr>
                <w:rFonts w:ascii="Times New Roman" w:hAnsi="Times New Roman"/>
              </w:rPr>
              <w:t>FP</w:t>
            </w:r>
          </w:p>
        </w:tc>
        <w:tc>
          <w:tcPr>
            <w:tcW w:w="709" w:type="dxa"/>
            <w:shd w:val="clear" w:color="auto" w:fill="FFFFFF"/>
            <w:vAlign w:val="bottom"/>
          </w:tcPr>
          <w:p w14:paraId="28CEA1B0" w14:textId="4CEBED1C"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0,070053</w:t>
            </w:r>
          </w:p>
        </w:tc>
        <w:tc>
          <w:tcPr>
            <w:tcW w:w="709" w:type="dxa"/>
            <w:shd w:val="clear" w:color="auto" w:fill="FFFFFF"/>
            <w:vAlign w:val="bottom"/>
          </w:tcPr>
          <w:p w14:paraId="1A1D986F" w14:textId="11F437D2"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0,070053</w:t>
            </w:r>
          </w:p>
        </w:tc>
        <w:tc>
          <w:tcPr>
            <w:tcW w:w="709" w:type="dxa"/>
            <w:gridSpan w:val="2"/>
            <w:shd w:val="clear" w:color="auto" w:fill="FFFFFF"/>
            <w:vAlign w:val="bottom"/>
          </w:tcPr>
          <w:p w14:paraId="7C6D9657" w14:textId="610E354D"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8" w:type="dxa"/>
            <w:gridSpan w:val="3"/>
            <w:shd w:val="clear" w:color="auto" w:fill="FFFFFF"/>
            <w:vAlign w:val="bottom"/>
          </w:tcPr>
          <w:p w14:paraId="132D7468" w14:textId="791FA5C8"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9" w:type="dxa"/>
            <w:gridSpan w:val="2"/>
            <w:shd w:val="clear" w:color="auto" w:fill="FFFFFF"/>
            <w:vAlign w:val="bottom"/>
          </w:tcPr>
          <w:p w14:paraId="51D7635E" w14:textId="4E27EF8D"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9" w:type="dxa"/>
            <w:gridSpan w:val="2"/>
            <w:shd w:val="clear" w:color="auto" w:fill="FFFFFF"/>
            <w:vAlign w:val="bottom"/>
          </w:tcPr>
          <w:p w14:paraId="4F0BDFB8" w14:textId="6D1DE4D6"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9" w:type="dxa"/>
            <w:gridSpan w:val="2"/>
            <w:shd w:val="clear" w:color="auto" w:fill="FFFFFF"/>
            <w:vAlign w:val="bottom"/>
          </w:tcPr>
          <w:p w14:paraId="15927621" w14:textId="2EE0E62C"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8" w:type="dxa"/>
            <w:gridSpan w:val="4"/>
            <w:shd w:val="clear" w:color="auto" w:fill="FFFFFF"/>
            <w:vAlign w:val="bottom"/>
          </w:tcPr>
          <w:p w14:paraId="2ECA9320" w14:textId="04EAE65A"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9" w:type="dxa"/>
            <w:gridSpan w:val="2"/>
            <w:shd w:val="clear" w:color="auto" w:fill="FFFFFF"/>
            <w:vAlign w:val="bottom"/>
          </w:tcPr>
          <w:p w14:paraId="2C7B02E0" w14:textId="4293BF4C"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9" w:type="dxa"/>
            <w:gridSpan w:val="2"/>
            <w:shd w:val="clear" w:color="auto" w:fill="FFFFFF"/>
            <w:vAlign w:val="bottom"/>
          </w:tcPr>
          <w:p w14:paraId="062A1376" w14:textId="391E8DB8"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9" w:type="dxa"/>
            <w:shd w:val="clear" w:color="auto" w:fill="FFFFFF"/>
            <w:vAlign w:val="bottom"/>
          </w:tcPr>
          <w:p w14:paraId="17393F4E" w14:textId="642F8DC7"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1202" w:type="dxa"/>
            <w:gridSpan w:val="2"/>
            <w:shd w:val="clear" w:color="auto" w:fill="FFFFFF"/>
            <w:vAlign w:val="bottom"/>
          </w:tcPr>
          <w:p w14:paraId="0A3E57F9" w14:textId="0F5F0581" w:rsidR="00614C42" w:rsidRPr="004C4C02" w:rsidRDefault="00614C42" w:rsidP="00614C42">
            <w:pPr>
              <w:jc w:val="center"/>
              <w:rPr>
                <w:rFonts w:ascii="Times New Roman" w:hAnsi="Times New Roman"/>
              </w:rPr>
            </w:pPr>
            <w:r w:rsidRPr="004C4C02">
              <w:rPr>
                <w:rFonts w:ascii="Times New Roman" w:hAnsi="Times New Roman"/>
                <w:color w:val="000000"/>
              </w:rPr>
              <w:t>0,770586</w:t>
            </w:r>
          </w:p>
        </w:tc>
      </w:tr>
      <w:tr w:rsidR="00614C42" w:rsidRPr="00BD1F77" w14:paraId="01372788" w14:textId="77777777" w:rsidTr="00CF5D6F">
        <w:trPr>
          <w:trHeight w:val="344"/>
        </w:trPr>
        <w:tc>
          <w:tcPr>
            <w:tcW w:w="1696" w:type="dxa"/>
            <w:shd w:val="clear" w:color="auto" w:fill="FFFFFF"/>
            <w:vAlign w:val="center"/>
          </w:tcPr>
          <w:p w14:paraId="652E6F25" w14:textId="77777777" w:rsidR="00614C42" w:rsidRPr="00BD1F77" w:rsidDel="00487FF3" w:rsidRDefault="00614C42" w:rsidP="00614C42">
            <w:pPr>
              <w:rPr>
                <w:rFonts w:ascii="Times New Roman" w:hAnsi="Times New Roman"/>
              </w:rPr>
            </w:pPr>
            <w:r>
              <w:rPr>
                <w:rFonts w:ascii="Times New Roman" w:hAnsi="Times New Roman"/>
              </w:rPr>
              <w:t>FGŚP</w:t>
            </w:r>
          </w:p>
        </w:tc>
        <w:tc>
          <w:tcPr>
            <w:tcW w:w="709" w:type="dxa"/>
            <w:shd w:val="clear" w:color="auto" w:fill="FFFFFF"/>
            <w:vAlign w:val="bottom"/>
          </w:tcPr>
          <w:p w14:paraId="416ADC19" w14:textId="4B62E327"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0,002772</w:t>
            </w:r>
          </w:p>
        </w:tc>
        <w:tc>
          <w:tcPr>
            <w:tcW w:w="709" w:type="dxa"/>
            <w:shd w:val="clear" w:color="auto" w:fill="FFFFFF"/>
            <w:vAlign w:val="bottom"/>
          </w:tcPr>
          <w:p w14:paraId="3B8A7603" w14:textId="2BB13F56"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0,002772</w:t>
            </w:r>
          </w:p>
        </w:tc>
        <w:tc>
          <w:tcPr>
            <w:tcW w:w="709" w:type="dxa"/>
            <w:gridSpan w:val="2"/>
            <w:shd w:val="clear" w:color="auto" w:fill="FFFFFF"/>
            <w:vAlign w:val="bottom"/>
          </w:tcPr>
          <w:p w14:paraId="49DE1D24" w14:textId="49D79CDC"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8" w:type="dxa"/>
            <w:gridSpan w:val="3"/>
            <w:shd w:val="clear" w:color="auto" w:fill="FFFFFF"/>
            <w:vAlign w:val="bottom"/>
          </w:tcPr>
          <w:p w14:paraId="6910D5ED" w14:textId="6FA97CDC"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9" w:type="dxa"/>
            <w:gridSpan w:val="2"/>
            <w:shd w:val="clear" w:color="auto" w:fill="FFFFFF"/>
            <w:vAlign w:val="bottom"/>
          </w:tcPr>
          <w:p w14:paraId="45EBDBDC" w14:textId="5427F510"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9" w:type="dxa"/>
            <w:gridSpan w:val="2"/>
            <w:shd w:val="clear" w:color="auto" w:fill="FFFFFF"/>
            <w:vAlign w:val="bottom"/>
          </w:tcPr>
          <w:p w14:paraId="045E5CF2" w14:textId="1BF14B72"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9" w:type="dxa"/>
            <w:gridSpan w:val="2"/>
            <w:shd w:val="clear" w:color="auto" w:fill="FFFFFF"/>
            <w:vAlign w:val="bottom"/>
          </w:tcPr>
          <w:p w14:paraId="3320511C" w14:textId="12E805B8"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8" w:type="dxa"/>
            <w:gridSpan w:val="4"/>
            <w:shd w:val="clear" w:color="auto" w:fill="FFFFFF"/>
            <w:vAlign w:val="bottom"/>
          </w:tcPr>
          <w:p w14:paraId="79D4648D" w14:textId="6A302B40"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9" w:type="dxa"/>
            <w:gridSpan w:val="2"/>
            <w:shd w:val="clear" w:color="auto" w:fill="FFFFFF"/>
            <w:vAlign w:val="bottom"/>
          </w:tcPr>
          <w:p w14:paraId="64227D11" w14:textId="54F8140F"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9" w:type="dxa"/>
            <w:gridSpan w:val="2"/>
            <w:shd w:val="clear" w:color="auto" w:fill="FFFFFF"/>
            <w:vAlign w:val="bottom"/>
          </w:tcPr>
          <w:p w14:paraId="1A24DB28" w14:textId="4C266D2C"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9" w:type="dxa"/>
            <w:shd w:val="clear" w:color="auto" w:fill="FFFFFF"/>
            <w:vAlign w:val="bottom"/>
          </w:tcPr>
          <w:p w14:paraId="12F8492D" w14:textId="79371622"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1202" w:type="dxa"/>
            <w:gridSpan w:val="2"/>
            <w:shd w:val="clear" w:color="auto" w:fill="FFFFFF"/>
            <w:vAlign w:val="bottom"/>
          </w:tcPr>
          <w:p w14:paraId="5A1C0D4D" w14:textId="51591ECC" w:rsidR="00614C42" w:rsidRPr="004C4C02" w:rsidRDefault="00614C42" w:rsidP="00614C42">
            <w:pPr>
              <w:jc w:val="center"/>
              <w:rPr>
                <w:rFonts w:ascii="Times New Roman" w:hAnsi="Times New Roman"/>
              </w:rPr>
            </w:pPr>
            <w:r w:rsidRPr="004C4C02">
              <w:rPr>
                <w:rFonts w:ascii="Times New Roman" w:hAnsi="Times New Roman"/>
                <w:color w:val="000000"/>
              </w:rPr>
              <w:t>0,030491</w:t>
            </w:r>
          </w:p>
        </w:tc>
      </w:tr>
      <w:tr w:rsidR="00614C42" w:rsidRPr="00BD1F77" w14:paraId="48331362" w14:textId="77777777" w:rsidTr="00CF5D6F">
        <w:trPr>
          <w:trHeight w:val="330"/>
        </w:trPr>
        <w:tc>
          <w:tcPr>
            <w:tcW w:w="1696" w:type="dxa"/>
            <w:shd w:val="clear" w:color="auto" w:fill="FFFFFF"/>
            <w:vAlign w:val="center"/>
          </w:tcPr>
          <w:p w14:paraId="3BF436BE" w14:textId="77777777" w:rsidR="00614C42" w:rsidRPr="00BD1F77" w:rsidRDefault="00614C42" w:rsidP="00614C42">
            <w:pPr>
              <w:rPr>
                <w:rFonts w:ascii="Times New Roman" w:hAnsi="Times New Roman"/>
              </w:rPr>
            </w:pPr>
            <w:r w:rsidRPr="00BD1F77">
              <w:rPr>
                <w:rFonts w:ascii="Times New Roman" w:hAnsi="Times New Roman"/>
                <w:b/>
              </w:rPr>
              <w:t>Wydatki ogółem</w:t>
            </w:r>
          </w:p>
        </w:tc>
        <w:tc>
          <w:tcPr>
            <w:tcW w:w="709" w:type="dxa"/>
            <w:shd w:val="clear" w:color="auto" w:fill="auto"/>
            <w:vAlign w:val="bottom"/>
          </w:tcPr>
          <w:p w14:paraId="22E4E28E" w14:textId="62FF491B"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3,443192</w:t>
            </w:r>
          </w:p>
        </w:tc>
        <w:tc>
          <w:tcPr>
            <w:tcW w:w="709" w:type="dxa"/>
            <w:shd w:val="clear" w:color="auto" w:fill="FFFFFF"/>
            <w:vAlign w:val="bottom"/>
          </w:tcPr>
          <w:p w14:paraId="41D4241F" w14:textId="76A47835" w:rsidR="00614C42" w:rsidRPr="004C4C02" w:rsidRDefault="00614C42" w:rsidP="00614C42">
            <w:pPr>
              <w:jc w:val="center"/>
              <w:rPr>
                <w:rFonts w:ascii="Times New Roman" w:hAnsi="Times New Roman"/>
              </w:rPr>
            </w:pPr>
            <w:r w:rsidRPr="004C4C02">
              <w:rPr>
                <w:rFonts w:ascii="Times New Roman" w:hAnsi="Times New Roman"/>
                <w:color w:val="000000"/>
              </w:rPr>
              <w:t>3,443192</w:t>
            </w:r>
          </w:p>
        </w:tc>
        <w:tc>
          <w:tcPr>
            <w:tcW w:w="709" w:type="dxa"/>
            <w:gridSpan w:val="2"/>
            <w:shd w:val="clear" w:color="auto" w:fill="FFFFFF"/>
            <w:vAlign w:val="bottom"/>
          </w:tcPr>
          <w:p w14:paraId="027A9E7E" w14:textId="1EA47C92"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8" w:type="dxa"/>
            <w:gridSpan w:val="3"/>
            <w:shd w:val="clear" w:color="auto" w:fill="FFFFFF"/>
            <w:vAlign w:val="bottom"/>
          </w:tcPr>
          <w:p w14:paraId="351F0A76" w14:textId="274BB57F"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9" w:type="dxa"/>
            <w:gridSpan w:val="2"/>
            <w:shd w:val="clear" w:color="auto" w:fill="FFFFFF"/>
            <w:vAlign w:val="bottom"/>
          </w:tcPr>
          <w:p w14:paraId="02E11DAD" w14:textId="1E7E956B"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9" w:type="dxa"/>
            <w:gridSpan w:val="2"/>
            <w:shd w:val="clear" w:color="auto" w:fill="FFFFFF"/>
            <w:vAlign w:val="bottom"/>
          </w:tcPr>
          <w:p w14:paraId="113C20EF" w14:textId="7936D9E6"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9" w:type="dxa"/>
            <w:gridSpan w:val="2"/>
            <w:shd w:val="clear" w:color="auto" w:fill="FFFFFF"/>
            <w:vAlign w:val="bottom"/>
          </w:tcPr>
          <w:p w14:paraId="4AC83550" w14:textId="485236F4"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8" w:type="dxa"/>
            <w:gridSpan w:val="4"/>
            <w:shd w:val="clear" w:color="auto" w:fill="FFFFFF"/>
            <w:vAlign w:val="bottom"/>
          </w:tcPr>
          <w:p w14:paraId="7DB20949" w14:textId="151305C9"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9" w:type="dxa"/>
            <w:gridSpan w:val="2"/>
            <w:shd w:val="clear" w:color="auto" w:fill="FFFFFF"/>
            <w:vAlign w:val="bottom"/>
          </w:tcPr>
          <w:p w14:paraId="321B43CF" w14:textId="15D1AD04"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9" w:type="dxa"/>
            <w:gridSpan w:val="2"/>
            <w:shd w:val="clear" w:color="auto" w:fill="FFFFFF"/>
            <w:vAlign w:val="bottom"/>
          </w:tcPr>
          <w:p w14:paraId="5B0533A4" w14:textId="27E72063"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9" w:type="dxa"/>
            <w:shd w:val="clear" w:color="auto" w:fill="FFFFFF"/>
            <w:vAlign w:val="bottom"/>
          </w:tcPr>
          <w:p w14:paraId="719AF371" w14:textId="68D236B3" w:rsidR="00614C42" w:rsidRPr="004C4C02" w:rsidRDefault="00614C42" w:rsidP="00614C42">
            <w:pPr>
              <w:jc w:val="center"/>
              <w:rPr>
                <w:rFonts w:ascii="Times New Roman" w:hAnsi="Times New Roman"/>
              </w:rPr>
            </w:pPr>
            <w:r w:rsidRPr="004C4C02">
              <w:rPr>
                <w:rFonts w:ascii="Times New Roman" w:hAnsi="Times New Roman"/>
              </w:rPr>
              <w:t>3,443192</w:t>
            </w:r>
          </w:p>
        </w:tc>
        <w:tc>
          <w:tcPr>
            <w:tcW w:w="1202" w:type="dxa"/>
            <w:gridSpan w:val="2"/>
            <w:shd w:val="clear" w:color="auto" w:fill="FFFFFF"/>
            <w:vAlign w:val="bottom"/>
          </w:tcPr>
          <w:p w14:paraId="607A2039" w14:textId="63896ED5" w:rsidR="00614C42" w:rsidRPr="004C4C02" w:rsidRDefault="00614C42" w:rsidP="00614C42">
            <w:pPr>
              <w:jc w:val="center"/>
              <w:rPr>
                <w:rFonts w:ascii="Times New Roman" w:hAnsi="Times New Roman"/>
              </w:rPr>
            </w:pPr>
            <w:r w:rsidRPr="004C4C02">
              <w:rPr>
                <w:rFonts w:ascii="Times New Roman" w:hAnsi="Times New Roman"/>
                <w:color w:val="000000"/>
              </w:rPr>
              <w:t>37,87511</w:t>
            </w:r>
          </w:p>
        </w:tc>
      </w:tr>
      <w:tr w:rsidR="00614C42" w:rsidRPr="00BD1F77" w14:paraId="780245B5" w14:textId="77777777" w:rsidTr="00CF5D6F">
        <w:trPr>
          <w:trHeight w:val="330"/>
        </w:trPr>
        <w:tc>
          <w:tcPr>
            <w:tcW w:w="1696" w:type="dxa"/>
            <w:shd w:val="clear" w:color="auto" w:fill="FFFFFF"/>
            <w:vAlign w:val="center"/>
          </w:tcPr>
          <w:p w14:paraId="6A7B66EC" w14:textId="77777777" w:rsidR="00614C42" w:rsidRPr="00BD1F77" w:rsidRDefault="00614C42" w:rsidP="00614C42">
            <w:pPr>
              <w:rPr>
                <w:rFonts w:ascii="Times New Roman" w:hAnsi="Times New Roman"/>
              </w:rPr>
            </w:pPr>
            <w:r w:rsidRPr="00BD1F77">
              <w:rPr>
                <w:rFonts w:ascii="Times New Roman" w:hAnsi="Times New Roman"/>
              </w:rPr>
              <w:t>budżet państwa</w:t>
            </w:r>
          </w:p>
        </w:tc>
        <w:tc>
          <w:tcPr>
            <w:tcW w:w="709" w:type="dxa"/>
            <w:shd w:val="clear" w:color="auto" w:fill="FFFFFF"/>
            <w:vAlign w:val="bottom"/>
          </w:tcPr>
          <w:p w14:paraId="1B286126" w14:textId="2A6DBA3F"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3,443192</w:t>
            </w:r>
          </w:p>
        </w:tc>
        <w:tc>
          <w:tcPr>
            <w:tcW w:w="709" w:type="dxa"/>
            <w:shd w:val="clear" w:color="auto" w:fill="FFFFFF"/>
            <w:vAlign w:val="bottom"/>
          </w:tcPr>
          <w:p w14:paraId="7723BA7B" w14:textId="4E8EC6B2" w:rsidR="00614C42" w:rsidRPr="004C4C02" w:rsidRDefault="00614C42" w:rsidP="00614C42">
            <w:pPr>
              <w:jc w:val="center"/>
              <w:rPr>
                <w:rFonts w:ascii="Times New Roman" w:hAnsi="Times New Roman"/>
              </w:rPr>
            </w:pPr>
            <w:r w:rsidRPr="004C4C02">
              <w:rPr>
                <w:rFonts w:ascii="Times New Roman" w:hAnsi="Times New Roman"/>
                <w:color w:val="000000"/>
              </w:rPr>
              <w:t>3,443192</w:t>
            </w:r>
          </w:p>
        </w:tc>
        <w:tc>
          <w:tcPr>
            <w:tcW w:w="709" w:type="dxa"/>
            <w:gridSpan w:val="2"/>
            <w:shd w:val="clear" w:color="auto" w:fill="FFFFFF"/>
            <w:vAlign w:val="bottom"/>
          </w:tcPr>
          <w:p w14:paraId="30B5EC0F" w14:textId="56698343"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8" w:type="dxa"/>
            <w:gridSpan w:val="3"/>
            <w:shd w:val="clear" w:color="auto" w:fill="FFFFFF"/>
            <w:vAlign w:val="bottom"/>
          </w:tcPr>
          <w:p w14:paraId="4E2DBA2A" w14:textId="28DD910F"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9" w:type="dxa"/>
            <w:gridSpan w:val="2"/>
            <w:shd w:val="clear" w:color="auto" w:fill="FFFFFF"/>
            <w:vAlign w:val="bottom"/>
          </w:tcPr>
          <w:p w14:paraId="4B4BB85F" w14:textId="5712BF9E"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9" w:type="dxa"/>
            <w:gridSpan w:val="2"/>
            <w:shd w:val="clear" w:color="auto" w:fill="FFFFFF"/>
            <w:vAlign w:val="bottom"/>
          </w:tcPr>
          <w:p w14:paraId="32ECE98E" w14:textId="054E0212"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9" w:type="dxa"/>
            <w:gridSpan w:val="2"/>
            <w:shd w:val="clear" w:color="auto" w:fill="FFFFFF"/>
            <w:vAlign w:val="bottom"/>
          </w:tcPr>
          <w:p w14:paraId="45C8CCA5" w14:textId="1CB20EB5"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8" w:type="dxa"/>
            <w:gridSpan w:val="4"/>
            <w:shd w:val="clear" w:color="auto" w:fill="FFFFFF"/>
            <w:vAlign w:val="bottom"/>
          </w:tcPr>
          <w:p w14:paraId="435FAA89" w14:textId="75EB08FF"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9" w:type="dxa"/>
            <w:gridSpan w:val="2"/>
            <w:shd w:val="clear" w:color="auto" w:fill="FFFFFF"/>
            <w:vAlign w:val="bottom"/>
          </w:tcPr>
          <w:p w14:paraId="481E2661" w14:textId="54C51745"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9" w:type="dxa"/>
            <w:gridSpan w:val="2"/>
            <w:shd w:val="clear" w:color="auto" w:fill="FFFFFF"/>
            <w:vAlign w:val="bottom"/>
          </w:tcPr>
          <w:p w14:paraId="47B3448F" w14:textId="281A9CFE" w:rsidR="00614C42" w:rsidRPr="004C4C02" w:rsidRDefault="00614C42" w:rsidP="00614C42">
            <w:pPr>
              <w:jc w:val="center"/>
              <w:rPr>
                <w:rFonts w:ascii="Times New Roman" w:hAnsi="Times New Roman"/>
              </w:rPr>
            </w:pPr>
            <w:r w:rsidRPr="004C4C02">
              <w:rPr>
                <w:rFonts w:ascii="Times New Roman" w:hAnsi="Times New Roman"/>
              </w:rPr>
              <w:t>3,443192</w:t>
            </w:r>
          </w:p>
        </w:tc>
        <w:tc>
          <w:tcPr>
            <w:tcW w:w="709" w:type="dxa"/>
            <w:shd w:val="clear" w:color="auto" w:fill="FFFFFF"/>
            <w:vAlign w:val="bottom"/>
          </w:tcPr>
          <w:p w14:paraId="4359FC50" w14:textId="20057778" w:rsidR="00614C42" w:rsidRPr="004C4C02" w:rsidRDefault="00614C42" w:rsidP="00614C42">
            <w:pPr>
              <w:jc w:val="center"/>
              <w:rPr>
                <w:rFonts w:ascii="Times New Roman" w:hAnsi="Times New Roman"/>
              </w:rPr>
            </w:pPr>
            <w:r w:rsidRPr="004C4C02">
              <w:rPr>
                <w:rFonts w:ascii="Times New Roman" w:hAnsi="Times New Roman"/>
              </w:rPr>
              <w:t>3,443192</w:t>
            </w:r>
          </w:p>
        </w:tc>
        <w:tc>
          <w:tcPr>
            <w:tcW w:w="1202" w:type="dxa"/>
            <w:gridSpan w:val="2"/>
            <w:shd w:val="clear" w:color="auto" w:fill="FFFFFF"/>
            <w:vAlign w:val="bottom"/>
          </w:tcPr>
          <w:p w14:paraId="6E316526" w14:textId="0CC4FD1B" w:rsidR="00614C42" w:rsidRPr="004C4C02" w:rsidRDefault="00614C42" w:rsidP="00614C42">
            <w:pPr>
              <w:jc w:val="center"/>
              <w:rPr>
                <w:rFonts w:ascii="Times New Roman" w:hAnsi="Times New Roman"/>
              </w:rPr>
            </w:pPr>
            <w:r w:rsidRPr="004C4C02">
              <w:rPr>
                <w:rFonts w:ascii="Times New Roman" w:hAnsi="Times New Roman"/>
                <w:color w:val="000000"/>
              </w:rPr>
              <w:t>37,87511</w:t>
            </w:r>
          </w:p>
        </w:tc>
      </w:tr>
      <w:tr w:rsidR="00614C42" w:rsidRPr="00BD1F77" w14:paraId="6EFE6AA3" w14:textId="77777777" w:rsidTr="00CF5D6F">
        <w:trPr>
          <w:trHeight w:val="360"/>
        </w:trPr>
        <w:tc>
          <w:tcPr>
            <w:tcW w:w="1696" w:type="dxa"/>
            <w:shd w:val="clear" w:color="auto" w:fill="FFFFFF"/>
            <w:vAlign w:val="center"/>
          </w:tcPr>
          <w:p w14:paraId="0A3927F8" w14:textId="77777777" w:rsidR="00614C42" w:rsidRPr="00BD1F77" w:rsidRDefault="00614C42" w:rsidP="00614C42">
            <w:pPr>
              <w:rPr>
                <w:rFonts w:ascii="Times New Roman" w:hAnsi="Times New Roman"/>
              </w:rPr>
            </w:pPr>
            <w:r w:rsidRPr="00BD1F77">
              <w:rPr>
                <w:rFonts w:ascii="Times New Roman" w:hAnsi="Times New Roman"/>
                <w:b/>
              </w:rPr>
              <w:t>Saldo ogółem</w:t>
            </w:r>
          </w:p>
        </w:tc>
        <w:tc>
          <w:tcPr>
            <w:tcW w:w="709" w:type="dxa"/>
            <w:shd w:val="clear" w:color="auto" w:fill="FFFFFF"/>
            <w:vAlign w:val="bottom"/>
          </w:tcPr>
          <w:p w14:paraId="4DBF0845" w14:textId="7C2EA55C"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-1,87909</w:t>
            </w:r>
          </w:p>
        </w:tc>
        <w:tc>
          <w:tcPr>
            <w:tcW w:w="709" w:type="dxa"/>
            <w:shd w:val="clear" w:color="auto" w:fill="FFFFFF"/>
            <w:vAlign w:val="bottom"/>
          </w:tcPr>
          <w:p w14:paraId="34AD1B3B" w14:textId="248AAF3D"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-1,87909</w:t>
            </w:r>
          </w:p>
        </w:tc>
        <w:tc>
          <w:tcPr>
            <w:tcW w:w="709" w:type="dxa"/>
            <w:gridSpan w:val="2"/>
            <w:shd w:val="clear" w:color="auto" w:fill="FFFFFF"/>
            <w:vAlign w:val="bottom"/>
          </w:tcPr>
          <w:p w14:paraId="6FFA69F1" w14:textId="77717187" w:rsidR="00614C42" w:rsidRPr="004C4C02" w:rsidRDefault="00614C42" w:rsidP="00614C42">
            <w:pPr>
              <w:jc w:val="center"/>
              <w:rPr>
                <w:rFonts w:ascii="Times New Roman" w:hAnsi="Times New Roman"/>
                <w:highlight w:val="yellow"/>
              </w:rPr>
            </w:pPr>
            <w:r w:rsidRPr="004C4C02">
              <w:rPr>
                <w:rFonts w:ascii="Times New Roman" w:hAnsi="Times New Roman"/>
              </w:rPr>
              <w:t>-1,87909</w:t>
            </w:r>
          </w:p>
        </w:tc>
        <w:tc>
          <w:tcPr>
            <w:tcW w:w="708" w:type="dxa"/>
            <w:gridSpan w:val="3"/>
            <w:shd w:val="clear" w:color="auto" w:fill="FFFFFF"/>
            <w:vAlign w:val="bottom"/>
          </w:tcPr>
          <w:p w14:paraId="74BF35A3" w14:textId="561D34FD" w:rsidR="00614C42" w:rsidRPr="004C4C02" w:rsidRDefault="00614C42" w:rsidP="00614C42">
            <w:pPr>
              <w:jc w:val="center"/>
              <w:rPr>
                <w:rFonts w:ascii="Times New Roman" w:hAnsi="Times New Roman"/>
                <w:highlight w:val="yellow"/>
              </w:rPr>
            </w:pPr>
            <w:r w:rsidRPr="004C4C02">
              <w:rPr>
                <w:rFonts w:ascii="Times New Roman" w:hAnsi="Times New Roman"/>
              </w:rPr>
              <w:t>-1,87909</w:t>
            </w:r>
          </w:p>
        </w:tc>
        <w:tc>
          <w:tcPr>
            <w:tcW w:w="709" w:type="dxa"/>
            <w:gridSpan w:val="2"/>
            <w:shd w:val="clear" w:color="auto" w:fill="FFFFFF"/>
            <w:vAlign w:val="bottom"/>
          </w:tcPr>
          <w:p w14:paraId="6679AE6A" w14:textId="3986ABF2" w:rsidR="00614C42" w:rsidRPr="004C4C02" w:rsidRDefault="00614C42" w:rsidP="00614C42">
            <w:pPr>
              <w:jc w:val="center"/>
              <w:rPr>
                <w:rFonts w:ascii="Times New Roman" w:hAnsi="Times New Roman"/>
                <w:highlight w:val="yellow"/>
              </w:rPr>
            </w:pPr>
            <w:r w:rsidRPr="004C4C02">
              <w:rPr>
                <w:rFonts w:ascii="Times New Roman" w:hAnsi="Times New Roman"/>
              </w:rPr>
              <w:t>-1,87909</w:t>
            </w:r>
          </w:p>
        </w:tc>
        <w:tc>
          <w:tcPr>
            <w:tcW w:w="709" w:type="dxa"/>
            <w:gridSpan w:val="2"/>
            <w:shd w:val="clear" w:color="auto" w:fill="FFFFFF"/>
            <w:vAlign w:val="bottom"/>
          </w:tcPr>
          <w:p w14:paraId="6525109E" w14:textId="7E7F3B2D" w:rsidR="00614C42" w:rsidRPr="004C4C02" w:rsidRDefault="00614C42" w:rsidP="00614C42">
            <w:pPr>
              <w:jc w:val="center"/>
              <w:rPr>
                <w:rFonts w:ascii="Times New Roman" w:hAnsi="Times New Roman"/>
                <w:highlight w:val="yellow"/>
              </w:rPr>
            </w:pPr>
            <w:r w:rsidRPr="004C4C02">
              <w:rPr>
                <w:rFonts w:ascii="Times New Roman" w:hAnsi="Times New Roman"/>
              </w:rPr>
              <w:t>-1,87909</w:t>
            </w:r>
          </w:p>
        </w:tc>
        <w:tc>
          <w:tcPr>
            <w:tcW w:w="709" w:type="dxa"/>
            <w:gridSpan w:val="2"/>
            <w:shd w:val="clear" w:color="auto" w:fill="FFFFFF"/>
            <w:vAlign w:val="bottom"/>
          </w:tcPr>
          <w:p w14:paraId="59FB5DC1" w14:textId="720E2C80" w:rsidR="00614C42" w:rsidRPr="004C4C02" w:rsidRDefault="00614C42" w:rsidP="00614C42">
            <w:pPr>
              <w:jc w:val="center"/>
              <w:rPr>
                <w:rFonts w:ascii="Times New Roman" w:hAnsi="Times New Roman"/>
                <w:highlight w:val="yellow"/>
              </w:rPr>
            </w:pPr>
            <w:r w:rsidRPr="004C4C02">
              <w:rPr>
                <w:rFonts w:ascii="Times New Roman" w:hAnsi="Times New Roman"/>
              </w:rPr>
              <w:t>-1,87909</w:t>
            </w:r>
          </w:p>
        </w:tc>
        <w:tc>
          <w:tcPr>
            <w:tcW w:w="708" w:type="dxa"/>
            <w:gridSpan w:val="4"/>
            <w:shd w:val="clear" w:color="auto" w:fill="FFFFFF"/>
            <w:vAlign w:val="bottom"/>
          </w:tcPr>
          <w:p w14:paraId="1B48A595" w14:textId="24CE0DC8" w:rsidR="00614C42" w:rsidRPr="004C4C02" w:rsidRDefault="00614C42" w:rsidP="00614C42">
            <w:pPr>
              <w:jc w:val="center"/>
              <w:rPr>
                <w:rFonts w:ascii="Times New Roman" w:hAnsi="Times New Roman"/>
                <w:highlight w:val="yellow"/>
              </w:rPr>
            </w:pPr>
            <w:r w:rsidRPr="004C4C02">
              <w:rPr>
                <w:rFonts w:ascii="Times New Roman" w:hAnsi="Times New Roman"/>
              </w:rPr>
              <w:t>-1,87909</w:t>
            </w:r>
          </w:p>
        </w:tc>
        <w:tc>
          <w:tcPr>
            <w:tcW w:w="709" w:type="dxa"/>
            <w:gridSpan w:val="2"/>
            <w:shd w:val="clear" w:color="auto" w:fill="FFFFFF"/>
            <w:vAlign w:val="bottom"/>
          </w:tcPr>
          <w:p w14:paraId="4D051141" w14:textId="0FF37F0F" w:rsidR="00614C42" w:rsidRPr="004C4C02" w:rsidRDefault="00614C42" w:rsidP="00614C42">
            <w:pPr>
              <w:jc w:val="center"/>
              <w:rPr>
                <w:rFonts w:ascii="Times New Roman" w:hAnsi="Times New Roman"/>
                <w:highlight w:val="yellow"/>
              </w:rPr>
            </w:pPr>
            <w:r w:rsidRPr="004C4C02">
              <w:rPr>
                <w:rFonts w:ascii="Times New Roman" w:hAnsi="Times New Roman"/>
              </w:rPr>
              <w:t>-1,87909</w:t>
            </w:r>
          </w:p>
        </w:tc>
        <w:tc>
          <w:tcPr>
            <w:tcW w:w="709" w:type="dxa"/>
            <w:gridSpan w:val="2"/>
            <w:shd w:val="clear" w:color="auto" w:fill="FFFFFF"/>
            <w:vAlign w:val="bottom"/>
          </w:tcPr>
          <w:p w14:paraId="5673D96E" w14:textId="0B5E2E48" w:rsidR="00614C42" w:rsidRPr="004C4C02" w:rsidRDefault="00614C42" w:rsidP="00614C42">
            <w:pPr>
              <w:jc w:val="center"/>
              <w:rPr>
                <w:rFonts w:ascii="Times New Roman" w:hAnsi="Times New Roman"/>
                <w:highlight w:val="yellow"/>
              </w:rPr>
            </w:pPr>
            <w:r w:rsidRPr="004C4C02">
              <w:rPr>
                <w:rFonts w:ascii="Times New Roman" w:hAnsi="Times New Roman"/>
              </w:rPr>
              <w:t>-1,87909</w:t>
            </w:r>
          </w:p>
        </w:tc>
        <w:tc>
          <w:tcPr>
            <w:tcW w:w="709" w:type="dxa"/>
            <w:shd w:val="clear" w:color="auto" w:fill="FFFFFF"/>
            <w:vAlign w:val="bottom"/>
          </w:tcPr>
          <w:p w14:paraId="3569439A" w14:textId="37222CBD" w:rsidR="00614C42" w:rsidRPr="004C4C02" w:rsidRDefault="00614C42" w:rsidP="00614C42">
            <w:pPr>
              <w:jc w:val="center"/>
              <w:rPr>
                <w:rFonts w:ascii="Times New Roman" w:hAnsi="Times New Roman"/>
                <w:highlight w:val="yellow"/>
              </w:rPr>
            </w:pPr>
            <w:r w:rsidRPr="004C4C02">
              <w:rPr>
                <w:rFonts w:ascii="Times New Roman" w:hAnsi="Times New Roman"/>
              </w:rPr>
              <w:t>-1,87909</w:t>
            </w:r>
          </w:p>
        </w:tc>
        <w:tc>
          <w:tcPr>
            <w:tcW w:w="1202" w:type="dxa"/>
            <w:gridSpan w:val="2"/>
            <w:shd w:val="clear" w:color="auto" w:fill="FFFFFF"/>
            <w:vAlign w:val="bottom"/>
          </w:tcPr>
          <w:p w14:paraId="22534157" w14:textId="351B2B6C" w:rsidR="00614C42" w:rsidRPr="004C4C02" w:rsidRDefault="00614C42" w:rsidP="00614C42">
            <w:pPr>
              <w:jc w:val="center"/>
              <w:rPr>
                <w:rFonts w:ascii="Times New Roman" w:hAnsi="Times New Roman"/>
              </w:rPr>
            </w:pPr>
            <w:r w:rsidRPr="004C4C02">
              <w:rPr>
                <w:rFonts w:ascii="Times New Roman" w:hAnsi="Times New Roman"/>
                <w:color w:val="000000"/>
              </w:rPr>
              <w:t>-20,67</w:t>
            </w:r>
          </w:p>
        </w:tc>
      </w:tr>
      <w:tr w:rsidR="00614C42" w:rsidRPr="00BD1F77" w14:paraId="150DD07F" w14:textId="77777777" w:rsidTr="00CF5D6F">
        <w:trPr>
          <w:trHeight w:val="360"/>
        </w:trPr>
        <w:tc>
          <w:tcPr>
            <w:tcW w:w="1696" w:type="dxa"/>
            <w:shd w:val="clear" w:color="auto" w:fill="FFFFFF"/>
            <w:vAlign w:val="center"/>
          </w:tcPr>
          <w:p w14:paraId="314DECB9" w14:textId="77777777" w:rsidR="00614C42" w:rsidRPr="00BD1F77" w:rsidRDefault="00614C42" w:rsidP="00614C42">
            <w:pPr>
              <w:rPr>
                <w:rFonts w:ascii="Times New Roman" w:hAnsi="Times New Roman"/>
              </w:rPr>
            </w:pPr>
            <w:r w:rsidRPr="00BD1F77">
              <w:rPr>
                <w:rFonts w:ascii="Times New Roman" w:hAnsi="Times New Roman"/>
              </w:rPr>
              <w:t>budżet państwa</w:t>
            </w:r>
          </w:p>
        </w:tc>
        <w:tc>
          <w:tcPr>
            <w:tcW w:w="709" w:type="dxa"/>
            <w:shd w:val="clear" w:color="auto" w:fill="FFFFFF"/>
            <w:vAlign w:val="bottom"/>
          </w:tcPr>
          <w:p w14:paraId="157F3247" w14:textId="6E5DA320"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-3,24992</w:t>
            </w:r>
          </w:p>
        </w:tc>
        <w:tc>
          <w:tcPr>
            <w:tcW w:w="709" w:type="dxa"/>
            <w:shd w:val="clear" w:color="auto" w:fill="FFFFFF"/>
            <w:vAlign w:val="bottom"/>
          </w:tcPr>
          <w:p w14:paraId="4BB882B1" w14:textId="1947FB1D"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-3,24992</w:t>
            </w:r>
          </w:p>
        </w:tc>
        <w:tc>
          <w:tcPr>
            <w:tcW w:w="709" w:type="dxa"/>
            <w:gridSpan w:val="2"/>
            <w:shd w:val="clear" w:color="auto" w:fill="FFFFFF"/>
            <w:vAlign w:val="bottom"/>
          </w:tcPr>
          <w:p w14:paraId="007AA349" w14:textId="79793E01" w:rsidR="00614C42" w:rsidRPr="004C4C02" w:rsidRDefault="00614C42" w:rsidP="00614C42">
            <w:pPr>
              <w:jc w:val="center"/>
              <w:rPr>
                <w:rFonts w:ascii="Times New Roman" w:hAnsi="Times New Roman"/>
                <w:highlight w:val="yellow"/>
              </w:rPr>
            </w:pPr>
            <w:r w:rsidRPr="004C4C02">
              <w:rPr>
                <w:rFonts w:ascii="Times New Roman" w:hAnsi="Times New Roman"/>
              </w:rPr>
              <w:t>-3,24992</w:t>
            </w:r>
          </w:p>
        </w:tc>
        <w:tc>
          <w:tcPr>
            <w:tcW w:w="708" w:type="dxa"/>
            <w:gridSpan w:val="3"/>
            <w:shd w:val="clear" w:color="auto" w:fill="FFFFFF"/>
            <w:vAlign w:val="bottom"/>
          </w:tcPr>
          <w:p w14:paraId="7BD6D8F8" w14:textId="3B4CAE97" w:rsidR="00614C42" w:rsidRPr="004C4C02" w:rsidRDefault="00614C42" w:rsidP="00614C42">
            <w:pPr>
              <w:jc w:val="center"/>
              <w:rPr>
                <w:rFonts w:ascii="Times New Roman" w:hAnsi="Times New Roman"/>
                <w:highlight w:val="yellow"/>
              </w:rPr>
            </w:pPr>
            <w:r w:rsidRPr="004C4C02">
              <w:rPr>
                <w:rFonts w:ascii="Times New Roman" w:hAnsi="Times New Roman"/>
              </w:rPr>
              <w:t>-3,24992</w:t>
            </w:r>
          </w:p>
        </w:tc>
        <w:tc>
          <w:tcPr>
            <w:tcW w:w="709" w:type="dxa"/>
            <w:gridSpan w:val="2"/>
            <w:shd w:val="clear" w:color="auto" w:fill="FFFFFF"/>
            <w:vAlign w:val="bottom"/>
          </w:tcPr>
          <w:p w14:paraId="7C4E9DCC" w14:textId="07D2A502" w:rsidR="00614C42" w:rsidRPr="004C4C02" w:rsidRDefault="00614C42" w:rsidP="00614C42">
            <w:pPr>
              <w:jc w:val="center"/>
              <w:rPr>
                <w:rFonts w:ascii="Times New Roman" w:hAnsi="Times New Roman"/>
                <w:highlight w:val="yellow"/>
              </w:rPr>
            </w:pPr>
            <w:r w:rsidRPr="004C4C02">
              <w:rPr>
                <w:rFonts w:ascii="Times New Roman" w:hAnsi="Times New Roman"/>
              </w:rPr>
              <w:t>-3,24992</w:t>
            </w:r>
          </w:p>
        </w:tc>
        <w:tc>
          <w:tcPr>
            <w:tcW w:w="709" w:type="dxa"/>
            <w:gridSpan w:val="2"/>
            <w:shd w:val="clear" w:color="auto" w:fill="FFFFFF"/>
            <w:vAlign w:val="bottom"/>
          </w:tcPr>
          <w:p w14:paraId="6F08A2A7" w14:textId="37110283" w:rsidR="00614C42" w:rsidRPr="004C4C02" w:rsidRDefault="00614C42" w:rsidP="00614C42">
            <w:pPr>
              <w:jc w:val="center"/>
              <w:rPr>
                <w:rFonts w:ascii="Times New Roman" w:hAnsi="Times New Roman"/>
                <w:highlight w:val="yellow"/>
              </w:rPr>
            </w:pPr>
            <w:r w:rsidRPr="004C4C02">
              <w:rPr>
                <w:rFonts w:ascii="Times New Roman" w:hAnsi="Times New Roman"/>
              </w:rPr>
              <w:t>-3,24992</w:t>
            </w:r>
          </w:p>
        </w:tc>
        <w:tc>
          <w:tcPr>
            <w:tcW w:w="709" w:type="dxa"/>
            <w:gridSpan w:val="2"/>
            <w:shd w:val="clear" w:color="auto" w:fill="FFFFFF"/>
            <w:vAlign w:val="bottom"/>
          </w:tcPr>
          <w:p w14:paraId="3954D123" w14:textId="229A2BB1" w:rsidR="00614C42" w:rsidRPr="004C4C02" w:rsidRDefault="00614C42" w:rsidP="00614C42">
            <w:pPr>
              <w:jc w:val="center"/>
              <w:rPr>
                <w:rFonts w:ascii="Times New Roman" w:hAnsi="Times New Roman"/>
                <w:highlight w:val="yellow"/>
              </w:rPr>
            </w:pPr>
            <w:r w:rsidRPr="004C4C02">
              <w:rPr>
                <w:rFonts w:ascii="Times New Roman" w:hAnsi="Times New Roman"/>
              </w:rPr>
              <w:t>-3,24992</w:t>
            </w:r>
          </w:p>
        </w:tc>
        <w:tc>
          <w:tcPr>
            <w:tcW w:w="708" w:type="dxa"/>
            <w:gridSpan w:val="4"/>
            <w:shd w:val="clear" w:color="auto" w:fill="FFFFFF"/>
            <w:vAlign w:val="bottom"/>
          </w:tcPr>
          <w:p w14:paraId="05E7F7EC" w14:textId="0F8ADF73" w:rsidR="00614C42" w:rsidRPr="004C4C02" w:rsidRDefault="00614C42" w:rsidP="00614C42">
            <w:pPr>
              <w:jc w:val="center"/>
              <w:rPr>
                <w:rFonts w:ascii="Times New Roman" w:hAnsi="Times New Roman"/>
                <w:highlight w:val="yellow"/>
              </w:rPr>
            </w:pPr>
            <w:r w:rsidRPr="004C4C02">
              <w:rPr>
                <w:rFonts w:ascii="Times New Roman" w:hAnsi="Times New Roman"/>
              </w:rPr>
              <w:t>-3,24992</w:t>
            </w:r>
          </w:p>
        </w:tc>
        <w:tc>
          <w:tcPr>
            <w:tcW w:w="709" w:type="dxa"/>
            <w:gridSpan w:val="2"/>
            <w:shd w:val="clear" w:color="auto" w:fill="FFFFFF"/>
            <w:vAlign w:val="bottom"/>
          </w:tcPr>
          <w:p w14:paraId="2F1EC1CC" w14:textId="5DAAF074" w:rsidR="00614C42" w:rsidRPr="004C4C02" w:rsidRDefault="00614C42" w:rsidP="00614C42">
            <w:pPr>
              <w:jc w:val="center"/>
              <w:rPr>
                <w:rFonts w:ascii="Times New Roman" w:hAnsi="Times New Roman"/>
                <w:highlight w:val="yellow"/>
              </w:rPr>
            </w:pPr>
            <w:r w:rsidRPr="004C4C02">
              <w:rPr>
                <w:rFonts w:ascii="Times New Roman" w:hAnsi="Times New Roman"/>
              </w:rPr>
              <w:t>-3,24992</w:t>
            </w:r>
          </w:p>
        </w:tc>
        <w:tc>
          <w:tcPr>
            <w:tcW w:w="709" w:type="dxa"/>
            <w:gridSpan w:val="2"/>
            <w:shd w:val="clear" w:color="auto" w:fill="FFFFFF"/>
            <w:vAlign w:val="bottom"/>
          </w:tcPr>
          <w:p w14:paraId="49FD7744" w14:textId="01D77C65" w:rsidR="00614C42" w:rsidRPr="004C4C02" w:rsidRDefault="00614C42" w:rsidP="00614C42">
            <w:pPr>
              <w:jc w:val="center"/>
              <w:rPr>
                <w:rFonts w:ascii="Times New Roman" w:hAnsi="Times New Roman"/>
                <w:highlight w:val="yellow"/>
              </w:rPr>
            </w:pPr>
            <w:r w:rsidRPr="004C4C02">
              <w:rPr>
                <w:rFonts w:ascii="Times New Roman" w:hAnsi="Times New Roman"/>
              </w:rPr>
              <w:t>-3,24992</w:t>
            </w:r>
          </w:p>
        </w:tc>
        <w:tc>
          <w:tcPr>
            <w:tcW w:w="709" w:type="dxa"/>
            <w:shd w:val="clear" w:color="auto" w:fill="FFFFFF"/>
            <w:vAlign w:val="bottom"/>
          </w:tcPr>
          <w:p w14:paraId="1BD54279" w14:textId="42CBD189" w:rsidR="00614C42" w:rsidRPr="004C4C02" w:rsidRDefault="00614C42" w:rsidP="00614C42">
            <w:pPr>
              <w:jc w:val="center"/>
              <w:rPr>
                <w:rFonts w:ascii="Times New Roman" w:hAnsi="Times New Roman"/>
                <w:highlight w:val="yellow"/>
              </w:rPr>
            </w:pPr>
            <w:r w:rsidRPr="004C4C02">
              <w:rPr>
                <w:rFonts w:ascii="Times New Roman" w:hAnsi="Times New Roman"/>
              </w:rPr>
              <w:t>-3,24992</w:t>
            </w:r>
          </w:p>
        </w:tc>
        <w:tc>
          <w:tcPr>
            <w:tcW w:w="1202" w:type="dxa"/>
            <w:gridSpan w:val="2"/>
            <w:shd w:val="clear" w:color="auto" w:fill="FFFFFF"/>
            <w:vAlign w:val="bottom"/>
          </w:tcPr>
          <w:p w14:paraId="5F63DC78" w14:textId="20323A02" w:rsidR="00614C42" w:rsidRPr="004C4C02" w:rsidRDefault="00614C42" w:rsidP="00614C42">
            <w:pPr>
              <w:jc w:val="center"/>
              <w:rPr>
                <w:rFonts w:ascii="Times New Roman" w:hAnsi="Times New Roman"/>
              </w:rPr>
            </w:pPr>
            <w:r w:rsidRPr="004C4C02">
              <w:rPr>
                <w:rFonts w:ascii="Times New Roman" w:hAnsi="Times New Roman"/>
                <w:color w:val="000000"/>
              </w:rPr>
              <w:t>-35,7491</w:t>
            </w:r>
          </w:p>
        </w:tc>
      </w:tr>
      <w:tr w:rsidR="00614C42" w:rsidRPr="00BD1F77" w14:paraId="376BACF6" w14:textId="77777777" w:rsidTr="00CF5D6F">
        <w:trPr>
          <w:trHeight w:val="357"/>
        </w:trPr>
        <w:tc>
          <w:tcPr>
            <w:tcW w:w="1696" w:type="dxa"/>
            <w:shd w:val="clear" w:color="auto" w:fill="FFFFFF"/>
            <w:vAlign w:val="center"/>
          </w:tcPr>
          <w:p w14:paraId="4E045700" w14:textId="77777777" w:rsidR="00614C42" w:rsidRPr="00BD1F77" w:rsidRDefault="00614C42" w:rsidP="00614C42">
            <w:pPr>
              <w:rPr>
                <w:rFonts w:ascii="Times New Roman" w:hAnsi="Times New Roman"/>
              </w:rPr>
            </w:pPr>
            <w:r w:rsidRPr="00BD1F77">
              <w:rPr>
                <w:rFonts w:ascii="Times New Roman" w:hAnsi="Times New Roman"/>
              </w:rPr>
              <w:t>JST</w:t>
            </w:r>
          </w:p>
        </w:tc>
        <w:tc>
          <w:tcPr>
            <w:tcW w:w="709" w:type="dxa"/>
            <w:shd w:val="clear" w:color="auto" w:fill="FFFFFF"/>
            <w:vAlign w:val="bottom"/>
          </w:tcPr>
          <w:p w14:paraId="178A840D" w14:textId="41E822E9"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0,185717</w:t>
            </w:r>
          </w:p>
        </w:tc>
        <w:tc>
          <w:tcPr>
            <w:tcW w:w="709" w:type="dxa"/>
            <w:shd w:val="clear" w:color="auto" w:fill="FFFFFF"/>
            <w:vAlign w:val="bottom"/>
          </w:tcPr>
          <w:p w14:paraId="37F8B386" w14:textId="019029BA"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0,185717</w:t>
            </w:r>
          </w:p>
        </w:tc>
        <w:tc>
          <w:tcPr>
            <w:tcW w:w="709" w:type="dxa"/>
            <w:gridSpan w:val="2"/>
            <w:shd w:val="clear" w:color="auto" w:fill="FFFFFF"/>
            <w:vAlign w:val="bottom"/>
          </w:tcPr>
          <w:p w14:paraId="5B0BFC7C" w14:textId="129D7953"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8" w:type="dxa"/>
            <w:gridSpan w:val="3"/>
            <w:shd w:val="clear" w:color="auto" w:fill="FFFFFF"/>
            <w:vAlign w:val="bottom"/>
          </w:tcPr>
          <w:p w14:paraId="75E214F5" w14:textId="3E4413D6"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9" w:type="dxa"/>
            <w:gridSpan w:val="2"/>
            <w:shd w:val="clear" w:color="auto" w:fill="FFFFFF"/>
            <w:vAlign w:val="bottom"/>
          </w:tcPr>
          <w:p w14:paraId="7D4AFB21" w14:textId="54B9BDF0"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9" w:type="dxa"/>
            <w:gridSpan w:val="2"/>
            <w:shd w:val="clear" w:color="auto" w:fill="FFFFFF"/>
            <w:vAlign w:val="bottom"/>
          </w:tcPr>
          <w:p w14:paraId="40911235" w14:textId="74B88364"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9" w:type="dxa"/>
            <w:gridSpan w:val="2"/>
            <w:shd w:val="clear" w:color="auto" w:fill="FFFFFF"/>
            <w:vAlign w:val="bottom"/>
          </w:tcPr>
          <w:p w14:paraId="1874406A" w14:textId="6595800C"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8" w:type="dxa"/>
            <w:gridSpan w:val="4"/>
            <w:shd w:val="clear" w:color="auto" w:fill="FFFFFF"/>
            <w:vAlign w:val="bottom"/>
          </w:tcPr>
          <w:p w14:paraId="3ED7EF16" w14:textId="335E3BC7"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9" w:type="dxa"/>
            <w:gridSpan w:val="2"/>
            <w:shd w:val="clear" w:color="auto" w:fill="FFFFFF"/>
            <w:vAlign w:val="bottom"/>
          </w:tcPr>
          <w:p w14:paraId="7CFBEAE4" w14:textId="41281EF4"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9" w:type="dxa"/>
            <w:gridSpan w:val="2"/>
            <w:shd w:val="clear" w:color="auto" w:fill="FFFFFF"/>
            <w:vAlign w:val="bottom"/>
          </w:tcPr>
          <w:p w14:paraId="676F2D1A" w14:textId="3B38526E"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709" w:type="dxa"/>
            <w:shd w:val="clear" w:color="auto" w:fill="FFFFFF"/>
            <w:vAlign w:val="bottom"/>
          </w:tcPr>
          <w:p w14:paraId="2F223D73" w14:textId="7ABF0CFD" w:rsidR="00614C42" w:rsidRPr="004C4C02" w:rsidRDefault="00614C42" w:rsidP="00614C42">
            <w:pPr>
              <w:jc w:val="center"/>
              <w:rPr>
                <w:rFonts w:ascii="Times New Roman" w:hAnsi="Times New Roman"/>
                <w:highlight w:val="yellow"/>
              </w:rPr>
            </w:pPr>
            <w:r w:rsidRPr="004C4C02">
              <w:rPr>
                <w:rFonts w:ascii="Times New Roman" w:hAnsi="Times New Roman"/>
              </w:rPr>
              <w:t>0,185717</w:t>
            </w:r>
          </w:p>
        </w:tc>
        <w:tc>
          <w:tcPr>
            <w:tcW w:w="1202" w:type="dxa"/>
            <w:gridSpan w:val="2"/>
            <w:shd w:val="clear" w:color="auto" w:fill="FFFFFF"/>
            <w:vAlign w:val="bottom"/>
          </w:tcPr>
          <w:p w14:paraId="4F9C3A0C" w14:textId="0E624D9C" w:rsidR="00614C42" w:rsidRPr="004C4C02" w:rsidRDefault="00614C42" w:rsidP="00614C42">
            <w:pPr>
              <w:jc w:val="center"/>
              <w:rPr>
                <w:rFonts w:ascii="Times New Roman" w:hAnsi="Times New Roman"/>
              </w:rPr>
            </w:pPr>
            <w:r w:rsidRPr="004C4C02">
              <w:rPr>
                <w:rFonts w:ascii="Times New Roman" w:hAnsi="Times New Roman"/>
                <w:color w:val="000000"/>
              </w:rPr>
              <w:t>2,042883</w:t>
            </w:r>
          </w:p>
        </w:tc>
      </w:tr>
      <w:tr w:rsidR="00614C42" w:rsidRPr="00BD1F77" w14:paraId="65A16C60" w14:textId="77777777" w:rsidTr="00CF5D6F">
        <w:trPr>
          <w:trHeight w:val="357"/>
        </w:trPr>
        <w:tc>
          <w:tcPr>
            <w:tcW w:w="1696" w:type="dxa"/>
            <w:shd w:val="clear" w:color="auto" w:fill="FFFFFF"/>
            <w:vAlign w:val="center"/>
          </w:tcPr>
          <w:p w14:paraId="38D72199" w14:textId="77777777" w:rsidR="00614C42" w:rsidRPr="00BD1F77" w:rsidRDefault="00614C42" w:rsidP="00614C42">
            <w:pPr>
              <w:rPr>
                <w:rFonts w:ascii="Times New Roman" w:hAnsi="Times New Roman"/>
              </w:rPr>
            </w:pPr>
            <w:r>
              <w:rPr>
                <w:rFonts w:ascii="Times New Roman" w:hAnsi="Times New Roman"/>
              </w:rPr>
              <w:t>NFZ</w:t>
            </w:r>
          </w:p>
        </w:tc>
        <w:tc>
          <w:tcPr>
            <w:tcW w:w="709" w:type="dxa"/>
            <w:shd w:val="clear" w:color="auto" w:fill="FFFFFF"/>
            <w:vAlign w:val="bottom"/>
          </w:tcPr>
          <w:p w14:paraId="3030C852" w14:textId="6C480B59"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0,221751</w:t>
            </w:r>
          </w:p>
        </w:tc>
        <w:tc>
          <w:tcPr>
            <w:tcW w:w="709" w:type="dxa"/>
            <w:shd w:val="clear" w:color="auto" w:fill="FFFFFF"/>
            <w:vAlign w:val="bottom"/>
          </w:tcPr>
          <w:p w14:paraId="5A81AE2E" w14:textId="22E83F95"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0,221751</w:t>
            </w:r>
          </w:p>
        </w:tc>
        <w:tc>
          <w:tcPr>
            <w:tcW w:w="709" w:type="dxa"/>
            <w:gridSpan w:val="2"/>
            <w:shd w:val="clear" w:color="auto" w:fill="FFFFFF"/>
            <w:vAlign w:val="bottom"/>
          </w:tcPr>
          <w:p w14:paraId="3C0403FC" w14:textId="42DC007C"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8" w:type="dxa"/>
            <w:gridSpan w:val="3"/>
            <w:shd w:val="clear" w:color="auto" w:fill="FFFFFF"/>
            <w:vAlign w:val="bottom"/>
          </w:tcPr>
          <w:p w14:paraId="0119BC42" w14:textId="0D0B6839"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9" w:type="dxa"/>
            <w:gridSpan w:val="2"/>
            <w:shd w:val="clear" w:color="auto" w:fill="FFFFFF"/>
            <w:vAlign w:val="bottom"/>
          </w:tcPr>
          <w:p w14:paraId="5357DE0E" w14:textId="09A9F7A6"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9" w:type="dxa"/>
            <w:gridSpan w:val="2"/>
            <w:shd w:val="clear" w:color="auto" w:fill="FFFFFF"/>
            <w:vAlign w:val="bottom"/>
          </w:tcPr>
          <w:p w14:paraId="6CEEB41F" w14:textId="588E63D6"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9" w:type="dxa"/>
            <w:gridSpan w:val="2"/>
            <w:shd w:val="clear" w:color="auto" w:fill="FFFFFF"/>
            <w:vAlign w:val="bottom"/>
          </w:tcPr>
          <w:p w14:paraId="1C810A4A" w14:textId="6998DBFC"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8" w:type="dxa"/>
            <w:gridSpan w:val="4"/>
            <w:shd w:val="clear" w:color="auto" w:fill="FFFFFF"/>
            <w:vAlign w:val="bottom"/>
          </w:tcPr>
          <w:p w14:paraId="1D748AA2" w14:textId="283C4B2F"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9" w:type="dxa"/>
            <w:gridSpan w:val="2"/>
            <w:shd w:val="clear" w:color="auto" w:fill="FFFFFF"/>
            <w:vAlign w:val="bottom"/>
          </w:tcPr>
          <w:p w14:paraId="1AF722D9" w14:textId="2C1D0E7C"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9" w:type="dxa"/>
            <w:gridSpan w:val="2"/>
            <w:shd w:val="clear" w:color="auto" w:fill="FFFFFF"/>
            <w:vAlign w:val="bottom"/>
          </w:tcPr>
          <w:p w14:paraId="1600A8F0" w14:textId="71C17EAA"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709" w:type="dxa"/>
            <w:shd w:val="clear" w:color="auto" w:fill="FFFFFF"/>
            <w:vAlign w:val="bottom"/>
          </w:tcPr>
          <w:p w14:paraId="325DCB51" w14:textId="272534DF" w:rsidR="00614C42" w:rsidRPr="004C4C02" w:rsidRDefault="00614C42" w:rsidP="00614C42">
            <w:pPr>
              <w:jc w:val="center"/>
              <w:rPr>
                <w:rFonts w:ascii="Times New Roman" w:hAnsi="Times New Roman"/>
                <w:highlight w:val="yellow"/>
              </w:rPr>
            </w:pPr>
            <w:r w:rsidRPr="004C4C02">
              <w:rPr>
                <w:rFonts w:ascii="Times New Roman" w:hAnsi="Times New Roman"/>
              </w:rPr>
              <w:t>0,221751</w:t>
            </w:r>
          </w:p>
        </w:tc>
        <w:tc>
          <w:tcPr>
            <w:tcW w:w="1202" w:type="dxa"/>
            <w:gridSpan w:val="2"/>
            <w:shd w:val="clear" w:color="auto" w:fill="FFFFFF"/>
            <w:vAlign w:val="bottom"/>
          </w:tcPr>
          <w:p w14:paraId="534DAAE1" w14:textId="596A2541" w:rsidR="00614C42" w:rsidRPr="004C4C02" w:rsidRDefault="00614C42" w:rsidP="00614C42">
            <w:pPr>
              <w:jc w:val="center"/>
              <w:rPr>
                <w:rFonts w:ascii="Times New Roman" w:hAnsi="Times New Roman"/>
              </w:rPr>
            </w:pPr>
            <w:r w:rsidRPr="004C4C02">
              <w:rPr>
                <w:rFonts w:ascii="Times New Roman" w:hAnsi="Times New Roman"/>
                <w:color w:val="000000"/>
              </w:rPr>
              <w:t>2,439264</w:t>
            </w:r>
          </w:p>
        </w:tc>
      </w:tr>
      <w:tr w:rsidR="00614C42" w:rsidRPr="00BD1F77" w14:paraId="6EEA825E" w14:textId="77777777" w:rsidTr="00CF5D6F">
        <w:trPr>
          <w:trHeight w:val="357"/>
        </w:trPr>
        <w:tc>
          <w:tcPr>
            <w:tcW w:w="1696" w:type="dxa"/>
            <w:shd w:val="clear" w:color="auto" w:fill="FFFFFF"/>
            <w:vAlign w:val="center"/>
          </w:tcPr>
          <w:p w14:paraId="7CC79BA1" w14:textId="77777777" w:rsidR="00614C42" w:rsidRPr="00BD1F77" w:rsidDel="00487FF3" w:rsidRDefault="00614C42" w:rsidP="00614C42">
            <w:pPr>
              <w:rPr>
                <w:rFonts w:ascii="Times New Roman" w:hAnsi="Times New Roman"/>
              </w:rPr>
            </w:pPr>
            <w:r>
              <w:rPr>
                <w:rFonts w:ascii="Times New Roman" w:hAnsi="Times New Roman"/>
              </w:rPr>
              <w:t>FUS</w:t>
            </w:r>
          </w:p>
        </w:tc>
        <w:tc>
          <w:tcPr>
            <w:tcW w:w="709" w:type="dxa"/>
            <w:shd w:val="clear" w:color="auto" w:fill="FFFFFF"/>
            <w:vAlign w:val="bottom"/>
          </w:tcPr>
          <w:p w14:paraId="10AA59E4" w14:textId="58240B13"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0,890281</w:t>
            </w:r>
          </w:p>
        </w:tc>
        <w:tc>
          <w:tcPr>
            <w:tcW w:w="709" w:type="dxa"/>
            <w:shd w:val="clear" w:color="auto" w:fill="FFFFFF"/>
            <w:vAlign w:val="bottom"/>
          </w:tcPr>
          <w:p w14:paraId="7247309B" w14:textId="79C9B748"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0,890281</w:t>
            </w:r>
          </w:p>
        </w:tc>
        <w:tc>
          <w:tcPr>
            <w:tcW w:w="709" w:type="dxa"/>
            <w:gridSpan w:val="2"/>
            <w:shd w:val="clear" w:color="auto" w:fill="FFFFFF"/>
            <w:vAlign w:val="bottom"/>
          </w:tcPr>
          <w:p w14:paraId="30208DAA" w14:textId="4A894E20"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8" w:type="dxa"/>
            <w:gridSpan w:val="3"/>
            <w:shd w:val="clear" w:color="auto" w:fill="FFFFFF"/>
            <w:vAlign w:val="bottom"/>
          </w:tcPr>
          <w:p w14:paraId="6BE78733" w14:textId="1086FCF7"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9" w:type="dxa"/>
            <w:gridSpan w:val="2"/>
            <w:shd w:val="clear" w:color="auto" w:fill="FFFFFF"/>
            <w:vAlign w:val="bottom"/>
          </w:tcPr>
          <w:p w14:paraId="2C3AA491" w14:textId="25A35351"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9" w:type="dxa"/>
            <w:gridSpan w:val="2"/>
            <w:shd w:val="clear" w:color="auto" w:fill="FFFFFF"/>
            <w:vAlign w:val="bottom"/>
          </w:tcPr>
          <w:p w14:paraId="60C81E06" w14:textId="05C01E20"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9" w:type="dxa"/>
            <w:gridSpan w:val="2"/>
            <w:shd w:val="clear" w:color="auto" w:fill="FFFFFF"/>
            <w:vAlign w:val="bottom"/>
          </w:tcPr>
          <w:p w14:paraId="7834B3BA" w14:textId="365060FB"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8" w:type="dxa"/>
            <w:gridSpan w:val="4"/>
            <w:shd w:val="clear" w:color="auto" w:fill="FFFFFF"/>
            <w:vAlign w:val="bottom"/>
          </w:tcPr>
          <w:p w14:paraId="18DFE7D3" w14:textId="44A54F3B"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9" w:type="dxa"/>
            <w:gridSpan w:val="2"/>
            <w:shd w:val="clear" w:color="auto" w:fill="FFFFFF"/>
            <w:vAlign w:val="bottom"/>
          </w:tcPr>
          <w:p w14:paraId="60CD49DD" w14:textId="14DD604E"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9" w:type="dxa"/>
            <w:gridSpan w:val="2"/>
            <w:shd w:val="clear" w:color="auto" w:fill="FFFFFF"/>
            <w:vAlign w:val="bottom"/>
          </w:tcPr>
          <w:p w14:paraId="3E9796AD" w14:textId="0BC449F6"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709" w:type="dxa"/>
            <w:shd w:val="clear" w:color="auto" w:fill="FFFFFF"/>
            <w:vAlign w:val="bottom"/>
          </w:tcPr>
          <w:p w14:paraId="587C3A32" w14:textId="045609A2" w:rsidR="00614C42" w:rsidRPr="004C4C02" w:rsidRDefault="00614C42" w:rsidP="00614C42">
            <w:pPr>
              <w:jc w:val="center"/>
              <w:rPr>
                <w:rFonts w:ascii="Times New Roman" w:hAnsi="Times New Roman"/>
                <w:highlight w:val="yellow"/>
              </w:rPr>
            </w:pPr>
            <w:r w:rsidRPr="004C4C02">
              <w:rPr>
                <w:rFonts w:ascii="Times New Roman" w:hAnsi="Times New Roman"/>
              </w:rPr>
              <w:t>0,890281</w:t>
            </w:r>
          </w:p>
        </w:tc>
        <w:tc>
          <w:tcPr>
            <w:tcW w:w="1202" w:type="dxa"/>
            <w:gridSpan w:val="2"/>
            <w:shd w:val="clear" w:color="auto" w:fill="FFFFFF"/>
            <w:vAlign w:val="bottom"/>
          </w:tcPr>
          <w:p w14:paraId="30D177B7" w14:textId="73BC4638" w:rsidR="00614C42" w:rsidRPr="004C4C02" w:rsidRDefault="00614C42" w:rsidP="00614C42">
            <w:pPr>
              <w:jc w:val="center"/>
              <w:rPr>
                <w:rFonts w:ascii="Times New Roman" w:hAnsi="Times New Roman"/>
              </w:rPr>
            </w:pPr>
            <w:r w:rsidRPr="004C4C02">
              <w:rPr>
                <w:rFonts w:ascii="Times New Roman" w:hAnsi="Times New Roman"/>
                <w:color w:val="000000"/>
              </w:rPr>
              <w:t>9,793089</w:t>
            </w:r>
          </w:p>
        </w:tc>
      </w:tr>
      <w:tr w:rsidR="00614C42" w:rsidRPr="00BD1F77" w14:paraId="306769A7" w14:textId="77777777" w:rsidTr="00CF5D6F">
        <w:trPr>
          <w:trHeight w:val="357"/>
        </w:trPr>
        <w:tc>
          <w:tcPr>
            <w:tcW w:w="1696" w:type="dxa"/>
            <w:shd w:val="clear" w:color="auto" w:fill="FFFFFF"/>
            <w:vAlign w:val="center"/>
          </w:tcPr>
          <w:p w14:paraId="359836A7" w14:textId="77777777" w:rsidR="00614C42" w:rsidRPr="00BD1F77" w:rsidDel="00487FF3" w:rsidRDefault="00614C42" w:rsidP="00614C42">
            <w:pPr>
              <w:rPr>
                <w:rFonts w:ascii="Times New Roman" w:hAnsi="Times New Roman"/>
              </w:rPr>
            </w:pPr>
            <w:r>
              <w:rPr>
                <w:rFonts w:ascii="Times New Roman" w:hAnsi="Times New Roman"/>
              </w:rPr>
              <w:t>FP</w:t>
            </w:r>
          </w:p>
        </w:tc>
        <w:tc>
          <w:tcPr>
            <w:tcW w:w="709" w:type="dxa"/>
            <w:shd w:val="clear" w:color="auto" w:fill="FFFFFF"/>
            <w:vAlign w:val="bottom"/>
          </w:tcPr>
          <w:p w14:paraId="2B756ABA" w14:textId="18DEBF4B"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0,070053</w:t>
            </w:r>
          </w:p>
        </w:tc>
        <w:tc>
          <w:tcPr>
            <w:tcW w:w="709" w:type="dxa"/>
            <w:shd w:val="clear" w:color="auto" w:fill="FFFFFF"/>
            <w:vAlign w:val="bottom"/>
          </w:tcPr>
          <w:p w14:paraId="528C350A" w14:textId="345D57EB"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0,070053</w:t>
            </w:r>
          </w:p>
        </w:tc>
        <w:tc>
          <w:tcPr>
            <w:tcW w:w="709" w:type="dxa"/>
            <w:gridSpan w:val="2"/>
            <w:shd w:val="clear" w:color="auto" w:fill="FFFFFF"/>
            <w:vAlign w:val="bottom"/>
          </w:tcPr>
          <w:p w14:paraId="67DBA7CF" w14:textId="7C02AAA2"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8" w:type="dxa"/>
            <w:gridSpan w:val="3"/>
            <w:shd w:val="clear" w:color="auto" w:fill="FFFFFF"/>
            <w:vAlign w:val="bottom"/>
          </w:tcPr>
          <w:p w14:paraId="70C18E9B" w14:textId="0D590802"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9" w:type="dxa"/>
            <w:gridSpan w:val="2"/>
            <w:shd w:val="clear" w:color="auto" w:fill="FFFFFF"/>
            <w:vAlign w:val="bottom"/>
          </w:tcPr>
          <w:p w14:paraId="4C88CB6A" w14:textId="2B94F1A5"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9" w:type="dxa"/>
            <w:gridSpan w:val="2"/>
            <w:shd w:val="clear" w:color="auto" w:fill="FFFFFF"/>
            <w:vAlign w:val="bottom"/>
          </w:tcPr>
          <w:p w14:paraId="36F08C22" w14:textId="0C071445"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9" w:type="dxa"/>
            <w:gridSpan w:val="2"/>
            <w:shd w:val="clear" w:color="auto" w:fill="FFFFFF"/>
            <w:vAlign w:val="bottom"/>
          </w:tcPr>
          <w:p w14:paraId="453CBA09" w14:textId="06A15FEE"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8" w:type="dxa"/>
            <w:gridSpan w:val="4"/>
            <w:shd w:val="clear" w:color="auto" w:fill="FFFFFF"/>
            <w:vAlign w:val="bottom"/>
          </w:tcPr>
          <w:p w14:paraId="45B9C243" w14:textId="77E9DE29"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9" w:type="dxa"/>
            <w:gridSpan w:val="2"/>
            <w:shd w:val="clear" w:color="auto" w:fill="FFFFFF"/>
            <w:vAlign w:val="bottom"/>
          </w:tcPr>
          <w:p w14:paraId="025E59C3" w14:textId="61FCCDA5"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9" w:type="dxa"/>
            <w:gridSpan w:val="2"/>
            <w:shd w:val="clear" w:color="auto" w:fill="FFFFFF"/>
            <w:vAlign w:val="bottom"/>
          </w:tcPr>
          <w:p w14:paraId="78A64403" w14:textId="3A6A0B6F"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709" w:type="dxa"/>
            <w:shd w:val="clear" w:color="auto" w:fill="FFFFFF"/>
            <w:vAlign w:val="bottom"/>
          </w:tcPr>
          <w:p w14:paraId="1D8C0D72" w14:textId="114568A9" w:rsidR="00614C42" w:rsidRPr="004C4C02" w:rsidRDefault="00614C42" w:rsidP="00614C42">
            <w:pPr>
              <w:jc w:val="center"/>
              <w:rPr>
                <w:rFonts w:ascii="Times New Roman" w:hAnsi="Times New Roman"/>
                <w:highlight w:val="yellow"/>
              </w:rPr>
            </w:pPr>
            <w:r w:rsidRPr="004C4C02">
              <w:rPr>
                <w:rFonts w:ascii="Times New Roman" w:hAnsi="Times New Roman"/>
              </w:rPr>
              <w:t>0,070053</w:t>
            </w:r>
          </w:p>
        </w:tc>
        <w:tc>
          <w:tcPr>
            <w:tcW w:w="1202" w:type="dxa"/>
            <w:gridSpan w:val="2"/>
            <w:shd w:val="clear" w:color="auto" w:fill="FFFFFF"/>
            <w:vAlign w:val="bottom"/>
          </w:tcPr>
          <w:p w14:paraId="20EC9D9E" w14:textId="2ECCCBE0" w:rsidR="00614C42" w:rsidRPr="004C4C02" w:rsidRDefault="00614C42" w:rsidP="00614C42">
            <w:pPr>
              <w:jc w:val="center"/>
              <w:rPr>
                <w:rFonts w:ascii="Times New Roman" w:hAnsi="Times New Roman"/>
              </w:rPr>
            </w:pPr>
            <w:r w:rsidRPr="004C4C02">
              <w:rPr>
                <w:rFonts w:ascii="Times New Roman" w:hAnsi="Times New Roman"/>
                <w:color w:val="000000"/>
              </w:rPr>
              <w:t>0,770586</w:t>
            </w:r>
          </w:p>
        </w:tc>
      </w:tr>
      <w:tr w:rsidR="00614C42" w:rsidRPr="00BD1F77" w14:paraId="27347558" w14:textId="77777777" w:rsidTr="00CF5D6F">
        <w:trPr>
          <w:trHeight w:val="357"/>
        </w:trPr>
        <w:tc>
          <w:tcPr>
            <w:tcW w:w="1696" w:type="dxa"/>
            <w:shd w:val="clear" w:color="auto" w:fill="FFFFFF"/>
            <w:vAlign w:val="center"/>
          </w:tcPr>
          <w:p w14:paraId="0A4CE870" w14:textId="77777777" w:rsidR="00614C42" w:rsidRPr="00BD1F77" w:rsidDel="00487FF3" w:rsidRDefault="00614C42" w:rsidP="00614C42">
            <w:pPr>
              <w:rPr>
                <w:rFonts w:ascii="Times New Roman" w:hAnsi="Times New Roman"/>
              </w:rPr>
            </w:pPr>
            <w:r>
              <w:rPr>
                <w:rFonts w:ascii="Times New Roman" w:hAnsi="Times New Roman"/>
              </w:rPr>
              <w:t>FGŚP</w:t>
            </w:r>
          </w:p>
        </w:tc>
        <w:tc>
          <w:tcPr>
            <w:tcW w:w="709" w:type="dxa"/>
            <w:shd w:val="clear" w:color="auto" w:fill="FFFFFF"/>
            <w:vAlign w:val="bottom"/>
          </w:tcPr>
          <w:p w14:paraId="437DD014" w14:textId="01B617DC"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0,002772</w:t>
            </w:r>
          </w:p>
        </w:tc>
        <w:tc>
          <w:tcPr>
            <w:tcW w:w="709" w:type="dxa"/>
            <w:shd w:val="clear" w:color="auto" w:fill="FFFFFF"/>
            <w:vAlign w:val="bottom"/>
          </w:tcPr>
          <w:p w14:paraId="4CA45C5E" w14:textId="41BE1156" w:rsidR="00614C42" w:rsidRPr="004C4C02" w:rsidRDefault="00614C42" w:rsidP="00614C42">
            <w:pPr>
              <w:jc w:val="center"/>
              <w:rPr>
                <w:rFonts w:ascii="Times New Roman" w:hAnsi="Times New Roman"/>
                <w:highlight w:val="yellow"/>
              </w:rPr>
            </w:pPr>
            <w:r w:rsidRPr="004C4C02">
              <w:rPr>
                <w:rFonts w:ascii="Times New Roman" w:hAnsi="Times New Roman"/>
                <w:color w:val="000000"/>
              </w:rPr>
              <w:t>0,002772</w:t>
            </w:r>
          </w:p>
        </w:tc>
        <w:tc>
          <w:tcPr>
            <w:tcW w:w="709" w:type="dxa"/>
            <w:gridSpan w:val="2"/>
            <w:shd w:val="clear" w:color="auto" w:fill="FFFFFF"/>
            <w:vAlign w:val="bottom"/>
          </w:tcPr>
          <w:p w14:paraId="58785877" w14:textId="33ABF5D9"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8" w:type="dxa"/>
            <w:gridSpan w:val="3"/>
            <w:shd w:val="clear" w:color="auto" w:fill="FFFFFF"/>
            <w:vAlign w:val="bottom"/>
          </w:tcPr>
          <w:p w14:paraId="1BE6B0AA" w14:textId="67035BFF"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9" w:type="dxa"/>
            <w:gridSpan w:val="2"/>
            <w:shd w:val="clear" w:color="auto" w:fill="FFFFFF"/>
            <w:vAlign w:val="bottom"/>
          </w:tcPr>
          <w:p w14:paraId="7C141EA7" w14:textId="06ED417F"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9" w:type="dxa"/>
            <w:gridSpan w:val="2"/>
            <w:shd w:val="clear" w:color="auto" w:fill="FFFFFF"/>
            <w:vAlign w:val="bottom"/>
          </w:tcPr>
          <w:p w14:paraId="2AE8F603" w14:textId="56F66247"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9" w:type="dxa"/>
            <w:gridSpan w:val="2"/>
            <w:shd w:val="clear" w:color="auto" w:fill="FFFFFF"/>
            <w:vAlign w:val="bottom"/>
          </w:tcPr>
          <w:p w14:paraId="4632A8FB" w14:textId="45252006"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8" w:type="dxa"/>
            <w:gridSpan w:val="4"/>
            <w:shd w:val="clear" w:color="auto" w:fill="FFFFFF"/>
            <w:vAlign w:val="bottom"/>
          </w:tcPr>
          <w:p w14:paraId="2089817F" w14:textId="3C4A650A"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9" w:type="dxa"/>
            <w:gridSpan w:val="2"/>
            <w:shd w:val="clear" w:color="auto" w:fill="FFFFFF"/>
            <w:vAlign w:val="bottom"/>
          </w:tcPr>
          <w:p w14:paraId="5639B695" w14:textId="0D1308D4"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9" w:type="dxa"/>
            <w:gridSpan w:val="2"/>
            <w:shd w:val="clear" w:color="auto" w:fill="FFFFFF"/>
            <w:vAlign w:val="bottom"/>
          </w:tcPr>
          <w:p w14:paraId="7F1E5CF9" w14:textId="2E46587A"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709" w:type="dxa"/>
            <w:shd w:val="clear" w:color="auto" w:fill="FFFFFF"/>
            <w:vAlign w:val="bottom"/>
          </w:tcPr>
          <w:p w14:paraId="4AE1BD69" w14:textId="5BBD0148" w:rsidR="00614C42" w:rsidRPr="004C4C02" w:rsidRDefault="00614C42" w:rsidP="00614C42">
            <w:pPr>
              <w:jc w:val="center"/>
              <w:rPr>
                <w:rFonts w:ascii="Times New Roman" w:hAnsi="Times New Roman"/>
                <w:highlight w:val="yellow"/>
              </w:rPr>
            </w:pPr>
            <w:r w:rsidRPr="004C4C02">
              <w:rPr>
                <w:rFonts w:ascii="Times New Roman" w:hAnsi="Times New Roman"/>
              </w:rPr>
              <w:t>0,002772</w:t>
            </w:r>
          </w:p>
        </w:tc>
        <w:tc>
          <w:tcPr>
            <w:tcW w:w="1202" w:type="dxa"/>
            <w:gridSpan w:val="2"/>
            <w:shd w:val="clear" w:color="auto" w:fill="FFFFFF"/>
            <w:vAlign w:val="bottom"/>
          </w:tcPr>
          <w:p w14:paraId="512C2FD9" w14:textId="7CE71380" w:rsidR="00614C42" w:rsidRPr="004C4C02" w:rsidRDefault="00614C42" w:rsidP="00614C42">
            <w:pPr>
              <w:jc w:val="center"/>
              <w:rPr>
                <w:rFonts w:ascii="Times New Roman" w:hAnsi="Times New Roman"/>
              </w:rPr>
            </w:pPr>
            <w:r w:rsidRPr="004C4C02">
              <w:rPr>
                <w:rFonts w:ascii="Times New Roman" w:hAnsi="Times New Roman"/>
                <w:color w:val="000000"/>
              </w:rPr>
              <w:t>0,030491</w:t>
            </w:r>
          </w:p>
        </w:tc>
      </w:tr>
      <w:tr w:rsidR="00AE3EB2" w:rsidRPr="00BD1F77" w14:paraId="2C2A8934" w14:textId="77777777" w:rsidTr="00CF5D6F">
        <w:trPr>
          <w:trHeight w:val="348"/>
        </w:trPr>
        <w:tc>
          <w:tcPr>
            <w:tcW w:w="1696" w:type="dxa"/>
            <w:shd w:val="clear" w:color="auto" w:fill="FFFFFF"/>
            <w:vAlign w:val="center"/>
          </w:tcPr>
          <w:p w14:paraId="22867ED2" w14:textId="77777777" w:rsidR="00AE3EB2" w:rsidRPr="00BD1F77" w:rsidRDefault="00AE3EB2" w:rsidP="00AE3EB2">
            <w:pPr>
              <w:rPr>
                <w:rFonts w:ascii="Times New Roman" w:hAnsi="Times New Roman"/>
              </w:rPr>
            </w:pPr>
            <w:r w:rsidRPr="00BD1F77">
              <w:rPr>
                <w:rFonts w:ascii="Times New Roman" w:hAnsi="Times New Roman"/>
              </w:rPr>
              <w:t xml:space="preserve">Źródła finansowania </w:t>
            </w:r>
          </w:p>
        </w:tc>
        <w:tc>
          <w:tcPr>
            <w:tcW w:w="8999" w:type="dxa"/>
            <w:gridSpan w:val="24"/>
            <w:shd w:val="clear" w:color="auto" w:fill="FFFFFF"/>
            <w:vAlign w:val="center"/>
          </w:tcPr>
          <w:p w14:paraId="37419B05" w14:textId="10807B49" w:rsidR="00572525" w:rsidRPr="0011166C" w:rsidRDefault="00250189" w:rsidP="00572525">
            <w:pPr>
              <w:pStyle w:val="ARTartustawynprozporzdzenia"/>
              <w:spacing w:before="0" w:after="0" w:line="240" w:lineRule="auto"/>
              <w:ind w:firstLine="0"/>
              <w:rPr>
                <w:rFonts w:ascii="Times New Roman" w:hAnsi="Times New Roman"/>
                <w:sz w:val="22"/>
                <w:szCs w:val="22"/>
                <w:lang w:val="pl-PL"/>
              </w:rPr>
            </w:pPr>
            <w:r>
              <w:rPr>
                <w:rFonts w:ascii="Times New Roman" w:hAnsi="Times New Roman"/>
                <w:sz w:val="22"/>
                <w:szCs w:val="22"/>
                <w:lang w:val="pl-PL"/>
              </w:rPr>
              <w:t xml:space="preserve">Skutki finansowe wykazane w powyższej tabeli obejmują </w:t>
            </w:r>
            <w:r w:rsidR="00572525">
              <w:rPr>
                <w:rFonts w:ascii="Times New Roman" w:hAnsi="Times New Roman"/>
                <w:sz w:val="22"/>
                <w:szCs w:val="22"/>
                <w:lang w:val="pl-PL"/>
              </w:rPr>
              <w:t xml:space="preserve">koszty: realizacji ustawy wskazane przez Ministra Sprawiedliwości dla </w:t>
            </w:r>
            <w:r w:rsidR="00572525" w:rsidRPr="00625942">
              <w:rPr>
                <w:rFonts w:ascii="Times New Roman" w:hAnsi="Times New Roman"/>
                <w:sz w:val="22"/>
                <w:szCs w:val="22"/>
                <w:lang w:val="pl-PL"/>
              </w:rPr>
              <w:t>części 15-Sądy powszechne w wysokości ok. 2 015 000 zł</w:t>
            </w:r>
            <w:r w:rsidR="00572525">
              <w:rPr>
                <w:rFonts w:ascii="Times New Roman" w:hAnsi="Times New Roman"/>
                <w:sz w:val="22"/>
                <w:szCs w:val="22"/>
                <w:lang w:val="pl-PL"/>
              </w:rPr>
              <w:t xml:space="preserve">, realizacji </w:t>
            </w:r>
            <w:r w:rsidR="00572525" w:rsidRPr="0011166C">
              <w:rPr>
                <w:rFonts w:ascii="Times New Roman" w:hAnsi="Times New Roman"/>
                <w:sz w:val="22"/>
                <w:szCs w:val="22"/>
                <w:lang w:val="pl-PL"/>
              </w:rPr>
              <w:t xml:space="preserve">ustawy </w:t>
            </w:r>
            <w:r w:rsidR="00D94CC3" w:rsidRPr="0011166C">
              <w:rPr>
                <w:rFonts w:ascii="Times New Roman" w:hAnsi="Times New Roman"/>
                <w:sz w:val="22"/>
                <w:szCs w:val="22"/>
                <w:lang w:val="pl-PL"/>
              </w:rPr>
              <w:t>wskazane</w:t>
            </w:r>
            <w:r w:rsidR="00572525" w:rsidRPr="0011166C">
              <w:rPr>
                <w:rFonts w:ascii="Times New Roman" w:hAnsi="Times New Roman"/>
                <w:sz w:val="22"/>
                <w:szCs w:val="22"/>
                <w:lang w:val="pl-PL"/>
              </w:rPr>
              <w:t xml:space="preserve"> przez </w:t>
            </w:r>
            <w:r w:rsidR="00270A5A">
              <w:rPr>
                <w:rFonts w:ascii="Times New Roman" w:hAnsi="Times New Roman"/>
                <w:sz w:val="22"/>
                <w:szCs w:val="22"/>
                <w:lang w:val="pl-PL"/>
              </w:rPr>
              <w:t>MSWiA</w:t>
            </w:r>
            <w:r w:rsidR="00572525" w:rsidRPr="0011166C">
              <w:rPr>
                <w:rFonts w:ascii="Times New Roman" w:hAnsi="Times New Roman"/>
                <w:sz w:val="22"/>
                <w:szCs w:val="22"/>
                <w:lang w:val="pl-PL"/>
              </w:rPr>
              <w:t xml:space="preserve"> dla części 42 – Sprawy wewnętrzne w wysokości 1 428 192 zł</w:t>
            </w:r>
            <w:r w:rsidR="00121A85" w:rsidRPr="0011166C">
              <w:rPr>
                <w:rFonts w:ascii="Times New Roman" w:hAnsi="Times New Roman"/>
                <w:sz w:val="22"/>
                <w:szCs w:val="22"/>
                <w:lang w:val="pl-PL"/>
              </w:rPr>
              <w:t>.</w:t>
            </w:r>
            <w:r w:rsidR="00572525" w:rsidRPr="0011166C">
              <w:rPr>
                <w:rFonts w:ascii="Times New Roman" w:hAnsi="Times New Roman"/>
                <w:sz w:val="22"/>
                <w:szCs w:val="22"/>
                <w:lang w:val="pl-PL"/>
              </w:rPr>
              <w:t xml:space="preserve"> </w:t>
            </w:r>
          </w:p>
          <w:p w14:paraId="78D5337B" w14:textId="6528EDE9" w:rsidR="00BB5F64" w:rsidRPr="0011166C" w:rsidRDefault="00250189" w:rsidP="00BB5F64">
            <w:pPr>
              <w:pStyle w:val="ARTartustawynprozporzdzenia"/>
              <w:spacing w:before="0" w:after="0" w:line="240" w:lineRule="auto"/>
              <w:ind w:firstLine="0"/>
              <w:rPr>
                <w:rFonts w:ascii="Times New Roman" w:hAnsi="Times New Roman"/>
                <w:sz w:val="22"/>
                <w:szCs w:val="22"/>
                <w:lang w:val="pl-PL"/>
              </w:rPr>
            </w:pPr>
            <w:r w:rsidRPr="0011166C">
              <w:rPr>
                <w:rFonts w:ascii="Times New Roman" w:hAnsi="Times New Roman"/>
                <w:sz w:val="22"/>
                <w:szCs w:val="22"/>
                <w:lang w:val="pl-PL"/>
              </w:rPr>
              <w:t>Ponadto należy wskazać, że w</w:t>
            </w:r>
            <w:r w:rsidR="00BB5F64" w:rsidRPr="0011166C">
              <w:rPr>
                <w:rFonts w:ascii="Times New Roman" w:hAnsi="Times New Roman"/>
                <w:sz w:val="22"/>
                <w:szCs w:val="22"/>
                <w:lang w:val="pl-PL"/>
              </w:rPr>
              <w:t xml:space="preserve"> pierwszym roku wejścia w życie ustawy wydatki będą kształtowały się w następujący sposób</w:t>
            </w:r>
            <w:r w:rsidR="00D94CC3" w:rsidRPr="0011166C">
              <w:rPr>
                <w:rFonts w:ascii="Times New Roman" w:hAnsi="Times New Roman"/>
                <w:sz w:val="22"/>
                <w:szCs w:val="22"/>
                <w:lang w:val="pl-PL"/>
              </w:rPr>
              <w:t>:</w:t>
            </w:r>
            <w:r w:rsidR="00BB5F64" w:rsidRPr="0011166C">
              <w:rPr>
                <w:rFonts w:ascii="Times New Roman" w:hAnsi="Times New Roman"/>
                <w:sz w:val="22"/>
                <w:szCs w:val="22"/>
                <w:lang w:val="pl-PL"/>
              </w:rPr>
              <w:t xml:space="preserve"> z części 46 – Zdrowie, w wysokości </w:t>
            </w:r>
            <w:r w:rsidR="00614C42" w:rsidRPr="0011166C">
              <w:rPr>
                <w:rFonts w:ascii="Times New Roman" w:hAnsi="Times New Roman"/>
                <w:sz w:val="22"/>
                <w:szCs w:val="22"/>
                <w:lang w:val="pl-PL"/>
              </w:rPr>
              <w:t>299 200</w:t>
            </w:r>
            <w:r w:rsidR="00BB5F64" w:rsidRPr="0011166C">
              <w:rPr>
                <w:rFonts w:ascii="Times New Roman" w:hAnsi="Times New Roman"/>
                <w:sz w:val="22"/>
                <w:szCs w:val="22"/>
                <w:lang w:val="pl-PL"/>
              </w:rPr>
              <w:t xml:space="preserve"> zł, z części 85 – Budżety wojewodów ogółem w wysokości </w:t>
            </w:r>
            <w:r w:rsidR="00FB30C6" w:rsidRPr="0011166C">
              <w:rPr>
                <w:rFonts w:ascii="Times New Roman" w:hAnsi="Times New Roman"/>
                <w:sz w:val="22"/>
                <w:szCs w:val="22"/>
                <w:lang w:val="pl-PL"/>
              </w:rPr>
              <w:t>38 156</w:t>
            </w:r>
            <w:r w:rsidR="00614C42" w:rsidRPr="0011166C">
              <w:rPr>
                <w:rFonts w:ascii="Times New Roman" w:hAnsi="Times New Roman"/>
                <w:sz w:val="22"/>
                <w:szCs w:val="22"/>
                <w:lang w:val="pl-PL"/>
              </w:rPr>
              <w:t> </w:t>
            </w:r>
            <w:r w:rsidR="00625942" w:rsidRPr="0011166C">
              <w:rPr>
                <w:rFonts w:ascii="Times New Roman" w:hAnsi="Times New Roman"/>
                <w:sz w:val="22"/>
                <w:szCs w:val="22"/>
                <w:lang w:val="pl-PL"/>
              </w:rPr>
              <w:t>552</w:t>
            </w:r>
            <w:r w:rsidR="00614C42" w:rsidRPr="0011166C">
              <w:rPr>
                <w:rFonts w:ascii="Times New Roman" w:hAnsi="Times New Roman"/>
                <w:sz w:val="22"/>
                <w:szCs w:val="22"/>
                <w:lang w:val="pl-PL"/>
              </w:rPr>
              <w:t xml:space="preserve"> zł</w:t>
            </w:r>
            <w:r w:rsidR="00BB5F64" w:rsidRPr="0011166C">
              <w:rPr>
                <w:rFonts w:ascii="Times New Roman" w:hAnsi="Times New Roman"/>
                <w:sz w:val="22"/>
                <w:szCs w:val="22"/>
                <w:lang w:val="pl-PL"/>
              </w:rPr>
              <w:t>, z części 29 – Obrona narodowa w wysokości limitu wydatków, z części 15-Sądy powszechne w wysokości ok. 2 015</w:t>
            </w:r>
            <w:r w:rsidR="00625942" w:rsidRPr="0011166C">
              <w:rPr>
                <w:rFonts w:ascii="Times New Roman" w:hAnsi="Times New Roman"/>
                <w:sz w:val="22"/>
                <w:szCs w:val="22"/>
                <w:lang w:val="pl-PL"/>
              </w:rPr>
              <w:t> 000 zł</w:t>
            </w:r>
            <w:r w:rsidR="00F3600C" w:rsidRPr="0011166C">
              <w:rPr>
                <w:rFonts w:ascii="Times New Roman" w:hAnsi="Times New Roman"/>
                <w:sz w:val="22"/>
                <w:szCs w:val="22"/>
                <w:lang w:val="pl-PL"/>
              </w:rPr>
              <w:t>, z części 42 – Sprawy wewnętrzne w wysokości</w:t>
            </w:r>
            <w:r w:rsidR="00BB5F64" w:rsidRPr="0011166C">
              <w:rPr>
                <w:rFonts w:ascii="Times New Roman" w:hAnsi="Times New Roman"/>
                <w:sz w:val="22"/>
                <w:szCs w:val="22"/>
                <w:lang w:val="pl-PL"/>
              </w:rPr>
              <w:t xml:space="preserve"> 1 428</w:t>
            </w:r>
            <w:r w:rsidR="00625942" w:rsidRPr="0011166C">
              <w:rPr>
                <w:rFonts w:ascii="Times New Roman" w:hAnsi="Times New Roman"/>
                <w:sz w:val="22"/>
                <w:szCs w:val="22"/>
                <w:lang w:val="pl-PL"/>
              </w:rPr>
              <w:t> </w:t>
            </w:r>
            <w:r w:rsidR="00BB5F64" w:rsidRPr="0011166C">
              <w:rPr>
                <w:rFonts w:ascii="Times New Roman" w:hAnsi="Times New Roman"/>
                <w:sz w:val="22"/>
                <w:szCs w:val="22"/>
                <w:lang w:val="pl-PL"/>
              </w:rPr>
              <w:t>192</w:t>
            </w:r>
            <w:r w:rsidR="00625942" w:rsidRPr="0011166C">
              <w:rPr>
                <w:rFonts w:ascii="Times New Roman" w:hAnsi="Times New Roman"/>
                <w:sz w:val="22"/>
                <w:szCs w:val="22"/>
                <w:lang w:val="pl-PL"/>
              </w:rPr>
              <w:t xml:space="preserve"> zł.</w:t>
            </w:r>
          </w:p>
          <w:p w14:paraId="005DE85D" w14:textId="6E3C032C" w:rsidR="00121A85" w:rsidRPr="0011166C" w:rsidRDefault="001B5FBE" w:rsidP="001B5FBE">
            <w:pPr>
              <w:autoSpaceDE w:val="0"/>
              <w:autoSpaceDN w:val="0"/>
              <w:adjustRightInd w:val="0"/>
              <w:jc w:val="both"/>
              <w:rPr>
                <w:rFonts w:ascii="Times New Roman" w:eastAsia="Times New Roman" w:hAnsi="Times New Roman"/>
              </w:rPr>
            </w:pPr>
            <w:r w:rsidRPr="0011166C">
              <w:rPr>
                <w:rFonts w:ascii="Times New Roman" w:eastAsia="Times New Roman" w:hAnsi="Times New Roman"/>
              </w:rPr>
              <w:t>Skutki finansowe</w:t>
            </w:r>
            <w:r w:rsidR="0048740B" w:rsidRPr="0011166C">
              <w:rPr>
                <w:rFonts w:ascii="Times New Roman" w:eastAsia="Times New Roman" w:hAnsi="Times New Roman"/>
              </w:rPr>
              <w:t xml:space="preserve"> projektu ustawy</w:t>
            </w:r>
            <w:r w:rsidRPr="0011166C">
              <w:rPr>
                <w:rFonts w:ascii="Times New Roman" w:eastAsia="Times New Roman" w:hAnsi="Times New Roman"/>
              </w:rPr>
              <w:t xml:space="preserve"> </w:t>
            </w:r>
            <w:r w:rsidR="00250189" w:rsidRPr="0011166C">
              <w:rPr>
                <w:rFonts w:ascii="Times New Roman" w:eastAsia="Times New Roman" w:hAnsi="Times New Roman"/>
              </w:rPr>
              <w:t>w zakresie wydatków</w:t>
            </w:r>
            <w:r w:rsidR="00121A85" w:rsidRPr="0011166C">
              <w:rPr>
                <w:rFonts w:ascii="Times New Roman" w:eastAsia="Times New Roman" w:hAnsi="Times New Roman"/>
              </w:rPr>
              <w:t>:</w:t>
            </w:r>
          </w:p>
          <w:p w14:paraId="6CCE0925" w14:textId="07D29EE3" w:rsidR="00121A85" w:rsidRPr="0011166C" w:rsidRDefault="004C4C02" w:rsidP="001B5FBE">
            <w:pPr>
              <w:autoSpaceDE w:val="0"/>
              <w:autoSpaceDN w:val="0"/>
              <w:adjustRightInd w:val="0"/>
              <w:jc w:val="both"/>
              <w:rPr>
                <w:rFonts w:ascii="Times New Roman" w:eastAsia="Times New Roman" w:hAnsi="Times New Roman"/>
              </w:rPr>
            </w:pPr>
            <w:r w:rsidRPr="00CF652B">
              <w:rPr>
                <w:rFonts w:ascii="Arial" w:hAnsi="Arial" w:cs="Arial"/>
              </w:rPr>
              <w:t>–</w:t>
            </w:r>
            <w:r w:rsidR="00250189" w:rsidRPr="0011166C">
              <w:rPr>
                <w:rFonts w:ascii="Times New Roman" w:eastAsia="Times New Roman" w:hAnsi="Times New Roman"/>
              </w:rPr>
              <w:t xml:space="preserve"> budżetu MZ oraz wojewodów</w:t>
            </w:r>
            <w:r w:rsidR="00121A85" w:rsidRPr="0011166C">
              <w:rPr>
                <w:rFonts w:ascii="Times New Roman" w:eastAsia="Times New Roman" w:hAnsi="Times New Roman"/>
              </w:rPr>
              <w:t xml:space="preserve"> (ZRM)</w:t>
            </w:r>
            <w:r w:rsidR="00250189" w:rsidRPr="0011166C">
              <w:rPr>
                <w:rFonts w:ascii="Times New Roman" w:eastAsia="Times New Roman" w:hAnsi="Times New Roman"/>
              </w:rPr>
              <w:t xml:space="preserve"> </w:t>
            </w:r>
            <w:r w:rsidR="001B5FBE" w:rsidRPr="0011166C">
              <w:rPr>
                <w:rFonts w:ascii="Times New Roman" w:eastAsia="Times New Roman" w:hAnsi="Times New Roman"/>
              </w:rPr>
              <w:t>zostaną zabezpieczone w ramach corocznych limitów wydatków przeznaczonych na finansowanie zadań w obszarze zdrowia, określonych zgodnie z art. 131c ustawy o świadczeniach opieki zdrowotnej finansowanych ze środków publicznych</w:t>
            </w:r>
            <w:r w:rsidR="00121A85" w:rsidRPr="0011166C">
              <w:rPr>
                <w:rFonts w:ascii="Times New Roman" w:eastAsia="Times New Roman" w:hAnsi="Times New Roman"/>
              </w:rPr>
              <w:t>,</w:t>
            </w:r>
          </w:p>
          <w:p w14:paraId="5D69F932" w14:textId="3CA2C4D9" w:rsidR="001B5FBE" w:rsidRPr="0011166C" w:rsidRDefault="004C4C02" w:rsidP="001B5FBE">
            <w:pPr>
              <w:autoSpaceDE w:val="0"/>
              <w:autoSpaceDN w:val="0"/>
              <w:adjustRightInd w:val="0"/>
              <w:jc w:val="both"/>
              <w:rPr>
                <w:rFonts w:ascii="Times New Roman" w:eastAsia="Times New Roman" w:hAnsi="Times New Roman"/>
              </w:rPr>
            </w:pPr>
            <w:r w:rsidRPr="00CF652B">
              <w:rPr>
                <w:rFonts w:ascii="Arial" w:hAnsi="Arial" w:cs="Arial"/>
              </w:rPr>
              <w:t>–</w:t>
            </w:r>
            <w:r w:rsidR="001B5FBE" w:rsidRPr="0011166C">
              <w:rPr>
                <w:rFonts w:ascii="Times New Roman" w:eastAsia="Times New Roman" w:hAnsi="Times New Roman"/>
              </w:rPr>
              <w:t xml:space="preserve"> wydatków obronnych</w:t>
            </w:r>
            <w:r w:rsidR="00250189" w:rsidRPr="0011166C">
              <w:rPr>
                <w:rFonts w:ascii="Times New Roman" w:eastAsia="Times New Roman" w:hAnsi="Times New Roman"/>
              </w:rPr>
              <w:t xml:space="preserve"> </w:t>
            </w:r>
            <w:r w:rsidR="00121A85" w:rsidRPr="0011166C">
              <w:rPr>
                <w:rFonts w:ascii="Times New Roman" w:eastAsia="Times New Roman" w:hAnsi="Times New Roman"/>
              </w:rPr>
              <w:t xml:space="preserve"> zostaną zabezpieczone w ramach corocznego limitu wydatków, </w:t>
            </w:r>
            <w:r w:rsidR="001B5FBE" w:rsidRPr="0011166C">
              <w:rPr>
                <w:rFonts w:ascii="Times New Roman" w:eastAsia="Times New Roman" w:hAnsi="Times New Roman"/>
              </w:rPr>
              <w:t>o którym mowa w art. 7 ustawy z dnia 25 maja 2001 r. o przebudowie i modernizacji technicznej oraz finansowaniu Sił Zbrojnych Rzeczypospolitej Polskiej,</w:t>
            </w:r>
            <w:r>
              <w:rPr>
                <w:rFonts w:ascii="Times New Roman" w:eastAsia="Times New Roman" w:hAnsi="Times New Roman"/>
              </w:rPr>
              <w:t xml:space="preserve"> </w:t>
            </w:r>
            <w:r w:rsidR="001B5FBE" w:rsidRPr="0011166C">
              <w:rPr>
                <w:rFonts w:ascii="Times New Roman" w:eastAsia="Times New Roman" w:hAnsi="Times New Roman"/>
              </w:rPr>
              <w:t>bez konieczności ubiegania się o dodatkowe środki z budżetu państwa.</w:t>
            </w:r>
          </w:p>
          <w:p w14:paraId="749426E1" w14:textId="0AC901F7" w:rsidR="008E0D10" w:rsidRPr="005218CF" w:rsidRDefault="008E0D10" w:rsidP="008E0D10">
            <w:pPr>
              <w:pStyle w:val="ARTartustawynprozporzdzenia"/>
              <w:spacing w:before="0" w:after="0" w:line="240" w:lineRule="auto"/>
              <w:ind w:firstLine="0"/>
              <w:rPr>
                <w:rFonts w:ascii="Times New Roman" w:hAnsi="Times New Roman"/>
                <w:sz w:val="22"/>
                <w:szCs w:val="22"/>
                <w:lang w:val="pl-PL"/>
              </w:rPr>
            </w:pPr>
            <w:r>
              <w:rPr>
                <w:rFonts w:ascii="Times New Roman" w:hAnsi="Times New Roman"/>
                <w:sz w:val="22"/>
                <w:szCs w:val="22"/>
                <w:lang w:val="pl-PL"/>
              </w:rPr>
              <w:t xml:space="preserve">Dokonując szacunku kosztów wdrożenia przepisów dotyczących 6-dniowego płatnego urlopu szkoleniowego </w:t>
            </w:r>
            <w:r w:rsidR="00614C42">
              <w:rPr>
                <w:rFonts w:ascii="Times New Roman" w:hAnsi="Times New Roman"/>
                <w:sz w:val="22"/>
                <w:szCs w:val="22"/>
                <w:lang w:val="pl-PL"/>
              </w:rPr>
              <w:t xml:space="preserve">w części dotyczącej ratowników medycznych zatrudnionych w </w:t>
            </w:r>
            <w:r w:rsidR="00614C42" w:rsidRPr="00614C42">
              <w:rPr>
                <w:rFonts w:ascii="Times New Roman" w:hAnsi="Times New Roman"/>
                <w:sz w:val="22"/>
                <w:szCs w:val="22"/>
                <w:lang w:val="pl-PL"/>
              </w:rPr>
              <w:t>ramach umów w rodzaju leczenie szpitalne</w:t>
            </w:r>
            <w:r w:rsidR="00614C42">
              <w:rPr>
                <w:rFonts w:ascii="Times New Roman" w:hAnsi="Times New Roman"/>
                <w:sz w:val="22"/>
                <w:szCs w:val="22"/>
                <w:lang w:val="pl-PL"/>
              </w:rPr>
              <w:t xml:space="preserve"> oraz </w:t>
            </w:r>
            <w:r w:rsidR="00614C42" w:rsidRPr="00614C42">
              <w:rPr>
                <w:rFonts w:ascii="Times New Roman" w:hAnsi="Times New Roman"/>
                <w:sz w:val="22"/>
                <w:szCs w:val="22"/>
                <w:lang w:val="pl-PL"/>
              </w:rPr>
              <w:t>w ramach umów w rodzaju ratownictwo medyczne</w:t>
            </w:r>
            <w:r w:rsidR="00614C42">
              <w:rPr>
                <w:rFonts w:ascii="Times New Roman" w:hAnsi="Times New Roman"/>
                <w:sz w:val="22"/>
                <w:szCs w:val="22"/>
                <w:lang w:val="pl-PL"/>
              </w:rPr>
              <w:t xml:space="preserve"> </w:t>
            </w:r>
            <w:r>
              <w:rPr>
                <w:rFonts w:ascii="Times New Roman" w:hAnsi="Times New Roman"/>
                <w:sz w:val="22"/>
                <w:szCs w:val="22"/>
                <w:lang w:val="pl-PL"/>
              </w:rPr>
              <w:t xml:space="preserve">ustalono, że </w:t>
            </w:r>
            <w:r w:rsidRPr="00A7159E">
              <w:rPr>
                <w:rFonts w:ascii="Times New Roman" w:hAnsi="Times New Roman"/>
                <w:sz w:val="22"/>
                <w:szCs w:val="22"/>
                <w:lang w:val="pl-PL"/>
              </w:rPr>
              <w:t xml:space="preserve">koszt pracodawców w przedmiotowym zakresie w skali roku będzie kształtował się na poziomie </w:t>
            </w:r>
            <w:r w:rsidRPr="005218CF">
              <w:rPr>
                <w:rFonts w:ascii="Times New Roman" w:hAnsi="Times New Roman"/>
                <w:sz w:val="22"/>
                <w:szCs w:val="22"/>
                <w:lang w:val="pl-PL"/>
              </w:rPr>
              <w:t xml:space="preserve">ok. </w:t>
            </w:r>
            <w:r w:rsidR="002A4A31">
              <w:rPr>
                <w:rFonts w:ascii="Times New Roman" w:hAnsi="Times New Roman"/>
                <w:sz w:val="22"/>
                <w:szCs w:val="22"/>
                <w:lang w:val="pl-PL"/>
              </w:rPr>
              <w:lastRenderedPageBreak/>
              <w:t>3</w:t>
            </w:r>
            <w:r w:rsidR="00FB30C6">
              <w:rPr>
                <w:rFonts w:ascii="Times New Roman" w:hAnsi="Times New Roman"/>
                <w:sz w:val="22"/>
                <w:szCs w:val="22"/>
                <w:lang w:val="pl-PL"/>
              </w:rPr>
              <w:t>8 1</w:t>
            </w:r>
            <w:r w:rsidR="00FC7AB7">
              <w:rPr>
                <w:rFonts w:ascii="Times New Roman" w:hAnsi="Times New Roman"/>
                <w:sz w:val="22"/>
                <w:szCs w:val="22"/>
                <w:lang w:val="pl-PL"/>
              </w:rPr>
              <w:t>5</w:t>
            </w:r>
            <w:r w:rsidR="00FB30C6">
              <w:rPr>
                <w:rFonts w:ascii="Times New Roman" w:hAnsi="Times New Roman"/>
                <w:sz w:val="22"/>
                <w:szCs w:val="22"/>
                <w:lang w:val="pl-PL"/>
              </w:rPr>
              <w:t>6 552</w:t>
            </w:r>
            <w:r w:rsidR="002A4A31">
              <w:rPr>
                <w:rFonts w:ascii="Times New Roman" w:hAnsi="Times New Roman"/>
                <w:sz w:val="22"/>
                <w:szCs w:val="22"/>
                <w:lang w:val="pl-PL"/>
              </w:rPr>
              <w:t xml:space="preserve"> zł</w:t>
            </w:r>
            <w:r w:rsidRPr="005218CF">
              <w:rPr>
                <w:rFonts w:ascii="Times New Roman" w:hAnsi="Times New Roman"/>
                <w:sz w:val="22"/>
                <w:szCs w:val="22"/>
                <w:lang w:val="pl-PL"/>
              </w:rPr>
              <w:t>, (</w:t>
            </w:r>
            <w:r>
              <w:rPr>
                <w:rFonts w:ascii="Times New Roman" w:hAnsi="Times New Roman"/>
                <w:sz w:val="22"/>
                <w:szCs w:val="22"/>
                <w:lang w:val="pl-PL"/>
              </w:rPr>
              <w:t>koszt ten został oszacowany na podstawie wyceny świadczeń udzielanych przez podstawowe zespoły ratownictwa medycznego oraz specjalistyczne zespoły ratownictwa medycznego zgodnie z</w:t>
            </w:r>
            <w:r w:rsidRPr="005218CF">
              <w:rPr>
                <w:rFonts w:ascii="Times New Roman" w:hAnsi="Times New Roman"/>
                <w:sz w:val="22"/>
                <w:szCs w:val="22"/>
                <w:lang w:val="pl-PL"/>
              </w:rPr>
              <w:t xml:space="preserve"> „Wycen</w:t>
            </w:r>
            <w:r>
              <w:rPr>
                <w:rFonts w:ascii="Times New Roman" w:hAnsi="Times New Roman"/>
                <w:sz w:val="22"/>
                <w:szCs w:val="22"/>
                <w:lang w:val="pl-PL"/>
              </w:rPr>
              <w:t>ą</w:t>
            </w:r>
            <w:r w:rsidRPr="005218CF">
              <w:rPr>
                <w:rFonts w:ascii="Times New Roman" w:hAnsi="Times New Roman"/>
                <w:sz w:val="22"/>
                <w:szCs w:val="22"/>
                <w:lang w:val="pl-PL"/>
              </w:rPr>
              <w:t xml:space="preserve"> świadczeń udzielanych przez podstawowe i specjalistyczne zespoły ratownictwa medycznego” opracowane</w:t>
            </w:r>
            <w:r>
              <w:rPr>
                <w:rFonts w:ascii="Times New Roman" w:hAnsi="Times New Roman"/>
                <w:sz w:val="22"/>
                <w:szCs w:val="22"/>
                <w:lang w:val="pl-PL"/>
              </w:rPr>
              <w:t>j</w:t>
            </w:r>
            <w:r w:rsidRPr="005218CF">
              <w:rPr>
                <w:rFonts w:ascii="Times New Roman" w:hAnsi="Times New Roman"/>
                <w:sz w:val="22"/>
                <w:szCs w:val="22"/>
                <w:lang w:val="pl-PL"/>
              </w:rPr>
              <w:t xml:space="preserve"> przez Agencję Oceny Technologii Medycznych i Taryfikacji</w:t>
            </w:r>
            <w:r>
              <w:rPr>
                <w:rFonts w:ascii="Times New Roman" w:hAnsi="Times New Roman"/>
                <w:sz w:val="22"/>
                <w:szCs w:val="22"/>
                <w:lang w:val="pl-PL"/>
              </w:rPr>
              <w:t>, opracowanie nr WT.5403.25.2021</w:t>
            </w:r>
            <w:r w:rsidR="003345FE">
              <w:rPr>
                <w:rFonts w:ascii="Times New Roman" w:hAnsi="Times New Roman"/>
                <w:sz w:val="22"/>
                <w:szCs w:val="22"/>
                <w:lang w:val="pl-PL"/>
              </w:rPr>
              <w:t>,</w:t>
            </w:r>
            <w:r w:rsidR="00B53E4E">
              <w:rPr>
                <w:rFonts w:ascii="Times New Roman" w:hAnsi="Times New Roman"/>
                <w:sz w:val="22"/>
                <w:szCs w:val="22"/>
                <w:lang w:val="pl-PL"/>
              </w:rPr>
              <w:t xml:space="preserve"> koszt ten uwzględnia również 30% dodatek wyjazdowy dla członków ZRM przewidziany w nowelizacji rozporządzenia Ministra Zdrowia</w:t>
            </w:r>
            <w:r w:rsidR="00871E04">
              <w:rPr>
                <w:rFonts w:ascii="Times New Roman" w:hAnsi="Times New Roman"/>
                <w:sz w:val="22"/>
                <w:szCs w:val="22"/>
                <w:lang w:val="pl-PL"/>
              </w:rPr>
              <w:t xml:space="preserve"> w sprawie zmiany rozporządzenia w sprawie ogólnych warunków umów o udzielanie świadczeń opieki zdrowotnej</w:t>
            </w:r>
            <w:r w:rsidRPr="005218CF">
              <w:rPr>
                <w:rFonts w:ascii="Times New Roman" w:hAnsi="Times New Roman"/>
                <w:sz w:val="22"/>
                <w:szCs w:val="22"/>
                <w:lang w:val="pl-PL"/>
              </w:rPr>
              <w:t xml:space="preserve">) zaś łączny koszt pracodawców z tego tytułu w roku wejścia w życie regulacji i przez kolejnych 10 lat będzie wynosił </w:t>
            </w:r>
            <w:r w:rsidR="00FC7AB7">
              <w:rPr>
                <w:rFonts w:ascii="Times New Roman" w:hAnsi="Times New Roman"/>
                <w:sz w:val="22"/>
                <w:szCs w:val="22"/>
                <w:lang w:val="pl-PL"/>
              </w:rPr>
              <w:t xml:space="preserve">381 565 520 </w:t>
            </w:r>
            <w:r w:rsidRPr="005218CF">
              <w:rPr>
                <w:rFonts w:ascii="Times New Roman" w:hAnsi="Times New Roman"/>
                <w:sz w:val="22"/>
                <w:szCs w:val="22"/>
                <w:lang w:val="pl-PL"/>
              </w:rPr>
              <w:t xml:space="preserve">zł.  </w:t>
            </w:r>
          </w:p>
          <w:p w14:paraId="75612DE4" w14:textId="72A474B4" w:rsidR="00AE3EB2" w:rsidRPr="00BD1F77" w:rsidRDefault="008E0D10" w:rsidP="008E0D10">
            <w:pPr>
              <w:pStyle w:val="ARTartustawynprozporzdzenia"/>
              <w:spacing w:before="0" w:after="0" w:line="240" w:lineRule="auto"/>
              <w:ind w:firstLine="0"/>
              <w:rPr>
                <w:rFonts w:ascii="Times New Roman" w:hAnsi="Times New Roman"/>
                <w:sz w:val="22"/>
                <w:szCs w:val="22"/>
                <w:lang w:val="pl-PL"/>
              </w:rPr>
            </w:pPr>
            <w:r>
              <w:rPr>
                <w:rFonts w:ascii="Times New Roman" w:hAnsi="Times New Roman"/>
                <w:sz w:val="22"/>
                <w:szCs w:val="22"/>
                <w:lang w:val="pl-PL"/>
              </w:rPr>
              <w:t xml:space="preserve">W roku wejścia w życie regulacji koszty budżetu państwa obejmowały będą również koszt powołania i </w:t>
            </w:r>
            <w:r w:rsidRPr="00A7159E">
              <w:rPr>
                <w:rFonts w:ascii="Times New Roman" w:hAnsi="Times New Roman"/>
                <w:sz w:val="22"/>
                <w:szCs w:val="22"/>
                <w:lang w:val="pl-PL"/>
              </w:rPr>
              <w:t>organizacji Komitetu Organizacyjnego Samorządu Ratowników Medycznych, który szacuje się na około 60 tys. zł.</w:t>
            </w:r>
          </w:p>
        </w:tc>
      </w:tr>
      <w:tr w:rsidR="00AE3EB2" w:rsidRPr="00BD1F77" w14:paraId="47A07B2C" w14:textId="77777777" w:rsidTr="00CF5D6F">
        <w:tblPrEx>
          <w:tblCellMar>
            <w:left w:w="70" w:type="dxa"/>
            <w:right w:w="70" w:type="dxa"/>
          </w:tblCellMar>
        </w:tblPrEx>
        <w:trPr>
          <w:trHeight w:val="1130"/>
        </w:trPr>
        <w:tc>
          <w:tcPr>
            <w:tcW w:w="1696" w:type="dxa"/>
            <w:shd w:val="clear" w:color="auto" w:fill="FFFFFF"/>
          </w:tcPr>
          <w:p w14:paraId="76DE4FA7" w14:textId="77777777" w:rsidR="00AE3EB2" w:rsidRPr="00BD1F77" w:rsidRDefault="00AE3EB2" w:rsidP="00AE3EB2">
            <w:pPr>
              <w:rPr>
                <w:rFonts w:ascii="Times New Roman" w:hAnsi="Times New Roman"/>
              </w:rPr>
            </w:pPr>
            <w:r w:rsidRPr="00BD1F77">
              <w:rPr>
                <w:rFonts w:ascii="Times New Roman" w:hAnsi="Times New Roman"/>
              </w:rPr>
              <w:lastRenderedPageBreak/>
              <w:t>Dodatkowe informacje, w tym wskazanie źródeł danych i przyjętych do obliczeń założeń</w:t>
            </w:r>
          </w:p>
        </w:tc>
        <w:tc>
          <w:tcPr>
            <w:tcW w:w="8999" w:type="dxa"/>
            <w:gridSpan w:val="24"/>
            <w:shd w:val="clear" w:color="auto" w:fill="FFFFFF"/>
            <w:vAlign w:val="center"/>
          </w:tcPr>
          <w:p w14:paraId="49A2A99C" w14:textId="77777777" w:rsidR="00AE3EB2" w:rsidRPr="00A74D20" w:rsidRDefault="00AE3EB2" w:rsidP="00AE3EB2">
            <w:pPr>
              <w:jc w:val="both"/>
              <w:rPr>
                <w:rFonts w:ascii="Times New Roman" w:hAnsi="Times New Roman"/>
                <w:u w:val="single"/>
              </w:rPr>
            </w:pPr>
            <w:r w:rsidRPr="00A74D20">
              <w:rPr>
                <w:rFonts w:ascii="Times New Roman" w:hAnsi="Times New Roman"/>
                <w:u w:val="single"/>
              </w:rPr>
              <w:t>Kształcenie przed i podyplomowe ratowników medycznych</w:t>
            </w:r>
          </w:p>
          <w:p w14:paraId="0051ADE7" w14:textId="09BFA18A" w:rsidR="00AE3EB2" w:rsidRDefault="00AE3EB2" w:rsidP="00AE3EB2">
            <w:pPr>
              <w:jc w:val="both"/>
              <w:rPr>
                <w:rFonts w:ascii="Times New Roman" w:hAnsi="Times New Roman"/>
              </w:rPr>
            </w:pPr>
            <w:r w:rsidRPr="00A74D20">
              <w:rPr>
                <w:rFonts w:ascii="Times New Roman" w:hAnsi="Times New Roman"/>
              </w:rPr>
              <w:t>Mając</w:t>
            </w:r>
            <w:r>
              <w:rPr>
                <w:rFonts w:ascii="Times New Roman" w:hAnsi="Times New Roman"/>
              </w:rPr>
              <w:t xml:space="preserve"> na uwadze, </w:t>
            </w:r>
            <w:r w:rsidRPr="00A74D20">
              <w:rPr>
                <w:rFonts w:ascii="Times New Roman" w:hAnsi="Times New Roman"/>
              </w:rPr>
              <w:t>ż</w:t>
            </w:r>
            <w:r>
              <w:rPr>
                <w:rFonts w:ascii="Times New Roman" w:hAnsi="Times New Roman"/>
              </w:rPr>
              <w:t>e</w:t>
            </w:r>
            <w:r w:rsidRPr="00A74D20">
              <w:rPr>
                <w:rFonts w:ascii="Times New Roman" w:hAnsi="Times New Roman"/>
              </w:rPr>
              <w:t xml:space="preserve"> projekt ustawy zawiera przepisy, które już funkcjonują i nastąpi przeniesienie obowiązujących regulacji do nowego aktu prawnego</w:t>
            </w:r>
            <w:r>
              <w:rPr>
                <w:rFonts w:ascii="Times New Roman" w:hAnsi="Times New Roman"/>
              </w:rPr>
              <w:t>,</w:t>
            </w:r>
            <w:r w:rsidRPr="00A74D20">
              <w:rPr>
                <w:rFonts w:ascii="Times New Roman" w:hAnsi="Times New Roman"/>
              </w:rPr>
              <w:t xml:space="preserve"> przedmiotowy projekt nie spowoduje skutków, w tym także skutków finansowych dla budżetu państwa w zakresie kształcenia</w:t>
            </w:r>
            <w:r>
              <w:rPr>
                <w:rFonts w:ascii="Times New Roman" w:hAnsi="Times New Roman"/>
              </w:rPr>
              <w:t xml:space="preserve"> prze</w:t>
            </w:r>
            <w:r w:rsidR="00234592">
              <w:rPr>
                <w:rFonts w:ascii="Times New Roman" w:hAnsi="Times New Roman"/>
              </w:rPr>
              <w:t>d</w:t>
            </w:r>
            <w:r>
              <w:rPr>
                <w:rFonts w:ascii="Times New Roman" w:hAnsi="Times New Roman"/>
              </w:rPr>
              <w:t xml:space="preserve">dyplomowego ratowników medycznych. </w:t>
            </w:r>
          </w:p>
          <w:p w14:paraId="58891D6E" w14:textId="77777777" w:rsidR="00AE3EB2" w:rsidRDefault="00AE3EB2" w:rsidP="00AE3EB2">
            <w:pPr>
              <w:jc w:val="both"/>
              <w:rPr>
                <w:rFonts w:ascii="Times New Roman" w:hAnsi="Times New Roman"/>
              </w:rPr>
            </w:pPr>
          </w:p>
          <w:p w14:paraId="1CB50019" w14:textId="534EA747" w:rsidR="006A1596" w:rsidRPr="00B15FEB" w:rsidRDefault="00AE3EB2" w:rsidP="006A1596">
            <w:pPr>
              <w:jc w:val="both"/>
              <w:rPr>
                <w:rFonts w:ascii="Times New Roman" w:hAnsi="Times New Roman"/>
              </w:rPr>
            </w:pPr>
            <w:r w:rsidRPr="00931351">
              <w:rPr>
                <w:rFonts w:ascii="Times New Roman" w:hAnsi="Times New Roman"/>
              </w:rPr>
              <w:t>Natomiast zgodnie z projektem ustawy szkolenie specjalizacyjne ratowników medycznych wymaga wprowadzenia tej grupy zawodowej do Systemu Monitorowania Kształcenia (SMK)</w:t>
            </w:r>
            <w:r w:rsidR="00E85D04">
              <w:rPr>
                <w:rFonts w:ascii="Times New Roman" w:hAnsi="Times New Roman"/>
              </w:rPr>
              <w:t>.</w:t>
            </w:r>
            <w:r w:rsidRPr="00931351">
              <w:rPr>
                <w:rFonts w:ascii="Times New Roman" w:hAnsi="Times New Roman"/>
              </w:rPr>
              <w:t xml:space="preserve"> Uwzględnienie ratowników medycznych, wraz z weryfikacją uprawnień, przystępowaniem do rozpoczęcia specjalizacji, odbywaniem szkolenia, zdawaniem egzaminów, uzyskiwaniem akredytacji przez podmioty szkolące, tworzeniem programów specjalizacji, powoływaniem komisji akredytacyjnej, tak jak ma to miejsce dla innych</w:t>
            </w:r>
            <w:r w:rsidR="005C5D21">
              <w:rPr>
                <w:rFonts w:ascii="Times New Roman" w:hAnsi="Times New Roman"/>
              </w:rPr>
              <w:t xml:space="preserve"> zawodów</w:t>
            </w:r>
            <w:r w:rsidRPr="00931351">
              <w:rPr>
                <w:rFonts w:ascii="Times New Roman" w:hAnsi="Times New Roman"/>
              </w:rPr>
              <w:t xml:space="preserve"> w ochronie zdrowia</w:t>
            </w:r>
            <w:r>
              <w:rPr>
                <w:rFonts w:ascii="Times New Roman" w:hAnsi="Times New Roman"/>
              </w:rPr>
              <w:t>.</w:t>
            </w:r>
            <w:r w:rsidR="00B15FEB">
              <w:rPr>
                <w:rFonts w:ascii="Times New Roman" w:hAnsi="Times New Roman"/>
              </w:rPr>
              <w:t xml:space="preserve"> Prze</w:t>
            </w:r>
            <w:r w:rsidR="005C5D21">
              <w:rPr>
                <w:rFonts w:ascii="Times New Roman" w:hAnsi="Times New Roman"/>
              </w:rPr>
              <w:t>d</w:t>
            </w:r>
            <w:r w:rsidR="00B15FEB">
              <w:rPr>
                <w:rFonts w:ascii="Times New Roman" w:hAnsi="Times New Roman"/>
              </w:rPr>
              <w:t>stawione poniżej koszty</w:t>
            </w:r>
            <w:r w:rsidR="00B15FEB" w:rsidRPr="00B15FEB">
              <w:rPr>
                <w:rFonts w:ascii="Times New Roman" w:hAnsi="Times New Roman"/>
              </w:rPr>
              <w:t xml:space="preserve"> wprowadzenia</w:t>
            </w:r>
            <w:r w:rsidR="005C5D21">
              <w:rPr>
                <w:rFonts w:ascii="Times New Roman" w:hAnsi="Times New Roman"/>
              </w:rPr>
              <w:t xml:space="preserve"> </w:t>
            </w:r>
            <w:r w:rsidR="00B15FEB" w:rsidRPr="00B15FEB">
              <w:rPr>
                <w:rFonts w:ascii="Times New Roman" w:hAnsi="Times New Roman"/>
              </w:rPr>
              <w:t>grupy</w:t>
            </w:r>
            <w:r w:rsidR="005C5D21">
              <w:rPr>
                <w:rFonts w:ascii="Times New Roman" w:hAnsi="Times New Roman"/>
              </w:rPr>
              <w:t xml:space="preserve"> </w:t>
            </w:r>
            <w:r w:rsidR="00B15FEB" w:rsidRPr="00B15FEB">
              <w:rPr>
                <w:rFonts w:ascii="Times New Roman" w:hAnsi="Times New Roman"/>
              </w:rPr>
              <w:t>zawodowej</w:t>
            </w:r>
            <w:r w:rsidR="00B15FEB">
              <w:rPr>
                <w:rFonts w:ascii="Times New Roman" w:hAnsi="Times New Roman"/>
              </w:rPr>
              <w:t xml:space="preserve"> </w:t>
            </w:r>
            <w:r w:rsidR="00B15FEB" w:rsidRPr="00B15FEB">
              <w:rPr>
                <w:rFonts w:ascii="Times New Roman" w:hAnsi="Times New Roman"/>
              </w:rPr>
              <w:t>ratowników</w:t>
            </w:r>
            <w:r w:rsidR="00B15FEB">
              <w:rPr>
                <w:rFonts w:ascii="Times New Roman" w:hAnsi="Times New Roman"/>
              </w:rPr>
              <w:t xml:space="preserve"> </w:t>
            </w:r>
            <w:r w:rsidR="00B15FEB" w:rsidRPr="00B15FEB">
              <w:rPr>
                <w:rFonts w:ascii="Times New Roman" w:hAnsi="Times New Roman"/>
              </w:rPr>
              <w:t>medycznych do SMK</w:t>
            </w:r>
            <w:r w:rsidR="00B15FEB">
              <w:rPr>
                <w:rFonts w:ascii="Times New Roman" w:hAnsi="Times New Roman"/>
              </w:rPr>
              <w:t xml:space="preserve"> będą pokrywane z budżetu państwa</w:t>
            </w:r>
            <w:r w:rsidR="006A1596">
              <w:rPr>
                <w:rFonts w:ascii="Times New Roman" w:hAnsi="Times New Roman"/>
              </w:rPr>
              <w:t xml:space="preserve"> z części 46 – Zdrowie.</w:t>
            </w:r>
          </w:p>
          <w:p w14:paraId="66D17195" w14:textId="77777777" w:rsidR="006A1596" w:rsidRDefault="006A1596" w:rsidP="006A1596">
            <w:pPr>
              <w:jc w:val="both"/>
              <w:rPr>
                <w:rFonts w:ascii="Times New Roman" w:hAnsi="Times New Roman"/>
              </w:rPr>
            </w:pPr>
          </w:p>
          <w:p w14:paraId="2ECEABAA" w14:textId="371E996E" w:rsidR="00AE3EB2" w:rsidRDefault="00AE3EB2" w:rsidP="00AE3EB2">
            <w:pPr>
              <w:jc w:val="both"/>
              <w:rPr>
                <w:rFonts w:ascii="Times New Roman" w:hAnsi="Times New Roman"/>
              </w:rPr>
            </w:pPr>
            <w:r>
              <w:rPr>
                <w:rFonts w:ascii="Times New Roman" w:hAnsi="Times New Roman"/>
              </w:rPr>
              <w:t xml:space="preserve">Łączny koszt wprowadzenia grupy zawodowej ratowników medycznych do SMK to kwota około </w:t>
            </w:r>
            <w:r>
              <w:rPr>
                <w:rFonts w:ascii="Times New Roman" w:hAnsi="Times New Roman"/>
              </w:rPr>
              <w:br/>
            </w:r>
            <w:r w:rsidR="00276227">
              <w:rPr>
                <w:rFonts w:ascii="Times New Roman" w:hAnsi="Times New Roman"/>
              </w:rPr>
              <w:t>299 200,00</w:t>
            </w:r>
            <w:r w:rsidRPr="00D4068F">
              <w:rPr>
                <w:rFonts w:ascii="Times New Roman" w:hAnsi="Times New Roman"/>
              </w:rPr>
              <w:t xml:space="preserve"> zł na którą składa się:  </w:t>
            </w:r>
          </w:p>
          <w:p w14:paraId="499C6E53" w14:textId="77777777" w:rsidR="00AE3EB2" w:rsidRDefault="00AE3EB2" w:rsidP="00AE3EB2">
            <w:pPr>
              <w:jc w:val="both"/>
              <w:rPr>
                <w:rFonts w:ascii="Times New Roman" w:hAnsi="Times New Roman"/>
              </w:rPr>
            </w:pPr>
          </w:p>
          <w:p w14:paraId="114150A1" w14:textId="77777777" w:rsidR="00AE3EB2" w:rsidRPr="00931351" w:rsidRDefault="00AE3EB2" w:rsidP="00AE3EB2">
            <w:pPr>
              <w:pStyle w:val="Akapitzlist"/>
              <w:numPr>
                <w:ilvl w:val="0"/>
                <w:numId w:val="9"/>
              </w:numPr>
              <w:jc w:val="both"/>
              <w:rPr>
                <w:rFonts w:ascii="Times New Roman" w:hAnsi="Times New Roman"/>
              </w:rPr>
            </w:pPr>
            <w:r w:rsidRPr="00931351">
              <w:rPr>
                <w:rFonts w:ascii="Times New Roman" w:hAnsi="Times New Roman"/>
              </w:rPr>
              <w:t xml:space="preserve">Zespół BDL:  </w:t>
            </w:r>
          </w:p>
          <w:p w14:paraId="11BEE83D" w14:textId="2FB8CCFB" w:rsidR="00AE3EB2" w:rsidRPr="00B4653C" w:rsidRDefault="00AE3EB2" w:rsidP="00B4653C">
            <w:pPr>
              <w:pStyle w:val="Akapitzlist"/>
              <w:numPr>
                <w:ilvl w:val="0"/>
                <w:numId w:val="10"/>
              </w:numPr>
              <w:jc w:val="both"/>
              <w:rPr>
                <w:rFonts w:ascii="Times New Roman" w:hAnsi="Times New Roman"/>
              </w:rPr>
            </w:pPr>
            <w:r w:rsidRPr="00B4653C">
              <w:rPr>
                <w:rFonts w:ascii="Times New Roman" w:hAnsi="Times New Roman"/>
              </w:rPr>
              <w:t>1 analityk x 30 dni (1 osoba x 30 dni x 8 rbh x 220 stawka = 52 800,00 brutto)</w:t>
            </w:r>
            <w:r w:rsidR="00234592">
              <w:rPr>
                <w:rFonts w:ascii="Times New Roman" w:hAnsi="Times New Roman"/>
              </w:rPr>
              <w:t>,</w:t>
            </w:r>
            <w:r w:rsidRPr="00B4653C">
              <w:rPr>
                <w:rFonts w:ascii="Times New Roman" w:hAnsi="Times New Roman"/>
              </w:rPr>
              <w:t xml:space="preserve"> </w:t>
            </w:r>
          </w:p>
          <w:p w14:paraId="63E02507" w14:textId="12F8136B" w:rsidR="00AE3EB2" w:rsidRPr="00B4653C" w:rsidRDefault="00AE3EB2" w:rsidP="00B4653C">
            <w:pPr>
              <w:pStyle w:val="Akapitzlist"/>
              <w:numPr>
                <w:ilvl w:val="0"/>
                <w:numId w:val="10"/>
              </w:numPr>
              <w:jc w:val="both"/>
              <w:rPr>
                <w:rFonts w:ascii="Times New Roman" w:hAnsi="Times New Roman"/>
              </w:rPr>
            </w:pPr>
            <w:r w:rsidRPr="00B4653C">
              <w:rPr>
                <w:rFonts w:ascii="Times New Roman" w:hAnsi="Times New Roman"/>
              </w:rPr>
              <w:t>2 developerów x 60 dni (2 osoby x 60 dni x 8 rbh 220 stawka = 211 200,00 brutto)</w:t>
            </w:r>
            <w:r w:rsidR="00234592">
              <w:rPr>
                <w:rFonts w:ascii="Times New Roman" w:hAnsi="Times New Roman"/>
              </w:rPr>
              <w:t>,</w:t>
            </w:r>
          </w:p>
          <w:p w14:paraId="28F97894" w14:textId="202C23CE" w:rsidR="00AE3EB2" w:rsidRPr="00B4653C" w:rsidRDefault="00AE3EB2" w:rsidP="00B4653C">
            <w:pPr>
              <w:pStyle w:val="Akapitzlist"/>
              <w:numPr>
                <w:ilvl w:val="0"/>
                <w:numId w:val="10"/>
              </w:numPr>
              <w:jc w:val="both"/>
              <w:rPr>
                <w:rFonts w:ascii="Times New Roman" w:hAnsi="Times New Roman"/>
              </w:rPr>
            </w:pPr>
            <w:r w:rsidRPr="00B4653C">
              <w:rPr>
                <w:rFonts w:ascii="Times New Roman" w:hAnsi="Times New Roman"/>
              </w:rPr>
              <w:t>2 tester</w:t>
            </w:r>
            <w:r w:rsidR="00F34E19">
              <w:rPr>
                <w:rFonts w:ascii="Times New Roman" w:hAnsi="Times New Roman"/>
              </w:rPr>
              <w:t>ów</w:t>
            </w:r>
            <w:r w:rsidRPr="00B4653C">
              <w:rPr>
                <w:rFonts w:ascii="Times New Roman" w:hAnsi="Times New Roman"/>
              </w:rPr>
              <w:t xml:space="preserve"> x 10 dni (2 osob</w:t>
            </w:r>
            <w:r w:rsidR="00F34E19">
              <w:rPr>
                <w:rFonts w:ascii="Times New Roman" w:hAnsi="Times New Roman"/>
              </w:rPr>
              <w:t>y</w:t>
            </w:r>
            <w:r w:rsidRPr="00B4653C">
              <w:rPr>
                <w:rFonts w:ascii="Times New Roman" w:hAnsi="Times New Roman"/>
              </w:rPr>
              <w:t xml:space="preserve"> x 10 dni x 8 rbh x 220 stawka = 35 200,00 brutto)  </w:t>
            </w:r>
          </w:p>
          <w:p w14:paraId="059382FC" w14:textId="77777777" w:rsidR="00AE3EB2" w:rsidRPr="00931351" w:rsidRDefault="00AE3EB2" w:rsidP="00AE3EB2">
            <w:pPr>
              <w:jc w:val="both"/>
              <w:rPr>
                <w:rFonts w:ascii="Times New Roman" w:hAnsi="Times New Roman"/>
              </w:rPr>
            </w:pPr>
          </w:p>
          <w:p w14:paraId="0714C063" w14:textId="3951FF71" w:rsidR="00AE3EB2" w:rsidRPr="00931351" w:rsidRDefault="004C4C02" w:rsidP="00AE3EB2">
            <w:pPr>
              <w:jc w:val="both"/>
              <w:rPr>
                <w:rFonts w:ascii="Times New Roman" w:hAnsi="Times New Roman"/>
              </w:rPr>
            </w:pPr>
            <w:r w:rsidRPr="00CF652B">
              <w:rPr>
                <w:rFonts w:ascii="Arial" w:hAnsi="Arial" w:cs="Arial"/>
              </w:rPr>
              <w:t>–</w:t>
            </w:r>
            <w:r w:rsidR="00234592">
              <w:rPr>
                <w:rFonts w:ascii="Times New Roman" w:hAnsi="Times New Roman"/>
              </w:rPr>
              <w:t xml:space="preserve"> ł</w:t>
            </w:r>
            <w:r w:rsidR="00AE3EB2" w:rsidRPr="00931351">
              <w:rPr>
                <w:rFonts w:ascii="Times New Roman" w:hAnsi="Times New Roman"/>
              </w:rPr>
              <w:t>ącznie zespół BDL:  299 200, 00 brutto</w:t>
            </w:r>
          </w:p>
          <w:p w14:paraId="7C69117E" w14:textId="77777777" w:rsidR="00AE3EB2" w:rsidRDefault="00AE3EB2" w:rsidP="00AE3EB2">
            <w:pPr>
              <w:rPr>
                <w:b/>
                <w:bCs/>
                <w:highlight w:val="yellow"/>
              </w:rPr>
            </w:pPr>
          </w:p>
          <w:p w14:paraId="65D10648" w14:textId="4BEBEB94" w:rsidR="00AE3EB2" w:rsidRDefault="00AE3EB2" w:rsidP="00AE3EB2">
            <w:pPr>
              <w:jc w:val="both"/>
              <w:rPr>
                <w:rFonts w:ascii="Times New Roman" w:hAnsi="Times New Roman"/>
              </w:rPr>
            </w:pPr>
            <w:r>
              <w:rPr>
                <w:rFonts w:ascii="Times New Roman" w:hAnsi="Times New Roman"/>
              </w:rPr>
              <w:t>Ponadto projekt ustawy zakłada wprowadzenie kursów kwalifikacyjnych dla ratowników medycznych, dzięki którym nabędą oni dodatkowe kwalifikację niewynikające z kształcenie prze</w:t>
            </w:r>
            <w:r w:rsidR="00477254">
              <w:rPr>
                <w:rFonts w:ascii="Times New Roman" w:hAnsi="Times New Roman"/>
              </w:rPr>
              <w:t>d</w:t>
            </w:r>
            <w:r w:rsidR="00FC31AD">
              <w:rPr>
                <w:rFonts w:ascii="Times New Roman" w:hAnsi="Times New Roman"/>
              </w:rPr>
              <w:t>d</w:t>
            </w:r>
            <w:r>
              <w:rPr>
                <w:rFonts w:ascii="Times New Roman" w:hAnsi="Times New Roman"/>
              </w:rPr>
              <w:t xml:space="preserve">yplomowego. </w:t>
            </w:r>
          </w:p>
          <w:p w14:paraId="1EEAED92" w14:textId="77777777" w:rsidR="00AE3EB2" w:rsidRPr="00A74D20" w:rsidRDefault="00AE3EB2" w:rsidP="00AE3EB2">
            <w:pPr>
              <w:jc w:val="both"/>
              <w:rPr>
                <w:rFonts w:ascii="Times New Roman" w:hAnsi="Times New Roman"/>
              </w:rPr>
            </w:pPr>
          </w:p>
          <w:p w14:paraId="35A8C5B8" w14:textId="73D4B5FE" w:rsidR="00AE3EB2" w:rsidRDefault="00AE3EB2" w:rsidP="00AE3EB2">
            <w:pPr>
              <w:jc w:val="both"/>
              <w:rPr>
                <w:rFonts w:ascii="Times New Roman" w:hAnsi="Times New Roman"/>
              </w:rPr>
            </w:pPr>
            <w:r w:rsidRPr="00A74D20">
              <w:rPr>
                <w:rFonts w:ascii="Times New Roman" w:hAnsi="Times New Roman"/>
              </w:rPr>
              <w:t>Natomiast zadania związane z doskonaleniem zawodowym ratowników, które zostały przeniesione z wojewody na Krajową Radę Ratowników Medycznych nie będą finansowane z budżetu państwa.</w:t>
            </w:r>
          </w:p>
          <w:p w14:paraId="3EFC8B2C" w14:textId="77777777" w:rsidR="009375B9" w:rsidRDefault="00141AEC" w:rsidP="009375B9">
            <w:pPr>
              <w:jc w:val="both"/>
              <w:rPr>
                <w:rFonts w:ascii="Times New Roman" w:hAnsi="Times New Roman"/>
              </w:rPr>
            </w:pPr>
            <w:r w:rsidRPr="00141AEC">
              <w:rPr>
                <w:rFonts w:ascii="Times New Roman" w:hAnsi="Times New Roman"/>
              </w:rPr>
              <w:t>Zgodnie</w:t>
            </w:r>
            <w:r>
              <w:rPr>
                <w:rFonts w:ascii="Times New Roman" w:hAnsi="Times New Roman"/>
              </w:rPr>
              <w:t xml:space="preserve"> </w:t>
            </w:r>
            <w:r w:rsidRPr="00141AEC">
              <w:rPr>
                <w:rFonts w:ascii="Times New Roman" w:hAnsi="Times New Roman"/>
              </w:rPr>
              <w:t>z</w:t>
            </w:r>
            <w:r>
              <w:rPr>
                <w:rFonts w:ascii="Times New Roman" w:hAnsi="Times New Roman"/>
              </w:rPr>
              <w:t xml:space="preserve"> </w:t>
            </w:r>
            <w:r w:rsidRPr="00141AEC">
              <w:rPr>
                <w:rFonts w:ascii="Times New Roman" w:hAnsi="Times New Roman"/>
              </w:rPr>
              <w:t>Oceną</w:t>
            </w:r>
            <w:r>
              <w:rPr>
                <w:rFonts w:ascii="Times New Roman" w:hAnsi="Times New Roman"/>
              </w:rPr>
              <w:t xml:space="preserve"> </w:t>
            </w:r>
            <w:r w:rsidRPr="00141AEC">
              <w:rPr>
                <w:rFonts w:ascii="Times New Roman" w:hAnsi="Times New Roman"/>
              </w:rPr>
              <w:t>Skutków</w:t>
            </w:r>
            <w:r>
              <w:rPr>
                <w:rFonts w:ascii="Times New Roman" w:hAnsi="Times New Roman"/>
              </w:rPr>
              <w:t xml:space="preserve"> </w:t>
            </w:r>
            <w:r w:rsidRPr="00141AEC">
              <w:rPr>
                <w:rFonts w:ascii="Times New Roman" w:hAnsi="Times New Roman"/>
              </w:rPr>
              <w:t>Regulacji</w:t>
            </w:r>
            <w:r>
              <w:rPr>
                <w:rFonts w:ascii="Times New Roman" w:hAnsi="Times New Roman"/>
              </w:rPr>
              <w:t xml:space="preserve"> </w:t>
            </w:r>
            <w:r w:rsidRPr="00141AEC">
              <w:rPr>
                <w:rFonts w:ascii="Times New Roman" w:hAnsi="Times New Roman"/>
              </w:rPr>
              <w:t>do</w:t>
            </w:r>
            <w:r>
              <w:rPr>
                <w:rFonts w:ascii="Times New Roman" w:hAnsi="Times New Roman"/>
              </w:rPr>
              <w:t xml:space="preserve"> </w:t>
            </w:r>
            <w:r w:rsidRPr="00141AEC">
              <w:rPr>
                <w:rFonts w:ascii="Times New Roman" w:hAnsi="Times New Roman"/>
              </w:rPr>
              <w:t>Projektu</w:t>
            </w:r>
            <w:r>
              <w:rPr>
                <w:rFonts w:ascii="Times New Roman" w:hAnsi="Times New Roman"/>
              </w:rPr>
              <w:t xml:space="preserve"> </w:t>
            </w:r>
            <w:r w:rsidRPr="00141AEC">
              <w:rPr>
                <w:rFonts w:ascii="Times New Roman" w:hAnsi="Times New Roman"/>
              </w:rPr>
              <w:t>ustawy</w:t>
            </w:r>
            <w:r>
              <w:rPr>
                <w:rFonts w:ascii="Times New Roman" w:hAnsi="Times New Roman"/>
              </w:rPr>
              <w:t xml:space="preserve"> </w:t>
            </w:r>
            <w:r w:rsidRPr="00141AEC">
              <w:rPr>
                <w:rFonts w:ascii="Times New Roman" w:hAnsi="Times New Roman"/>
              </w:rPr>
              <w:t>o</w:t>
            </w:r>
            <w:r>
              <w:rPr>
                <w:rFonts w:ascii="Times New Roman" w:hAnsi="Times New Roman"/>
              </w:rPr>
              <w:t xml:space="preserve"> </w:t>
            </w:r>
            <w:r w:rsidRPr="00141AEC">
              <w:rPr>
                <w:rFonts w:ascii="Times New Roman" w:hAnsi="Times New Roman"/>
              </w:rPr>
              <w:t xml:space="preserve">zmianie ustawy o systemie </w:t>
            </w:r>
            <w:r w:rsidRPr="00141AEC">
              <w:rPr>
                <w:rFonts w:ascii="Times New Roman" w:hAnsi="Times New Roman"/>
              </w:rPr>
              <w:br/>
              <w:t>informacji</w:t>
            </w:r>
            <w:r>
              <w:rPr>
                <w:rFonts w:ascii="Times New Roman" w:hAnsi="Times New Roman"/>
              </w:rPr>
              <w:t xml:space="preserve"> </w:t>
            </w:r>
            <w:r w:rsidRPr="00141AEC">
              <w:rPr>
                <w:rFonts w:ascii="Times New Roman" w:hAnsi="Times New Roman"/>
              </w:rPr>
              <w:t>w</w:t>
            </w:r>
            <w:r>
              <w:rPr>
                <w:rFonts w:ascii="Times New Roman" w:hAnsi="Times New Roman"/>
              </w:rPr>
              <w:t xml:space="preserve"> </w:t>
            </w:r>
            <w:r w:rsidRPr="00141AEC">
              <w:rPr>
                <w:rFonts w:ascii="Times New Roman" w:hAnsi="Times New Roman"/>
              </w:rPr>
              <w:t>ochronie</w:t>
            </w:r>
            <w:r>
              <w:rPr>
                <w:rFonts w:ascii="Times New Roman" w:hAnsi="Times New Roman"/>
              </w:rPr>
              <w:t xml:space="preserve"> </w:t>
            </w:r>
            <w:r w:rsidRPr="00141AEC">
              <w:rPr>
                <w:rFonts w:ascii="Times New Roman" w:hAnsi="Times New Roman"/>
              </w:rPr>
              <w:t>zdrowia</w:t>
            </w:r>
            <w:r>
              <w:rPr>
                <w:rFonts w:ascii="Times New Roman" w:hAnsi="Times New Roman"/>
              </w:rPr>
              <w:t xml:space="preserve"> </w:t>
            </w:r>
            <w:r w:rsidRPr="00141AEC">
              <w:rPr>
                <w:rFonts w:ascii="Times New Roman" w:hAnsi="Times New Roman"/>
              </w:rPr>
              <w:t>oraz</w:t>
            </w:r>
            <w:r>
              <w:rPr>
                <w:rFonts w:ascii="Times New Roman" w:hAnsi="Times New Roman"/>
              </w:rPr>
              <w:t xml:space="preserve"> </w:t>
            </w:r>
            <w:r w:rsidRPr="00141AEC">
              <w:rPr>
                <w:rFonts w:ascii="Times New Roman" w:hAnsi="Times New Roman"/>
              </w:rPr>
              <w:t>niektórych</w:t>
            </w:r>
            <w:r>
              <w:rPr>
                <w:rFonts w:ascii="Times New Roman" w:hAnsi="Times New Roman"/>
              </w:rPr>
              <w:t xml:space="preserve"> </w:t>
            </w:r>
            <w:r w:rsidRPr="00141AEC">
              <w:rPr>
                <w:rFonts w:ascii="Times New Roman" w:hAnsi="Times New Roman"/>
              </w:rPr>
              <w:t>innych</w:t>
            </w:r>
            <w:r>
              <w:rPr>
                <w:rFonts w:ascii="Times New Roman" w:hAnsi="Times New Roman"/>
              </w:rPr>
              <w:t xml:space="preserve"> </w:t>
            </w:r>
            <w:r w:rsidRPr="00141AEC">
              <w:rPr>
                <w:rFonts w:ascii="Times New Roman" w:hAnsi="Times New Roman"/>
              </w:rPr>
              <w:t>ustaw,</w:t>
            </w:r>
            <w:r>
              <w:rPr>
                <w:rFonts w:ascii="Times New Roman" w:hAnsi="Times New Roman"/>
              </w:rPr>
              <w:t xml:space="preserve"> </w:t>
            </w:r>
            <w:r w:rsidRPr="00141AEC">
              <w:rPr>
                <w:rFonts w:ascii="Times New Roman" w:hAnsi="Times New Roman"/>
              </w:rPr>
              <w:t>na</w:t>
            </w:r>
            <w:r>
              <w:rPr>
                <w:rFonts w:ascii="Times New Roman" w:hAnsi="Times New Roman"/>
              </w:rPr>
              <w:t xml:space="preserve"> </w:t>
            </w:r>
            <w:r w:rsidRPr="00141AEC">
              <w:rPr>
                <w:rFonts w:ascii="Times New Roman" w:hAnsi="Times New Roman"/>
              </w:rPr>
              <w:t>mocy</w:t>
            </w:r>
            <w:r>
              <w:rPr>
                <w:rFonts w:ascii="Times New Roman" w:hAnsi="Times New Roman"/>
              </w:rPr>
              <w:t xml:space="preserve"> </w:t>
            </w:r>
            <w:r w:rsidRPr="00141AEC">
              <w:rPr>
                <w:rFonts w:ascii="Times New Roman" w:hAnsi="Times New Roman"/>
              </w:rPr>
              <w:t>której</w:t>
            </w:r>
            <w:r>
              <w:rPr>
                <w:rFonts w:ascii="Times New Roman" w:hAnsi="Times New Roman"/>
              </w:rPr>
              <w:t xml:space="preserve"> </w:t>
            </w:r>
            <w:r w:rsidRPr="00141AEC">
              <w:rPr>
                <w:rFonts w:ascii="Times New Roman" w:hAnsi="Times New Roman"/>
              </w:rPr>
              <w:t>wprowadzone</w:t>
            </w:r>
            <w:r>
              <w:rPr>
                <w:rFonts w:ascii="Times New Roman" w:hAnsi="Times New Roman"/>
              </w:rPr>
              <w:t xml:space="preserve"> </w:t>
            </w:r>
            <w:r w:rsidRPr="00141AEC">
              <w:rPr>
                <w:rFonts w:ascii="Times New Roman" w:hAnsi="Times New Roman"/>
              </w:rPr>
              <w:t>zostały</w:t>
            </w:r>
            <w:r>
              <w:rPr>
                <w:rFonts w:ascii="Times New Roman" w:hAnsi="Times New Roman"/>
              </w:rPr>
              <w:t xml:space="preserve"> </w:t>
            </w:r>
            <w:r w:rsidRPr="00141AEC">
              <w:rPr>
                <w:rFonts w:ascii="Times New Roman" w:hAnsi="Times New Roman"/>
              </w:rPr>
              <w:t>szczegółowe</w:t>
            </w:r>
            <w:r>
              <w:rPr>
                <w:rFonts w:ascii="Times New Roman" w:hAnsi="Times New Roman"/>
              </w:rPr>
              <w:t xml:space="preserve"> </w:t>
            </w:r>
            <w:r w:rsidRPr="00141AEC">
              <w:rPr>
                <w:rFonts w:ascii="Times New Roman" w:hAnsi="Times New Roman"/>
              </w:rPr>
              <w:t>regulacj</w:t>
            </w:r>
            <w:r>
              <w:rPr>
                <w:rFonts w:ascii="Times New Roman" w:hAnsi="Times New Roman"/>
              </w:rPr>
              <w:t xml:space="preserve">e </w:t>
            </w:r>
            <w:r w:rsidRPr="00141AEC">
              <w:rPr>
                <w:rFonts w:ascii="Times New Roman" w:hAnsi="Times New Roman"/>
              </w:rPr>
              <w:t>dotyczące</w:t>
            </w:r>
            <w:r>
              <w:rPr>
                <w:rFonts w:ascii="Times New Roman" w:hAnsi="Times New Roman"/>
              </w:rPr>
              <w:t xml:space="preserve"> </w:t>
            </w:r>
            <w:r w:rsidRPr="00141AEC">
              <w:rPr>
                <w:rFonts w:ascii="Times New Roman" w:hAnsi="Times New Roman"/>
              </w:rPr>
              <w:t>kształcenia</w:t>
            </w:r>
            <w:r>
              <w:rPr>
                <w:rFonts w:ascii="Times New Roman" w:hAnsi="Times New Roman"/>
              </w:rPr>
              <w:t xml:space="preserve"> </w:t>
            </w:r>
            <w:r w:rsidRPr="00141AEC">
              <w:rPr>
                <w:rFonts w:ascii="Times New Roman" w:hAnsi="Times New Roman"/>
              </w:rPr>
              <w:t>podyplomowego</w:t>
            </w:r>
            <w:r>
              <w:rPr>
                <w:rFonts w:ascii="Times New Roman" w:hAnsi="Times New Roman"/>
              </w:rPr>
              <w:t xml:space="preserve"> </w:t>
            </w:r>
            <w:r w:rsidRPr="00141AEC">
              <w:rPr>
                <w:rFonts w:ascii="Times New Roman" w:hAnsi="Times New Roman"/>
              </w:rPr>
              <w:t>ratowników</w:t>
            </w:r>
            <w:r>
              <w:rPr>
                <w:rFonts w:ascii="Times New Roman" w:hAnsi="Times New Roman"/>
              </w:rPr>
              <w:t xml:space="preserve"> </w:t>
            </w:r>
            <w:r w:rsidRPr="00141AEC">
              <w:rPr>
                <w:rFonts w:ascii="Times New Roman" w:hAnsi="Times New Roman"/>
              </w:rPr>
              <w:t>medycznych w tym rozliczania</w:t>
            </w:r>
            <w:r>
              <w:rPr>
                <w:rFonts w:ascii="Times New Roman" w:hAnsi="Times New Roman"/>
              </w:rPr>
              <w:t xml:space="preserve"> </w:t>
            </w:r>
            <w:r w:rsidRPr="00141AEC">
              <w:rPr>
                <w:rFonts w:ascii="Times New Roman" w:hAnsi="Times New Roman"/>
              </w:rPr>
              <w:t>przez</w:t>
            </w:r>
            <w:r>
              <w:rPr>
                <w:rFonts w:ascii="Times New Roman" w:hAnsi="Times New Roman"/>
              </w:rPr>
              <w:t xml:space="preserve"> </w:t>
            </w:r>
            <w:r w:rsidRPr="00141AEC">
              <w:rPr>
                <w:rFonts w:ascii="Times New Roman" w:hAnsi="Times New Roman"/>
              </w:rPr>
              <w:t>wojewodów</w:t>
            </w:r>
            <w:r>
              <w:rPr>
                <w:rFonts w:ascii="Times New Roman" w:hAnsi="Times New Roman"/>
              </w:rPr>
              <w:t xml:space="preserve"> </w:t>
            </w:r>
            <w:r w:rsidRPr="00141AEC">
              <w:rPr>
                <w:rFonts w:ascii="Times New Roman" w:hAnsi="Times New Roman"/>
              </w:rPr>
              <w:t>okresów</w:t>
            </w:r>
            <w:r>
              <w:rPr>
                <w:rFonts w:ascii="Times New Roman" w:hAnsi="Times New Roman"/>
              </w:rPr>
              <w:t xml:space="preserve"> </w:t>
            </w:r>
            <w:r w:rsidRPr="00141AEC">
              <w:rPr>
                <w:rFonts w:ascii="Times New Roman" w:hAnsi="Times New Roman"/>
              </w:rPr>
              <w:t>edukacyjnych</w:t>
            </w:r>
            <w:r>
              <w:rPr>
                <w:rFonts w:ascii="Times New Roman" w:hAnsi="Times New Roman"/>
              </w:rPr>
              <w:t xml:space="preserve"> </w:t>
            </w:r>
            <w:r w:rsidRPr="00141AEC">
              <w:rPr>
                <w:rFonts w:ascii="Times New Roman" w:hAnsi="Times New Roman"/>
              </w:rPr>
              <w:t>ratowników</w:t>
            </w:r>
            <w:r>
              <w:rPr>
                <w:rFonts w:ascii="Times New Roman" w:hAnsi="Times New Roman"/>
              </w:rPr>
              <w:t xml:space="preserve"> </w:t>
            </w:r>
            <w:r w:rsidRPr="00141AEC">
              <w:rPr>
                <w:rFonts w:ascii="Times New Roman" w:hAnsi="Times New Roman"/>
              </w:rPr>
              <w:t>medycznych</w:t>
            </w:r>
            <w:r>
              <w:rPr>
                <w:rFonts w:ascii="Times New Roman" w:hAnsi="Times New Roman"/>
              </w:rPr>
              <w:t xml:space="preserve">. </w:t>
            </w:r>
            <w:r w:rsidRPr="00141AEC">
              <w:rPr>
                <w:rFonts w:ascii="Times New Roman" w:hAnsi="Times New Roman"/>
              </w:rPr>
              <w:t>Koszty</w:t>
            </w:r>
            <w:r>
              <w:rPr>
                <w:rFonts w:ascii="Times New Roman" w:hAnsi="Times New Roman"/>
              </w:rPr>
              <w:t xml:space="preserve"> </w:t>
            </w:r>
            <w:r w:rsidRPr="00141AEC">
              <w:rPr>
                <w:rFonts w:ascii="Times New Roman" w:hAnsi="Times New Roman"/>
              </w:rPr>
              <w:t>związane</w:t>
            </w:r>
            <w:r>
              <w:rPr>
                <w:rFonts w:ascii="Times New Roman" w:hAnsi="Times New Roman"/>
              </w:rPr>
              <w:t xml:space="preserve"> </w:t>
            </w:r>
            <w:r w:rsidRPr="00141AEC">
              <w:rPr>
                <w:rFonts w:ascii="Times New Roman" w:hAnsi="Times New Roman"/>
              </w:rPr>
              <w:t>z</w:t>
            </w:r>
            <w:r>
              <w:rPr>
                <w:rFonts w:ascii="Times New Roman" w:hAnsi="Times New Roman"/>
              </w:rPr>
              <w:t xml:space="preserve"> </w:t>
            </w:r>
            <w:r w:rsidRPr="00141AEC">
              <w:rPr>
                <w:rFonts w:ascii="Times New Roman" w:hAnsi="Times New Roman"/>
              </w:rPr>
              <w:t>wydatkami</w:t>
            </w:r>
            <w:r>
              <w:rPr>
                <w:rFonts w:ascii="Times New Roman" w:hAnsi="Times New Roman"/>
              </w:rPr>
              <w:t xml:space="preserve"> </w:t>
            </w:r>
            <w:r w:rsidRPr="00141AEC">
              <w:rPr>
                <w:rFonts w:ascii="Times New Roman" w:hAnsi="Times New Roman"/>
              </w:rPr>
              <w:t>osobowymi</w:t>
            </w:r>
            <w:r>
              <w:rPr>
                <w:rFonts w:ascii="Times New Roman" w:hAnsi="Times New Roman"/>
              </w:rPr>
              <w:t xml:space="preserve"> </w:t>
            </w:r>
            <w:r w:rsidRPr="00141AEC">
              <w:rPr>
                <w:rFonts w:ascii="Times New Roman" w:hAnsi="Times New Roman"/>
              </w:rPr>
              <w:t>dotyczącymi</w:t>
            </w:r>
            <w:r>
              <w:rPr>
                <w:rFonts w:ascii="Times New Roman" w:hAnsi="Times New Roman"/>
              </w:rPr>
              <w:t xml:space="preserve"> </w:t>
            </w:r>
            <w:r w:rsidRPr="00141AEC">
              <w:rPr>
                <w:rFonts w:ascii="Times New Roman" w:hAnsi="Times New Roman"/>
              </w:rPr>
              <w:t>wydawani</w:t>
            </w:r>
            <w:r>
              <w:rPr>
                <w:rFonts w:ascii="Times New Roman" w:hAnsi="Times New Roman"/>
              </w:rPr>
              <w:t xml:space="preserve">a </w:t>
            </w:r>
            <w:r w:rsidRPr="00141AEC">
              <w:rPr>
                <w:rFonts w:ascii="Times New Roman" w:hAnsi="Times New Roman"/>
              </w:rPr>
              <w:t>kart</w:t>
            </w:r>
            <w:r>
              <w:rPr>
                <w:rFonts w:ascii="Times New Roman" w:hAnsi="Times New Roman"/>
              </w:rPr>
              <w:t xml:space="preserve"> </w:t>
            </w:r>
            <w:r w:rsidRPr="00141AEC">
              <w:rPr>
                <w:rFonts w:ascii="Times New Roman" w:hAnsi="Times New Roman"/>
              </w:rPr>
              <w:t>doskonalenia</w:t>
            </w:r>
            <w:r>
              <w:rPr>
                <w:rFonts w:ascii="Times New Roman" w:hAnsi="Times New Roman"/>
              </w:rPr>
              <w:t xml:space="preserve"> </w:t>
            </w:r>
            <w:r w:rsidRPr="00141AEC">
              <w:rPr>
                <w:rFonts w:ascii="Times New Roman" w:hAnsi="Times New Roman"/>
              </w:rPr>
              <w:t>zawodowego</w:t>
            </w:r>
            <w:r>
              <w:rPr>
                <w:rFonts w:ascii="Times New Roman" w:hAnsi="Times New Roman"/>
              </w:rPr>
              <w:t xml:space="preserve"> </w:t>
            </w:r>
            <w:r w:rsidRPr="00141AEC">
              <w:rPr>
                <w:rFonts w:ascii="Times New Roman" w:hAnsi="Times New Roman"/>
              </w:rPr>
              <w:t>ratowników medycznych i</w:t>
            </w:r>
            <w:r>
              <w:rPr>
                <w:rFonts w:ascii="Times New Roman" w:hAnsi="Times New Roman"/>
              </w:rPr>
              <w:t xml:space="preserve"> </w:t>
            </w:r>
            <w:r w:rsidRPr="00141AEC">
              <w:rPr>
                <w:rFonts w:ascii="Times New Roman" w:hAnsi="Times New Roman"/>
              </w:rPr>
              <w:t>dyspozytorów,</w:t>
            </w:r>
            <w:r>
              <w:rPr>
                <w:rFonts w:ascii="Times New Roman" w:hAnsi="Times New Roman"/>
              </w:rPr>
              <w:t xml:space="preserve"> </w:t>
            </w:r>
            <w:r w:rsidRPr="00141AEC">
              <w:rPr>
                <w:rFonts w:ascii="Times New Roman" w:hAnsi="Times New Roman"/>
              </w:rPr>
              <w:t>obsługą</w:t>
            </w:r>
            <w:r>
              <w:rPr>
                <w:rFonts w:ascii="Times New Roman" w:hAnsi="Times New Roman"/>
              </w:rPr>
              <w:t xml:space="preserve"> </w:t>
            </w:r>
            <w:r w:rsidRPr="00141AEC">
              <w:rPr>
                <w:rFonts w:ascii="Times New Roman" w:hAnsi="Times New Roman"/>
              </w:rPr>
              <w:t>wniosków</w:t>
            </w:r>
            <w:r>
              <w:rPr>
                <w:rFonts w:ascii="Times New Roman" w:hAnsi="Times New Roman"/>
              </w:rPr>
              <w:t xml:space="preserve"> </w:t>
            </w:r>
            <w:r w:rsidRPr="00141AEC">
              <w:rPr>
                <w:rFonts w:ascii="Times New Roman" w:hAnsi="Times New Roman"/>
              </w:rPr>
              <w:t>podmiotów</w:t>
            </w:r>
            <w:r>
              <w:rPr>
                <w:rFonts w:ascii="Times New Roman" w:hAnsi="Times New Roman"/>
              </w:rPr>
              <w:t xml:space="preserve"> </w:t>
            </w:r>
            <w:r w:rsidRPr="00141AEC">
              <w:rPr>
                <w:rFonts w:ascii="Times New Roman" w:hAnsi="Times New Roman"/>
              </w:rPr>
              <w:t>ubiegających</w:t>
            </w:r>
            <w:r>
              <w:rPr>
                <w:rFonts w:ascii="Times New Roman" w:hAnsi="Times New Roman"/>
              </w:rPr>
              <w:t xml:space="preserve"> </w:t>
            </w:r>
            <w:r w:rsidRPr="00141AEC">
              <w:rPr>
                <w:rFonts w:ascii="Times New Roman" w:hAnsi="Times New Roman"/>
              </w:rPr>
              <w:t>się</w:t>
            </w:r>
            <w:r>
              <w:rPr>
                <w:rFonts w:ascii="Times New Roman" w:hAnsi="Times New Roman"/>
              </w:rPr>
              <w:t xml:space="preserve"> </w:t>
            </w:r>
            <w:r w:rsidRPr="00141AEC">
              <w:rPr>
                <w:rFonts w:ascii="Times New Roman" w:hAnsi="Times New Roman"/>
              </w:rPr>
              <w:t>o</w:t>
            </w:r>
            <w:r>
              <w:rPr>
                <w:rFonts w:ascii="Times New Roman" w:hAnsi="Times New Roman"/>
              </w:rPr>
              <w:t xml:space="preserve"> </w:t>
            </w:r>
            <w:r w:rsidRPr="00141AEC">
              <w:rPr>
                <w:rFonts w:ascii="Times New Roman" w:hAnsi="Times New Roman"/>
              </w:rPr>
              <w:t>wpis</w:t>
            </w:r>
            <w:r>
              <w:rPr>
                <w:rFonts w:ascii="Times New Roman" w:hAnsi="Times New Roman"/>
              </w:rPr>
              <w:t xml:space="preserve"> </w:t>
            </w:r>
            <w:r w:rsidRPr="00141AEC">
              <w:rPr>
                <w:rFonts w:ascii="Times New Roman" w:hAnsi="Times New Roman"/>
              </w:rPr>
              <w:t>na listę podmiotów</w:t>
            </w:r>
            <w:r>
              <w:rPr>
                <w:rFonts w:ascii="Times New Roman" w:hAnsi="Times New Roman"/>
              </w:rPr>
              <w:t xml:space="preserve"> </w:t>
            </w:r>
            <w:r w:rsidRPr="00141AEC">
              <w:rPr>
                <w:rFonts w:ascii="Times New Roman" w:hAnsi="Times New Roman"/>
              </w:rPr>
              <w:t>uprawnionych</w:t>
            </w:r>
            <w:r>
              <w:rPr>
                <w:rFonts w:ascii="Times New Roman" w:hAnsi="Times New Roman"/>
              </w:rPr>
              <w:t xml:space="preserve"> </w:t>
            </w:r>
            <w:r w:rsidRPr="00141AEC">
              <w:rPr>
                <w:rFonts w:ascii="Times New Roman" w:hAnsi="Times New Roman"/>
              </w:rPr>
              <w:t>do</w:t>
            </w:r>
            <w:r>
              <w:rPr>
                <w:rFonts w:ascii="Times New Roman" w:hAnsi="Times New Roman"/>
              </w:rPr>
              <w:t xml:space="preserve"> </w:t>
            </w:r>
            <w:r w:rsidRPr="00141AEC">
              <w:rPr>
                <w:rFonts w:ascii="Times New Roman" w:hAnsi="Times New Roman"/>
              </w:rPr>
              <w:t>prowadzenia</w:t>
            </w:r>
            <w:r>
              <w:rPr>
                <w:rFonts w:ascii="Times New Roman" w:hAnsi="Times New Roman"/>
              </w:rPr>
              <w:t xml:space="preserve"> </w:t>
            </w:r>
            <w:r w:rsidRPr="00141AEC">
              <w:rPr>
                <w:rFonts w:ascii="Times New Roman" w:hAnsi="Times New Roman"/>
              </w:rPr>
              <w:t>kursów</w:t>
            </w:r>
            <w:r>
              <w:rPr>
                <w:rFonts w:ascii="Times New Roman" w:hAnsi="Times New Roman"/>
              </w:rPr>
              <w:t xml:space="preserve"> </w:t>
            </w:r>
            <w:r w:rsidRPr="00141AEC">
              <w:rPr>
                <w:rFonts w:ascii="Times New Roman" w:hAnsi="Times New Roman"/>
              </w:rPr>
              <w:t>doskonalących</w:t>
            </w:r>
            <w:r>
              <w:rPr>
                <w:rFonts w:ascii="Times New Roman" w:hAnsi="Times New Roman"/>
              </w:rPr>
              <w:t xml:space="preserve"> </w:t>
            </w:r>
            <w:r w:rsidRPr="00141AEC">
              <w:rPr>
                <w:rFonts w:ascii="Times New Roman" w:hAnsi="Times New Roman"/>
              </w:rPr>
              <w:t>dla</w:t>
            </w:r>
            <w:r>
              <w:rPr>
                <w:rFonts w:ascii="Times New Roman" w:hAnsi="Times New Roman"/>
              </w:rPr>
              <w:t xml:space="preserve"> </w:t>
            </w:r>
            <w:r w:rsidRPr="00141AEC">
              <w:rPr>
                <w:rFonts w:ascii="Times New Roman" w:hAnsi="Times New Roman"/>
              </w:rPr>
              <w:t>ratowników</w:t>
            </w:r>
            <w:r>
              <w:rPr>
                <w:rFonts w:ascii="Times New Roman" w:hAnsi="Times New Roman"/>
              </w:rPr>
              <w:t xml:space="preserve"> </w:t>
            </w:r>
            <w:r w:rsidRPr="00141AEC">
              <w:rPr>
                <w:rFonts w:ascii="Times New Roman" w:hAnsi="Times New Roman"/>
              </w:rPr>
              <w:t>medycznych,</w:t>
            </w:r>
            <w:r>
              <w:rPr>
                <w:rFonts w:ascii="Times New Roman" w:hAnsi="Times New Roman"/>
              </w:rPr>
              <w:t xml:space="preserve"> </w:t>
            </w:r>
            <w:r w:rsidRPr="00141AEC">
              <w:rPr>
                <w:rFonts w:ascii="Times New Roman" w:hAnsi="Times New Roman"/>
              </w:rPr>
              <w:t>dyspozytorów</w:t>
            </w:r>
            <w:r>
              <w:rPr>
                <w:rFonts w:ascii="Times New Roman" w:hAnsi="Times New Roman"/>
              </w:rPr>
              <w:t xml:space="preserve"> </w:t>
            </w:r>
            <w:r w:rsidRPr="00141AEC">
              <w:rPr>
                <w:rFonts w:ascii="Times New Roman" w:hAnsi="Times New Roman"/>
              </w:rPr>
              <w:t>medycznych</w:t>
            </w:r>
            <w:r>
              <w:rPr>
                <w:rFonts w:ascii="Times New Roman" w:hAnsi="Times New Roman"/>
              </w:rPr>
              <w:t xml:space="preserve"> </w:t>
            </w:r>
            <w:r w:rsidRPr="00141AEC">
              <w:rPr>
                <w:rFonts w:ascii="Times New Roman" w:hAnsi="Times New Roman"/>
              </w:rPr>
              <w:t>oraz</w:t>
            </w:r>
            <w:r>
              <w:rPr>
                <w:rFonts w:ascii="Times New Roman" w:hAnsi="Times New Roman"/>
              </w:rPr>
              <w:t xml:space="preserve"> </w:t>
            </w:r>
            <w:r w:rsidRPr="00141AEC">
              <w:rPr>
                <w:rFonts w:ascii="Times New Roman" w:hAnsi="Times New Roman"/>
              </w:rPr>
              <w:t>kursów</w:t>
            </w:r>
            <w:r>
              <w:rPr>
                <w:rFonts w:ascii="Times New Roman" w:hAnsi="Times New Roman"/>
              </w:rPr>
              <w:t xml:space="preserve"> </w:t>
            </w:r>
            <w:r w:rsidRPr="00141AEC">
              <w:rPr>
                <w:rFonts w:ascii="Times New Roman" w:hAnsi="Times New Roman"/>
              </w:rPr>
              <w:t>dodatkowych</w:t>
            </w:r>
            <w:r>
              <w:rPr>
                <w:rFonts w:ascii="Times New Roman" w:hAnsi="Times New Roman"/>
              </w:rPr>
              <w:t xml:space="preserve"> </w:t>
            </w:r>
            <w:r w:rsidRPr="00141AEC">
              <w:rPr>
                <w:rFonts w:ascii="Times New Roman" w:hAnsi="Times New Roman"/>
              </w:rPr>
              <w:t>dla</w:t>
            </w:r>
            <w:r>
              <w:rPr>
                <w:rFonts w:ascii="Times New Roman" w:hAnsi="Times New Roman"/>
              </w:rPr>
              <w:t xml:space="preserve"> </w:t>
            </w:r>
            <w:r w:rsidRPr="00141AEC">
              <w:rPr>
                <w:rFonts w:ascii="Times New Roman" w:hAnsi="Times New Roman"/>
              </w:rPr>
              <w:t>ratowników</w:t>
            </w:r>
            <w:r>
              <w:rPr>
                <w:rFonts w:ascii="Times New Roman" w:hAnsi="Times New Roman"/>
              </w:rPr>
              <w:t xml:space="preserve"> </w:t>
            </w:r>
            <w:r w:rsidRPr="00141AEC">
              <w:rPr>
                <w:rFonts w:ascii="Times New Roman" w:hAnsi="Times New Roman"/>
              </w:rPr>
              <w:t>medycznych</w:t>
            </w:r>
            <w:r>
              <w:rPr>
                <w:rFonts w:ascii="Times New Roman" w:hAnsi="Times New Roman"/>
              </w:rPr>
              <w:t xml:space="preserve"> </w:t>
            </w:r>
            <w:r w:rsidRPr="00141AEC">
              <w:rPr>
                <w:rFonts w:ascii="Times New Roman" w:hAnsi="Times New Roman"/>
              </w:rPr>
              <w:t>i</w:t>
            </w:r>
            <w:r>
              <w:rPr>
                <w:rFonts w:ascii="Times New Roman" w:hAnsi="Times New Roman"/>
              </w:rPr>
              <w:t xml:space="preserve"> </w:t>
            </w:r>
            <w:r w:rsidRPr="00141AEC">
              <w:rPr>
                <w:rFonts w:ascii="Times New Roman" w:hAnsi="Times New Roman"/>
              </w:rPr>
              <w:t>pielęgniarek systemu</w:t>
            </w:r>
            <w:r w:rsidR="005E7DFC">
              <w:rPr>
                <w:rFonts w:ascii="Times New Roman" w:hAnsi="Times New Roman"/>
              </w:rPr>
              <w:t xml:space="preserve"> </w:t>
            </w:r>
            <w:r w:rsidRPr="00141AEC">
              <w:rPr>
                <w:rFonts w:ascii="Times New Roman" w:hAnsi="Times New Roman"/>
              </w:rPr>
              <w:t>–</w:t>
            </w:r>
            <w:r w:rsidR="005E7DFC">
              <w:rPr>
                <w:rFonts w:ascii="Times New Roman" w:hAnsi="Times New Roman"/>
              </w:rPr>
              <w:t xml:space="preserve">  </w:t>
            </w:r>
            <w:r w:rsidRPr="00141AEC">
              <w:rPr>
                <w:rFonts w:ascii="Times New Roman" w:hAnsi="Times New Roman"/>
              </w:rPr>
              <w:t>finansowane</w:t>
            </w:r>
            <w:r w:rsidR="005E7DFC">
              <w:rPr>
                <w:rFonts w:ascii="Times New Roman" w:hAnsi="Times New Roman"/>
              </w:rPr>
              <w:t xml:space="preserve"> </w:t>
            </w:r>
            <w:r>
              <w:rPr>
                <w:rFonts w:ascii="Times New Roman" w:hAnsi="Times New Roman"/>
              </w:rPr>
              <w:t>b</w:t>
            </w:r>
            <w:r w:rsidR="009375B9">
              <w:rPr>
                <w:rFonts w:ascii="Times New Roman" w:hAnsi="Times New Roman"/>
              </w:rPr>
              <w:t>yły</w:t>
            </w:r>
            <w:r w:rsidR="005E7DFC">
              <w:rPr>
                <w:rFonts w:ascii="Times New Roman" w:hAnsi="Times New Roman"/>
              </w:rPr>
              <w:t xml:space="preserve"> </w:t>
            </w:r>
            <w:r w:rsidRPr="00141AEC">
              <w:rPr>
                <w:rFonts w:ascii="Times New Roman" w:hAnsi="Times New Roman"/>
              </w:rPr>
              <w:t>z</w:t>
            </w:r>
            <w:r w:rsidR="005E7DFC">
              <w:rPr>
                <w:rFonts w:ascii="Times New Roman" w:hAnsi="Times New Roman"/>
              </w:rPr>
              <w:t xml:space="preserve"> </w:t>
            </w:r>
            <w:r w:rsidRPr="00141AEC">
              <w:rPr>
                <w:rFonts w:ascii="Times New Roman" w:hAnsi="Times New Roman"/>
              </w:rPr>
              <w:t>budżetu</w:t>
            </w:r>
            <w:r w:rsidR="005E7DFC">
              <w:rPr>
                <w:rFonts w:ascii="Times New Roman" w:hAnsi="Times New Roman"/>
              </w:rPr>
              <w:t xml:space="preserve"> </w:t>
            </w:r>
            <w:r w:rsidRPr="00141AEC">
              <w:rPr>
                <w:rFonts w:ascii="Times New Roman" w:hAnsi="Times New Roman"/>
              </w:rPr>
              <w:t>państwa</w:t>
            </w:r>
            <w:r w:rsidR="005E7DFC">
              <w:rPr>
                <w:rFonts w:ascii="Times New Roman" w:hAnsi="Times New Roman"/>
              </w:rPr>
              <w:t xml:space="preserve"> </w:t>
            </w:r>
            <w:r w:rsidRPr="00141AEC">
              <w:rPr>
                <w:rFonts w:ascii="Times New Roman" w:hAnsi="Times New Roman"/>
              </w:rPr>
              <w:t>z</w:t>
            </w:r>
            <w:r w:rsidR="005E7DFC">
              <w:rPr>
                <w:rFonts w:ascii="Times New Roman" w:hAnsi="Times New Roman"/>
              </w:rPr>
              <w:t xml:space="preserve"> </w:t>
            </w:r>
            <w:r w:rsidRPr="00141AEC">
              <w:rPr>
                <w:rFonts w:ascii="Times New Roman" w:hAnsi="Times New Roman"/>
              </w:rPr>
              <w:t>części</w:t>
            </w:r>
            <w:r w:rsidR="005E7DFC">
              <w:rPr>
                <w:rFonts w:ascii="Times New Roman" w:hAnsi="Times New Roman"/>
              </w:rPr>
              <w:t xml:space="preserve"> </w:t>
            </w:r>
            <w:r w:rsidRPr="00141AEC">
              <w:rPr>
                <w:rFonts w:ascii="Times New Roman" w:hAnsi="Times New Roman"/>
              </w:rPr>
              <w:t>pozostającej</w:t>
            </w:r>
            <w:r w:rsidR="005E7DFC">
              <w:rPr>
                <w:rFonts w:ascii="Times New Roman" w:hAnsi="Times New Roman"/>
              </w:rPr>
              <w:t xml:space="preserve"> </w:t>
            </w:r>
            <w:r w:rsidRPr="00141AEC">
              <w:rPr>
                <w:rFonts w:ascii="Times New Roman" w:hAnsi="Times New Roman"/>
              </w:rPr>
              <w:t>w</w:t>
            </w:r>
            <w:r w:rsidR="005E7DFC">
              <w:rPr>
                <w:rFonts w:ascii="Times New Roman" w:hAnsi="Times New Roman"/>
              </w:rPr>
              <w:t xml:space="preserve"> </w:t>
            </w:r>
            <w:r w:rsidRPr="00141AEC">
              <w:rPr>
                <w:rFonts w:ascii="Times New Roman" w:hAnsi="Times New Roman"/>
              </w:rPr>
              <w:t>dyspozycji</w:t>
            </w:r>
            <w:r w:rsidR="005E7DFC">
              <w:rPr>
                <w:rFonts w:ascii="Times New Roman" w:hAnsi="Times New Roman"/>
              </w:rPr>
              <w:t xml:space="preserve"> </w:t>
            </w:r>
            <w:r w:rsidRPr="00141AEC">
              <w:rPr>
                <w:rFonts w:ascii="Times New Roman" w:hAnsi="Times New Roman"/>
              </w:rPr>
              <w:t>poszczególnych</w:t>
            </w:r>
            <w:r w:rsidR="005E7DFC">
              <w:rPr>
                <w:rFonts w:ascii="Times New Roman" w:hAnsi="Times New Roman"/>
              </w:rPr>
              <w:t xml:space="preserve"> </w:t>
            </w:r>
            <w:r w:rsidRPr="00141AEC">
              <w:rPr>
                <w:rFonts w:ascii="Times New Roman" w:hAnsi="Times New Roman"/>
              </w:rPr>
              <w:t>wojewodów.</w:t>
            </w:r>
            <w:r w:rsidR="005E7DFC">
              <w:rPr>
                <w:rFonts w:ascii="Times New Roman" w:hAnsi="Times New Roman"/>
              </w:rPr>
              <w:t xml:space="preserve"> </w:t>
            </w:r>
            <w:r w:rsidRPr="00141AEC">
              <w:rPr>
                <w:rFonts w:ascii="Times New Roman" w:hAnsi="Times New Roman"/>
              </w:rPr>
              <w:t>Zgodnie</w:t>
            </w:r>
            <w:r w:rsidR="005E7DFC">
              <w:rPr>
                <w:rFonts w:ascii="Times New Roman" w:hAnsi="Times New Roman"/>
              </w:rPr>
              <w:t xml:space="preserve"> </w:t>
            </w:r>
            <w:r w:rsidRPr="00141AEC">
              <w:rPr>
                <w:rFonts w:ascii="Times New Roman" w:hAnsi="Times New Roman"/>
              </w:rPr>
              <w:t>z</w:t>
            </w:r>
            <w:r w:rsidR="005E7DFC">
              <w:rPr>
                <w:rFonts w:ascii="Times New Roman" w:hAnsi="Times New Roman"/>
              </w:rPr>
              <w:t xml:space="preserve"> </w:t>
            </w:r>
            <w:r w:rsidRPr="00141AEC">
              <w:rPr>
                <w:rFonts w:ascii="Times New Roman" w:hAnsi="Times New Roman"/>
              </w:rPr>
              <w:t>załącznikiem</w:t>
            </w:r>
            <w:r w:rsidR="005E7DFC">
              <w:rPr>
                <w:rFonts w:ascii="Times New Roman" w:hAnsi="Times New Roman"/>
              </w:rPr>
              <w:t xml:space="preserve"> </w:t>
            </w:r>
            <w:r w:rsidRPr="00141AEC">
              <w:rPr>
                <w:rFonts w:ascii="Times New Roman" w:hAnsi="Times New Roman"/>
              </w:rPr>
              <w:t>1</w:t>
            </w:r>
            <w:r w:rsidR="005E7DFC">
              <w:rPr>
                <w:rFonts w:ascii="Times New Roman" w:hAnsi="Times New Roman"/>
              </w:rPr>
              <w:t xml:space="preserve"> </w:t>
            </w:r>
            <w:r w:rsidRPr="00141AEC">
              <w:rPr>
                <w:rFonts w:ascii="Times New Roman" w:hAnsi="Times New Roman"/>
              </w:rPr>
              <w:t>przedstawiającym</w:t>
            </w:r>
            <w:r w:rsidR="005E7DFC">
              <w:rPr>
                <w:rFonts w:ascii="Times New Roman" w:hAnsi="Times New Roman"/>
              </w:rPr>
              <w:t xml:space="preserve"> </w:t>
            </w:r>
            <w:r w:rsidRPr="00141AEC">
              <w:rPr>
                <w:rFonts w:ascii="Times New Roman" w:hAnsi="Times New Roman"/>
              </w:rPr>
              <w:t>uszczegółowione</w:t>
            </w:r>
            <w:r w:rsidR="005E7DFC">
              <w:rPr>
                <w:rFonts w:ascii="Times New Roman" w:hAnsi="Times New Roman"/>
              </w:rPr>
              <w:t xml:space="preserve"> </w:t>
            </w:r>
            <w:r w:rsidRPr="00141AEC">
              <w:rPr>
                <w:rFonts w:ascii="Times New Roman" w:hAnsi="Times New Roman"/>
              </w:rPr>
              <w:t>koszty</w:t>
            </w:r>
            <w:r w:rsidR="005E7DFC">
              <w:rPr>
                <w:rFonts w:ascii="Times New Roman" w:hAnsi="Times New Roman"/>
              </w:rPr>
              <w:t xml:space="preserve"> </w:t>
            </w:r>
            <w:r w:rsidRPr="00141AEC">
              <w:rPr>
                <w:rFonts w:ascii="Times New Roman" w:hAnsi="Times New Roman"/>
              </w:rPr>
              <w:t>związane</w:t>
            </w:r>
            <w:r w:rsidR="005E7DFC">
              <w:rPr>
                <w:rFonts w:ascii="Times New Roman" w:hAnsi="Times New Roman"/>
              </w:rPr>
              <w:t xml:space="preserve"> </w:t>
            </w:r>
            <w:r w:rsidRPr="00141AEC">
              <w:rPr>
                <w:rFonts w:ascii="Times New Roman" w:hAnsi="Times New Roman"/>
              </w:rPr>
              <w:t>z wprowadzeniem</w:t>
            </w:r>
            <w:r w:rsidR="005C4442">
              <w:rPr>
                <w:rFonts w:ascii="Times New Roman" w:hAnsi="Times New Roman"/>
              </w:rPr>
              <w:t>,</w:t>
            </w:r>
            <w:r w:rsidR="005E7DFC">
              <w:rPr>
                <w:rFonts w:ascii="Times New Roman" w:hAnsi="Times New Roman"/>
              </w:rPr>
              <w:t xml:space="preserve"> </w:t>
            </w:r>
            <w:r w:rsidRPr="00141AEC">
              <w:rPr>
                <w:rFonts w:ascii="Times New Roman" w:hAnsi="Times New Roman"/>
              </w:rPr>
              <w:t>m.</w:t>
            </w:r>
            <w:r w:rsidR="005C4442">
              <w:rPr>
                <w:rFonts w:ascii="Times New Roman" w:hAnsi="Times New Roman"/>
              </w:rPr>
              <w:t xml:space="preserve"> </w:t>
            </w:r>
            <w:r w:rsidRPr="00141AEC">
              <w:rPr>
                <w:rFonts w:ascii="Times New Roman" w:hAnsi="Times New Roman"/>
              </w:rPr>
              <w:t>in.</w:t>
            </w:r>
            <w:r w:rsidR="005E7DFC">
              <w:rPr>
                <w:rFonts w:ascii="Times New Roman" w:hAnsi="Times New Roman"/>
              </w:rPr>
              <w:t xml:space="preserve"> </w:t>
            </w:r>
            <w:r w:rsidRPr="00141AEC">
              <w:rPr>
                <w:rFonts w:ascii="Times New Roman" w:hAnsi="Times New Roman"/>
              </w:rPr>
              <w:t>ww.</w:t>
            </w:r>
            <w:r w:rsidR="005E7DFC">
              <w:rPr>
                <w:rFonts w:ascii="Times New Roman" w:hAnsi="Times New Roman"/>
              </w:rPr>
              <w:t xml:space="preserve"> </w:t>
            </w:r>
            <w:r w:rsidRPr="00141AEC">
              <w:rPr>
                <w:rFonts w:ascii="Times New Roman" w:hAnsi="Times New Roman"/>
              </w:rPr>
              <w:t>zmian</w:t>
            </w:r>
            <w:r w:rsidR="00F34E19">
              <w:rPr>
                <w:rFonts w:ascii="Times New Roman" w:hAnsi="Times New Roman"/>
              </w:rPr>
              <w:t>,</w:t>
            </w:r>
            <w:r w:rsidR="005E7DFC">
              <w:rPr>
                <w:rFonts w:ascii="Times New Roman" w:hAnsi="Times New Roman"/>
              </w:rPr>
              <w:t xml:space="preserve"> </w:t>
            </w:r>
            <w:r w:rsidRPr="00141AEC">
              <w:rPr>
                <w:rFonts w:ascii="Times New Roman" w:hAnsi="Times New Roman"/>
              </w:rPr>
              <w:t>koszty</w:t>
            </w:r>
            <w:r w:rsidR="005E7DFC">
              <w:rPr>
                <w:rFonts w:ascii="Times New Roman" w:hAnsi="Times New Roman"/>
              </w:rPr>
              <w:t xml:space="preserve"> </w:t>
            </w:r>
            <w:r w:rsidRPr="00141AEC">
              <w:rPr>
                <w:rFonts w:ascii="Times New Roman" w:hAnsi="Times New Roman"/>
              </w:rPr>
              <w:t>na</w:t>
            </w:r>
            <w:r w:rsidR="005E7DFC">
              <w:rPr>
                <w:rFonts w:ascii="Times New Roman" w:hAnsi="Times New Roman"/>
              </w:rPr>
              <w:t xml:space="preserve"> </w:t>
            </w:r>
            <w:r w:rsidRPr="00141AEC">
              <w:rPr>
                <w:rFonts w:ascii="Times New Roman" w:hAnsi="Times New Roman"/>
              </w:rPr>
              <w:t>wydatki</w:t>
            </w:r>
            <w:r w:rsidR="005E7DFC">
              <w:rPr>
                <w:rFonts w:ascii="Times New Roman" w:hAnsi="Times New Roman"/>
              </w:rPr>
              <w:t xml:space="preserve"> </w:t>
            </w:r>
            <w:r w:rsidRPr="00141AEC">
              <w:rPr>
                <w:rFonts w:ascii="Times New Roman" w:hAnsi="Times New Roman"/>
              </w:rPr>
              <w:t>osobowe</w:t>
            </w:r>
            <w:r w:rsidR="005E7DFC">
              <w:rPr>
                <w:rFonts w:ascii="Times New Roman" w:hAnsi="Times New Roman"/>
              </w:rPr>
              <w:t xml:space="preserve"> </w:t>
            </w:r>
            <w:r w:rsidRPr="00141AEC">
              <w:rPr>
                <w:rFonts w:ascii="Times New Roman" w:hAnsi="Times New Roman"/>
              </w:rPr>
              <w:t>ponoszone</w:t>
            </w:r>
            <w:r w:rsidR="005E7DFC">
              <w:rPr>
                <w:rFonts w:ascii="Times New Roman" w:hAnsi="Times New Roman"/>
              </w:rPr>
              <w:t xml:space="preserve"> </w:t>
            </w:r>
            <w:r w:rsidRPr="00141AEC">
              <w:rPr>
                <w:rFonts w:ascii="Times New Roman" w:hAnsi="Times New Roman"/>
              </w:rPr>
              <w:t>przez</w:t>
            </w:r>
            <w:r w:rsidR="005E7DFC">
              <w:rPr>
                <w:rFonts w:ascii="Times New Roman" w:hAnsi="Times New Roman"/>
              </w:rPr>
              <w:t xml:space="preserve"> </w:t>
            </w:r>
            <w:r w:rsidRPr="00141AEC">
              <w:rPr>
                <w:rFonts w:ascii="Times New Roman" w:hAnsi="Times New Roman"/>
              </w:rPr>
              <w:t>wojewodów</w:t>
            </w:r>
            <w:r w:rsidR="005E7DFC">
              <w:rPr>
                <w:rFonts w:ascii="Times New Roman" w:hAnsi="Times New Roman"/>
              </w:rPr>
              <w:t xml:space="preserve"> </w:t>
            </w:r>
            <w:r w:rsidR="009375B9">
              <w:rPr>
                <w:rFonts w:ascii="Times New Roman" w:hAnsi="Times New Roman"/>
              </w:rPr>
              <w:t>wynosiły</w:t>
            </w:r>
            <w:r w:rsidR="009375B9" w:rsidRPr="00141AEC">
              <w:rPr>
                <w:rFonts w:ascii="Times New Roman" w:hAnsi="Times New Roman"/>
              </w:rPr>
              <w:t>:</w:t>
            </w:r>
            <w:r w:rsidR="009375B9">
              <w:rPr>
                <w:rFonts w:ascii="Times New Roman" w:hAnsi="Times New Roman"/>
              </w:rPr>
              <w:t xml:space="preserve"> </w:t>
            </w:r>
          </w:p>
          <w:p w14:paraId="7973E090" w14:textId="0B742A5C" w:rsidR="009375B9" w:rsidRDefault="009375B9" w:rsidP="009375B9">
            <w:pPr>
              <w:pStyle w:val="Akapitzlist"/>
              <w:numPr>
                <w:ilvl w:val="0"/>
                <w:numId w:val="14"/>
              </w:numPr>
              <w:jc w:val="both"/>
              <w:rPr>
                <w:rFonts w:ascii="Times New Roman" w:hAnsi="Times New Roman"/>
              </w:rPr>
            </w:pPr>
            <w:r w:rsidRPr="00BB7109">
              <w:rPr>
                <w:rFonts w:ascii="Times New Roman" w:hAnsi="Times New Roman"/>
              </w:rPr>
              <w:t>w 2022 r. – 1 018,6 tys. zł</w:t>
            </w:r>
          </w:p>
          <w:p w14:paraId="6D7ADC63" w14:textId="4AC6EBDE" w:rsidR="009375B9" w:rsidRPr="00BB7109" w:rsidRDefault="009375B9" w:rsidP="009375B9">
            <w:pPr>
              <w:pStyle w:val="Akapitzlist"/>
              <w:jc w:val="both"/>
              <w:rPr>
                <w:rFonts w:ascii="Times New Roman" w:hAnsi="Times New Roman"/>
              </w:rPr>
            </w:pPr>
            <w:r w:rsidRPr="00BB7109">
              <w:rPr>
                <w:rFonts w:ascii="Times New Roman" w:hAnsi="Times New Roman"/>
              </w:rPr>
              <w:t xml:space="preserve"> </w:t>
            </w:r>
            <w:r>
              <w:rPr>
                <w:rFonts w:ascii="Times New Roman" w:hAnsi="Times New Roman"/>
              </w:rPr>
              <w:t xml:space="preserve"> 63,662 </w:t>
            </w:r>
            <w:r w:rsidR="00C35A62">
              <w:rPr>
                <w:rFonts w:ascii="Times New Roman" w:hAnsi="Times New Roman"/>
              </w:rPr>
              <w:t>tys.</w:t>
            </w:r>
            <w:r>
              <w:rPr>
                <w:rFonts w:ascii="Times New Roman" w:hAnsi="Times New Roman"/>
              </w:rPr>
              <w:t xml:space="preserve"> zł  dla danego wojewody (</w:t>
            </w:r>
            <w:r w:rsidRPr="00BB7109">
              <w:rPr>
                <w:rFonts w:ascii="Times New Roman" w:hAnsi="Times New Roman"/>
              </w:rPr>
              <w:t xml:space="preserve"> 1 018,6 tys. zł</w:t>
            </w:r>
            <w:r>
              <w:rPr>
                <w:rFonts w:ascii="Times New Roman" w:hAnsi="Times New Roman"/>
              </w:rPr>
              <w:t xml:space="preserve"> :16)</w:t>
            </w:r>
            <w:r w:rsidR="00E85D04">
              <w:rPr>
                <w:rFonts w:ascii="Times New Roman" w:hAnsi="Times New Roman"/>
              </w:rPr>
              <w:t>;</w:t>
            </w:r>
            <w:r>
              <w:rPr>
                <w:rFonts w:ascii="Times New Roman" w:hAnsi="Times New Roman"/>
              </w:rPr>
              <w:t xml:space="preserve"> </w:t>
            </w:r>
          </w:p>
          <w:p w14:paraId="1D65A758" w14:textId="3091CB6E" w:rsidR="009375B9" w:rsidRDefault="009375B9" w:rsidP="009375B9">
            <w:pPr>
              <w:pStyle w:val="Akapitzlist"/>
              <w:numPr>
                <w:ilvl w:val="0"/>
                <w:numId w:val="14"/>
              </w:numPr>
              <w:jc w:val="both"/>
              <w:rPr>
                <w:rFonts w:ascii="Times New Roman" w:hAnsi="Times New Roman"/>
              </w:rPr>
            </w:pPr>
            <w:r w:rsidRPr="00BB7109">
              <w:rPr>
                <w:rFonts w:ascii="Times New Roman" w:hAnsi="Times New Roman"/>
              </w:rPr>
              <w:t>w 2023 r. – 1 042,0 tys. zł</w:t>
            </w:r>
          </w:p>
          <w:p w14:paraId="5FD1ABAA" w14:textId="64361972" w:rsidR="009375B9" w:rsidRPr="00BB7109" w:rsidRDefault="009375B9" w:rsidP="009375B9">
            <w:pPr>
              <w:pStyle w:val="Akapitzlist"/>
              <w:jc w:val="both"/>
              <w:rPr>
                <w:rFonts w:ascii="Times New Roman" w:hAnsi="Times New Roman"/>
              </w:rPr>
            </w:pPr>
            <w:r>
              <w:rPr>
                <w:rFonts w:ascii="Times New Roman" w:hAnsi="Times New Roman"/>
              </w:rPr>
              <w:t>65,125 ty</w:t>
            </w:r>
            <w:r w:rsidR="00C35A62">
              <w:rPr>
                <w:rFonts w:ascii="Times New Roman" w:hAnsi="Times New Roman"/>
              </w:rPr>
              <w:t>s.</w:t>
            </w:r>
            <w:r>
              <w:rPr>
                <w:rFonts w:ascii="Times New Roman" w:hAnsi="Times New Roman"/>
              </w:rPr>
              <w:t xml:space="preserve"> zł. dla danego wojewody (</w:t>
            </w:r>
            <w:r w:rsidRPr="00BB7109">
              <w:rPr>
                <w:rFonts w:ascii="Times New Roman" w:hAnsi="Times New Roman"/>
              </w:rPr>
              <w:t xml:space="preserve"> 1 018,6 tys. zł</w:t>
            </w:r>
            <w:r>
              <w:rPr>
                <w:rFonts w:ascii="Times New Roman" w:hAnsi="Times New Roman"/>
              </w:rPr>
              <w:t xml:space="preserve"> :16)</w:t>
            </w:r>
            <w:r w:rsidR="00E85D04">
              <w:rPr>
                <w:rFonts w:ascii="Times New Roman" w:hAnsi="Times New Roman"/>
              </w:rPr>
              <w:t>;</w:t>
            </w:r>
            <w:r>
              <w:rPr>
                <w:rFonts w:ascii="Times New Roman" w:hAnsi="Times New Roman"/>
              </w:rPr>
              <w:t xml:space="preserve">  </w:t>
            </w:r>
          </w:p>
          <w:p w14:paraId="09B38AA7" w14:textId="174D1541" w:rsidR="009375B9" w:rsidRDefault="009375B9" w:rsidP="009375B9">
            <w:pPr>
              <w:pStyle w:val="Akapitzlist"/>
              <w:numPr>
                <w:ilvl w:val="0"/>
                <w:numId w:val="14"/>
              </w:numPr>
              <w:jc w:val="both"/>
              <w:rPr>
                <w:rFonts w:ascii="Times New Roman" w:hAnsi="Times New Roman"/>
              </w:rPr>
            </w:pPr>
            <w:r w:rsidRPr="00BB7109">
              <w:rPr>
                <w:rFonts w:ascii="Times New Roman" w:hAnsi="Times New Roman"/>
              </w:rPr>
              <w:t xml:space="preserve">w 2024 r. </w:t>
            </w:r>
            <w:r w:rsidR="004C4C02" w:rsidRPr="00BB7109">
              <w:rPr>
                <w:rFonts w:ascii="Times New Roman" w:hAnsi="Times New Roman"/>
              </w:rPr>
              <w:t>–</w:t>
            </w:r>
            <w:r w:rsidRPr="00BB7109">
              <w:rPr>
                <w:rFonts w:ascii="Times New Roman" w:hAnsi="Times New Roman"/>
              </w:rPr>
              <w:t xml:space="preserve"> 1 066,0 tys. zł</w:t>
            </w:r>
          </w:p>
          <w:p w14:paraId="47DADFBD" w14:textId="2CA6E00E" w:rsidR="009375B9" w:rsidRPr="00BB7109" w:rsidRDefault="009375B9" w:rsidP="009375B9">
            <w:pPr>
              <w:pStyle w:val="Akapitzlist"/>
              <w:jc w:val="both"/>
              <w:rPr>
                <w:rFonts w:ascii="Times New Roman" w:hAnsi="Times New Roman"/>
              </w:rPr>
            </w:pPr>
            <w:r>
              <w:rPr>
                <w:rFonts w:ascii="Times New Roman" w:hAnsi="Times New Roman"/>
              </w:rPr>
              <w:lastRenderedPageBreak/>
              <w:t>66, 625 tys. zł dla danego wojewody (</w:t>
            </w:r>
            <w:r w:rsidRPr="00BB7109">
              <w:rPr>
                <w:rFonts w:ascii="Times New Roman" w:hAnsi="Times New Roman"/>
              </w:rPr>
              <w:t xml:space="preserve"> 1 018,6 tys. zł</w:t>
            </w:r>
            <w:r>
              <w:rPr>
                <w:rFonts w:ascii="Times New Roman" w:hAnsi="Times New Roman"/>
              </w:rPr>
              <w:t xml:space="preserve"> :16)</w:t>
            </w:r>
            <w:r w:rsidR="00E85D04">
              <w:rPr>
                <w:rFonts w:ascii="Times New Roman" w:hAnsi="Times New Roman"/>
              </w:rPr>
              <w:t>.</w:t>
            </w:r>
            <w:r>
              <w:rPr>
                <w:rFonts w:ascii="Times New Roman" w:hAnsi="Times New Roman"/>
              </w:rPr>
              <w:t xml:space="preserve">  </w:t>
            </w:r>
          </w:p>
          <w:p w14:paraId="32C642E8" w14:textId="77777777" w:rsidR="009375B9" w:rsidRDefault="009375B9" w:rsidP="009375B9">
            <w:pPr>
              <w:jc w:val="both"/>
              <w:rPr>
                <w:rFonts w:ascii="Times New Roman" w:hAnsi="Times New Roman"/>
              </w:rPr>
            </w:pPr>
          </w:p>
          <w:p w14:paraId="7B0191AC" w14:textId="13CDF6FE" w:rsidR="009375B9" w:rsidRDefault="009375B9" w:rsidP="009375B9">
            <w:pPr>
              <w:jc w:val="both"/>
              <w:rPr>
                <w:rFonts w:ascii="Times New Roman" w:hAnsi="Times New Roman"/>
              </w:rPr>
            </w:pPr>
            <w:r>
              <w:rPr>
                <w:rFonts w:ascii="Times New Roman" w:hAnsi="Times New Roman"/>
              </w:rPr>
              <w:t>W</w:t>
            </w:r>
            <w:r w:rsidRPr="006954DF">
              <w:rPr>
                <w:rFonts w:ascii="Times New Roman" w:hAnsi="Times New Roman"/>
              </w:rPr>
              <w:t xml:space="preserve"> związku z </w:t>
            </w:r>
            <w:r>
              <w:rPr>
                <w:rFonts w:ascii="Times New Roman" w:hAnsi="Times New Roman"/>
              </w:rPr>
              <w:t>faktem</w:t>
            </w:r>
            <w:r w:rsidRPr="006954DF">
              <w:rPr>
                <w:rFonts w:ascii="Times New Roman" w:hAnsi="Times New Roman"/>
              </w:rPr>
              <w:t>, ż</w:t>
            </w:r>
            <w:r w:rsidR="00E85D04">
              <w:rPr>
                <w:rFonts w:ascii="Times New Roman" w:hAnsi="Times New Roman"/>
              </w:rPr>
              <w:t>e</w:t>
            </w:r>
            <w:r w:rsidRPr="006954DF">
              <w:rPr>
                <w:rFonts w:ascii="Times New Roman" w:hAnsi="Times New Roman"/>
              </w:rPr>
              <w:t xml:space="preserve"> zadania związane z doskonaleniem zawodowym ratowników</w:t>
            </w:r>
            <w:r>
              <w:rPr>
                <w:rFonts w:ascii="Times New Roman" w:hAnsi="Times New Roman"/>
              </w:rPr>
              <w:t xml:space="preserve"> medycznych</w:t>
            </w:r>
            <w:r w:rsidRPr="006954DF">
              <w:rPr>
                <w:rFonts w:ascii="Times New Roman" w:hAnsi="Times New Roman"/>
              </w:rPr>
              <w:t xml:space="preserve"> będą przeniesione z Wojewodów na Krajową Radę Ratowników Medycznych i nie będą finansowane z budżetu państwa, przewidywan</w:t>
            </w:r>
            <w:r>
              <w:rPr>
                <w:rFonts w:ascii="Times New Roman" w:hAnsi="Times New Roman"/>
              </w:rPr>
              <w:t>a</w:t>
            </w:r>
            <w:r w:rsidRPr="006954DF">
              <w:rPr>
                <w:rFonts w:ascii="Times New Roman" w:hAnsi="Times New Roman"/>
              </w:rPr>
              <w:t xml:space="preserve"> oszczędności</w:t>
            </w:r>
            <w:r>
              <w:rPr>
                <w:rFonts w:ascii="Times New Roman" w:hAnsi="Times New Roman"/>
              </w:rPr>
              <w:t xml:space="preserve"> </w:t>
            </w:r>
            <w:r w:rsidRPr="006954DF">
              <w:rPr>
                <w:rFonts w:ascii="Times New Roman" w:hAnsi="Times New Roman"/>
              </w:rPr>
              <w:t>z</w:t>
            </w:r>
            <w:r>
              <w:rPr>
                <w:rFonts w:ascii="Times New Roman" w:hAnsi="Times New Roman"/>
              </w:rPr>
              <w:t xml:space="preserve"> </w:t>
            </w:r>
            <w:r w:rsidRPr="006954DF">
              <w:rPr>
                <w:rFonts w:ascii="Times New Roman" w:hAnsi="Times New Roman"/>
              </w:rPr>
              <w:t>tego tytułu</w:t>
            </w:r>
            <w:r>
              <w:rPr>
                <w:rFonts w:ascii="Times New Roman" w:hAnsi="Times New Roman"/>
              </w:rPr>
              <w:t xml:space="preserve"> dla budżetu państwa wynosi 3126, 6 tys. zł</w:t>
            </w:r>
            <w:r w:rsidRPr="006954DF">
              <w:rPr>
                <w:rFonts w:ascii="Times New Roman" w:hAnsi="Times New Roman"/>
              </w:rPr>
              <w:t>.</w:t>
            </w:r>
            <w:r>
              <w:rPr>
                <w:rFonts w:ascii="Times New Roman" w:hAnsi="Times New Roman"/>
              </w:rPr>
              <w:t xml:space="preserve"> (195,41 tys. zł dla poszczególnych wojewodów)</w:t>
            </w:r>
            <w:r w:rsidR="00CF3CD6">
              <w:rPr>
                <w:rFonts w:ascii="Times New Roman" w:hAnsi="Times New Roman"/>
              </w:rPr>
              <w:t>.</w:t>
            </w:r>
          </w:p>
          <w:p w14:paraId="18DAD2B5" w14:textId="063E7A0F" w:rsidR="004F08B3" w:rsidRDefault="004F08B3" w:rsidP="009375B9">
            <w:pPr>
              <w:jc w:val="both"/>
              <w:rPr>
                <w:rFonts w:ascii="Times New Roman" w:hAnsi="Times New Roman"/>
              </w:rPr>
            </w:pPr>
          </w:p>
          <w:p w14:paraId="6EA4EB1C" w14:textId="407A19F0" w:rsidR="00135BAA" w:rsidRPr="00F30B7D" w:rsidRDefault="00F30B7D" w:rsidP="00AE3EB2">
            <w:pPr>
              <w:jc w:val="both"/>
              <w:rPr>
                <w:rFonts w:ascii="Times New Roman" w:hAnsi="Times New Roman"/>
                <w:iCs/>
              </w:rPr>
            </w:pPr>
            <w:r w:rsidRPr="00F30B7D">
              <w:rPr>
                <w:rFonts w:ascii="Times New Roman" w:hAnsi="Times New Roman"/>
                <w:iCs/>
              </w:rPr>
              <w:t>Koszty doskonalenia zawodowego ratowników medycznych wykonujących zadania zawodowe w podmiotach leczniczych będących jednostkami budżetowymi albo jednostkami wojskowymi, dla których podmiotem tworzącym jest Minister Obrony Narodowej</w:t>
            </w:r>
            <w:r w:rsidR="004C4C02">
              <w:rPr>
                <w:rFonts w:ascii="Times New Roman" w:hAnsi="Times New Roman"/>
                <w:iCs/>
              </w:rPr>
              <w:t xml:space="preserve"> (MON)</w:t>
            </w:r>
            <w:r w:rsidRPr="00F30B7D">
              <w:rPr>
                <w:rFonts w:ascii="Times New Roman" w:hAnsi="Times New Roman"/>
                <w:iCs/>
              </w:rPr>
              <w:t>, oraz w jednostkach organizacyjnych podległych M</w:t>
            </w:r>
            <w:r w:rsidR="00E85D04">
              <w:rPr>
                <w:rFonts w:ascii="Times New Roman" w:hAnsi="Times New Roman"/>
                <w:iCs/>
              </w:rPr>
              <w:t xml:space="preserve">ON </w:t>
            </w:r>
            <w:r w:rsidRPr="00F30B7D">
              <w:rPr>
                <w:rFonts w:ascii="Times New Roman" w:hAnsi="Times New Roman"/>
                <w:iCs/>
              </w:rPr>
              <w:t>niebędących podmiotami leczniczymi, w tym związane z wojskowo-medycznymi kursami kwalifikacyjnymi, będą finansowane z części 29 budżetu państwa, będącej w dyspozycji M</w:t>
            </w:r>
            <w:r w:rsidR="00E85D04">
              <w:rPr>
                <w:rFonts w:ascii="Times New Roman" w:hAnsi="Times New Roman"/>
                <w:iCs/>
              </w:rPr>
              <w:t>ON</w:t>
            </w:r>
            <w:r w:rsidRPr="00F30B7D">
              <w:rPr>
                <w:rFonts w:ascii="Times New Roman" w:hAnsi="Times New Roman"/>
                <w:iCs/>
              </w:rPr>
              <w:t>, w ramach limitu wydatków obronnych wyliczanego zgodnie z regułą zawartą w art. 7 ustawy z dnia 25 maja 2001 r. o przebudowie i modernizacji technicznej oraz finansowaniu Sił Zbrojnych Rzeczypospolitej Polskiej (Dz. U. z 2021 r. poz. 1221</w:t>
            </w:r>
            <w:r w:rsidR="00FC31AD">
              <w:rPr>
                <w:rFonts w:ascii="Times New Roman" w:hAnsi="Times New Roman"/>
                <w:iCs/>
              </w:rPr>
              <w:t xml:space="preserve"> i 1535</w:t>
            </w:r>
            <w:r w:rsidRPr="00F30B7D">
              <w:rPr>
                <w:rFonts w:ascii="Times New Roman" w:hAnsi="Times New Roman"/>
                <w:iCs/>
              </w:rPr>
              <w:t xml:space="preserve">), bez konieczności dodatkowego ich zwiększania ponad ustawowo przyjęty wskaźnik. W przypadku, gdy wojskowo-medyczny kurs kwalifikacyjny lub jego część prowadzony będzie w jednostce organizacyjnej nadzorowanej przez </w:t>
            </w:r>
            <w:r w:rsidR="00E85D04">
              <w:rPr>
                <w:rFonts w:ascii="Times New Roman" w:hAnsi="Times New Roman"/>
                <w:iCs/>
              </w:rPr>
              <w:t>MON</w:t>
            </w:r>
            <w:r w:rsidRPr="00F30B7D">
              <w:rPr>
                <w:rFonts w:ascii="Times New Roman" w:hAnsi="Times New Roman"/>
                <w:iCs/>
              </w:rPr>
              <w:t xml:space="preserve">, jego realizacja oraz finansowanie będzie odbywać się w formule zadań nałożonych przez </w:t>
            </w:r>
            <w:r w:rsidR="00E85D04">
              <w:rPr>
                <w:rFonts w:ascii="Times New Roman" w:hAnsi="Times New Roman"/>
                <w:iCs/>
              </w:rPr>
              <w:t>MON</w:t>
            </w:r>
            <w:r w:rsidRPr="00F30B7D">
              <w:rPr>
                <w:rFonts w:ascii="Times New Roman" w:hAnsi="Times New Roman"/>
                <w:iCs/>
              </w:rPr>
              <w:t xml:space="preserve"> w trybie i na zasadach określonych odpowiednio w art. 38 ustawy z dnia 15 kwietnia 2011 r. o działalności leczniczej (Dz. U. z 2021 r. poz. 711</w:t>
            </w:r>
            <w:r w:rsidR="00E85D04">
              <w:rPr>
                <w:rFonts w:ascii="Times New Roman" w:hAnsi="Times New Roman"/>
                <w:iCs/>
              </w:rPr>
              <w:t>, z późn. zm.</w:t>
            </w:r>
            <w:r w:rsidRPr="00F30B7D">
              <w:rPr>
                <w:rFonts w:ascii="Times New Roman" w:hAnsi="Times New Roman"/>
                <w:iCs/>
              </w:rPr>
              <w:t>) albo art. 37 ustawy z dnia 30 kwietnia 2010 r. o instytutach badawczych (Dz. U. z 2020 r. poz. 1383 oraz z 2021 r. poz. 1192</w:t>
            </w:r>
            <w:r w:rsidR="001248C2">
              <w:rPr>
                <w:rFonts w:ascii="Times New Roman" w:hAnsi="Times New Roman"/>
                <w:iCs/>
              </w:rPr>
              <w:t>, z późn. zm.</w:t>
            </w:r>
            <w:r w:rsidRPr="00F30B7D">
              <w:rPr>
                <w:rFonts w:ascii="Times New Roman" w:hAnsi="Times New Roman"/>
                <w:iCs/>
              </w:rPr>
              <w:t>).</w:t>
            </w:r>
          </w:p>
          <w:p w14:paraId="7BC46FB1" w14:textId="77777777" w:rsidR="00F30B7D" w:rsidRPr="00F30B7D" w:rsidRDefault="00F30B7D" w:rsidP="00AE3EB2">
            <w:pPr>
              <w:jc w:val="both"/>
              <w:rPr>
                <w:rFonts w:ascii="Times New Roman" w:hAnsi="Times New Roman"/>
                <w:iCs/>
              </w:rPr>
            </w:pPr>
          </w:p>
          <w:p w14:paraId="2BB2D833" w14:textId="77777777" w:rsidR="00AE3EB2" w:rsidRPr="00A7159E" w:rsidRDefault="00AE3EB2" w:rsidP="00AE3EB2">
            <w:pPr>
              <w:jc w:val="both"/>
              <w:rPr>
                <w:rFonts w:ascii="Times New Roman" w:hAnsi="Times New Roman"/>
                <w:bCs/>
                <w:u w:val="single"/>
              </w:rPr>
            </w:pPr>
            <w:r w:rsidRPr="00A7159E">
              <w:rPr>
                <w:rFonts w:ascii="Times New Roman" w:hAnsi="Times New Roman"/>
                <w:bCs/>
                <w:u w:val="single"/>
              </w:rPr>
              <w:t>Uprawnienie do 6</w:t>
            </w:r>
            <w:r>
              <w:rPr>
                <w:rFonts w:ascii="Times New Roman" w:hAnsi="Times New Roman"/>
                <w:bCs/>
                <w:u w:val="single"/>
              </w:rPr>
              <w:t>-</w:t>
            </w:r>
            <w:r w:rsidRPr="00A7159E">
              <w:rPr>
                <w:rFonts w:ascii="Times New Roman" w:hAnsi="Times New Roman"/>
                <w:bCs/>
                <w:u w:val="single"/>
              </w:rPr>
              <w:t>dniowego płatnego urlopu szkoleniowego</w:t>
            </w:r>
          </w:p>
          <w:p w14:paraId="071CF0AD" w14:textId="79B69E7A" w:rsidR="00AE3EB2" w:rsidRDefault="00AE3EB2" w:rsidP="00AE3EB2">
            <w:pPr>
              <w:jc w:val="both"/>
              <w:rPr>
                <w:rFonts w:ascii="Times New Roman" w:hAnsi="Times New Roman"/>
              </w:rPr>
            </w:pPr>
            <w:r w:rsidRPr="009B4ABE">
              <w:rPr>
                <w:rFonts w:ascii="Times New Roman" w:hAnsi="Times New Roman"/>
              </w:rPr>
              <w:t xml:space="preserve">Do obliczeń </w:t>
            </w:r>
            <w:r>
              <w:rPr>
                <w:rFonts w:ascii="Times New Roman" w:hAnsi="Times New Roman"/>
              </w:rPr>
              <w:t xml:space="preserve">wskazanych w części „Źródła finansowania” </w:t>
            </w:r>
            <w:r w:rsidRPr="009B4ABE">
              <w:rPr>
                <w:rFonts w:ascii="Times New Roman" w:hAnsi="Times New Roman"/>
              </w:rPr>
              <w:t>przyjęto średnie miesięczne</w:t>
            </w:r>
            <w:r>
              <w:rPr>
                <w:rFonts w:ascii="Times New Roman" w:hAnsi="Times New Roman"/>
              </w:rPr>
              <w:t xml:space="preserve"> </w:t>
            </w:r>
            <w:r w:rsidRPr="009B4ABE">
              <w:rPr>
                <w:rFonts w:ascii="Times New Roman" w:hAnsi="Times New Roman"/>
              </w:rPr>
              <w:t xml:space="preserve">wynagrodzenie łączne brutto ratownika medycznego </w:t>
            </w:r>
            <w:r w:rsidR="0076071B">
              <w:rPr>
                <w:rFonts w:ascii="Times New Roman" w:hAnsi="Times New Roman"/>
              </w:rPr>
              <w:t>na podstawie wyceny świadczeń udzielanych przez podstawowe zespoły ratownictwa medycznego oraz specjalistyczne zespoły ratownictwa medycznego</w:t>
            </w:r>
            <w:r w:rsidR="00505A01">
              <w:rPr>
                <w:rFonts w:ascii="Times New Roman" w:hAnsi="Times New Roman"/>
              </w:rPr>
              <w:t>,</w:t>
            </w:r>
            <w:r w:rsidR="0076071B">
              <w:rPr>
                <w:rFonts w:ascii="Times New Roman" w:hAnsi="Times New Roman"/>
              </w:rPr>
              <w:t xml:space="preserve"> zgodnie z</w:t>
            </w:r>
            <w:r w:rsidR="0076071B" w:rsidRPr="005218CF">
              <w:rPr>
                <w:rFonts w:ascii="Times New Roman" w:hAnsi="Times New Roman"/>
              </w:rPr>
              <w:t xml:space="preserve"> „Wycen</w:t>
            </w:r>
            <w:r w:rsidR="0076071B">
              <w:rPr>
                <w:rFonts w:ascii="Times New Roman" w:hAnsi="Times New Roman"/>
              </w:rPr>
              <w:t>ą</w:t>
            </w:r>
            <w:r w:rsidR="0076071B" w:rsidRPr="005218CF">
              <w:rPr>
                <w:rFonts w:ascii="Times New Roman" w:hAnsi="Times New Roman"/>
              </w:rPr>
              <w:t xml:space="preserve"> świadczeń udzielanych przez podstawowe i specjalistyczne zespoły ratownictwa medycznego” opracowan</w:t>
            </w:r>
            <w:r w:rsidR="00505A01">
              <w:rPr>
                <w:rFonts w:ascii="Times New Roman" w:hAnsi="Times New Roman"/>
              </w:rPr>
              <w:t>ą</w:t>
            </w:r>
            <w:r w:rsidR="0076071B" w:rsidRPr="005218CF">
              <w:rPr>
                <w:rFonts w:ascii="Times New Roman" w:hAnsi="Times New Roman"/>
              </w:rPr>
              <w:t xml:space="preserve"> przez Agencję Oceny Technologii Medycznych i Taryfikacji</w:t>
            </w:r>
            <w:r w:rsidR="00505A01">
              <w:rPr>
                <w:rFonts w:ascii="Times New Roman" w:hAnsi="Times New Roman"/>
              </w:rPr>
              <w:t xml:space="preserve"> (</w:t>
            </w:r>
            <w:r w:rsidR="0076071B">
              <w:rPr>
                <w:rFonts w:ascii="Times New Roman" w:hAnsi="Times New Roman"/>
              </w:rPr>
              <w:t>opracowanie nr WT.5403.25.2021</w:t>
            </w:r>
            <w:r w:rsidR="00505A01">
              <w:rPr>
                <w:rFonts w:ascii="Times New Roman" w:hAnsi="Times New Roman"/>
              </w:rPr>
              <w:t>);</w:t>
            </w:r>
            <w:r w:rsidR="0076071B">
              <w:rPr>
                <w:rFonts w:ascii="Times New Roman" w:hAnsi="Times New Roman"/>
              </w:rPr>
              <w:t xml:space="preserve"> koszt ten uwzględnia również 30% dodatek wyjazdowy dla członków ZRM przewidziany w nowelizacji</w:t>
            </w:r>
            <w:r w:rsidR="00F854D7">
              <w:rPr>
                <w:rFonts w:ascii="Times New Roman" w:hAnsi="Times New Roman"/>
              </w:rPr>
              <w:t xml:space="preserve"> ustawy</w:t>
            </w:r>
            <w:r w:rsidR="000F000D">
              <w:rPr>
                <w:rFonts w:ascii="Times New Roman" w:hAnsi="Times New Roman"/>
              </w:rPr>
              <w:t xml:space="preserve"> z dnia 15 kwietnia 2011 r.</w:t>
            </w:r>
            <w:r w:rsidR="00F854D7">
              <w:rPr>
                <w:rFonts w:ascii="Times New Roman" w:hAnsi="Times New Roman"/>
              </w:rPr>
              <w:t xml:space="preserve"> o działalności leczniczej</w:t>
            </w:r>
            <w:r w:rsidR="0076071B">
              <w:rPr>
                <w:rFonts w:ascii="Times New Roman" w:hAnsi="Times New Roman"/>
              </w:rPr>
              <w:t xml:space="preserve">. </w:t>
            </w:r>
            <w:r w:rsidRPr="009B4ABE">
              <w:rPr>
                <w:rFonts w:ascii="Times New Roman" w:hAnsi="Times New Roman"/>
              </w:rPr>
              <w:t>Z uwagi na fakt, że nie jest możliwe oszacowanie, ilu ratowników</w:t>
            </w:r>
            <w:r>
              <w:rPr>
                <w:rFonts w:ascii="Times New Roman" w:hAnsi="Times New Roman"/>
              </w:rPr>
              <w:t xml:space="preserve"> </w:t>
            </w:r>
            <w:r w:rsidRPr="009B4ABE">
              <w:rPr>
                <w:rFonts w:ascii="Times New Roman" w:hAnsi="Times New Roman"/>
              </w:rPr>
              <w:t>medycznych w danym roku kalendarzowym i w jakim wymiarze skorzysta z płatnego</w:t>
            </w:r>
            <w:r>
              <w:rPr>
                <w:rFonts w:ascii="Times New Roman" w:hAnsi="Times New Roman"/>
              </w:rPr>
              <w:t xml:space="preserve"> </w:t>
            </w:r>
            <w:r w:rsidRPr="009B4ABE">
              <w:rPr>
                <w:rFonts w:ascii="Times New Roman" w:hAnsi="Times New Roman"/>
              </w:rPr>
              <w:t>urlopu szkoleniowego, obliczając ponoszone przez pracodawców koszty tego urlopu</w:t>
            </w:r>
            <w:r>
              <w:rPr>
                <w:rFonts w:ascii="Times New Roman" w:hAnsi="Times New Roman"/>
              </w:rPr>
              <w:t xml:space="preserve"> </w:t>
            </w:r>
            <w:r w:rsidRPr="009B4ABE">
              <w:rPr>
                <w:rFonts w:ascii="Times New Roman" w:hAnsi="Times New Roman"/>
              </w:rPr>
              <w:t>przyjęto założenie, że 50% osób wykonujących zawód ratownika medycznego skorzysta</w:t>
            </w:r>
            <w:r>
              <w:rPr>
                <w:rFonts w:ascii="Times New Roman" w:hAnsi="Times New Roman"/>
              </w:rPr>
              <w:t xml:space="preserve"> </w:t>
            </w:r>
            <w:r w:rsidRPr="009B4ABE">
              <w:rPr>
                <w:rFonts w:ascii="Times New Roman" w:hAnsi="Times New Roman"/>
              </w:rPr>
              <w:t>z całości urlopu szkoleniowego w ciągu danego roku.</w:t>
            </w:r>
            <w:r>
              <w:rPr>
                <w:rFonts w:ascii="Times New Roman" w:hAnsi="Times New Roman"/>
              </w:rPr>
              <w:t xml:space="preserve"> Konieczność zabezpieczenia dodatkowych środków na pokrycie kosztu wprowadzenia urlopu szkoleniowego wynika ze specyfiki organizacji pracy w systemie PRM. Stanowiska pracy istniejące w systemie ratownictwa medycznego mają charakter jednoosobowych stanowisk pracy, które muszą być obsadzane w sposób ciągły, a potrzeba ich ciągłego obsadzenia nie podlega wahaniom w okresie roku (miejsce pracy ratownika medycznego w karetce, czy też dyspozytora medycznego zatrudnionego w dyspozytorni musi być obsadzone w sposób ciągły, a każda absencja </w:t>
            </w:r>
            <w:r w:rsidR="00505A01" w:rsidRPr="00BB7109">
              <w:rPr>
                <w:rFonts w:ascii="Times New Roman" w:hAnsi="Times New Roman"/>
              </w:rPr>
              <w:t>–</w:t>
            </w:r>
            <w:r>
              <w:rPr>
                <w:rFonts w:ascii="Times New Roman" w:hAnsi="Times New Roman"/>
              </w:rPr>
              <w:t xml:space="preserve"> niezależnie od jej przyczyny </w:t>
            </w:r>
            <w:r w:rsidR="00505A01" w:rsidRPr="00BB7109">
              <w:rPr>
                <w:rFonts w:ascii="Times New Roman" w:hAnsi="Times New Roman"/>
              </w:rPr>
              <w:t>–</w:t>
            </w:r>
            <w:r>
              <w:rPr>
                <w:rFonts w:ascii="Times New Roman" w:hAnsi="Times New Roman"/>
              </w:rPr>
              <w:t xml:space="preserve"> skutkować musi zapewnieniem pracy innego ratownika medycznego). W przypadku braku dodatkowych środków na pokrycie kosztów zapewnienia zastępstwa dla osób szkolących się możliwość skorzystania przez ratowników medycznych z prawa do urlopu szkoleniowego może okazać się problematyczna.</w:t>
            </w:r>
          </w:p>
          <w:p w14:paraId="3C93A2F5" w14:textId="646CABB2" w:rsidR="003C502F" w:rsidRDefault="003C502F" w:rsidP="003C502F">
            <w:pPr>
              <w:ind w:firstLine="4"/>
              <w:jc w:val="both"/>
              <w:rPr>
                <w:rFonts w:ascii="Times New Roman" w:hAnsi="Times New Roman"/>
                <w:color w:val="000000"/>
              </w:rPr>
            </w:pPr>
            <w:r>
              <w:rPr>
                <w:rFonts w:ascii="Times New Roman" w:hAnsi="Times New Roman"/>
                <w:color w:val="000000"/>
              </w:rPr>
              <w:t>C</w:t>
            </w:r>
            <w:r w:rsidRPr="003C502F">
              <w:rPr>
                <w:rFonts w:ascii="Times New Roman" w:hAnsi="Times New Roman"/>
                <w:color w:val="000000"/>
              </w:rPr>
              <w:t>elowym jest wprowadzenie w</w:t>
            </w:r>
            <w:r>
              <w:rPr>
                <w:rFonts w:ascii="Times New Roman" w:hAnsi="Times New Roman"/>
                <w:color w:val="000000"/>
              </w:rPr>
              <w:t xml:space="preserve"> art. 1</w:t>
            </w:r>
            <w:r w:rsidR="00FB3B9A">
              <w:rPr>
                <w:rFonts w:ascii="Times New Roman" w:hAnsi="Times New Roman"/>
                <w:color w:val="000000"/>
              </w:rPr>
              <w:t>4</w:t>
            </w:r>
            <w:r w:rsidRPr="003C502F">
              <w:rPr>
                <w:rFonts w:ascii="Times New Roman" w:hAnsi="Times New Roman"/>
                <w:color w:val="000000"/>
              </w:rPr>
              <w:t xml:space="preserve"> </w:t>
            </w:r>
            <w:r w:rsidR="00C34200">
              <w:rPr>
                <w:rFonts w:ascii="Times New Roman" w:hAnsi="Times New Roman"/>
                <w:color w:val="000000"/>
              </w:rPr>
              <w:t xml:space="preserve">ust. </w:t>
            </w:r>
            <w:r w:rsidR="00D4596C">
              <w:rPr>
                <w:rFonts w:ascii="Times New Roman" w:hAnsi="Times New Roman"/>
                <w:color w:val="000000"/>
              </w:rPr>
              <w:t>7</w:t>
            </w:r>
            <w:r w:rsidR="00394F5F">
              <w:rPr>
                <w:rFonts w:ascii="Times New Roman" w:hAnsi="Times New Roman"/>
                <w:color w:val="000000"/>
              </w:rPr>
              <w:t xml:space="preserve"> projektu ustawy</w:t>
            </w:r>
            <w:r w:rsidR="00C34200">
              <w:rPr>
                <w:rFonts w:ascii="Times New Roman" w:hAnsi="Times New Roman"/>
                <w:color w:val="000000"/>
              </w:rPr>
              <w:t xml:space="preserve"> </w:t>
            </w:r>
            <w:r>
              <w:rPr>
                <w:rFonts w:ascii="Times New Roman" w:hAnsi="Times New Roman"/>
                <w:color w:val="000000"/>
              </w:rPr>
              <w:t>stosown</w:t>
            </w:r>
            <w:r w:rsidR="008C37D8">
              <w:rPr>
                <w:rFonts w:ascii="Times New Roman" w:hAnsi="Times New Roman"/>
                <w:color w:val="000000"/>
              </w:rPr>
              <w:t>ych</w:t>
            </w:r>
            <w:r>
              <w:rPr>
                <w:rFonts w:ascii="Times New Roman" w:hAnsi="Times New Roman"/>
                <w:color w:val="000000"/>
              </w:rPr>
              <w:t xml:space="preserve"> </w:t>
            </w:r>
            <w:r w:rsidR="00B36B7F">
              <w:rPr>
                <w:rFonts w:ascii="Times New Roman" w:hAnsi="Times New Roman"/>
                <w:color w:val="000000"/>
              </w:rPr>
              <w:t>r</w:t>
            </w:r>
            <w:r w:rsidRPr="003C502F">
              <w:rPr>
                <w:rFonts w:ascii="Times New Roman" w:hAnsi="Times New Roman"/>
                <w:color w:val="000000"/>
              </w:rPr>
              <w:t>egul</w:t>
            </w:r>
            <w:r w:rsidR="00B36B7F">
              <w:rPr>
                <w:rFonts w:ascii="Times New Roman" w:hAnsi="Times New Roman"/>
                <w:color w:val="000000"/>
              </w:rPr>
              <w:t>acj</w:t>
            </w:r>
            <w:r w:rsidR="008C37D8">
              <w:rPr>
                <w:rFonts w:ascii="Times New Roman" w:hAnsi="Times New Roman"/>
                <w:color w:val="000000"/>
              </w:rPr>
              <w:t>i</w:t>
            </w:r>
            <w:r w:rsidRPr="003C502F">
              <w:rPr>
                <w:rFonts w:ascii="Times New Roman" w:hAnsi="Times New Roman"/>
                <w:color w:val="000000"/>
              </w:rPr>
              <w:t xml:space="preserve"> zgodnie, z którym</w:t>
            </w:r>
            <w:r w:rsidR="00B36B7F">
              <w:rPr>
                <w:rFonts w:ascii="Times New Roman" w:hAnsi="Times New Roman"/>
                <w:color w:val="000000"/>
              </w:rPr>
              <w:t>i</w:t>
            </w:r>
            <w:r w:rsidRPr="003C502F">
              <w:rPr>
                <w:rFonts w:ascii="Times New Roman" w:hAnsi="Times New Roman"/>
                <w:color w:val="000000"/>
              </w:rPr>
              <w:t xml:space="preserve"> do urlopu szkoleniowego przysługującego strażakom Państwowej Straży Pożarnej, stosuje się odpowiednio przepisy art. 71e ustawy z dnia 24 sierpnia 1991 r.</w:t>
            </w:r>
            <w:r w:rsidRPr="003C502F">
              <w:rPr>
                <w:rFonts w:ascii="Times New Roman" w:hAnsi="Times New Roman"/>
                <w:i/>
                <w:color w:val="000000"/>
              </w:rPr>
              <w:t xml:space="preserve"> </w:t>
            </w:r>
            <w:r w:rsidRPr="003C502F">
              <w:rPr>
                <w:rFonts w:ascii="Times New Roman" w:hAnsi="Times New Roman"/>
                <w:iCs/>
                <w:color w:val="000000"/>
              </w:rPr>
              <w:t>o Państwowej Straży Pożarnej</w:t>
            </w:r>
            <w:r w:rsidRPr="003C502F">
              <w:rPr>
                <w:rFonts w:ascii="Times New Roman" w:hAnsi="Times New Roman"/>
                <w:color w:val="000000"/>
              </w:rPr>
              <w:t>. Takie rozwiązanie zapewni jednolitość stosowanych przepisów dotyczących urlopów Państwowej Straży Pożarnej. Powyższe spowoduje wystąpienie płatnych nadgodzin w liczbie około 43 200 godzin (6 dni x 8 godzin x 900 strażaków ratowników medycznych), co przekłada się na koszt wprowadzenia ustawy w życie na kwotę 1 428 192 zł.</w:t>
            </w:r>
          </w:p>
          <w:p w14:paraId="562D3DC7" w14:textId="6883B99F" w:rsidR="00884DC2" w:rsidRPr="003C502F" w:rsidRDefault="00DB68C0" w:rsidP="003C502F">
            <w:pPr>
              <w:ind w:firstLine="4"/>
              <w:jc w:val="both"/>
              <w:rPr>
                <w:rFonts w:ascii="Times New Roman" w:hAnsi="Times New Roman"/>
                <w:color w:val="000000"/>
              </w:rPr>
            </w:pPr>
            <w:r>
              <w:rPr>
                <w:rFonts w:ascii="Times New Roman" w:hAnsi="Times New Roman"/>
                <w:color w:val="000000"/>
              </w:rPr>
              <w:t>Natomiast w</w:t>
            </w:r>
            <w:r w:rsidR="00884DC2">
              <w:rPr>
                <w:rFonts w:ascii="Times New Roman" w:hAnsi="Times New Roman"/>
                <w:color w:val="000000"/>
              </w:rPr>
              <w:t xml:space="preserve">prowadzenie 6 dniowego urlopu </w:t>
            </w:r>
            <w:r>
              <w:rPr>
                <w:rFonts w:ascii="Times New Roman" w:hAnsi="Times New Roman"/>
                <w:color w:val="000000"/>
              </w:rPr>
              <w:t xml:space="preserve">rocznie </w:t>
            </w:r>
            <w:r w:rsidR="00884DC2">
              <w:rPr>
                <w:rFonts w:ascii="Times New Roman" w:hAnsi="Times New Roman"/>
                <w:color w:val="000000"/>
              </w:rPr>
              <w:t xml:space="preserve">na doskonalenie zawodowe dla ratowników medycznych </w:t>
            </w:r>
            <w:r w:rsidR="00884DC2" w:rsidRPr="00F30B7D">
              <w:rPr>
                <w:rFonts w:ascii="Times New Roman" w:hAnsi="Times New Roman"/>
                <w:iCs/>
              </w:rPr>
              <w:t xml:space="preserve">wykonujących zadania zawodowe w </w:t>
            </w:r>
            <w:r w:rsidR="00884DC2">
              <w:rPr>
                <w:rFonts w:ascii="Times New Roman" w:hAnsi="Times New Roman"/>
                <w:iCs/>
              </w:rPr>
              <w:t>jednostkach organizacyjnych podległych</w:t>
            </w:r>
            <w:r w:rsidR="00884DC2" w:rsidRPr="00F30B7D">
              <w:rPr>
                <w:rFonts w:ascii="Times New Roman" w:hAnsi="Times New Roman"/>
                <w:iCs/>
              </w:rPr>
              <w:t xml:space="preserve"> </w:t>
            </w:r>
            <w:r w:rsidR="00A40DAE">
              <w:rPr>
                <w:rFonts w:ascii="Times New Roman" w:hAnsi="Times New Roman"/>
                <w:iCs/>
              </w:rPr>
              <w:t>MON</w:t>
            </w:r>
            <w:r w:rsidR="00884DC2">
              <w:rPr>
                <w:rFonts w:ascii="Times New Roman" w:hAnsi="Times New Roman"/>
                <w:iCs/>
              </w:rPr>
              <w:t xml:space="preserve"> lub przez niego nadzorowanych, z zachowaniem w czasie urlopu prawa do uposażenia wraz z dodatkami o charakterze stałym przysługujących na podstawie ustawy z dnia 11 września 2003 r. o służbie wojskowej żołnierzy zawodowych (Dz. U. z 2021 r. poz. 1131</w:t>
            </w:r>
            <w:r w:rsidR="00A40DAE">
              <w:rPr>
                <w:rFonts w:ascii="Times New Roman" w:hAnsi="Times New Roman"/>
                <w:iCs/>
              </w:rPr>
              <w:t>, z późn. zm.</w:t>
            </w:r>
            <w:r w:rsidR="00884DC2">
              <w:rPr>
                <w:rFonts w:ascii="Times New Roman" w:hAnsi="Times New Roman"/>
                <w:iCs/>
              </w:rPr>
              <w:t>) nie spowoduje konieczności zwiększenia limitu wydatków obronnych. Udzielenie płatnego urlopu na doskonalenie zawodowe żołnierzowi zawodowemu – ratownikowi medycznemu</w:t>
            </w:r>
            <w:r>
              <w:rPr>
                <w:rFonts w:ascii="Times New Roman" w:hAnsi="Times New Roman"/>
                <w:iCs/>
              </w:rPr>
              <w:t xml:space="preserve"> się wiąże się z koniecznością wyceny i zakupu dodatkowych świadczeń zdrowotnych – ciągłość udzielania świadczeń zapewniona zostanie przez etatowy personel medyczny macierzystej jednostki wojskowej tego żołnierza. </w:t>
            </w:r>
          </w:p>
          <w:p w14:paraId="721DC828" w14:textId="571512D1" w:rsidR="00EE32F3" w:rsidRDefault="003C502F" w:rsidP="00EE32F3">
            <w:pPr>
              <w:jc w:val="both"/>
              <w:rPr>
                <w:rFonts w:ascii="Times New Roman" w:hAnsi="Times New Roman"/>
              </w:rPr>
            </w:pPr>
            <w:r>
              <w:rPr>
                <w:rFonts w:ascii="Times New Roman" w:hAnsi="Times New Roman"/>
              </w:rPr>
              <w:lastRenderedPageBreak/>
              <w:t>U</w:t>
            </w:r>
            <w:r w:rsidR="00EE32F3" w:rsidRPr="00EE32F3">
              <w:rPr>
                <w:rFonts w:ascii="Times New Roman" w:hAnsi="Times New Roman"/>
              </w:rPr>
              <w:t>rlop szkoleniowy</w:t>
            </w:r>
            <w:r w:rsidR="00461E7D">
              <w:rPr>
                <w:rFonts w:ascii="Times New Roman" w:hAnsi="Times New Roman"/>
              </w:rPr>
              <w:t>,</w:t>
            </w:r>
            <w:r w:rsidR="00EE32F3" w:rsidRPr="00EE32F3">
              <w:rPr>
                <w:rFonts w:ascii="Times New Roman" w:hAnsi="Times New Roman"/>
              </w:rPr>
              <w:t xml:space="preserve"> o którym mowa w art. 103</w:t>
            </w:r>
            <w:r w:rsidR="008C37D8">
              <w:rPr>
                <w:rFonts w:ascii="Times New Roman" w:hAnsi="Times New Roman"/>
                <w:vertAlign w:val="superscript"/>
              </w:rPr>
              <w:t>2</w:t>
            </w:r>
            <w:r w:rsidR="00EE32F3" w:rsidRPr="00EE32F3">
              <w:rPr>
                <w:rFonts w:ascii="Times New Roman" w:hAnsi="Times New Roman"/>
              </w:rPr>
              <w:t xml:space="preserve"> ustawy z dnia 26 czerwca 1974r.–</w:t>
            </w:r>
            <w:r w:rsidR="00505A01">
              <w:rPr>
                <w:rFonts w:ascii="Times New Roman" w:hAnsi="Times New Roman"/>
              </w:rPr>
              <w:t xml:space="preserve"> </w:t>
            </w:r>
            <w:r w:rsidR="00EE32F3" w:rsidRPr="00EE32F3">
              <w:rPr>
                <w:rFonts w:ascii="Times New Roman" w:hAnsi="Times New Roman"/>
              </w:rPr>
              <w:t xml:space="preserve">Kodeks Pracy </w:t>
            </w:r>
            <w:r w:rsidR="00505A01">
              <w:rPr>
                <w:rFonts w:ascii="Times New Roman" w:hAnsi="Times New Roman"/>
              </w:rPr>
              <w:br/>
            </w:r>
            <w:r w:rsidR="00EE32F3" w:rsidRPr="00EE32F3">
              <w:rPr>
                <w:rFonts w:ascii="Times New Roman" w:hAnsi="Times New Roman"/>
              </w:rPr>
              <w:t>(Dz. U. 2020</w:t>
            </w:r>
            <w:r w:rsidR="00C34200">
              <w:rPr>
                <w:rFonts w:ascii="Times New Roman" w:hAnsi="Times New Roman"/>
              </w:rPr>
              <w:t xml:space="preserve"> r.</w:t>
            </w:r>
            <w:r w:rsidR="00EE32F3" w:rsidRPr="00EE32F3">
              <w:rPr>
                <w:rFonts w:ascii="Times New Roman" w:hAnsi="Times New Roman"/>
              </w:rPr>
              <w:t xml:space="preserve"> poz. 1320</w:t>
            </w:r>
            <w:r w:rsidR="00C34200">
              <w:rPr>
                <w:rFonts w:ascii="Times New Roman" w:hAnsi="Times New Roman"/>
              </w:rPr>
              <w:t xml:space="preserve"> oraz z 2021 r. poz. 1162</w:t>
            </w:r>
            <w:r w:rsidR="00EE32F3" w:rsidRPr="00EE32F3">
              <w:rPr>
                <w:rFonts w:ascii="Times New Roman" w:hAnsi="Times New Roman"/>
              </w:rPr>
              <w:t>)</w:t>
            </w:r>
            <w:r w:rsidR="00461E7D">
              <w:rPr>
                <w:rFonts w:ascii="Times New Roman" w:hAnsi="Times New Roman"/>
              </w:rPr>
              <w:t xml:space="preserve"> jest</w:t>
            </w:r>
            <w:r w:rsidR="00EE32F3" w:rsidRPr="00EE32F3">
              <w:rPr>
                <w:rFonts w:ascii="Times New Roman" w:hAnsi="Times New Roman"/>
              </w:rPr>
              <w:t xml:space="preserve"> udzielany pracownik</w:t>
            </w:r>
            <w:r w:rsidR="00902C2D">
              <w:rPr>
                <w:rFonts w:ascii="Times New Roman" w:hAnsi="Times New Roman"/>
              </w:rPr>
              <w:t>om</w:t>
            </w:r>
            <w:r w:rsidR="00EE32F3" w:rsidRPr="00EE32F3">
              <w:rPr>
                <w:rFonts w:ascii="Times New Roman" w:hAnsi="Times New Roman"/>
              </w:rPr>
              <w:t xml:space="preserve"> i w związku z kształceniem prze</w:t>
            </w:r>
            <w:r w:rsidR="00C34200">
              <w:rPr>
                <w:rFonts w:ascii="Times New Roman" w:hAnsi="Times New Roman"/>
              </w:rPr>
              <w:t>d</w:t>
            </w:r>
            <w:r w:rsidR="00EE32F3" w:rsidRPr="00EE32F3">
              <w:rPr>
                <w:rFonts w:ascii="Times New Roman" w:hAnsi="Times New Roman"/>
              </w:rPr>
              <w:t>dyplomowym pracownika. Natomiast 6 dniowy urlop szkoleniowy przewidziany w projekcie</w:t>
            </w:r>
            <w:r w:rsidR="00C34200">
              <w:rPr>
                <w:rFonts w:ascii="Times New Roman" w:hAnsi="Times New Roman"/>
              </w:rPr>
              <w:t xml:space="preserve"> ustawy</w:t>
            </w:r>
            <w:r w:rsidR="00EE32F3" w:rsidRPr="00EE32F3">
              <w:rPr>
                <w:rFonts w:ascii="Times New Roman" w:hAnsi="Times New Roman"/>
              </w:rPr>
              <w:t xml:space="preserve"> odnosi się do kształcenia podyplomowego przez ustawiczny rozwój zawodowy ratownika medycznego, który ma na celu aktualizację i doskonalenie posiadanych już umiejętności oraz podnoszenie kwalifikacji niewynikających kształcenia prze</w:t>
            </w:r>
            <w:r w:rsidR="00C34200">
              <w:rPr>
                <w:rFonts w:ascii="Times New Roman" w:hAnsi="Times New Roman"/>
              </w:rPr>
              <w:t>d</w:t>
            </w:r>
            <w:r w:rsidR="00EE32F3" w:rsidRPr="00EE32F3">
              <w:rPr>
                <w:rFonts w:ascii="Times New Roman" w:hAnsi="Times New Roman"/>
              </w:rPr>
              <w:t>dyplomowego. W związku z tym, ratownik medyczny nie ma możliwości skorzysta</w:t>
            </w:r>
            <w:r w:rsidR="00461E7D">
              <w:rPr>
                <w:rFonts w:ascii="Times New Roman" w:hAnsi="Times New Roman"/>
              </w:rPr>
              <w:t>nia</w:t>
            </w:r>
            <w:r w:rsidR="00EE32F3" w:rsidRPr="00EE32F3">
              <w:rPr>
                <w:rFonts w:ascii="Times New Roman" w:hAnsi="Times New Roman"/>
              </w:rPr>
              <w:t xml:space="preserve"> z urlopu szkoleniowego</w:t>
            </w:r>
            <w:r w:rsidR="00461E7D">
              <w:rPr>
                <w:rFonts w:ascii="Times New Roman" w:hAnsi="Times New Roman"/>
              </w:rPr>
              <w:t>,</w:t>
            </w:r>
            <w:r w:rsidR="00EE32F3" w:rsidRPr="00EE32F3">
              <w:rPr>
                <w:rFonts w:ascii="Times New Roman" w:hAnsi="Times New Roman"/>
              </w:rPr>
              <w:t xml:space="preserve"> o którym mowa w </w:t>
            </w:r>
            <w:r w:rsidR="00EE32F3" w:rsidRPr="00EE32F3">
              <w:rPr>
                <w:rFonts w:ascii="Times New Roman" w:hAnsi="Times New Roman"/>
              </w:rPr>
              <w:br/>
              <w:t>art.103</w:t>
            </w:r>
            <w:r w:rsidR="0046031E">
              <w:rPr>
                <w:rFonts w:ascii="Times New Roman" w:hAnsi="Times New Roman"/>
                <w:vertAlign w:val="superscript"/>
              </w:rPr>
              <w:t>2</w:t>
            </w:r>
            <w:r w:rsidR="00EE32F3" w:rsidRPr="00EE32F3">
              <w:rPr>
                <w:rFonts w:ascii="Times New Roman" w:hAnsi="Times New Roman"/>
              </w:rPr>
              <w:t xml:space="preserve"> Kodeksu pracy gdyż przepis ten zawiera katalog zamknięty form podnoszenia kwalifikacji zawodowych przez pracownika, w który</w:t>
            </w:r>
            <w:r w:rsidR="006048F8">
              <w:rPr>
                <w:rFonts w:ascii="Times New Roman" w:hAnsi="Times New Roman"/>
              </w:rPr>
              <w:t>m</w:t>
            </w:r>
            <w:r w:rsidR="00EE32F3" w:rsidRPr="00EE32F3">
              <w:rPr>
                <w:rFonts w:ascii="Times New Roman" w:hAnsi="Times New Roman"/>
              </w:rPr>
              <w:t xml:space="preserve"> nie mieści się kształcenie podyplomowe w formie ustawicznego rozwoju zawodowego. </w:t>
            </w:r>
            <w:r w:rsidR="00461E7D">
              <w:rPr>
                <w:rFonts w:ascii="Times New Roman" w:hAnsi="Times New Roman"/>
              </w:rPr>
              <w:t>6</w:t>
            </w:r>
            <w:r w:rsidR="00902C2D">
              <w:rPr>
                <w:rFonts w:ascii="Times New Roman" w:hAnsi="Times New Roman"/>
              </w:rPr>
              <w:t xml:space="preserve"> dniowy urlop szkoleniowy</w:t>
            </w:r>
            <w:r w:rsidR="00461E7D">
              <w:rPr>
                <w:rFonts w:ascii="Times New Roman" w:hAnsi="Times New Roman"/>
              </w:rPr>
              <w:t xml:space="preserve"> jest</w:t>
            </w:r>
            <w:r w:rsidR="00902C2D">
              <w:rPr>
                <w:rFonts w:ascii="Times New Roman" w:hAnsi="Times New Roman"/>
              </w:rPr>
              <w:t xml:space="preserve"> udzielany według zasad obowiązujących przy udzielaniu urlopu wypoczynkowego, co o</w:t>
            </w:r>
            <w:r w:rsidR="00902C2D" w:rsidRPr="00902C2D">
              <w:rPr>
                <w:rFonts w:ascii="Times New Roman" w:hAnsi="Times New Roman"/>
              </w:rPr>
              <w:t xml:space="preserve">znacza to, że </w:t>
            </w:r>
            <w:r w:rsidR="00902C2D">
              <w:rPr>
                <w:rFonts w:ascii="Times New Roman" w:hAnsi="Times New Roman"/>
              </w:rPr>
              <w:t>w</w:t>
            </w:r>
            <w:r w:rsidR="00902C2D" w:rsidRPr="00902C2D">
              <w:rPr>
                <w:rFonts w:ascii="Times New Roman" w:hAnsi="Times New Roman"/>
              </w:rPr>
              <w:t>ymiar urlopu dla pracownika zatrudnionego w niepełnym wymiarze czasu pracy ustala się proporcjonalnie do wymiaru czasu pracy tego pracownika</w:t>
            </w:r>
            <w:r w:rsidR="00902C2D">
              <w:rPr>
                <w:rFonts w:ascii="Times New Roman" w:hAnsi="Times New Roman"/>
              </w:rPr>
              <w:t>.</w:t>
            </w:r>
            <w:r w:rsidR="00C36BCF">
              <w:rPr>
                <w:rFonts w:ascii="Times New Roman" w:hAnsi="Times New Roman"/>
              </w:rPr>
              <w:t xml:space="preserve"> Nie jest zatem celowe w związku z tym tworzenie odrębnych regulacji po</w:t>
            </w:r>
            <w:r w:rsidR="006048F8">
              <w:rPr>
                <w:rFonts w:ascii="Times New Roman" w:hAnsi="Times New Roman"/>
              </w:rPr>
              <w:t>wielających</w:t>
            </w:r>
            <w:r w:rsidR="00C36BCF">
              <w:rPr>
                <w:rFonts w:ascii="Times New Roman" w:hAnsi="Times New Roman"/>
              </w:rPr>
              <w:t xml:space="preserve"> zasady udzielania urlopu wypoczynkowego.</w:t>
            </w:r>
          </w:p>
          <w:p w14:paraId="23359A65" w14:textId="5E7FB251" w:rsidR="000C5441" w:rsidRPr="00902C2D" w:rsidRDefault="00051652" w:rsidP="00505A01">
            <w:pPr>
              <w:spacing w:after="120"/>
              <w:jc w:val="both"/>
              <w:rPr>
                <w:rFonts w:ascii="Times New Roman" w:hAnsi="Times New Roman"/>
              </w:rPr>
            </w:pPr>
            <w:r w:rsidRPr="00051652">
              <w:rPr>
                <w:rFonts w:ascii="Times New Roman" w:hAnsi="Times New Roman"/>
              </w:rPr>
              <w:t xml:space="preserve">Zwiększone koszty finansowe w związku z wejściem w życie projektu ustawy związane z wprowadzeniem 6 dniowego urlopu szkoleniowego wzrosną o kwotę </w:t>
            </w:r>
            <w:r w:rsidR="00DD7898">
              <w:rPr>
                <w:rFonts w:ascii="Times New Roman" w:hAnsi="Times New Roman"/>
              </w:rPr>
              <w:t xml:space="preserve">około </w:t>
            </w:r>
            <w:r w:rsidR="00DD7898" w:rsidRPr="00B154C3">
              <w:rPr>
                <w:rFonts w:ascii="Times New Roman" w:hAnsi="Times New Roman"/>
              </w:rPr>
              <w:t>3</w:t>
            </w:r>
            <w:r w:rsidR="00D753C9">
              <w:rPr>
                <w:rFonts w:ascii="Times New Roman" w:hAnsi="Times New Roman"/>
              </w:rPr>
              <w:t>8</w:t>
            </w:r>
            <w:r w:rsidR="00DD7898" w:rsidRPr="00B154C3">
              <w:rPr>
                <w:rFonts w:ascii="Times New Roman" w:hAnsi="Times New Roman"/>
              </w:rPr>
              <w:t xml:space="preserve"> </w:t>
            </w:r>
            <w:r w:rsidR="00DD7898">
              <w:rPr>
                <w:rFonts w:ascii="Times New Roman" w:hAnsi="Times New Roman"/>
              </w:rPr>
              <w:t>mln. zł.</w:t>
            </w:r>
          </w:p>
          <w:p w14:paraId="36AFF2FD" w14:textId="77777777" w:rsidR="00AE3EB2" w:rsidRPr="00A7159E" w:rsidRDefault="00AE3EB2" w:rsidP="00AE3EB2">
            <w:pPr>
              <w:jc w:val="both"/>
              <w:rPr>
                <w:rFonts w:ascii="Times New Roman" w:hAnsi="Times New Roman"/>
                <w:bCs/>
                <w:u w:val="single"/>
              </w:rPr>
            </w:pPr>
            <w:r w:rsidRPr="00A7159E">
              <w:rPr>
                <w:rFonts w:ascii="Times New Roman" w:hAnsi="Times New Roman"/>
                <w:u w:val="single"/>
              </w:rPr>
              <w:t>Zadania samorządu zawodowego</w:t>
            </w:r>
          </w:p>
          <w:p w14:paraId="1709AC1B" w14:textId="6FF0E580" w:rsidR="00AE3EB2" w:rsidRPr="00A74D20" w:rsidRDefault="00AE3EB2" w:rsidP="00AE3EB2">
            <w:pPr>
              <w:jc w:val="both"/>
              <w:rPr>
                <w:rFonts w:ascii="Times New Roman" w:hAnsi="Times New Roman"/>
              </w:rPr>
            </w:pPr>
            <w:r w:rsidRPr="00A74D20">
              <w:rPr>
                <w:rFonts w:ascii="Times New Roman" w:hAnsi="Times New Roman"/>
              </w:rPr>
              <w:t xml:space="preserve">Działalność samorządu </w:t>
            </w:r>
            <w:r w:rsidR="00505A01">
              <w:rPr>
                <w:rFonts w:ascii="Times New Roman" w:hAnsi="Times New Roman"/>
              </w:rPr>
              <w:t>będzie</w:t>
            </w:r>
            <w:r w:rsidR="00505A01" w:rsidRPr="00A74D20">
              <w:rPr>
                <w:rFonts w:ascii="Times New Roman" w:hAnsi="Times New Roman"/>
              </w:rPr>
              <w:t xml:space="preserve"> </w:t>
            </w:r>
            <w:r w:rsidRPr="00A74D20">
              <w:rPr>
                <w:rFonts w:ascii="Times New Roman" w:hAnsi="Times New Roman"/>
              </w:rPr>
              <w:t>finansowana:</w:t>
            </w:r>
          </w:p>
          <w:p w14:paraId="691C3344" w14:textId="77777777" w:rsidR="00AE3EB2" w:rsidRPr="00A74D20" w:rsidRDefault="00AE3EB2" w:rsidP="00AE3EB2">
            <w:pPr>
              <w:jc w:val="both"/>
              <w:rPr>
                <w:rFonts w:ascii="Times New Roman" w:hAnsi="Times New Roman"/>
              </w:rPr>
            </w:pPr>
            <w:r w:rsidRPr="00A74D20">
              <w:rPr>
                <w:rFonts w:ascii="Times New Roman" w:hAnsi="Times New Roman"/>
                <w:bCs/>
              </w:rPr>
              <w:t xml:space="preserve">1) </w:t>
            </w:r>
            <w:r w:rsidRPr="00A74D20">
              <w:rPr>
                <w:rFonts w:ascii="Times New Roman" w:hAnsi="Times New Roman"/>
              </w:rPr>
              <w:t xml:space="preserve"> ze składek członkowskich i opłat związanych z postępowaniem w sprawie wpisu do rejestru ratowników medycznych;</w:t>
            </w:r>
          </w:p>
          <w:p w14:paraId="79E79F07" w14:textId="77777777" w:rsidR="00AE3EB2" w:rsidRPr="00A74D20" w:rsidRDefault="00AE3EB2" w:rsidP="00AE3EB2">
            <w:pPr>
              <w:jc w:val="both"/>
              <w:rPr>
                <w:rFonts w:ascii="Times New Roman" w:hAnsi="Times New Roman"/>
              </w:rPr>
            </w:pPr>
            <w:r w:rsidRPr="00A74D20">
              <w:rPr>
                <w:rFonts w:ascii="Times New Roman" w:hAnsi="Times New Roman"/>
                <w:bCs/>
              </w:rPr>
              <w:t xml:space="preserve">2) </w:t>
            </w:r>
            <w:r w:rsidRPr="00A74D20">
              <w:rPr>
                <w:rFonts w:ascii="Times New Roman" w:hAnsi="Times New Roman"/>
              </w:rPr>
              <w:t xml:space="preserve"> z dochodów z innych źródeł, a w szczególności z dotacji, subwencji, darowizn i spadków;</w:t>
            </w:r>
          </w:p>
          <w:p w14:paraId="45CCBBE4" w14:textId="77777777" w:rsidR="00AE3EB2" w:rsidRDefault="00AE3EB2" w:rsidP="00AE3EB2">
            <w:pPr>
              <w:jc w:val="both"/>
              <w:rPr>
                <w:rFonts w:ascii="Times New Roman" w:hAnsi="Times New Roman"/>
              </w:rPr>
            </w:pPr>
            <w:r w:rsidRPr="00A74D20">
              <w:rPr>
                <w:rFonts w:ascii="Times New Roman" w:hAnsi="Times New Roman"/>
                <w:bCs/>
              </w:rPr>
              <w:t xml:space="preserve">3) </w:t>
            </w:r>
            <w:r w:rsidRPr="00A74D20">
              <w:rPr>
                <w:rFonts w:ascii="Times New Roman" w:hAnsi="Times New Roman"/>
              </w:rPr>
              <w:t xml:space="preserve"> z działalności gospodarczej.</w:t>
            </w:r>
          </w:p>
          <w:p w14:paraId="5A50E67A" w14:textId="4C58CAE4" w:rsidR="00AE3EB2" w:rsidRDefault="00AE3EB2" w:rsidP="00AE3EB2">
            <w:pPr>
              <w:jc w:val="both"/>
              <w:rPr>
                <w:rFonts w:ascii="Times New Roman" w:hAnsi="Times New Roman"/>
              </w:rPr>
            </w:pPr>
            <w:r w:rsidRPr="00A7159E">
              <w:rPr>
                <w:rFonts w:ascii="Times New Roman" w:hAnsi="Times New Roman"/>
              </w:rPr>
              <w:t>Działania samorządu finansowane ze środków pozyskiwanych z ww. źródeł obejm</w:t>
            </w:r>
            <w:r w:rsidR="00AC10CC">
              <w:rPr>
                <w:rFonts w:ascii="Times New Roman" w:hAnsi="Times New Roman"/>
              </w:rPr>
              <w:t>ą</w:t>
            </w:r>
            <w:r w:rsidRPr="00A7159E">
              <w:rPr>
                <w:rFonts w:ascii="Times New Roman" w:hAnsi="Times New Roman"/>
              </w:rPr>
              <w:t xml:space="preserve"> następujące zadania:</w:t>
            </w:r>
          </w:p>
          <w:p w14:paraId="6DB3CB2B" w14:textId="77777777" w:rsidR="00384FDB" w:rsidRPr="00384FDB" w:rsidRDefault="00AC10CC" w:rsidP="00384FDB">
            <w:pPr>
              <w:pStyle w:val="PKTpunkt"/>
              <w:spacing w:line="240" w:lineRule="auto"/>
              <w:rPr>
                <w:rFonts w:cs="Times"/>
                <w:sz w:val="22"/>
                <w:szCs w:val="22"/>
              </w:rPr>
            </w:pPr>
            <w:r>
              <w:t>1)</w:t>
            </w:r>
            <w:r>
              <w:tab/>
            </w:r>
            <w:r w:rsidR="00384FDB" w:rsidRPr="00384FDB">
              <w:rPr>
                <w:rFonts w:cs="Times"/>
                <w:sz w:val="22"/>
                <w:szCs w:val="22"/>
              </w:rPr>
              <w:t>sprawowanie pieczy nad należytym i sumiennym wykonywaniem zawodu ratownika medycznego;</w:t>
            </w:r>
          </w:p>
          <w:p w14:paraId="258622AA" w14:textId="77777777" w:rsidR="00384FDB" w:rsidRPr="00384FDB" w:rsidRDefault="00384FDB" w:rsidP="00384FDB">
            <w:pPr>
              <w:pStyle w:val="PKTpunkt"/>
              <w:spacing w:line="240" w:lineRule="auto"/>
              <w:rPr>
                <w:rFonts w:cs="Times"/>
                <w:sz w:val="22"/>
                <w:szCs w:val="22"/>
              </w:rPr>
            </w:pPr>
            <w:r w:rsidRPr="00384FDB">
              <w:rPr>
                <w:rFonts w:cs="Times"/>
                <w:sz w:val="22"/>
                <w:szCs w:val="22"/>
              </w:rPr>
              <w:t xml:space="preserve">2)     ustanawianie zasad etyki zawodowej oraz dbanie o ich przestrzeganie; </w:t>
            </w:r>
          </w:p>
          <w:p w14:paraId="25EC98EB" w14:textId="5F9D97C5" w:rsidR="00384FDB" w:rsidRPr="00384FDB" w:rsidRDefault="00384FDB" w:rsidP="00384FDB">
            <w:pPr>
              <w:pStyle w:val="PKTpunkt"/>
              <w:spacing w:line="240" w:lineRule="auto"/>
              <w:rPr>
                <w:rFonts w:cs="Times"/>
                <w:sz w:val="22"/>
                <w:szCs w:val="22"/>
              </w:rPr>
            </w:pPr>
            <w:r w:rsidRPr="00384FDB">
              <w:rPr>
                <w:rFonts w:cs="Times"/>
                <w:sz w:val="22"/>
                <w:szCs w:val="22"/>
              </w:rPr>
              <w:t>3)</w:t>
            </w:r>
            <w:r w:rsidRPr="00384FDB">
              <w:rPr>
                <w:rFonts w:cs="Times"/>
                <w:sz w:val="22"/>
                <w:szCs w:val="22"/>
              </w:rPr>
              <w:tab/>
              <w:t xml:space="preserve">przyznawanie prawa wykonywania zawodu oraz uznawanie kwalifikacji ratowników medycznych </w:t>
            </w:r>
            <w:r w:rsidR="00F854D7">
              <w:rPr>
                <w:rFonts w:cs="Times"/>
                <w:sz w:val="22"/>
                <w:szCs w:val="22"/>
              </w:rPr>
              <w:t>zgodnie z przepisami</w:t>
            </w:r>
            <w:r w:rsidR="000F000D">
              <w:rPr>
                <w:rFonts w:cs="Times"/>
                <w:sz w:val="22"/>
                <w:szCs w:val="22"/>
              </w:rPr>
              <w:t xml:space="preserve"> </w:t>
            </w:r>
            <w:r w:rsidRPr="00384FDB">
              <w:rPr>
                <w:rFonts w:cs="Times"/>
                <w:sz w:val="22"/>
                <w:szCs w:val="22"/>
              </w:rPr>
              <w:t>ustawy o zasadach uznawania kwalifikacji zawodowych nabytych w państwach członkowskich Unii Europejskiej z dnia 22 grudnia 2015 r. (Dz. U. z 202</w:t>
            </w:r>
            <w:r w:rsidR="00A40DAE">
              <w:rPr>
                <w:rFonts w:cs="Times"/>
                <w:sz w:val="22"/>
                <w:szCs w:val="22"/>
              </w:rPr>
              <w:t>1</w:t>
            </w:r>
            <w:r w:rsidRPr="00384FDB">
              <w:rPr>
                <w:rFonts w:cs="Times"/>
                <w:sz w:val="22"/>
                <w:szCs w:val="22"/>
              </w:rPr>
              <w:t xml:space="preserve"> r. poz. </w:t>
            </w:r>
            <w:r w:rsidR="00A40DAE">
              <w:rPr>
                <w:rFonts w:cs="Times"/>
                <w:sz w:val="22"/>
                <w:szCs w:val="22"/>
              </w:rPr>
              <w:t>1646</w:t>
            </w:r>
            <w:r w:rsidRPr="00384FDB">
              <w:rPr>
                <w:rFonts w:cs="Times"/>
                <w:sz w:val="22"/>
                <w:szCs w:val="22"/>
              </w:rPr>
              <w:t>);</w:t>
            </w:r>
          </w:p>
          <w:p w14:paraId="770FA52D" w14:textId="5E8F484A" w:rsidR="00384FDB" w:rsidRPr="00384FDB" w:rsidRDefault="00384FDB" w:rsidP="000F000D">
            <w:pPr>
              <w:pStyle w:val="PKTpunkt"/>
              <w:spacing w:line="240" w:lineRule="auto"/>
              <w:rPr>
                <w:rFonts w:cs="Times"/>
                <w:sz w:val="22"/>
                <w:szCs w:val="22"/>
              </w:rPr>
            </w:pPr>
            <w:r w:rsidRPr="00384FDB">
              <w:rPr>
                <w:rFonts w:cs="Times"/>
                <w:sz w:val="22"/>
                <w:szCs w:val="22"/>
              </w:rPr>
              <w:t xml:space="preserve">4)   </w:t>
            </w:r>
            <w:r>
              <w:rPr>
                <w:rFonts w:cs="Times"/>
                <w:sz w:val="22"/>
                <w:szCs w:val="22"/>
              </w:rPr>
              <w:t xml:space="preserve">  </w:t>
            </w:r>
            <w:r w:rsidRPr="00384FDB">
              <w:rPr>
                <w:rFonts w:cs="Times"/>
                <w:sz w:val="22"/>
                <w:szCs w:val="22"/>
              </w:rPr>
              <w:t>wydawanie zaświadczeń potwierdzających kwalifikacje zawodowe na podstawie art. 9 ustawy z dnia 22 grudnia 2015 r. o zasadach uznawania kwalifikacji zawodowych nabytych w państwach członkowskich Unii Europejskiej;</w:t>
            </w:r>
          </w:p>
          <w:p w14:paraId="2E40AFA1" w14:textId="39D5339F" w:rsidR="00384FDB" w:rsidRPr="00384FDB" w:rsidRDefault="00F854D7" w:rsidP="00384FDB">
            <w:pPr>
              <w:pStyle w:val="PKTpunkt"/>
              <w:spacing w:line="240" w:lineRule="auto"/>
              <w:rPr>
                <w:rFonts w:cs="Times"/>
                <w:sz w:val="22"/>
                <w:szCs w:val="22"/>
              </w:rPr>
            </w:pPr>
            <w:r>
              <w:rPr>
                <w:rFonts w:cs="Times"/>
                <w:sz w:val="22"/>
                <w:szCs w:val="22"/>
              </w:rPr>
              <w:t>5</w:t>
            </w:r>
            <w:r w:rsidR="00384FDB" w:rsidRPr="00384FDB">
              <w:rPr>
                <w:rFonts w:cs="Times"/>
                <w:sz w:val="22"/>
                <w:szCs w:val="22"/>
              </w:rPr>
              <w:t>)</w:t>
            </w:r>
            <w:r w:rsidR="00384FDB" w:rsidRPr="00384FDB">
              <w:rPr>
                <w:rFonts w:cs="Times"/>
                <w:sz w:val="22"/>
                <w:szCs w:val="22"/>
              </w:rPr>
              <w:tab/>
              <w:t>zawieszanie i pozbawianie prawa wykonywania zawodu oraz ograniczanie zakresu czynności w wykonywaniu zawodu;</w:t>
            </w:r>
          </w:p>
          <w:p w14:paraId="029E714F" w14:textId="432A3473" w:rsidR="00384FDB" w:rsidRPr="00384FDB" w:rsidRDefault="00F854D7" w:rsidP="00384FDB">
            <w:pPr>
              <w:pStyle w:val="PKTpunkt"/>
              <w:spacing w:line="240" w:lineRule="auto"/>
              <w:ind w:left="426" w:hanging="426"/>
              <w:rPr>
                <w:rFonts w:cs="Times"/>
                <w:sz w:val="22"/>
                <w:szCs w:val="22"/>
              </w:rPr>
            </w:pPr>
            <w:r>
              <w:rPr>
                <w:rFonts w:cs="Times"/>
                <w:sz w:val="22"/>
                <w:szCs w:val="22"/>
              </w:rPr>
              <w:t>6</w:t>
            </w:r>
            <w:r w:rsidR="00384FDB" w:rsidRPr="00384FDB">
              <w:rPr>
                <w:rFonts w:cs="Times"/>
                <w:sz w:val="22"/>
                <w:szCs w:val="22"/>
              </w:rPr>
              <w:t>)  prowadzenie postępowania w przedmiocie odpowiedzialności zawodowej ratowników medycznych;</w:t>
            </w:r>
          </w:p>
          <w:p w14:paraId="136D918F" w14:textId="452B09E0" w:rsidR="00384FDB" w:rsidRPr="00384FDB" w:rsidRDefault="00F854D7" w:rsidP="00384FDB">
            <w:pPr>
              <w:pStyle w:val="PKTpunkt"/>
              <w:spacing w:line="240" w:lineRule="auto"/>
              <w:rPr>
                <w:rFonts w:cs="Times"/>
                <w:sz w:val="22"/>
                <w:szCs w:val="22"/>
              </w:rPr>
            </w:pPr>
            <w:r>
              <w:rPr>
                <w:rFonts w:cs="Times"/>
                <w:sz w:val="22"/>
                <w:szCs w:val="22"/>
              </w:rPr>
              <w:t>7</w:t>
            </w:r>
            <w:r w:rsidR="00384FDB" w:rsidRPr="00384FDB">
              <w:rPr>
                <w:rFonts w:cs="Times"/>
                <w:sz w:val="22"/>
                <w:szCs w:val="22"/>
              </w:rPr>
              <w:t>)</w:t>
            </w:r>
            <w:r w:rsidR="00384FDB" w:rsidRPr="00384FDB">
              <w:rPr>
                <w:rFonts w:cs="Times"/>
                <w:sz w:val="22"/>
                <w:szCs w:val="22"/>
              </w:rPr>
              <w:tab/>
              <w:t>prowadzenie postępowania w przedmiocie niezdolności do wykonywania zawodu ratownika medycznego;</w:t>
            </w:r>
          </w:p>
          <w:p w14:paraId="6D75D4B8" w14:textId="1F26B802" w:rsidR="00384FDB" w:rsidRPr="00384FDB" w:rsidRDefault="00F854D7" w:rsidP="00384FDB">
            <w:pPr>
              <w:pStyle w:val="PKTpunkt"/>
              <w:spacing w:line="240" w:lineRule="auto"/>
              <w:rPr>
                <w:rFonts w:cs="Times"/>
                <w:sz w:val="22"/>
                <w:szCs w:val="22"/>
              </w:rPr>
            </w:pPr>
            <w:r>
              <w:rPr>
                <w:rFonts w:cs="Times"/>
                <w:sz w:val="22"/>
                <w:szCs w:val="22"/>
              </w:rPr>
              <w:t>8</w:t>
            </w:r>
            <w:r w:rsidR="00384FDB" w:rsidRPr="00384FDB">
              <w:rPr>
                <w:rFonts w:cs="Times"/>
                <w:sz w:val="22"/>
                <w:szCs w:val="22"/>
              </w:rPr>
              <w:t>)</w:t>
            </w:r>
            <w:r w:rsidR="00384FDB" w:rsidRPr="00384FDB">
              <w:rPr>
                <w:rFonts w:cs="Times"/>
                <w:sz w:val="22"/>
                <w:szCs w:val="22"/>
              </w:rPr>
              <w:tab/>
              <w:t>reprezentowanie ratowników medycznych oraz ochrona ich interesów zawodowych;</w:t>
            </w:r>
          </w:p>
          <w:p w14:paraId="5C6E8968" w14:textId="2B6DF234" w:rsidR="00384FDB" w:rsidRPr="00384FDB" w:rsidRDefault="00F854D7" w:rsidP="00384FDB">
            <w:pPr>
              <w:pStyle w:val="PKTpunkt"/>
              <w:spacing w:line="240" w:lineRule="auto"/>
              <w:ind w:left="426" w:hanging="426"/>
              <w:rPr>
                <w:rFonts w:cs="Times"/>
                <w:sz w:val="22"/>
                <w:szCs w:val="22"/>
              </w:rPr>
            </w:pPr>
            <w:r>
              <w:rPr>
                <w:rFonts w:cs="Times"/>
                <w:sz w:val="22"/>
                <w:szCs w:val="22"/>
              </w:rPr>
              <w:t>9</w:t>
            </w:r>
            <w:r w:rsidR="00384FDB" w:rsidRPr="00384FDB">
              <w:rPr>
                <w:rFonts w:cs="Times"/>
                <w:sz w:val="22"/>
                <w:szCs w:val="22"/>
              </w:rPr>
              <w:t xml:space="preserve">) </w:t>
            </w:r>
            <w:r w:rsidR="00384FDB">
              <w:rPr>
                <w:rFonts w:cs="Times"/>
                <w:sz w:val="22"/>
                <w:szCs w:val="22"/>
              </w:rPr>
              <w:t xml:space="preserve"> </w:t>
            </w:r>
            <w:r w:rsidR="00384FDB" w:rsidRPr="00384FDB">
              <w:rPr>
                <w:rFonts w:cs="Times"/>
                <w:sz w:val="22"/>
                <w:szCs w:val="22"/>
              </w:rPr>
              <w:t>działanie na rzecz stałego podnoszenia kwalifikacji zawodowych przez ratowników medycznych;</w:t>
            </w:r>
          </w:p>
          <w:p w14:paraId="179A50A5" w14:textId="33F187B0" w:rsidR="00384FDB" w:rsidRPr="00384FDB" w:rsidRDefault="00384FDB" w:rsidP="00384FDB">
            <w:pPr>
              <w:pStyle w:val="PKTpunkt"/>
              <w:spacing w:line="240" w:lineRule="auto"/>
              <w:rPr>
                <w:rFonts w:cs="Times"/>
                <w:sz w:val="22"/>
                <w:szCs w:val="22"/>
              </w:rPr>
            </w:pPr>
            <w:r w:rsidRPr="00384FDB">
              <w:rPr>
                <w:rFonts w:cs="Times"/>
                <w:sz w:val="22"/>
                <w:szCs w:val="22"/>
              </w:rPr>
              <w:t>1</w:t>
            </w:r>
            <w:r w:rsidR="00F854D7">
              <w:rPr>
                <w:rFonts w:cs="Times"/>
                <w:sz w:val="22"/>
                <w:szCs w:val="22"/>
              </w:rPr>
              <w:t>0</w:t>
            </w:r>
            <w:r w:rsidRPr="00384FDB">
              <w:rPr>
                <w:rFonts w:cs="Times"/>
                <w:sz w:val="22"/>
                <w:szCs w:val="22"/>
              </w:rPr>
              <w:t>)</w:t>
            </w:r>
            <w:r w:rsidRPr="00384FDB">
              <w:rPr>
                <w:rFonts w:cs="Times"/>
                <w:sz w:val="22"/>
                <w:szCs w:val="22"/>
              </w:rPr>
              <w:tab/>
              <w:t>udział w ustalaniu oraz aktualizacji standardów i wytycznych w ratownictwie medycznym;</w:t>
            </w:r>
          </w:p>
          <w:p w14:paraId="16149912" w14:textId="53EF39C3" w:rsidR="00384FDB" w:rsidRPr="00384FDB" w:rsidRDefault="00384FDB" w:rsidP="00384FDB">
            <w:pPr>
              <w:pStyle w:val="PKTpunkt"/>
              <w:spacing w:line="240" w:lineRule="auto"/>
              <w:rPr>
                <w:rFonts w:cs="Times"/>
                <w:sz w:val="22"/>
                <w:szCs w:val="22"/>
              </w:rPr>
            </w:pPr>
            <w:r w:rsidRPr="00384FDB">
              <w:rPr>
                <w:rFonts w:cs="Times"/>
                <w:sz w:val="22"/>
                <w:szCs w:val="22"/>
              </w:rPr>
              <w:t>1</w:t>
            </w:r>
            <w:r w:rsidR="00F854D7">
              <w:rPr>
                <w:rFonts w:cs="Times"/>
                <w:sz w:val="22"/>
                <w:szCs w:val="22"/>
              </w:rPr>
              <w:t>1</w:t>
            </w:r>
            <w:r w:rsidRPr="00384FDB">
              <w:rPr>
                <w:rFonts w:cs="Times"/>
                <w:sz w:val="22"/>
                <w:szCs w:val="22"/>
              </w:rPr>
              <w:t>)</w:t>
            </w:r>
            <w:r w:rsidRPr="00384FDB">
              <w:rPr>
                <w:rFonts w:cs="Times"/>
                <w:sz w:val="22"/>
                <w:szCs w:val="22"/>
              </w:rPr>
              <w:tab/>
              <w:t>edukacja zdrowotna i promocja zdrowia;</w:t>
            </w:r>
          </w:p>
          <w:p w14:paraId="2F40F3D3" w14:textId="1B87CAFA" w:rsidR="00384FDB" w:rsidRPr="00384FDB" w:rsidRDefault="00384FDB" w:rsidP="00384FDB">
            <w:pPr>
              <w:pStyle w:val="PKTpunkt"/>
              <w:spacing w:line="240" w:lineRule="auto"/>
              <w:rPr>
                <w:rFonts w:cs="Times"/>
                <w:sz w:val="22"/>
                <w:szCs w:val="22"/>
              </w:rPr>
            </w:pPr>
            <w:r w:rsidRPr="00384FDB">
              <w:rPr>
                <w:rFonts w:cs="Times"/>
                <w:sz w:val="22"/>
                <w:szCs w:val="22"/>
              </w:rPr>
              <w:t>1</w:t>
            </w:r>
            <w:r w:rsidR="00F854D7">
              <w:rPr>
                <w:rFonts w:cs="Times"/>
                <w:sz w:val="22"/>
                <w:szCs w:val="22"/>
              </w:rPr>
              <w:t>2</w:t>
            </w:r>
            <w:r w:rsidRPr="00384FDB">
              <w:rPr>
                <w:rFonts w:cs="Times"/>
                <w:sz w:val="22"/>
                <w:szCs w:val="22"/>
              </w:rPr>
              <w:t>)</w:t>
            </w:r>
            <w:r w:rsidRPr="00384FDB">
              <w:rPr>
                <w:rFonts w:cs="Times"/>
                <w:sz w:val="22"/>
                <w:szCs w:val="22"/>
              </w:rPr>
              <w:tab/>
              <w:t>prowadzenie rejestru ratowników medycznych oraz rejestru ratowników medycznych tymczasowo i okazjonalnie wykonujących zawód;</w:t>
            </w:r>
          </w:p>
          <w:p w14:paraId="69D6A68A" w14:textId="4382AA31" w:rsidR="00384FDB" w:rsidRPr="00384FDB" w:rsidRDefault="00384FDB" w:rsidP="00384FDB">
            <w:pPr>
              <w:pStyle w:val="PKTpunkt"/>
              <w:spacing w:line="240" w:lineRule="auto"/>
              <w:rPr>
                <w:rFonts w:cs="Times"/>
                <w:sz w:val="22"/>
                <w:szCs w:val="22"/>
              </w:rPr>
            </w:pPr>
            <w:r w:rsidRPr="00384FDB">
              <w:rPr>
                <w:rFonts w:cs="Times"/>
                <w:sz w:val="22"/>
                <w:szCs w:val="22"/>
              </w:rPr>
              <w:t>1</w:t>
            </w:r>
            <w:r w:rsidR="00F854D7">
              <w:rPr>
                <w:rFonts w:cs="Times"/>
                <w:sz w:val="22"/>
                <w:szCs w:val="22"/>
              </w:rPr>
              <w:t>3</w:t>
            </w:r>
            <w:r w:rsidRPr="00384FDB">
              <w:rPr>
                <w:rFonts w:cs="Times"/>
                <w:sz w:val="22"/>
                <w:szCs w:val="22"/>
              </w:rPr>
              <w:t>)</w:t>
            </w:r>
            <w:r w:rsidRPr="00384FDB">
              <w:rPr>
                <w:rFonts w:cs="Times"/>
                <w:sz w:val="22"/>
                <w:szCs w:val="22"/>
              </w:rPr>
              <w:tab/>
              <w:t>nadzór nad doskonaleniem zawodowym ratowników medycznych;</w:t>
            </w:r>
          </w:p>
          <w:p w14:paraId="6ABFE182" w14:textId="06C7FDAF" w:rsidR="00384FDB" w:rsidRPr="00384FDB" w:rsidRDefault="00384FDB" w:rsidP="00384FDB">
            <w:pPr>
              <w:pStyle w:val="PKTpunkt"/>
              <w:spacing w:line="240" w:lineRule="auto"/>
              <w:rPr>
                <w:rFonts w:cs="Times"/>
                <w:sz w:val="22"/>
                <w:szCs w:val="22"/>
              </w:rPr>
            </w:pPr>
            <w:r w:rsidRPr="00384FDB">
              <w:rPr>
                <w:rFonts w:cs="Times"/>
                <w:sz w:val="22"/>
                <w:szCs w:val="22"/>
              </w:rPr>
              <w:t>1</w:t>
            </w:r>
            <w:r w:rsidR="00F854D7">
              <w:rPr>
                <w:rFonts w:cs="Times"/>
                <w:sz w:val="22"/>
                <w:szCs w:val="22"/>
              </w:rPr>
              <w:t>4</w:t>
            </w:r>
            <w:r w:rsidRPr="00384FDB">
              <w:rPr>
                <w:rFonts w:cs="Times"/>
                <w:sz w:val="22"/>
                <w:szCs w:val="22"/>
              </w:rPr>
              <w:t xml:space="preserve">) </w:t>
            </w:r>
            <w:r>
              <w:rPr>
                <w:rFonts w:cs="Times"/>
                <w:sz w:val="22"/>
                <w:szCs w:val="22"/>
              </w:rPr>
              <w:t xml:space="preserve">  </w:t>
            </w:r>
            <w:r w:rsidRPr="00384FDB">
              <w:rPr>
                <w:rFonts w:cs="Times"/>
                <w:sz w:val="22"/>
                <w:szCs w:val="22"/>
              </w:rPr>
              <w:t>współpracę z samorządami zawodów medycznych i innymi organizacjami reprezentującymi zawody medyczne w kraju i za granicą oraz organami państw członkowskich w zakresie spraw określonych w ustawie;</w:t>
            </w:r>
          </w:p>
          <w:p w14:paraId="5E3B2F36" w14:textId="415BDAEC" w:rsidR="00384FDB" w:rsidRPr="00384FDB" w:rsidRDefault="00384FDB" w:rsidP="00384FDB">
            <w:pPr>
              <w:pStyle w:val="PKTpunkt"/>
              <w:spacing w:line="240" w:lineRule="auto"/>
              <w:rPr>
                <w:rFonts w:cs="Times"/>
                <w:sz w:val="22"/>
                <w:szCs w:val="22"/>
              </w:rPr>
            </w:pPr>
            <w:r w:rsidRPr="00384FDB">
              <w:rPr>
                <w:rFonts w:cs="Times"/>
                <w:sz w:val="22"/>
                <w:szCs w:val="22"/>
              </w:rPr>
              <w:t>1</w:t>
            </w:r>
            <w:r w:rsidR="00F854D7">
              <w:rPr>
                <w:rFonts w:cs="Times"/>
                <w:sz w:val="22"/>
                <w:szCs w:val="22"/>
              </w:rPr>
              <w:t>5</w:t>
            </w:r>
            <w:r w:rsidRPr="00384FDB">
              <w:rPr>
                <w:rFonts w:cs="Times"/>
                <w:sz w:val="22"/>
                <w:szCs w:val="22"/>
              </w:rPr>
              <w:t>)</w:t>
            </w:r>
            <w:r w:rsidRPr="00384FDB">
              <w:rPr>
                <w:rFonts w:cs="Times"/>
                <w:sz w:val="22"/>
                <w:szCs w:val="22"/>
              </w:rPr>
              <w:tab/>
              <w:t>wykonywanie innych zadań określonych w odrębnych przepisach.</w:t>
            </w:r>
          </w:p>
          <w:p w14:paraId="66A327AF" w14:textId="1F8F158B" w:rsidR="00AC10CC" w:rsidRPr="00384FDB" w:rsidRDefault="00AC10CC" w:rsidP="00384FDB">
            <w:pPr>
              <w:pStyle w:val="PKTpunkt"/>
              <w:spacing w:line="240" w:lineRule="auto"/>
              <w:rPr>
                <w:rFonts w:cs="Times"/>
                <w:sz w:val="22"/>
                <w:szCs w:val="22"/>
              </w:rPr>
            </w:pPr>
          </w:p>
          <w:p w14:paraId="0AEEB274" w14:textId="48A2D79E" w:rsidR="00AE3EB2" w:rsidRPr="00320F9D" w:rsidRDefault="00AE3EB2" w:rsidP="00384FDB">
            <w:pPr>
              <w:jc w:val="both"/>
              <w:rPr>
                <w:rFonts w:ascii="Times New Roman" w:hAnsi="Times New Roman"/>
              </w:rPr>
            </w:pPr>
            <w:r w:rsidRPr="00384FDB">
              <w:rPr>
                <w:rFonts w:ascii="Times" w:hAnsi="Times" w:cs="Times"/>
              </w:rPr>
              <w:t xml:space="preserve">Zgodnie z rozwiązaniami przyjętymi w projekcie ustawy, ustalanie podstawowych zasad gospodarki finansowej samorządu należy do kompetencji Krajowego Zjazdu Ratowników Medycznych, który jest najwyższym organem samorządu. Zaś funkcję kontrolną w zakresie prowadzonej przez organy samorządu zawodowego działalności finansowej i gospodarczej sprawuje Komisja Rewizyjna. Działalność samorządu jest finansowana ze składek członkowskich i opłat związanych z postępowaniem w sprawie wpisu do rejestru ratowników medycznych, z dochodów z innych źródeł,  w szczególności z dotacji, subwencji, darowizn i spadków oraz z prowadzonej działalności gospodarczej. Zatem w projekcie ustawy określono, w jaki sposób samorząd zawodowy może </w:t>
            </w:r>
            <w:r w:rsidRPr="00384FDB">
              <w:rPr>
                <w:rFonts w:ascii="Times" w:hAnsi="Times" w:cs="Times"/>
              </w:rPr>
              <w:lastRenderedPageBreak/>
              <w:t>pozyskiwać środki finansowe na prowadzenie swojej działalności, na straży zaś prowadzenia prawidłowej polityki finansowo – gospodarczej ma czuwać Komisja Rewizyjna. Podkreślenia wymaga, że przepisy ustawy nie przewidują możliwości finansowania z budżetu państwa, której dysponentem jest minister właściwy do spraw zdrowia, działalności samorządu.</w:t>
            </w:r>
            <w:r w:rsidR="007A424B" w:rsidRPr="00384FDB">
              <w:rPr>
                <w:rFonts w:ascii="Times" w:hAnsi="Times" w:cs="Times"/>
              </w:rPr>
              <w:t xml:space="preserve"> Przepisy ustawy nie przewidują obligatoryjnego obowiązku finansowania </w:t>
            </w:r>
            <w:r w:rsidR="00BA67E8" w:rsidRPr="00384FDB">
              <w:rPr>
                <w:rFonts w:ascii="Times" w:hAnsi="Times" w:cs="Times"/>
              </w:rPr>
              <w:t>z budżetu państwa działalności samorządu.</w:t>
            </w:r>
            <w:r w:rsidRPr="00384FDB">
              <w:rPr>
                <w:rFonts w:ascii="Times" w:hAnsi="Times" w:cs="Times"/>
              </w:rPr>
              <w:t xml:space="preserve"> Wobec powyższego należy stwierdzić, że niezwykle trudnym jest oszacowanie kosztów działalności samorządu zawodowego z uwagi na fakt, że projektodawca kwestię zasad prowadzenia gospodarki finansowej pozostawił samorządowi wskazując jednocześnie zadania i źródła uzyskania środków finansowych na ten cel. Zatem podjęcie ostatecznej decyzji w zakre</w:t>
            </w:r>
            <w:r w:rsidRPr="00320F9D">
              <w:rPr>
                <w:rFonts w:ascii="Times New Roman" w:hAnsi="Times New Roman"/>
              </w:rPr>
              <w:t xml:space="preserve">sie rozdysponowania środków finansowych, w granicach określonych przepisami prawa, na realizację ustawowych zadań należy do właściwych organów samorządu zawodowego ratowników medycznych. Minister właściwy do spraw zdrowia nie może w przedmiotowym zakresie ingerować w decyzję podejmowane przez samorząd zawodowy. </w:t>
            </w:r>
          </w:p>
          <w:p w14:paraId="0240C58A" w14:textId="7BEA59FC" w:rsidR="00AE3EB2" w:rsidRDefault="00AE3EB2" w:rsidP="00AE3EB2">
            <w:pPr>
              <w:jc w:val="both"/>
              <w:rPr>
                <w:rFonts w:ascii="Times New Roman" w:hAnsi="Times New Roman"/>
              </w:rPr>
            </w:pPr>
            <w:r w:rsidRPr="00320F9D">
              <w:rPr>
                <w:rFonts w:ascii="Times New Roman" w:hAnsi="Times New Roman"/>
              </w:rPr>
              <w:t>Odnosząc się do kwestii kosztów związanych z opłacaniem przez ratowników medycznych składek z tytułu obowiązkowej przynależności do samorządu zawodowego, należy stwierdzić, że nie sposób oszacować ww. koszty</w:t>
            </w:r>
            <w:r>
              <w:rPr>
                <w:rFonts w:ascii="Times New Roman" w:hAnsi="Times New Roman"/>
              </w:rPr>
              <w:t>,</w:t>
            </w:r>
            <w:r w:rsidRPr="00320F9D">
              <w:rPr>
                <w:rFonts w:ascii="Times New Roman" w:hAnsi="Times New Roman"/>
              </w:rPr>
              <w:t xml:space="preserve"> m.</w:t>
            </w:r>
            <w:r w:rsidR="00524190">
              <w:rPr>
                <w:rFonts w:ascii="Times New Roman" w:hAnsi="Times New Roman"/>
              </w:rPr>
              <w:t xml:space="preserve"> </w:t>
            </w:r>
            <w:r w:rsidRPr="00320F9D">
              <w:rPr>
                <w:rFonts w:ascii="Times New Roman" w:hAnsi="Times New Roman"/>
              </w:rPr>
              <w:t>in. z uwagi na fakt, że na mocy art. 3</w:t>
            </w:r>
            <w:r w:rsidR="00FB3B9A">
              <w:rPr>
                <w:rFonts w:ascii="Times New Roman" w:hAnsi="Times New Roman"/>
              </w:rPr>
              <w:t>2</w:t>
            </w:r>
            <w:r>
              <w:rPr>
                <w:rFonts w:ascii="Times New Roman" w:hAnsi="Times New Roman"/>
              </w:rPr>
              <w:t xml:space="preserve"> pkt 1</w:t>
            </w:r>
            <w:r w:rsidR="00286BB8">
              <w:rPr>
                <w:rFonts w:ascii="Times New Roman" w:hAnsi="Times New Roman"/>
              </w:rPr>
              <w:t>1</w:t>
            </w:r>
            <w:r w:rsidRPr="00320F9D">
              <w:rPr>
                <w:rFonts w:ascii="Times New Roman" w:hAnsi="Times New Roman"/>
              </w:rPr>
              <w:t xml:space="preserve"> projektu ustawy określenie wysokości składki członkowskiej i zasady jej podziału należą do kompetencji właściwych organów samorządu zawodowego</w:t>
            </w:r>
            <w:r>
              <w:rPr>
                <w:rFonts w:ascii="Times New Roman" w:hAnsi="Times New Roman"/>
              </w:rPr>
              <w:t>,</w:t>
            </w:r>
            <w:r w:rsidRPr="00320F9D">
              <w:rPr>
                <w:rFonts w:ascii="Times New Roman" w:hAnsi="Times New Roman"/>
              </w:rPr>
              <w:t xml:space="preserve"> tj. Krajowej Rady. Analogiczne rozwiązania w przedmiotowym zakresie posiadają również inne samorządy zawodowe działając</w:t>
            </w:r>
            <w:r w:rsidR="00D925D0">
              <w:rPr>
                <w:rFonts w:ascii="Times New Roman" w:hAnsi="Times New Roman"/>
              </w:rPr>
              <w:t>e</w:t>
            </w:r>
            <w:r w:rsidRPr="00320F9D">
              <w:rPr>
                <w:rFonts w:ascii="Times New Roman" w:hAnsi="Times New Roman"/>
              </w:rPr>
              <w:t xml:space="preserve"> w ochronie zdrowia (np. samorząd zawodowy lekarzy i lekarzy dentystów, samorząd zawodowy pielęgniarek i położnych). Jako przykład można również wskazać samorząd zawodowy fizjoterapeutów. Krajowa Izba Fizjoterapeutów powstała w 2016 r. Na mocy </w:t>
            </w:r>
            <w:r>
              <w:rPr>
                <w:rFonts w:ascii="Times New Roman" w:hAnsi="Times New Roman"/>
              </w:rPr>
              <w:t>uchwały n</w:t>
            </w:r>
            <w:r w:rsidRPr="00320F9D">
              <w:rPr>
                <w:rFonts w:ascii="Times New Roman" w:hAnsi="Times New Roman"/>
              </w:rPr>
              <w:t>r 351/I KRF Krajowej Rady Fizjoterapeutów z dnia 21 lutego 2019 r. w sprawie wysokości składki członkowskiej i szczegółowych zasad jej opłacania, składkę członkowską dla członków Krajowej Izby Fizjoterapeutów ustalono w wysokości 25 zł miesięcznie.</w:t>
            </w:r>
            <w:r w:rsidR="00374533">
              <w:rPr>
                <w:rFonts w:ascii="Times New Roman" w:hAnsi="Times New Roman"/>
              </w:rPr>
              <w:t xml:space="preserve"> Na mocy uchwały nr 597/IKRF z dnia 14 maja 2021 r. zmieniającej uchwałę w sprawie wysokości składki członkowskiej i szczegółowych zasad jej opłacania</w:t>
            </w:r>
            <w:r w:rsidR="009B3335">
              <w:rPr>
                <w:rFonts w:ascii="Times New Roman" w:hAnsi="Times New Roman"/>
              </w:rPr>
              <w:t xml:space="preserve"> – </w:t>
            </w:r>
            <w:r w:rsidR="00374533">
              <w:rPr>
                <w:rFonts w:ascii="Times New Roman" w:hAnsi="Times New Roman"/>
              </w:rPr>
              <w:t xml:space="preserve">obwieszczenia Prezesa Krajowej Rady Fizjoterapeutów z dnia 25 maja 2021 r. w sprawie ogłoszenia tekstu jednolitego uchwały w sprawie wysokości składki członkowskiej i szczegółowych zasad jej opłacania wysokość składki została utrzymana na tym samym poziomie. </w:t>
            </w:r>
            <w:r w:rsidRPr="00320F9D">
              <w:rPr>
                <w:rFonts w:ascii="Times New Roman" w:hAnsi="Times New Roman"/>
              </w:rPr>
              <w:t>Należy więc przyjąć, że w przypadku samorządu zawodowego ratowników medycznych składka z tytułu przynależności do samorządu może kształ</w:t>
            </w:r>
            <w:r>
              <w:rPr>
                <w:rFonts w:ascii="Times New Roman" w:hAnsi="Times New Roman"/>
              </w:rPr>
              <w:t>tować się na podobnym poziomie.</w:t>
            </w:r>
            <w:r w:rsidRPr="00320F9D">
              <w:rPr>
                <w:rFonts w:ascii="Times New Roman" w:hAnsi="Times New Roman"/>
              </w:rPr>
              <w:t xml:space="preserve"> Jednakże podjęcie ostatecznej decyzji w sprawie wysokości składki członkowskiej i zasady jej podziału należą do kompetencji Krajowej Rady.</w:t>
            </w:r>
          </w:p>
          <w:p w14:paraId="788637A1" w14:textId="77777777" w:rsidR="00502B3C" w:rsidRDefault="00502B3C" w:rsidP="00AE3EB2">
            <w:pPr>
              <w:jc w:val="both"/>
              <w:rPr>
                <w:rFonts w:ascii="Arial" w:hAnsi="Arial" w:cs="Arial"/>
                <w:sz w:val="20"/>
                <w:szCs w:val="20"/>
              </w:rPr>
            </w:pPr>
          </w:p>
          <w:p w14:paraId="4981734D" w14:textId="3B49EF2F" w:rsidR="00057F86" w:rsidRDefault="00502B3C" w:rsidP="00AE3EB2">
            <w:pPr>
              <w:jc w:val="both"/>
              <w:rPr>
                <w:rFonts w:ascii="Times New Roman" w:hAnsi="Times New Roman"/>
              </w:rPr>
            </w:pPr>
            <w:r w:rsidRPr="00502B3C">
              <w:rPr>
                <w:rFonts w:ascii="Times New Roman" w:hAnsi="Times New Roman"/>
              </w:rPr>
              <w:t>W</w:t>
            </w:r>
            <w:r>
              <w:rPr>
                <w:rFonts w:ascii="Times New Roman" w:hAnsi="Times New Roman"/>
              </w:rPr>
              <w:t xml:space="preserve"> </w:t>
            </w:r>
            <w:r w:rsidR="002C66FE" w:rsidRPr="00502B3C">
              <w:rPr>
                <w:rFonts w:ascii="Times New Roman" w:hAnsi="Times New Roman"/>
              </w:rPr>
              <w:t>celu</w:t>
            </w:r>
            <w:r>
              <w:rPr>
                <w:rFonts w:ascii="Times New Roman" w:hAnsi="Times New Roman"/>
              </w:rPr>
              <w:t xml:space="preserve"> </w:t>
            </w:r>
            <w:r w:rsidR="002C66FE" w:rsidRPr="00502B3C">
              <w:rPr>
                <w:rFonts w:ascii="Times New Roman" w:hAnsi="Times New Roman"/>
              </w:rPr>
              <w:t>zapewnienia</w:t>
            </w:r>
            <w:r>
              <w:rPr>
                <w:rFonts w:ascii="Times New Roman" w:hAnsi="Times New Roman"/>
              </w:rPr>
              <w:t xml:space="preserve"> </w:t>
            </w:r>
            <w:r w:rsidR="002C66FE" w:rsidRPr="00502B3C">
              <w:rPr>
                <w:rFonts w:ascii="Times New Roman" w:hAnsi="Times New Roman"/>
              </w:rPr>
              <w:t>realizacji</w:t>
            </w:r>
            <w:r>
              <w:rPr>
                <w:rFonts w:ascii="Times New Roman" w:hAnsi="Times New Roman"/>
              </w:rPr>
              <w:t xml:space="preserve"> </w:t>
            </w:r>
            <w:r w:rsidR="002C66FE" w:rsidRPr="00502B3C">
              <w:rPr>
                <w:rFonts w:ascii="Times New Roman" w:hAnsi="Times New Roman"/>
              </w:rPr>
              <w:t>całkowicie</w:t>
            </w:r>
            <w:r>
              <w:rPr>
                <w:rFonts w:ascii="Times New Roman" w:hAnsi="Times New Roman"/>
              </w:rPr>
              <w:t xml:space="preserve"> </w:t>
            </w:r>
            <w:r w:rsidR="002C66FE" w:rsidRPr="00502B3C">
              <w:rPr>
                <w:rFonts w:ascii="Times New Roman" w:hAnsi="Times New Roman"/>
              </w:rPr>
              <w:t>nowych</w:t>
            </w:r>
            <w:r>
              <w:rPr>
                <w:rFonts w:ascii="Times New Roman" w:hAnsi="Times New Roman"/>
              </w:rPr>
              <w:t xml:space="preserve"> </w:t>
            </w:r>
            <w:r w:rsidR="002C66FE" w:rsidRPr="00502B3C">
              <w:rPr>
                <w:rFonts w:ascii="Times New Roman" w:hAnsi="Times New Roman"/>
              </w:rPr>
              <w:t>zadań</w:t>
            </w:r>
            <w:r>
              <w:rPr>
                <w:rFonts w:ascii="Times New Roman" w:hAnsi="Times New Roman"/>
              </w:rPr>
              <w:t xml:space="preserve"> </w:t>
            </w:r>
            <w:r w:rsidR="002C66FE" w:rsidRPr="00502B3C">
              <w:rPr>
                <w:rFonts w:ascii="Times New Roman" w:hAnsi="Times New Roman"/>
              </w:rPr>
              <w:t>sądów</w:t>
            </w:r>
            <w:r>
              <w:rPr>
                <w:rFonts w:ascii="Times New Roman" w:hAnsi="Times New Roman"/>
              </w:rPr>
              <w:t xml:space="preserve"> </w:t>
            </w:r>
            <w:r w:rsidR="002C66FE" w:rsidRPr="00502B3C">
              <w:rPr>
                <w:rFonts w:ascii="Times New Roman" w:hAnsi="Times New Roman"/>
              </w:rPr>
              <w:t>powszechnych</w:t>
            </w:r>
            <w:r w:rsidRPr="00502B3C">
              <w:rPr>
                <w:rFonts w:ascii="Times New Roman" w:hAnsi="Times New Roman"/>
              </w:rPr>
              <w:t xml:space="preserve"> wynikających </w:t>
            </w:r>
            <w:r w:rsidR="00225474">
              <w:rPr>
                <w:rFonts w:ascii="Times New Roman" w:hAnsi="Times New Roman"/>
              </w:rPr>
              <w:t xml:space="preserve">z </w:t>
            </w:r>
            <w:r w:rsidRPr="00502B3C">
              <w:rPr>
                <w:rFonts w:ascii="Times New Roman" w:hAnsi="Times New Roman"/>
              </w:rPr>
              <w:t xml:space="preserve">art. </w:t>
            </w:r>
            <w:r w:rsidR="00286BB8">
              <w:rPr>
                <w:rFonts w:ascii="Times New Roman" w:hAnsi="Times New Roman"/>
              </w:rPr>
              <w:t>49</w:t>
            </w:r>
            <w:r w:rsidRPr="00502B3C">
              <w:rPr>
                <w:rFonts w:ascii="Times New Roman" w:hAnsi="Times New Roman"/>
              </w:rPr>
              <w:t xml:space="preserve"> projektu ustawy,</w:t>
            </w:r>
            <w:r w:rsidR="002C66FE" w:rsidRPr="00502B3C">
              <w:rPr>
                <w:rFonts w:ascii="Times New Roman" w:hAnsi="Times New Roman"/>
              </w:rPr>
              <w:t xml:space="preserve"> niezbędne jest pozyskanie kadry orzeczniczej i urzędniczej. Na obecnym </w:t>
            </w:r>
            <w:r w:rsidR="002C66FE" w:rsidRPr="00502B3C">
              <w:rPr>
                <w:rFonts w:ascii="Times New Roman" w:hAnsi="Times New Roman"/>
              </w:rPr>
              <w:br/>
              <w:t xml:space="preserve">etapie procesu legislacyjnego brak jest jednak możliwości precyzyjnego oszacowania potrzeb, </w:t>
            </w:r>
            <w:r w:rsidR="002C66FE" w:rsidRPr="00502B3C">
              <w:rPr>
                <w:rFonts w:ascii="Times New Roman" w:hAnsi="Times New Roman"/>
              </w:rPr>
              <w:br/>
              <w:t xml:space="preserve">albowiem nie jest znana liczba spraw i czynności wygenerowanych w związku </w:t>
            </w:r>
            <w:r w:rsidR="002C66FE" w:rsidRPr="00502B3C">
              <w:rPr>
                <w:rFonts w:ascii="Times New Roman" w:hAnsi="Times New Roman"/>
              </w:rPr>
              <w:br/>
              <w:t xml:space="preserve">z projektowanym przepisami. Wskazać jednak należy, że ratowników medycznych jest obecnie </w:t>
            </w:r>
            <w:r w:rsidR="002C66FE" w:rsidRPr="00502B3C">
              <w:rPr>
                <w:rFonts w:ascii="Times New Roman" w:hAnsi="Times New Roman"/>
              </w:rPr>
              <w:br/>
              <w:t>ok.</w:t>
            </w:r>
            <w:r w:rsidR="005C739C">
              <w:rPr>
                <w:rFonts w:ascii="Times New Roman" w:hAnsi="Times New Roman"/>
                <w:spacing w:val="-2"/>
              </w:rPr>
              <w:t xml:space="preserve"> 22 481</w:t>
            </w:r>
            <w:r w:rsidR="002C66FE" w:rsidRPr="00502B3C">
              <w:rPr>
                <w:rFonts w:ascii="Times New Roman" w:hAnsi="Times New Roman"/>
              </w:rPr>
              <w:t>, a w toku ewentualnych postępowań w sprawie odpowiedzialności zawodowej krąg osób, w stosunku do których można wnosić o decyzję sądu został zakreślony szeroko i obejmuje również świadków,</w:t>
            </w:r>
            <w:r>
              <w:rPr>
                <w:rFonts w:ascii="Times New Roman" w:hAnsi="Times New Roman"/>
              </w:rPr>
              <w:t xml:space="preserve"> </w:t>
            </w:r>
            <w:r w:rsidR="002C66FE" w:rsidRPr="00502B3C">
              <w:rPr>
                <w:rFonts w:ascii="Times New Roman" w:hAnsi="Times New Roman"/>
              </w:rPr>
              <w:t>biegłych</w:t>
            </w:r>
            <w:r>
              <w:rPr>
                <w:rFonts w:ascii="Times New Roman" w:hAnsi="Times New Roman"/>
              </w:rPr>
              <w:t xml:space="preserve"> </w:t>
            </w:r>
            <w:r w:rsidR="002C66FE" w:rsidRPr="00502B3C">
              <w:rPr>
                <w:rFonts w:ascii="Times New Roman" w:hAnsi="Times New Roman"/>
              </w:rPr>
              <w:t>oraz</w:t>
            </w:r>
            <w:r>
              <w:rPr>
                <w:rFonts w:ascii="Times New Roman" w:hAnsi="Times New Roman"/>
              </w:rPr>
              <w:t xml:space="preserve"> </w:t>
            </w:r>
            <w:r w:rsidR="002C66FE" w:rsidRPr="00502B3C">
              <w:rPr>
                <w:rFonts w:ascii="Times New Roman" w:hAnsi="Times New Roman"/>
              </w:rPr>
              <w:t>specjalistów.</w:t>
            </w:r>
            <w:r>
              <w:rPr>
                <w:rFonts w:ascii="Times New Roman" w:hAnsi="Times New Roman"/>
              </w:rPr>
              <w:t xml:space="preserve"> </w:t>
            </w:r>
            <w:r w:rsidR="002C66FE" w:rsidRPr="00502B3C">
              <w:rPr>
                <w:rFonts w:ascii="Times New Roman" w:hAnsi="Times New Roman"/>
              </w:rPr>
              <w:t>Tym</w:t>
            </w:r>
            <w:r>
              <w:rPr>
                <w:rFonts w:ascii="Times New Roman" w:hAnsi="Times New Roman"/>
              </w:rPr>
              <w:t xml:space="preserve"> </w:t>
            </w:r>
            <w:r w:rsidR="002C66FE" w:rsidRPr="00502B3C">
              <w:rPr>
                <w:rFonts w:ascii="Times New Roman" w:hAnsi="Times New Roman"/>
              </w:rPr>
              <w:t>samym</w:t>
            </w:r>
            <w:r>
              <w:rPr>
                <w:rFonts w:ascii="Times New Roman" w:hAnsi="Times New Roman"/>
              </w:rPr>
              <w:t xml:space="preserve"> </w:t>
            </w:r>
            <w:r w:rsidR="002C66FE" w:rsidRPr="00502B3C">
              <w:rPr>
                <w:rFonts w:ascii="Times New Roman" w:hAnsi="Times New Roman"/>
              </w:rPr>
              <w:t>jako</w:t>
            </w:r>
            <w:r>
              <w:rPr>
                <w:rFonts w:ascii="Times New Roman" w:hAnsi="Times New Roman"/>
              </w:rPr>
              <w:t xml:space="preserve"> </w:t>
            </w:r>
            <w:r w:rsidR="002C66FE" w:rsidRPr="00502B3C">
              <w:rPr>
                <w:rFonts w:ascii="Times New Roman" w:hAnsi="Times New Roman"/>
              </w:rPr>
              <w:t>bezwzględnie konieczne jawi się etatowe wsparcie</w:t>
            </w:r>
            <w:r>
              <w:rPr>
                <w:rFonts w:ascii="Times New Roman" w:hAnsi="Times New Roman"/>
              </w:rPr>
              <w:t xml:space="preserve"> </w:t>
            </w:r>
            <w:r w:rsidR="002C66FE" w:rsidRPr="00502B3C">
              <w:rPr>
                <w:rFonts w:ascii="Times New Roman" w:hAnsi="Times New Roman"/>
              </w:rPr>
              <w:t>sądownictwa</w:t>
            </w:r>
            <w:r>
              <w:rPr>
                <w:rFonts w:ascii="Times New Roman" w:hAnsi="Times New Roman"/>
              </w:rPr>
              <w:t xml:space="preserve"> </w:t>
            </w:r>
            <w:r w:rsidR="002C66FE" w:rsidRPr="00502B3C">
              <w:rPr>
                <w:rFonts w:ascii="Times New Roman" w:hAnsi="Times New Roman"/>
              </w:rPr>
              <w:t>powszechnego.</w:t>
            </w:r>
            <w:r>
              <w:rPr>
                <w:rFonts w:ascii="Times New Roman" w:hAnsi="Times New Roman"/>
              </w:rPr>
              <w:t xml:space="preserve"> </w:t>
            </w:r>
            <w:r w:rsidR="002C66FE" w:rsidRPr="00502B3C">
              <w:rPr>
                <w:rFonts w:ascii="Times New Roman" w:hAnsi="Times New Roman"/>
              </w:rPr>
              <w:t>W celu realizacji nowych zadań na szczeblu sądów rejonowych</w:t>
            </w:r>
            <w:r>
              <w:rPr>
                <w:rFonts w:ascii="Times New Roman" w:hAnsi="Times New Roman"/>
              </w:rPr>
              <w:t xml:space="preserve"> </w:t>
            </w:r>
            <w:r w:rsidR="002C66FE" w:rsidRPr="00502B3C">
              <w:rPr>
                <w:rFonts w:ascii="Times New Roman" w:hAnsi="Times New Roman"/>
              </w:rPr>
              <w:t>niezbędnym</w:t>
            </w:r>
            <w:r>
              <w:rPr>
                <w:rFonts w:ascii="Times New Roman" w:hAnsi="Times New Roman"/>
              </w:rPr>
              <w:t xml:space="preserve"> </w:t>
            </w:r>
            <w:r w:rsidR="002C66FE" w:rsidRPr="00502B3C">
              <w:rPr>
                <w:rFonts w:ascii="Times New Roman" w:hAnsi="Times New Roman"/>
              </w:rPr>
              <w:t>jest</w:t>
            </w:r>
            <w:r>
              <w:rPr>
                <w:rFonts w:ascii="Times New Roman" w:hAnsi="Times New Roman"/>
              </w:rPr>
              <w:t xml:space="preserve"> </w:t>
            </w:r>
            <w:r w:rsidR="002C66FE" w:rsidRPr="00502B3C">
              <w:rPr>
                <w:rFonts w:ascii="Times New Roman" w:hAnsi="Times New Roman"/>
              </w:rPr>
              <w:t>pozyskanie 5 etatów sędziowskich, 5 etatów asystenckich i 10 etatów urzędniczych</w:t>
            </w:r>
            <w:r w:rsidR="006A66F0">
              <w:rPr>
                <w:rFonts w:ascii="Times New Roman" w:hAnsi="Times New Roman"/>
              </w:rPr>
              <w:t xml:space="preserve"> </w:t>
            </w:r>
            <w:r w:rsidR="002C66FE" w:rsidRPr="00502B3C">
              <w:rPr>
                <w:rFonts w:ascii="Times New Roman" w:hAnsi="Times New Roman"/>
              </w:rPr>
              <w:t>(proporcja1:1:2). Wymienione etaty są niezbędne dla zachowania sprawności postępowania na wskazanym szczeblu sądownictwa, albowiem specyfika spraw objętych treścią omawianej</w:t>
            </w:r>
            <w:r>
              <w:rPr>
                <w:rFonts w:ascii="Times New Roman" w:hAnsi="Times New Roman"/>
              </w:rPr>
              <w:t xml:space="preserve"> </w:t>
            </w:r>
            <w:r w:rsidR="002C66FE" w:rsidRPr="00502B3C">
              <w:rPr>
                <w:rFonts w:ascii="Times New Roman" w:hAnsi="Times New Roman"/>
              </w:rPr>
              <w:t>regulacji</w:t>
            </w:r>
            <w:r>
              <w:rPr>
                <w:rFonts w:ascii="Times New Roman" w:hAnsi="Times New Roman"/>
              </w:rPr>
              <w:t xml:space="preserve"> </w:t>
            </w:r>
            <w:r w:rsidR="002C66FE" w:rsidRPr="00502B3C">
              <w:rPr>
                <w:rFonts w:ascii="Times New Roman" w:hAnsi="Times New Roman"/>
              </w:rPr>
              <w:t>powoduje</w:t>
            </w:r>
            <w:r>
              <w:rPr>
                <w:rFonts w:ascii="Times New Roman" w:hAnsi="Times New Roman"/>
              </w:rPr>
              <w:t xml:space="preserve"> </w:t>
            </w:r>
            <w:r w:rsidR="002C66FE" w:rsidRPr="00502B3C">
              <w:rPr>
                <w:rFonts w:ascii="Times New Roman" w:hAnsi="Times New Roman"/>
              </w:rPr>
              <w:t>wymóg</w:t>
            </w:r>
            <w:r>
              <w:rPr>
                <w:rFonts w:ascii="Times New Roman" w:hAnsi="Times New Roman"/>
              </w:rPr>
              <w:t xml:space="preserve"> </w:t>
            </w:r>
            <w:r w:rsidR="002C66FE" w:rsidRPr="00502B3C">
              <w:rPr>
                <w:rFonts w:ascii="Times New Roman" w:hAnsi="Times New Roman"/>
              </w:rPr>
              <w:t>ich</w:t>
            </w:r>
            <w:r>
              <w:rPr>
                <w:rFonts w:ascii="Times New Roman" w:hAnsi="Times New Roman"/>
              </w:rPr>
              <w:t xml:space="preserve"> </w:t>
            </w:r>
            <w:r w:rsidR="002C66FE" w:rsidRPr="00502B3C">
              <w:rPr>
                <w:rFonts w:ascii="Times New Roman" w:hAnsi="Times New Roman"/>
              </w:rPr>
              <w:t>szybkiego</w:t>
            </w:r>
            <w:r>
              <w:rPr>
                <w:rFonts w:ascii="Times New Roman" w:hAnsi="Times New Roman"/>
              </w:rPr>
              <w:t xml:space="preserve"> </w:t>
            </w:r>
            <w:r w:rsidR="002C66FE" w:rsidRPr="00502B3C">
              <w:rPr>
                <w:rFonts w:ascii="Times New Roman" w:hAnsi="Times New Roman"/>
              </w:rPr>
              <w:t>rozpoznania.</w:t>
            </w:r>
            <w:r>
              <w:rPr>
                <w:rFonts w:ascii="Times New Roman" w:hAnsi="Times New Roman"/>
              </w:rPr>
              <w:t xml:space="preserve"> </w:t>
            </w:r>
            <w:r w:rsidR="002C66FE" w:rsidRPr="00502B3C">
              <w:rPr>
                <w:rFonts w:ascii="Times New Roman" w:hAnsi="Times New Roman"/>
              </w:rPr>
              <w:t>Szacunkowe skutki finansowe dla części 15 budżetu państwa Sądy powszechne utworzenia w sądach rejonowych – w przypadku wejścia w życie projektowanej regulacji w 2022</w:t>
            </w:r>
            <w:r w:rsidR="00225474">
              <w:rPr>
                <w:rFonts w:ascii="Times New Roman" w:hAnsi="Times New Roman"/>
              </w:rPr>
              <w:t xml:space="preserve"> r.</w:t>
            </w:r>
            <w:r w:rsidR="002C66FE" w:rsidRPr="00502B3C">
              <w:rPr>
                <w:rFonts w:ascii="Times New Roman" w:hAnsi="Times New Roman"/>
              </w:rPr>
              <w:t xml:space="preserve"> – dodatkowych 5 etatów sędziowskich, 5 etatów asystenckich</w:t>
            </w:r>
            <w:r>
              <w:rPr>
                <w:rFonts w:ascii="Times New Roman" w:hAnsi="Times New Roman"/>
              </w:rPr>
              <w:t xml:space="preserve"> </w:t>
            </w:r>
            <w:r w:rsidR="002C66FE" w:rsidRPr="00502B3C">
              <w:rPr>
                <w:rFonts w:ascii="Times New Roman" w:hAnsi="Times New Roman"/>
              </w:rPr>
              <w:t>oraz</w:t>
            </w:r>
            <w:r>
              <w:rPr>
                <w:rFonts w:ascii="Times New Roman" w:hAnsi="Times New Roman"/>
              </w:rPr>
              <w:t xml:space="preserve"> </w:t>
            </w:r>
            <w:r w:rsidR="002C66FE" w:rsidRPr="00502B3C">
              <w:rPr>
                <w:rFonts w:ascii="Times New Roman" w:hAnsi="Times New Roman"/>
              </w:rPr>
              <w:t>10</w:t>
            </w:r>
            <w:r>
              <w:rPr>
                <w:rFonts w:ascii="Times New Roman" w:hAnsi="Times New Roman"/>
              </w:rPr>
              <w:t xml:space="preserve"> </w:t>
            </w:r>
            <w:r w:rsidR="002C66FE" w:rsidRPr="00502B3C">
              <w:rPr>
                <w:rFonts w:ascii="Times New Roman" w:hAnsi="Times New Roman"/>
              </w:rPr>
              <w:t>etatów</w:t>
            </w:r>
            <w:r>
              <w:rPr>
                <w:rFonts w:ascii="Times New Roman" w:hAnsi="Times New Roman"/>
              </w:rPr>
              <w:t xml:space="preserve"> </w:t>
            </w:r>
            <w:r w:rsidR="002C66FE" w:rsidRPr="00502B3C">
              <w:rPr>
                <w:rFonts w:ascii="Times New Roman" w:hAnsi="Times New Roman"/>
              </w:rPr>
              <w:t xml:space="preserve">urzędniczych wyniosą w zakresie wynagrodzeń osobowych oraz kosztów utworzenia stanowisk pracy związanych z ww. dodatkowymi etatami ok. 2 015 tys. zł w skali całego </w:t>
            </w:r>
            <w:r w:rsidR="002C66FE" w:rsidRPr="00502B3C">
              <w:rPr>
                <w:rFonts w:ascii="Times New Roman" w:hAnsi="Times New Roman"/>
              </w:rPr>
              <w:br/>
              <w:t>roku.</w:t>
            </w:r>
            <w:r w:rsidR="00057F86">
              <w:rPr>
                <w:rFonts w:ascii="Times New Roman" w:hAnsi="Times New Roman"/>
              </w:rPr>
              <w:t xml:space="preserve"> </w:t>
            </w:r>
            <w:r w:rsidR="002C66FE" w:rsidRPr="00502B3C">
              <w:rPr>
                <w:rFonts w:ascii="Times New Roman" w:hAnsi="Times New Roman"/>
              </w:rPr>
              <w:t>Na</w:t>
            </w:r>
            <w:r w:rsidR="00057F86">
              <w:rPr>
                <w:rFonts w:ascii="Times New Roman" w:hAnsi="Times New Roman"/>
              </w:rPr>
              <w:t xml:space="preserve"> </w:t>
            </w:r>
            <w:r w:rsidR="002C66FE" w:rsidRPr="00502B3C">
              <w:rPr>
                <w:rFonts w:ascii="Times New Roman" w:hAnsi="Times New Roman"/>
              </w:rPr>
              <w:t>powyższą</w:t>
            </w:r>
            <w:r w:rsidR="00057F86">
              <w:rPr>
                <w:rFonts w:ascii="Times New Roman" w:hAnsi="Times New Roman"/>
              </w:rPr>
              <w:t xml:space="preserve"> </w:t>
            </w:r>
            <w:r w:rsidR="002C66FE" w:rsidRPr="00502B3C">
              <w:rPr>
                <w:rFonts w:ascii="Times New Roman" w:hAnsi="Times New Roman"/>
              </w:rPr>
              <w:t>kwotę</w:t>
            </w:r>
            <w:r w:rsidR="00057F86">
              <w:rPr>
                <w:rFonts w:ascii="Times New Roman" w:hAnsi="Times New Roman"/>
              </w:rPr>
              <w:t xml:space="preserve"> </w:t>
            </w:r>
            <w:r w:rsidR="002C66FE" w:rsidRPr="00502B3C">
              <w:rPr>
                <w:rFonts w:ascii="Times New Roman" w:hAnsi="Times New Roman"/>
              </w:rPr>
              <w:t>wydatków</w:t>
            </w:r>
            <w:r w:rsidR="00057F86">
              <w:rPr>
                <w:rFonts w:ascii="Times New Roman" w:hAnsi="Times New Roman"/>
              </w:rPr>
              <w:t xml:space="preserve"> </w:t>
            </w:r>
            <w:r w:rsidR="002C66FE" w:rsidRPr="00502B3C">
              <w:rPr>
                <w:rFonts w:ascii="Times New Roman" w:hAnsi="Times New Roman"/>
              </w:rPr>
              <w:t>składają</w:t>
            </w:r>
            <w:r w:rsidR="00057F86">
              <w:rPr>
                <w:rFonts w:ascii="Times New Roman" w:hAnsi="Times New Roman"/>
              </w:rPr>
              <w:t xml:space="preserve"> </w:t>
            </w:r>
            <w:r w:rsidR="002C66FE" w:rsidRPr="00502B3C">
              <w:rPr>
                <w:rFonts w:ascii="Times New Roman" w:hAnsi="Times New Roman"/>
              </w:rPr>
              <w:t>się:</w:t>
            </w:r>
          </w:p>
          <w:p w14:paraId="422BD660" w14:textId="4C66DAEE" w:rsidR="00057F86" w:rsidRDefault="002C66FE" w:rsidP="00AE3EB2">
            <w:pPr>
              <w:jc w:val="both"/>
              <w:rPr>
                <w:rFonts w:ascii="Times New Roman" w:hAnsi="Times New Roman"/>
              </w:rPr>
            </w:pPr>
            <w:r w:rsidRPr="00502B3C">
              <w:rPr>
                <w:rFonts w:ascii="Times New Roman" w:hAnsi="Times New Roman"/>
              </w:rPr>
              <w:sym w:font="Symbol" w:char="F02D"/>
            </w:r>
            <w:r w:rsidRPr="00502B3C">
              <w:rPr>
                <w:rFonts w:ascii="Times New Roman" w:hAnsi="Times New Roman"/>
              </w:rPr>
              <w:t xml:space="preserve"> wynagrodzenia związane z funkcjonowaniem 5 etatów sędziowskich w kwocie 815 tys. zł,</w:t>
            </w:r>
            <w:r w:rsidRPr="00502B3C">
              <w:rPr>
                <w:rFonts w:ascii="Times New Roman" w:hAnsi="Times New Roman"/>
              </w:rPr>
              <w:br/>
            </w:r>
            <w:r w:rsidRPr="00502B3C">
              <w:rPr>
                <w:rFonts w:ascii="Times New Roman" w:hAnsi="Times New Roman"/>
              </w:rPr>
              <w:sym w:font="Symbol" w:char="F02D"/>
            </w:r>
            <w:r w:rsidRPr="00502B3C">
              <w:rPr>
                <w:rFonts w:ascii="Times New Roman" w:hAnsi="Times New Roman"/>
              </w:rPr>
              <w:t xml:space="preserve"> </w:t>
            </w:r>
            <w:r w:rsidR="009B3335">
              <w:rPr>
                <w:rFonts w:ascii="Times New Roman" w:hAnsi="Times New Roman"/>
              </w:rPr>
              <w:t xml:space="preserve"> </w:t>
            </w:r>
            <w:r w:rsidRPr="00502B3C">
              <w:rPr>
                <w:rFonts w:ascii="Times New Roman" w:hAnsi="Times New Roman"/>
              </w:rPr>
              <w:t>wynagrodzenia (wraz z pochodnymi) związane z funkcjonowaniem 5 etatów asystenckich w kwocie 345</w:t>
            </w:r>
            <w:r w:rsidR="00057F86">
              <w:rPr>
                <w:rFonts w:ascii="Times New Roman" w:hAnsi="Times New Roman"/>
              </w:rPr>
              <w:t xml:space="preserve"> </w:t>
            </w:r>
            <w:r w:rsidRPr="00502B3C">
              <w:rPr>
                <w:rFonts w:ascii="Times New Roman" w:hAnsi="Times New Roman"/>
              </w:rPr>
              <w:t>tys.</w:t>
            </w:r>
            <w:r w:rsidR="00057F86">
              <w:rPr>
                <w:rFonts w:ascii="Times New Roman" w:hAnsi="Times New Roman"/>
              </w:rPr>
              <w:t xml:space="preserve"> </w:t>
            </w:r>
            <w:r w:rsidRPr="00502B3C">
              <w:rPr>
                <w:rFonts w:ascii="Times New Roman" w:hAnsi="Times New Roman"/>
              </w:rPr>
              <w:t>zł,</w:t>
            </w:r>
          </w:p>
          <w:p w14:paraId="642F935E" w14:textId="20E9BC39" w:rsidR="00057F86" w:rsidRDefault="002C66FE" w:rsidP="00AE3EB2">
            <w:pPr>
              <w:jc w:val="both"/>
              <w:rPr>
                <w:rFonts w:ascii="Times New Roman" w:hAnsi="Times New Roman"/>
              </w:rPr>
            </w:pPr>
            <w:r w:rsidRPr="00502B3C">
              <w:rPr>
                <w:rFonts w:ascii="Times New Roman" w:hAnsi="Times New Roman"/>
              </w:rPr>
              <w:sym w:font="Symbol" w:char="F02D"/>
            </w:r>
            <w:r w:rsidRPr="00502B3C">
              <w:rPr>
                <w:rFonts w:ascii="Times New Roman" w:hAnsi="Times New Roman"/>
              </w:rPr>
              <w:t xml:space="preserve"> </w:t>
            </w:r>
            <w:r w:rsidR="009B3335">
              <w:rPr>
                <w:rFonts w:ascii="Times New Roman" w:hAnsi="Times New Roman"/>
              </w:rPr>
              <w:t xml:space="preserve"> </w:t>
            </w:r>
            <w:r w:rsidRPr="00502B3C">
              <w:rPr>
                <w:rFonts w:ascii="Times New Roman" w:hAnsi="Times New Roman"/>
              </w:rPr>
              <w:t>wynagrodzenia wraz z pochodnymi) związane z funkcjonowaniem 10 etatów urzędniczych w kwocie</w:t>
            </w:r>
            <w:r w:rsidR="00057F86">
              <w:rPr>
                <w:rFonts w:ascii="Times New Roman" w:hAnsi="Times New Roman"/>
              </w:rPr>
              <w:t xml:space="preserve"> </w:t>
            </w:r>
            <w:r w:rsidRPr="00502B3C">
              <w:rPr>
                <w:rFonts w:ascii="Times New Roman" w:hAnsi="Times New Roman"/>
              </w:rPr>
              <w:t>675</w:t>
            </w:r>
            <w:r w:rsidR="00057F86">
              <w:rPr>
                <w:rFonts w:ascii="Times New Roman" w:hAnsi="Times New Roman"/>
              </w:rPr>
              <w:t xml:space="preserve"> </w:t>
            </w:r>
            <w:r w:rsidRPr="00502B3C">
              <w:rPr>
                <w:rFonts w:ascii="Times New Roman" w:hAnsi="Times New Roman"/>
              </w:rPr>
              <w:t>tys.</w:t>
            </w:r>
            <w:r w:rsidR="00057F86">
              <w:rPr>
                <w:rFonts w:ascii="Times New Roman" w:hAnsi="Times New Roman"/>
              </w:rPr>
              <w:t xml:space="preserve"> </w:t>
            </w:r>
            <w:r w:rsidRPr="00502B3C">
              <w:rPr>
                <w:rFonts w:ascii="Times New Roman" w:hAnsi="Times New Roman"/>
              </w:rPr>
              <w:t>zł</w:t>
            </w:r>
            <w:r w:rsidR="00225474">
              <w:rPr>
                <w:rFonts w:ascii="Times New Roman" w:hAnsi="Times New Roman"/>
              </w:rPr>
              <w:t>,</w:t>
            </w:r>
          </w:p>
          <w:p w14:paraId="3CFE42E2" w14:textId="44469E31" w:rsidR="00076E6D" w:rsidRPr="00502B3C" w:rsidRDefault="002C66FE" w:rsidP="00AE3EB2">
            <w:pPr>
              <w:jc w:val="both"/>
              <w:rPr>
                <w:rFonts w:ascii="Times New Roman" w:hAnsi="Times New Roman"/>
              </w:rPr>
            </w:pPr>
            <w:r w:rsidRPr="00502B3C">
              <w:rPr>
                <w:rFonts w:ascii="Times New Roman" w:hAnsi="Times New Roman"/>
              </w:rPr>
              <w:sym w:font="Symbol" w:char="F02D"/>
            </w:r>
            <w:r w:rsidRPr="00502B3C">
              <w:rPr>
                <w:rFonts w:ascii="Times New Roman" w:hAnsi="Times New Roman"/>
              </w:rPr>
              <w:t xml:space="preserve"> koszty utworzenia 20 dodatkowych stanowisk pracy w kwocie 180 tys. zł (20 x 9 tys. zł).</w:t>
            </w:r>
            <w:r w:rsidRPr="00502B3C">
              <w:rPr>
                <w:rFonts w:ascii="Times New Roman" w:hAnsi="Times New Roman"/>
              </w:rPr>
              <w:br/>
            </w:r>
          </w:p>
          <w:p w14:paraId="09E6F7DB" w14:textId="4A8F00B9" w:rsidR="00AE3EB2" w:rsidRPr="00320F9D" w:rsidRDefault="00AE3EB2" w:rsidP="00AE3EB2">
            <w:pPr>
              <w:jc w:val="both"/>
              <w:rPr>
                <w:rFonts w:ascii="Times New Roman" w:hAnsi="Times New Roman"/>
              </w:rPr>
            </w:pPr>
            <w:r w:rsidRPr="00320F9D">
              <w:rPr>
                <w:rFonts w:ascii="Times New Roman" w:hAnsi="Times New Roman"/>
              </w:rPr>
              <w:t xml:space="preserve">Na mocy projektowanej regulacji minister właściwy do spraw zdrowia został zobowiązany do powołania Komitetu Organizacyjnego Samorządu Ratowników Medycznych w celu utworzenia struktur tego samorządu pozwalających na jego funkcjonowanie. Szacuje się, że działalność komitetu </w:t>
            </w:r>
            <w:r w:rsidRPr="00320F9D">
              <w:rPr>
                <w:rFonts w:ascii="Times New Roman" w:hAnsi="Times New Roman"/>
              </w:rPr>
              <w:lastRenderedPageBreak/>
              <w:t xml:space="preserve">polegającą na zorganizowaniu i zwołaniu pierwszych zgromadzeń wojewódzkich celem dokonania wyboru delegatów na Krajowy Zjazd Ratowników Medycznych oraz w przypadku, o którym mowa w art. </w:t>
            </w:r>
            <w:r w:rsidR="00AB46E2">
              <w:rPr>
                <w:rFonts w:ascii="Times New Roman" w:hAnsi="Times New Roman"/>
              </w:rPr>
              <w:t>2</w:t>
            </w:r>
            <w:r w:rsidR="00FB3B9A">
              <w:rPr>
                <w:rFonts w:ascii="Times New Roman" w:hAnsi="Times New Roman"/>
              </w:rPr>
              <w:t>8</w:t>
            </w:r>
            <w:r w:rsidRPr="00320F9D">
              <w:rPr>
                <w:rFonts w:ascii="Times New Roman" w:hAnsi="Times New Roman"/>
              </w:rPr>
              <w:t xml:space="preserve"> ust. </w:t>
            </w:r>
            <w:r w:rsidR="00563ED9">
              <w:rPr>
                <w:rFonts w:ascii="Times New Roman" w:hAnsi="Times New Roman"/>
              </w:rPr>
              <w:t>5</w:t>
            </w:r>
            <w:r w:rsidRPr="00320F9D">
              <w:rPr>
                <w:rFonts w:ascii="Times New Roman" w:hAnsi="Times New Roman"/>
              </w:rPr>
              <w:t xml:space="preserve"> projektu</w:t>
            </w:r>
            <w:r>
              <w:rPr>
                <w:rFonts w:ascii="Times New Roman" w:hAnsi="Times New Roman"/>
              </w:rPr>
              <w:t xml:space="preserve"> ustawy</w:t>
            </w:r>
            <w:r w:rsidRPr="00320F9D">
              <w:rPr>
                <w:rFonts w:ascii="Times New Roman" w:hAnsi="Times New Roman"/>
              </w:rPr>
              <w:t>, dokonania podziału na rejony i zorganizowanie oraz zwołanie pierwszych zebrań rejonowych zgromadzenia wojewódzkiego, jak również zwołanie pierwszego Krajowego Zjazdu Ratowników Medycznych stanowić będzie koszt około 60 tys. zł. Podkreślenia wymaga, że komitet ulega rozwiązaniu z dniem ukonstytuowania się pierwszego Krajowego Zjazdu Ratowników Medycznych zatem ww. koszty będą ponoszone wyłącznie w pierwszym roku obowiązywania przepisów ustawy.</w:t>
            </w:r>
          </w:p>
          <w:p w14:paraId="7CBF534A" w14:textId="77777777" w:rsidR="00AE3EB2" w:rsidRDefault="00AE3EB2" w:rsidP="00AE3EB2">
            <w:pPr>
              <w:jc w:val="both"/>
              <w:rPr>
                <w:rFonts w:ascii="Times New Roman" w:hAnsi="Times New Roman"/>
              </w:rPr>
            </w:pPr>
            <w:r>
              <w:rPr>
                <w:rFonts w:ascii="Times New Roman" w:hAnsi="Times New Roman"/>
              </w:rPr>
              <w:t>Łączny koszt utworzenia struktur samorządu zawodowego ratowników medycznych to kwota około 60 tys. zł na którą składa się:</w:t>
            </w:r>
          </w:p>
          <w:p w14:paraId="52EB40B3" w14:textId="7F936100" w:rsidR="00AE3EB2" w:rsidRDefault="00AE3EB2" w:rsidP="00AE3EB2">
            <w:pPr>
              <w:pStyle w:val="Akapitzlist"/>
              <w:numPr>
                <w:ilvl w:val="0"/>
                <w:numId w:val="5"/>
              </w:numPr>
              <w:jc w:val="both"/>
              <w:rPr>
                <w:rFonts w:ascii="Times New Roman" w:hAnsi="Times New Roman"/>
              </w:rPr>
            </w:pPr>
            <w:r>
              <w:rPr>
                <w:rFonts w:ascii="Times New Roman" w:hAnsi="Times New Roman"/>
              </w:rPr>
              <w:t>kwota około 3 tys. zł z przeznaczeniem na zorganizowanie jednego zgromadzenia wojewódzkiego, co w skali kraju daje łączną kwotę około 48 tys. zł;</w:t>
            </w:r>
          </w:p>
          <w:p w14:paraId="261DE347" w14:textId="77777777" w:rsidR="00AE3EB2" w:rsidRDefault="00AE3EB2" w:rsidP="00AE3EB2">
            <w:pPr>
              <w:pStyle w:val="Akapitzlist"/>
              <w:numPr>
                <w:ilvl w:val="0"/>
                <w:numId w:val="5"/>
              </w:numPr>
              <w:jc w:val="both"/>
              <w:rPr>
                <w:rFonts w:ascii="Times New Roman" w:hAnsi="Times New Roman"/>
              </w:rPr>
            </w:pPr>
            <w:r>
              <w:rPr>
                <w:rFonts w:ascii="Times New Roman" w:hAnsi="Times New Roman"/>
              </w:rPr>
              <w:t>kwota około 6 tys. zł z przeznaczeniem na zorganizowanie Krajowego Zjazdu Ratowników Medycznych;</w:t>
            </w:r>
          </w:p>
          <w:p w14:paraId="63A4E2DF" w14:textId="1A107A1D" w:rsidR="00AE3EB2" w:rsidRPr="005D753F" w:rsidRDefault="00AE3EB2" w:rsidP="00AE3EB2">
            <w:pPr>
              <w:pStyle w:val="Akapitzlist"/>
              <w:numPr>
                <w:ilvl w:val="0"/>
                <w:numId w:val="5"/>
              </w:numPr>
              <w:jc w:val="both"/>
              <w:rPr>
                <w:rFonts w:ascii="Times New Roman" w:hAnsi="Times New Roman"/>
              </w:rPr>
            </w:pPr>
            <w:r>
              <w:rPr>
                <w:rFonts w:ascii="Times New Roman" w:hAnsi="Times New Roman"/>
              </w:rPr>
              <w:t xml:space="preserve">kwota około 6 tys. zł z przeznaczeniem na zorganizowanie zebrań rejonowych zgromadzeń wojewódzkich (art. </w:t>
            </w:r>
            <w:r w:rsidR="00AB46E2">
              <w:rPr>
                <w:rFonts w:ascii="Times New Roman" w:hAnsi="Times New Roman"/>
              </w:rPr>
              <w:t>2</w:t>
            </w:r>
            <w:r w:rsidR="00FB3B9A">
              <w:rPr>
                <w:rFonts w:ascii="Times New Roman" w:hAnsi="Times New Roman"/>
              </w:rPr>
              <w:t>8</w:t>
            </w:r>
            <w:r>
              <w:rPr>
                <w:rFonts w:ascii="Times New Roman" w:hAnsi="Times New Roman"/>
              </w:rPr>
              <w:t xml:space="preserve"> ust. </w:t>
            </w:r>
            <w:r w:rsidR="00563ED9">
              <w:rPr>
                <w:rFonts w:ascii="Times New Roman" w:hAnsi="Times New Roman"/>
              </w:rPr>
              <w:t>5</w:t>
            </w:r>
            <w:r>
              <w:rPr>
                <w:rFonts w:ascii="Times New Roman" w:hAnsi="Times New Roman"/>
              </w:rPr>
              <w:t xml:space="preserve"> projektu ustawy).</w:t>
            </w:r>
          </w:p>
        </w:tc>
      </w:tr>
      <w:tr w:rsidR="00AE3EB2" w:rsidRPr="00BD1F77" w14:paraId="536452B5" w14:textId="77777777" w:rsidTr="00EA0DC9">
        <w:trPr>
          <w:trHeight w:val="345"/>
        </w:trPr>
        <w:tc>
          <w:tcPr>
            <w:tcW w:w="10695" w:type="dxa"/>
            <w:gridSpan w:val="25"/>
            <w:shd w:val="clear" w:color="auto" w:fill="99CCFF"/>
          </w:tcPr>
          <w:p w14:paraId="72A231FB" w14:textId="77777777" w:rsidR="00AE3EB2" w:rsidRPr="00BD1F77" w:rsidRDefault="00AE3EB2" w:rsidP="00AE3EB2">
            <w:pPr>
              <w:numPr>
                <w:ilvl w:val="0"/>
                <w:numId w:val="1"/>
              </w:numPr>
              <w:jc w:val="both"/>
              <w:rPr>
                <w:rFonts w:ascii="Times New Roman" w:hAnsi="Times New Roman"/>
                <w:b/>
                <w:spacing w:val="-2"/>
              </w:rPr>
            </w:pPr>
            <w:r w:rsidRPr="00BD1F77">
              <w:rPr>
                <w:rFonts w:ascii="Times New Roman" w:hAnsi="Times New Roman"/>
                <w:b/>
                <w:spacing w:val="-2"/>
              </w:rPr>
              <w:lastRenderedPageBreak/>
              <w:t xml:space="preserve">Wpływ na </w:t>
            </w:r>
            <w:r w:rsidRPr="00BD1F77">
              <w:rPr>
                <w:rFonts w:ascii="Times New Roman" w:hAnsi="Times New Roman"/>
                <w:b/>
              </w:rPr>
              <w:t xml:space="preserve">konkurencyjność gospodarki i przedsiębiorczość, w tym funkcjonowanie przedsiębiorców oraz na rodzinę, obywateli i gospodarstwa domowe </w:t>
            </w:r>
          </w:p>
        </w:tc>
      </w:tr>
      <w:tr w:rsidR="00AE3EB2" w:rsidRPr="00BD1F77" w14:paraId="222C5607" w14:textId="77777777" w:rsidTr="00EA0DC9">
        <w:trPr>
          <w:trHeight w:val="142"/>
        </w:trPr>
        <w:tc>
          <w:tcPr>
            <w:tcW w:w="10695" w:type="dxa"/>
            <w:gridSpan w:val="25"/>
            <w:shd w:val="clear" w:color="auto" w:fill="FFFFFF"/>
          </w:tcPr>
          <w:p w14:paraId="4AC5D294" w14:textId="77777777" w:rsidR="00AE3EB2" w:rsidRPr="00BD1F77" w:rsidRDefault="00AE3EB2" w:rsidP="00AE3EB2">
            <w:pPr>
              <w:jc w:val="center"/>
              <w:rPr>
                <w:rFonts w:ascii="Times New Roman" w:hAnsi="Times New Roman"/>
                <w:spacing w:val="-2"/>
              </w:rPr>
            </w:pPr>
            <w:r w:rsidRPr="00BD1F77">
              <w:rPr>
                <w:rFonts w:ascii="Times New Roman" w:hAnsi="Times New Roman"/>
                <w:spacing w:val="-2"/>
              </w:rPr>
              <w:t>Skutki</w:t>
            </w:r>
          </w:p>
        </w:tc>
      </w:tr>
      <w:tr w:rsidR="00AE3EB2" w:rsidRPr="00BD1F77" w14:paraId="2E13A59D" w14:textId="77777777" w:rsidTr="00EA0DC9">
        <w:trPr>
          <w:trHeight w:val="142"/>
        </w:trPr>
        <w:tc>
          <w:tcPr>
            <w:tcW w:w="3568" w:type="dxa"/>
            <w:gridSpan w:val="4"/>
            <w:shd w:val="clear" w:color="auto" w:fill="FFFFFF"/>
          </w:tcPr>
          <w:p w14:paraId="19ED115A" w14:textId="77777777" w:rsidR="00AE3EB2" w:rsidRPr="00BD1F77" w:rsidRDefault="00AE3EB2" w:rsidP="00AE3EB2">
            <w:pPr>
              <w:rPr>
                <w:rFonts w:ascii="Times New Roman" w:hAnsi="Times New Roman"/>
              </w:rPr>
            </w:pPr>
            <w:r w:rsidRPr="00BD1F77">
              <w:rPr>
                <w:rFonts w:ascii="Times New Roman" w:hAnsi="Times New Roman"/>
              </w:rPr>
              <w:t>Czas w latach od wejścia w życie zmian</w:t>
            </w:r>
          </w:p>
        </w:tc>
        <w:tc>
          <w:tcPr>
            <w:tcW w:w="661" w:type="dxa"/>
            <w:gridSpan w:val="2"/>
            <w:shd w:val="clear" w:color="auto" w:fill="FFFFFF"/>
          </w:tcPr>
          <w:p w14:paraId="36BF7620" w14:textId="77777777" w:rsidR="00AE3EB2" w:rsidRPr="00BD1F77" w:rsidRDefault="00AE3EB2" w:rsidP="00AE3EB2">
            <w:pPr>
              <w:jc w:val="center"/>
              <w:rPr>
                <w:rFonts w:ascii="Times New Roman" w:hAnsi="Times New Roman"/>
              </w:rPr>
            </w:pPr>
            <w:r w:rsidRPr="00BD1F77">
              <w:rPr>
                <w:rFonts w:ascii="Times New Roman" w:hAnsi="Times New Roman"/>
              </w:rPr>
              <w:t>0</w:t>
            </w:r>
          </w:p>
        </w:tc>
        <w:tc>
          <w:tcPr>
            <w:tcW w:w="1116" w:type="dxa"/>
            <w:gridSpan w:val="5"/>
            <w:shd w:val="clear" w:color="auto" w:fill="FFFFFF"/>
          </w:tcPr>
          <w:p w14:paraId="6A236797" w14:textId="77777777" w:rsidR="00AE3EB2" w:rsidRPr="00BD1F77" w:rsidRDefault="00AE3EB2" w:rsidP="00AE3EB2">
            <w:pPr>
              <w:jc w:val="center"/>
              <w:rPr>
                <w:rFonts w:ascii="Times New Roman" w:hAnsi="Times New Roman"/>
              </w:rPr>
            </w:pPr>
            <w:r w:rsidRPr="00BD1F77">
              <w:rPr>
                <w:rFonts w:ascii="Times New Roman" w:hAnsi="Times New Roman"/>
              </w:rPr>
              <w:t>1</w:t>
            </w:r>
          </w:p>
        </w:tc>
        <w:tc>
          <w:tcPr>
            <w:tcW w:w="1358" w:type="dxa"/>
            <w:gridSpan w:val="4"/>
            <w:shd w:val="clear" w:color="auto" w:fill="FFFFFF"/>
          </w:tcPr>
          <w:p w14:paraId="6B49EE02" w14:textId="77777777" w:rsidR="00AE3EB2" w:rsidRPr="00BD1F77" w:rsidRDefault="00AE3EB2" w:rsidP="00AE3EB2">
            <w:pPr>
              <w:jc w:val="center"/>
              <w:rPr>
                <w:rFonts w:ascii="Times New Roman" w:hAnsi="Times New Roman"/>
              </w:rPr>
            </w:pPr>
            <w:r w:rsidRPr="00BD1F77">
              <w:rPr>
                <w:rFonts w:ascii="Times New Roman" w:hAnsi="Times New Roman"/>
              </w:rPr>
              <w:t>2</w:t>
            </w:r>
          </w:p>
        </w:tc>
        <w:tc>
          <w:tcPr>
            <w:tcW w:w="806" w:type="dxa"/>
            <w:gridSpan w:val="4"/>
            <w:shd w:val="clear" w:color="auto" w:fill="FFFFFF"/>
          </w:tcPr>
          <w:p w14:paraId="0E3CC0FC" w14:textId="77777777" w:rsidR="00AE3EB2" w:rsidRPr="00BD1F77" w:rsidRDefault="00AE3EB2" w:rsidP="00AE3EB2">
            <w:pPr>
              <w:jc w:val="center"/>
              <w:rPr>
                <w:rFonts w:ascii="Times New Roman" w:hAnsi="Times New Roman"/>
              </w:rPr>
            </w:pPr>
            <w:r w:rsidRPr="00BD1F77">
              <w:rPr>
                <w:rFonts w:ascii="Times New Roman" w:hAnsi="Times New Roman"/>
              </w:rPr>
              <w:t>3</w:t>
            </w:r>
          </w:p>
        </w:tc>
        <w:tc>
          <w:tcPr>
            <w:tcW w:w="1058" w:type="dxa"/>
            <w:gridSpan w:val="2"/>
            <w:shd w:val="clear" w:color="auto" w:fill="FFFFFF"/>
          </w:tcPr>
          <w:p w14:paraId="4BC43992" w14:textId="77777777" w:rsidR="00AE3EB2" w:rsidRPr="00BD1F77" w:rsidRDefault="00AE3EB2" w:rsidP="00AE3EB2">
            <w:pPr>
              <w:jc w:val="center"/>
              <w:rPr>
                <w:rFonts w:ascii="Times New Roman" w:hAnsi="Times New Roman"/>
              </w:rPr>
            </w:pPr>
            <w:r w:rsidRPr="00BD1F77">
              <w:rPr>
                <w:rFonts w:ascii="Times New Roman" w:hAnsi="Times New Roman"/>
              </w:rPr>
              <w:t>4</w:t>
            </w:r>
          </w:p>
        </w:tc>
        <w:tc>
          <w:tcPr>
            <w:tcW w:w="1015" w:type="dxa"/>
            <w:gridSpan w:val="3"/>
            <w:shd w:val="clear" w:color="auto" w:fill="FFFFFF"/>
          </w:tcPr>
          <w:p w14:paraId="41E16E74" w14:textId="77777777" w:rsidR="00AE3EB2" w:rsidRPr="00BD1F77" w:rsidRDefault="00AE3EB2" w:rsidP="00AE3EB2">
            <w:pPr>
              <w:jc w:val="center"/>
              <w:rPr>
                <w:rFonts w:ascii="Times New Roman" w:hAnsi="Times New Roman"/>
              </w:rPr>
            </w:pPr>
            <w:r w:rsidRPr="00BD1F77">
              <w:rPr>
                <w:rFonts w:ascii="Times New Roman" w:hAnsi="Times New Roman"/>
              </w:rPr>
              <w:t>10</w:t>
            </w:r>
          </w:p>
        </w:tc>
        <w:tc>
          <w:tcPr>
            <w:tcW w:w="1113" w:type="dxa"/>
            <w:shd w:val="clear" w:color="auto" w:fill="FFFFFF"/>
          </w:tcPr>
          <w:p w14:paraId="00573EDF" w14:textId="77777777" w:rsidR="00AE3EB2" w:rsidRPr="00BD1F77" w:rsidRDefault="00AE3EB2" w:rsidP="00AE3EB2">
            <w:pPr>
              <w:jc w:val="center"/>
              <w:rPr>
                <w:rFonts w:ascii="Times New Roman" w:hAnsi="Times New Roman"/>
                <w:i/>
                <w:spacing w:val="-2"/>
              </w:rPr>
            </w:pPr>
            <w:r w:rsidRPr="00BD1F77">
              <w:rPr>
                <w:rFonts w:ascii="Times New Roman" w:hAnsi="Times New Roman"/>
                <w:i/>
                <w:spacing w:val="-2"/>
              </w:rPr>
              <w:t>Łącznie</w:t>
            </w:r>
            <w:r w:rsidRPr="00BD1F77" w:rsidDel="0073273A">
              <w:rPr>
                <w:rFonts w:ascii="Times New Roman" w:hAnsi="Times New Roman"/>
                <w:i/>
                <w:spacing w:val="-2"/>
              </w:rPr>
              <w:t xml:space="preserve"> </w:t>
            </w:r>
            <w:r w:rsidRPr="00BD1F77">
              <w:rPr>
                <w:rFonts w:ascii="Times New Roman" w:hAnsi="Times New Roman"/>
                <w:i/>
                <w:spacing w:val="-2"/>
              </w:rPr>
              <w:t>(0-10)</w:t>
            </w:r>
          </w:p>
        </w:tc>
      </w:tr>
      <w:tr w:rsidR="00AE3EB2" w:rsidRPr="00BD1F77" w14:paraId="59D82C33" w14:textId="77777777" w:rsidTr="00CF5D6F">
        <w:trPr>
          <w:trHeight w:val="142"/>
        </w:trPr>
        <w:tc>
          <w:tcPr>
            <w:tcW w:w="1696" w:type="dxa"/>
            <w:vMerge w:val="restart"/>
            <w:shd w:val="clear" w:color="auto" w:fill="FFFFFF"/>
          </w:tcPr>
          <w:p w14:paraId="42C53F25" w14:textId="77777777" w:rsidR="00AE3EB2" w:rsidRPr="00BD1F77" w:rsidRDefault="00AE3EB2" w:rsidP="00AE3EB2">
            <w:pPr>
              <w:rPr>
                <w:rFonts w:ascii="Times New Roman" w:hAnsi="Times New Roman"/>
              </w:rPr>
            </w:pPr>
            <w:r w:rsidRPr="00BD1F77">
              <w:rPr>
                <w:rFonts w:ascii="Times New Roman" w:hAnsi="Times New Roman"/>
              </w:rPr>
              <w:t>W ujęciu pieniężnym</w:t>
            </w:r>
          </w:p>
          <w:p w14:paraId="24143EC4" w14:textId="77777777" w:rsidR="00AE3EB2" w:rsidRPr="00BD1F77" w:rsidRDefault="00AE3EB2" w:rsidP="00AE3EB2">
            <w:pPr>
              <w:rPr>
                <w:rFonts w:ascii="Times New Roman" w:hAnsi="Times New Roman"/>
                <w:spacing w:val="-2"/>
              </w:rPr>
            </w:pPr>
            <w:r w:rsidRPr="00BD1F77">
              <w:rPr>
                <w:rFonts w:ascii="Times New Roman" w:hAnsi="Times New Roman"/>
                <w:spacing w:val="-2"/>
              </w:rPr>
              <w:t xml:space="preserve">(w mln zł, </w:t>
            </w:r>
          </w:p>
          <w:p w14:paraId="37B8B441" w14:textId="77777777" w:rsidR="00AE3EB2" w:rsidRPr="00BD1F77" w:rsidRDefault="00AE3EB2" w:rsidP="00AE3EB2">
            <w:pPr>
              <w:rPr>
                <w:rFonts w:ascii="Times New Roman" w:hAnsi="Times New Roman"/>
              </w:rPr>
            </w:pPr>
            <w:r w:rsidRPr="00BD1F77">
              <w:rPr>
                <w:rFonts w:ascii="Times New Roman" w:hAnsi="Times New Roman"/>
                <w:spacing w:val="-2"/>
              </w:rPr>
              <w:t>ceny stałe z …… r.)</w:t>
            </w:r>
          </w:p>
        </w:tc>
        <w:tc>
          <w:tcPr>
            <w:tcW w:w="1872" w:type="dxa"/>
            <w:gridSpan w:val="3"/>
            <w:shd w:val="clear" w:color="auto" w:fill="FFFFFF"/>
          </w:tcPr>
          <w:p w14:paraId="43E7ED4A" w14:textId="77777777" w:rsidR="00AE3EB2" w:rsidRPr="00BD1F77" w:rsidRDefault="00AE3EB2" w:rsidP="00AE3EB2">
            <w:pPr>
              <w:rPr>
                <w:rFonts w:ascii="Times New Roman" w:hAnsi="Times New Roman"/>
              </w:rPr>
            </w:pPr>
            <w:r w:rsidRPr="00BD1F77">
              <w:rPr>
                <w:rFonts w:ascii="Times New Roman" w:hAnsi="Times New Roman"/>
              </w:rPr>
              <w:t>duże przedsiębiorstwa</w:t>
            </w:r>
          </w:p>
        </w:tc>
        <w:tc>
          <w:tcPr>
            <w:tcW w:w="661" w:type="dxa"/>
            <w:gridSpan w:val="2"/>
            <w:shd w:val="clear" w:color="auto" w:fill="FFFFFF"/>
          </w:tcPr>
          <w:p w14:paraId="33871B42" w14:textId="77777777" w:rsidR="00AE3EB2" w:rsidRPr="00331530" w:rsidRDefault="00AE3EB2" w:rsidP="00AE3EB2">
            <w:pPr>
              <w:rPr>
                <w:rFonts w:ascii="Times New Roman" w:hAnsi="Times New Roman"/>
              </w:rPr>
            </w:pPr>
            <w:r w:rsidRPr="00331530">
              <w:rPr>
                <w:rFonts w:ascii="Times New Roman" w:hAnsi="Times New Roman"/>
              </w:rPr>
              <w:t>0</w:t>
            </w:r>
          </w:p>
        </w:tc>
        <w:tc>
          <w:tcPr>
            <w:tcW w:w="1116" w:type="dxa"/>
            <w:gridSpan w:val="5"/>
            <w:shd w:val="clear" w:color="auto" w:fill="FFFFFF"/>
          </w:tcPr>
          <w:p w14:paraId="612D719D" w14:textId="77777777" w:rsidR="00AE3EB2" w:rsidRPr="00331530" w:rsidRDefault="00AE3EB2" w:rsidP="00AE3EB2">
            <w:pPr>
              <w:rPr>
                <w:rFonts w:ascii="Times New Roman" w:hAnsi="Times New Roman"/>
              </w:rPr>
            </w:pPr>
            <w:r w:rsidRPr="00331530">
              <w:rPr>
                <w:rFonts w:ascii="Times New Roman" w:hAnsi="Times New Roman"/>
              </w:rPr>
              <w:t>0</w:t>
            </w:r>
          </w:p>
        </w:tc>
        <w:tc>
          <w:tcPr>
            <w:tcW w:w="1358" w:type="dxa"/>
            <w:gridSpan w:val="4"/>
            <w:shd w:val="clear" w:color="auto" w:fill="FFFFFF"/>
          </w:tcPr>
          <w:p w14:paraId="276C8E8B" w14:textId="77777777" w:rsidR="00AE3EB2" w:rsidRPr="00331530" w:rsidRDefault="00AE3EB2" w:rsidP="00AE3EB2">
            <w:pPr>
              <w:rPr>
                <w:rFonts w:ascii="Times New Roman" w:hAnsi="Times New Roman"/>
              </w:rPr>
            </w:pPr>
            <w:r w:rsidRPr="00331530">
              <w:rPr>
                <w:rFonts w:ascii="Times New Roman" w:hAnsi="Times New Roman"/>
              </w:rPr>
              <w:t>0</w:t>
            </w:r>
          </w:p>
        </w:tc>
        <w:tc>
          <w:tcPr>
            <w:tcW w:w="806" w:type="dxa"/>
            <w:gridSpan w:val="4"/>
            <w:shd w:val="clear" w:color="auto" w:fill="FFFFFF"/>
          </w:tcPr>
          <w:p w14:paraId="0AA543AA" w14:textId="77777777" w:rsidR="00AE3EB2" w:rsidRPr="00331530" w:rsidRDefault="00AE3EB2" w:rsidP="00AE3EB2">
            <w:pPr>
              <w:rPr>
                <w:rFonts w:ascii="Times New Roman" w:hAnsi="Times New Roman"/>
              </w:rPr>
            </w:pPr>
            <w:r w:rsidRPr="00331530">
              <w:rPr>
                <w:rFonts w:ascii="Times New Roman" w:hAnsi="Times New Roman"/>
              </w:rPr>
              <w:t>0</w:t>
            </w:r>
          </w:p>
        </w:tc>
        <w:tc>
          <w:tcPr>
            <w:tcW w:w="1058" w:type="dxa"/>
            <w:gridSpan w:val="2"/>
            <w:shd w:val="clear" w:color="auto" w:fill="FFFFFF"/>
          </w:tcPr>
          <w:p w14:paraId="01218A15" w14:textId="77777777" w:rsidR="00AE3EB2" w:rsidRPr="00331530" w:rsidRDefault="00AE3EB2" w:rsidP="00AE3EB2">
            <w:pPr>
              <w:rPr>
                <w:rFonts w:ascii="Times New Roman" w:hAnsi="Times New Roman"/>
              </w:rPr>
            </w:pPr>
            <w:r w:rsidRPr="00331530">
              <w:rPr>
                <w:rFonts w:ascii="Times New Roman" w:hAnsi="Times New Roman"/>
              </w:rPr>
              <w:t>0</w:t>
            </w:r>
          </w:p>
        </w:tc>
        <w:tc>
          <w:tcPr>
            <w:tcW w:w="1015" w:type="dxa"/>
            <w:gridSpan w:val="3"/>
            <w:shd w:val="clear" w:color="auto" w:fill="FFFFFF"/>
          </w:tcPr>
          <w:p w14:paraId="7EBAF961" w14:textId="77777777" w:rsidR="00AE3EB2" w:rsidRPr="00331530" w:rsidRDefault="00AE3EB2" w:rsidP="00AE3EB2">
            <w:pPr>
              <w:rPr>
                <w:rFonts w:ascii="Times New Roman" w:hAnsi="Times New Roman"/>
              </w:rPr>
            </w:pPr>
            <w:r w:rsidRPr="00331530">
              <w:rPr>
                <w:rFonts w:ascii="Times New Roman" w:hAnsi="Times New Roman"/>
              </w:rPr>
              <w:t>0</w:t>
            </w:r>
          </w:p>
        </w:tc>
        <w:tc>
          <w:tcPr>
            <w:tcW w:w="1113" w:type="dxa"/>
            <w:shd w:val="clear" w:color="auto" w:fill="FFFFFF"/>
          </w:tcPr>
          <w:p w14:paraId="65FDEF74" w14:textId="77777777" w:rsidR="00AE3EB2" w:rsidRPr="00331530" w:rsidRDefault="00AE3EB2" w:rsidP="00AE3EB2">
            <w:pPr>
              <w:rPr>
                <w:rFonts w:ascii="Times New Roman" w:hAnsi="Times New Roman"/>
                <w:spacing w:val="-2"/>
              </w:rPr>
            </w:pPr>
            <w:r w:rsidRPr="00331530">
              <w:rPr>
                <w:rFonts w:ascii="Times New Roman" w:hAnsi="Times New Roman"/>
              </w:rPr>
              <w:t>0</w:t>
            </w:r>
          </w:p>
        </w:tc>
      </w:tr>
      <w:tr w:rsidR="00AE3EB2" w:rsidRPr="00BD1F77" w14:paraId="503119B1" w14:textId="77777777" w:rsidTr="00CF5D6F">
        <w:trPr>
          <w:trHeight w:val="142"/>
        </w:trPr>
        <w:tc>
          <w:tcPr>
            <w:tcW w:w="1696" w:type="dxa"/>
            <w:vMerge/>
            <w:shd w:val="clear" w:color="auto" w:fill="FFFFFF"/>
          </w:tcPr>
          <w:p w14:paraId="5524926B" w14:textId="77777777" w:rsidR="00AE3EB2" w:rsidRPr="00BD1F77" w:rsidRDefault="00AE3EB2" w:rsidP="00AE3EB2">
            <w:pPr>
              <w:rPr>
                <w:rFonts w:ascii="Times New Roman" w:hAnsi="Times New Roman"/>
              </w:rPr>
            </w:pPr>
          </w:p>
        </w:tc>
        <w:tc>
          <w:tcPr>
            <w:tcW w:w="1872" w:type="dxa"/>
            <w:gridSpan w:val="3"/>
            <w:shd w:val="clear" w:color="auto" w:fill="FFFFFF"/>
          </w:tcPr>
          <w:p w14:paraId="7711F04E" w14:textId="77777777" w:rsidR="00AE3EB2" w:rsidRPr="00BD1F77" w:rsidRDefault="00AE3EB2" w:rsidP="00AE3EB2">
            <w:pPr>
              <w:rPr>
                <w:rFonts w:ascii="Times New Roman" w:hAnsi="Times New Roman"/>
              </w:rPr>
            </w:pPr>
            <w:r w:rsidRPr="00BD1F77">
              <w:rPr>
                <w:rFonts w:ascii="Times New Roman" w:hAnsi="Times New Roman"/>
              </w:rPr>
              <w:t>sektor mikro-, małych i średnich przedsiębiorstw</w:t>
            </w:r>
          </w:p>
        </w:tc>
        <w:tc>
          <w:tcPr>
            <w:tcW w:w="661" w:type="dxa"/>
            <w:gridSpan w:val="2"/>
            <w:shd w:val="clear" w:color="auto" w:fill="FFFFFF"/>
          </w:tcPr>
          <w:p w14:paraId="063CCD96" w14:textId="77777777" w:rsidR="00AE3EB2" w:rsidRPr="00331530" w:rsidRDefault="00AE3EB2" w:rsidP="00AE3EB2">
            <w:pPr>
              <w:rPr>
                <w:rFonts w:ascii="Times New Roman" w:hAnsi="Times New Roman"/>
              </w:rPr>
            </w:pPr>
            <w:r w:rsidRPr="00331530">
              <w:rPr>
                <w:rFonts w:ascii="Times New Roman" w:hAnsi="Times New Roman"/>
              </w:rPr>
              <w:t>0</w:t>
            </w:r>
          </w:p>
        </w:tc>
        <w:tc>
          <w:tcPr>
            <w:tcW w:w="1116" w:type="dxa"/>
            <w:gridSpan w:val="5"/>
            <w:shd w:val="clear" w:color="auto" w:fill="FFFFFF"/>
          </w:tcPr>
          <w:p w14:paraId="65A7A0AC" w14:textId="77777777" w:rsidR="00AE3EB2" w:rsidRPr="00331530" w:rsidRDefault="00AE3EB2" w:rsidP="00AE3EB2">
            <w:pPr>
              <w:rPr>
                <w:rFonts w:ascii="Times New Roman" w:hAnsi="Times New Roman"/>
              </w:rPr>
            </w:pPr>
            <w:r w:rsidRPr="00331530">
              <w:rPr>
                <w:rFonts w:ascii="Times New Roman" w:hAnsi="Times New Roman"/>
              </w:rPr>
              <w:t>0</w:t>
            </w:r>
          </w:p>
        </w:tc>
        <w:tc>
          <w:tcPr>
            <w:tcW w:w="1358" w:type="dxa"/>
            <w:gridSpan w:val="4"/>
            <w:shd w:val="clear" w:color="auto" w:fill="FFFFFF"/>
          </w:tcPr>
          <w:p w14:paraId="6ACBD4A0" w14:textId="77777777" w:rsidR="00AE3EB2" w:rsidRPr="00331530" w:rsidRDefault="00AE3EB2" w:rsidP="00AE3EB2">
            <w:pPr>
              <w:rPr>
                <w:rFonts w:ascii="Times New Roman" w:hAnsi="Times New Roman"/>
              </w:rPr>
            </w:pPr>
            <w:r w:rsidRPr="00331530">
              <w:rPr>
                <w:rFonts w:ascii="Times New Roman" w:hAnsi="Times New Roman"/>
              </w:rPr>
              <w:t>0</w:t>
            </w:r>
          </w:p>
        </w:tc>
        <w:tc>
          <w:tcPr>
            <w:tcW w:w="806" w:type="dxa"/>
            <w:gridSpan w:val="4"/>
            <w:shd w:val="clear" w:color="auto" w:fill="FFFFFF"/>
          </w:tcPr>
          <w:p w14:paraId="28A8FEC7" w14:textId="77777777" w:rsidR="00AE3EB2" w:rsidRPr="00331530" w:rsidRDefault="00AE3EB2" w:rsidP="00AE3EB2">
            <w:pPr>
              <w:rPr>
                <w:rFonts w:ascii="Times New Roman" w:hAnsi="Times New Roman"/>
              </w:rPr>
            </w:pPr>
            <w:r w:rsidRPr="00331530">
              <w:rPr>
                <w:rFonts w:ascii="Times New Roman" w:hAnsi="Times New Roman"/>
              </w:rPr>
              <w:t>0</w:t>
            </w:r>
          </w:p>
        </w:tc>
        <w:tc>
          <w:tcPr>
            <w:tcW w:w="1058" w:type="dxa"/>
            <w:gridSpan w:val="2"/>
            <w:shd w:val="clear" w:color="auto" w:fill="FFFFFF"/>
          </w:tcPr>
          <w:p w14:paraId="7642ED7C" w14:textId="77777777" w:rsidR="00AE3EB2" w:rsidRPr="00331530" w:rsidRDefault="00AE3EB2" w:rsidP="00AE3EB2">
            <w:pPr>
              <w:rPr>
                <w:rFonts w:ascii="Times New Roman" w:hAnsi="Times New Roman"/>
              </w:rPr>
            </w:pPr>
            <w:r w:rsidRPr="00331530">
              <w:rPr>
                <w:rFonts w:ascii="Times New Roman" w:hAnsi="Times New Roman"/>
              </w:rPr>
              <w:t>0</w:t>
            </w:r>
          </w:p>
        </w:tc>
        <w:tc>
          <w:tcPr>
            <w:tcW w:w="1015" w:type="dxa"/>
            <w:gridSpan w:val="3"/>
            <w:shd w:val="clear" w:color="auto" w:fill="FFFFFF"/>
          </w:tcPr>
          <w:p w14:paraId="009D9C0C" w14:textId="77777777" w:rsidR="00AE3EB2" w:rsidRPr="00331530" w:rsidRDefault="00AE3EB2" w:rsidP="00AE3EB2">
            <w:pPr>
              <w:rPr>
                <w:rFonts w:ascii="Times New Roman" w:hAnsi="Times New Roman"/>
              </w:rPr>
            </w:pPr>
            <w:r w:rsidRPr="00331530">
              <w:rPr>
                <w:rFonts w:ascii="Times New Roman" w:hAnsi="Times New Roman"/>
              </w:rPr>
              <w:t>0</w:t>
            </w:r>
          </w:p>
        </w:tc>
        <w:tc>
          <w:tcPr>
            <w:tcW w:w="1113" w:type="dxa"/>
            <w:shd w:val="clear" w:color="auto" w:fill="FFFFFF"/>
          </w:tcPr>
          <w:p w14:paraId="39781E59" w14:textId="77777777" w:rsidR="00AE3EB2" w:rsidRPr="00331530" w:rsidRDefault="00AE3EB2" w:rsidP="00AE3EB2">
            <w:pPr>
              <w:rPr>
                <w:rFonts w:ascii="Times New Roman" w:hAnsi="Times New Roman"/>
                <w:spacing w:val="-2"/>
              </w:rPr>
            </w:pPr>
            <w:r w:rsidRPr="00331530">
              <w:rPr>
                <w:rFonts w:ascii="Times New Roman" w:hAnsi="Times New Roman"/>
              </w:rPr>
              <w:t>0</w:t>
            </w:r>
          </w:p>
        </w:tc>
      </w:tr>
      <w:tr w:rsidR="00AE3EB2" w:rsidRPr="00BD1F77" w14:paraId="17BBB2EA" w14:textId="77777777" w:rsidTr="00CF5D6F">
        <w:trPr>
          <w:trHeight w:val="142"/>
        </w:trPr>
        <w:tc>
          <w:tcPr>
            <w:tcW w:w="1696" w:type="dxa"/>
            <w:vMerge/>
            <w:shd w:val="clear" w:color="auto" w:fill="FFFFFF"/>
          </w:tcPr>
          <w:p w14:paraId="06B38D0C" w14:textId="77777777" w:rsidR="00AE3EB2" w:rsidRPr="00BD1F77" w:rsidRDefault="00AE3EB2" w:rsidP="00AE3EB2">
            <w:pPr>
              <w:rPr>
                <w:rFonts w:ascii="Times New Roman" w:hAnsi="Times New Roman"/>
              </w:rPr>
            </w:pPr>
          </w:p>
        </w:tc>
        <w:tc>
          <w:tcPr>
            <w:tcW w:w="1872" w:type="dxa"/>
            <w:gridSpan w:val="3"/>
            <w:shd w:val="clear" w:color="auto" w:fill="FFFFFF"/>
          </w:tcPr>
          <w:p w14:paraId="3136AE7F" w14:textId="77777777" w:rsidR="00AE3EB2" w:rsidRPr="00BD1F77" w:rsidRDefault="00AE3EB2" w:rsidP="00AE3EB2">
            <w:pPr>
              <w:rPr>
                <w:rFonts w:ascii="Times New Roman" w:hAnsi="Times New Roman"/>
              </w:rPr>
            </w:pPr>
            <w:r>
              <w:rPr>
                <w:rFonts w:ascii="Times New Roman" w:hAnsi="Times New Roman"/>
              </w:rPr>
              <w:t>r</w:t>
            </w:r>
            <w:r w:rsidRPr="00BD1F77">
              <w:rPr>
                <w:rFonts w:ascii="Times New Roman" w:hAnsi="Times New Roman"/>
              </w:rPr>
              <w:t xml:space="preserve">odzina, obywatele oraz gospodarstwa domowe </w:t>
            </w:r>
            <w:r>
              <w:rPr>
                <w:rFonts w:ascii="Times New Roman" w:hAnsi="Times New Roman"/>
              </w:rPr>
              <w:t xml:space="preserve"> a także osoby starsze i niepełnosprawne</w:t>
            </w:r>
          </w:p>
        </w:tc>
        <w:tc>
          <w:tcPr>
            <w:tcW w:w="661" w:type="dxa"/>
            <w:gridSpan w:val="2"/>
            <w:shd w:val="clear" w:color="auto" w:fill="FFFFFF"/>
          </w:tcPr>
          <w:p w14:paraId="19D10D43" w14:textId="77777777" w:rsidR="00AE3EB2" w:rsidRPr="00331530" w:rsidRDefault="00AE3EB2" w:rsidP="00AE3EB2">
            <w:pPr>
              <w:rPr>
                <w:rFonts w:ascii="Times New Roman" w:hAnsi="Times New Roman"/>
              </w:rPr>
            </w:pPr>
            <w:r w:rsidRPr="00331530">
              <w:rPr>
                <w:rFonts w:ascii="Times New Roman" w:hAnsi="Times New Roman"/>
              </w:rPr>
              <w:t>0</w:t>
            </w:r>
          </w:p>
        </w:tc>
        <w:tc>
          <w:tcPr>
            <w:tcW w:w="1116" w:type="dxa"/>
            <w:gridSpan w:val="5"/>
            <w:shd w:val="clear" w:color="auto" w:fill="FFFFFF"/>
          </w:tcPr>
          <w:p w14:paraId="03F695FD" w14:textId="77777777" w:rsidR="00AE3EB2" w:rsidRPr="00331530" w:rsidRDefault="00AE3EB2" w:rsidP="00AE3EB2">
            <w:pPr>
              <w:rPr>
                <w:rFonts w:ascii="Times New Roman" w:hAnsi="Times New Roman"/>
              </w:rPr>
            </w:pPr>
            <w:r w:rsidRPr="00331530">
              <w:rPr>
                <w:rFonts w:ascii="Times New Roman" w:hAnsi="Times New Roman"/>
              </w:rPr>
              <w:t>0</w:t>
            </w:r>
          </w:p>
        </w:tc>
        <w:tc>
          <w:tcPr>
            <w:tcW w:w="1358" w:type="dxa"/>
            <w:gridSpan w:val="4"/>
            <w:shd w:val="clear" w:color="auto" w:fill="FFFFFF"/>
          </w:tcPr>
          <w:p w14:paraId="25E4CBCD" w14:textId="77777777" w:rsidR="00AE3EB2" w:rsidRPr="00331530" w:rsidRDefault="00AE3EB2" w:rsidP="00AE3EB2">
            <w:pPr>
              <w:rPr>
                <w:rFonts w:ascii="Times New Roman" w:hAnsi="Times New Roman"/>
              </w:rPr>
            </w:pPr>
            <w:r w:rsidRPr="00331530">
              <w:rPr>
                <w:rFonts w:ascii="Times New Roman" w:hAnsi="Times New Roman"/>
              </w:rPr>
              <w:t>0</w:t>
            </w:r>
          </w:p>
        </w:tc>
        <w:tc>
          <w:tcPr>
            <w:tcW w:w="806" w:type="dxa"/>
            <w:gridSpan w:val="4"/>
            <w:shd w:val="clear" w:color="auto" w:fill="FFFFFF"/>
          </w:tcPr>
          <w:p w14:paraId="556B367D" w14:textId="77777777" w:rsidR="00AE3EB2" w:rsidRPr="00331530" w:rsidRDefault="00AE3EB2" w:rsidP="00AE3EB2">
            <w:pPr>
              <w:rPr>
                <w:rFonts w:ascii="Times New Roman" w:hAnsi="Times New Roman"/>
              </w:rPr>
            </w:pPr>
            <w:r w:rsidRPr="00331530">
              <w:rPr>
                <w:rFonts w:ascii="Times New Roman" w:hAnsi="Times New Roman"/>
              </w:rPr>
              <w:t>0</w:t>
            </w:r>
          </w:p>
        </w:tc>
        <w:tc>
          <w:tcPr>
            <w:tcW w:w="1058" w:type="dxa"/>
            <w:gridSpan w:val="2"/>
            <w:shd w:val="clear" w:color="auto" w:fill="FFFFFF"/>
          </w:tcPr>
          <w:p w14:paraId="0D162A09" w14:textId="77777777" w:rsidR="00AE3EB2" w:rsidRPr="00331530" w:rsidRDefault="00AE3EB2" w:rsidP="00AE3EB2">
            <w:pPr>
              <w:rPr>
                <w:rFonts w:ascii="Times New Roman" w:hAnsi="Times New Roman"/>
              </w:rPr>
            </w:pPr>
            <w:r w:rsidRPr="00331530">
              <w:rPr>
                <w:rFonts w:ascii="Times New Roman" w:hAnsi="Times New Roman"/>
              </w:rPr>
              <w:t>0</w:t>
            </w:r>
          </w:p>
        </w:tc>
        <w:tc>
          <w:tcPr>
            <w:tcW w:w="1015" w:type="dxa"/>
            <w:gridSpan w:val="3"/>
            <w:shd w:val="clear" w:color="auto" w:fill="FFFFFF"/>
          </w:tcPr>
          <w:p w14:paraId="26575FD5" w14:textId="77777777" w:rsidR="00AE3EB2" w:rsidRPr="00331530" w:rsidRDefault="00AE3EB2" w:rsidP="00AE3EB2">
            <w:pPr>
              <w:rPr>
                <w:rFonts w:ascii="Times New Roman" w:hAnsi="Times New Roman"/>
              </w:rPr>
            </w:pPr>
            <w:r w:rsidRPr="00331530">
              <w:rPr>
                <w:rFonts w:ascii="Times New Roman" w:hAnsi="Times New Roman"/>
              </w:rPr>
              <w:t>0</w:t>
            </w:r>
          </w:p>
        </w:tc>
        <w:tc>
          <w:tcPr>
            <w:tcW w:w="1113" w:type="dxa"/>
            <w:shd w:val="clear" w:color="auto" w:fill="FFFFFF"/>
          </w:tcPr>
          <w:p w14:paraId="01042994" w14:textId="77777777" w:rsidR="00AE3EB2" w:rsidRPr="00331530" w:rsidRDefault="00AE3EB2" w:rsidP="00AE3EB2">
            <w:pPr>
              <w:rPr>
                <w:rFonts w:ascii="Times New Roman" w:hAnsi="Times New Roman"/>
                <w:spacing w:val="-2"/>
              </w:rPr>
            </w:pPr>
            <w:r w:rsidRPr="00331530">
              <w:rPr>
                <w:rFonts w:ascii="Times New Roman" w:hAnsi="Times New Roman"/>
              </w:rPr>
              <w:t>0</w:t>
            </w:r>
          </w:p>
        </w:tc>
      </w:tr>
      <w:tr w:rsidR="00AE3EB2" w:rsidRPr="00BD1F77" w14:paraId="35438A55" w14:textId="77777777" w:rsidTr="00CF5D6F">
        <w:trPr>
          <w:trHeight w:val="142"/>
        </w:trPr>
        <w:tc>
          <w:tcPr>
            <w:tcW w:w="1696" w:type="dxa"/>
            <w:vMerge w:val="restart"/>
            <w:shd w:val="clear" w:color="auto" w:fill="FFFFFF"/>
          </w:tcPr>
          <w:p w14:paraId="16CB6B91" w14:textId="77777777" w:rsidR="00AE3EB2" w:rsidRPr="00BD1F77" w:rsidRDefault="00AE3EB2" w:rsidP="00AE3EB2">
            <w:pPr>
              <w:rPr>
                <w:rFonts w:ascii="Times New Roman" w:hAnsi="Times New Roman"/>
              </w:rPr>
            </w:pPr>
            <w:r w:rsidRPr="00BD1F77">
              <w:rPr>
                <w:rFonts w:ascii="Times New Roman" w:hAnsi="Times New Roman"/>
              </w:rPr>
              <w:t xml:space="preserve">W ujęciu </w:t>
            </w:r>
            <w:r>
              <w:rPr>
                <w:rFonts w:ascii="Times New Roman" w:hAnsi="Times New Roman"/>
              </w:rPr>
              <w:br/>
              <w:t xml:space="preserve"> </w:t>
            </w:r>
            <w:r w:rsidRPr="00BD1F77">
              <w:rPr>
                <w:rFonts w:ascii="Times New Roman" w:hAnsi="Times New Roman"/>
              </w:rPr>
              <w:t>niepieniężn</w:t>
            </w:r>
            <w:r>
              <w:rPr>
                <w:rFonts w:ascii="Times New Roman" w:hAnsi="Times New Roman"/>
              </w:rPr>
              <w:t>y</w:t>
            </w:r>
            <w:r w:rsidRPr="00BD1F77">
              <w:rPr>
                <w:rFonts w:ascii="Times New Roman" w:hAnsi="Times New Roman"/>
              </w:rPr>
              <w:t>m</w:t>
            </w:r>
          </w:p>
        </w:tc>
        <w:tc>
          <w:tcPr>
            <w:tcW w:w="1872" w:type="dxa"/>
            <w:gridSpan w:val="3"/>
            <w:shd w:val="clear" w:color="auto" w:fill="FFFFFF"/>
          </w:tcPr>
          <w:p w14:paraId="14EA4D44" w14:textId="77777777" w:rsidR="00AE3EB2" w:rsidRPr="00BD1F77" w:rsidRDefault="00AE3EB2" w:rsidP="00AE3EB2">
            <w:pPr>
              <w:rPr>
                <w:rFonts w:ascii="Times New Roman" w:hAnsi="Times New Roman"/>
              </w:rPr>
            </w:pPr>
            <w:r w:rsidRPr="00BD1F77">
              <w:rPr>
                <w:rFonts w:ascii="Times New Roman" w:hAnsi="Times New Roman"/>
              </w:rPr>
              <w:t>duże przedsiębiorstwa</w:t>
            </w:r>
          </w:p>
        </w:tc>
        <w:tc>
          <w:tcPr>
            <w:tcW w:w="7127" w:type="dxa"/>
            <w:gridSpan w:val="21"/>
            <w:shd w:val="clear" w:color="auto" w:fill="FFFFFF"/>
          </w:tcPr>
          <w:p w14:paraId="7BA2F2A4" w14:textId="53FD33E9" w:rsidR="00AE3EB2" w:rsidRPr="00BD1F77" w:rsidRDefault="00AE3EB2" w:rsidP="00AE3EB2">
            <w:pPr>
              <w:rPr>
                <w:rFonts w:ascii="Times New Roman" w:hAnsi="Times New Roman"/>
                <w:spacing w:val="-2"/>
              </w:rPr>
            </w:pPr>
            <w:r>
              <w:rPr>
                <w:rFonts w:ascii="Times New Roman" w:hAnsi="Times New Roman"/>
                <w:spacing w:val="-2"/>
              </w:rPr>
              <w:t>Wprowadzenie możliwości udzielenia pracownikowi w rozumieniu Kodeksu pracy wykonującemu zawód ratownika medycznego urlopu szkoleniowego spowoduje, że pracownik ten będzie mógł przeznaczyć na realizację obowiązku doskonalenia zawodowego znacznie więcej czasu wolnego niż dotychczas, co będzie miało przełożenie na jakość udzielanych przez niego świadczeń</w:t>
            </w:r>
            <w:r w:rsidR="006074E6">
              <w:rPr>
                <w:rFonts w:ascii="Times New Roman" w:hAnsi="Times New Roman"/>
                <w:spacing w:val="-2"/>
              </w:rPr>
              <w:t xml:space="preserve"> opieki</w:t>
            </w:r>
            <w:r>
              <w:rPr>
                <w:rFonts w:ascii="Times New Roman" w:hAnsi="Times New Roman"/>
                <w:spacing w:val="-2"/>
              </w:rPr>
              <w:t xml:space="preserve"> zdrowotn</w:t>
            </w:r>
            <w:r w:rsidR="006074E6">
              <w:rPr>
                <w:rFonts w:ascii="Times New Roman" w:hAnsi="Times New Roman"/>
                <w:spacing w:val="-2"/>
              </w:rPr>
              <w:t>ej</w:t>
            </w:r>
            <w:r>
              <w:rPr>
                <w:rFonts w:ascii="Times New Roman" w:hAnsi="Times New Roman"/>
                <w:spacing w:val="-2"/>
              </w:rPr>
              <w:t>, co z kolei spowoduje konkurencyjność udzielanych przez niego świadczeń w sektorze publicznym w stosunku do sektora prywatnego.</w:t>
            </w:r>
          </w:p>
        </w:tc>
      </w:tr>
      <w:tr w:rsidR="00AE3EB2" w:rsidRPr="00BD1F77" w14:paraId="3C38D997" w14:textId="77777777" w:rsidTr="00CF5D6F">
        <w:trPr>
          <w:trHeight w:val="142"/>
        </w:trPr>
        <w:tc>
          <w:tcPr>
            <w:tcW w:w="1696" w:type="dxa"/>
            <w:vMerge/>
            <w:shd w:val="clear" w:color="auto" w:fill="FFFFFF"/>
          </w:tcPr>
          <w:p w14:paraId="7B1EADC6" w14:textId="77777777" w:rsidR="00AE3EB2" w:rsidRPr="00BD1F77" w:rsidRDefault="00AE3EB2" w:rsidP="00AE3EB2">
            <w:pPr>
              <w:rPr>
                <w:rFonts w:ascii="Times New Roman" w:hAnsi="Times New Roman"/>
              </w:rPr>
            </w:pPr>
          </w:p>
        </w:tc>
        <w:tc>
          <w:tcPr>
            <w:tcW w:w="1872" w:type="dxa"/>
            <w:gridSpan w:val="3"/>
            <w:shd w:val="clear" w:color="auto" w:fill="FFFFFF"/>
          </w:tcPr>
          <w:p w14:paraId="62FD8F65" w14:textId="77777777" w:rsidR="00AE3EB2" w:rsidRPr="00BD1F77" w:rsidRDefault="00AE3EB2" w:rsidP="00AE3EB2">
            <w:pPr>
              <w:rPr>
                <w:rFonts w:ascii="Times New Roman" w:hAnsi="Times New Roman"/>
              </w:rPr>
            </w:pPr>
            <w:r w:rsidRPr="00BD1F77">
              <w:rPr>
                <w:rFonts w:ascii="Times New Roman" w:hAnsi="Times New Roman"/>
              </w:rPr>
              <w:t>sektor mikro-, małych i średnich przedsiębiorstw</w:t>
            </w:r>
          </w:p>
        </w:tc>
        <w:tc>
          <w:tcPr>
            <w:tcW w:w="7127" w:type="dxa"/>
            <w:gridSpan w:val="21"/>
            <w:shd w:val="clear" w:color="auto" w:fill="FFFFFF"/>
          </w:tcPr>
          <w:p w14:paraId="3473094F" w14:textId="33BD55AD" w:rsidR="00AE3EB2" w:rsidRPr="00BD1F77" w:rsidRDefault="00AE3EB2" w:rsidP="00AE3EB2">
            <w:pPr>
              <w:rPr>
                <w:rFonts w:ascii="Times New Roman" w:hAnsi="Times New Roman"/>
                <w:spacing w:val="-2"/>
              </w:rPr>
            </w:pPr>
            <w:r>
              <w:rPr>
                <w:rFonts w:ascii="Times New Roman" w:hAnsi="Times New Roman"/>
                <w:spacing w:val="-2"/>
              </w:rPr>
              <w:t>Wejście w życie przedmiotowej regulacji spowoduje podniesienie jakości udzielanych świadczeń</w:t>
            </w:r>
            <w:r w:rsidR="006074E6">
              <w:rPr>
                <w:rFonts w:ascii="Times New Roman" w:hAnsi="Times New Roman"/>
                <w:spacing w:val="-2"/>
              </w:rPr>
              <w:t xml:space="preserve"> opieki</w:t>
            </w:r>
            <w:r>
              <w:rPr>
                <w:rFonts w:ascii="Times New Roman" w:hAnsi="Times New Roman"/>
                <w:spacing w:val="-2"/>
              </w:rPr>
              <w:t xml:space="preserve"> zdrowotn</w:t>
            </w:r>
            <w:r w:rsidR="006074E6">
              <w:rPr>
                <w:rFonts w:ascii="Times New Roman" w:hAnsi="Times New Roman"/>
                <w:spacing w:val="-2"/>
              </w:rPr>
              <w:t>ej</w:t>
            </w:r>
            <w:r>
              <w:rPr>
                <w:rFonts w:ascii="Times New Roman" w:hAnsi="Times New Roman"/>
                <w:spacing w:val="-2"/>
              </w:rPr>
              <w:t xml:space="preserve"> przez ratowników medycznych, co będzie skutkować wyższym poziomem bezpieczeństwa zdrowotnego obywateli. Sytuacja mikro, małych i średnich przedsiębiorców nie będzie przy tym inna niż pozostałych podmiotów leczniczych. </w:t>
            </w:r>
          </w:p>
        </w:tc>
      </w:tr>
      <w:tr w:rsidR="00AE3EB2" w:rsidRPr="00BD1F77" w14:paraId="73857DB9" w14:textId="77777777" w:rsidTr="00CF5D6F">
        <w:trPr>
          <w:trHeight w:val="596"/>
        </w:trPr>
        <w:tc>
          <w:tcPr>
            <w:tcW w:w="1696" w:type="dxa"/>
            <w:vMerge/>
            <w:shd w:val="clear" w:color="auto" w:fill="FFFFFF"/>
          </w:tcPr>
          <w:p w14:paraId="6C00510A" w14:textId="77777777" w:rsidR="00AE3EB2" w:rsidRPr="00BD1F77" w:rsidRDefault="00AE3EB2" w:rsidP="00AE3EB2">
            <w:pPr>
              <w:rPr>
                <w:rFonts w:ascii="Times New Roman" w:hAnsi="Times New Roman"/>
              </w:rPr>
            </w:pPr>
          </w:p>
        </w:tc>
        <w:tc>
          <w:tcPr>
            <w:tcW w:w="1872" w:type="dxa"/>
            <w:gridSpan w:val="3"/>
            <w:shd w:val="clear" w:color="auto" w:fill="FFFFFF"/>
          </w:tcPr>
          <w:p w14:paraId="6331EF02" w14:textId="77777777" w:rsidR="00AE3EB2" w:rsidRPr="00BD1F77" w:rsidRDefault="00AE3EB2" w:rsidP="00AE3EB2">
            <w:pPr>
              <w:tabs>
                <w:tab w:val="right" w:pos="1936"/>
              </w:tabs>
              <w:rPr>
                <w:rFonts w:ascii="Times New Roman" w:hAnsi="Times New Roman"/>
              </w:rPr>
            </w:pPr>
            <w:r>
              <w:rPr>
                <w:rFonts w:ascii="Times New Roman" w:hAnsi="Times New Roman"/>
              </w:rPr>
              <w:t>r</w:t>
            </w:r>
            <w:r w:rsidRPr="00BD1F77">
              <w:rPr>
                <w:rFonts w:ascii="Times New Roman" w:hAnsi="Times New Roman"/>
              </w:rPr>
              <w:t xml:space="preserve">odzina, obywatele oraz gospodarstwa domowe </w:t>
            </w:r>
            <w:r>
              <w:rPr>
                <w:rFonts w:ascii="Times New Roman" w:hAnsi="Times New Roman"/>
              </w:rPr>
              <w:t xml:space="preserve"> a także osoby starsze i niepełnosprawne</w:t>
            </w:r>
          </w:p>
        </w:tc>
        <w:tc>
          <w:tcPr>
            <w:tcW w:w="7127" w:type="dxa"/>
            <w:gridSpan w:val="21"/>
            <w:shd w:val="clear" w:color="auto" w:fill="FFFFFF"/>
          </w:tcPr>
          <w:p w14:paraId="0DAAFBAB" w14:textId="018C9422" w:rsidR="00AE3EB2" w:rsidRPr="00BD1F77" w:rsidRDefault="00AE3EB2" w:rsidP="00AE3EB2">
            <w:pPr>
              <w:jc w:val="both"/>
              <w:rPr>
                <w:rFonts w:ascii="Times New Roman" w:hAnsi="Times New Roman"/>
                <w:spacing w:val="-2"/>
              </w:rPr>
            </w:pPr>
            <w:r w:rsidRPr="00A430CC">
              <w:rPr>
                <w:rFonts w:ascii="Times New Roman" w:hAnsi="Times New Roman"/>
                <w:color w:val="000000"/>
              </w:rPr>
              <w:t xml:space="preserve">Projekt </w:t>
            </w:r>
            <w:r>
              <w:rPr>
                <w:rFonts w:ascii="Times New Roman" w:hAnsi="Times New Roman"/>
                <w:color w:val="000000"/>
              </w:rPr>
              <w:t xml:space="preserve">ustawy </w:t>
            </w:r>
            <w:r w:rsidRPr="00A430CC">
              <w:rPr>
                <w:rFonts w:ascii="Times New Roman" w:hAnsi="Times New Roman"/>
                <w:color w:val="000000"/>
              </w:rPr>
              <w:t>nie będzie miał wpływu na</w:t>
            </w:r>
            <w:r w:rsidRPr="00A430CC">
              <w:rPr>
                <w:rFonts w:ascii="Times New Roman" w:hAnsi="Times New Roman"/>
              </w:rPr>
              <w:t xml:space="preserve"> </w:t>
            </w:r>
            <w:r w:rsidRPr="00A430CC">
              <w:rPr>
                <w:rFonts w:ascii="Times New Roman" w:hAnsi="Times New Roman"/>
                <w:color w:val="000000"/>
              </w:rPr>
              <w:t xml:space="preserve">sytuację </w:t>
            </w:r>
            <w:r>
              <w:rPr>
                <w:rFonts w:ascii="Times New Roman" w:hAnsi="Times New Roman"/>
                <w:color w:val="000000"/>
              </w:rPr>
              <w:t>ekonomiczną i społeczną rodziny</w:t>
            </w:r>
            <w:r w:rsidRPr="00A430CC">
              <w:rPr>
                <w:rFonts w:ascii="Times New Roman" w:hAnsi="Times New Roman"/>
                <w:color w:val="000000"/>
              </w:rPr>
              <w:t>, a także osób niepełnosprawnych oraz osób starszych</w:t>
            </w:r>
            <w:r>
              <w:rPr>
                <w:rFonts w:ascii="Times New Roman" w:hAnsi="Times New Roman"/>
                <w:color w:val="000000"/>
              </w:rPr>
              <w:t xml:space="preserve">. Wprowadzenie przedmiotowych regulacji ma mieć jednak przełożenie na jakość udzielanych świadczeń </w:t>
            </w:r>
            <w:r w:rsidR="006074E6">
              <w:rPr>
                <w:rFonts w:ascii="Times New Roman" w:hAnsi="Times New Roman"/>
                <w:color w:val="000000"/>
              </w:rPr>
              <w:t xml:space="preserve">opieki </w:t>
            </w:r>
            <w:r>
              <w:rPr>
                <w:rFonts w:ascii="Times New Roman" w:hAnsi="Times New Roman"/>
                <w:color w:val="000000"/>
              </w:rPr>
              <w:t>zdrowotn</w:t>
            </w:r>
            <w:r w:rsidR="006074E6">
              <w:rPr>
                <w:rFonts w:ascii="Times New Roman" w:hAnsi="Times New Roman"/>
                <w:color w:val="000000"/>
              </w:rPr>
              <w:t>ej</w:t>
            </w:r>
            <w:r>
              <w:rPr>
                <w:rFonts w:ascii="Times New Roman" w:hAnsi="Times New Roman"/>
                <w:color w:val="000000"/>
              </w:rPr>
              <w:t xml:space="preserve"> przez ratowników medycznych oraz liczebność tej grupy zawodowej przez ratowników medycznych oraz na liczebność tej grupy zawodowej (przez podniesienie prestiżu tego zawodu oraz poprawę warunków pracy pracowników wykonujących zawód ratownika medycznego), a tym samym wyższy poziom bezpieczeństwa zdrowotnego obywateli.</w:t>
            </w:r>
          </w:p>
        </w:tc>
      </w:tr>
      <w:tr w:rsidR="00AE3EB2" w:rsidRPr="00BD1F77" w14:paraId="5EEF3783" w14:textId="77777777" w:rsidTr="00CF5D6F">
        <w:trPr>
          <w:trHeight w:val="142"/>
        </w:trPr>
        <w:tc>
          <w:tcPr>
            <w:tcW w:w="1696" w:type="dxa"/>
            <w:shd w:val="clear" w:color="auto" w:fill="FFFFFF"/>
          </w:tcPr>
          <w:p w14:paraId="633521A9" w14:textId="77777777" w:rsidR="00AE3EB2" w:rsidRPr="00BD1F77" w:rsidRDefault="00AE3EB2" w:rsidP="00AE3EB2">
            <w:pPr>
              <w:rPr>
                <w:rFonts w:ascii="Times New Roman" w:hAnsi="Times New Roman"/>
              </w:rPr>
            </w:pPr>
            <w:r w:rsidRPr="00BD1F77">
              <w:rPr>
                <w:rFonts w:ascii="Times New Roman" w:hAnsi="Times New Roman"/>
              </w:rPr>
              <w:t>Niemierzalne</w:t>
            </w:r>
          </w:p>
        </w:tc>
        <w:tc>
          <w:tcPr>
            <w:tcW w:w="1872" w:type="dxa"/>
            <w:gridSpan w:val="3"/>
            <w:shd w:val="clear" w:color="auto" w:fill="FFFFFF"/>
          </w:tcPr>
          <w:p w14:paraId="08592930" w14:textId="77777777" w:rsidR="00AE3EB2" w:rsidRPr="00BD1F77" w:rsidRDefault="00AE3EB2" w:rsidP="00AE3EB2">
            <w:pPr>
              <w:rPr>
                <w:rFonts w:ascii="Times New Roman" w:hAnsi="Times New Roman"/>
              </w:rPr>
            </w:pPr>
            <w:r>
              <w:rPr>
                <w:rFonts w:ascii="Times New Roman" w:hAnsi="Times New Roman"/>
              </w:rPr>
              <w:t>konkurencyjność gospodarki</w:t>
            </w:r>
          </w:p>
        </w:tc>
        <w:tc>
          <w:tcPr>
            <w:tcW w:w="7127" w:type="dxa"/>
            <w:gridSpan w:val="21"/>
            <w:shd w:val="clear" w:color="auto" w:fill="FFFFFF"/>
          </w:tcPr>
          <w:p w14:paraId="5F8DD347" w14:textId="77777777" w:rsidR="00AE3EB2" w:rsidRPr="00BD1F77" w:rsidRDefault="00AE3EB2" w:rsidP="00AE3EB2">
            <w:pPr>
              <w:jc w:val="both"/>
              <w:rPr>
                <w:rFonts w:ascii="Times New Roman" w:hAnsi="Times New Roman"/>
                <w:spacing w:val="-2"/>
              </w:rPr>
            </w:pPr>
            <w:r>
              <w:rPr>
                <w:rFonts w:ascii="Times New Roman" w:hAnsi="Times New Roman"/>
                <w:spacing w:val="-2"/>
              </w:rPr>
              <w:t>Projektowane regulacje nie będą miały wpływu na konkurencyjność gospodarki.</w:t>
            </w:r>
          </w:p>
        </w:tc>
      </w:tr>
      <w:tr w:rsidR="00AE3EB2" w:rsidRPr="00BD1F77" w14:paraId="0504969C" w14:textId="77777777" w:rsidTr="00CF5D6F">
        <w:trPr>
          <w:trHeight w:val="1116"/>
        </w:trPr>
        <w:tc>
          <w:tcPr>
            <w:tcW w:w="1696" w:type="dxa"/>
            <w:shd w:val="clear" w:color="auto" w:fill="FFFFFF"/>
          </w:tcPr>
          <w:p w14:paraId="1A318BF0" w14:textId="77777777" w:rsidR="00AE3EB2" w:rsidRPr="00BD1F77" w:rsidRDefault="00AE3EB2" w:rsidP="00AE3EB2">
            <w:pPr>
              <w:rPr>
                <w:rFonts w:ascii="Times New Roman" w:hAnsi="Times New Roman"/>
              </w:rPr>
            </w:pPr>
            <w:r w:rsidRPr="00BD1F77">
              <w:rPr>
                <w:rFonts w:ascii="Times New Roman" w:hAnsi="Times New Roman"/>
              </w:rPr>
              <w:t xml:space="preserve">Dodatkowe informacje, w tym wskazanie źródeł danych i przyjętych do obliczeń założeń </w:t>
            </w:r>
          </w:p>
        </w:tc>
        <w:tc>
          <w:tcPr>
            <w:tcW w:w="8999" w:type="dxa"/>
            <w:gridSpan w:val="24"/>
            <w:shd w:val="clear" w:color="auto" w:fill="FFFFFF"/>
            <w:vAlign w:val="center"/>
          </w:tcPr>
          <w:p w14:paraId="79D22683" w14:textId="77777777" w:rsidR="00AE3EB2" w:rsidRDefault="00AE3EB2" w:rsidP="00AE3EB2">
            <w:pPr>
              <w:jc w:val="both"/>
              <w:rPr>
                <w:rFonts w:ascii="Times New Roman" w:hAnsi="Times New Roman"/>
                <w:u w:val="single"/>
              </w:rPr>
            </w:pPr>
            <w:r>
              <w:rPr>
                <w:rFonts w:ascii="Times New Roman" w:hAnsi="Times New Roman"/>
                <w:u w:val="single"/>
              </w:rPr>
              <w:t>Wprowadzenie obowiązku udzielenia</w:t>
            </w:r>
            <w:r w:rsidRPr="008615E4">
              <w:rPr>
                <w:rFonts w:ascii="Times New Roman" w:hAnsi="Times New Roman"/>
                <w:u w:val="single"/>
              </w:rPr>
              <w:t xml:space="preserve"> 6 dni rocznie płatnego urlopu szkoleniowego</w:t>
            </w:r>
            <w:r>
              <w:rPr>
                <w:rFonts w:ascii="Times New Roman" w:hAnsi="Times New Roman"/>
                <w:u w:val="single"/>
              </w:rPr>
              <w:t xml:space="preserve"> ratownikowi medycznemu w celu realizacji ustawicznego rozwoju zawodowego.</w:t>
            </w:r>
          </w:p>
          <w:p w14:paraId="0E1C75DD" w14:textId="77777777" w:rsidR="00AE3EB2" w:rsidRPr="00D30593" w:rsidRDefault="00AE3EB2" w:rsidP="00AE3EB2">
            <w:pPr>
              <w:jc w:val="both"/>
              <w:rPr>
                <w:rFonts w:ascii="Times New Roman" w:hAnsi="Times New Roman"/>
              </w:rPr>
            </w:pPr>
            <w:r>
              <w:rPr>
                <w:rFonts w:ascii="Times New Roman" w:hAnsi="Times New Roman"/>
              </w:rPr>
              <w:t>Obowiązek u</w:t>
            </w:r>
            <w:r w:rsidRPr="008615E4">
              <w:rPr>
                <w:rFonts w:ascii="Times New Roman" w:hAnsi="Times New Roman"/>
              </w:rPr>
              <w:t xml:space="preserve">dzielenia 6 dni rocznie urlopu szkoleniowego </w:t>
            </w:r>
            <w:r>
              <w:rPr>
                <w:rFonts w:ascii="Times New Roman" w:hAnsi="Times New Roman"/>
              </w:rPr>
              <w:t xml:space="preserve">celem realizacji </w:t>
            </w:r>
            <w:r>
              <w:rPr>
                <w:rFonts w:ascii="Times New Roman" w:hAnsi="Times New Roman"/>
                <w:u w:val="single"/>
              </w:rPr>
              <w:t>ustawicznego rozwoju zawodoweg</w:t>
            </w:r>
            <w:r w:rsidR="00336B4C">
              <w:rPr>
                <w:rFonts w:ascii="Times New Roman" w:hAnsi="Times New Roman"/>
                <w:u w:val="single"/>
              </w:rPr>
              <w:t xml:space="preserve">o </w:t>
            </w:r>
            <w:r w:rsidRPr="00D30593">
              <w:rPr>
                <w:rFonts w:ascii="Times New Roman" w:hAnsi="Times New Roman"/>
              </w:rPr>
              <w:t xml:space="preserve">przez ratownika medycznego będzie obciążał pracodawców ratowników medycznych, którzy będą obowiązani udzielić urlopu szkoleniowego w terminie uzgodnionym z ratownikiem i wypłacić za ten czas wynagrodzenie obliczone jak za urlop wypoczynkowy. </w:t>
            </w:r>
          </w:p>
          <w:p w14:paraId="74E265F1" w14:textId="5D2B18A0" w:rsidR="00AE3EB2" w:rsidRDefault="00AE3EB2" w:rsidP="00AE3EB2">
            <w:pPr>
              <w:jc w:val="both"/>
              <w:rPr>
                <w:rFonts w:ascii="Times New Roman" w:hAnsi="Times New Roman"/>
              </w:rPr>
            </w:pPr>
            <w:r w:rsidRPr="00D30593">
              <w:rPr>
                <w:rFonts w:ascii="Times New Roman" w:hAnsi="Times New Roman"/>
              </w:rPr>
              <w:lastRenderedPageBreak/>
              <w:t xml:space="preserve">Ratownicy medyczni są najliczniejszą grupą zawodową w systemie </w:t>
            </w:r>
            <w:r w:rsidR="00F35DFF">
              <w:rPr>
                <w:rFonts w:ascii="Times New Roman" w:hAnsi="Times New Roman"/>
              </w:rPr>
              <w:t>PRM</w:t>
            </w:r>
            <w:r w:rsidRPr="00D30593">
              <w:rPr>
                <w:rFonts w:ascii="Times New Roman" w:hAnsi="Times New Roman"/>
              </w:rPr>
              <w:t>, która realizuje obowiązek kształcenia podyplomowego. Wynika to przede wszystkim z obecnych regulacji prawnych w zakresie sposobu i trybu realizacji tego obowiązku, tj. pięcioletnich okresów rozliczeniowych oraz wymaganej ilości punktów edukacyjnych potwierdzanych przez wojewodów. Można przyjąć, że w przypadku wprowadzenia przepisu umożliwiającego ratownikom medycznym wykorzystanie do 6 dni rocznie płatnego urlopu szkoleniowego, blisko 100 % ratowników medycznych rocznie może skorzystać z urlopu, jednak nie jest możliwe do oszacowania w jakim wymiarze. Należy również przyjąć również, że raz na 5 lat, tj. raz na cały okres rozliczeniowy doskonalenia zawodowego, ratownik medyczny skorzysta z urlopu szkoleniowego w pełnym wymiarze, z uwagi na obowiązek zaliczenia kursu doskonalącego, o którym mowa w art. 12a ustawy</w:t>
            </w:r>
            <w:r>
              <w:rPr>
                <w:rFonts w:ascii="Times New Roman" w:hAnsi="Times New Roman"/>
              </w:rPr>
              <w:t xml:space="preserve"> o PRM</w:t>
            </w:r>
            <w:r w:rsidRPr="00B17A25">
              <w:rPr>
                <w:rFonts w:ascii="Times New Roman" w:hAnsi="Times New Roman"/>
                <w:iCs/>
              </w:rPr>
              <w:t xml:space="preserve">. </w:t>
            </w:r>
            <w:r w:rsidRPr="00D30593">
              <w:rPr>
                <w:rFonts w:ascii="Times New Roman" w:hAnsi="Times New Roman"/>
              </w:rPr>
              <w:t>Z uwagi na fakt, że obowiązek doskonalenia zawodowego ratowników medycznych istnieje już obecnie i ratownicy medyczni na dzień wejścia w życie projektowanej regulacji znajdow</w:t>
            </w:r>
            <w:r>
              <w:rPr>
                <w:rFonts w:ascii="Times New Roman" w:hAnsi="Times New Roman"/>
              </w:rPr>
              <w:t>ać</w:t>
            </w:r>
            <w:r w:rsidRPr="00D30593">
              <w:rPr>
                <w:rFonts w:ascii="Times New Roman" w:hAnsi="Times New Roman"/>
              </w:rPr>
              <w:t xml:space="preserve"> się będą w trakcie okresów rozliczeniowych, które są pięcioletnie, oszacowanie odsetka osób, które w kolejnych latach skorzystają z ww. prawa do urlopu szkoleniowego celem realizacji obowiązku doskonalenia zawodowego nie jest możliwe. </w:t>
            </w:r>
          </w:p>
          <w:p w14:paraId="2C6DB368" w14:textId="7132A68D" w:rsidR="00AE3EB2" w:rsidRDefault="00AE3EB2" w:rsidP="00AE3EB2">
            <w:pPr>
              <w:jc w:val="both"/>
              <w:rPr>
                <w:rFonts w:ascii="Times New Roman" w:hAnsi="Times New Roman"/>
              </w:rPr>
            </w:pPr>
            <w:r>
              <w:rPr>
                <w:rFonts w:ascii="Times New Roman" w:hAnsi="Times New Roman"/>
              </w:rPr>
              <w:t>W związku z powyższym skutki finansowe dla sektora finansów publicznych, w tym dla budżetu państwa w związku z wprowadzeniem płatnego urlopu szkoleniowego dla ratowników medycznych są trudne do oszacowania, m.</w:t>
            </w:r>
            <w:r w:rsidR="00524190">
              <w:rPr>
                <w:rFonts w:ascii="Times New Roman" w:hAnsi="Times New Roman"/>
              </w:rPr>
              <w:t xml:space="preserve"> </w:t>
            </w:r>
            <w:r>
              <w:rPr>
                <w:rFonts w:ascii="Times New Roman" w:hAnsi="Times New Roman"/>
              </w:rPr>
              <w:t>in. z uwagi na:</w:t>
            </w:r>
          </w:p>
          <w:p w14:paraId="07886325" w14:textId="77777777" w:rsidR="00AE3EB2" w:rsidRDefault="00AE3EB2" w:rsidP="00AE3EB2">
            <w:pPr>
              <w:jc w:val="both"/>
              <w:rPr>
                <w:rFonts w:ascii="Times New Roman" w:hAnsi="Times New Roman"/>
              </w:rPr>
            </w:pPr>
            <w:r>
              <w:rPr>
                <w:rFonts w:ascii="Times New Roman" w:hAnsi="Times New Roman"/>
              </w:rPr>
              <w:t>1) różną liczbę ratowników medycznych zatrudnionych w danym podmiocie leczniczym, a co za tym idzie trudną do ustalenia liczbę ratowników medycznych zamierzających skorzystać z płatnego urlopu szkoleniowego w okresie rocznym;</w:t>
            </w:r>
          </w:p>
          <w:p w14:paraId="16502510" w14:textId="77777777" w:rsidR="00AE3EB2" w:rsidRDefault="00AE3EB2" w:rsidP="00AE3EB2">
            <w:pPr>
              <w:jc w:val="both"/>
              <w:rPr>
                <w:rFonts w:ascii="Times New Roman" w:hAnsi="Times New Roman"/>
              </w:rPr>
            </w:pPr>
            <w:r>
              <w:rPr>
                <w:rFonts w:ascii="Times New Roman" w:hAnsi="Times New Roman"/>
              </w:rPr>
              <w:t>2) nieobowiązkowy charakter w projektowanej regulacji rozwiązań dotyczących urlopu szkoleniowego dla ratowników medycznych;</w:t>
            </w:r>
          </w:p>
          <w:p w14:paraId="1BAA8725" w14:textId="77777777" w:rsidR="00AE3EB2" w:rsidRDefault="00AE3EB2" w:rsidP="00AE3EB2">
            <w:pPr>
              <w:jc w:val="both"/>
              <w:rPr>
                <w:rFonts w:ascii="Times New Roman" w:hAnsi="Times New Roman"/>
              </w:rPr>
            </w:pPr>
            <w:r>
              <w:rPr>
                <w:rFonts w:ascii="Times New Roman" w:hAnsi="Times New Roman"/>
              </w:rPr>
              <w:t>3) możliwość udzielenia przez pracodawcę urlopu szkoleniowego w różnym wymiarze czasowym, tj. od 1 dnia do 6 dni roboczych, wg potrzeb ratowników medycznych i przy uwzględnieniu zakresu obowiązków ratownika medycznego na danym stanowisku pracy;</w:t>
            </w:r>
          </w:p>
          <w:p w14:paraId="780F4FFC" w14:textId="77777777" w:rsidR="00AE3EB2" w:rsidRDefault="00AE3EB2" w:rsidP="00AE3EB2">
            <w:pPr>
              <w:jc w:val="both"/>
              <w:rPr>
                <w:rFonts w:ascii="Times New Roman" w:hAnsi="Times New Roman"/>
              </w:rPr>
            </w:pPr>
            <w:r>
              <w:rPr>
                <w:rFonts w:ascii="Times New Roman" w:hAnsi="Times New Roman"/>
              </w:rPr>
              <w:t xml:space="preserve">4) różne systemy pracy w podmiotach leczniczych (np. system zmianowy zapewniający ciągłość opieki nad pacjentami przez 24 godziny na dobę) i w związku z tym możliwość wystąpienia kosztów związanych z różnymi formami zastępstw na stanowiskach pracy. </w:t>
            </w:r>
          </w:p>
          <w:p w14:paraId="7E7C6390" w14:textId="2300D3B9" w:rsidR="00AE3EB2" w:rsidRPr="00BD1F77" w:rsidRDefault="00AE3EB2" w:rsidP="00AE3EB2">
            <w:pPr>
              <w:jc w:val="both"/>
              <w:rPr>
                <w:rFonts w:ascii="Times New Roman" w:hAnsi="Times New Roman"/>
              </w:rPr>
            </w:pPr>
            <w:r>
              <w:rPr>
                <w:rFonts w:ascii="Times New Roman" w:hAnsi="Times New Roman"/>
              </w:rPr>
              <w:t>Niezależnie od rozwiązań przyjętych w projekcie ustawy obecnie na mocy art. 103</w:t>
            </w:r>
            <w:r>
              <w:rPr>
                <w:rFonts w:ascii="Times New Roman" w:hAnsi="Times New Roman"/>
                <w:vertAlign w:val="superscript"/>
              </w:rPr>
              <w:t xml:space="preserve">2 </w:t>
            </w:r>
            <w:r>
              <w:rPr>
                <w:rFonts w:ascii="Times New Roman" w:hAnsi="Times New Roman"/>
              </w:rPr>
              <w:t xml:space="preserve">Kodeksu pracy pracownik w celu podnoszenia kwalifikacji zawodowych może skorzystać z płatnego urlopu szkoleniowego w wymiarze 6 dni. </w:t>
            </w:r>
            <w:r w:rsidRPr="00260BDC">
              <w:rPr>
                <w:rFonts w:ascii="Times New Roman" w:hAnsi="Times New Roman"/>
                <w:shd w:val="clear" w:color="auto" w:fill="FFFFFF"/>
              </w:rPr>
              <w:t>Urlopu szkoleniowego udziela się w dni, które są dla pracownika dniami pracy, zgodnie z obowiązującym go rozkładem czasu pracy</w:t>
            </w:r>
            <w:r w:rsidRPr="00260BDC">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041BC0">
              <w:rPr>
                <w:rFonts w:ascii="Times New Roman" w:hAnsi="Times New Roman"/>
                <w:shd w:val="clear" w:color="auto" w:fill="FFFFFF"/>
              </w:rPr>
              <w:t>Zatem</w:t>
            </w:r>
            <w:r>
              <w:rPr>
                <w:rFonts w:ascii="Times New Roman" w:hAnsi="Times New Roman"/>
                <w:shd w:val="clear" w:color="auto" w:fill="FFFFFF"/>
              </w:rPr>
              <w:t xml:space="preserve"> płatny urlop szkoleniowy nie jest rozwiązaniem nowym. Dotychczas istniała możliwość skorzystania z płatnego urlopu szkoleniowego</w:t>
            </w:r>
            <w:r w:rsidRPr="00041BC0">
              <w:rPr>
                <w:rFonts w:ascii="Times New Roman" w:hAnsi="Times New Roman"/>
                <w:shd w:val="clear" w:color="auto" w:fill="FFFFFF"/>
              </w:rPr>
              <w:t xml:space="preserve"> </w:t>
            </w:r>
            <w:r>
              <w:rPr>
                <w:rFonts w:ascii="Times New Roman" w:hAnsi="Times New Roman"/>
                <w:shd w:val="clear" w:color="auto" w:fill="FFFFFF"/>
              </w:rPr>
              <w:t xml:space="preserve">na postawie przepisów Kodeksu pracy. </w:t>
            </w:r>
            <w:r>
              <w:rPr>
                <w:rFonts w:ascii="Times New Roman" w:hAnsi="Times New Roman"/>
              </w:rPr>
              <w:t xml:space="preserve">Urlop szkoleniowy na mocy Kodeksu pracy można jednak wykorzystać jedynie w ściśle </w:t>
            </w:r>
            <w:r w:rsidR="007B10C1">
              <w:rPr>
                <w:rFonts w:ascii="Times New Roman" w:hAnsi="Times New Roman"/>
              </w:rPr>
              <w:t>określonym</w:t>
            </w:r>
            <w:r w:rsidR="00C16754">
              <w:rPr>
                <w:rFonts w:ascii="Times New Roman" w:hAnsi="Times New Roman"/>
              </w:rPr>
              <w:t xml:space="preserve"> </w:t>
            </w:r>
            <w:r>
              <w:rPr>
                <w:rFonts w:ascii="Times New Roman" w:hAnsi="Times New Roman"/>
              </w:rPr>
              <w:t xml:space="preserve"> zakresie. Wprowadzane rozwiązanie poszerza możliwość skorzystania z urlopu szkoleniowego, który, pomimo że częściowo pokrywał się będzie z dotychczasowym urlopem udzielanym na mocy Kodeksu pracy, pozwoli ratownikom medycznym na podwyższanie kwalifikacji zawodowych w większym zakresie niż obecnie. </w:t>
            </w:r>
            <w:r w:rsidRPr="00A7159E">
              <w:rPr>
                <w:rFonts w:ascii="Times New Roman" w:hAnsi="Times New Roman"/>
                <w:shd w:val="clear" w:color="auto" w:fill="FFFFFF"/>
              </w:rPr>
              <w:t>Zatem n</w:t>
            </w:r>
            <w:r w:rsidRPr="00A7159E">
              <w:rPr>
                <w:rFonts w:ascii="Times New Roman" w:hAnsi="Times New Roman"/>
              </w:rPr>
              <w:t>ie sposób ocenić, w jakim zakresie w związku z wejściem w życie projektu ustawy i koniecznością realizacji przez ratowników medycznych obowiązku ustawicznego rozwoju zawodowego, zwiększy się liczba osób zamierzających skorzystać z dodatkowego urlopu szkoleniowego wynikającego z projektu ustawy i jakie z tego tytułu będą skutki finansowe dla sektora finansów publicznych, w tym dla budżetu państwa.</w:t>
            </w:r>
            <w:r w:rsidR="009A00E6">
              <w:rPr>
                <w:rFonts w:ascii="Times New Roman" w:hAnsi="Times New Roman"/>
              </w:rPr>
              <w:t xml:space="preserve"> Szacunkowe wyliczenie kosztu przeprowadzone w oparciu o założenia wskazane w pkt 6 OSR wskazują, że miesięczny koszt wyniesie około</w:t>
            </w:r>
            <w:r w:rsidR="004C2A42">
              <w:rPr>
                <w:rFonts w:ascii="Times New Roman" w:hAnsi="Times New Roman"/>
              </w:rPr>
              <w:t xml:space="preserve"> </w:t>
            </w:r>
            <w:r w:rsidR="009A3D77">
              <w:rPr>
                <w:rFonts w:ascii="Times New Roman" w:hAnsi="Times New Roman"/>
              </w:rPr>
              <w:t>3 179 713</w:t>
            </w:r>
            <w:r w:rsidR="00F477A3">
              <w:rPr>
                <w:rFonts w:ascii="Times New Roman" w:hAnsi="Times New Roman"/>
              </w:rPr>
              <w:t xml:space="preserve"> ml</w:t>
            </w:r>
            <w:r w:rsidR="005A2EDA">
              <w:rPr>
                <w:rFonts w:ascii="Times New Roman" w:hAnsi="Times New Roman"/>
              </w:rPr>
              <w:t>n</w:t>
            </w:r>
            <w:r w:rsidR="00D925D0">
              <w:rPr>
                <w:rFonts w:ascii="Times New Roman" w:hAnsi="Times New Roman"/>
              </w:rPr>
              <w:t xml:space="preserve"> zł.</w:t>
            </w:r>
          </w:p>
        </w:tc>
      </w:tr>
      <w:tr w:rsidR="00AE3EB2" w:rsidRPr="00BD1F77" w14:paraId="0D9AA335" w14:textId="77777777" w:rsidTr="00EA0DC9">
        <w:trPr>
          <w:trHeight w:val="342"/>
        </w:trPr>
        <w:tc>
          <w:tcPr>
            <w:tcW w:w="10695" w:type="dxa"/>
            <w:gridSpan w:val="25"/>
            <w:shd w:val="clear" w:color="auto" w:fill="99CCFF"/>
            <w:vAlign w:val="center"/>
          </w:tcPr>
          <w:p w14:paraId="1C128590" w14:textId="77777777" w:rsidR="00AE3EB2" w:rsidRPr="00BD1F77" w:rsidRDefault="00AE3EB2" w:rsidP="00AE3EB2">
            <w:pPr>
              <w:numPr>
                <w:ilvl w:val="0"/>
                <w:numId w:val="1"/>
              </w:numPr>
              <w:ind w:left="318" w:hanging="284"/>
              <w:jc w:val="both"/>
              <w:rPr>
                <w:rFonts w:ascii="Times New Roman" w:hAnsi="Times New Roman"/>
                <w:b/>
              </w:rPr>
            </w:pPr>
            <w:r w:rsidRPr="00BD1F77">
              <w:rPr>
                <w:rFonts w:ascii="Times New Roman" w:hAnsi="Times New Roman"/>
                <w:b/>
              </w:rPr>
              <w:lastRenderedPageBreak/>
              <w:t xml:space="preserve"> Zmiana obciążeń regulacyjnych (w tym obowiązków informacyjnych) wynikających z projektu</w:t>
            </w:r>
          </w:p>
        </w:tc>
      </w:tr>
      <w:tr w:rsidR="00AE3EB2" w:rsidRPr="00BD1F77" w14:paraId="77F52446" w14:textId="77777777" w:rsidTr="00EA0DC9">
        <w:trPr>
          <w:trHeight w:val="151"/>
        </w:trPr>
        <w:tc>
          <w:tcPr>
            <w:tcW w:w="10695" w:type="dxa"/>
            <w:gridSpan w:val="25"/>
            <w:shd w:val="clear" w:color="auto" w:fill="FFFFFF"/>
          </w:tcPr>
          <w:p w14:paraId="0073DD15" w14:textId="77777777" w:rsidR="00AE3EB2" w:rsidRPr="00BD1F77" w:rsidRDefault="00AE3EB2" w:rsidP="00AE3EB2">
            <w:pPr>
              <w:rPr>
                <w:rFonts w:ascii="Times New Roman" w:hAnsi="Times New Roman"/>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294293">
              <w:rPr>
                <w:rFonts w:ascii="Times New Roman" w:hAnsi="Times New Roman"/>
              </w:rPr>
            </w:r>
            <w:r w:rsidR="00294293">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nie dotyczy</w:t>
            </w:r>
          </w:p>
        </w:tc>
      </w:tr>
      <w:tr w:rsidR="00AE3EB2" w:rsidRPr="00BD1F77" w14:paraId="2C7C7FCB" w14:textId="77777777" w:rsidTr="00EA0DC9">
        <w:trPr>
          <w:trHeight w:val="946"/>
        </w:trPr>
        <w:tc>
          <w:tcPr>
            <w:tcW w:w="4877" w:type="dxa"/>
            <w:gridSpan w:val="9"/>
            <w:shd w:val="clear" w:color="auto" w:fill="FFFFFF"/>
          </w:tcPr>
          <w:p w14:paraId="127D93BC" w14:textId="77777777" w:rsidR="00AE3EB2" w:rsidRPr="00BD1F77" w:rsidRDefault="00AE3EB2" w:rsidP="00AE3EB2">
            <w:pPr>
              <w:rPr>
                <w:rFonts w:ascii="Times New Roman" w:hAnsi="Times New Roman"/>
                <w:spacing w:val="-2"/>
              </w:rPr>
            </w:pPr>
            <w:r w:rsidRPr="00BD1F77">
              <w:rPr>
                <w:rFonts w:ascii="Times New Roman" w:hAnsi="Times New Roman"/>
                <w:spacing w:val="-2"/>
              </w:rPr>
              <w:t xml:space="preserve">Wprowadzane są obciążenia poza bezwzględnie wymaganymi przez UE </w:t>
            </w:r>
            <w:r w:rsidRPr="00BD1F77">
              <w:rPr>
                <w:rFonts w:ascii="Times New Roman" w:hAnsi="Times New Roman"/>
              </w:rPr>
              <w:t>(szczegóły w odwróconej tabeli zgodności).</w:t>
            </w:r>
          </w:p>
        </w:tc>
        <w:tc>
          <w:tcPr>
            <w:tcW w:w="5818" w:type="dxa"/>
            <w:gridSpan w:val="16"/>
            <w:shd w:val="clear" w:color="auto" w:fill="FFFFFF"/>
          </w:tcPr>
          <w:p w14:paraId="76994D83" w14:textId="77777777" w:rsidR="00AE3EB2" w:rsidRPr="00BD1F77" w:rsidRDefault="00AE3EB2" w:rsidP="00AE3EB2">
            <w:pPr>
              <w:rPr>
                <w:rFonts w:ascii="Times New Roman" w:hAnsi="Times New Roman"/>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294293">
              <w:rPr>
                <w:rFonts w:ascii="Times New Roman" w:hAnsi="Times New Roman"/>
              </w:rPr>
            </w:r>
            <w:r w:rsidR="00294293">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tak</w:t>
            </w:r>
          </w:p>
          <w:p w14:paraId="723F9FF6" w14:textId="77777777" w:rsidR="00AE3EB2" w:rsidRDefault="00AE3EB2" w:rsidP="00AE3EB2">
            <w:pPr>
              <w:rPr>
                <w:rFonts w:ascii="Times New Roman" w:hAnsi="Times New Roman"/>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294293">
              <w:rPr>
                <w:rFonts w:ascii="Times New Roman" w:hAnsi="Times New Roman"/>
              </w:rPr>
            </w:r>
            <w:r w:rsidR="00294293">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nie</w:t>
            </w:r>
          </w:p>
          <w:p w14:paraId="0DE8867F" w14:textId="77777777" w:rsidR="00AE3EB2" w:rsidRPr="00BD1F77" w:rsidRDefault="00AE3EB2" w:rsidP="00AE3EB2">
            <w:pPr>
              <w:rPr>
                <w:rFonts w:ascii="Times New Roman" w:hAnsi="Times New Roman"/>
              </w:rPr>
            </w:pPr>
            <w:r w:rsidRPr="00BD1F77">
              <w:rPr>
                <w:rFonts w:ascii="Times New Roman" w:hAnsi="Times New Roman"/>
              </w:rPr>
              <w:fldChar w:fldCharType="begin">
                <w:ffData>
                  <w:name w:val=""/>
                  <w:enabled/>
                  <w:calcOnExit w:val="0"/>
                  <w:checkBox>
                    <w:sizeAuto/>
                    <w:default w:val="0"/>
                  </w:checkBox>
                </w:ffData>
              </w:fldChar>
            </w:r>
            <w:r w:rsidRPr="00BD1F77">
              <w:rPr>
                <w:rFonts w:ascii="Times New Roman" w:hAnsi="Times New Roman"/>
              </w:rPr>
              <w:instrText xml:space="preserve"> FORMCHECKBOX </w:instrText>
            </w:r>
            <w:r w:rsidR="00294293">
              <w:rPr>
                <w:rFonts w:ascii="Times New Roman" w:hAnsi="Times New Roman"/>
              </w:rPr>
            </w:r>
            <w:r w:rsidR="00294293">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nie dotyczy</w:t>
            </w:r>
          </w:p>
        </w:tc>
      </w:tr>
      <w:tr w:rsidR="00AE3EB2" w:rsidRPr="00BD1F77" w14:paraId="77818D0C" w14:textId="77777777" w:rsidTr="00EA0DC9">
        <w:trPr>
          <w:trHeight w:val="1245"/>
        </w:trPr>
        <w:tc>
          <w:tcPr>
            <w:tcW w:w="4877" w:type="dxa"/>
            <w:gridSpan w:val="9"/>
            <w:shd w:val="clear" w:color="auto" w:fill="FFFFFF"/>
          </w:tcPr>
          <w:p w14:paraId="3F3F576D" w14:textId="77777777" w:rsidR="00AE3EB2" w:rsidRPr="00BD1F77" w:rsidRDefault="00AE3EB2" w:rsidP="00AE3EB2">
            <w:pPr>
              <w:rPr>
                <w:rFonts w:ascii="Times New Roman" w:hAnsi="Times New Roman"/>
                <w:spacing w:val="-2"/>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294293">
              <w:rPr>
                <w:rFonts w:ascii="Times New Roman" w:hAnsi="Times New Roman"/>
              </w:rPr>
            </w:r>
            <w:r w:rsidR="00294293">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 xml:space="preserve">zmniejszenie liczby dokumentów </w:t>
            </w:r>
          </w:p>
          <w:p w14:paraId="7C09D1C7" w14:textId="77777777" w:rsidR="00AE3EB2" w:rsidRPr="00BD1F77" w:rsidRDefault="00AE3EB2" w:rsidP="00AE3EB2">
            <w:pPr>
              <w:rPr>
                <w:rFonts w:ascii="Times New Roman" w:hAnsi="Times New Roman"/>
                <w:spacing w:val="-2"/>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294293">
              <w:rPr>
                <w:rFonts w:ascii="Times New Roman" w:hAnsi="Times New Roman"/>
              </w:rPr>
            </w:r>
            <w:r w:rsidR="00294293">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zmniejszenie liczby procedur</w:t>
            </w:r>
          </w:p>
          <w:p w14:paraId="1FC1AFB0" w14:textId="77777777" w:rsidR="00AE3EB2" w:rsidRPr="00BD1F77" w:rsidRDefault="00AE3EB2" w:rsidP="00AE3EB2">
            <w:pPr>
              <w:rPr>
                <w:rFonts w:ascii="Times New Roman" w:hAnsi="Times New Roman"/>
                <w:spacing w:val="-2"/>
              </w:rPr>
            </w:pPr>
            <w:r w:rsidRPr="00BD1F77">
              <w:rPr>
                <w:rFonts w:ascii="Times New Roman" w:hAnsi="Times New Roman"/>
              </w:rPr>
              <w:fldChar w:fldCharType="begin">
                <w:ffData>
                  <w:name w:val=""/>
                  <w:enabled/>
                  <w:calcOnExit w:val="0"/>
                  <w:checkBox>
                    <w:sizeAuto/>
                    <w:default w:val="0"/>
                  </w:checkBox>
                </w:ffData>
              </w:fldChar>
            </w:r>
            <w:r w:rsidRPr="00BD1F77">
              <w:rPr>
                <w:rFonts w:ascii="Times New Roman" w:hAnsi="Times New Roman"/>
              </w:rPr>
              <w:instrText xml:space="preserve"> FORMCHECKBOX </w:instrText>
            </w:r>
            <w:r w:rsidR="00294293">
              <w:rPr>
                <w:rFonts w:ascii="Times New Roman" w:hAnsi="Times New Roman"/>
              </w:rPr>
            </w:r>
            <w:r w:rsidR="00294293">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skrócenie czasu na załatwienie sprawy</w:t>
            </w:r>
          </w:p>
          <w:p w14:paraId="647DB818" w14:textId="77777777" w:rsidR="00AE3EB2" w:rsidRPr="00BD1F77" w:rsidRDefault="00AE3EB2" w:rsidP="00AE3EB2">
            <w:pPr>
              <w:rPr>
                <w:rFonts w:ascii="Times New Roman" w:hAnsi="Times New Roman"/>
                <w:b/>
                <w:spacing w:val="-2"/>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294293">
              <w:rPr>
                <w:rFonts w:ascii="Times New Roman" w:hAnsi="Times New Roman"/>
              </w:rPr>
            </w:r>
            <w:r w:rsidR="00294293">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inne:</w:t>
            </w:r>
            <w:r w:rsidRPr="00BD1F77">
              <w:rPr>
                <w:rFonts w:ascii="Times New Roman" w:hAnsi="Times New Roman"/>
              </w:rPr>
              <w:t xml:space="preserve"> </w:t>
            </w:r>
            <w:r w:rsidRPr="00BD1F77">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D1F77">
              <w:rPr>
                <w:rFonts w:ascii="Times New Roman" w:hAnsi="Times New Roman"/>
              </w:rPr>
              <w:instrText xml:space="preserve"> FORMTEXT </w:instrText>
            </w:r>
            <w:r w:rsidRPr="00BD1F77">
              <w:rPr>
                <w:rFonts w:ascii="Times New Roman" w:hAnsi="Times New Roman"/>
              </w:rPr>
            </w:r>
            <w:r w:rsidRPr="00BD1F77">
              <w:rPr>
                <w:rFonts w:ascii="Times New Roman" w:hAnsi="Times New Roman"/>
              </w:rPr>
              <w:fldChar w:fldCharType="separate"/>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hAnsi="Times New Roman"/>
              </w:rPr>
              <w:fldChar w:fldCharType="end"/>
            </w:r>
          </w:p>
        </w:tc>
        <w:tc>
          <w:tcPr>
            <w:tcW w:w="5818" w:type="dxa"/>
            <w:gridSpan w:val="16"/>
            <w:shd w:val="clear" w:color="auto" w:fill="FFFFFF"/>
          </w:tcPr>
          <w:p w14:paraId="460C63A9" w14:textId="77777777" w:rsidR="00AE3EB2" w:rsidRPr="00BD1F77" w:rsidRDefault="00AE3EB2" w:rsidP="00AE3EB2">
            <w:pPr>
              <w:rPr>
                <w:rFonts w:ascii="Times New Roman" w:hAnsi="Times New Roman"/>
                <w:spacing w:val="-2"/>
              </w:rPr>
            </w:pPr>
            <w:r w:rsidRPr="00BD1F77">
              <w:rPr>
                <w:rFonts w:ascii="Times New Roman" w:hAnsi="Times New Roman"/>
              </w:rPr>
              <w:sym w:font="Marlett" w:char="F072"/>
            </w:r>
            <w:r w:rsidRPr="00BD1F77">
              <w:rPr>
                <w:rFonts w:ascii="Times New Roman" w:hAnsi="Times New Roman"/>
              </w:rPr>
              <w:t>z</w:t>
            </w:r>
            <w:r w:rsidRPr="00BD1F77">
              <w:rPr>
                <w:rFonts w:ascii="Times New Roman" w:hAnsi="Times New Roman"/>
                <w:spacing w:val="-2"/>
              </w:rPr>
              <w:t>większenie liczby dokumentów</w:t>
            </w:r>
          </w:p>
          <w:p w14:paraId="6458164C" w14:textId="77777777" w:rsidR="00AE3EB2" w:rsidRPr="00BD1F77" w:rsidRDefault="00AE3EB2" w:rsidP="00AE3EB2">
            <w:pPr>
              <w:rPr>
                <w:rFonts w:ascii="Times New Roman" w:hAnsi="Times New Roman"/>
                <w:spacing w:val="-2"/>
              </w:rPr>
            </w:pPr>
            <w:r w:rsidRPr="00BD1F77">
              <w:rPr>
                <w:rFonts w:ascii="Times New Roman" w:hAnsi="Times New Roman"/>
              </w:rPr>
              <w:sym w:font="Marlett" w:char="F072"/>
            </w:r>
            <w:r w:rsidRPr="00BD1F77">
              <w:rPr>
                <w:rFonts w:ascii="Times New Roman" w:hAnsi="Times New Roman"/>
              </w:rPr>
              <w:t xml:space="preserve"> </w:t>
            </w:r>
            <w:r w:rsidRPr="00BD1F77">
              <w:rPr>
                <w:rFonts w:ascii="Times New Roman" w:hAnsi="Times New Roman"/>
                <w:spacing w:val="-2"/>
              </w:rPr>
              <w:t>zwiększenie liczby procedur</w:t>
            </w:r>
          </w:p>
          <w:p w14:paraId="225C3B87" w14:textId="77777777" w:rsidR="00AE3EB2" w:rsidRPr="00BD1F77" w:rsidRDefault="00AE3EB2" w:rsidP="00AE3EB2">
            <w:pPr>
              <w:rPr>
                <w:rFonts w:ascii="Times New Roman" w:hAnsi="Times New Roman"/>
                <w:spacing w:val="-2"/>
              </w:rPr>
            </w:pPr>
            <w:r w:rsidRPr="00BD1F77">
              <w:rPr>
                <w:rFonts w:ascii="Times New Roman" w:hAnsi="Times New Roman"/>
              </w:rPr>
              <w:fldChar w:fldCharType="begin">
                <w:ffData>
                  <w:name w:val=""/>
                  <w:enabled/>
                  <w:calcOnExit w:val="0"/>
                  <w:checkBox>
                    <w:sizeAuto/>
                    <w:default w:val="0"/>
                  </w:checkBox>
                </w:ffData>
              </w:fldChar>
            </w:r>
            <w:r w:rsidRPr="00BD1F77">
              <w:rPr>
                <w:rFonts w:ascii="Times New Roman" w:hAnsi="Times New Roman"/>
              </w:rPr>
              <w:instrText xml:space="preserve"> FORMCHECKBOX </w:instrText>
            </w:r>
            <w:r w:rsidR="00294293">
              <w:rPr>
                <w:rFonts w:ascii="Times New Roman" w:hAnsi="Times New Roman"/>
              </w:rPr>
            </w:r>
            <w:r w:rsidR="00294293">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wydłużenie czasu na załatwienie sprawy</w:t>
            </w:r>
          </w:p>
          <w:p w14:paraId="47645C52" w14:textId="77777777" w:rsidR="00AE3EB2" w:rsidRPr="00BD1F77" w:rsidRDefault="00AE3EB2" w:rsidP="00AE3EB2">
            <w:pPr>
              <w:rPr>
                <w:rFonts w:ascii="Times New Roman" w:hAnsi="Times New Roman"/>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294293">
              <w:rPr>
                <w:rFonts w:ascii="Times New Roman" w:hAnsi="Times New Roman"/>
              </w:rPr>
            </w:r>
            <w:r w:rsidR="00294293">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w:t>
            </w:r>
            <w:r w:rsidRPr="00BD1F77">
              <w:rPr>
                <w:rFonts w:ascii="Times New Roman" w:hAnsi="Times New Roman"/>
                <w:spacing w:val="-2"/>
              </w:rPr>
              <w:t>inne:</w:t>
            </w:r>
            <w:r w:rsidRPr="00BD1F77">
              <w:rPr>
                <w:rFonts w:ascii="Times New Roman" w:hAnsi="Times New Roman"/>
              </w:rPr>
              <w:t xml:space="preserve"> </w:t>
            </w:r>
            <w:r w:rsidRPr="00BD1F77">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D1F77">
              <w:rPr>
                <w:rFonts w:ascii="Times New Roman" w:hAnsi="Times New Roman"/>
              </w:rPr>
              <w:instrText xml:space="preserve"> FORMTEXT </w:instrText>
            </w:r>
            <w:r w:rsidRPr="00BD1F77">
              <w:rPr>
                <w:rFonts w:ascii="Times New Roman" w:hAnsi="Times New Roman"/>
              </w:rPr>
            </w:r>
            <w:r w:rsidRPr="00BD1F77">
              <w:rPr>
                <w:rFonts w:ascii="Times New Roman" w:hAnsi="Times New Roman"/>
              </w:rPr>
              <w:fldChar w:fldCharType="separate"/>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eastAsia="Arial Unicode MS" w:hAnsi="Times New Roman"/>
                <w:noProof/>
              </w:rPr>
              <w:t> </w:t>
            </w:r>
            <w:r w:rsidRPr="00BD1F77">
              <w:rPr>
                <w:rFonts w:ascii="Times New Roman" w:hAnsi="Times New Roman"/>
              </w:rPr>
              <w:fldChar w:fldCharType="end"/>
            </w:r>
          </w:p>
          <w:p w14:paraId="70368B0E" w14:textId="77777777" w:rsidR="00AE3EB2" w:rsidRPr="00BD1F77" w:rsidRDefault="00AE3EB2" w:rsidP="00AE3EB2">
            <w:pPr>
              <w:rPr>
                <w:rFonts w:ascii="Times New Roman" w:hAnsi="Times New Roman"/>
              </w:rPr>
            </w:pPr>
          </w:p>
        </w:tc>
      </w:tr>
      <w:tr w:rsidR="00AE3EB2" w:rsidRPr="00BD1F77" w14:paraId="6A878A94" w14:textId="77777777" w:rsidTr="00EA0DC9">
        <w:trPr>
          <w:trHeight w:val="870"/>
        </w:trPr>
        <w:tc>
          <w:tcPr>
            <w:tcW w:w="4877" w:type="dxa"/>
            <w:gridSpan w:val="9"/>
            <w:shd w:val="clear" w:color="auto" w:fill="FFFFFF"/>
          </w:tcPr>
          <w:p w14:paraId="400CF407" w14:textId="77777777" w:rsidR="00AE3EB2" w:rsidRPr="00BD1F77" w:rsidRDefault="00AE3EB2" w:rsidP="00AE3EB2">
            <w:pPr>
              <w:rPr>
                <w:rFonts w:ascii="Times New Roman" w:hAnsi="Times New Roman"/>
              </w:rPr>
            </w:pPr>
            <w:r w:rsidRPr="00BD1F77">
              <w:rPr>
                <w:rFonts w:ascii="Times New Roman" w:hAnsi="Times New Roman"/>
                <w:spacing w:val="-2"/>
              </w:rPr>
              <w:t xml:space="preserve">Wprowadzane obciążenia są przystosowane do ich elektronizacji. </w:t>
            </w:r>
          </w:p>
        </w:tc>
        <w:tc>
          <w:tcPr>
            <w:tcW w:w="5818" w:type="dxa"/>
            <w:gridSpan w:val="16"/>
            <w:shd w:val="clear" w:color="auto" w:fill="FFFFFF"/>
          </w:tcPr>
          <w:p w14:paraId="4BFA9552" w14:textId="77777777" w:rsidR="00AE3EB2" w:rsidRPr="00BD1F77" w:rsidRDefault="00AE3EB2" w:rsidP="00AE3EB2">
            <w:pPr>
              <w:rPr>
                <w:rFonts w:ascii="Times New Roman" w:hAnsi="Times New Roman"/>
              </w:rPr>
            </w:pPr>
            <w:r w:rsidRPr="00BD1F77">
              <w:rPr>
                <w:rFonts w:ascii="Times New Roman" w:hAnsi="Times New Roman"/>
              </w:rPr>
              <w:sym w:font="Marlett" w:char="F072"/>
            </w:r>
            <w:r w:rsidRPr="00BD1F77">
              <w:rPr>
                <w:rFonts w:ascii="Times New Roman" w:hAnsi="Times New Roman"/>
              </w:rPr>
              <w:t>tak</w:t>
            </w:r>
          </w:p>
          <w:p w14:paraId="673F5064" w14:textId="77777777" w:rsidR="00AE3EB2" w:rsidRPr="00BD1F77" w:rsidRDefault="00AE3EB2" w:rsidP="00AE3EB2">
            <w:pPr>
              <w:rPr>
                <w:rFonts w:ascii="Times New Roman" w:hAnsi="Times New Roman"/>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294293">
              <w:rPr>
                <w:rFonts w:ascii="Times New Roman" w:hAnsi="Times New Roman"/>
              </w:rPr>
            </w:r>
            <w:r w:rsidR="00294293">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nie</w:t>
            </w:r>
          </w:p>
          <w:p w14:paraId="02FBF1DC" w14:textId="77777777" w:rsidR="00AE3EB2" w:rsidRPr="00BD1F77" w:rsidRDefault="00AE3EB2" w:rsidP="00AE3EB2">
            <w:pPr>
              <w:rPr>
                <w:rFonts w:ascii="Times New Roman" w:hAnsi="Times New Roman"/>
              </w:rPr>
            </w:pPr>
            <w:r w:rsidRPr="00BD1F77">
              <w:rPr>
                <w:rFonts w:ascii="Times New Roman" w:hAnsi="Times New Roman"/>
              </w:rPr>
              <w:fldChar w:fldCharType="begin">
                <w:ffData>
                  <w:name w:val="Wybór1"/>
                  <w:enabled/>
                  <w:calcOnExit w:val="0"/>
                  <w:checkBox>
                    <w:sizeAuto/>
                    <w:default w:val="0"/>
                  </w:checkBox>
                </w:ffData>
              </w:fldChar>
            </w:r>
            <w:r w:rsidRPr="00BD1F77">
              <w:rPr>
                <w:rFonts w:ascii="Times New Roman" w:hAnsi="Times New Roman"/>
              </w:rPr>
              <w:instrText xml:space="preserve"> FORMCHECKBOX </w:instrText>
            </w:r>
            <w:r w:rsidR="00294293">
              <w:rPr>
                <w:rFonts w:ascii="Times New Roman" w:hAnsi="Times New Roman"/>
              </w:rPr>
            </w:r>
            <w:r w:rsidR="00294293">
              <w:rPr>
                <w:rFonts w:ascii="Times New Roman" w:hAnsi="Times New Roman"/>
              </w:rPr>
              <w:fldChar w:fldCharType="separate"/>
            </w:r>
            <w:r w:rsidRPr="00BD1F77">
              <w:rPr>
                <w:rFonts w:ascii="Times New Roman" w:hAnsi="Times New Roman"/>
              </w:rPr>
              <w:fldChar w:fldCharType="end"/>
            </w:r>
            <w:r w:rsidRPr="00BD1F77">
              <w:rPr>
                <w:rFonts w:ascii="Times New Roman" w:hAnsi="Times New Roman"/>
              </w:rPr>
              <w:t xml:space="preserve"> nie dotyczy</w:t>
            </w:r>
          </w:p>
          <w:p w14:paraId="167A3D1F" w14:textId="77777777" w:rsidR="00AE3EB2" w:rsidRPr="00BD1F77" w:rsidRDefault="00AE3EB2" w:rsidP="00AE3EB2">
            <w:pPr>
              <w:rPr>
                <w:rFonts w:ascii="Times New Roman" w:hAnsi="Times New Roman"/>
              </w:rPr>
            </w:pPr>
          </w:p>
        </w:tc>
      </w:tr>
      <w:tr w:rsidR="00AE3EB2" w:rsidRPr="00BD1F77" w14:paraId="59EC3AAA" w14:textId="77777777" w:rsidTr="002473DD">
        <w:trPr>
          <w:trHeight w:val="382"/>
        </w:trPr>
        <w:tc>
          <w:tcPr>
            <w:tcW w:w="10695" w:type="dxa"/>
            <w:gridSpan w:val="25"/>
            <w:shd w:val="clear" w:color="auto" w:fill="FFFFFF"/>
          </w:tcPr>
          <w:p w14:paraId="6CDC4912" w14:textId="77777777" w:rsidR="00AE3EB2" w:rsidRPr="00BD1F77" w:rsidRDefault="00AE3EB2" w:rsidP="00AE3EB2">
            <w:pPr>
              <w:jc w:val="both"/>
              <w:rPr>
                <w:rFonts w:ascii="Times New Roman" w:hAnsi="Times New Roman"/>
              </w:rPr>
            </w:pPr>
            <w:r>
              <w:rPr>
                <w:rFonts w:ascii="Times New Roman" w:hAnsi="Times New Roman"/>
              </w:rPr>
              <w:lastRenderedPageBreak/>
              <w:t>Komentarz:</w:t>
            </w:r>
          </w:p>
        </w:tc>
      </w:tr>
      <w:tr w:rsidR="00AE3EB2" w:rsidRPr="00BD1F77" w14:paraId="6EF57887" w14:textId="77777777" w:rsidTr="00EA0DC9">
        <w:trPr>
          <w:trHeight w:val="142"/>
        </w:trPr>
        <w:tc>
          <w:tcPr>
            <w:tcW w:w="10695" w:type="dxa"/>
            <w:gridSpan w:val="25"/>
            <w:shd w:val="clear" w:color="auto" w:fill="99CCFF"/>
          </w:tcPr>
          <w:p w14:paraId="569360CD" w14:textId="77777777" w:rsidR="00AE3EB2" w:rsidRPr="00BD1F77" w:rsidRDefault="00AE3EB2" w:rsidP="00AE3EB2">
            <w:pPr>
              <w:numPr>
                <w:ilvl w:val="0"/>
                <w:numId w:val="1"/>
              </w:numPr>
              <w:jc w:val="both"/>
              <w:rPr>
                <w:rFonts w:ascii="Times New Roman" w:hAnsi="Times New Roman"/>
                <w:b/>
              </w:rPr>
            </w:pPr>
            <w:r w:rsidRPr="00BD1F77">
              <w:rPr>
                <w:rFonts w:ascii="Times New Roman" w:hAnsi="Times New Roman"/>
                <w:b/>
              </w:rPr>
              <w:t xml:space="preserve">Wpływ na rynek pracy </w:t>
            </w:r>
          </w:p>
        </w:tc>
      </w:tr>
      <w:tr w:rsidR="00AE3EB2" w:rsidRPr="00BD1F77" w14:paraId="4474B2B0" w14:textId="77777777" w:rsidTr="00EA0DC9">
        <w:trPr>
          <w:trHeight w:val="142"/>
        </w:trPr>
        <w:tc>
          <w:tcPr>
            <w:tcW w:w="10695" w:type="dxa"/>
            <w:gridSpan w:val="25"/>
            <w:shd w:val="clear" w:color="auto" w:fill="auto"/>
          </w:tcPr>
          <w:p w14:paraId="5A1DCE00" w14:textId="091B9E5E" w:rsidR="00AE3EB2" w:rsidRPr="00BD1F77" w:rsidRDefault="00AE3EB2" w:rsidP="00AE3EB2">
            <w:pPr>
              <w:jc w:val="both"/>
              <w:rPr>
                <w:rFonts w:ascii="Times New Roman" w:hAnsi="Times New Roman"/>
              </w:rPr>
            </w:pPr>
            <w:r>
              <w:rPr>
                <w:rFonts w:ascii="Times New Roman" w:hAnsi="Times New Roman"/>
              </w:rPr>
              <w:t>Podejmowane działania mają podnieść jakość udzielanych przez ratowników świadczeń</w:t>
            </w:r>
            <w:r w:rsidR="002953D5">
              <w:rPr>
                <w:rFonts w:ascii="Times New Roman" w:hAnsi="Times New Roman"/>
              </w:rPr>
              <w:t xml:space="preserve"> opieki</w:t>
            </w:r>
            <w:r>
              <w:rPr>
                <w:rFonts w:ascii="Times New Roman" w:hAnsi="Times New Roman"/>
              </w:rPr>
              <w:t xml:space="preserve"> zdrowotn</w:t>
            </w:r>
            <w:r w:rsidR="002953D5">
              <w:rPr>
                <w:rFonts w:ascii="Times New Roman" w:hAnsi="Times New Roman"/>
              </w:rPr>
              <w:t>ej</w:t>
            </w:r>
            <w:r>
              <w:rPr>
                <w:rFonts w:ascii="Times New Roman" w:hAnsi="Times New Roman"/>
              </w:rPr>
              <w:t>. W efekcie proces ten będzie miał przełożenie na liczbę i profesjonalność zatrudnionych w podmiotach leczniczych ratowników medycznych, a tym samym skutkować będzie wyższym poziomem bezpieczeństwa zdrowotnego obywateli.</w:t>
            </w:r>
          </w:p>
        </w:tc>
      </w:tr>
      <w:tr w:rsidR="00AE3EB2" w:rsidRPr="00BD1F77" w14:paraId="7E210F86" w14:textId="77777777" w:rsidTr="00EA0DC9">
        <w:trPr>
          <w:trHeight w:val="142"/>
        </w:trPr>
        <w:tc>
          <w:tcPr>
            <w:tcW w:w="10695" w:type="dxa"/>
            <w:gridSpan w:val="25"/>
            <w:shd w:val="clear" w:color="auto" w:fill="99CCFF"/>
          </w:tcPr>
          <w:p w14:paraId="4BF7D7DD" w14:textId="77777777" w:rsidR="00AE3EB2" w:rsidRPr="00BD1F77" w:rsidRDefault="00AE3EB2" w:rsidP="00AE3EB2">
            <w:pPr>
              <w:numPr>
                <w:ilvl w:val="0"/>
                <w:numId w:val="1"/>
              </w:numPr>
              <w:jc w:val="both"/>
              <w:rPr>
                <w:rFonts w:ascii="Times New Roman" w:hAnsi="Times New Roman"/>
                <w:b/>
              </w:rPr>
            </w:pPr>
            <w:r w:rsidRPr="00BD1F77">
              <w:rPr>
                <w:rFonts w:ascii="Times New Roman" w:hAnsi="Times New Roman"/>
                <w:b/>
              </w:rPr>
              <w:t>Wpływ na pozostałe obszary</w:t>
            </w:r>
          </w:p>
        </w:tc>
      </w:tr>
      <w:tr w:rsidR="00AE3EB2" w:rsidRPr="00BD1F77" w14:paraId="6659228C" w14:textId="77777777" w:rsidTr="00CF5D6F">
        <w:trPr>
          <w:trHeight w:val="1031"/>
        </w:trPr>
        <w:tc>
          <w:tcPr>
            <w:tcW w:w="3114" w:type="dxa"/>
            <w:gridSpan w:val="3"/>
            <w:shd w:val="clear" w:color="auto" w:fill="FFFFFF"/>
          </w:tcPr>
          <w:p w14:paraId="555D8A81" w14:textId="77777777" w:rsidR="00AE3EB2" w:rsidRPr="00BD1F77" w:rsidRDefault="00AE3EB2" w:rsidP="00AE3EB2">
            <w:pPr>
              <w:rPr>
                <w:rFonts w:ascii="Times New Roman" w:hAnsi="Times New Roman"/>
              </w:rPr>
            </w:pPr>
          </w:p>
          <w:p w14:paraId="43A7D165" w14:textId="77777777" w:rsidR="009B3335" w:rsidRPr="008B4FE6" w:rsidRDefault="009B3335" w:rsidP="009B3335">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4293">
              <w:rPr>
                <w:rFonts w:ascii="Times New Roman" w:hAnsi="Times New Roman"/>
                <w:color w:val="000000"/>
              </w:rPr>
            </w:r>
            <w:r w:rsidR="0029429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1818E4AA" w14:textId="77777777" w:rsidR="009B3335" w:rsidRDefault="009B3335" w:rsidP="009B3335">
            <w:pPr>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294293">
              <w:rPr>
                <w:rFonts w:ascii="Times New Roman" w:hAnsi="Times New Roman"/>
                <w:color w:val="000000"/>
              </w:rPr>
            </w:r>
            <w:r w:rsidR="0029429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7A6B3DE4" w14:textId="0E09007D" w:rsidR="00AE3EB2" w:rsidRPr="00BD1F77" w:rsidRDefault="009B3335" w:rsidP="009B3335">
            <w:pPr>
              <w:rPr>
                <w:rFonts w:ascii="Times New Roman" w:hAnsi="Times New Roman"/>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4293">
              <w:rPr>
                <w:rFonts w:ascii="Times New Roman" w:hAnsi="Times New Roman"/>
                <w:color w:val="000000"/>
              </w:rPr>
            </w:r>
            <w:r w:rsidR="0029429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805" w:type="dxa"/>
            <w:gridSpan w:val="14"/>
            <w:shd w:val="clear" w:color="auto" w:fill="FFFFFF"/>
          </w:tcPr>
          <w:p w14:paraId="7F3249FD" w14:textId="77777777" w:rsidR="00AE3EB2" w:rsidRPr="00BD1F77" w:rsidRDefault="00AE3EB2" w:rsidP="00AE3EB2">
            <w:pPr>
              <w:rPr>
                <w:rFonts w:ascii="Times New Roman" w:hAnsi="Times New Roman"/>
              </w:rPr>
            </w:pPr>
          </w:p>
          <w:p w14:paraId="18FA312F" w14:textId="77777777" w:rsidR="009B3335" w:rsidRPr="008B4FE6" w:rsidRDefault="009B3335" w:rsidP="009B3335">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4293">
              <w:rPr>
                <w:rFonts w:ascii="Times New Roman" w:hAnsi="Times New Roman"/>
                <w:color w:val="000000"/>
              </w:rPr>
            </w:r>
            <w:r w:rsidR="0029429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513D9DB8" w14:textId="77777777" w:rsidR="009B3335" w:rsidRDefault="009B3335" w:rsidP="009B3335">
            <w:pPr>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294293">
              <w:rPr>
                <w:rFonts w:ascii="Times New Roman" w:hAnsi="Times New Roman"/>
                <w:color w:val="000000"/>
              </w:rPr>
            </w:r>
            <w:r w:rsidR="0029429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7D81E1C0" w14:textId="43D88288" w:rsidR="00AE3EB2" w:rsidRPr="00BD1F77" w:rsidRDefault="009B3335" w:rsidP="009B3335">
            <w:pPr>
              <w:rPr>
                <w:rFonts w:ascii="Times New Roman" w:hAnsi="Times New Roman"/>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4293">
              <w:rPr>
                <w:rFonts w:ascii="Times New Roman" w:hAnsi="Times New Roman"/>
                <w:color w:val="000000"/>
              </w:rPr>
            </w:r>
            <w:r w:rsidR="0029429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76" w:type="dxa"/>
            <w:gridSpan w:val="8"/>
            <w:shd w:val="clear" w:color="auto" w:fill="FFFFFF"/>
          </w:tcPr>
          <w:p w14:paraId="7ABE6E58" w14:textId="77777777" w:rsidR="00AE3EB2" w:rsidRPr="00BD1F77" w:rsidRDefault="00AE3EB2" w:rsidP="00AE3EB2">
            <w:pPr>
              <w:rPr>
                <w:rFonts w:ascii="Times New Roman" w:hAnsi="Times New Roman"/>
              </w:rPr>
            </w:pPr>
          </w:p>
          <w:p w14:paraId="769C1FE0" w14:textId="77777777" w:rsidR="00AE3EB2" w:rsidRPr="00BD1F77" w:rsidRDefault="00AE3EB2" w:rsidP="00AE3EB2">
            <w:pPr>
              <w:rPr>
                <w:rFonts w:ascii="Times New Roman" w:hAnsi="Times New Roman"/>
                <w:spacing w:val="-2"/>
              </w:rPr>
            </w:pPr>
            <w:r w:rsidRPr="00BD1F77">
              <w:rPr>
                <w:rFonts w:ascii="Times New Roman" w:hAnsi="Times New Roman"/>
              </w:rPr>
              <w:sym w:font="Marlett" w:char="F072"/>
            </w:r>
            <w:r w:rsidRPr="00BD1F77">
              <w:rPr>
                <w:rFonts w:ascii="Times New Roman" w:hAnsi="Times New Roman"/>
              </w:rPr>
              <w:t xml:space="preserve">- </w:t>
            </w:r>
            <w:r w:rsidRPr="00BD1F77">
              <w:rPr>
                <w:rFonts w:ascii="Times New Roman" w:hAnsi="Times New Roman"/>
                <w:spacing w:val="-2"/>
              </w:rPr>
              <w:t>informatyzacja</w:t>
            </w:r>
          </w:p>
          <w:p w14:paraId="5E7FC298" w14:textId="77777777" w:rsidR="00AE3EB2" w:rsidRPr="00BD1F77" w:rsidRDefault="00AE3EB2" w:rsidP="00AE3EB2">
            <w:pPr>
              <w:rPr>
                <w:rFonts w:ascii="Times New Roman" w:hAnsi="Times New Roman"/>
              </w:rPr>
            </w:pPr>
            <w:r w:rsidRPr="00BD1F77">
              <w:rPr>
                <w:rFonts w:ascii="Times New Roman" w:hAnsi="Times New Roman"/>
              </w:rPr>
              <w:sym w:font="Marlett" w:char="F072"/>
            </w:r>
            <w:r w:rsidRPr="00BD1F77">
              <w:rPr>
                <w:rFonts w:ascii="Times New Roman" w:hAnsi="Times New Roman"/>
              </w:rPr>
              <w:t>-</w:t>
            </w:r>
            <w:r w:rsidRPr="00BD1F77">
              <w:rPr>
                <w:rFonts w:ascii="Times New Roman" w:hAnsi="Times New Roman"/>
                <w:spacing w:val="-2"/>
              </w:rPr>
              <w:t>zdrowie</w:t>
            </w:r>
          </w:p>
        </w:tc>
      </w:tr>
      <w:tr w:rsidR="00AE3EB2" w:rsidRPr="00BD1F77" w14:paraId="712A8FD7" w14:textId="77777777" w:rsidTr="00CF5D6F">
        <w:trPr>
          <w:trHeight w:val="712"/>
        </w:trPr>
        <w:tc>
          <w:tcPr>
            <w:tcW w:w="1696" w:type="dxa"/>
            <w:shd w:val="clear" w:color="auto" w:fill="FFFFFF"/>
            <w:vAlign w:val="center"/>
          </w:tcPr>
          <w:p w14:paraId="048F5331" w14:textId="77777777" w:rsidR="00AE3EB2" w:rsidRPr="00BD1F77" w:rsidRDefault="00AE3EB2" w:rsidP="00AE3EB2">
            <w:pPr>
              <w:rPr>
                <w:rFonts w:ascii="Times New Roman" w:hAnsi="Times New Roman"/>
              </w:rPr>
            </w:pPr>
            <w:r w:rsidRPr="00BD1F77">
              <w:rPr>
                <w:rFonts w:ascii="Times New Roman" w:hAnsi="Times New Roman"/>
              </w:rPr>
              <w:t>Omówienie wpływu</w:t>
            </w:r>
          </w:p>
        </w:tc>
        <w:tc>
          <w:tcPr>
            <w:tcW w:w="8999" w:type="dxa"/>
            <w:gridSpan w:val="24"/>
            <w:shd w:val="clear" w:color="auto" w:fill="FFFFFF"/>
            <w:vAlign w:val="center"/>
          </w:tcPr>
          <w:p w14:paraId="09773BB9" w14:textId="77777777" w:rsidR="00AE3EB2" w:rsidRDefault="00AE3EB2" w:rsidP="00AE3EB2">
            <w:pPr>
              <w:jc w:val="both"/>
              <w:rPr>
                <w:rFonts w:ascii="Times New Roman" w:hAnsi="Times New Roman"/>
                <w:color w:val="000000"/>
              </w:rPr>
            </w:pPr>
            <w:r>
              <w:rPr>
                <w:rFonts w:ascii="Times New Roman" w:hAnsi="Times New Roman"/>
                <w:color w:val="000000"/>
              </w:rPr>
              <w:t xml:space="preserve">Przedmiotowy projekt wprowadza obowiązek prowadzenia rejestru ratowników medycznych. </w:t>
            </w:r>
            <w:r w:rsidRPr="003D7BA8">
              <w:rPr>
                <w:rFonts w:ascii="Times New Roman" w:hAnsi="Times New Roman"/>
                <w:color w:val="000000"/>
              </w:rPr>
              <w:t>Rejestr ratowników medycznych prowadzony</w:t>
            </w:r>
            <w:r>
              <w:rPr>
                <w:rFonts w:ascii="Times New Roman" w:hAnsi="Times New Roman"/>
                <w:color w:val="000000"/>
              </w:rPr>
              <w:t xml:space="preserve"> będzie </w:t>
            </w:r>
            <w:r w:rsidRPr="003D7BA8">
              <w:rPr>
                <w:rFonts w:ascii="Times New Roman" w:hAnsi="Times New Roman"/>
                <w:color w:val="000000"/>
              </w:rPr>
              <w:t>w systemie teleinformatycznym</w:t>
            </w:r>
            <w:r>
              <w:rPr>
                <w:rFonts w:ascii="Times New Roman" w:hAnsi="Times New Roman"/>
                <w:color w:val="000000"/>
              </w:rPr>
              <w:t>.</w:t>
            </w:r>
          </w:p>
          <w:p w14:paraId="3E3ACF2C" w14:textId="0397309A" w:rsidR="00AE3EB2" w:rsidRPr="00BD1F77" w:rsidRDefault="00AE3EB2" w:rsidP="00AE3EB2">
            <w:pPr>
              <w:jc w:val="both"/>
              <w:rPr>
                <w:rFonts w:ascii="Times New Roman" w:hAnsi="Times New Roman"/>
                <w:spacing w:val="-2"/>
              </w:rPr>
            </w:pPr>
            <w:r>
              <w:rPr>
                <w:rFonts w:ascii="Times New Roman" w:hAnsi="Times New Roman"/>
                <w:color w:val="000000"/>
              </w:rPr>
              <w:t xml:space="preserve">Wprowadzenie przedmiotowych regulacji ma mieć również przełożenie na jakość udzielanych świadczeń </w:t>
            </w:r>
            <w:r w:rsidR="002953D5">
              <w:rPr>
                <w:rFonts w:ascii="Times New Roman" w:hAnsi="Times New Roman"/>
                <w:color w:val="000000"/>
              </w:rPr>
              <w:t xml:space="preserve">opieki </w:t>
            </w:r>
            <w:r>
              <w:rPr>
                <w:rFonts w:ascii="Times New Roman" w:hAnsi="Times New Roman"/>
                <w:color w:val="000000"/>
              </w:rPr>
              <w:t>zdrowotn</w:t>
            </w:r>
            <w:r w:rsidR="002953D5">
              <w:rPr>
                <w:rFonts w:ascii="Times New Roman" w:hAnsi="Times New Roman"/>
                <w:color w:val="000000"/>
              </w:rPr>
              <w:t>ej</w:t>
            </w:r>
            <w:r>
              <w:rPr>
                <w:rFonts w:ascii="Times New Roman" w:hAnsi="Times New Roman"/>
                <w:color w:val="000000"/>
              </w:rPr>
              <w:t xml:space="preserve"> przez ratowników medycznych oraz liczebność tej grupy zawodowej (przez podniesienie prestiżu tego zawodu oraz poprawę warunków pracy pracowników wykonujących zawód ratownika medycznego), a tym samym wyższy poziom bezpieczeństwa zdrowotnego obywateli.</w:t>
            </w:r>
          </w:p>
        </w:tc>
      </w:tr>
      <w:tr w:rsidR="00AE3EB2" w:rsidRPr="00BD1F77" w14:paraId="2768EC4F" w14:textId="77777777" w:rsidTr="00EA0DC9">
        <w:trPr>
          <w:trHeight w:val="142"/>
        </w:trPr>
        <w:tc>
          <w:tcPr>
            <w:tcW w:w="10695" w:type="dxa"/>
            <w:gridSpan w:val="25"/>
            <w:shd w:val="clear" w:color="auto" w:fill="99CCFF"/>
          </w:tcPr>
          <w:p w14:paraId="08DD288A" w14:textId="77777777" w:rsidR="00AE3EB2" w:rsidRPr="00BD1F77" w:rsidRDefault="00AE3EB2" w:rsidP="00AE3EB2">
            <w:pPr>
              <w:numPr>
                <w:ilvl w:val="0"/>
                <w:numId w:val="1"/>
              </w:numPr>
              <w:ind w:left="318" w:hanging="284"/>
              <w:jc w:val="both"/>
              <w:rPr>
                <w:rFonts w:ascii="Times New Roman" w:hAnsi="Times New Roman"/>
                <w:b/>
              </w:rPr>
            </w:pPr>
            <w:r w:rsidRPr="00BD1F77">
              <w:rPr>
                <w:rFonts w:ascii="Times New Roman" w:hAnsi="Times New Roman"/>
                <w:b/>
                <w:spacing w:val="-2"/>
              </w:rPr>
              <w:t>Planowane wykonanie przepisów aktu prawnego</w:t>
            </w:r>
          </w:p>
        </w:tc>
      </w:tr>
      <w:tr w:rsidR="00AE3EB2" w:rsidRPr="00BD1F77" w14:paraId="14F7086D" w14:textId="77777777" w:rsidTr="00EA0DC9">
        <w:trPr>
          <w:trHeight w:val="142"/>
        </w:trPr>
        <w:tc>
          <w:tcPr>
            <w:tcW w:w="10695" w:type="dxa"/>
            <w:gridSpan w:val="25"/>
            <w:shd w:val="clear" w:color="auto" w:fill="FFFFFF"/>
          </w:tcPr>
          <w:p w14:paraId="7F3E52AF" w14:textId="1A7E8A96" w:rsidR="00AE3EB2" w:rsidRPr="00BD1F77" w:rsidRDefault="00AE3EB2" w:rsidP="00AE3EB2">
            <w:pPr>
              <w:jc w:val="both"/>
              <w:rPr>
                <w:rFonts w:ascii="Times New Roman" w:hAnsi="Times New Roman"/>
                <w:spacing w:val="-2"/>
              </w:rPr>
            </w:pPr>
            <w:r>
              <w:rPr>
                <w:rFonts w:ascii="Times New Roman" w:hAnsi="Times New Roman"/>
                <w:spacing w:val="-2"/>
              </w:rPr>
              <w:t>Projektowane regulacje wejdą w życie po upływie 6 miesięcy od dnia ogłoszenia</w:t>
            </w:r>
            <w:r w:rsidR="002953D5">
              <w:rPr>
                <w:rFonts w:ascii="Times New Roman" w:hAnsi="Times New Roman"/>
                <w:spacing w:val="-2"/>
              </w:rPr>
              <w:t xml:space="preserve">, z wyjątkiem </w:t>
            </w:r>
            <w:r w:rsidR="002953D5" w:rsidRPr="00B4653C">
              <w:rPr>
                <w:rFonts w:ascii="Times New Roman" w:hAnsi="Times New Roman"/>
              </w:rPr>
              <w:t>art. 1</w:t>
            </w:r>
            <w:r w:rsidR="00D66E50">
              <w:rPr>
                <w:rFonts w:ascii="Times New Roman" w:hAnsi="Times New Roman"/>
              </w:rPr>
              <w:t>2</w:t>
            </w:r>
            <w:r w:rsidR="002953D5" w:rsidRPr="00B4653C">
              <w:rPr>
                <w:rFonts w:ascii="Times New Roman" w:hAnsi="Times New Roman"/>
              </w:rPr>
              <w:t xml:space="preserve"> ust. 2</w:t>
            </w:r>
            <w:r w:rsidR="009B3335" w:rsidRPr="00502B3C">
              <w:rPr>
                <w:rFonts w:ascii="Times New Roman" w:hAnsi="Times New Roman"/>
              </w:rPr>
              <w:sym w:font="Symbol" w:char="F02D"/>
            </w:r>
            <w:r w:rsidR="002953D5" w:rsidRPr="00B4653C">
              <w:rPr>
                <w:rFonts w:ascii="Times New Roman" w:hAnsi="Times New Roman"/>
              </w:rPr>
              <w:t xml:space="preserve">5 w zakresie potwierdzania tożsamości i weryfikacji uprawnień w Systemie Monitorowania Kształcenia Pracowników Medycznych ratowników medycznych przez Krajową Radę Ratowników Medycznych, który wchodzi w życie z dniem 1 lutego </w:t>
            </w:r>
            <w:r w:rsidR="009B3335">
              <w:rPr>
                <w:rFonts w:ascii="Times New Roman" w:hAnsi="Times New Roman"/>
              </w:rPr>
              <w:br/>
            </w:r>
            <w:r w:rsidR="002953D5" w:rsidRPr="00B4653C">
              <w:rPr>
                <w:rFonts w:ascii="Times New Roman" w:hAnsi="Times New Roman"/>
              </w:rPr>
              <w:t>2023 r.</w:t>
            </w:r>
          </w:p>
        </w:tc>
      </w:tr>
      <w:tr w:rsidR="00AE3EB2" w:rsidRPr="00BD1F77" w14:paraId="1319F437" w14:textId="77777777" w:rsidTr="00EA0DC9">
        <w:trPr>
          <w:trHeight w:val="142"/>
        </w:trPr>
        <w:tc>
          <w:tcPr>
            <w:tcW w:w="10695" w:type="dxa"/>
            <w:gridSpan w:val="25"/>
            <w:shd w:val="clear" w:color="auto" w:fill="99CCFF"/>
          </w:tcPr>
          <w:p w14:paraId="640AF305" w14:textId="77777777" w:rsidR="00AE3EB2" w:rsidRPr="00BD1F77" w:rsidRDefault="00AE3EB2" w:rsidP="00AE3EB2">
            <w:pPr>
              <w:numPr>
                <w:ilvl w:val="0"/>
                <w:numId w:val="1"/>
              </w:numPr>
              <w:ind w:left="318" w:hanging="284"/>
              <w:jc w:val="both"/>
              <w:rPr>
                <w:rFonts w:ascii="Times New Roman" w:hAnsi="Times New Roman"/>
                <w:b/>
              </w:rPr>
            </w:pPr>
            <w:r w:rsidRPr="00BD1F77">
              <w:rPr>
                <w:rFonts w:ascii="Times New Roman" w:hAnsi="Times New Roman"/>
                <w:b/>
              </w:rPr>
              <w:t xml:space="preserve"> </w:t>
            </w:r>
            <w:r w:rsidRPr="00BD1F77">
              <w:rPr>
                <w:rFonts w:ascii="Times New Roman" w:hAnsi="Times New Roman"/>
                <w:b/>
                <w:spacing w:val="-2"/>
              </w:rPr>
              <w:t>W jaki sposób i kiedy nastąpi ewaluacja efektów projektu oraz jakie mierniki zostaną zastosowane?</w:t>
            </w:r>
          </w:p>
        </w:tc>
      </w:tr>
      <w:tr w:rsidR="00AE3EB2" w:rsidRPr="00BD1F77" w14:paraId="4323EE3E" w14:textId="77777777" w:rsidTr="00EA0DC9">
        <w:trPr>
          <w:trHeight w:val="142"/>
        </w:trPr>
        <w:tc>
          <w:tcPr>
            <w:tcW w:w="10695" w:type="dxa"/>
            <w:gridSpan w:val="25"/>
            <w:shd w:val="clear" w:color="auto" w:fill="FFFFFF"/>
          </w:tcPr>
          <w:p w14:paraId="65BA9CF2" w14:textId="072DF27F" w:rsidR="00AE3EB2" w:rsidRPr="00BD1F77" w:rsidRDefault="00AE3EB2" w:rsidP="00AE3EB2">
            <w:pPr>
              <w:jc w:val="both"/>
              <w:rPr>
                <w:rFonts w:ascii="Times New Roman" w:hAnsi="Times New Roman"/>
                <w:spacing w:val="-2"/>
              </w:rPr>
            </w:pPr>
            <w:r>
              <w:rPr>
                <w:rFonts w:ascii="Times New Roman" w:hAnsi="Times New Roman"/>
                <w:spacing w:val="-2"/>
              </w:rPr>
              <w:t xml:space="preserve">Ewaluacja </w:t>
            </w:r>
            <w:r w:rsidRPr="00BD1F77">
              <w:rPr>
                <w:rFonts w:ascii="Times New Roman" w:hAnsi="Times New Roman"/>
                <w:spacing w:val="-2"/>
              </w:rPr>
              <w:t>projektowanych prze</w:t>
            </w:r>
            <w:r>
              <w:rPr>
                <w:rFonts w:ascii="Times New Roman" w:hAnsi="Times New Roman"/>
                <w:spacing w:val="-2"/>
              </w:rPr>
              <w:t xml:space="preserve">pisów będzie możliwa po okresie </w:t>
            </w:r>
            <w:r w:rsidRPr="00BD1F77">
              <w:rPr>
                <w:rFonts w:ascii="Times New Roman" w:hAnsi="Times New Roman"/>
                <w:spacing w:val="-2"/>
              </w:rPr>
              <w:t xml:space="preserve">co najmniej </w:t>
            </w:r>
            <w:r>
              <w:rPr>
                <w:rFonts w:ascii="Times New Roman" w:hAnsi="Times New Roman"/>
                <w:spacing w:val="-2"/>
              </w:rPr>
              <w:t>3</w:t>
            </w:r>
            <w:r w:rsidRPr="00BD1F77">
              <w:rPr>
                <w:rFonts w:ascii="Times New Roman" w:hAnsi="Times New Roman"/>
                <w:spacing w:val="-2"/>
              </w:rPr>
              <w:t xml:space="preserve"> </w:t>
            </w:r>
            <w:r>
              <w:rPr>
                <w:rFonts w:ascii="Times New Roman" w:hAnsi="Times New Roman"/>
                <w:spacing w:val="-2"/>
              </w:rPr>
              <w:t xml:space="preserve">lat </w:t>
            </w:r>
            <w:r w:rsidRPr="00BD1F77">
              <w:rPr>
                <w:rFonts w:ascii="Times New Roman" w:hAnsi="Times New Roman"/>
                <w:spacing w:val="-2"/>
              </w:rPr>
              <w:t xml:space="preserve">jej obowiązywania </w:t>
            </w:r>
            <w:r>
              <w:rPr>
                <w:rFonts w:ascii="Times New Roman" w:hAnsi="Times New Roman"/>
                <w:spacing w:val="-2"/>
              </w:rPr>
              <w:t>przez ocenę co do liczby i sposobu realizacji zadań wykonywanych przez właściwe organy samorządu zawodowego ratowników medycznych.</w:t>
            </w:r>
            <w:r w:rsidR="007A424B">
              <w:rPr>
                <w:rFonts w:ascii="Times New Roman" w:hAnsi="Times New Roman"/>
                <w:spacing w:val="-2"/>
              </w:rPr>
              <w:t xml:space="preserve"> Ewaluacja projektu nastąpi w postaci OSR ex-post.</w:t>
            </w:r>
          </w:p>
        </w:tc>
      </w:tr>
      <w:tr w:rsidR="00AE3EB2" w:rsidRPr="00BD1F77" w14:paraId="0CD3E32A" w14:textId="77777777" w:rsidTr="00EA0DC9">
        <w:trPr>
          <w:trHeight w:val="142"/>
        </w:trPr>
        <w:tc>
          <w:tcPr>
            <w:tcW w:w="10695" w:type="dxa"/>
            <w:gridSpan w:val="25"/>
            <w:shd w:val="clear" w:color="auto" w:fill="99CCFF"/>
          </w:tcPr>
          <w:p w14:paraId="5477A3CD" w14:textId="77777777" w:rsidR="00AE3EB2" w:rsidRPr="00BD1F77" w:rsidRDefault="00AE3EB2" w:rsidP="00AE3EB2">
            <w:pPr>
              <w:numPr>
                <w:ilvl w:val="0"/>
                <w:numId w:val="1"/>
              </w:numPr>
              <w:ind w:left="318" w:hanging="284"/>
              <w:jc w:val="both"/>
              <w:rPr>
                <w:rFonts w:ascii="Times New Roman" w:hAnsi="Times New Roman"/>
                <w:b/>
                <w:spacing w:val="-2"/>
              </w:rPr>
            </w:pPr>
            <w:r w:rsidRPr="00BD1F77">
              <w:rPr>
                <w:rFonts w:ascii="Times New Roman" w:hAnsi="Times New Roman"/>
                <w:b/>
                <w:spacing w:val="-2"/>
              </w:rPr>
              <w:t xml:space="preserve">Załączniki (istotne dokumenty źródłowe, badania, analizy itp.) </w:t>
            </w:r>
          </w:p>
        </w:tc>
      </w:tr>
      <w:tr w:rsidR="00AE3EB2" w:rsidRPr="00BD1F77" w14:paraId="235260F8" w14:textId="77777777" w:rsidTr="00EA0DC9">
        <w:trPr>
          <w:trHeight w:val="142"/>
        </w:trPr>
        <w:tc>
          <w:tcPr>
            <w:tcW w:w="10695" w:type="dxa"/>
            <w:gridSpan w:val="25"/>
            <w:shd w:val="clear" w:color="auto" w:fill="FFFFFF"/>
          </w:tcPr>
          <w:p w14:paraId="37BE871E" w14:textId="08BDD87B" w:rsidR="00AE3EB2" w:rsidRPr="00BD1F77" w:rsidRDefault="002953D5" w:rsidP="00AE3EB2">
            <w:pPr>
              <w:jc w:val="both"/>
              <w:rPr>
                <w:rFonts w:ascii="Times New Roman" w:hAnsi="Times New Roman"/>
                <w:spacing w:val="-2"/>
              </w:rPr>
            </w:pPr>
            <w:r>
              <w:rPr>
                <w:rFonts w:ascii="Times New Roman" w:hAnsi="Times New Roman"/>
                <w:spacing w:val="-2"/>
              </w:rPr>
              <w:t xml:space="preserve">Raport z konsultacji publicznych </w:t>
            </w:r>
            <w:r w:rsidR="001435FF">
              <w:rPr>
                <w:rFonts w:ascii="Times New Roman" w:hAnsi="Times New Roman"/>
                <w:spacing w:val="-2"/>
              </w:rPr>
              <w:t>oraz z</w:t>
            </w:r>
            <w:r w:rsidR="00E06AE5">
              <w:rPr>
                <w:rFonts w:ascii="Times New Roman" w:hAnsi="Times New Roman"/>
                <w:spacing w:val="-2"/>
              </w:rPr>
              <w:t>ałącznik nr 1</w:t>
            </w:r>
            <w:r w:rsidR="008708BA">
              <w:rPr>
                <w:rFonts w:ascii="Times New Roman" w:hAnsi="Times New Roman"/>
                <w:spacing w:val="-2"/>
              </w:rPr>
              <w:t xml:space="preserve"> </w:t>
            </w:r>
            <w:r w:rsidR="001435FF">
              <w:rPr>
                <w:rFonts w:ascii="Times New Roman" w:hAnsi="Times New Roman"/>
                <w:spacing w:val="-2"/>
              </w:rPr>
              <w:t xml:space="preserve">do OSR </w:t>
            </w:r>
            <w:r w:rsidR="002951E5" w:rsidRPr="00235DF8">
              <w:rPr>
                <w:rFonts w:ascii="Times New Roman" w:eastAsia="Times New Roman" w:hAnsi="Times New Roman"/>
              </w:rPr>
              <w:t>dotycz</w:t>
            </w:r>
            <w:r w:rsidR="001435FF">
              <w:rPr>
                <w:rFonts w:ascii="Times New Roman" w:eastAsia="Times New Roman" w:hAnsi="Times New Roman"/>
              </w:rPr>
              <w:t>ący</w:t>
            </w:r>
            <w:r w:rsidR="002951E5" w:rsidRPr="00235DF8">
              <w:rPr>
                <w:rFonts w:ascii="Times New Roman" w:eastAsia="Times New Roman" w:hAnsi="Times New Roman"/>
              </w:rPr>
              <w:t xml:space="preserve"> oszczędności wynikających z przeniesienia obowiązków z wojewodów na Krajow</w:t>
            </w:r>
            <w:r w:rsidR="009B3335">
              <w:rPr>
                <w:rFonts w:ascii="Times New Roman" w:eastAsia="Times New Roman" w:hAnsi="Times New Roman"/>
              </w:rPr>
              <w:t>ą</w:t>
            </w:r>
            <w:r w:rsidR="002951E5" w:rsidRPr="00235DF8">
              <w:rPr>
                <w:rFonts w:ascii="Times New Roman" w:eastAsia="Times New Roman" w:hAnsi="Times New Roman"/>
              </w:rPr>
              <w:t xml:space="preserve"> Rad</w:t>
            </w:r>
            <w:r w:rsidR="009B3335">
              <w:rPr>
                <w:rFonts w:ascii="Times New Roman" w:eastAsia="Times New Roman" w:hAnsi="Times New Roman"/>
              </w:rPr>
              <w:t>ę</w:t>
            </w:r>
            <w:r w:rsidR="002951E5" w:rsidRPr="00235DF8">
              <w:rPr>
                <w:rFonts w:ascii="Times New Roman" w:eastAsia="Times New Roman" w:hAnsi="Times New Roman"/>
              </w:rPr>
              <w:t xml:space="preserve"> w zakresie doskonalenia zawodowego ratowników medycznych</w:t>
            </w:r>
            <w:r w:rsidR="001435FF">
              <w:rPr>
                <w:rFonts w:ascii="Times New Roman" w:eastAsia="Times New Roman" w:hAnsi="Times New Roman"/>
              </w:rPr>
              <w:t>.</w:t>
            </w:r>
          </w:p>
        </w:tc>
      </w:tr>
    </w:tbl>
    <w:p w14:paraId="2A5EC01E" w14:textId="77777777" w:rsidR="00EB6BA5" w:rsidRPr="00BD1F77" w:rsidRDefault="00EB6BA5" w:rsidP="00F1517B">
      <w:pPr>
        <w:pStyle w:val="Nagwek1"/>
        <w:spacing w:before="0" w:after="0"/>
        <w:jc w:val="center"/>
        <w:rPr>
          <w:rFonts w:ascii="Times New Roman" w:hAnsi="Times New Roman" w:cs="Times New Roman"/>
          <w:sz w:val="22"/>
          <w:szCs w:val="22"/>
        </w:rPr>
      </w:pPr>
    </w:p>
    <w:sectPr w:rsidR="00EB6BA5" w:rsidRPr="00BD1F77" w:rsidSect="00C8036B">
      <w:pgSz w:w="11906" w:h="16838"/>
      <w:pgMar w:top="709"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9FD4" w14:textId="77777777" w:rsidR="00294293" w:rsidRDefault="00294293" w:rsidP="00044739">
      <w:r>
        <w:separator/>
      </w:r>
    </w:p>
  </w:endnote>
  <w:endnote w:type="continuationSeparator" w:id="0">
    <w:p w14:paraId="05BF5BB5" w14:textId="77777777" w:rsidR="00294293" w:rsidRDefault="00294293" w:rsidP="0004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D76F" w14:textId="77777777" w:rsidR="00294293" w:rsidRDefault="00294293" w:rsidP="00044739">
      <w:r>
        <w:separator/>
      </w:r>
    </w:p>
  </w:footnote>
  <w:footnote w:type="continuationSeparator" w:id="0">
    <w:p w14:paraId="1475B7AD" w14:textId="77777777" w:rsidR="00294293" w:rsidRDefault="00294293" w:rsidP="0004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D51"/>
    <w:multiLevelType w:val="hybridMultilevel"/>
    <w:tmpl w:val="9CC83560"/>
    <w:lvl w:ilvl="0" w:tplc="7D0EEAA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8AE0F47"/>
    <w:multiLevelType w:val="hybridMultilevel"/>
    <w:tmpl w:val="F37A0FE8"/>
    <w:lvl w:ilvl="0" w:tplc="B1E4F578">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 w15:restartNumberingAfterBreak="0">
    <w:nsid w:val="23DA0C76"/>
    <w:multiLevelType w:val="hybridMultilevel"/>
    <w:tmpl w:val="95F6A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C22DF7"/>
    <w:multiLevelType w:val="hybridMultilevel"/>
    <w:tmpl w:val="7B40AD5A"/>
    <w:lvl w:ilvl="0" w:tplc="F79CB14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1F2301"/>
    <w:multiLevelType w:val="hybridMultilevel"/>
    <w:tmpl w:val="9D60F4F2"/>
    <w:lvl w:ilvl="0" w:tplc="6F28CB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566B15"/>
    <w:multiLevelType w:val="hybridMultilevel"/>
    <w:tmpl w:val="7FBE2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724C68"/>
    <w:multiLevelType w:val="hybridMultilevel"/>
    <w:tmpl w:val="299471DE"/>
    <w:lvl w:ilvl="0" w:tplc="ABF2D47A">
      <w:start w:val="1"/>
      <w:numFmt w:val="decimal"/>
      <w:lvlText w:val="%1."/>
      <w:lvlJc w:val="left"/>
      <w:pPr>
        <w:ind w:left="1353"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15:restartNumberingAfterBreak="0">
    <w:nsid w:val="49D83AA5"/>
    <w:multiLevelType w:val="hybridMultilevel"/>
    <w:tmpl w:val="E2E4E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4F2FA7"/>
    <w:multiLevelType w:val="hybridMultilevel"/>
    <w:tmpl w:val="A434EC68"/>
    <w:lvl w:ilvl="0" w:tplc="F16EA228">
      <w:start w:val="1"/>
      <w:numFmt w:val="decimal"/>
      <w:lvlText w:val="%1)"/>
      <w:lvlJc w:val="left"/>
      <w:pPr>
        <w:ind w:left="360" w:hanging="360"/>
      </w:pPr>
      <w:rPr>
        <w:sz w:val="22"/>
        <w:szCs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4FD72710"/>
    <w:multiLevelType w:val="hybridMultilevel"/>
    <w:tmpl w:val="A0B0111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F94A2B"/>
    <w:multiLevelType w:val="hybridMultilevel"/>
    <w:tmpl w:val="0E182F2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3D34112"/>
    <w:multiLevelType w:val="hybridMultilevel"/>
    <w:tmpl w:val="315270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3409C5"/>
    <w:multiLevelType w:val="hybridMultilevel"/>
    <w:tmpl w:val="0692780C"/>
    <w:lvl w:ilvl="0" w:tplc="04150011">
      <w:start w:val="1"/>
      <w:numFmt w:val="decimal"/>
      <w:lvlText w:val="%1)"/>
      <w:lvlJc w:val="left"/>
      <w:pPr>
        <w:ind w:left="1955" w:hanging="360"/>
      </w:pPr>
    </w:lvl>
    <w:lvl w:ilvl="1" w:tplc="04150019" w:tentative="1">
      <w:start w:val="1"/>
      <w:numFmt w:val="lowerLetter"/>
      <w:lvlText w:val="%2."/>
      <w:lvlJc w:val="left"/>
      <w:pPr>
        <w:ind w:left="2675" w:hanging="360"/>
      </w:pPr>
    </w:lvl>
    <w:lvl w:ilvl="2" w:tplc="0415001B" w:tentative="1">
      <w:start w:val="1"/>
      <w:numFmt w:val="lowerRoman"/>
      <w:lvlText w:val="%3."/>
      <w:lvlJc w:val="right"/>
      <w:pPr>
        <w:ind w:left="3395" w:hanging="180"/>
      </w:pPr>
    </w:lvl>
    <w:lvl w:ilvl="3" w:tplc="0415000F" w:tentative="1">
      <w:start w:val="1"/>
      <w:numFmt w:val="decimal"/>
      <w:lvlText w:val="%4."/>
      <w:lvlJc w:val="left"/>
      <w:pPr>
        <w:ind w:left="4115" w:hanging="360"/>
      </w:pPr>
    </w:lvl>
    <w:lvl w:ilvl="4" w:tplc="04150019" w:tentative="1">
      <w:start w:val="1"/>
      <w:numFmt w:val="lowerLetter"/>
      <w:lvlText w:val="%5."/>
      <w:lvlJc w:val="left"/>
      <w:pPr>
        <w:ind w:left="4835" w:hanging="360"/>
      </w:pPr>
    </w:lvl>
    <w:lvl w:ilvl="5" w:tplc="0415001B" w:tentative="1">
      <w:start w:val="1"/>
      <w:numFmt w:val="lowerRoman"/>
      <w:lvlText w:val="%6."/>
      <w:lvlJc w:val="right"/>
      <w:pPr>
        <w:ind w:left="5555" w:hanging="180"/>
      </w:pPr>
    </w:lvl>
    <w:lvl w:ilvl="6" w:tplc="0415000F" w:tentative="1">
      <w:start w:val="1"/>
      <w:numFmt w:val="decimal"/>
      <w:lvlText w:val="%7."/>
      <w:lvlJc w:val="left"/>
      <w:pPr>
        <w:ind w:left="6275" w:hanging="360"/>
      </w:pPr>
    </w:lvl>
    <w:lvl w:ilvl="7" w:tplc="04150019" w:tentative="1">
      <w:start w:val="1"/>
      <w:numFmt w:val="lowerLetter"/>
      <w:lvlText w:val="%8."/>
      <w:lvlJc w:val="left"/>
      <w:pPr>
        <w:ind w:left="6995" w:hanging="360"/>
      </w:pPr>
    </w:lvl>
    <w:lvl w:ilvl="8" w:tplc="0415001B" w:tentative="1">
      <w:start w:val="1"/>
      <w:numFmt w:val="lowerRoman"/>
      <w:lvlText w:val="%9."/>
      <w:lvlJc w:val="right"/>
      <w:pPr>
        <w:ind w:left="7715" w:hanging="180"/>
      </w:pPr>
    </w:lvl>
  </w:abstractNum>
  <w:num w:numId="1">
    <w:abstractNumId w:val="4"/>
  </w:num>
  <w:num w:numId="2">
    <w:abstractNumId w:val="10"/>
  </w:num>
  <w:num w:numId="3">
    <w:abstractNumId w:val="2"/>
  </w:num>
  <w:num w:numId="4">
    <w:abstractNumId w:val="12"/>
  </w:num>
  <w:num w:numId="5">
    <w:abstractNumId w:val="11"/>
  </w:num>
  <w:num w:numId="6">
    <w:abstractNumId w:val="9"/>
  </w:num>
  <w:num w:numId="7">
    <w:abstractNumId w:val="8"/>
  </w:num>
  <w:num w:numId="8">
    <w:abstractNumId w:val="5"/>
  </w:num>
  <w:num w:numId="9">
    <w:abstractNumId w:val="0"/>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3B8"/>
    <w:rsid w:val="000013C5"/>
    <w:rsid w:val="00001592"/>
    <w:rsid w:val="000015EE"/>
    <w:rsid w:val="000020A9"/>
    <w:rsid w:val="000022D5"/>
    <w:rsid w:val="0000236C"/>
    <w:rsid w:val="00004C6A"/>
    <w:rsid w:val="00012D11"/>
    <w:rsid w:val="00013EB5"/>
    <w:rsid w:val="00014DFC"/>
    <w:rsid w:val="0001571E"/>
    <w:rsid w:val="00017194"/>
    <w:rsid w:val="0002226C"/>
    <w:rsid w:val="000226D2"/>
    <w:rsid w:val="00023836"/>
    <w:rsid w:val="0002672B"/>
    <w:rsid w:val="00032F9D"/>
    <w:rsid w:val="000356A9"/>
    <w:rsid w:val="00041BC0"/>
    <w:rsid w:val="00044138"/>
    <w:rsid w:val="00044739"/>
    <w:rsid w:val="00046699"/>
    <w:rsid w:val="000466CA"/>
    <w:rsid w:val="00046D20"/>
    <w:rsid w:val="00051637"/>
    <w:rsid w:val="00051652"/>
    <w:rsid w:val="00051B90"/>
    <w:rsid w:val="0005241E"/>
    <w:rsid w:val="00055069"/>
    <w:rsid w:val="000551B6"/>
    <w:rsid w:val="00056681"/>
    <w:rsid w:val="00057F86"/>
    <w:rsid w:val="00064513"/>
    <w:rsid w:val="000648A7"/>
    <w:rsid w:val="0006618B"/>
    <w:rsid w:val="000670C0"/>
    <w:rsid w:val="00070C1D"/>
    <w:rsid w:val="00071B99"/>
    <w:rsid w:val="00072D00"/>
    <w:rsid w:val="0007415C"/>
    <w:rsid w:val="00074F3D"/>
    <w:rsid w:val="000756E5"/>
    <w:rsid w:val="000757CA"/>
    <w:rsid w:val="00076E6D"/>
    <w:rsid w:val="0007704E"/>
    <w:rsid w:val="000771DC"/>
    <w:rsid w:val="00080267"/>
    <w:rsid w:val="00080EC8"/>
    <w:rsid w:val="00082D67"/>
    <w:rsid w:val="00085FC8"/>
    <w:rsid w:val="00086AFD"/>
    <w:rsid w:val="000944AC"/>
    <w:rsid w:val="00094CB9"/>
    <w:rsid w:val="000956B2"/>
    <w:rsid w:val="00096532"/>
    <w:rsid w:val="000A090A"/>
    <w:rsid w:val="000A23DE"/>
    <w:rsid w:val="000A4020"/>
    <w:rsid w:val="000A630D"/>
    <w:rsid w:val="000A788F"/>
    <w:rsid w:val="000B14F0"/>
    <w:rsid w:val="000B3512"/>
    <w:rsid w:val="000B54FB"/>
    <w:rsid w:val="000C08A8"/>
    <w:rsid w:val="000C29B0"/>
    <w:rsid w:val="000C38E4"/>
    <w:rsid w:val="000C5441"/>
    <w:rsid w:val="000C6689"/>
    <w:rsid w:val="000C76FC"/>
    <w:rsid w:val="000D1284"/>
    <w:rsid w:val="000D3479"/>
    <w:rsid w:val="000D38A7"/>
    <w:rsid w:val="000D38FC"/>
    <w:rsid w:val="000D4D90"/>
    <w:rsid w:val="000D541D"/>
    <w:rsid w:val="000D560C"/>
    <w:rsid w:val="000E00FE"/>
    <w:rsid w:val="000E0B37"/>
    <w:rsid w:val="000E2D10"/>
    <w:rsid w:val="000E4C16"/>
    <w:rsid w:val="000F000D"/>
    <w:rsid w:val="000F14FA"/>
    <w:rsid w:val="000F3204"/>
    <w:rsid w:val="000F33D3"/>
    <w:rsid w:val="000F3FDB"/>
    <w:rsid w:val="000F5050"/>
    <w:rsid w:val="000F7861"/>
    <w:rsid w:val="000F7F8C"/>
    <w:rsid w:val="001013F8"/>
    <w:rsid w:val="00103E5C"/>
    <w:rsid w:val="001040AA"/>
    <w:rsid w:val="0010548B"/>
    <w:rsid w:val="00107261"/>
    <w:rsid w:val="001072D1"/>
    <w:rsid w:val="0011166C"/>
    <w:rsid w:val="0011544C"/>
    <w:rsid w:val="00117017"/>
    <w:rsid w:val="001176A0"/>
    <w:rsid w:val="00121340"/>
    <w:rsid w:val="00121A85"/>
    <w:rsid w:val="001222C6"/>
    <w:rsid w:val="001248C2"/>
    <w:rsid w:val="00125A2E"/>
    <w:rsid w:val="00127F90"/>
    <w:rsid w:val="00130E8E"/>
    <w:rsid w:val="0013216E"/>
    <w:rsid w:val="00132396"/>
    <w:rsid w:val="00133188"/>
    <w:rsid w:val="00135BAA"/>
    <w:rsid w:val="0013782D"/>
    <w:rsid w:val="001401B5"/>
    <w:rsid w:val="00141AEC"/>
    <w:rsid w:val="001422B9"/>
    <w:rsid w:val="001435FF"/>
    <w:rsid w:val="00144DA1"/>
    <w:rsid w:val="0014525C"/>
    <w:rsid w:val="0014665F"/>
    <w:rsid w:val="00152E3D"/>
    <w:rsid w:val="00153464"/>
    <w:rsid w:val="001541B3"/>
    <w:rsid w:val="001548F2"/>
    <w:rsid w:val="0015492A"/>
    <w:rsid w:val="00154A7E"/>
    <w:rsid w:val="00154C72"/>
    <w:rsid w:val="001555FB"/>
    <w:rsid w:val="00155B15"/>
    <w:rsid w:val="00156EDB"/>
    <w:rsid w:val="0016063C"/>
    <w:rsid w:val="001625BE"/>
    <w:rsid w:val="001626C5"/>
    <w:rsid w:val="001643A4"/>
    <w:rsid w:val="00167B7E"/>
    <w:rsid w:val="00171474"/>
    <w:rsid w:val="001727BB"/>
    <w:rsid w:val="00172FBB"/>
    <w:rsid w:val="00174108"/>
    <w:rsid w:val="00176F58"/>
    <w:rsid w:val="001776B1"/>
    <w:rsid w:val="00180D25"/>
    <w:rsid w:val="0018318D"/>
    <w:rsid w:val="0018572C"/>
    <w:rsid w:val="00185DB4"/>
    <w:rsid w:val="00187804"/>
    <w:rsid w:val="00187E79"/>
    <w:rsid w:val="00187F0D"/>
    <w:rsid w:val="0019174E"/>
    <w:rsid w:val="00192CC5"/>
    <w:rsid w:val="00194A7A"/>
    <w:rsid w:val="001952E7"/>
    <w:rsid w:val="001956A7"/>
    <w:rsid w:val="00197177"/>
    <w:rsid w:val="001971BF"/>
    <w:rsid w:val="001A06E5"/>
    <w:rsid w:val="001A118A"/>
    <w:rsid w:val="001A27F4"/>
    <w:rsid w:val="001A2D95"/>
    <w:rsid w:val="001A37F0"/>
    <w:rsid w:val="001A6074"/>
    <w:rsid w:val="001A62F3"/>
    <w:rsid w:val="001B3460"/>
    <w:rsid w:val="001B4CA1"/>
    <w:rsid w:val="001B4D54"/>
    <w:rsid w:val="001B50C8"/>
    <w:rsid w:val="001B5FBE"/>
    <w:rsid w:val="001B75D8"/>
    <w:rsid w:val="001B7B05"/>
    <w:rsid w:val="001C1060"/>
    <w:rsid w:val="001C3C63"/>
    <w:rsid w:val="001C4023"/>
    <w:rsid w:val="001C41F5"/>
    <w:rsid w:val="001C43E2"/>
    <w:rsid w:val="001D2A12"/>
    <w:rsid w:val="001D4235"/>
    <w:rsid w:val="001D4732"/>
    <w:rsid w:val="001D6A3C"/>
    <w:rsid w:val="001D6D51"/>
    <w:rsid w:val="001E136A"/>
    <w:rsid w:val="001E6BA0"/>
    <w:rsid w:val="001E7B12"/>
    <w:rsid w:val="001F4422"/>
    <w:rsid w:val="001F4593"/>
    <w:rsid w:val="001F57FB"/>
    <w:rsid w:val="001F6979"/>
    <w:rsid w:val="0020063C"/>
    <w:rsid w:val="00202BC6"/>
    <w:rsid w:val="00204A61"/>
    <w:rsid w:val="00204E40"/>
    <w:rsid w:val="00205141"/>
    <w:rsid w:val="0020516B"/>
    <w:rsid w:val="002061AA"/>
    <w:rsid w:val="00206EEF"/>
    <w:rsid w:val="00210146"/>
    <w:rsid w:val="00213559"/>
    <w:rsid w:val="0021386A"/>
    <w:rsid w:val="00213D11"/>
    <w:rsid w:val="00213EFD"/>
    <w:rsid w:val="002161EF"/>
    <w:rsid w:val="00216497"/>
    <w:rsid w:val="002166A5"/>
    <w:rsid w:val="002172F1"/>
    <w:rsid w:val="00220FED"/>
    <w:rsid w:val="002216A0"/>
    <w:rsid w:val="00221CDF"/>
    <w:rsid w:val="00223C7B"/>
    <w:rsid w:val="00224AB1"/>
    <w:rsid w:val="00225474"/>
    <w:rsid w:val="00226041"/>
    <w:rsid w:val="00226485"/>
    <w:rsid w:val="0022687A"/>
    <w:rsid w:val="00226DD2"/>
    <w:rsid w:val="00227F77"/>
    <w:rsid w:val="00230728"/>
    <w:rsid w:val="00233EC2"/>
    <w:rsid w:val="00234040"/>
    <w:rsid w:val="00234385"/>
    <w:rsid w:val="00234592"/>
    <w:rsid w:val="00235CD2"/>
    <w:rsid w:val="0023669A"/>
    <w:rsid w:val="0024048A"/>
    <w:rsid w:val="002405DC"/>
    <w:rsid w:val="0024101A"/>
    <w:rsid w:val="00242253"/>
    <w:rsid w:val="002437E6"/>
    <w:rsid w:val="0024711E"/>
    <w:rsid w:val="002473DD"/>
    <w:rsid w:val="00250189"/>
    <w:rsid w:val="0025239C"/>
    <w:rsid w:val="0025292F"/>
    <w:rsid w:val="00254DED"/>
    <w:rsid w:val="002552EE"/>
    <w:rsid w:val="00255619"/>
    <w:rsid w:val="00255DAD"/>
    <w:rsid w:val="00256108"/>
    <w:rsid w:val="002605D4"/>
    <w:rsid w:val="00260BDC"/>
    <w:rsid w:val="00260F33"/>
    <w:rsid w:val="002613BD"/>
    <w:rsid w:val="00261630"/>
    <w:rsid w:val="002623DB"/>
    <w:rsid w:val="002624F1"/>
    <w:rsid w:val="00270A5A"/>
    <w:rsid w:val="00270C81"/>
    <w:rsid w:val="00271558"/>
    <w:rsid w:val="0027171C"/>
    <w:rsid w:val="00274862"/>
    <w:rsid w:val="00274EB5"/>
    <w:rsid w:val="00276227"/>
    <w:rsid w:val="0027768A"/>
    <w:rsid w:val="002827A9"/>
    <w:rsid w:val="00282A4A"/>
    <w:rsid w:val="00282D72"/>
    <w:rsid w:val="00283402"/>
    <w:rsid w:val="002850EB"/>
    <w:rsid w:val="002859C7"/>
    <w:rsid w:val="00286BB8"/>
    <w:rsid w:val="00287A59"/>
    <w:rsid w:val="00287B6F"/>
    <w:rsid w:val="00290FD6"/>
    <w:rsid w:val="00294259"/>
    <w:rsid w:val="00294293"/>
    <w:rsid w:val="002951E5"/>
    <w:rsid w:val="002953D5"/>
    <w:rsid w:val="00295A0D"/>
    <w:rsid w:val="00295B0A"/>
    <w:rsid w:val="00295E11"/>
    <w:rsid w:val="002A165F"/>
    <w:rsid w:val="002A2C81"/>
    <w:rsid w:val="002A4360"/>
    <w:rsid w:val="002A4A31"/>
    <w:rsid w:val="002A5DAF"/>
    <w:rsid w:val="002A6E9A"/>
    <w:rsid w:val="002B15DF"/>
    <w:rsid w:val="002B215D"/>
    <w:rsid w:val="002B34DD"/>
    <w:rsid w:val="002B3D1A"/>
    <w:rsid w:val="002B52E5"/>
    <w:rsid w:val="002B5D3C"/>
    <w:rsid w:val="002B7F26"/>
    <w:rsid w:val="002C2C9B"/>
    <w:rsid w:val="002C5076"/>
    <w:rsid w:val="002C61E0"/>
    <w:rsid w:val="002C66FE"/>
    <w:rsid w:val="002D01E7"/>
    <w:rsid w:val="002D16F4"/>
    <w:rsid w:val="002D17D6"/>
    <w:rsid w:val="002D18D7"/>
    <w:rsid w:val="002D21CE"/>
    <w:rsid w:val="002D3D32"/>
    <w:rsid w:val="002D4F7E"/>
    <w:rsid w:val="002E05C9"/>
    <w:rsid w:val="002E3DA3"/>
    <w:rsid w:val="002E3ECF"/>
    <w:rsid w:val="002E42D7"/>
    <w:rsid w:val="002E450F"/>
    <w:rsid w:val="002E4A71"/>
    <w:rsid w:val="002E6B38"/>
    <w:rsid w:val="002E6D63"/>
    <w:rsid w:val="002E6E2B"/>
    <w:rsid w:val="002E7376"/>
    <w:rsid w:val="002F03FB"/>
    <w:rsid w:val="002F1C8A"/>
    <w:rsid w:val="002F2B8E"/>
    <w:rsid w:val="002F44C1"/>
    <w:rsid w:val="002F4507"/>
    <w:rsid w:val="002F48C9"/>
    <w:rsid w:val="002F4E2D"/>
    <w:rsid w:val="002F500B"/>
    <w:rsid w:val="002F52B7"/>
    <w:rsid w:val="002F767B"/>
    <w:rsid w:val="0030026A"/>
    <w:rsid w:val="00301959"/>
    <w:rsid w:val="00301C06"/>
    <w:rsid w:val="00302E4E"/>
    <w:rsid w:val="003049D3"/>
    <w:rsid w:val="00305B8A"/>
    <w:rsid w:val="00311505"/>
    <w:rsid w:val="00312DA3"/>
    <w:rsid w:val="00314679"/>
    <w:rsid w:val="00316B49"/>
    <w:rsid w:val="0031743B"/>
    <w:rsid w:val="00320F9D"/>
    <w:rsid w:val="00323386"/>
    <w:rsid w:val="003256B0"/>
    <w:rsid w:val="0032591D"/>
    <w:rsid w:val="00327DEA"/>
    <w:rsid w:val="00331530"/>
    <w:rsid w:val="00331BF9"/>
    <w:rsid w:val="0033296D"/>
    <w:rsid w:val="003329B5"/>
    <w:rsid w:val="0033356B"/>
    <w:rsid w:val="003345FE"/>
    <w:rsid w:val="0033495E"/>
    <w:rsid w:val="00334A79"/>
    <w:rsid w:val="00334D8D"/>
    <w:rsid w:val="00335EE8"/>
    <w:rsid w:val="00336B4C"/>
    <w:rsid w:val="00337345"/>
    <w:rsid w:val="00337830"/>
    <w:rsid w:val="00337DD2"/>
    <w:rsid w:val="003404D1"/>
    <w:rsid w:val="003443FF"/>
    <w:rsid w:val="00345A8D"/>
    <w:rsid w:val="00350E4B"/>
    <w:rsid w:val="0035282C"/>
    <w:rsid w:val="00352A74"/>
    <w:rsid w:val="00355808"/>
    <w:rsid w:val="003562A9"/>
    <w:rsid w:val="003603CB"/>
    <w:rsid w:val="003603D5"/>
    <w:rsid w:val="00362C7E"/>
    <w:rsid w:val="00363601"/>
    <w:rsid w:val="00365974"/>
    <w:rsid w:val="00367807"/>
    <w:rsid w:val="0037009B"/>
    <w:rsid w:val="00372947"/>
    <w:rsid w:val="00374533"/>
    <w:rsid w:val="00374E4A"/>
    <w:rsid w:val="00376AC9"/>
    <w:rsid w:val="00377532"/>
    <w:rsid w:val="0038012E"/>
    <w:rsid w:val="00381801"/>
    <w:rsid w:val="00384FDB"/>
    <w:rsid w:val="00386667"/>
    <w:rsid w:val="003914EC"/>
    <w:rsid w:val="00392696"/>
    <w:rsid w:val="00392A0D"/>
    <w:rsid w:val="00393032"/>
    <w:rsid w:val="00394038"/>
    <w:rsid w:val="00394B69"/>
    <w:rsid w:val="00394F5F"/>
    <w:rsid w:val="00397078"/>
    <w:rsid w:val="003A139E"/>
    <w:rsid w:val="003A48F7"/>
    <w:rsid w:val="003A6953"/>
    <w:rsid w:val="003A742A"/>
    <w:rsid w:val="003A7C28"/>
    <w:rsid w:val="003B3997"/>
    <w:rsid w:val="003B3EDC"/>
    <w:rsid w:val="003B6007"/>
    <w:rsid w:val="003B6083"/>
    <w:rsid w:val="003C0198"/>
    <w:rsid w:val="003C181B"/>
    <w:rsid w:val="003C2C71"/>
    <w:rsid w:val="003C3838"/>
    <w:rsid w:val="003C3B7A"/>
    <w:rsid w:val="003C502F"/>
    <w:rsid w:val="003C5847"/>
    <w:rsid w:val="003C6A32"/>
    <w:rsid w:val="003D0681"/>
    <w:rsid w:val="003D12F6"/>
    <w:rsid w:val="003D1426"/>
    <w:rsid w:val="003D6FA9"/>
    <w:rsid w:val="003D7BA8"/>
    <w:rsid w:val="003D7DC7"/>
    <w:rsid w:val="003E0390"/>
    <w:rsid w:val="003E08B8"/>
    <w:rsid w:val="003E1C1E"/>
    <w:rsid w:val="003E2F4E"/>
    <w:rsid w:val="003E4062"/>
    <w:rsid w:val="003E720A"/>
    <w:rsid w:val="003F3485"/>
    <w:rsid w:val="003F3932"/>
    <w:rsid w:val="003F3A1A"/>
    <w:rsid w:val="003F3B75"/>
    <w:rsid w:val="003F5555"/>
    <w:rsid w:val="00400263"/>
    <w:rsid w:val="004014D4"/>
    <w:rsid w:val="00401584"/>
    <w:rsid w:val="00402B30"/>
    <w:rsid w:val="00403AC0"/>
    <w:rsid w:val="00403E6E"/>
    <w:rsid w:val="00404726"/>
    <w:rsid w:val="00405BB7"/>
    <w:rsid w:val="00405FB0"/>
    <w:rsid w:val="004072A0"/>
    <w:rsid w:val="004129B4"/>
    <w:rsid w:val="004171C1"/>
    <w:rsid w:val="00417EF0"/>
    <w:rsid w:val="00421309"/>
    <w:rsid w:val="00421401"/>
    <w:rsid w:val="0042209F"/>
    <w:rsid w:val="00422181"/>
    <w:rsid w:val="00423BF1"/>
    <w:rsid w:val="004244A8"/>
    <w:rsid w:val="00425F72"/>
    <w:rsid w:val="00426C6E"/>
    <w:rsid w:val="00427736"/>
    <w:rsid w:val="004277B1"/>
    <w:rsid w:val="00427CF3"/>
    <w:rsid w:val="00427F80"/>
    <w:rsid w:val="00432160"/>
    <w:rsid w:val="004323A2"/>
    <w:rsid w:val="00437F61"/>
    <w:rsid w:val="00441787"/>
    <w:rsid w:val="00441B7E"/>
    <w:rsid w:val="00442D13"/>
    <w:rsid w:val="00443563"/>
    <w:rsid w:val="00444946"/>
    <w:rsid w:val="00444F2D"/>
    <w:rsid w:val="00450117"/>
    <w:rsid w:val="00452034"/>
    <w:rsid w:val="00453468"/>
    <w:rsid w:val="00454944"/>
    <w:rsid w:val="00454CB4"/>
    <w:rsid w:val="00454D36"/>
    <w:rsid w:val="00455FA6"/>
    <w:rsid w:val="00456BF1"/>
    <w:rsid w:val="004571C3"/>
    <w:rsid w:val="00457E8B"/>
    <w:rsid w:val="0046031E"/>
    <w:rsid w:val="004605F6"/>
    <w:rsid w:val="00461E7D"/>
    <w:rsid w:val="00466C70"/>
    <w:rsid w:val="004702C9"/>
    <w:rsid w:val="00470B98"/>
    <w:rsid w:val="00472E45"/>
    <w:rsid w:val="0047332D"/>
    <w:rsid w:val="00473FEA"/>
    <w:rsid w:val="00474F3B"/>
    <w:rsid w:val="0047579D"/>
    <w:rsid w:val="00477254"/>
    <w:rsid w:val="00477FF8"/>
    <w:rsid w:val="004812D3"/>
    <w:rsid w:val="00481A10"/>
    <w:rsid w:val="004820BB"/>
    <w:rsid w:val="00483262"/>
    <w:rsid w:val="00484107"/>
    <w:rsid w:val="0048453E"/>
    <w:rsid w:val="0048463D"/>
    <w:rsid w:val="00484C2C"/>
    <w:rsid w:val="00484DA7"/>
    <w:rsid w:val="004857C3"/>
    <w:rsid w:val="00485CC5"/>
    <w:rsid w:val="0048740B"/>
    <w:rsid w:val="00487AF3"/>
    <w:rsid w:val="00487FF3"/>
    <w:rsid w:val="0049343F"/>
    <w:rsid w:val="00493592"/>
    <w:rsid w:val="004964FC"/>
    <w:rsid w:val="00497AD2"/>
    <w:rsid w:val="004A063E"/>
    <w:rsid w:val="004A145E"/>
    <w:rsid w:val="004A1F15"/>
    <w:rsid w:val="004A2A81"/>
    <w:rsid w:val="004A2FB5"/>
    <w:rsid w:val="004A3246"/>
    <w:rsid w:val="004A3A16"/>
    <w:rsid w:val="004A7BD7"/>
    <w:rsid w:val="004B1050"/>
    <w:rsid w:val="004B1514"/>
    <w:rsid w:val="004B3607"/>
    <w:rsid w:val="004C15C2"/>
    <w:rsid w:val="004C19F8"/>
    <w:rsid w:val="004C2A42"/>
    <w:rsid w:val="004C36D8"/>
    <w:rsid w:val="004C4C02"/>
    <w:rsid w:val="004C4F32"/>
    <w:rsid w:val="004C6A1E"/>
    <w:rsid w:val="004D1248"/>
    <w:rsid w:val="004D1E3C"/>
    <w:rsid w:val="004D4169"/>
    <w:rsid w:val="004D5FF1"/>
    <w:rsid w:val="004D6E14"/>
    <w:rsid w:val="004E4B78"/>
    <w:rsid w:val="004E617C"/>
    <w:rsid w:val="004E781B"/>
    <w:rsid w:val="004F0439"/>
    <w:rsid w:val="004F0804"/>
    <w:rsid w:val="004F08B3"/>
    <w:rsid w:val="004F394E"/>
    <w:rsid w:val="004F3CF0"/>
    <w:rsid w:val="004F4159"/>
    <w:rsid w:val="004F4E17"/>
    <w:rsid w:val="004F5282"/>
    <w:rsid w:val="0050082F"/>
    <w:rsid w:val="00500C56"/>
    <w:rsid w:val="00501713"/>
    <w:rsid w:val="00502B3C"/>
    <w:rsid w:val="00505A01"/>
    <w:rsid w:val="00506568"/>
    <w:rsid w:val="00507132"/>
    <w:rsid w:val="00512090"/>
    <w:rsid w:val="0051551B"/>
    <w:rsid w:val="00520C57"/>
    <w:rsid w:val="005218CF"/>
    <w:rsid w:val="00521AAD"/>
    <w:rsid w:val="00522D94"/>
    <w:rsid w:val="00524190"/>
    <w:rsid w:val="00525C0C"/>
    <w:rsid w:val="00527064"/>
    <w:rsid w:val="00530B31"/>
    <w:rsid w:val="005311C4"/>
    <w:rsid w:val="00533D89"/>
    <w:rsid w:val="005353C1"/>
    <w:rsid w:val="00535FA8"/>
    <w:rsid w:val="00536564"/>
    <w:rsid w:val="005441DF"/>
    <w:rsid w:val="00544597"/>
    <w:rsid w:val="00544FFE"/>
    <w:rsid w:val="00546725"/>
    <w:rsid w:val="005473F5"/>
    <w:rsid w:val="005477E7"/>
    <w:rsid w:val="00552652"/>
    <w:rsid w:val="00552794"/>
    <w:rsid w:val="00554420"/>
    <w:rsid w:val="00556E72"/>
    <w:rsid w:val="00556F0B"/>
    <w:rsid w:val="005613F0"/>
    <w:rsid w:val="00561C16"/>
    <w:rsid w:val="0056219A"/>
    <w:rsid w:val="00563199"/>
    <w:rsid w:val="00563ED9"/>
    <w:rsid w:val="00564874"/>
    <w:rsid w:val="00564F92"/>
    <w:rsid w:val="00567963"/>
    <w:rsid w:val="0057009A"/>
    <w:rsid w:val="005710CA"/>
    <w:rsid w:val="00571260"/>
    <w:rsid w:val="0057189C"/>
    <w:rsid w:val="00572525"/>
    <w:rsid w:val="00573FC1"/>
    <w:rsid w:val="005741EE"/>
    <w:rsid w:val="0057668E"/>
    <w:rsid w:val="00577748"/>
    <w:rsid w:val="005901C3"/>
    <w:rsid w:val="00592C4D"/>
    <w:rsid w:val="00594DE3"/>
    <w:rsid w:val="00595E83"/>
    <w:rsid w:val="00596530"/>
    <w:rsid w:val="005967F3"/>
    <w:rsid w:val="005A06DF"/>
    <w:rsid w:val="005A1841"/>
    <w:rsid w:val="005A1A3C"/>
    <w:rsid w:val="005A252E"/>
    <w:rsid w:val="005A2CA8"/>
    <w:rsid w:val="005A2EDA"/>
    <w:rsid w:val="005A39EB"/>
    <w:rsid w:val="005A5527"/>
    <w:rsid w:val="005A5AE6"/>
    <w:rsid w:val="005B1206"/>
    <w:rsid w:val="005B37E8"/>
    <w:rsid w:val="005B7719"/>
    <w:rsid w:val="005B778E"/>
    <w:rsid w:val="005C0056"/>
    <w:rsid w:val="005C4442"/>
    <w:rsid w:val="005C5D21"/>
    <w:rsid w:val="005C664B"/>
    <w:rsid w:val="005C739C"/>
    <w:rsid w:val="005D3C56"/>
    <w:rsid w:val="005D54C1"/>
    <w:rsid w:val="005D753F"/>
    <w:rsid w:val="005D7C42"/>
    <w:rsid w:val="005E0D13"/>
    <w:rsid w:val="005E5047"/>
    <w:rsid w:val="005E6250"/>
    <w:rsid w:val="005E6CCA"/>
    <w:rsid w:val="005E7205"/>
    <w:rsid w:val="005E7371"/>
    <w:rsid w:val="005E7B11"/>
    <w:rsid w:val="005E7DFC"/>
    <w:rsid w:val="005F116C"/>
    <w:rsid w:val="005F2131"/>
    <w:rsid w:val="005F41C5"/>
    <w:rsid w:val="005F4397"/>
    <w:rsid w:val="005F464E"/>
    <w:rsid w:val="00600A28"/>
    <w:rsid w:val="00600AF5"/>
    <w:rsid w:val="00600EC9"/>
    <w:rsid w:val="00602018"/>
    <w:rsid w:val="006046ED"/>
    <w:rsid w:val="006048F8"/>
    <w:rsid w:val="00605EF6"/>
    <w:rsid w:val="00606070"/>
    <w:rsid w:val="00606455"/>
    <w:rsid w:val="006074E6"/>
    <w:rsid w:val="00614929"/>
    <w:rsid w:val="00614C42"/>
    <w:rsid w:val="00616511"/>
    <w:rsid w:val="006176ED"/>
    <w:rsid w:val="00617B23"/>
    <w:rsid w:val="006202F3"/>
    <w:rsid w:val="006207A4"/>
    <w:rsid w:val="0062097A"/>
    <w:rsid w:val="00621DA6"/>
    <w:rsid w:val="00622E10"/>
    <w:rsid w:val="00622F18"/>
    <w:rsid w:val="00623CFE"/>
    <w:rsid w:val="006256F8"/>
    <w:rsid w:val="00625942"/>
    <w:rsid w:val="00626F83"/>
    <w:rsid w:val="00627221"/>
    <w:rsid w:val="00627EE8"/>
    <w:rsid w:val="00630824"/>
    <w:rsid w:val="006313D5"/>
    <w:rsid w:val="006316FA"/>
    <w:rsid w:val="006326A9"/>
    <w:rsid w:val="00636A0A"/>
    <w:rsid w:val="006370D2"/>
    <w:rsid w:val="006372AD"/>
    <w:rsid w:val="0064074F"/>
    <w:rsid w:val="00641F55"/>
    <w:rsid w:val="00643F15"/>
    <w:rsid w:val="00644116"/>
    <w:rsid w:val="00645452"/>
    <w:rsid w:val="00645E4A"/>
    <w:rsid w:val="00646A96"/>
    <w:rsid w:val="00647B02"/>
    <w:rsid w:val="00653688"/>
    <w:rsid w:val="006556AD"/>
    <w:rsid w:val="0066083D"/>
    <w:rsid w:val="0066091B"/>
    <w:rsid w:val="006653A8"/>
    <w:rsid w:val="00665C01"/>
    <w:rsid w:val="006660E9"/>
    <w:rsid w:val="00666725"/>
    <w:rsid w:val="00667249"/>
    <w:rsid w:val="00667558"/>
    <w:rsid w:val="00670941"/>
    <w:rsid w:val="00671523"/>
    <w:rsid w:val="00673960"/>
    <w:rsid w:val="006754EF"/>
    <w:rsid w:val="0067691C"/>
    <w:rsid w:val="00676C8D"/>
    <w:rsid w:val="00676F1F"/>
    <w:rsid w:val="00677381"/>
    <w:rsid w:val="00677414"/>
    <w:rsid w:val="006832CF"/>
    <w:rsid w:val="0068601E"/>
    <w:rsid w:val="00687FC3"/>
    <w:rsid w:val="00692209"/>
    <w:rsid w:val="006940B5"/>
    <w:rsid w:val="00694139"/>
    <w:rsid w:val="00694688"/>
    <w:rsid w:val="0069486B"/>
    <w:rsid w:val="00694F53"/>
    <w:rsid w:val="00696561"/>
    <w:rsid w:val="006978B8"/>
    <w:rsid w:val="006A0E88"/>
    <w:rsid w:val="006A1596"/>
    <w:rsid w:val="006A1679"/>
    <w:rsid w:val="006A4904"/>
    <w:rsid w:val="006A4C7B"/>
    <w:rsid w:val="006A5447"/>
    <w:rsid w:val="006A548F"/>
    <w:rsid w:val="006A66F0"/>
    <w:rsid w:val="006A701A"/>
    <w:rsid w:val="006B0EBF"/>
    <w:rsid w:val="006B133D"/>
    <w:rsid w:val="006B2E53"/>
    <w:rsid w:val="006B3111"/>
    <w:rsid w:val="006B37BB"/>
    <w:rsid w:val="006B4956"/>
    <w:rsid w:val="006B64DC"/>
    <w:rsid w:val="006B7A91"/>
    <w:rsid w:val="006B7D84"/>
    <w:rsid w:val="006C04E0"/>
    <w:rsid w:val="006C17B8"/>
    <w:rsid w:val="006C3AF4"/>
    <w:rsid w:val="006C3FCB"/>
    <w:rsid w:val="006D04C6"/>
    <w:rsid w:val="006D2D80"/>
    <w:rsid w:val="006D4704"/>
    <w:rsid w:val="006D5A8E"/>
    <w:rsid w:val="006D6A2D"/>
    <w:rsid w:val="006D72EB"/>
    <w:rsid w:val="006E1E18"/>
    <w:rsid w:val="006E2AC6"/>
    <w:rsid w:val="006E31CE"/>
    <w:rsid w:val="006E34D3"/>
    <w:rsid w:val="006E6459"/>
    <w:rsid w:val="006E6A2F"/>
    <w:rsid w:val="006E6F96"/>
    <w:rsid w:val="006F0DDC"/>
    <w:rsid w:val="006F1435"/>
    <w:rsid w:val="006F14F4"/>
    <w:rsid w:val="006F179D"/>
    <w:rsid w:val="006F78C4"/>
    <w:rsid w:val="00702492"/>
    <w:rsid w:val="007031A0"/>
    <w:rsid w:val="00703AFD"/>
    <w:rsid w:val="00705A29"/>
    <w:rsid w:val="00707498"/>
    <w:rsid w:val="0070755D"/>
    <w:rsid w:val="00710C38"/>
    <w:rsid w:val="007110BF"/>
    <w:rsid w:val="00711A3C"/>
    <w:rsid w:val="00711A65"/>
    <w:rsid w:val="0071351E"/>
    <w:rsid w:val="0071393C"/>
    <w:rsid w:val="00714133"/>
    <w:rsid w:val="007145E8"/>
    <w:rsid w:val="00714DA4"/>
    <w:rsid w:val="00714E53"/>
    <w:rsid w:val="007158B2"/>
    <w:rsid w:val="00716081"/>
    <w:rsid w:val="007178D8"/>
    <w:rsid w:val="00717CD6"/>
    <w:rsid w:val="0072035F"/>
    <w:rsid w:val="007225BC"/>
    <w:rsid w:val="00722B48"/>
    <w:rsid w:val="00723DB2"/>
    <w:rsid w:val="00724164"/>
    <w:rsid w:val="00725DE7"/>
    <w:rsid w:val="0072636A"/>
    <w:rsid w:val="00726B44"/>
    <w:rsid w:val="007318DD"/>
    <w:rsid w:val="00733167"/>
    <w:rsid w:val="007345AC"/>
    <w:rsid w:val="00740CF3"/>
    <w:rsid w:val="00740D2C"/>
    <w:rsid w:val="00741AC1"/>
    <w:rsid w:val="00744BF9"/>
    <w:rsid w:val="00746C32"/>
    <w:rsid w:val="00752623"/>
    <w:rsid w:val="00754BA7"/>
    <w:rsid w:val="007553A9"/>
    <w:rsid w:val="007574B6"/>
    <w:rsid w:val="007577AE"/>
    <w:rsid w:val="007602CD"/>
    <w:rsid w:val="0076071B"/>
    <w:rsid w:val="00760F1F"/>
    <w:rsid w:val="0076171F"/>
    <w:rsid w:val="007621B7"/>
    <w:rsid w:val="0076349B"/>
    <w:rsid w:val="0076423E"/>
    <w:rsid w:val="007646CB"/>
    <w:rsid w:val="0076658F"/>
    <w:rsid w:val="007677A3"/>
    <w:rsid w:val="0077040A"/>
    <w:rsid w:val="007711D6"/>
    <w:rsid w:val="0077284D"/>
    <w:rsid w:val="00772D64"/>
    <w:rsid w:val="00775A1B"/>
    <w:rsid w:val="007760ED"/>
    <w:rsid w:val="00776C84"/>
    <w:rsid w:val="00783C56"/>
    <w:rsid w:val="00790374"/>
    <w:rsid w:val="00790C20"/>
    <w:rsid w:val="007910D2"/>
    <w:rsid w:val="00792609"/>
    <w:rsid w:val="007928F6"/>
    <w:rsid w:val="007932EB"/>
    <w:rsid w:val="007941F5"/>
    <w:rsid w:val="00794223"/>
    <w:rsid w:val="007943E2"/>
    <w:rsid w:val="00794F2C"/>
    <w:rsid w:val="007A22AB"/>
    <w:rsid w:val="007A3BC7"/>
    <w:rsid w:val="007A3E42"/>
    <w:rsid w:val="007A424B"/>
    <w:rsid w:val="007A4A25"/>
    <w:rsid w:val="007A5AC4"/>
    <w:rsid w:val="007A6C1F"/>
    <w:rsid w:val="007A6F96"/>
    <w:rsid w:val="007A7E92"/>
    <w:rsid w:val="007B02F1"/>
    <w:rsid w:val="007B0FDD"/>
    <w:rsid w:val="007B10A0"/>
    <w:rsid w:val="007B10C1"/>
    <w:rsid w:val="007B46E2"/>
    <w:rsid w:val="007B4802"/>
    <w:rsid w:val="007B5014"/>
    <w:rsid w:val="007B51E2"/>
    <w:rsid w:val="007B6668"/>
    <w:rsid w:val="007B6B33"/>
    <w:rsid w:val="007C2701"/>
    <w:rsid w:val="007C2B11"/>
    <w:rsid w:val="007C3410"/>
    <w:rsid w:val="007C3A44"/>
    <w:rsid w:val="007C7506"/>
    <w:rsid w:val="007D01CA"/>
    <w:rsid w:val="007D2192"/>
    <w:rsid w:val="007D2718"/>
    <w:rsid w:val="007D27A2"/>
    <w:rsid w:val="007D28D0"/>
    <w:rsid w:val="007D3364"/>
    <w:rsid w:val="007D38E9"/>
    <w:rsid w:val="007D7B66"/>
    <w:rsid w:val="007E1117"/>
    <w:rsid w:val="007E1BCF"/>
    <w:rsid w:val="007E2A79"/>
    <w:rsid w:val="007E3F7E"/>
    <w:rsid w:val="007E5CF4"/>
    <w:rsid w:val="007E6D4D"/>
    <w:rsid w:val="007E70C7"/>
    <w:rsid w:val="007E71C3"/>
    <w:rsid w:val="007F0021"/>
    <w:rsid w:val="007F2887"/>
    <w:rsid w:val="007F2F52"/>
    <w:rsid w:val="007F5439"/>
    <w:rsid w:val="007F59A7"/>
    <w:rsid w:val="007F6426"/>
    <w:rsid w:val="007F6739"/>
    <w:rsid w:val="00805F28"/>
    <w:rsid w:val="0080749F"/>
    <w:rsid w:val="008106CC"/>
    <w:rsid w:val="00811D46"/>
    <w:rsid w:val="008125B0"/>
    <w:rsid w:val="008144CB"/>
    <w:rsid w:val="008145B4"/>
    <w:rsid w:val="00816461"/>
    <w:rsid w:val="00816A3B"/>
    <w:rsid w:val="00820079"/>
    <w:rsid w:val="00820F01"/>
    <w:rsid w:val="00821717"/>
    <w:rsid w:val="00821F5F"/>
    <w:rsid w:val="00824210"/>
    <w:rsid w:val="008263C0"/>
    <w:rsid w:val="00830882"/>
    <w:rsid w:val="00832B00"/>
    <w:rsid w:val="00836B6D"/>
    <w:rsid w:val="00841422"/>
    <w:rsid w:val="00841D3B"/>
    <w:rsid w:val="0084314C"/>
    <w:rsid w:val="00843171"/>
    <w:rsid w:val="00844CB7"/>
    <w:rsid w:val="00847587"/>
    <w:rsid w:val="00847D51"/>
    <w:rsid w:val="00851F64"/>
    <w:rsid w:val="00856AC8"/>
    <w:rsid w:val="00857154"/>
    <w:rsid w:val="008575C3"/>
    <w:rsid w:val="008610CE"/>
    <w:rsid w:val="008615E4"/>
    <w:rsid w:val="00861BF0"/>
    <w:rsid w:val="00863D28"/>
    <w:rsid w:val="00863FF7"/>
    <w:rsid w:val="008648C3"/>
    <w:rsid w:val="0086570B"/>
    <w:rsid w:val="008708BA"/>
    <w:rsid w:val="00870E26"/>
    <w:rsid w:val="00871365"/>
    <w:rsid w:val="00871E04"/>
    <w:rsid w:val="00873770"/>
    <w:rsid w:val="00875802"/>
    <w:rsid w:val="008777F7"/>
    <w:rsid w:val="00880F26"/>
    <w:rsid w:val="00882CAB"/>
    <w:rsid w:val="00882F86"/>
    <w:rsid w:val="00884DC2"/>
    <w:rsid w:val="00886091"/>
    <w:rsid w:val="00886C61"/>
    <w:rsid w:val="008879AC"/>
    <w:rsid w:val="008906EB"/>
    <w:rsid w:val="00890B96"/>
    <w:rsid w:val="00892109"/>
    <w:rsid w:val="00893DD3"/>
    <w:rsid w:val="00895FA7"/>
    <w:rsid w:val="00896C2E"/>
    <w:rsid w:val="008A02FE"/>
    <w:rsid w:val="008A5095"/>
    <w:rsid w:val="008A50B5"/>
    <w:rsid w:val="008A608F"/>
    <w:rsid w:val="008B0BE5"/>
    <w:rsid w:val="008B1A9A"/>
    <w:rsid w:val="008B364B"/>
    <w:rsid w:val="008B4FE6"/>
    <w:rsid w:val="008B6C37"/>
    <w:rsid w:val="008B7FF9"/>
    <w:rsid w:val="008C37D8"/>
    <w:rsid w:val="008C42D7"/>
    <w:rsid w:val="008C48A6"/>
    <w:rsid w:val="008C6BD5"/>
    <w:rsid w:val="008D2632"/>
    <w:rsid w:val="008D2F24"/>
    <w:rsid w:val="008D38A3"/>
    <w:rsid w:val="008D5E6E"/>
    <w:rsid w:val="008E0D10"/>
    <w:rsid w:val="008E18F7"/>
    <w:rsid w:val="008E1BF1"/>
    <w:rsid w:val="008E1E10"/>
    <w:rsid w:val="008E25E1"/>
    <w:rsid w:val="008E291B"/>
    <w:rsid w:val="008E4F2F"/>
    <w:rsid w:val="008E54F3"/>
    <w:rsid w:val="008E5B7A"/>
    <w:rsid w:val="008E5D6E"/>
    <w:rsid w:val="008E6F2E"/>
    <w:rsid w:val="008E74B0"/>
    <w:rsid w:val="008F4A0F"/>
    <w:rsid w:val="008F4E10"/>
    <w:rsid w:val="009008A8"/>
    <w:rsid w:val="00900F6F"/>
    <w:rsid w:val="00901A25"/>
    <w:rsid w:val="00902C2D"/>
    <w:rsid w:val="009063B0"/>
    <w:rsid w:val="009068D0"/>
    <w:rsid w:val="00907106"/>
    <w:rsid w:val="009107FD"/>
    <w:rsid w:val="00910A6A"/>
    <w:rsid w:val="0091137C"/>
    <w:rsid w:val="00911567"/>
    <w:rsid w:val="009115B4"/>
    <w:rsid w:val="00911DA1"/>
    <w:rsid w:val="0091261C"/>
    <w:rsid w:val="00916EEE"/>
    <w:rsid w:val="009177B7"/>
    <w:rsid w:val="00917AAE"/>
    <w:rsid w:val="009206BC"/>
    <w:rsid w:val="009208F2"/>
    <w:rsid w:val="009210A0"/>
    <w:rsid w:val="00921598"/>
    <w:rsid w:val="00924770"/>
    <w:rsid w:val="009247F5"/>
    <w:rsid w:val="009251A9"/>
    <w:rsid w:val="00925B5D"/>
    <w:rsid w:val="00930699"/>
    <w:rsid w:val="009308A5"/>
    <w:rsid w:val="00931351"/>
    <w:rsid w:val="00931A74"/>
    <w:rsid w:val="00931F69"/>
    <w:rsid w:val="00932C85"/>
    <w:rsid w:val="00934123"/>
    <w:rsid w:val="009345C7"/>
    <w:rsid w:val="0093464C"/>
    <w:rsid w:val="00935EEF"/>
    <w:rsid w:val="009375B9"/>
    <w:rsid w:val="009408E1"/>
    <w:rsid w:val="00940B40"/>
    <w:rsid w:val="00941FA7"/>
    <w:rsid w:val="009428A2"/>
    <w:rsid w:val="00942C21"/>
    <w:rsid w:val="00944835"/>
    <w:rsid w:val="009517E2"/>
    <w:rsid w:val="00951C7C"/>
    <w:rsid w:val="00951D7C"/>
    <w:rsid w:val="0095456A"/>
    <w:rsid w:val="00955774"/>
    <w:rsid w:val="009560B5"/>
    <w:rsid w:val="00961246"/>
    <w:rsid w:val="00962DB9"/>
    <w:rsid w:val="00963FD9"/>
    <w:rsid w:val="009663E8"/>
    <w:rsid w:val="009703D6"/>
    <w:rsid w:val="00971256"/>
    <w:rsid w:val="0097181B"/>
    <w:rsid w:val="00976DC5"/>
    <w:rsid w:val="00980594"/>
    <w:rsid w:val="009818C7"/>
    <w:rsid w:val="00982975"/>
    <w:rsid w:val="00982DD4"/>
    <w:rsid w:val="009840DE"/>
    <w:rsid w:val="009841E5"/>
    <w:rsid w:val="0098479F"/>
    <w:rsid w:val="009848FF"/>
    <w:rsid w:val="00984A8A"/>
    <w:rsid w:val="009857B6"/>
    <w:rsid w:val="00985A8D"/>
    <w:rsid w:val="00986610"/>
    <w:rsid w:val="009874A6"/>
    <w:rsid w:val="009877DC"/>
    <w:rsid w:val="00987851"/>
    <w:rsid w:val="00990DC8"/>
    <w:rsid w:val="00991F96"/>
    <w:rsid w:val="00995A73"/>
    <w:rsid w:val="00996F0A"/>
    <w:rsid w:val="009A00E6"/>
    <w:rsid w:val="009A1873"/>
    <w:rsid w:val="009A289D"/>
    <w:rsid w:val="009A2DEF"/>
    <w:rsid w:val="009A3D77"/>
    <w:rsid w:val="009A4659"/>
    <w:rsid w:val="009B049C"/>
    <w:rsid w:val="009B11C8"/>
    <w:rsid w:val="009B2BCF"/>
    <w:rsid w:val="009B2FF8"/>
    <w:rsid w:val="009B3335"/>
    <w:rsid w:val="009B34C0"/>
    <w:rsid w:val="009B5BA3"/>
    <w:rsid w:val="009C1F08"/>
    <w:rsid w:val="009C268E"/>
    <w:rsid w:val="009C28C4"/>
    <w:rsid w:val="009D0027"/>
    <w:rsid w:val="009D0655"/>
    <w:rsid w:val="009D507B"/>
    <w:rsid w:val="009E04B3"/>
    <w:rsid w:val="009E1E98"/>
    <w:rsid w:val="009E2911"/>
    <w:rsid w:val="009E3632"/>
    <w:rsid w:val="009E3ABE"/>
    <w:rsid w:val="009E3C4B"/>
    <w:rsid w:val="009E4C07"/>
    <w:rsid w:val="009E6D07"/>
    <w:rsid w:val="009F0637"/>
    <w:rsid w:val="009F1BEE"/>
    <w:rsid w:val="009F57DD"/>
    <w:rsid w:val="009F62A6"/>
    <w:rsid w:val="009F674F"/>
    <w:rsid w:val="009F799E"/>
    <w:rsid w:val="00A02020"/>
    <w:rsid w:val="00A056CB"/>
    <w:rsid w:val="00A05E2C"/>
    <w:rsid w:val="00A07A29"/>
    <w:rsid w:val="00A10BEC"/>
    <w:rsid w:val="00A10FF1"/>
    <w:rsid w:val="00A1506B"/>
    <w:rsid w:val="00A15BAA"/>
    <w:rsid w:val="00A169A7"/>
    <w:rsid w:val="00A17CB2"/>
    <w:rsid w:val="00A20346"/>
    <w:rsid w:val="00A2036F"/>
    <w:rsid w:val="00A21DE2"/>
    <w:rsid w:val="00A2232B"/>
    <w:rsid w:val="00A23191"/>
    <w:rsid w:val="00A313F7"/>
    <w:rsid w:val="00A319C0"/>
    <w:rsid w:val="00A33560"/>
    <w:rsid w:val="00A33BE5"/>
    <w:rsid w:val="00A370A0"/>
    <w:rsid w:val="00A371A5"/>
    <w:rsid w:val="00A37EE6"/>
    <w:rsid w:val="00A40DA4"/>
    <w:rsid w:val="00A40DAE"/>
    <w:rsid w:val="00A450D7"/>
    <w:rsid w:val="00A47BDF"/>
    <w:rsid w:val="00A50246"/>
    <w:rsid w:val="00A515DF"/>
    <w:rsid w:val="00A51AC9"/>
    <w:rsid w:val="00A51CD7"/>
    <w:rsid w:val="00A52ADB"/>
    <w:rsid w:val="00A533E8"/>
    <w:rsid w:val="00A542D9"/>
    <w:rsid w:val="00A54675"/>
    <w:rsid w:val="00A56E64"/>
    <w:rsid w:val="00A600CD"/>
    <w:rsid w:val="00A624C3"/>
    <w:rsid w:val="00A62756"/>
    <w:rsid w:val="00A6641C"/>
    <w:rsid w:val="00A703D9"/>
    <w:rsid w:val="00A710E1"/>
    <w:rsid w:val="00A7159E"/>
    <w:rsid w:val="00A74D20"/>
    <w:rsid w:val="00A767D2"/>
    <w:rsid w:val="00A77616"/>
    <w:rsid w:val="00A77A79"/>
    <w:rsid w:val="00A805DA"/>
    <w:rsid w:val="00A811B4"/>
    <w:rsid w:val="00A8153A"/>
    <w:rsid w:val="00A83AB3"/>
    <w:rsid w:val="00A85A73"/>
    <w:rsid w:val="00A87C1F"/>
    <w:rsid w:val="00A87CDE"/>
    <w:rsid w:val="00A92BAF"/>
    <w:rsid w:val="00A93144"/>
    <w:rsid w:val="00A94737"/>
    <w:rsid w:val="00A94BA3"/>
    <w:rsid w:val="00A96CBA"/>
    <w:rsid w:val="00A97174"/>
    <w:rsid w:val="00A972FB"/>
    <w:rsid w:val="00A97F9D"/>
    <w:rsid w:val="00AA3234"/>
    <w:rsid w:val="00AA4F4F"/>
    <w:rsid w:val="00AA514A"/>
    <w:rsid w:val="00AA66FA"/>
    <w:rsid w:val="00AA68E6"/>
    <w:rsid w:val="00AA7EA0"/>
    <w:rsid w:val="00AB1ACD"/>
    <w:rsid w:val="00AB277F"/>
    <w:rsid w:val="00AB4099"/>
    <w:rsid w:val="00AB449A"/>
    <w:rsid w:val="00AB46E2"/>
    <w:rsid w:val="00AB5CF0"/>
    <w:rsid w:val="00AB6244"/>
    <w:rsid w:val="00AB62AD"/>
    <w:rsid w:val="00AC10CC"/>
    <w:rsid w:val="00AC23F5"/>
    <w:rsid w:val="00AC3457"/>
    <w:rsid w:val="00AC3B60"/>
    <w:rsid w:val="00AC71E0"/>
    <w:rsid w:val="00AC7DB4"/>
    <w:rsid w:val="00AD0B61"/>
    <w:rsid w:val="00AD14F9"/>
    <w:rsid w:val="00AD35D6"/>
    <w:rsid w:val="00AD3A78"/>
    <w:rsid w:val="00AD58C5"/>
    <w:rsid w:val="00AE36C4"/>
    <w:rsid w:val="00AE3EB2"/>
    <w:rsid w:val="00AE4064"/>
    <w:rsid w:val="00AE472C"/>
    <w:rsid w:val="00AE5375"/>
    <w:rsid w:val="00AE5E42"/>
    <w:rsid w:val="00AE6CF8"/>
    <w:rsid w:val="00AE7302"/>
    <w:rsid w:val="00AE73BC"/>
    <w:rsid w:val="00AF0AAE"/>
    <w:rsid w:val="00AF1BA5"/>
    <w:rsid w:val="00AF351F"/>
    <w:rsid w:val="00AF3605"/>
    <w:rsid w:val="00AF4CAC"/>
    <w:rsid w:val="00AF6DF8"/>
    <w:rsid w:val="00AF767F"/>
    <w:rsid w:val="00B005D4"/>
    <w:rsid w:val="00B011C0"/>
    <w:rsid w:val="00B03E0D"/>
    <w:rsid w:val="00B04062"/>
    <w:rsid w:val="00B054F8"/>
    <w:rsid w:val="00B0781D"/>
    <w:rsid w:val="00B11850"/>
    <w:rsid w:val="00B14094"/>
    <w:rsid w:val="00B154C3"/>
    <w:rsid w:val="00B15FEB"/>
    <w:rsid w:val="00B17A25"/>
    <w:rsid w:val="00B2219A"/>
    <w:rsid w:val="00B230B2"/>
    <w:rsid w:val="00B23B33"/>
    <w:rsid w:val="00B31FD9"/>
    <w:rsid w:val="00B3581B"/>
    <w:rsid w:val="00B36476"/>
    <w:rsid w:val="00B36AC9"/>
    <w:rsid w:val="00B36B7F"/>
    <w:rsid w:val="00B36B81"/>
    <w:rsid w:val="00B36FEE"/>
    <w:rsid w:val="00B37C80"/>
    <w:rsid w:val="00B40D28"/>
    <w:rsid w:val="00B42B3A"/>
    <w:rsid w:val="00B45370"/>
    <w:rsid w:val="00B4653C"/>
    <w:rsid w:val="00B46817"/>
    <w:rsid w:val="00B5043A"/>
    <w:rsid w:val="00B508F9"/>
    <w:rsid w:val="00B5092B"/>
    <w:rsid w:val="00B5194E"/>
    <w:rsid w:val="00B51AF5"/>
    <w:rsid w:val="00B53194"/>
    <w:rsid w:val="00B531FC"/>
    <w:rsid w:val="00B53E4E"/>
    <w:rsid w:val="00B55347"/>
    <w:rsid w:val="00B56377"/>
    <w:rsid w:val="00B5648D"/>
    <w:rsid w:val="00B57E5E"/>
    <w:rsid w:val="00B57F23"/>
    <w:rsid w:val="00B61E32"/>
    <w:rsid w:val="00B61F37"/>
    <w:rsid w:val="00B64BBB"/>
    <w:rsid w:val="00B67E35"/>
    <w:rsid w:val="00B70038"/>
    <w:rsid w:val="00B765D3"/>
    <w:rsid w:val="00B7698A"/>
    <w:rsid w:val="00B7726B"/>
    <w:rsid w:val="00B7770F"/>
    <w:rsid w:val="00B77A89"/>
    <w:rsid w:val="00B77B27"/>
    <w:rsid w:val="00B80675"/>
    <w:rsid w:val="00B81114"/>
    <w:rsid w:val="00B8134E"/>
    <w:rsid w:val="00B81B55"/>
    <w:rsid w:val="00B82866"/>
    <w:rsid w:val="00B84613"/>
    <w:rsid w:val="00B850CA"/>
    <w:rsid w:val="00B85B37"/>
    <w:rsid w:val="00B865E1"/>
    <w:rsid w:val="00B86FFC"/>
    <w:rsid w:val="00B8782B"/>
    <w:rsid w:val="00B87AF0"/>
    <w:rsid w:val="00B9037B"/>
    <w:rsid w:val="00B904E5"/>
    <w:rsid w:val="00B910BD"/>
    <w:rsid w:val="00B92880"/>
    <w:rsid w:val="00B93834"/>
    <w:rsid w:val="00B96469"/>
    <w:rsid w:val="00B96B34"/>
    <w:rsid w:val="00B9745C"/>
    <w:rsid w:val="00BA030D"/>
    <w:rsid w:val="00BA0DA2"/>
    <w:rsid w:val="00BA2981"/>
    <w:rsid w:val="00BA48F9"/>
    <w:rsid w:val="00BA67E8"/>
    <w:rsid w:val="00BB0DCA"/>
    <w:rsid w:val="00BB2E2D"/>
    <w:rsid w:val="00BB31DB"/>
    <w:rsid w:val="00BB5F64"/>
    <w:rsid w:val="00BB633E"/>
    <w:rsid w:val="00BB6B80"/>
    <w:rsid w:val="00BB7109"/>
    <w:rsid w:val="00BC3773"/>
    <w:rsid w:val="00BC381A"/>
    <w:rsid w:val="00BC68F6"/>
    <w:rsid w:val="00BC6B16"/>
    <w:rsid w:val="00BD0962"/>
    <w:rsid w:val="00BD175E"/>
    <w:rsid w:val="00BD1767"/>
    <w:rsid w:val="00BD1EED"/>
    <w:rsid w:val="00BD1F77"/>
    <w:rsid w:val="00BD6033"/>
    <w:rsid w:val="00BE298C"/>
    <w:rsid w:val="00BE340B"/>
    <w:rsid w:val="00BE371A"/>
    <w:rsid w:val="00BE3C28"/>
    <w:rsid w:val="00BE4068"/>
    <w:rsid w:val="00BE55F6"/>
    <w:rsid w:val="00BE6625"/>
    <w:rsid w:val="00BE699D"/>
    <w:rsid w:val="00BE78E9"/>
    <w:rsid w:val="00BF0AD3"/>
    <w:rsid w:val="00BF0DA2"/>
    <w:rsid w:val="00BF109C"/>
    <w:rsid w:val="00BF34FA"/>
    <w:rsid w:val="00BF50FD"/>
    <w:rsid w:val="00BF5421"/>
    <w:rsid w:val="00C004B6"/>
    <w:rsid w:val="00C0056D"/>
    <w:rsid w:val="00C0080A"/>
    <w:rsid w:val="00C02187"/>
    <w:rsid w:val="00C02353"/>
    <w:rsid w:val="00C037AB"/>
    <w:rsid w:val="00C03CA8"/>
    <w:rsid w:val="00C04527"/>
    <w:rsid w:val="00C047A7"/>
    <w:rsid w:val="00C0541B"/>
    <w:rsid w:val="00C05602"/>
    <w:rsid w:val="00C05DE5"/>
    <w:rsid w:val="00C06219"/>
    <w:rsid w:val="00C15AC5"/>
    <w:rsid w:val="00C16754"/>
    <w:rsid w:val="00C16C3C"/>
    <w:rsid w:val="00C22FE5"/>
    <w:rsid w:val="00C25DC7"/>
    <w:rsid w:val="00C33027"/>
    <w:rsid w:val="00C34200"/>
    <w:rsid w:val="00C35714"/>
    <w:rsid w:val="00C35A62"/>
    <w:rsid w:val="00C35D9E"/>
    <w:rsid w:val="00C35E71"/>
    <w:rsid w:val="00C36BCF"/>
    <w:rsid w:val="00C37667"/>
    <w:rsid w:val="00C419C2"/>
    <w:rsid w:val="00C435DB"/>
    <w:rsid w:val="00C44D73"/>
    <w:rsid w:val="00C467A7"/>
    <w:rsid w:val="00C468E0"/>
    <w:rsid w:val="00C4711E"/>
    <w:rsid w:val="00C4716C"/>
    <w:rsid w:val="00C50B42"/>
    <w:rsid w:val="00C51233"/>
    <w:rsid w:val="00C516FF"/>
    <w:rsid w:val="00C52BFA"/>
    <w:rsid w:val="00C53D1D"/>
    <w:rsid w:val="00C53F26"/>
    <w:rsid w:val="00C540BC"/>
    <w:rsid w:val="00C567D5"/>
    <w:rsid w:val="00C5700E"/>
    <w:rsid w:val="00C57794"/>
    <w:rsid w:val="00C60A9F"/>
    <w:rsid w:val="00C612E0"/>
    <w:rsid w:val="00C6270B"/>
    <w:rsid w:val="00C63878"/>
    <w:rsid w:val="00C64D49"/>
    <w:rsid w:val="00C64F7D"/>
    <w:rsid w:val="00C672C9"/>
    <w:rsid w:val="00C67309"/>
    <w:rsid w:val="00C70D92"/>
    <w:rsid w:val="00C743C9"/>
    <w:rsid w:val="00C748D1"/>
    <w:rsid w:val="00C74D28"/>
    <w:rsid w:val="00C7614E"/>
    <w:rsid w:val="00C77F17"/>
    <w:rsid w:val="00C8036B"/>
    <w:rsid w:val="00C80D60"/>
    <w:rsid w:val="00C82FBD"/>
    <w:rsid w:val="00C85267"/>
    <w:rsid w:val="00C85753"/>
    <w:rsid w:val="00C86167"/>
    <w:rsid w:val="00C86670"/>
    <w:rsid w:val="00C8721B"/>
    <w:rsid w:val="00C9156F"/>
    <w:rsid w:val="00C917D9"/>
    <w:rsid w:val="00C92CBA"/>
    <w:rsid w:val="00C92F67"/>
    <w:rsid w:val="00C9372C"/>
    <w:rsid w:val="00C9401D"/>
    <w:rsid w:val="00C9470E"/>
    <w:rsid w:val="00C9571B"/>
    <w:rsid w:val="00C95A49"/>
    <w:rsid w:val="00C95CEB"/>
    <w:rsid w:val="00CA0C16"/>
    <w:rsid w:val="00CA1054"/>
    <w:rsid w:val="00CA1817"/>
    <w:rsid w:val="00CA38D5"/>
    <w:rsid w:val="00CA63EB"/>
    <w:rsid w:val="00CA69F1"/>
    <w:rsid w:val="00CB1824"/>
    <w:rsid w:val="00CB53AE"/>
    <w:rsid w:val="00CB6991"/>
    <w:rsid w:val="00CB7798"/>
    <w:rsid w:val="00CB7E81"/>
    <w:rsid w:val="00CC0F3E"/>
    <w:rsid w:val="00CC17E5"/>
    <w:rsid w:val="00CC6194"/>
    <w:rsid w:val="00CC6305"/>
    <w:rsid w:val="00CC700E"/>
    <w:rsid w:val="00CC78A5"/>
    <w:rsid w:val="00CD0516"/>
    <w:rsid w:val="00CD1F2A"/>
    <w:rsid w:val="00CD2570"/>
    <w:rsid w:val="00CD756B"/>
    <w:rsid w:val="00CE1840"/>
    <w:rsid w:val="00CE4FC9"/>
    <w:rsid w:val="00CE734F"/>
    <w:rsid w:val="00CE74CB"/>
    <w:rsid w:val="00CE7C9C"/>
    <w:rsid w:val="00CF112E"/>
    <w:rsid w:val="00CF3CD6"/>
    <w:rsid w:val="00CF5D6F"/>
    <w:rsid w:val="00CF5F4F"/>
    <w:rsid w:val="00CF7434"/>
    <w:rsid w:val="00D0006E"/>
    <w:rsid w:val="00D02DDF"/>
    <w:rsid w:val="00D04852"/>
    <w:rsid w:val="00D048C4"/>
    <w:rsid w:val="00D04A7C"/>
    <w:rsid w:val="00D05231"/>
    <w:rsid w:val="00D06666"/>
    <w:rsid w:val="00D07E8F"/>
    <w:rsid w:val="00D100EB"/>
    <w:rsid w:val="00D10D88"/>
    <w:rsid w:val="00D1581E"/>
    <w:rsid w:val="00D16FB9"/>
    <w:rsid w:val="00D218DC"/>
    <w:rsid w:val="00D2432B"/>
    <w:rsid w:val="00D24E56"/>
    <w:rsid w:val="00D25968"/>
    <w:rsid w:val="00D30593"/>
    <w:rsid w:val="00D31643"/>
    <w:rsid w:val="00D31AEB"/>
    <w:rsid w:val="00D3298F"/>
    <w:rsid w:val="00D32ECD"/>
    <w:rsid w:val="00D361E4"/>
    <w:rsid w:val="00D4068F"/>
    <w:rsid w:val="00D4309F"/>
    <w:rsid w:val="00D439F6"/>
    <w:rsid w:val="00D4596C"/>
    <w:rsid w:val="00D459C6"/>
    <w:rsid w:val="00D4671D"/>
    <w:rsid w:val="00D50729"/>
    <w:rsid w:val="00D50C19"/>
    <w:rsid w:val="00D51412"/>
    <w:rsid w:val="00D5379E"/>
    <w:rsid w:val="00D53B2E"/>
    <w:rsid w:val="00D60578"/>
    <w:rsid w:val="00D62521"/>
    <w:rsid w:val="00D62643"/>
    <w:rsid w:val="00D64C0F"/>
    <w:rsid w:val="00D653CA"/>
    <w:rsid w:val="00D66E50"/>
    <w:rsid w:val="00D72E90"/>
    <w:rsid w:val="00D72EFE"/>
    <w:rsid w:val="00D744BA"/>
    <w:rsid w:val="00D7533D"/>
    <w:rsid w:val="00D753C9"/>
    <w:rsid w:val="00D76080"/>
    <w:rsid w:val="00D76227"/>
    <w:rsid w:val="00D77DF1"/>
    <w:rsid w:val="00D80E19"/>
    <w:rsid w:val="00D82AEB"/>
    <w:rsid w:val="00D86AFF"/>
    <w:rsid w:val="00D925D0"/>
    <w:rsid w:val="00D94CC3"/>
    <w:rsid w:val="00D95A44"/>
    <w:rsid w:val="00D95D16"/>
    <w:rsid w:val="00D97C76"/>
    <w:rsid w:val="00DA086B"/>
    <w:rsid w:val="00DA0BAD"/>
    <w:rsid w:val="00DA2BE2"/>
    <w:rsid w:val="00DA3171"/>
    <w:rsid w:val="00DA5E7F"/>
    <w:rsid w:val="00DA60E7"/>
    <w:rsid w:val="00DB02B4"/>
    <w:rsid w:val="00DB0D1B"/>
    <w:rsid w:val="00DB2374"/>
    <w:rsid w:val="00DB3950"/>
    <w:rsid w:val="00DB538D"/>
    <w:rsid w:val="00DB5A6C"/>
    <w:rsid w:val="00DB68C0"/>
    <w:rsid w:val="00DC275C"/>
    <w:rsid w:val="00DC2A05"/>
    <w:rsid w:val="00DC4B0D"/>
    <w:rsid w:val="00DC7FE1"/>
    <w:rsid w:val="00DD1742"/>
    <w:rsid w:val="00DD2DF8"/>
    <w:rsid w:val="00DD3F3F"/>
    <w:rsid w:val="00DD5572"/>
    <w:rsid w:val="00DD68E6"/>
    <w:rsid w:val="00DD7898"/>
    <w:rsid w:val="00DD7952"/>
    <w:rsid w:val="00DE5782"/>
    <w:rsid w:val="00DE5855"/>
    <w:rsid w:val="00DE5862"/>
    <w:rsid w:val="00DE5D80"/>
    <w:rsid w:val="00DE71AF"/>
    <w:rsid w:val="00DE7D1F"/>
    <w:rsid w:val="00DF2A89"/>
    <w:rsid w:val="00DF3149"/>
    <w:rsid w:val="00DF4776"/>
    <w:rsid w:val="00DF56D7"/>
    <w:rsid w:val="00DF58CD"/>
    <w:rsid w:val="00DF65DE"/>
    <w:rsid w:val="00E019A5"/>
    <w:rsid w:val="00E01C45"/>
    <w:rsid w:val="00E02EC8"/>
    <w:rsid w:val="00E034B4"/>
    <w:rsid w:val="00E037F5"/>
    <w:rsid w:val="00E04910"/>
    <w:rsid w:val="00E04ECB"/>
    <w:rsid w:val="00E050A2"/>
    <w:rsid w:val="00E052F3"/>
    <w:rsid w:val="00E05A09"/>
    <w:rsid w:val="00E06AE5"/>
    <w:rsid w:val="00E06CA1"/>
    <w:rsid w:val="00E11435"/>
    <w:rsid w:val="00E172B8"/>
    <w:rsid w:val="00E17FB4"/>
    <w:rsid w:val="00E209CA"/>
    <w:rsid w:val="00E20A9C"/>
    <w:rsid w:val="00E20B75"/>
    <w:rsid w:val="00E214F2"/>
    <w:rsid w:val="00E2371E"/>
    <w:rsid w:val="00E24705"/>
    <w:rsid w:val="00E24BD7"/>
    <w:rsid w:val="00E26523"/>
    <w:rsid w:val="00E26809"/>
    <w:rsid w:val="00E30AD7"/>
    <w:rsid w:val="00E3306E"/>
    <w:rsid w:val="00E3412D"/>
    <w:rsid w:val="00E37D02"/>
    <w:rsid w:val="00E41BB6"/>
    <w:rsid w:val="00E43E42"/>
    <w:rsid w:val="00E476E4"/>
    <w:rsid w:val="00E47B3A"/>
    <w:rsid w:val="00E502BE"/>
    <w:rsid w:val="00E51592"/>
    <w:rsid w:val="00E54CB9"/>
    <w:rsid w:val="00E559A9"/>
    <w:rsid w:val="00E56B01"/>
    <w:rsid w:val="00E57322"/>
    <w:rsid w:val="00E628CB"/>
    <w:rsid w:val="00E62AD9"/>
    <w:rsid w:val="00E638C8"/>
    <w:rsid w:val="00E63A72"/>
    <w:rsid w:val="00E646B4"/>
    <w:rsid w:val="00E64D3F"/>
    <w:rsid w:val="00E66EDB"/>
    <w:rsid w:val="00E7509B"/>
    <w:rsid w:val="00E75CAB"/>
    <w:rsid w:val="00E77E7F"/>
    <w:rsid w:val="00E80D91"/>
    <w:rsid w:val="00E81797"/>
    <w:rsid w:val="00E829A5"/>
    <w:rsid w:val="00E85237"/>
    <w:rsid w:val="00E85801"/>
    <w:rsid w:val="00E85D04"/>
    <w:rsid w:val="00E86192"/>
    <w:rsid w:val="00E86590"/>
    <w:rsid w:val="00E8690B"/>
    <w:rsid w:val="00E900B4"/>
    <w:rsid w:val="00E907FF"/>
    <w:rsid w:val="00E9416D"/>
    <w:rsid w:val="00EA0DC9"/>
    <w:rsid w:val="00EA1481"/>
    <w:rsid w:val="00EA3AE9"/>
    <w:rsid w:val="00EA3E1E"/>
    <w:rsid w:val="00EA4239"/>
    <w:rsid w:val="00EA42D1"/>
    <w:rsid w:val="00EA42EF"/>
    <w:rsid w:val="00EB27C0"/>
    <w:rsid w:val="00EB2DD1"/>
    <w:rsid w:val="00EB6B37"/>
    <w:rsid w:val="00EB6BA5"/>
    <w:rsid w:val="00EB7600"/>
    <w:rsid w:val="00EC0115"/>
    <w:rsid w:val="00EC02C8"/>
    <w:rsid w:val="00EC1915"/>
    <w:rsid w:val="00EC2958"/>
    <w:rsid w:val="00EC29FE"/>
    <w:rsid w:val="00ED395C"/>
    <w:rsid w:val="00ED3A3D"/>
    <w:rsid w:val="00ED4295"/>
    <w:rsid w:val="00ED538A"/>
    <w:rsid w:val="00ED6FBC"/>
    <w:rsid w:val="00ED73CC"/>
    <w:rsid w:val="00EE0DB5"/>
    <w:rsid w:val="00EE2AD2"/>
    <w:rsid w:val="00EE2F16"/>
    <w:rsid w:val="00EE32F3"/>
    <w:rsid w:val="00EE3861"/>
    <w:rsid w:val="00EE4684"/>
    <w:rsid w:val="00EE755E"/>
    <w:rsid w:val="00EF2E73"/>
    <w:rsid w:val="00EF3DF9"/>
    <w:rsid w:val="00EF47FF"/>
    <w:rsid w:val="00EF49CF"/>
    <w:rsid w:val="00EF63D1"/>
    <w:rsid w:val="00EF7683"/>
    <w:rsid w:val="00EF7A2D"/>
    <w:rsid w:val="00F033DE"/>
    <w:rsid w:val="00F04CF6"/>
    <w:rsid w:val="00F04F8D"/>
    <w:rsid w:val="00F05904"/>
    <w:rsid w:val="00F067D8"/>
    <w:rsid w:val="00F10AD0"/>
    <w:rsid w:val="00F116CC"/>
    <w:rsid w:val="00F117B3"/>
    <w:rsid w:val="00F11ED7"/>
    <w:rsid w:val="00F12BD1"/>
    <w:rsid w:val="00F13F83"/>
    <w:rsid w:val="00F1517B"/>
    <w:rsid w:val="00F15327"/>
    <w:rsid w:val="00F168CF"/>
    <w:rsid w:val="00F2012D"/>
    <w:rsid w:val="00F22E9A"/>
    <w:rsid w:val="00F2555C"/>
    <w:rsid w:val="00F26279"/>
    <w:rsid w:val="00F30B7D"/>
    <w:rsid w:val="00F31DF3"/>
    <w:rsid w:val="00F33AE5"/>
    <w:rsid w:val="00F340D7"/>
    <w:rsid w:val="00F34E19"/>
    <w:rsid w:val="00F3597D"/>
    <w:rsid w:val="00F35DFF"/>
    <w:rsid w:val="00F3600C"/>
    <w:rsid w:val="00F3618F"/>
    <w:rsid w:val="00F4088C"/>
    <w:rsid w:val="00F42D8D"/>
    <w:rsid w:val="00F42E39"/>
    <w:rsid w:val="00F432F7"/>
    <w:rsid w:val="00F4376D"/>
    <w:rsid w:val="00F44D95"/>
    <w:rsid w:val="00F45399"/>
    <w:rsid w:val="00F465EA"/>
    <w:rsid w:val="00F4689A"/>
    <w:rsid w:val="00F46AFC"/>
    <w:rsid w:val="00F477A3"/>
    <w:rsid w:val="00F51401"/>
    <w:rsid w:val="00F54E7B"/>
    <w:rsid w:val="00F55A88"/>
    <w:rsid w:val="00F60B16"/>
    <w:rsid w:val="00F62A43"/>
    <w:rsid w:val="00F631E5"/>
    <w:rsid w:val="00F71389"/>
    <w:rsid w:val="00F71744"/>
    <w:rsid w:val="00F725DA"/>
    <w:rsid w:val="00F74005"/>
    <w:rsid w:val="00F76081"/>
    <w:rsid w:val="00F76884"/>
    <w:rsid w:val="00F77037"/>
    <w:rsid w:val="00F83D24"/>
    <w:rsid w:val="00F83DD9"/>
    <w:rsid w:val="00F83F40"/>
    <w:rsid w:val="00F850B3"/>
    <w:rsid w:val="00F854D7"/>
    <w:rsid w:val="00F85DFC"/>
    <w:rsid w:val="00F95070"/>
    <w:rsid w:val="00F95FD3"/>
    <w:rsid w:val="00F97CAF"/>
    <w:rsid w:val="00FA117A"/>
    <w:rsid w:val="00FA1243"/>
    <w:rsid w:val="00FA4FA6"/>
    <w:rsid w:val="00FA5EE3"/>
    <w:rsid w:val="00FA6005"/>
    <w:rsid w:val="00FB0348"/>
    <w:rsid w:val="00FB2808"/>
    <w:rsid w:val="00FB30C6"/>
    <w:rsid w:val="00FB386A"/>
    <w:rsid w:val="00FB3B9A"/>
    <w:rsid w:val="00FB4054"/>
    <w:rsid w:val="00FB688B"/>
    <w:rsid w:val="00FB7E76"/>
    <w:rsid w:val="00FC0786"/>
    <w:rsid w:val="00FC2241"/>
    <w:rsid w:val="00FC31AD"/>
    <w:rsid w:val="00FC41FC"/>
    <w:rsid w:val="00FC49EF"/>
    <w:rsid w:val="00FC73E0"/>
    <w:rsid w:val="00FC7AB7"/>
    <w:rsid w:val="00FD0216"/>
    <w:rsid w:val="00FD08F2"/>
    <w:rsid w:val="00FD215B"/>
    <w:rsid w:val="00FD313F"/>
    <w:rsid w:val="00FD42E6"/>
    <w:rsid w:val="00FD49BC"/>
    <w:rsid w:val="00FD502C"/>
    <w:rsid w:val="00FE12E9"/>
    <w:rsid w:val="00FE2DCB"/>
    <w:rsid w:val="00FE36E2"/>
    <w:rsid w:val="00FE451B"/>
    <w:rsid w:val="00FE5E97"/>
    <w:rsid w:val="00FF11AD"/>
    <w:rsid w:val="00FF2971"/>
    <w:rsid w:val="00FF3167"/>
    <w:rsid w:val="00FF34D4"/>
    <w:rsid w:val="00FF51E7"/>
    <w:rsid w:val="00FF59A1"/>
    <w:rsid w:val="00FF64CD"/>
    <w:rsid w:val="00FF7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5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rPr>
      <w:sz w:val="22"/>
      <w:szCs w:val="22"/>
      <w:lang w:eastAsia="en-US"/>
    </w:rPr>
  </w:style>
  <w:style w:type="paragraph" w:styleId="Nagwek1">
    <w:name w:val="heading 1"/>
    <w:basedOn w:val="Normalny"/>
    <w:next w:val="Normalny"/>
    <w:qFormat/>
    <w:locked/>
    <w:rsid w:val="006176ED"/>
    <w:pPr>
      <w:keepNext/>
      <w:spacing w:before="240" w:after="60"/>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outlineLvl w:val="2"/>
    </w:pPr>
    <w:rPr>
      <w:rFonts w:ascii="Arial" w:eastAsia="Times New Roman" w:hAnsi="Arial" w:cs="Arial"/>
      <w:b/>
      <w:bCs/>
      <w:sz w:val="26"/>
      <w:szCs w:val="26"/>
      <w:lang w:eastAsia="pl-PL"/>
    </w:rPr>
  </w:style>
  <w:style w:type="paragraph" w:styleId="Nagwek5">
    <w:name w:val="heading 5"/>
    <w:basedOn w:val="Normalny"/>
    <w:next w:val="Normalny"/>
    <w:qFormat/>
    <w:locked/>
    <w:rsid w:val="008879AC"/>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semiHidden/>
    <w:unhideWhenUsed/>
    <w:rsid w:val="0072636A"/>
    <w:rPr>
      <w:color w:val="0000FF"/>
      <w:u w:val="single"/>
    </w:rPr>
  </w:style>
  <w:style w:type="paragraph" w:customStyle="1" w:styleId="Akapitzlist1">
    <w:name w:val="Akapit z listą1"/>
    <w:basedOn w:val="Normalny"/>
    <w:rsid w:val="001D4235"/>
    <w:pPr>
      <w:ind w:left="708"/>
    </w:pPr>
    <w:rPr>
      <w:rFonts w:ascii="Times New Roman" w:hAnsi="Times New Roman"/>
      <w:sz w:val="24"/>
      <w:szCs w:val="24"/>
      <w:lang w:eastAsia="pl-PL"/>
    </w:rPr>
  </w:style>
  <w:style w:type="paragraph" w:styleId="Tekstpodstawowy">
    <w:name w:val="Body Text"/>
    <w:basedOn w:val="Normalny"/>
    <w:link w:val="TekstpodstawowyZnak"/>
    <w:rsid w:val="001D4235"/>
    <w:pPr>
      <w:spacing w:line="360" w:lineRule="auto"/>
      <w:jc w:val="both"/>
    </w:pPr>
    <w:rPr>
      <w:sz w:val="24"/>
      <w:szCs w:val="20"/>
      <w:lang w:eastAsia="pl-PL"/>
    </w:rPr>
  </w:style>
  <w:style w:type="character" w:customStyle="1" w:styleId="TekstpodstawowyZnak">
    <w:name w:val="Tekst podstawowy Znak"/>
    <w:link w:val="Tekstpodstawowy"/>
    <w:locked/>
    <w:rsid w:val="001D4235"/>
    <w:rPr>
      <w:rFonts w:ascii="Calibri" w:eastAsia="Calibri" w:hAnsi="Calibri"/>
      <w:sz w:val="24"/>
      <w:lang w:val="pl-PL" w:eastAsia="pl-PL" w:bidi="ar-SA"/>
    </w:rPr>
  </w:style>
  <w:style w:type="paragraph" w:styleId="Tekstpodstawowywcity">
    <w:name w:val="Body Text Indent"/>
    <w:basedOn w:val="Normalny"/>
    <w:link w:val="TekstpodstawowywcityZnak"/>
    <w:rsid w:val="001D4235"/>
    <w:pPr>
      <w:spacing w:after="120"/>
      <w:ind w:left="283"/>
    </w:pPr>
    <w:rPr>
      <w:sz w:val="20"/>
      <w:szCs w:val="20"/>
    </w:rPr>
  </w:style>
  <w:style w:type="character" w:customStyle="1" w:styleId="TekstpodstawowywcityZnak">
    <w:name w:val="Tekst podstawowy wcięty Znak"/>
    <w:link w:val="Tekstpodstawowywcity"/>
    <w:semiHidden/>
    <w:locked/>
    <w:rsid w:val="001D4235"/>
    <w:rPr>
      <w:rFonts w:ascii="Calibri" w:hAnsi="Calibri"/>
      <w:lang w:val="pl-PL" w:eastAsia="en-US" w:bidi="ar-SA"/>
    </w:rPr>
  </w:style>
  <w:style w:type="paragraph" w:customStyle="1" w:styleId="ARTartustawynprozporzdzenia">
    <w:name w:val="ART(§) – art. ustawy (§ np. rozporządzenia)"/>
    <w:rsid w:val="008879AC"/>
    <w:pPr>
      <w:suppressAutoHyphens/>
      <w:autoSpaceDE w:val="0"/>
      <w:autoSpaceDN w:val="0"/>
      <w:adjustRightInd w:val="0"/>
      <w:spacing w:before="120" w:after="200" w:line="360" w:lineRule="auto"/>
      <w:ind w:firstLine="510"/>
      <w:jc w:val="both"/>
    </w:pPr>
    <w:rPr>
      <w:rFonts w:ascii="Times" w:eastAsia="Times New Roman" w:hAnsi="Times"/>
      <w:sz w:val="24"/>
      <w:lang w:val="en-US" w:eastAsia="en-US"/>
    </w:rPr>
  </w:style>
  <w:style w:type="paragraph" w:styleId="Poprawka">
    <w:name w:val="Revision"/>
    <w:hidden/>
    <w:uiPriority w:val="99"/>
    <w:semiHidden/>
    <w:rsid w:val="00873770"/>
    <w:rPr>
      <w:sz w:val="22"/>
      <w:szCs w:val="22"/>
      <w:lang w:eastAsia="en-US"/>
    </w:rPr>
  </w:style>
  <w:style w:type="paragraph" w:customStyle="1" w:styleId="PKTpunkt">
    <w:name w:val="PKT – punkt"/>
    <w:uiPriority w:val="13"/>
    <w:qFormat/>
    <w:rsid w:val="00C86167"/>
    <w:pPr>
      <w:spacing w:line="360" w:lineRule="auto"/>
      <w:ind w:left="510" w:hanging="510"/>
      <w:jc w:val="both"/>
    </w:pPr>
    <w:rPr>
      <w:rFonts w:ascii="Times" w:eastAsia="Times New Roman" w:hAnsi="Times" w:cs="Arial"/>
      <w:bCs/>
      <w:sz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392A0D"/>
    <w:pPr>
      <w:spacing w:after="0"/>
    </w:pPr>
    <w:rPr>
      <w:rFonts w:cs="Arial"/>
      <w:bCs/>
      <w:lang w:val="pl-PL" w:eastAsia="pl-PL"/>
    </w:rPr>
  </w:style>
  <w:style w:type="paragraph" w:customStyle="1" w:styleId="A-normalny">
    <w:name w:val="A - normalny"/>
    <w:basedOn w:val="Normalny"/>
    <w:qFormat/>
    <w:rsid w:val="002A6E9A"/>
    <w:pPr>
      <w:spacing w:before="120" w:after="120" w:line="288" w:lineRule="auto"/>
      <w:jc w:val="both"/>
    </w:pPr>
    <w:rPr>
      <w:rFonts w:ascii="Verdana" w:hAnsi="Verdana"/>
      <w:sz w:val="18"/>
      <w:szCs w:val="24"/>
    </w:rPr>
  </w:style>
  <w:style w:type="paragraph" w:customStyle="1" w:styleId="pismamz">
    <w:name w:val="pisma_mz"/>
    <w:basedOn w:val="Normalny"/>
    <w:link w:val="pismamzZnak"/>
    <w:qFormat/>
    <w:rsid w:val="00E829A5"/>
    <w:pPr>
      <w:spacing w:line="360" w:lineRule="auto"/>
      <w:contextualSpacing/>
      <w:jc w:val="both"/>
    </w:pPr>
    <w:rPr>
      <w:rFonts w:ascii="Arial" w:hAnsi="Arial"/>
    </w:rPr>
  </w:style>
  <w:style w:type="character" w:customStyle="1" w:styleId="pismamzZnak">
    <w:name w:val="pisma_mz Znak"/>
    <w:link w:val="pismamz"/>
    <w:rsid w:val="00E829A5"/>
    <w:rPr>
      <w:rFonts w:ascii="Arial" w:hAnsi="Arial"/>
      <w:sz w:val="22"/>
      <w:szCs w:val="22"/>
      <w:lang w:eastAsia="en-US"/>
    </w:rPr>
  </w:style>
  <w:style w:type="character" w:customStyle="1" w:styleId="TekstkomentarzaZnak1">
    <w:name w:val="Tekst komentarza Znak1"/>
    <w:basedOn w:val="Domylnaczcionkaakapitu"/>
    <w:uiPriority w:val="99"/>
    <w:semiHidden/>
    <w:locked/>
    <w:rsid w:val="003A139E"/>
    <w:rPr>
      <w:rFonts w:eastAsia="Times New Roman" w:cs="Times New Roman"/>
      <w:lang w:eastAsia="pl-PL"/>
    </w:rPr>
  </w:style>
  <w:style w:type="paragraph" w:customStyle="1" w:styleId="ZPKTzmpktartykuempunktem">
    <w:name w:val="Z/PKT – zm. pkt artykułem (punktem)"/>
    <w:basedOn w:val="PKTpunkt"/>
    <w:uiPriority w:val="31"/>
    <w:qFormat/>
    <w:rsid w:val="000A788F"/>
    <w:pPr>
      <w:ind w:left="1020"/>
    </w:pPr>
    <w:rPr>
      <w:rFonts w:eastAsiaTheme="minorEastAsia"/>
    </w:rPr>
  </w:style>
  <w:style w:type="paragraph" w:customStyle="1" w:styleId="TIRtiret">
    <w:name w:val="TIR – tiret"/>
    <w:basedOn w:val="Normalny"/>
    <w:uiPriority w:val="15"/>
    <w:qFormat/>
    <w:rsid w:val="000A788F"/>
    <w:pPr>
      <w:spacing w:line="360" w:lineRule="auto"/>
      <w:ind w:left="1384" w:hanging="397"/>
      <w:jc w:val="both"/>
    </w:pPr>
    <w:rPr>
      <w:rFonts w:ascii="Times" w:eastAsiaTheme="minorEastAsia" w:hAnsi="Times" w:cs="Arial"/>
      <w:bCs/>
      <w:sz w:val="24"/>
      <w:szCs w:val="20"/>
      <w:lang w:eastAsia="pl-PL"/>
    </w:rPr>
  </w:style>
  <w:style w:type="paragraph" w:customStyle="1" w:styleId="ZUSTzmustartykuempunktem">
    <w:name w:val="Z/UST(§) – zm. ust. (§) artykułem (punktem)"/>
    <w:basedOn w:val="Normalny"/>
    <w:uiPriority w:val="30"/>
    <w:qFormat/>
    <w:rsid w:val="000A788F"/>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character" w:customStyle="1" w:styleId="highlight-disabled">
    <w:name w:val="highlight-disabled"/>
    <w:basedOn w:val="Domylnaczcionkaakapitu"/>
    <w:rsid w:val="00F42E39"/>
  </w:style>
  <w:style w:type="paragraph" w:customStyle="1" w:styleId="ODNONIKtreodnonika">
    <w:name w:val="ODNOŚNIK – treść odnośnika"/>
    <w:uiPriority w:val="19"/>
    <w:qFormat/>
    <w:rsid w:val="00AC10CC"/>
    <w:pPr>
      <w:ind w:left="284" w:hanging="284"/>
      <w:jc w:val="both"/>
    </w:pPr>
    <w:rPr>
      <w:rFonts w:ascii="Times New Roman" w:eastAsiaTheme="minorEastAsia"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68773892">
      <w:bodyDiv w:val="1"/>
      <w:marLeft w:val="0"/>
      <w:marRight w:val="0"/>
      <w:marTop w:val="0"/>
      <w:marBottom w:val="0"/>
      <w:divBdr>
        <w:top w:val="none" w:sz="0" w:space="0" w:color="auto"/>
        <w:left w:val="none" w:sz="0" w:space="0" w:color="auto"/>
        <w:bottom w:val="none" w:sz="0" w:space="0" w:color="auto"/>
        <w:right w:val="none" w:sz="0" w:space="0" w:color="auto"/>
      </w:divBdr>
    </w:div>
    <w:div w:id="101195227">
      <w:bodyDiv w:val="1"/>
      <w:marLeft w:val="0"/>
      <w:marRight w:val="0"/>
      <w:marTop w:val="0"/>
      <w:marBottom w:val="0"/>
      <w:divBdr>
        <w:top w:val="none" w:sz="0" w:space="0" w:color="auto"/>
        <w:left w:val="none" w:sz="0" w:space="0" w:color="auto"/>
        <w:bottom w:val="none" w:sz="0" w:space="0" w:color="auto"/>
        <w:right w:val="none" w:sz="0" w:space="0" w:color="auto"/>
      </w:divBdr>
    </w:div>
    <w:div w:id="15383639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24994221">
      <w:bodyDiv w:val="1"/>
      <w:marLeft w:val="0"/>
      <w:marRight w:val="0"/>
      <w:marTop w:val="0"/>
      <w:marBottom w:val="0"/>
      <w:divBdr>
        <w:top w:val="none" w:sz="0" w:space="0" w:color="auto"/>
        <w:left w:val="none" w:sz="0" w:space="0" w:color="auto"/>
        <w:bottom w:val="none" w:sz="0" w:space="0" w:color="auto"/>
        <w:right w:val="none" w:sz="0" w:space="0" w:color="auto"/>
      </w:divBdr>
    </w:div>
    <w:div w:id="244415826">
      <w:bodyDiv w:val="1"/>
      <w:marLeft w:val="0"/>
      <w:marRight w:val="0"/>
      <w:marTop w:val="0"/>
      <w:marBottom w:val="0"/>
      <w:divBdr>
        <w:top w:val="none" w:sz="0" w:space="0" w:color="auto"/>
        <w:left w:val="none" w:sz="0" w:space="0" w:color="auto"/>
        <w:bottom w:val="none" w:sz="0" w:space="0" w:color="auto"/>
        <w:right w:val="none" w:sz="0" w:space="0" w:color="auto"/>
      </w:divBdr>
    </w:div>
    <w:div w:id="249199396">
      <w:bodyDiv w:val="1"/>
      <w:marLeft w:val="0"/>
      <w:marRight w:val="0"/>
      <w:marTop w:val="0"/>
      <w:marBottom w:val="0"/>
      <w:divBdr>
        <w:top w:val="none" w:sz="0" w:space="0" w:color="auto"/>
        <w:left w:val="none" w:sz="0" w:space="0" w:color="auto"/>
        <w:bottom w:val="none" w:sz="0" w:space="0" w:color="auto"/>
        <w:right w:val="none" w:sz="0" w:space="0" w:color="auto"/>
      </w:divBdr>
    </w:div>
    <w:div w:id="249506238">
      <w:bodyDiv w:val="1"/>
      <w:marLeft w:val="0"/>
      <w:marRight w:val="0"/>
      <w:marTop w:val="0"/>
      <w:marBottom w:val="0"/>
      <w:divBdr>
        <w:top w:val="none" w:sz="0" w:space="0" w:color="auto"/>
        <w:left w:val="none" w:sz="0" w:space="0" w:color="auto"/>
        <w:bottom w:val="none" w:sz="0" w:space="0" w:color="auto"/>
        <w:right w:val="none" w:sz="0" w:space="0" w:color="auto"/>
      </w:divBdr>
    </w:div>
    <w:div w:id="295454017">
      <w:bodyDiv w:val="1"/>
      <w:marLeft w:val="0"/>
      <w:marRight w:val="0"/>
      <w:marTop w:val="0"/>
      <w:marBottom w:val="0"/>
      <w:divBdr>
        <w:top w:val="none" w:sz="0" w:space="0" w:color="auto"/>
        <w:left w:val="none" w:sz="0" w:space="0" w:color="auto"/>
        <w:bottom w:val="none" w:sz="0" w:space="0" w:color="auto"/>
        <w:right w:val="none" w:sz="0" w:space="0" w:color="auto"/>
      </w:divBdr>
    </w:div>
    <w:div w:id="334573856">
      <w:bodyDiv w:val="1"/>
      <w:marLeft w:val="0"/>
      <w:marRight w:val="0"/>
      <w:marTop w:val="0"/>
      <w:marBottom w:val="0"/>
      <w:divBdr>
        <w:top w:val="none" w:sz="0" w:space="0" w:color="auto"/>
        <w:left w:val="none" w:sz="0" w:space="0" w:color="auto"/>
        <w:bottom w:val="none" w:sz="0" w:space="0" w:color="auto"/>
        <w:right w:val="none" w:sz="0" w:space="0" w:color="auto"/>
      </w:divBdr>
    </w:div>
    <w:div w:id="349256798">
      <w:bodyDiv w:val="1"/>
      <w:marLeft w:val="0"/>
      <w:marRight w:val="0"/>
      <w:marTop w:val="0"/>
      <w:marBottom w:val="0"/>
      <w:divBdr>
        <w:top w:val="none" w:sz="0" w:space="0" w:color="auto"/>
        <w:left w:val="none" w:sz="0" w:space="0" w:color="auto"/>
        <w:bottom w:val="none" w:sz="0" w:space="0" w:color="auto"/>
        <w:right w:val="none" w:sz="0" w:space="0" w:color="auto"/>
      </w:divBdr>
    </w:div>
    <w:div w:id="353505970">
      <w:bodyDiv w:val="1"/>
      <w:marLeft w:val="0"/>
      <w:marRight w:val="0"/>
      <w:marTop w:val="0"/>
      <w:marBottom w:val="0"/>
      <w:divBdr>
        <w:top w:val="none" w:sz="0" w:space="0" w:color="auto"/>
        <w:left w:val="none" w:sz="0" w:space="0" w:color="auto"/>
        <w:bottom w:val="none" w:sz="0" w:space="0" w:color="auto"/>
        <w:right w:val="none" w:sz="0" w:space="0" w:color="auto"/>
      </w:divBdr>
    </w:div>
    <w:div w:id="369456662">
      <w:bodyDiv w:val="1"/>
      <w:marLeft w:val="0"/>
      <w:marRight w:val="0"/>
      <w:marTop w:val="0"/>
      <w:marBottom w:val="0"/>
      <w:divBdr>
        <w:top w:val="none" w:sz="0" w:space="0" w:color="auto"/>
        <w:left w:val="none" w:sz="0" w:space="0" w:color="auto"/>
        <w:bottom w:val="none" w:sz="0" w:space="0" w:color="auto"/>
        <w:right w:val="none" w:sz="0" w:space="0" w:color="auto"/>
      </w:divBdr>
    </w:div>
    <w:div w:id="414521626">
      <w:bodyDiv w:val="1"/>
      <w:marLeft w:val="0"/>
      <w:marRight w:val="0"/>
      <w:marTop w:val="0"/>
      <w:marBottom w:val="0"/>
      <w:divBdr>
        <w:top w:val="none" w:sz="0" w:space="0" w:color="auto"/>
        <w:left w:val="none" w:sz="0" w:space="0" w:color="auto"/>
        <w:bottom w:val="none" w:sz="0" w:space="0" w:color="auto"/>
        <w:right w:val="none" w:sz="0" w:space="0" w:color="auto"/>
      </w:divBdr>
    </w:div>
    <w:div w:id="422336060">
      <w:bodyDiv w:val="1"/>
      <w:marLeft w:val="0"/>
      <w:marRight w:val="0"/>
      <w:marTop w:val="0"/>
      <w:marBottom w:val="0"/>
      <w:divBdr>
        <w:top w:val="none" w:sz="0" w:space="0" w:color="auto"/>
        <w:left w:val="none" w:sz="0" w:space="0" w:color="auto"/>
        <w:bottom w:val="none" w:sz="0" w:space="0" w:color="auto"/>
        <w:right w:val="none" w:sz="0" w:space="0" w:color="auto"/>
      </w:divBdr>
    </w:div>
    <w:div w:id="480391628">
      <w:bodyDiv w:val="1"/>
      <w:marLeft w:val="0"/>
      <w:marRight w:val="0"/>
      <w:marTop w:val="0"/>
      <w:marBottom w:val="0"/>
      <w:divBdr>
        <w:top w:val="none" w:sz="0" w:space="0" w:color="auto"/>
        <w:left w:val="none" w:sz="0" w:space="0" w:color="auto"/>
        <w:bottom w:val="none" w:sz="0" w:space="0" w:color="auto"/>
        <w:right w:val="none" w:sz="0" w:space="0" w:color="auto"/>
      </w:divBdr>
    </w:div>
    <w:div w:id="482965691">
      <w:bodyDiv w:val="1"/>
      <w:marLeft w:val="0"/>
      <w:marRight w:val="0"/>
      <w:marTop w:val="0"/>
      <w:marBottom w:val="0"/>
      <w:divBdr>
        <w:top w:val="none" w:sz="0" w:space="0" w:color="auto"/>
        <w:left w:val="none" w:sz="0" w:space="0" w:color="auto"/>
        <w:bottom w:val="none" w:sz="0" w:space="0" w:color="auto"/>
        <w:right w:val="none" w:sz="0" w:space="0" w:color="auto"/>
      </w:divBdr>
    </w:div>
    <w:div w:id="486363344">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49016020">
      <w:bodyDiv w:val="1"/>
      <w:marLeft w:val="0"/>
      <w:marRight w:val="0"/>
      <w:marTop w:val="0"/>
      <w:marBottom w:val="0"/>
      <w:divBdr>
        <w:top w:val="none" w:sz="0" w:space="0" w:color="auto"/>
        <w:left w:val="none" w:sz="0" w:space="0" w:color="auto"/>
        <w:bottom w:val="none" w:sz="0" w:space="0" w:color="auto"/>
        <w:right w:val="none" w:sz="0" w:space="0" w:color="auto"/>
      </w:divBdr>
    </w:div>
    <w:div w:id="685988072">
      <w:bodyDiv w:val="1"/>
      <w:marLeft w:val="0"/>
      <w:marRight w:val="0"/>
      <w:marTop w:val="0"/>
      <w:marBottom w:val="0"/>
      <w:divBdr>
        <w:top w:val="none" w:sz="0" w:space="0" w:color="auto"/>
        <w:left w:val="none" w:sz="0" w:space="0" w:color="auto"/>
        <w:bottom w:val="none" w:sz="0" w:space="0" w:color="auto"/>
        <w:right w:val="none" w:sz="0" w:space="0" w:color="auto"/>
      </w:divBdr>
    </w:div>
    <w:div w:id="697512291">
      <w:bodyDiv w:val="1"/>
      <w:marLeft w:val="0"/>
      <w:marRight w:val="0"/>
      <w:marTop w:val="0"/>
      <w:marBottom w:val="0"/>
      <w:divBdr>
        <w:top w:val="none" w:sz="0" w:space="0" w:color="auto"/>
        <w:left w:val="none" w:sz="0" w:space="0" w:color="auto"/>
        <w:bottom w:val="none" w:sz="0" w:space="0" w:color="auto"/>
        <w:right w:val="none" w:sz="0" w:space="0" w:color="auto"/>
      </w:divBdr>
    </w:div>
    <w:div w:id="781876364">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55078262">
      <w:bodyDiv w:val="1"/>
      <w:marLeft w:val="0"/>
      <w:marRight w:val="0"/>
      <w:marTop w:val="0"/>
      <w:marBottom w:val="0"/>
      <w:divBdr>
        <w:top w:val="none" w:sz="0" w:space="0" w:color="auto"/>
        <w:left w:val="none" w:sz="0" w:space="0" w:color="auto"/>
        <w:bottom w:val="none" w:sz="0" w:space="0" w:color="auto"/>
        <w:right w:val="none" w:sz="0" w:space="0" w:color="auto"/>
      </w:divBdr>
    </w:div>
    <w:div w:id="891190883">
      <w:bodyDiv w:val="1"/>
      <w:marLeft w:val="0"/>
      <w:marRight w:val="0"/>
      <w:marTop w:val="0"/>
      <w:marBottom w:val="0"/>
      <w:divBdr>
        <w:top w:val="none" w:sz="0" w:space="0" w:color="auto"/>
        <w:left w:val="none" w:sz="0" w:space="0" w:color="auto"/>
        <w:bottom w:val="none" w:sz="0" w:space="0" w:color="auto"/>
        <w:right w:val="none" w:sz="0" w:space="0" w:color="auto"/>
      </w:divBdr>
    </w:div>
    <w:div w:id="893128151">
      <w:bodyDiv w:val="1"/>
      <w:marLeft w:val="0"/>
      <w:marRight w:val="0"/>
      <w:marTop w:val="0"/>
      <w:marBottom w:val="0"/>
      <w:divBdr>
        <w:top w:val="none" w:sz="0" w:space="0" w:color="auto"/>
        <w:left w:val="none" w:sz="0" w:space="0" w:color="auto"/>
        <w:bottom w:val="none" w:sz="0" w:space="0" w:color="auto"/>
        <w:right w:val="none" w:sz="0" w:space="0" w:color="auto"/>
      </w:divBdr>
      <w:divsChild>
        <w:div w:id="266738424">
          <w:marLeft w:val="0"/>
          <w:marRight w:val="0"/>
          <w:marTop w:val="150"/>
          <w:marBottom w:val="168"/>
          <w:divBdr>
            <w:top w:val="none" w:sz="0" w:space="0" w:color="auto"/>
            <w:left w:val="none" w:sz="0" w:space="0" w:color="auto"/>
            <w:bottom w:val="none" w:sz="0" w:space="0" w:color="auto"/>
            <w:right w:val="none" w:sz="0" w:space="0" w:color="auto"/>
          </w:divBdr>
        </w:div>
      </w:divsChild>
    </w:div>
    <w:div w:id="895820397">
      <w:bodyDiv w:val="1"/>
      <w:marLeft w:val="0"/>
      <w:marRight w:val="0"/>
      <w:marTop w:val="0"/>
      <w:marBottom w:val="0"/>
      <w:divBdr>
        <w:top w:val="none" w:sz="0" w:space="0" w:color="auto"/>
        <w:left w:val="none" w:sz="0" w:space="0" w:color="auto"/>
        <w:bottom w:val="none" w:sz="0" w:space="0" w:color="auto"/>
        <w:right w:val="none" w:sz="0" w:space="0" w:color="auto"/>
      </w:divBdr>
    </w:div>
    <w:div w:id="936016576">
      <w:bodyDiv w:val="1"/>
      <w:marLeft w:val="0"/>
      <w:marRight w:val="0"/>
      <w:marTop w:val="0"/>
      <w:marBottom w:val="0"/>
      <w:divBdr>
        <w:top w:val="none" w:sz="0" w:space="0" w:color="auto"/>
        <w:left w:val="none" w:sz="0" w:space="0" w:color="auto"/>
        <w:bottom w:val="none" w:sz="0" w:space="0" w:color="auto"/>
        <w:right w:val="none" w:sz="0" w:space="0" w:color="auto"/>
      </w:divBdr>
    </w:div>
    <w:div w:id="966812257">
      <w:bodyDiv w:val="1"/>
      <w:marLeft w:val="0"/>
      <w:marRight w:val="0"/>
      <w:marTop w:val="0"/>
      <w:marBottom w:val="0"/>
      <w:divBdr>
        <w:top w:val="none" w:sz="0" w:space="0" w:color="auto"/>
        <w:left w:val="none" w:sz="0" w:space="0" w:color="auto"/>
        <w:bottom w:val="none" w:sz="0" w:space="0" w:color="auto"/>
        <w:right w:val="none" w:sz="0" w:space="0" w:color="auto"/>
      </w:divBdr>
    </w:div>
    <w:div w:id="968130126">
      <w:bodyDiv w:val="1"/>
      <w:marLeft w:val="0"/>
      <w:marRight w:val="0"/>
      <w:marTop w:val="0"/>
      <w:marBottom w:val="0"/>
      <w:divBdr>
        <w:top w:val="none" w:sz="0" w:space="0" w:color="auto"/>
        <w:left w:val="none" w:sz="0" w:space="0" w:color="auto"/>
        <w:bottom w:val="none" w:sz="0" w:space="0" w:color="auto"/>
        <w:right w:val="none" w:sz="0" w:space="0" w:color="auto"/>
      </w:divBdr>
    </w:div>
    <w:div w:id="981345731">
      <w:bodyDiv w:val="1"/>
      <w:marLeft w:val="0"/>
      <w:marRight w:val="0"/>
      <w:marTop w:val="0"/>
      <w:marBottom w:val="0"/>
      <w:divBdr>
        <w:top w:val="none" w:sz="0" w:space="0" w:color="auto"/>
        <w:left w:val="none" w:sz="0" w:space="0" w:color="auto"/>
        <w:bottom w:val="none" w:sz="0" w:space="0" w:color="auto"/>
        <w:right w:val="none" w:sz="0" w:space="0" w:color="auto"/>
      </w:divBdr>
    </w:div>
    <w:div w:id="986200368">
      <w:bodyDiv w:val="1"/>
      <w:marLeft w:val="0"/>
      <w:marRight w:val="0"/>
      <w:marTop w:val="0"/>
      <w:marBottom w:val="0"/>
      <w:divBdr>
        <w:top w:val="none" w:sz="0" w:space="0" w:color="auto"/>
        <w:left w:val="none" w:sz="0" w:space="0" w:color="auto"/>
        <w:bottom w:val="none" w:sz="0" w:space="0" w:color="auto"/>
        <w:right w:val="none" w:sz="0" w:space="0" w:color="auto"/>
      </w:divBdr>
    </w:div>
    <w:div w:id="1041054332">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84570127">
      <w:bodyDiv w:val="1"/>
      <w:marLeft w:val="0"/>
      <w:marRight w:val="0"/>
      <w:marTop w:val="0"/>
      <w:marBottom w:val="0"/>
      <w:divBdr>
        <w:top w:val="none" w:sz="0" w:space="0" w:color="auto"/>
        <w:left w:val="none" w:sz="0" w:space="0" w:color="auto"/>
        <w:bottom w:val="none" w:sz="0" w:space="0" w:color="auto"/>
        <w:right w:val="none" w:sz="0" w:space="0" w:color="auto"/>
      </w:divBdr>
    </w:div>
    <w:div w:id="1093090979">
      <w:bodyDiv w:val="1"/>
      <w:marLeft w:val="0"/>
      <w:marRight w:val="0"/>
      <w:marTop w:val="0"/>
      <w:marBottom w:val="0"/>
      <w:divBdr>
        <w:top w:val="none" w:sz="0" w:space="0" w:color="auto"/>
        <w:left w:val="none" w:sz="0" w:space="0" w:color="auto"/>
        <w:bottom w:val="none" w:sz="0" w:space="0" w:color="auto"/>
        <w:right w:val="none" w:sz="0" w:space="0" w:color="auto"/>
      </w:divBdr>
    </w:div>
    <w:div w:id="1100102545">
      <w:bodyDiv w:val="1"/>
      <w:marLeft w:val="0"/>
      <w:marRight w:val="0"/>
      <w:marTop w:val="0"/>
      <w:marBottom w:val="0"/>
      <w:divBdr>
        <w:top w:val="none" w:sz="0" w:space="0" w:color="auto"/>
        <w:left w:val="none" w:sz="0" w:space="0" w:color="auto"/>
        <w:bottom w:val="none" w:sz="0" w:space="0" w:color="auto"/>
        <w:right w:val="none" w:sz="0" w:space="0" w:color="auto"/>
      </w:divBdr>
      <w:divsChild>
        <w:div w:id="2020693200">
          <w:marLeft w:val="0"/>
          <w:marRight w:val="0"/>
          <w:marTop w:val="150"/>
          <w:marBottom w:val="168"/>
          <w:divBdr>
            <w:top w:val="none" w:sz="0" w:space="0" w:color="auto"/>
            <w:left w:val="none" w:sz="0" w:space="0" w:color="auto"/>
            <w:bottom w:val="none" w:sz="0" w:space="0" w:color="auto"/>
            <w:right w:val="none" w:sz="0" w:space="0" w:color="auto"/>
          </w:divBdr>
        </w:div>
      </w:divsChild>
    </w:div>
    <w:div w:id="1132360892">
      <w:bodyDiv w:val="1"/>
      <w:marLeft w:val="0"/>
      <w:marRight w:val="0"/>
      <w:marTop w:val="0"/>
      <w:marBottom w:val="0"/>
      <w:divBdr>
        <w:top w:val="none" w:sz="0" w:space="0" w:color="auto"/>
        <w:left w:val="none" w:sz="0" w:space="0" w:color="auto"/>
        <w:bottom w:val="none" w:sz="0" w:space="0" w:color="auto"/>
        <w:right w:val="none" w:sz="0" w:space="0" w:color="auto"/>
      </w:divBdr>
    </w:div>
    <w:div w:id="1163744121">
      <w:bodyDiv w:val="1"/>
      <w:marLeft w:val="0"/>
      <w:marRight w:val="0"/>
      <w:marTop w:val="0"/>
      <w:marBottom w:val="0"/>
      <w:divBdr>
        <w:top w:val="none" w:sz="0" w:space="0" w:color="auto"/>
        <w:left w:val="none" w:sz="0" w:space="0" w:color="auto"/>
        <w:bottom w:val="none" w:sz="0" w:space="0" w:color="auto"/>
        <w:right w:val="none" w:sz="0" w:space="0" w:color="auto"/>
      </w:divBdr>
    </w:div>
    <w:div w:id="1225020261">
      <w:bodyDiv w:val="1"/>
      <w:marLeft w:val="0"/>
      <w:marRight w:val="0"/>
      <w:marTop w:val="0"/>
      <w:marBottom w:val="0"/>
      <w:divBdr>
        <w:top w:val="none" w:sz="0" w:space="0" w:color="auto"/>
        <w:left w:val="none" w:sz="0" w:space="0" w:color="auto"/>
        <w:bottom w:val="none" w:sz="0" w:space="0" w:color="auto"/>
        <w:right w:val="none" w:sz="0" w:space="0" w:color="auto"/>
      </w:divBdr>
    </w:div>
    <w:div w:id="1236814133">
      <w:bodyDiv w:val="1"/>
      <w:marLeft w:val="0"/>
      <w:marRight w:val="0"/>
      <w:marTop w:val="0"/>
      <w:marBottom w:val="0"/>
      <w:divBdr>
        <w:top w:val="none" w:sz="0" w:space="0" w:color="auto"/>
        <w:left w:val="none" w:sz="0" w:space="0" w:color="auto"/>
        <w:bottom w:val="none" w:sz="0" w:space="0" w:color="auto"/>
        <w:right w:val="none" w:sz="0" w:space="0" w:color="auto"/>
      </w:divBdr>
    </w:div>
    <w:div w:id="1279991357">
      <w:bodyDiv w:val="1"/>
      <w:marLeft w:val="0"/>
      <w:marRight w:val="0"/>
      <w:marTop w:val="0"/>
      <w:marBottom w:val="0"/>
      <w:divBdr>
        <w:top w:val="none" w:sz="0" w:space="0" w:color="auto"/>
        <w:left w:val="none" w:sz="0" w:space="0" w:color="auto"/>
        <w:bottom w:val="none" w:sz="0" w:space="0" w:color="auto"/>
        <w:right w:val="none" w:sz="0" w:space="0" w:color="auto"/>
      </w:divBdr>
    </w:div>
    <w:div w:id="1317563851">
      <w:bodyDiv w:val="1"/>
      <w:marLeft w:val="0"/>
      <w:marRight w:val="0"/>
      <w:marTop w:val="0"/>
      <w:marBottom w:val="0"/>
      <w:divBdr>
        <w:top w:val="none" w:sz="0" w:space="0" w:color="auto"/>
        <w:left w:val="none" w:sz="0" w:space="0" w:color="auto"/>
        <w:bottom w:val="none" w:sz="0" w:space="0" w:color="auto"/>
        <w:right w:val="none" w:sz="0" w:space="0" w:color="auto"/>
      </w:divBdr>
    </w:div>
    <w:div w:id="1372848678">
      <w:bodyDiv w:val="1"/>
      <w:marLeft w:val="0"/>
      <w:marRight w:val="0"/>
      <w:marTop w:val="0"/>
      <w:marBottom w:val="0"/>
      <w:divBdr>
        <w:top w:val="none" w:sz="0" w:space="0" w:color="auto"/>
        <w:left w:val="none" w:sz="0" w:space="0" w:color="auto"/>
        <w:bottom w:val="none" w:sz="0" w:space="0" w:color="auto"/>
        <w:right w:val="none" w:sz="0" w:space="0" w:color="auto"/>
      </w:divBdr>
    </w:div>
    <w:div w:id="1380713030">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59909479">
      <w:bodyDiv w:val="1"/>
      <w:marLeft w:val="0"/>
      <w:marRight w:val="0"/>
      <w:marTop w:val="0"/>
      <w:marBottom w:val="0"/>
      <w:divBdr>
        <w:top w:val="none" w:sz="0" w:space="0" w:color="auto"/>
        <w:left w:val="none" w:sz="0" w:space="0" w:color="auto"/>
        <w:bottom w:val="none" w:sz="0" w:space="0" w:color="auto"/>
        <w:right w:val="none" w:sz="0" w:space="0" w:color="auto"/>
      </w:divBdr>
    </w:div>
    <w:div w:id="1485316756">
      <w:bodyDiv w:val="1"/>
      <w:marLeft w:val="0"/>
      <w:marRight w:val="0"/>
      <w:marTop w:val="0"/>
      <w:marBottom w:val="0"/>
      <w:divBdr>
        <w:top w:val="none" w:sz="0" w:space="0" w:color="auto"/>
        <w:left w:val="none" w:sz="0" w:space="0" w:color="auto"/>
        <w:bottom w:val="none" w:sz="0" w:space="0" w:color="auto"/>
        <w:right w:val="none" w:sz="0" w:space="0" w:color="auto"/>
      </w:divBdr>
    </w:div>
    <w:div w:id="1494877307">
      <w:bodyDiv w:val="1"/>
      <w:marLeft w:val="0"/>
      <w:marRight w:val="0"/>
      <w:marTop w:val="0"/>
      <w:marBottom w:val="0"/>
      <w:divBdr>
        <w:top w:val="none" w:sz="0" w:space="0" w:color="auto"/>
        <w:left w:val="none" w:sz="0" w:space="0" w:color="auto"/>
        <w:bottom w:val="none" w:sz="0" w:space="0" w:color="auto"/>
        <w:right w:val="none" w:sz="0" w:space="0" w:color="auto"/>
      </w:divBdr>
    </w:div>
    <w:div w:id="1504667389">
      <w:bodyDiv w:val="1"/>
      <w:marLeft w:val="0"/>
      <w:marRight w:val="0"/>
      <w:marTop w:val="0"/>
      <w:marBottom w:val="0"/>
      <w:divBdr>
        <w:top w:val="none" w:sz="0" w:space="0" w:color="auto"/>
        <w:left w:val="none" w:sz="0" w:space="0" w:color="auto"/>
        <w:bottom w:val="none" w:sz="0" w:space="0" w:color="auto"/>
        <w:right w:val="none" w:sz="0" w:space="0" w:color="auto"/>
      </w:divBdr>
    </w:div>
    <w:div w:id="1514488952">
      <w:bodyDiv w:val="1"/>
      <w:marLeft w:val="0"/>
      <w:marRight w:val="0"/>
      <w:marTop w:val="0"/>
      <w:marBottom w:val="0"/>
      <w:divBdr>
        <w:top w:val="none" w:sz="0" w:space="0" w:color="auto"/>
        <w:left w:val="none" w:sz="0" w:space="0" w:color="auto"/>
        <w:bottom w:val="none" w:sz="0" w:space="0" w:color="auto"/>
        <w:right w:val="none" w:sz="0" w:space="0" w:color="auto"/>
      </w:divBdr>
    </w:div>
    <w:div w:id="1587882579">
      <w:bodyDiv w:val="1"/>
      <w:marLeft w:val="0"/>
      <w:marRight w:val="0"/>
      <w:marTop w:val="0"/>
      <w:marBottom w:val="0"/>
      <w:divBdr>
        <w:top w:val="none" w:sz="0" w:space="0" w:color="auto"/>
        <w:left w:val="none" w:sz="0" w:space="0" w:color="auto"/>
        <w:bottom w:val="none" w:sz="0" w:space="0" w:color="auto"/>
        <w:right w:val="none" w:sz="0" w:space="0" w:color="auto"/>
      </w:divBdr>
    </w:div>
    <w:div w:id="1617717632">
      <w:bodyDiv w:val="1"/>
      <w:marLeft w:val="0"/>
      <w:marRight w:val="0"/>
      <w:marTop w:val="0"/>
      <w:marBottom w:val="0"/>
      <w:divBdr>
        <w:top w:val="none" w:sz="0" w:space="0" w:color="auto"/>
        <w:left w:val="none" w:sz="0" w:space="0" w:color="auto"/>
        <w:bottom w:val="none" w:sz="0" w:space="0" w:color="auto"/>
        <w:right w:val="none" w:sz="0" w:space="0" w:color="auto"/>
      </w:divBdr>
    </w:div>
    <w:div w:id="1743405686">
      <w:bodyDiv w:val="1"/>
      <w:marLeft w:val="0"/>
      <w:marRight w:val="0"/>
      <w:marTop w:val="0"/>
      <w:marBottom w:val="0"/>
      <w:divBdr>
        <w:top w:val="none" w:sz="0" w:space="0" w:color="auto"/>
        <w:left w:val="none" w:sz="0" w:space="0" w:color="auto"/>
        <w:bottom w:val="none" w:sz="0" w:space="0" w:color="auto"/>
        <w:right w:val="none" w:sz="0" w:space="0" w:color="auto"/>
      </w:divBdr>
    </w:div>
    <w:div w:id="1790081631">
      <w:bodyDiv w:val="1"/>
      <w:marLeft w:val="0"/>
      <w:marRight w:val="0"/>
      <w:marTop w:val="0"/>
      <w:marBottom w:val="0"/>
      <w:divBdr>
        <w:top w:val="none" w:sz="0" w:space="0" w:color="auto"/>
        <w:left w:val="none" w:sz="0" w:space="0" w:color="auto"/>
        <w:bottom w:val="none" w:sz="0" w:space="0" w:color="auto"/>
        <w:right w:val="none" w:sz="0" w:space="0" w:color="auto"/>
      </w:divBdr>
    </w:div>
    <w:div w:id="1795825367">
      <w:bodyDiv w:val="1"/>
      <w:marLeft w:val="0"/>
      <w:marRight w:val="0"/>
      <w:marTop w:val="0"/>
      <w:marBottom w:val="0"/>
      <w:divBdr>
        <w:top w:val="none" w:sz="0" w:space="0" w:color="auto"/>
        <w:left w:val="none" w:sz="0" w:space="0" w:color="auto"/>
        <w:bottom w:val="none" w:sz="0" w:space="0" w:color="auto"/>
        <w:right w:val="none" w:sz="0" w:space="0" w:color="auto"/>
      </w:divBdr>
    </w:div>
    <w:div w:id="1827284147">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49249519">
      <w:bodyDiv w:val="1"/>
      <w:marLeft w:val="0"/>
      <w:marRight w:val="0"/>
      <w:marTop w:val="0"/>
      <w:marBottom w:val="0"/>
      <w:divBdr>
        <w:top w:val="none" w:sz="0" w:space="0" w:color="auto"/>
        <w:left w:val="none" w:sz="0" w:space="0" w:color="auto"/>
        <w:bottom w:val="none" w:sz="0" w:space="0" w:color="auto"/>
        <w:right w:val="none" w:sz="0" w:space="0" w:color="auto"/>
      </w:divBdr>
    </w:div>
    <w:div w:id="1871647516">
      <w:bodyDiv w:val="1"/>
      <w:marLeft w:val="0"/>
      <w:marRight w:val="0"/>
      <w:marTop w:val="0"/>
      <w:marBottom w:val="0"/>
      <w:divBdr>
        <w:top w:val="none" w:sz="0" w:space="0" w:color="auto"/>
        <w:left w:val="none" w:sz="0" w:space="0" w:color="auto"/>
        <w:bottom w:val="none" w:sz="0" w:space="0" w:color="auto"/>
        <w:right w:val="none" w:sz="0" w:space="0" w:color="auto"/>
      </w:divBdr>
    </w:div>
    <w:div w:id="1892422719">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32204007">
      <w:bodyDiv w:val="1"/>
      <w:marLeft w:val="0"/>
      <w:marRight w:val="0"/>
      <w:marTop w:val="0"/>
      <w:marBottom w:val="0"/>
      <w:divBdr>
        <w:top w:val="none" w:sz="0" w:space="0" w:color="auto"/>
        <w:left w:val="none" w:sz="0" w:space="0" w:color="auto"/>
        <w:bottom w:val="none" w:sz="0" w:space="0" w:color="auto"/>
        <w:right w:val="none" w:sz="0" w:space="0" w:color="auto"/>
      </w:divBdr>
    </w:div>
    <w:div w:id="1940290233">
      <w:bodyDiv w:val="1"/>
      <w:marLeft w:val="0"/>
      <w:marRight w:val="0"/>
      <w:marTop w:val="0"/>
      <w:marBottom w:val="0"/>
      <w:divBdr>
        <w:top w:val="none" w:sz="0" w:space="0" w:color="auto"/>
        <w:left w:val="none" w:sz="0" w:space="0" w:color="auto"/>
        <w:bottom w:val="none" w:sz="0" w:space="0" w:color="auto"/>
        <w:right w:val="none" w:sz="0" w:space="0" w:color="auto"/>
      </w:divBdr>
    </w:div>
    <w:div w:id="2024167207">
      <w:bodyDiv w:val="1"/>
      <w:marLeft w:val="0"/>
      <w:marRight w:val="0"/>
      <w:marTop w:val="0"/>
      <w:marBottom w:val="0"/>
      <w:divBdr>
        <w:top w:val="none" w:sz="0" w:space="0" w:color="auto"/>
        <w:left w:val="none" w:sz="0" w:space="0" w:color="auto"/>
        <w:bottom w:val="none" w:sz="0" w:space="0" w:color="auto"/>
        <w:right w:val="none" w:sz="0" w:space="0" w:color="auto"/>
      </w:divBdr>
    </w:div>
    <w:div w:id="2028287416">
      <w:bodyDiv w:val="1"/>
      <w:marLeft w:val="0"/>
      <w:marRight w:val="0"/>
      <w:marTop w:val="0"/>
      <w:marBottom w:val="0"/>
      <w:divBdr>
        <w:top w:val="none" w:sz="0" w:space="0" w:color="auto"/>
        <w:left w:val="none" w:sz="0" w:space="0" w:color="auto"/>
        <w:bottom w:val="none" w:sz="0" w:space="0" w:color="auto"/>
        <w:right w:val="none" w:sz="0" w:space="0" w:color="auto"/>
      </w:divBdr>
    </w:div>
    <w:div w:id="2062705009">
      <w:bodyDiv w:val="1"/>
      <w:marLeft w:val="0"/>
      <w:marRight w:val="0"/>
      <w:marTop w:val="0"/>
      <w:marBottom w:val="0"/>
      <w:divBdr>
        <w:top w:val="none" w:sz="0" w:space="0" w:color="auto"/>
        <w:left w:val="none" w:sz="0" w:space="0" w:color="auto"/>
        <w:bottom w:val="none" w:sz="0" w:space="0" w:color="auto"/>
        <w:right w:val="none" w:sz="0" w:space="0" w:color="auto"/>
      </w:divBdr>
    </w:div>
    <w:div w:id="21418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Tytu%C5%82_zawodow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galis.pl/document-view.seam?documentId=mfrxilrtg4ytenrugaytqltqmfyc4nbuga4tcmzsgy" TargetMode="External"/><Relationship Id="rId4" Type="http://schemas.openxmlformats.org/officeDocument/2006/relationships/settings" Target="settings.xml"/><Relationship Id="rId9" Type="http://schemas.openxmlformats.org/officeDocument/2006/relationships/hyperlink" Target="https://pl.wikipedia.org/wiki/Magist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433E5-E802-4D9C-81A8-D5308D6D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7684</Words>
  <Characters>46110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Nazwa projektu</vt:lpstr>
    </vt:vector>
  </TitlesOfParts>
  <LinksUpToDate>false</LinksUpToDate>
  <CharactersWithSpaces>53687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
  <cp:lastModifiedBy/>
  <cp:revision>1</cp:revision>
  <cp:lastPrinted>2014-08-19T15:09:00Z</cp:lastPrinted>
  <dcterms:created xsi:type="dcterms:W3CDTF">2021-12-13T11:59:00Z</dcterms:created>
  <dcterms:modified xsi:type="dcterms:W3CDTF">2021-12-14T10:25:00Z</dcterms:modified>
</cp:coreProperties>
</file>