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7D62" w14:textId="3E993924" w:rsidR="00F01CDC" w:rsidRDefault="00E76352" w:rsidP="00E76352">
      <w:pPr>
        <w:pStyle w:val="OZNPROJEKTUwskazaniedatylubwersjiprojektu"/>
      </w:pPr>
      <w:r>
        <w:t>Projekt z dnia</w:t>
      </w:r>
      <w:r w:rsidR="0011480C">
        <w:t xml:space="preserve"> </w:t>
      </w:r>
      <w:r w:rsidR="0098452C">
        <w:t>1</w:t>
      </w:r>
      <w:r w:rsidR="007E6107">
        <w:t xml:space="preserve"> </w:t>
      </w:r>
      <w:r w:rsidR="0098452C">
        <w:t>grudnia</w:t>
      </w:r>
      <w:r w:rsidR="00B5497B">
        <w:t xml:space="preserve"> </w:t>
      </w:r>
      <w:r w:rsidR="005B6392">
        <w:t>2021 r.</w:t>
      </w:r>
    </w:p>
    <w:p w14:paraId="3A3FC483" w14:textId="77777777" w:rsidR="00F01CDC" w:rsidRPr="00E76352" w:rsidRDefault="00F01CDC" w:rsidP="00E76352">
      <w:pPr>
        <w:pStyle w:val="OZNRODZAKTUtznustawalubrozporzdzenieiorganwydajcy"/>
      </w:pPr>
      <w:r w:rsidRPr="00E76352">
        <w:t>Ustawa</w:t>
      </w:r>
    </w:p>
    <w:p w14:paraId="3B629A00" w14:textId="77777777" w:rsidR="00F01CDC" w:rsidRPr="00F0501F" w:rsidRDefault="00F01CDC" w:rsidP="00F01CDC">
      <w:pPr>
        <w:pStyle w:val="DATAAKTUdatauchwalenialubwydaniaaktu"/>
      </w:pPr>
      <w:r w:rsidRPr="00F0501F">
        <w:t xml:space="preserve">z dnia </w:t>
      </w:r>
      <w:r>
        <w:t xml:space="preserve">                  2021 r.</w:t>
      </w:r>
    </w:p>
    <w:p w14:paraId="50BAC59F" w14:textId="77777777" w:rsidR="00AA43D4" w:rsidRDefault="00AA43D4" w:rsidP="00AA43D4">
      <w:pPr>
        <w:pStyle w:val="TYTUAKTUprzedmiotregulacjiustawylubrozporzdzenia"/>
      </w:pPr>
      <w:r>
        <w:t>o niektórych umowach zawieranych elektronicznie</w:t>
      </w:r>
    </w:p>
    <w:p w14:paraId="283C3383" w14:textId="132A7F96" w:rsidR="00C56AB4" w:rsidRDefault="00F01CDC" w:rsidP="00E308F0">
      <w:pPr>
        <w:pStyle w:val="ARTartustawynprozporzdzenia"/>
        <w:keepNext/>
      </w:pPr>
      <w:r w:rsidRPr="007D0E5D">
        <w:rPr>
          <w:b/>
        </w:rPr>
        <w:t>Art</w:t>
      </w:r>
      <w:r w:rsidRPr="002747AD">
        <w:rPr>
          <w:b/>
        </w:rPr>
        <w:t>. </w:t>
      </w:r>
      <w:r w:rsidRPr="00C72EFF">
        <w:rPr>
          <w:b/>
        </w:rPr>
        <w:t>1.</w:t>
      </w:r>
      <w:r w:rsidRPr="006F5C16">
        <w:t xml:space="preserve"> </w:t>
      </w:r>
      <w:r w:rsidR="00FD603E">
        <w:t xml:space="preserve">1. </w:t>
      </w:r>
      <w:r w:rsidRPr="006F5C16">
        <w:t>Ustawa</w:t>
      </w:r>
      <w:r w:rsidRPr="00EA6407">
        <w:t xml:space="preserve"> określa zasady </w:t>
      </w:r>
      <w:r w:rsidR="00C75FBF">
        <w:t>obsługi w systemie teleinformatycznym</w:t>
      </w:r>
      <w:r w:rsidR="00583C8E">
        <w:t xml:space="preserve"> umów</w:t>
      </w:r>
      <w:r w:rsidR="00BB388B">
        <w:t>,</w:t>
      </w:r>
      <w:r w:rsidR="00583C8E" w:rsidRPr="00583C8E">
        <w:t xml:space="preserve"> </w:t>
      </w:r>
      <w:r w:rsidR="00583C8E" w:rsidRPr="00A873EF">
        <w:t>o których mowa w</w:t>
      </w:r>
      <w:r w:rsidR="00A844EE">
        <w:t>:</w:t>
      </w:r>
    </w:p>
    <w:p w14:paraId="2890FEC2" w14:textId="79939AB4" w:rsidR="00617CFE" w:rsidRPr="00A37749" w:rsidRDefault="005D3525" w:rsidP="004A3C84">
      <w:pPr>
        <w:pStyle w:val="PKTpunkt"/>
      </w:pPr>
      <w:r w:rsidRPr="00A873EF">
        <w:t>1)</w:t>
      </w:r>
      <w:r w:rsidRPr="00A873EF">
        <w:tab/>
      </w:r>
      <w:r w:rsidR="00584A82" w:rsidRPr="00A873EF">
        <w:t xml:space="preserve">art. </w:t>
      </w:r>
      <w:r w:rsidR="00652012" w:rsidRPr="00A873EF">
        <w:t>25</w:t>
      </w:r>
      <w:r w:rsidR="00584A82" w:rsidRPr="00A873EF">
        <w:t xml:space="preserve"> </w:t>
      </w:r>
      <w:r w:rsidR="00C65D32" w:rsidRPr="00C65D32">
        <w:t>§</w:t>
      </w:r>
      <w:r w:rsidR="00710538" w:rsidRPr="00A873EF">
        <w:rPr>
          <w:rFonts w:hint="eastAsia"/>
        </w:rPr>
        <w:t> </w:t>
      </w:r>
      <w:r w:rsidR="00652012" w:rsidRPr="00A873EF">
        <w:t xml:space="preserve">1 </w:t>
      </w:r>
      <w:r w:rsidR="00584A82" w:rsidRPr="00C739EC">
        <w:t>ustawy z dnia 26 czerwca 1974 r. – Kodeks pracy</w:t>
      </w:r>
      <w:r w:rsidR="00A00EB5" w:rsidRPr="00C739EC">
        <w:t xml:space="preserve"> </w:t>
      </w:r>
      <w:r w:rsidR="00B96233" w:rsidRPr="00C739EC">
        <w:t>(Dz. U. z 2020 r. poz. 1320</w:t>
      </w:r>
      <w:r w:rsidR="00E62ABF" w:rsidRPr="00C739EC">
        <w:t xml:space="preserve"> </w:t>
      </w:r>
      <w:r w:rsidR="00AC5621">
        <w:t>oraz</w:t>
      </w:r>
      <w:r w:rsidR="00E62ABF" w:rsidRPr="00C739EC">
        <w:t xml:space="preserve"> z </w:t>
      </w:r>
      <w:r w:rsidR="00E62ABF" w:rsidRPr="00B554FB">
        <w:t>2021 r. poz. 1162</w:t>
      </w:r>
      <w:r w:rsidR="00B96233" w:rsidRPr="00C739EC">
        <w:t>)</w:t>
      </w:r>
      <w:r w:rsidR="00AB1878">
        <w:t>,</w:t>
      </w:r>
    </w:p>
    <w:p w14:paraId="5D8A2DF8" w14:textId="3678E4CC" w:rsidR="00D07B12" w:rsidRDefault="005D3525" w:rsidP="004A3C84">
      <w:pPr>
        <w:pStyle w:val="PKTpunkt"/>
      </w:pPr>
      <w:r>
        <w:t>2)</w:t>
      </w:r>
      <w:r>
        <w:tab/>
      </w:r>
      <w:r w:rsidR="0075784B" w:rsidRPr="00D07B12">
        <w:t xml:space="preserve">art. 734 i </w:t>
      </w:r>
      <w:r w:rsidR="000D14FD">
        <w:t xml:space="preserve">art. </w:t>
      </w:r>
      <w:r w:rsidR="0075784B" w:rsidRPr="00D07B12">
        <w:t xml:space="preserve">750 </w:t>
      </w:r>
      <w:r w:rsidR="00617CFE" w:rsidRPr="00D07B12">
        <w:t xml:space="preserve">ustawy </w:t>
      </w:r>
      <w:r w:rsidR="009E705A" w:rsidRPr="00D07B12">
        <w:t xml:space="preserve">z dnia 23 kwietnia 1964 r. – Kodeks cywilny </w:t>
      </w:r>
      <w:r w:rsidR="002515E1" w:rsidRPr="00D07B12">
        <w:t>(</w:t>
      </w:r>
      <w:r w:rsidR="009E705A" w:rsidRPr="00D07B12">
        <w:t>Dz. U</w:t>
      </w:r>
      <w:r w:rsidR="002515E1" w:rsidRPr="00D07B12">
        <w:t xml:space="preserve">. z 2020 r. poz. 1740 </w:t>
      </w:r>
      <w:r w:rsidR="00EA43B0">
        <w:t xml:space="preserve">i </w:t>
      </w:r>
      <w:r w:rsidR="00EA43B0" w:rsidRPr="00D07B12">
        <w:t>2320</w:t>
      </w:r>
      <w:r w:rsidR="00EA43B0">
        <w:t xml:space="preserve"> </w:t>
      </w:r>
      <w:r w:rsidR="00566C90">
        <w:t>oraz z 2021 r. poz.</w:t>
      </w:r>
      <w:r w:rsidR="002515E1" w:rsidRPr="00D07B12">
        <w:t xml:space="preserve"> </w:t>
      </w:r>
      <w:r w:rsidR="00E23502">
        <w:t>1509</w:t>
      </w:r>
      <w:r w:rsidR="00E64EB0">
        <w:t>)</w:t>
      </w:r>
      <w:r w:rsidR="00AB1878">
        <w:t>,</w:t>
      </w:r>
      <w:r w:rsidR="004561EE" w:rsidRPr="00D07B12">
        <w:t xml:space="preserve"> </w:t>
      </w:r>
    </w:p>
    <w:p w14:paraId="1912669A" w14:textId="706D7CCB" w:rsidR="00A37749" w:rsidRPr="00886CA8" w:rsidRDefault="00A37749" w:rsidP="001A3B36">
      <w:pPr>
        <w:pStyle w:val="PKTpunkt"/>
      </w:pPr>
      <w:r w:rsidRPr="00A37749">
        <w:t>3)</w:t>
      </w:r>
      <w:r w:rsidR="00583C8E">
        <w:tab/>
      </w:r>
      <w:r w:rsidRPr="00A37749">
        <w:t>art. 50 ust. 1 ustawy z dnia 4 lutego 2011 r. o opiece nad dziećmi w wieku do lat 3 (Dz. U. z 2021 r. poz. 75</w:t>
      </w:r>
      <w:r w:rsidR="004420C9">
        <w:t xml:space="preserve">, </w:t>
      </w:r>
      <w:r w:rsidRPr="00A37749">
        <w:t>952</w:t>
      </w:r>
      <w:r w:rsidR="004420C9">
        <w:t xml:space="preserve"> i 1901</w:t>
      </w:r>
      <w:r w:rsidRPr="00886CA8">
        <w:t>)</w:t>
      </w:r>
      <w:r w:rsidR="00AB1878">
        <w:t>,</w:t>
      </w:r>
    </w:p>
    <w:p w14:paraId="71F6DDCF" w14:textId="7CBE554B" w:rsidR="008F77AC" w:rsidRPr="002F1BBC" w:rsidRDefault="00D07B12" w:rsidP="00CF2C8E">
      <w:pPr>
        <w:pStyle w:val="PKTpunkt"/>
      </w:pPr>
      <w:r>
        <w:t>4</w:t>
      </w:r>
      <w:r w:rsidR="00C56AB4" w:rsidRPr="005D3525">
        <w:t>)</w:t>
      </w:r>
      <w:r w:rsidR="005D3525" w:rsidRPr="005D3525">
        <w:tab/>
      </w:r>
      <w:r w:rsidR="008F77AC" w:rsidRPr="002F1BBC">
        <w:t>art. 91a ustawy z dnia 20 grudnia 1990 r. o ubezpieczeniu społecznym rolników (Dz. U</w:t>
      </w:r>
      <w:r w:rsidR="002602BB" w:rsidRPr="002F1BBC">
        <w:t>. z 2021 r. poz. 266</w:t>
      </w:r>
      <w:r w:rsidR="004561EE" w:rsidRPr="002F1BBC">
        <w:t>, 1535 i 1621</w:t>
      </w:r>
      <w:r w:rsidR="008F77AC" w:rsidRPr="002F1BBC">
        <w:t>)</w:t>
      </w:r>
    </w:p>
    <w:p w14:paraId="26A8536C" w14:textId="77777777" w:rsidR="00C56AB4" w:rsidRDefault="00D300EB" w:rsidP="002F1BBC">
      <w:pPr>
        <w:pStyle w:val="CZWSPPKTczwsplnapunktw"/>
      </w:pPr>
      <w:r>
        <w:t>–</w:t>
      </w:r>
      <w:r w:rsidR="00C56AB4">
        <w:t xml:space="preserve"> zwanych dalej „umowami”. </w:t>
      </w:r>
    </w:p>
    <w:p w14:paraId="22952E94" w14:textId="6B19C156" w:rsidR="00965EEF" w:rsidRPr="00FD5C1E" w:rsidRDefault="00E308F0" w:rsidP="002F17E7">
      <w:pPr>
        <w:pStyle w:val="USTustnpkodeksu"/>
      </w:pPr>
      <w:r w:rsidRPr="002F17E7">
        <w:t>2.</w:t>
      </w:r>
      <w:r w:rsidR="00181A7D" w:rsidRPr="00FD5C1E">
        <w:t xml:space="preserve"> Przez obsługę </w:t>
      </w:r>
      <w:r w:rsidR="00D42815" w:rsidRPr="00FC4502">
        <w:t xml:space="preserve">w systemie teleinformatycznym </w:t>
      </w:r>
      <w:r w:rsidR="00181A7D" w:rsidRPr="00FC4502">
        <w:t>umów</w:t>
      </w:r>
      <w:r w:rsidR="00C75FBF" w:rsidRPr="00FC4502">
        <w:t xml:space="preserve"> </w:t>
      </w:r>
      <w:r w:rsidR="00181A7D" w:rsidRPr="00FC4502">
        <w:t xml:space="preserve">należy rozumieć </w:t>
      </w:r>
      <w:r w:rsidR="00C75FBF" w:rsidRPr="00FC4502">
        <w:t>zaw</w:t>
      </w:r>
      <w:r w:rsidR="00ED6694">
        <w:t>arcie</w:t>
      </w:r>
      <w:r w:rsidR="00835527">
        <w:t>,</w:t>
      </w:r>
      <w:r w:rsidR="008E60EF">
        <w:t xml:space="preserve"> </w:t>
      </w:r>
      <w:r w:rsidR="00A873EF">
        <w:t>zmi</w:t>
      </w:r>
      <w:r w:rsidR="00ED6694">
        <w:t>anę</w:t>
      </w:r>
      <w:r w:rsidR="008E60EF">
        <w:t xml:space="preserve"> </w:t>
      </w:r>
      <w:r w:rsidR="00677C65">
        <w:t>lub</w:t>
      </w:r>
      <w:r w:rsidR="008E60EF">
        <w:t xml:space="preserve"> </w:t>
      </w:r>
      <w:r w:rsidR="008F444B" w:rsidRPr="00FC4502">
        <w:t>rozwią</w:t>
      </w:r>
      <w:r w:rsidR="00C75FBF" w:rsidRPr="00FC4502">
        <w:t>z</w:t>
      </w:r>
      <w:r w:rsidR="00ED6694">
        <w:t>anie</w:t>
      </w:r>
      <w:r w:rsidR="00C75FBF" w:rsidRPr="00FC4502">
        <w:t xml:space="preserve"> </w:t>
      </w:r>
      <w:r w:rsidR="00710538">
        <w:t>um</w:t>
      </w:r>
      <w:r w:rsidR="00ED6694">
        <w:t>owy</w:t>
      </w:r>
      <w:r w:rsidR="00710538">
        <w:t xml:space="preserve"> </w:t>
      </w:r>
      <w:r w:rsidR="00C75FBF" w:rsidRPr="00FC4502">
        <w:t xml:space="preserve">oraz dokonywanie innych czynności </w:t>
      </w:r>
      <w:r w:rsidR="00FC4502" w:rsidRPr="00E9272C">
        <w:t>niezbędnych do realizacji praw i obowiązków wynikających z takiej umowy</w:t>
      </w:r>
      <w:r w:rsidR="001B1E77">
        <w:t xml:space="preserve"> przy użyciu systemu teleinformatycznego do obsługi umów</w:t>
      </w:r>
      <w:r w:rsidR="00FC4502" w:rsidRPr="00E9272C">
        <w:t xml:space="preserve">. </w:t>
      </w:r>
    </w:p>
    <w:p w14:paraId="50289D29" w14:textId="756319B3" w:rsidR="00B15E07" w:rsidRDefault="00AB1C82" w:rsidP="00F20B4A">
      <w:pPr>
        <w:pStyle w:val="USTustnpkodeksu"/>
      </w:pPr>
      <w:r>
        <w:t>3</w:t>
      </w:r>
      <w:r w:rsidR="00FA69D2">
        <w:t>.</w:t>
      </w:r>
      <w:r w:rsidR="00FC4502">
        <w:t xml:space="preserve"> </w:t>
      </w:r>
      <w:r w:rsidR="00DE3A85">
        <w:t>Umowy</w:t>
      </w:r>
      <w:r w:rsidR="00337D9E">
        <w:t>,</w:t>
      </w:r>
      <w:r w:rsidR="00583C8E" w:rsidRPr="00583C8E">
        <w:t xml:space="preserve"> </w:t>
      </w:r>
      <w:r w:rsidR="00583C8E">
        <w:t>o których mowa w:</w:t>
      </w:r>
    </w:p>
    <w:p w14:paraId="41220CFB" w14:textId="52D123EE" w:rsidR="00E76352" w:rsidRDefault="00B15E07" w:rsidP="00507040">
      <w:pPr>
        <w:pStyle w:val="PKTpunkt"/>
      </w:pPr>
      <w:r>
        <w:t>1)</w:t>
      </w:r>
      <w:r w:rsidR="00D300EB">
        <w:tab/>
      </w:r>
      <w:r w:rsidR="00677C65" w:rsidRPr="00A873EF">
        <w:t xml:space="preserve">art. 25 </w:t>
      </w:r>
      <w:r w:rsidR="00677C65" w:rsidRPr="00C65D32">
        <w:t>§</w:t>
      </w:r>
      <w:r w:rsidR="00677C65" w:rsidRPr="00A873EF">
        <w:rPr>
          <w:rFonts w:hint="eastAsia"/>
        </w:rPr>
        <w:t> </w:t>
      </w:r>
      <w:r w:rsidR="00677C65" w:rsidRPr="00A873EF">
        <w:t xml:space="preserve">1 </w:t>
      </w:r>
      <w:r w:rsidR="00677C65" w:rsidRPr="00C739EC">
        <w:t xml:space="preserve">ustawy z dnia 26 czerwca 1974 r. – Kodeks pracy </w:t>
      </w:r>
      <w:r w:rsidR="00C017D1">
        <w:t xml:space="preserve">oraz </w:t>
      </w:r>
      <w:r w:rsidR="00677C65" w:rsidRPr="00D07B12">
        <w:t xml:space="preserve"> w art. 734 i </w:t>
      </w:r>
      <w:r w:rsidR="00677C65">
        <w:t xml:space="preserve">art. </w:t>
      </w:r>
      <w:r w:rsidR="00677C65" w:rsidRPr="00D07B12">
        <w:t>750 ustawy z dnia 23 kw</w:t>
      </w:r>
      <w:r w:rsidR="00507040">
        <w:t>ietnia 1964 r. – Kodeks cywilny,</w:t>
      </w:r>
      <w:r w:rsidR="00507040" w:rsidDel="00677C65">
        <w:t xml:space="preserve"> </w:t>
      </w:r>
      <w:r w:rsidR="00507040">
        <w:t>m</w:t>
      </w:r>
      <w:r w:rsidR="00366BE8">
        <w:t>ogą</w:t>
      </w:r>
      <w:r w:rsidR="000E2B0D">
        <w:t xml:space="preserve"> być </w:t>
      </w:r>
      <w:r w:rsidR="004561EE">
        <w:t>obsługiwane w systemie telein</w:t>
      </w:r>
      <w:r w:rsidR="00624DCE">
        <w:t>formatycznym</w:t>
      </w:r>
      <w:r w:rsidR="00CF768F">
        <w:t xml:space="preserve"> w przypadku</w:t>
      </w:r>
      <w:r w:rsidR="00FC7F4B">
        <w:t>,</w:t>
      </w:r>
      <w:r w:rsidR="00CF768F">
        <w:t xml:space="preserve"> </w:t>
      </w:r>
      <w:r w:rsidR="00624DCE">
        <w:t xml:space="preserve">gdy </w:t>
      </w:r>
      <w:r w:rsidR="004561EE">
        <w:t>pracodawca lub zleceniodawca</w:t>
      </w:r>
      <w:r w:rsidR="00CF768F">
        <w:t xml:space="preserve"> </w:t>
      </w:r>
      <w:r w:rsidR="004561EE">
        <w:t>jest</w:t>
      </w:r>
      <w:r w:rsidR="00366BE8">
        <w:t>:</w:t>
      </w:r>
    </w:p>
    <w:p w14:paraId="5258BFEA" w14:textId="2B7C6A27" w:rsidR="00440309" w:rsidRPr="002059B5" w:rsidRDefault="00B15E07" w:rsidP="002F1BBC">
      <w:pPr>
        <w:pStyle w:val="LITlitera"/>
      </w:pPr>
      <w:r>
        <w:t>a</w:t>
      </w:r>
      <w:r w:rsidR="00E76352">
        <w:t>)</w:t>
      </w:r>
      <w:r w:rsidR="00D300EB">
        <w:tab/>
      </w:r>
      <w:proofErr w:type="spellStart"/>
      <w:r w:rsidR="00E76352">
        <w:rPr>
          <w:rFonts w:ascii="Times New Roman" w:hAnsi="Times New Roman"/>
        </w:rPr>
        <w:t>mikroprzedsiębiorc</w:t>
      </w:r>
      <w:r w:rsidR="00DE3A85">
        <w:rPr>
          <w:rFonts w:ascii="Times New Roman" w:hAnsi="Times New Roman"/>
        </w:rPr>
        <w:t>ą</w:t>
      </w:r>
      <w:proofErr w:type="spellEnd"/>
      <w:r w:rsidR="00CC2142">
        <w:rPr>
          <w:rFonts w:ascii="Times New Roman" w:hAnsi="Times New Roman"/>
        </w:rPr>
        <w:t xml:space="preserve">, </w:t>
      </w:r>
      <w:r w:rsidR="00B46B74">
        <w:t>o</w:t>
      </w:r>
      <w:r w:rsidR="00C14945">
        <w:t xml:space="preserve"> </w:t>
      </w:r>
      <w:r w:rsidR="00B46B74">
        <w:t>który</w:t>
      </w:r>
      <w:r w:rsidR="00DE3A85">
        <w:t>m</w:t>
      </w:r>
      <w:r w:rsidR="00440309" w:rsidRPr="002059B5">
        <w:t xml:space="preserve"> mowa w art. 7 ust. 1 pkt 1</w:t>
      </w:r>
      <w:r w:rsidR="00CC2142">
        <w:t xml:space="preserve"> ustawy z dnia 6 marca 2018 r. </w:t>
      </w:r>
      <w:r w:rsidR="00CC2142">
        <w:rPr>
          <w:rFonts w:ascii="Times New Roman" w:hAnsi="Times New Roman"/>
        </w:rPr>
        <w:t>–</w:t>
      </w:r>
      <w:r w:rsidR="00440309" w:rsidRPr="002059B5">
        <w:t xml:space="preserve"> Prawo przedsiębiorców (Dz. U. z 2021 r. poz. 162</w:t>
      </w:r>
      <w:r w:rsidR="00ED7C9D">
        <w:t xml:space="preserve"> i 2105</w:t>
      </w:r>
      <w:r w:rsidR="00440309" w:rsidRPr="002059B5">
        <w:t>)</w:t>
      </w:r>
      <w:r w:rsidR="00C14945">
        <w:t>,</w:t>
      </w:r>
      <w:r w:rsidR="00DF4B95">
        <w:t xml:space="preserve"> zwanym dalej „</w:t>
      </w:r>
      <w:proofErr w:type="spellStart"/>
      <w:r w:rsidR="00DF4B95">
        <w:t>mikroprzedsiębiorcą</w:t>
      </w:r>
      <w:proofErr w:type="spellEnd"/>
      <w:r w:rsidR="00DF4B95">
        <w:t>”,</w:t>
      </w:r>
    </w:p>
    <w:p w14:paraId="31C75FD5" w14:textId="77777777" w:rsidR="00E76352" w:rsidRDefault="00B15E07">
      <w:pPr>
        <w:pStyle w:val="LITlitera"/>
        <w:rPr>
          <w:rFonts w:ascii="Times New Roman" w:hAnsi="Times New Roman"/>
        </w:rPr>
      </w:pPr>
      <w:r>
        <w:t>b</w:t>
      </w:r>
      <w:r w:rsidR="00F20B4A">
        <w:t>)</w:t>
      </w:r>
      <w:r w:rsidR="00D300EB">
        <w:tab/>
      </w:r>
      <w:r w:rsidR="00CC2142">
        <w:t>rolni</w:t>
      </w:r>
      <w:r w:rsidR="00F129A1">
        <w:t>kiem</w:t>
      </w:r>
      <w:r w:rsidR="00CC2142">
        <w:t>,</w:t>
      </w:r>
      <w:r w:rsidR="00440309">
        <w:t xml:space="preserve"> o który</w:t>
      </w:r>
      <w:r w:rsidR="00A03B3F">
        <w:t>m</w:t>
      </w:r>
      <w:r w:rsidR="00440309">
        <w:t xml:space="preserve"> mowa w art. 6 </w:t>
      </w:r>
      <w:r w:rsidR="00B47C0E">
        <w:t>pkt</w:t>
      </w:r>
      <w:r w:rsidR="00440309">
        <w:t xml:space="preserve"> 1 ustawy z dnia 20 grudnia 1990 r. </w:t>
      </w:r>
      <w:r w:rsidR="00A844EE">
        <w:br/>
      </w:r>
      <w:r w:rsidR="00440309">
        <w:t>o ubezpieczeniu społecznym rolników</w:t>
      </w:r>
      <w:r>
        <w:t>, zwan</w:t>
      </w:r>
      <w:r w:rsidR="00A03B3F">
        <w:t>ym</w:t>
      </w:r>
      <w:r>
        <w:t xml:space="preserve"> dale</w:t>
      </w:r>
      <w:r w:rsidR="00C14945">
        <w:t>j</w:t>
      </w:r>
      <w:r>
        <w:t xml:space="preserve"> „rolnik</w:t>
      </w:r>
      <w:r w:rsidR="00A03B3F">
        <w:t>iem</w:t>
      </w:r>
      <w:r>
        <w:t>”</w:t>
      </w:r>
      <w:r w:rsidR="00C14945">
        <w:t>,</w:t>
      </w:r>
    </w:p>
    <w:p w14:paraId="48B43077" w14:textId="2B4EC0E9" w:rsidR="002F027A" w:rsidRDefault="00B15E07">
      <w:pPr>
        <w:pStyle w:val="LITlitera"/>
      </w:pPr>
      <w:r>
        <w:lastRenderedPageBreak/>
        <w:t>c</w:t>
      </w:r>
      <w:r w:rsidR="00E76352">
        <w:t>)</w:t>
      </w:r>
      <w:r w:rsidR="00D300EB">
        <w:tab/>
      </w:r>
      <w:r w:rsidR="00FA69D2" w:rsidRPr="0046751A">
        <w:t>osob</w:t>
      </w:r>
      <w:r w:rsidR="00D42815">
        <w:t>ą</w:t>
      </w:r>
      <w:r w:rsidR="00DE3A85">
        <w:t xml:space="preserve"> </w:t>
      </w:r>
      <w:r w:rsidR="00E76352">
        <w:t>fizyczn</w:t>
      </w:r>
      <w:r w:rsidR="00DE3A85">
        <w:t>ą</w:t>
      </w:r>
      <w:r w:rsidR="00A03B3F">
        <w:t xml:space="preserve">, która nie jest przedsiębiorcą </w:t>
      </w:r>
      <w:r w:rsidR="001535CC">
        <w:rPr>
          <w:rFonts w:ascii="Times New Roman" w:hAnsi="Times New Roman"/>
        </w:rPr>
        <w:t xml:space="preserve">w rozumieniu art. 4 </w:t>
      </w:r>
      <w:r w:rsidR="00D07B12">
        <w:rPr>
          <w:rFonts w:ascii="Times New Roman" w:hAnsi="Times New Roman"/>
        </w:rPr>
        <w:t>ustawy</w:t>
      </w:r>
      <w:r w:rsidR="001535CC">
        <w:rPr>
          <w:rFonts w:ascii="Times New Roman" w:hAnsi="Times New Roman"/>
        </w:rPr>
        <w:t xml:space="preserve"> </w:t>
      </w:r>
      <w:r w:rsidR="001535CC">
        <w:t xml:space="preserve">z dnia 6 marca 2018 r. </w:t>
      </w:r>
      <w:r w:rsidR="001535CC">
        <w:rPr>
          <w:rFonts w:ascii="Times New Roman" w:hAnsi="Times New Roman"/>
        </w:rPr>
        <w:t>–</w:t>
      </w:r>
      <w:r w:rsidR="001535CC" w:rsidRPr="002059B5">
        <w:t xml:space="preserve"> </w:t>
      </w:r>
      <w:r w:rsidR="00D07B12">
        <w:rPr>
          <w:rFonts w:ascii="Times New Roman" w:hAnsi="Times New Roman"/>
        </w:rPr>
        <w:t xml:space="preserve"> Prawo przedsiębiorców</w:t>
      </w:r>
      <w:r w:rsidR="00FF1915">
        <w:rPr>
          <w:rFonts w:ascii="Times New Roman" w:hAnsi="Times New Roman"/>
        </w:rPr>
        <w:t>,</w:t>
      </w:r>
      <w:r w:rsidR="00D07B12" w:rsidRPr="00C3496E">
        <w:rPr>
          <w:rFonts w:ascii="Times New Roman" w:hAnsi="Times New Roman"/>
        </w:rPr>
        <w:t xml:space="preserve"> </w:t>
      </w:r>
      <w:r w:rsidR="00D07B12">
        <w:rPr>
          <w:rFonts w:ascii="Times New Roman" w:hAnsi="Times New Roman"/>
        </w:rPr>
        <w:t>lub</w:t>
      </w:r>
      <w:r w:rsidR="00A03B3F">
        <w:t xml:space="preserve"> rolnikiem;</w:t>
      </w:r>
    </w:p>
    <w:p w14:paraId="43B42703" w14:textId="2622E32A" w:rsidR="002C2244" w:rsidRDefault="00587F97" w:rsidP="002F1BBC">
      <w:pPr>
        <w:pStyle w:val="PKTpunkt"/>
      </w:pPr>
      <w:r w:rsidRPr="007A384A">
        <w:t>2)</w:t>
      </w:r>
      <w:r w:rsidR="00D300EB">
        <w:tab/>
      </w:r>
      <w:r w:rsidR="00FF48F2" w:rsidRPr="00A37749">
        <w:t xml:space="preserve">art. 50 ust. 1 </w:t>
      </w:r>
      <w:r w:rsidR="00850B20">
        <w:t xml:space="preserve">ustawy z </w:t>
      </w:r>
      <w:r w:rsidR="00507040" w:rsidRPr="00A37749">
        <w:t xml:space="preserve">dnia 4 lutego 2011 r. </w:t>
      </w:r>
      <w:r w:rsidR="00677C65" w:rsidRPr="00A37749">
        <w:t>o opie</w:t>
      </w:r>
      <w:r w:rsidR="00507040">
        <w:t>ce nad dziećmi w wieku do lat 3</w:t>
      </w:r>
      <w:r w:rsidR="002C2244">
        <w:t>, mogą być obsługiwane w systemie teleinformatycznym</w:t>
      </w:r>
      <w:r w:rsidR="00FC7F4B">
        <w:t xml:space="preserve"> w przypadku</w:t>
      </w:r>
      <w:r w:rsidR="00A163F0">
        <w:t>,</w:t>
      </w:r>
      <w:r w:rsidR="00A806B9">
        <w:t xml:space="preserve"> gdy jedn</w:t>
      </w:r>
      <w:r w:rsidR="00E64EB0">
        <w:t>ą</w:t>
      </w:r>
      <w:r w:rsidR="00A806B9">
        <w:t xml:space="preserve"> ze stron</w:t>
      </w:r>
      <w:r w:rsidR="00A163F0">
        <w:t xml:space="preserve"> umowy </w:t>
      </w:r>
      <w:r w:rsidR="00E64EB0">
        <w:t xml:space="preserve">są </w:t>
      </w:r>
      <w:r w:rsidR="00A806B9">
        <w:t>rodzice</w:t>
      </w:r>
      <w:r w:rsidR="002C2244">
        <w:t xml:space="preserve"> albo</w:t>
      </w:r>
      <w:r w:rsidR="00A806B9">
        <w:t xml:space="preserve"> rodzic</w:t>
      </w:r>
      <w:r w:rsidR="002C2244">
        <w:t xml:space="preserve"> samotnie wychowują</w:t>
      </w:r>
      <w:r w:rsidR="00A806B9">
        <w:t>cy</w:t>
      </w:r>
      <w:r w:rsidR="002C2244">
        <w:t xml:space="preserve"> dziecko w rozumieniu art. 3</w:t>
      </w:r>
      <w:r w:rsidR="00583C8E">
        <w:t xml:space="preserve"> tej ustawy</w:t>
      </w:r>
      <w:r w:rsidR="00A163F0">
        <w:t>, zwani</w:t>
      </w:r>
      <w:r w:rsidR="002C2244">
        <w:t xml:space="preserve"> dalej ,,rodzic</w:t>
      </w:r>
      <w:r w:rsidR="00E64EB0">
        <w:t>ami</w:t>
      </w:r>
      <w:r w:rsidR="002C2244">
        <w:t>”</w:t>
      </w:r>
      <w:r w:rsidR="00B979F6">
        <w:t>;</w:t>
      </w:r>
    </w:p>
    <w:p w14:paraId="71497980" w14:textId="0DA96363" w:rsidR="00A37749" w:rsidRDefault="002C2244" w:rsidP="00507040">
      <w:pPr>
        <w:pStyle w:val="PKTpunkt"/>
      </w:pPr>
      <w:r w:rsidRPr="002C2244">
        <w:t>3)</w:t>
      </w:r>
      <w:r w:rsidR="00B979F6">
        <w:tab/>
      </w:r>
      <w:r w:rsidR="00677C65" w:rsidRPr="002F1BBC">
        <w:t>art. 91a ustawy z dnia 20 grudnia 1990 r. o ub</w:t>
      </w:r>
      <w:r w:rsidR="00507040">
        <w:t xml:space="preserve">ezpieczeniu społecznym rolników, </w:t>
      </w:r>
      <w:r w:rsidR="00366BE8" w:rsidRPr="00A806B9">
        <w:t xml:space="preserve">mogą </w:t>
      </w:r>
      <w:r w:rsidR="00AF4C6D" w:rsidRPr="002C2244">
        <w:t xml:space="preserve">być </w:t>
      </w:r>
      <w:r w:rsidR="00116910" w:rsidRPr="002C2244">
        <w:t>obsługiwane w systemie te</w:t>
      </w:r>
      <w:r w:rsidR="002F027A" w:rsidRPr="002C2244">
        <w:t>leinformatycznym</w:t>
      </w:r>
      <w:r w:rsidR="00FC7F4B">
        <w:t xml:space="preserve"> w przypadku</w:t>
      </w:r>
      <w:r w:rsidR="002F027A" w:rsidRPr="002C2244">
        <w:t>, gdy</w:t>
      </w:r>
      <w:r w:rsidR="00116910" w:rsidRPr="002C2244">
        <w:t xml:space="preserve"> jedn</w:t>
      </w:r>
      <w:r w:rsidR="00E64EB0">
        <w:t>ą</w:t>
      </w:r>
      <w:r w:rsidR="00116910" w:rsidRPr="002C2244">
        <w:t xml:space="preserve"> ze stron umowy jest rolnik</w:t>
      </w:r>
      <w:r w:rsidR="00E64EB0">
        <w:t>.</w:t>
      </w:r>
    </w:p>
    <w:p w14:paraId="2AC7146B" w14:textId="77777777" w:rsidR="00467CD3" w:rsidRPr="006D5C4B" w:rsidRDefault="00E76352" w:rsidP="00E64EB0">
      <w:pPr>
        <w:pStyle w:val="ARTartustawynprozporzdzenia"/>
      </w:pPr>
      <w:r w:rsidRPr="00E9272C">
        <w:rPr>
          <w:rStyle w:val="Ppogrubienie"/>
        </w:rPr>
        <w:t>Art. 2</w:t>
      </w:r>
      <w:r w:rsidRPr="00D42815">
        <w:t>.</w:t>
      </w:r>
      <w:r w:rsidR="00AB1C82" w:rsidRPr="00D42815">
        <w:t xml:space="preserve"> </w:t>
      </w:r>
      <w:r w:rsidR="003D0E68" w:rsidRPr="006D5C4B">
        <w:t xml:space="preserve">1. </w:t>
      </w:r>
      <w:r w:rsidRPr="006D5C4B">
        <w:t xml:space="preserve">Minister właściwy do spraw pracy </w:t>
      </w:r>
      <w:r w:rsidR="00DE3A85" w:rsidRPr="006D5C4B">
        <w:t xml:space="preserve">prowadzi i </w:t>
      </w:r>
      <w:r w:rsidR="007371D7" w:rsidRPr="006D5C4B">
        <w:t xml:space="preserve">udostępnia </w:t>
      </w:r>
      <w:r w:rsidR="002809A1" w:rsidRPr="006D5C4B">
        <w:t>system</w:t>
      </w:r>
      <w:r w:rsidRPr="006D5C4B">
        <w:t xml:space="preserve"> teleinformatyczny </w:t>
      </w:r>
      <w:r w:rsidR="00A03B3F">
        <w:t>do obsługi umów,</w:t>
      </w:r>
      <w:r w:rsidR="00714424">
        <w:t xml:space="preserve"> </w:t>
      </w:r>
      <w:r w:rsidR="006D5C4B" w:rsidRPr="006D5C4B">
        <w:t>zwany dalej „</w:t>
      </w:r>
      <w:r w:rsidR="006D5C4B">
        <w:t>Systemem</w:t>
      </w:r>
      <w:r w:rsidRPr="006D5C4B">
        <w:t xml:space="preserve">”. </w:t>
      </w:r>
    </w:p>
    <w:p w14:paraId="32671C85" w14:textId="77777777" w:rsidR="006F5C16" w:rsidRDefault="005B0694" w:rsidP="00E9272C">
      <w:pPr>
        <w:pStyle w:val="ARTartustawynprozporzdzenia"/>
        <w:rPr>
          <w:b/>
        </w:rPr>
      </w:pPr>
      <w:r>
        <w:t>2.</w:t>
      </w:r>
      <w:r w:rsidR="006F5C16" w:rsidRPr="00114145">
        <w:t xml:space="preserve"> Uwierzytelnianie </w:t>
      </w:r>
      <w:r w:rsidR="00DB262B">
        <w:t>użytkownika</w:t>
      </w:r>
      <w:r w:rsidR="00D05D7C">
        <w:t xml:space="preserve"> </w:t>
      </w:r>
      <w:r w:rsidR="00E64EB0">
        <w:t>S</w:t>
      </w:r>
      <w:r w:rsidR="00D05D7C">
        <w:t>ystemu</w:t>
      </w:r>
      <w:r w:rsidR="00E64EB0">
        <w:t xml:space="preserve"> </w:t>
      </w:r>
      <w:r w:rsidR="006F5C16" w:rsidRPr="008651E2">
        <w:t>wymaga użycia profilu zaufanego</w:t>
      </w:r>
      <w:r w:rsidR="006F5C16" w:rsidRPr="00B65D6D">
        <w:t>, profilu osobistego, innego środka identyfikacji elektronicznej wydanego w systemie identyfikacji elektronicznej przyłączonym do węzła krajowego identyfikacji elektronicznej, o którym mowa w art. 21a ust. 1 pkt 2 lit. a ustawy z dnia 5 września 2016 r. o usługach zaufania oraz identyfikacji elektronicznej (</w:t>
      </w:r>
      <w:r w:rsidR="00FC7F4B" w:rsidRPr="00FC7F4B">
        <w:t>Dz.</w:t>
      </w:r>
      <w:r w:rsidR="00FC7F4B">
        <w:t xml:space="preserve"> </w:t>
      </w:r>
      <w:r w:rsidR="00FC7F4B" w:rsidRPr="00FC7F4B">
        <w:t xml:space="preserve">U. </w:t>
      </w:r>
      <w:r w:rsidR="00FC7F4B">
        <w:t xml:space="preserve">z </w:t>
      </w:r>
      <w:r w:rsidR="00FC7F4B" w:rsidRPr="00FC7F4B">
        <w:t>2021 r. poz. 1797</w:t>
      </w:r>
      <w:r w:rsidR="006F5C16" w:rsidRPr="00B65D6D">
        <w:t xml:space="preserve">), adekwatnie do poziomu bezpieczeństwa środka identyfikacji elektronicznej wymaganego dla usług świadczonych w tym </w:t>
      </w:r>
      <w:r w:rsidR="00C77801">
        <w:t>S</w:t>
      </w:r>
      <w:r w:rsidR="006F5C16" w:rsidRPr="00B65D6D">
        <w:t xml:space="preserve">ystemie, danych weryfikowanych za pomocą kwalifikowanego certyfikatu podpisu elektronicznego, jeżeli te dane pozwalają na identyfikację i uwierzytelnienie wymagane </w:t>
      </w:r>
      <w:r w:rsidR="00C101C3">
        <w:br/>
      </w:r>
      <w:r w:rsidR="006F5C16" w:rsidRPr="00B65D6D">
        <w:t>w celu realizacji usługi online, albo innych technologii, jeż</w:t>
      </w:r>
      <w:r w:rsidR="006F5C16">
        <w:t xml:space="preserve">eli zostaną udostępnione </w:t>
      </w:r>
      <w:r w:rsidR="00C101C3">
        <w:br/>
      </w:r>
      <w:r w:rsidR="006F5C16">
        <w:t>w tym S</w:t>
      </w:r>
      <w:r w:rsidR="006F5C16" w:rsidRPr="00B65D6D">
        <w:t>ystemie</w:t>
      </w:r>
      <w:r w:rsidR="006F5C16">
        <w:t>.</w:t>
      </w:r>
    </w:p>
    <w:p w14:paraId="38BDF761" w14:textId="77777777" w:rsidR="00B979F6" w:rsidRDefault="00B979F6" w:rsidP="00B979F6">
      <w:pPr>
        <w:pStyle w:val="USTustnpkodeksu"/>
      </w:pPr>
      <w:r>
        <w:t>3</w:t>
      </w:r>
      <w:r w:rsidR="007F64D0">
        <w:t xml:space="preserve">. </w:t>
      </w:r>
      <w:r w:rsidR="007F64D0" w:rsidRPr="001E52F0" w:rsidDel="000E58EB">
        <w:t>System spełnia minimalne wymagania dla systemów teleinformatycznych o</w:t>
      </w:r>
      <w:r w:rsidR="007F64D0" w:rsidDel="000E58EB">
        <w:t>raz zapewnia interoperacyjność S</w:t>
      </w:r>
      <w:r w:rsidR="007F64D0" w:rsidRPr="001E52F0" w:rsidDel="000E58EB">
        <w:t>ystemu na zasadach określonych w Krajowych Ramach Interoperacyjności.</w:t>
      </w:r>
    </w:p>
    <w:p w14:paraId="6AC80EA4" w14:textId="316F9B80" w:rsidR="006B0280" w:rsidRDefault="006B0280" w:rsidP="002F1BBC">
      <w:pPr>
        <w:pStyle w:val="USTustnpkodeksu"/>
      </w:pPr>
      <w:r>
        <w:t>4.</w:t>
      </w:r>
      <w:r w:rsidRPr="001E52F0" w:rsidDel="000E58EB">
        <w:t xml:space="preserve"> System zapewnia bezpieczeństwo przetwarzanych danych osobowych oraz środki określone w art. 32 rozporządzenia Parlamentu Europejskiego i Rady (UE) 2016/679 z dnia 27 kwietnia 2016 r. w sprawie ochrony osób fizycznych w związku z przetwarzaniem danych osobowych i w sprawie swobodnego przepływu takich danych oraz uchylenia dyrektywy </w:t>
      </w:r>
      <w:r w:rsidRPr="001E52F0" w:rsidDel="000E58EB">
        <w:lastRenderedPageBreak/>
        <w:t>95/46/WE (ogólne rozporządzenie o ochronie danych) (Dz. Urz. UE L 119 z 04.05.2016, str. 1,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="00C72EFF">
        <w:rPr>
          <w:rStyle w:val="Odwoanieprzypisudolnego"/>
        </w:rPr>
        <w:footnoteReference w:id="1"/>
      </w:r>
      <w:r>
        <w:rPr>
          <w:rStyle w:val="Odwoanieprzypisudolnego"/>
        </w:rPr>
        <w:t>)</w:t>
      </w:r>
      <w:r w:rsidRPr="001E52F0" w:rsidDel="000E58EB">
        <w:t>).</w:t>
      </w:r>
    </w:p>
    <w:p w14:paraId="17E69195" w14:textId="4D3323AC" w:rsidR="007F64D0" w:rsidRDefault="006B0280" w:rsidP="002F1BBC">
      <w:pPr>
        <w:pStyle w:val="USTustnpkodeksu"/>
      </w:pPr>
      <w:r>
        <w:t xml:space="preserve">5. </w:t>
      </w:r>
      <w:r w:rsidR="00B979F6">
        <w:t xml:space="preserve">W zakresie zawierania umów przez </w:t>
      </w:r>
      <w:proofErr w:type="spellStart"/>
      <w:r w:rsidR="00B979F6">
        <w:t>mikroprzedsiębiorcę</w:t>
      </w:r>
      <w:proofErr w:type="spellEnd"/>
      <w:r w:rsidR="00B979F6">
        <w:t xml:space="preserve"> System jest zintegrowany z systemem Punktu Informacji dla Przedsiębiorcy, o którym mowa w art. 51 ust. 1 ustawy z dnia 6 marca 2018 r. o Centralnej Ewidencji i Informacji o Działalności Gospodarczej i Punkcie Informacji dla Przedsiębiorcy (Dz. U. z 2020 r. poz. 2296 i 2320 oraz z 2021 r. poz. 1641</w:t>
      </w:r>
      <w:r w:rsidR="00ED7C9D">
        <w:t xml:space="preserve"> i 2105</w:t>
      </w:r>
      <w:r w:rsidR="00B979F6">
        <w:t>).</w:t>
      </w:r>
    </w:p>
    <w:p w14:paraId="036BB91B" w14:textId="27811878" w:rsidR="009014D1" w:rsidRDefault="009014D1" w:rsidP="009014D1">
      <w:pPr>
        <w:pStyle w:val="ARTartustawynprozporzdzenia"/>
      </w:pPr>
      <w:r w:rsidRPr="00FA537B">
        <w:rPr>
          <w:b/>
        </w:rPr>
        <w:t>Art.</w:t>
      </w:r>
      <w:r w:rsidRPr="00B043FE">
        <w:rPr>
          <w:rStyle w:val="Ppogrubienie"/>
        </w:rPr>
        <w:t> </w:t>
      </w:r>
      <w:r>
        <w:rPr>
          <w:rStyle w:val="Ppogrubienie"/>
        </w:rPr>
        <w:t>3</w:t>
      </w:r>
      <w:r w:rsidRPr="00B043FE">
        <w:rPr>
          <w:rStyle w:val="Ppogrubienie"/>
        </w:rPr>
        <w:t>.</w:t>
      </w:r>
      <w:r>
        <w:rPr>
          <w:rStyle w:val="Ppogrubienie"/>
        </w:rPr>
        <w:t xml:space="preserve"> </w:t>
      </w:r>
      <w:r w:rsidRPr="00AB1878">
        <w:rPr>
          <w:rStyle w:val="Ppogrubienie"/>
          <w:b w:val="0"/>
        </w:rPr>
        <w:t>1.</w:t>
      </w:r>
      <w:r>
        <w:rPr>
          <w:rStyle w:val="Ppogrubienie"/>
        </w:rPr>
        <w:t xml:space="preserve"> </w:t>
      </w:r>
      <w:r>
        <w:t>Minister właściwy do spraw pracy jest administratorem danych osobowych przetwarzanych na potrzeby obsługi umów przy użyciu Systemu</w:t>
      </w:r>
      <w:r w:rsidR="00080960">
        <w:t xml:space="preserve"> oraz dla celów statystycznych</w:t>
      </w:r>
      <w:r>
        <w:t>.</w:t>
      </w:r>
    </w:p>
    <w:p w14:paraId="56A8E838" w14:textId="4EB298DD" w:rsidR="009014D1" w:rsidRPr="00D5474A" w:rsidRDefault="00763409" w:rsidP="00763409">
      <w:pPr>
        <w:pStyle w:val="USTustnpkodeksu"/>
        <w:rPr>
          <w:rFonts w:eastAsia="Times New Roman"/>
        </w:rPr>
      </w:pPr>
      <w:r>
        <w:rPr>
          <w:rFonts w:eastAsia="Times New Roman"/>
        </w:rPr>
        <w:t xml:space="preserve">2. </w:t>
      </w:r>
      <w:r w:rsidR="00CF768F" w:rsidRPr="002918C3">
        <w:rPr>
          <w:rFonts w:eastAsia="Times New Roman"/>
        </w:rPr>
        <w:t xml:space="preserve">Dane osobowe </w:t>
      </w:r>
      <w:r w:rsidR="009014D1" w:rsidRPr="002918C3">
        <w:rPr>
          <w:rFonts w:eastAsia="Times New Roman"/>
        </w:rPr>
        <w:t>podlegają zabezpieczeniom zapobiegającym nadużyciom lub</w:t>
      </w:r>
      <w:r w:rsidR="009014D1" w:rsidRPr="00D5474A">
        <w:rPr>
          <w:rFonts w:eastAsia="Times New Roman"/>
        </w:rPr>
        <w:t xml:space="preserve"> niezgodnemu z prawem dostępowi do tych danych lub przekazaniu polegającym co najmniej na:</w:t>
      </w:r>
    </w:p>
    <w:p w14:paraId="28E19B04" w14:textId="77777777" w:rsidR="009014D1" w:rsidRPr="00D5474A" w:rsidRDefault="009014D1" w:rsidP="00714AC9">
      <w:pPr>
        <w:pStyle w:val="PKTpunkt"/>
        <w:rPr>
          <w:rFonts w:eastAsia="Times New Roman"/>
        </w:rPr>
      </w:pPr>
      <w:r w:rsidRPr="00D5474A">
        <w:rPr>
          <w:rFonts w:eastAsia="Times New Roman"/>
        </w:rPr>
        <w:t>1)</w:t>
      </w:r>
      <w:r w:rsidR="00234B62">
        <w:rPr>
          <w:rFonts w:eastAsia="Times New Roman"/>
        </w:rPr>
        <w:tab/>
      </w:r>
      <w:r w:rsidRPr="00D5474A">
        <w:rPr>
          <w:rFonts w:eastAsia="Times New Roman"/>
        </w:rPr>
        <w:t>dopuszczeniu do przetwarzania danych osobowych wyłącznie osób posiadających pisemne upoważnienie wydane przez administratora danych</w:t>
      </w:r>
      <w:r>
        <w:rPr>
          <w:rFonts w:eastAsia="Times New Roman"/>
        </w:rPr>
        <w:t>;</w:t>
      </w:r>
    </w:p>
    <w:p w14:paraId="7204A6CA" w14:textId="77777777" w:rsidR="009014D1" w:rsidRDefault="009014D1" w:rsidP="00714AC9">
      <w:pPr>
        <w:pStyle w:val="PKTpunkt"/>
      </w:pPr>
      <w:r w:rsidRPr="00D5474A">
        <w:rPr>
          <w:rFonts w:eastAsia="Times New Roman"/>
        </w:rPr>
        <w:t>2)</w:t>
      </w:r>
      <w:r w:rsidR="00234B62">
        <w:rPr>
          <w:rFonts w:eastAsia="Times New Roman"/>
        </w:rPr>
        <w:tab/>
      </w:r>
      <w:r w:rsidRPr="00D5474A">
        <w:rPr>
          <w:rFonts w:eastAsia="Times New Roman"/>
        </w:rPr>
        <w:t>pisemnym zobowiązaniu osób upoważnionych do przetwarzania danych osobowych do zachowania ich w poufności.</w:t>
      </w:r>
    </w:p>
    <w:p w14:paraId="377F9862" w14:textId="2D2277CA" w:rsidR="009014D1" w:rsidRPr="002F1BBC" w:rsidDel="000E58EB" w:rsidRDefault="00B15E47" w:rsidP="002F1BBC">
      <w:pPr>
        <w:pStyle w:val="USTustnpkodeksu"/>
        <w:rPr>
          <w:rFonts w:eastAsia="Times New Roman"/>
        </w:rPr>
      </w:pPr>
      <w:r>
        <w:t>3</w:t>
      </w:r>
      <w:r w:rsidR="009014D1">
        <w:t xml:space="preserve">. Minister właściwy do spraw pracy </w:t>
      </w:r>
      <w:r w:rsidR="009014D1">
        <w:rPr>
          <w:shd w:val="clear" w:color="auto" w:fill="FFFFFF"/>
        </w:rPr>
        <w:t>może udostępnić dane oso</w:t>
      </w:r>
      <w:r w:rsidR="00720EFC">
        <w:rPr>
          <w:shd w:val="clear" w:color="auto" w:fill="FFFFFF"/>
        </w:rPr>
        <w:t>bowe</w:t>
      </w:r>
      <w:r w:rsidR="00507040">
        <w:rPr>
          <w:shd w:val="clear" w:color="auto" w:fill="FFFFFF"/>
        </w:rPr>
        <w:t xml:space="preserve"> </w:t>
      </w:r>
      <w:r w:rsidR="009014D1">
        <w:rPr>
          <w:shd w:val="clear" w:color="auto" w:fill="FFFFFF"/>
        </w:rPr>
        <w:t>Zakładowi Ubezpieczeń Społecznych, Kasie Rolniczego Ubezpieczenia Społecznego,</w:t>
      </w:r>
      <w:r w:rsidR="009014D1" w:rsidRPr="00EF2332">
        <w:rPr>
          <w:shd w:val="clear" w:color="auto" w:fill="FFFFFF"/>
        </w:rPr>
        <w:t xml:space="preserve"> </w:t>
      </w:r>
      <w:r w:rsidR="009014D1">
        <w:rPr>
          <w:shd w:val="clear" w:color="auto" w:fill="FFFFFF"/>
        </w:rPr>
        <w:t xml:space="preserve">Szefowi Krajowej Administracji Skarbowej w zakresie niezbędnym do </w:t>
      </w:r>
      <w:r w:rsidR="006051DC">
        <w:rPr>
          <w:shd w:val="clear" w:color="auto" w:fill="FFFFFF"/>
        </w:rPr>
        <w:t>obsługi umów przy użyciu Systemu</w:t>
      </w:r>
      <w:r w:rsidR="00BB388B">
        <w:rPr>
          <w:shd w:val="clear" w:color="auto" w:fill="FFFFFF"/>
        </w:rPr>
        <w:t>.</w:t>
      </w:r>
      <w:r w:rsidR="006051DC">
        <w:rPr>
          <w:shd w:val="clear" w:color="auto" w:fill="FFFFFF"/>
        </w:rPr>
        <w:t xml:space="preserve"> </w:t>
      </w:r>
    </w:p>
    <w:p w14:paraId="3505AAF7" w14:textId="77777777" w:rsidR="00440309" w:rsidRDefault="00B65D6D" w:rsidP="006F5C16">
      <w:pPr>
        <w:pStyle w:val="ARTartustawynprozporzdzenia"/>
      </w:pPr>
      <w:r w:rsidRPr="007D0E5D">
        <w:rPr>
          <w:b/>
        </w:rPr>
        <w:t xml:space="preserve">Art. </w:t>
      </w:r>
      <w:r w:rsidR="009014D1">
        <w:rPr>
          <w:b/>
        </w:rPr>
        <w:t>4</w:t>
      </w:r>
      <w:r w:rsidRPr="007D0E5D">
        <w:rPr>
          <w:b/>
        </w:rPr>
        <w:t>.</w:t>
      </w:r>
      <w:r w:rsidR="00D300EB">
        <w:rPr>
          <w:b/>
        </w:rPr>
        <w:t xml:space="preserve"> </w:t>
      </w:r>
      <w:r w:rsidR="00447C50" w:rsidRPr="00D300EB">
        <w:t>1.</w:t>
      </w:r>
      <w:r w:rsidR="00447C50">
        <w:t xml:space="preserve"> </w:t>
      </w:r>
      <w:r w:rsidR="006D5C4B">
        <w:t xml:space="preserve">System zapewnia </w:t>
      </w:r>
      <w:r w:rsidR="00721FBD">
        <w:t>następujące funkcjonalności:</w:t>
      </w:r>
    </w:p>
    <w:p w14:paraId="357C8485" w14:textId="77777777" w:rsidR="00D562A6" w:rsidRDefault="00440309" w:rsidP="004A3C84">
      <w:pPr>
        <w:pStyle w:val="PKTpunkt"/>
      </w:pPr>
      <w:r w:rsidRPr="002059B5">
        <w:t>1)</w:t>
      </w:r>
      <w:r w:rsidR="00D300EB">
        <w:tab/>
      </w:r>
      <w:r w:rsidRPr="002059B5">
        <w:t>zawarcie umowy</w:t>
      </w:r>
      <w:r w:rsidR="00A00EB5">
        <w:t>;</w:t>
      </w:r>
    </w:p>
    <w:p w14:paraId="04F4C467" w14:textId="77777777" w:rsidR="00D562A6" w:rsidRDefault="00181A7D">
      <w:pPr>
        <w:pStyle w:val="PKTpunkt"/>
      </w:pPr>
      <w:r>
        <w:t>2</w:t>
      </w:r>
      <w:r w:rsidR="005D14DE" w:rsidRPr="002059B5">
        <w:t>)</w:t>
      </w:r>
      <w:r w:rsidR="00D300EB">
        <w:tab/>
      </w:r>
      <w:r w:rsidR="00D562A6">
        <w:t>zmianę</w:t>
      </w:r>
      <w:r w:rsidR="00A00EB5">
        <w:t xml:space="preserve"> umowy;</w:t>
      </w:r>
    </w:p>
    <w:p w14:paraId="3D1F4DFA" w14:textId="77777777" w:rsidR="005D14DE" w:rsidRPr="002059B5" w:rsidRDefault="00D562A6">
      <w:pPr>
        <w:pStyle w:val="PKTpunkt"/>
      </w:pPr>
      <w:r>
        <w:t>3)</w:t>
      </w:r>
      <w:r>
        <w:tab/>
      </w:r>
      <w:r w:rsidR="005D14DE" w:rsidRPr="002059B5">
        <w:t>obliczenie wymiaru urlopu przysługującego</w:t>
      </w:r>
      <w:r w:rsidR="00E8006E">
        <w:t xml:space="preserve"> </w:t>
      </w:r>
      <w:r w:rsidR="005D14DE" w:rsidRPr="002059B5">
        <w:t>pracownikowi</w:t>
      </w:r>
      <w:r w:rsidR="00810995" w:rsidRPr="002059B5">
        <w:t>;</w:t>
      </w:r>
    </w:p>
    <w:p w14:paraId="74FF5040" w14:textId="77777777" w:rsidR="00F20B4A" w:rsidRDefault="00D562A6">
      <w:pPr>
        <w:pStyle w:val="PKTpunkt"/>
      </w:pPr>
      <w:r>
        <w:t>4</w:t>
      </w:r>
      <w:r w:rsidR="00F20B4A" w:rsidRPr="002059B5">
        <w:t>)</w:t>
      </w:r>
      <w:r w:rsidR="00D300EB">
        <w:tab/>
      </w:r>
      <w:r w:rsidR="00235408" w:rsidRPr="002059B5">
        <w:t>rozwiązanie umowy;</w:t>
      </w:r>
    </w:p>
    <w:p w14:paraId="01B69EB1" w14:textId="77777777" w:rsidR="0035140F" w:rsidRDefault="00B70334" w:rsidP="00CF2C8E">
      <w:pPr>
        <w:pStyle w:val="PKTpunkt"/>
      </w:pPr>
      <w:r>
        <w:t>5</w:t>
      </w:r>
      <w:r w:rsidR="00020CB7">
        <w:t>)</w:t>
      </w:r>
      <w:r w:rsidR="00D300EB">
        <w:tab/>
      </w:r>
      <w:r w:rsidR="00716380">
        <w:t>prowadzenie i przechowywanie</w:t>
      </w:r>
      <w:r w:rsidR="00E8006E">
        <w:t xml:space="preserve"> </w:t>
      </w:r>
      <w:r w:rsidR="00577A1C">
        <w:t>dokumentacji</w:t>
      </w:r>
      <w:r w:rsidR="0035140F">
        <w:t>:</w:t>
      </w:r>
    </w:p>
    <w:p w14:paraId="55F28E18" w14:textId="77777777" w:rsidR="008A2656" w:rsidRDefault="0035140F" w:rsidP="00E64EB0">
      <w:pPr>
        <w:pStyle w:val="LITlitera"/>
      </w:pPr>
      <w:r>
        <w:t>a)</w:t>
      </w:r>
      <w:r w:rsidR="00FC7F4B">
        <w:tab/>
      </w:r>
      <w:r w:rsidR="00577A1C">
        <w:t>w sprawach związanych ze stosunkiem pracy oraz akt osobowych pracowników</w:t>
      </w:r>
      <w:r w:rsidR="00A03B3F">
        <w:t>,</w:t>
      </w:r>
      <w:r w:rsidR="00577A1C">
        <w:t xml:space="preserve"> zwan</w:t>
      </w:r>
      <w:r w:rsidR="002A4BA4">
        <w:t>ej</w:t>
      </w:r>
      <w:r w:rsidR="00577A1C">
        <w:t xml:space="preserve"> dalej „dokumentacją pracowniczą”</w:t>
      </w:r>
      <w:r w:rsidR="00370E67">
        <w:t>,</w:t>
      </w:r>
    </w:p>
    <w:p w14:paraId="5542057D" w14:textId="692EA4E9" w:rsidR="00020CB7" w:rsidRDefault="0035140F">
      <w:pPr>
        <w:pStyle w:val="LITlitera"/>
      </w:pPr>
      <w:r>
        <w:lastRenderedPageBreak/>
        <w:t>b)</w:t>
      </w:r>
      <w:r w:rsidR="00FC7F4B">
        <w:tab/>
      </w:r>
      <w:r>
        <w:t xml:space="preserve">osób </w:t>
      </w:r>
      <w:r w:rsidR="00AF4B91">
        <w:t xml:space="preserve">wykonujących pracę </w:t>
      </w:r>
      <w:r>
        <w:t xml:space="preserve">na podstawie </w:t>
      </w:r>
      <w:r w:rsidR="00A873EF">
        <w:t>umów</w:t>
      </w:r>
      <w:r>
        <w:t>, o których mowa w art.</w:t>
      </w:r>
      <w:r w:rsidR="007146DD" w:rsidRPr="00D07B12">
        <w:t xml:space="preserve"> 734 i </w:t>
      </w:r>
      <w:r w:rsidR="007146DD">
        <w:t xml:space="preserve">art. </w:t>
      </w:r>
      <w:r w:rsidR="007146DD" w:rsidRPr="00D07B12">
        <w:t>750 ustawy z dnia 23 kwietnia 1964 r. – Kodeks cywilny</w:t>
      </w:r>
      <w:r w:rsidR="0064620C">
        <w:t xml:space="preserve">, </w:t>
      </w:r>
      <w:r w:rsidR="0064620C" w:rsidRPr="00A37749">
        <w:t xml:space="preserve">art. 50 ust. 1 ustawy z dnia 4 lutego 2011 r. o opiece nad dziećmi w wieku do lat 3 </w:t>
      </w:r>
      <w:r w:rsidR="0064620C">
        <w:t xml:space="preserve">lub </w:t>
      </w:r>
      <w:r w:rsidR="0064620C" w:rsidRPr="002F1BBC">
        <w:t>art. 91a ustawy z dnia 20 grudnia 1990 r. o ubezpieczeniu społecznym rolników</w:t>
      </w:r>
      <w:r w:rsidR="00BB388B">
        <w:t>,</w:t>
      </w:r>
      <w:r w:rsidR="007146DD" w:rsidDel="007146DD">
        <w:t xml:space="preserve"> </w:t>
      </w:r>
      <w:r w:rsidR="008A2656">
        <w:t>zwanej dalej „dokumentacją umowy”</w:t>
      </w:r>
      <w:r w:rsidR="00370E67">
        <w:t>;</w:t>
      </w:r>
    </w:p>
    <w:p w14:paraId="60D963ED" w14:textId="175F5AAD" w:rsidR="00A97E61" w:rsidRDefault="00B70334" w:rsidP="00E64EB0">
      <w:pPr>
        <w:pStyle w:val="PKTpunkt"/>
      </w:pPr>
      <w:r>
        <w:t>6</w:t>
      </w:r>
      <w:r w:rsidR="00D253FB">
        <w:t>)</w:t>
      </w:r>
      <w:r w:rsidR="00D300EB">
        <w:tab/>
      </w:r>
      <w:r w:rsidR="00AE644A">
        <w:t>wydanie</w:t>
      </w:r>
      <w:r w:rsidR="00D253FB">
        <w:t xml:space="preserve"> świadectwa pracy</w:t>
      </w:r>
      <w:r w:rsidR="002A4BA4">
        <w:t>;</w:t>
      </w:r>
    </w:p>
    <w:p w14:paraId="0EDB5AEF" w14:textId="77777777" w:rsidR="00D253FB" w:rsidRPr="002059B5" w:rsidRDefault="00A97E61">
      <w:pPr>
        <w:pStyle w:val="PKTpunkt"/>
      </w:pPr>
      <w:r>
        <w:t>7)</w:t>
      </w:r>
      <w:r>
        <w:tab/>
        <w:t xml:space="preserve">dostęp do </w:t>
      </w:r>
      <w:r w:rsidR="00917AAB">
        <w:t>dok</w:t>
      </w:r>
      <w:r w:rsidR="005A0FE3">
        <w:t>u</w:t>
      </w:r>
      <w:r w:rsidR="00917AAB">
        <w:t xml:space="preserve">mentacji pracowniczej i </w:t>
      </w:r>
      <w:r>
        <w:t xml:space="preserve">dokumentacji </w:t>
      </w:r>
      <w:r w:rsidR="00E81B27">
        <w:t>umowy</w:t>
      </w:r>
      <w:r w:rsidR="00A11E9E">
        <w:t>.</w:t>
      </w:r>
    </w:p>
    <w:p w14:paraId="103C4284" w14:textId="77777777" w:rsidR="004F14E3" w:rsidRDefault="000E58EB" w:rsidP="00E9272C">
      <w:pPr>
        <w:pStyle w:val="USTustnpkodeksu"/>
      </w:pPr>
      <w:r w:rsidRPr="00E9272C">
        <w:t>2</w:t>
      </w:r>
      <w:r w:rsidRPr="00A844EE">
        <w:t>. Za pośrednictwem</w:t>
      </w:r>
      <w:r>
        <w:t xml:space="preserve"> </w:t>
      </w:r>
      <w:r w:rsidRPr="00A01F1C">
        <w:t>S</w:t>
      </w:r>
      <w:r>
        <w:t>ystemu</w:t>
      </w:r>
      <w:r w:rsidR="004F14E3">
        <w:t>:</w:t>
      </w:r>
    </w:p>
    <w:p w14:paraId="72D08490" w14:textId="77777777" w:rsidR="000E58EB" w:rsidRPr="00116910" w:rsidRDefault="004F14E3" w:rsidP="004A3C84">
      <w:pPr>
        <w:pStyle w:val="PKTpunkt"/>
      </w:pPr>
      <w:r w:rsidRPr="00116910">
        <w:t>1)</w:t>
      </w:r>
      <w:r w:rsidR="009014D1">
        <w:tab/>
      </w:r>
      <w:r w:rsidR="00721FBD" w:rsidRPr="00116910">
        <w:t>rolnik:</w:t>
      </w:r>
    </w:p>
    <w:p w14:paraId="447A7482" w14:textId="5CBA657E" w:rsidR="004F14E3" w:rsidRPr="00116910" w:rsidRDefault="004F14E3" w:rsidP="005E5A96">
      <w:pPr>
        <w:pStyle w:val="LITlitera"/>
      </w:pPr>
      <w:r w:rsidRPr="00116910">
        <w:t>a)</w:t>
      </w:r>
      <w:r w:rsidR="00FC7F4B">
        <w:tab/>
      </w:r>
      <w:r w:rsidR="00721FBD" w:rsidRPr="00116910">
        <w:t xml:space="preserve">zgłasza </w:t>
      </w:r>
      <w:r w:rsidR="000E58EB" w:rsidRPr="00116910">
        <w:t>pomocnika rolnika</w:t>
      </w:r>
      <w:r w:rsidR="00C017D1">
        <w:t>,</w:t>
      </w:r>
      <w:r w:rsidR="005858B2">
        <w:t xml:space="preserve"> o którym mowa w</w:t>
      </w:r>
      <w:r w:rsidR="006051DC">
        <w:t xml:space="preserve"> art. </w:t>
      </w:r>
      <w:r w:rsidR="005858B2">
        <w:t>6 pkt 2a</w:t>
      </w:r>
      <w:r w:rsidR="006051DC">
        <w:t xml:space="preserve"> </w:t>
      </w:r>
      <w:r w:rsidR="005249F6">
        <w:t>u</w:t>
      </w:r>
      <w:r w:rsidR="006051DC">
        <w:t>stawy</w:t>
      </w:r>
      <w:r w:rsidR="005249F6">
        <w:t xml:space="preserve"> </w:t>
      </w:r>
      <w:r w:rsidR="005249F6" w:rsidRPr="002F1BBC">
        <w:t>z dnia 20 grudnia 1990 r. o ubezpieczeniu społecznym rolników</w:t>
      </w:r>
      <w:r w:rsidR="005249F6">
        <w:t>, zwan</w:t>
      </w:r>
      <w:r w:rsidR="00C017D1">
        <w:t xml:space="preserve">ego </w:t>
      </w:r>
      <w:r w:rsidR="006051DC">
        <w:t xml:space="preserve">dalej </w:t>
      </w:r>
      <w:r w:rsidR="005249F6">
        <w:t>,,</w:t>
      </w:r>
      <w:r w:rsidR="006051DC">
        <w:t>pomocnikiem rolnika</w:t>
      </w:r>
      <w:r w:rsidR="005249F6">
        <w:t>”</w:t>
      </w:r>
      <w:r w:rsidR="000E58EB" w:rsidRPr="00116910">
        <w:t xml:space="preserve"> </w:t>
      </w:r>
      <w:r w:rsidR="00721FBD" w:rsidRPr="00116910">
        <w:t>do ubezpieczenia</w:t>
      </w:r>
      <w:r w:rsidR="000E58EB" w:rsidRPr="00116910">
        <w:t xml:space="preserve"> społ</w:t>
      </w:r>
      <w:r w:rsidR="00721FBD" w:rsidRPr="00116910">
        <w:t>ecznego</w:t>
      </w:r>
      <w:r w:rsidR="000E58EB" w:rsidRPr="00116910">
        <w:t xml:space="preserve"> oraz ubezpieczenia zdrowotnego</w:t>
      </w:r>
      <w:r w:rsidR="005A65A2" w:rsidRPr="00116910">
        <w:t>,</w:t>
      </w:r>
    </w:p>
    <w:p w14:paraId="28D48428" w14:textId="77777777" w:rsidR="004F14E3" w:rsidRPr="00116910" w:rsidRDefault="004F14E3" w:rsidP="002F1BBC">
      <w:pPr>
        <w:pStyle w:val="LITlitera"/>
      </w:pPr>
      <w:r w:rsidRPr="00116910">
        <w:t>b)</w:t>
      </w:r>
      <w:r w:rsidR="00FC7F4B">
        <w:tab/>
      </w:r>
      <w:r w:rsidR="00721FBD" w:rsidRPr="00116910">
        <w:t>wyrejestrowuje</w:t>
      </w:r>
      <w:r w:rsidR="000E58EB" w:rsidRPr="00116910">
        <w:t xml:space="preserve"> pomocnika rolnika </w:t>
      </w:r>
      <w:r w:rsidR="00721FBD" w:rsidRPr="00116910">
        <w:t>z ubezpieczenia społecznego</w:t>
      </w:r>
      <w:r w:rsidR="000E58EB" w:rsidRPr="00116910">
        <w:t xml:space="preserve"> oraz ubezpieczenia zdrowotnego</w:t>
      </w:r>
      <w:r w:rsidR="005A65A2" w:rsidRPr="00116910">
        <w:t>,</w:t>
      </w:r>
    </w:p>
    <w:p w14:paraId="7BDEBFB4" w14:textId="77777777" w:rsidR="000E58EB" w:rsidRPr="00CF768F" w:rsidRDefault="004F14E3" w:rsidP="00586877">
      <w:pPr>
        <w:pStyle w:val="LITlitera"/>
      </w:pPr>
      <w:r w:rsidRPr="00586877">
        <w:t>c)</w:t>
      </w:r>
      <w:r w:rsidR="00FC7F4B">
        <w:tab/>
      </w:r>
      <w:r w:rsidR="00721FBD" w:rsidRPr="00E066CA">
        <w:t>rozlicza</w:t>
      </w:r>
      <w:r w:rsidR="000E58EB" w:rsidRPr="00E066CA">
        <w:t xml:space="preserve"> składki na ubezpieczeni</w:t>
      </w:r>
      <w:r w:rsidRPr="00E066CA">
        <w:t>e</w:t>
      </w:r>
      <w:r w:rsidR="000E58EB" w:rsidRPr="00B00085">
        <w:t xml:space="preserve"> społeczne lub składki na ubezpieczenie zdrowotne pomocnika rolnika oraz</w:t>
      </w:r>
      <w:r w:rsidR="00F129A1" w:rsidRPr="00B00085">
        <w:t xml:space="preserve"> przekaz</w:t>
      </w:r>
      <w:r w:rsidR="00721FBD" w:rsidRPr="00CF768F">
        <w:t>uje</w:t>
      </w:r>
      <w:r w:rsidR="000E58EB" w:rsidRPr="00CF768F">
        <w:t xml:space="preserve"> </w:t>
      </w:r>
      <w:r w:rsidR="00AF0880" w:rsidRPr="00CF768F">
        <w:t xml:space="preserve">do Kasy Rolniczego Ubezpieczenia Społecznego </w:t>
      </w:r>
      <w:r w:rsidR="000E58EB" w:rsidRPr="00CF768F">
        <w:t>informacj</w:t>
      </w:r>
      <w:r w:rsidR="00721FBD" w:rsidRPr="00CF768F">
        <w:t>e</w:t>
      </w:r>
      <w:r w:rsidR="00AF0880" w:rsidRPr="00CF768F">
        <w:t>, o których mowa w</w:t>
      </w:r>
      <w:r w:rsidR="00721FBD" w:rsidRPr="00CF768F">
        <w:t xml:space="preserve"> </w:t>
      </w:r>
      <w:r w:rsidR="00AF0880" w:rsidRPr="00CF768F">
        <w:t>art. 37 ustawy z dnia 20 grudnia 1990 r. o ubezpieczeniu społecznym rolników</w:t>
      </w:r>
      <w:r w:rsidR="000E58EB" w:rsidRPr="00CF768F">
        <w:t>;</w:t>
      </w:r>
    </w:p>
    <w:p w14:paraId="2B6D600B" w14:textId="748F3736" w:rsidR="000E58EB" w:rsidRDefault="004F14E3" w:rsidP="002F1BBC">
      <w:pPr>
        <w:pStyle w:val="PKTpunkt"/>
      </w:pPr>
      <w:r>
        <w:t>2</w:t>
      </w:r>
      <w:r w:rsidR="000E58EB" w:rsidRPr="00D85BE7">
        <w:t>)</w:t>
      </w:r>
      <w:r w:rsidR="000E58EB" w:rsidRPr="00D85BE7">
        <w:tab/>
      </w:r>
      <w:r>
        <w:t>są obliczane</w:t>
      </w:r>
      <w:r w:rsidRPr="00D85BE7">
        <w:t xml:space="preserve"> </w:t>
      </w:r>
      <w:r w:rsidR="000E58EB" w:rsidRPr="00D85BE7">
        <w:t>należności podatkow</w:t>
      </w:r>
      <w:r w:rsidR="00721FBD" w:rsidRPr="00E9272C">
        <w:t>e</w:t>
      </w:r>
      <w:r w:rsidR="00F129A1" w:rsidRPr="00D85BE7">
        <w:t xml:space="preserve"> </w:t>
      </w:r>
      <w:r w:rsidR="00FB49A8">
        <w:t>odpowiednio pracownika, zleceniobiorcy</w:t>
      </w:r>
      <w:r w:rsidR="00A163F0">
        <w:t xml:space="preserve">, niani </w:t>
      </w:r>
      <w:r w:rsidR="004A3C84">
        <w:t>w rozumieniu art. 50 ust. 1</w:t>
      </w:r>
      <w:r w:rsidR="00A163F0">
        <w:t xml:space="preserve"> ustawy z dnia </w:t>
      </w:r>
      <w:r w:rsidR="00A163F0" w:rsidRPr="00A37749">
        <w:t>4 lutego 2011 r. o opiece nad dziećmi w wieku do l</w:t>
      </w:r>
      <w:r w:rsidR="00A163F0">
        <w:t xml:space="preserve">at 3, zwanej dalej ,,nianią”, </w:t>
      </w:r>
      <w:r w:rsidR="00FB49A8">
        <w:t xml:space="preserve">albo pomocnika rolnika </w:t>
      </w:r>
      <w:r w:rsidR="00F129A1" w:rsidRPr="00D85BE7">
        <w:t>i przekaz</w:t>
      </w:r>
      <w:r w:rsidR="002A4BA4">
        <w:t>ywane</w:t>
      </w:r>
      <w:r w:rsidR="00F129A1" w:rsidRPr="00D85BE7">
        <w:t xml:space="preserve"> </w:t>
      </w:r>
      <w:r w:rsidR="00F129A1" w:rsidRPr="00B70334">
        <w:t>do urzęd</w:t>
      </w:r>
      <w:r w:rsidR="00C72EFF">
        <w:t>u</w:t>
      </w:r>
      <w:r w:rsidR="00F129A1" w:rsidRPr="00B70334">
        <w:t xml:space="preserve"> skarbow</w:t>
      </w:r>
      <w:r w:rsidR="00C72EFF">
        <w:t>ego</w:t>
      </w:r>
      <w:r w:rsidR="00F129A1" w:rsidRPr="00B70334">
        <w:t xml:space="preserve"> informacj</w:t>
      </w:r>
      <w:r w:rsidR="00721FBD" w:rsidRPr="00E9272C">
        <w:t>e</w:t>
      </w:r>
      <w:r w:rsidR="000E58EB" w:rsidRPr="00D85BE7">
        <w:t xml:space="preserve"> o zaliczkach</w:t>
      </w:r>
      <w:r w:rsidR="00BE13B2">
        <w:t xml:space="preserve">, </w:t>
      </w:r>
      <w:r w:rsidR="00BE13B2" w:rsidRPr="006B5FD2">
        <w:rPr>
          <w:color w:val="000000"/>
          <w:shd w:val="clear" w:color="auto" w:fill="FFFFFF"/>
        </w:rPr>
        <w:t>o dochodach oraz pobranych zaliczkach</w:t>
      </w:r>
      <w:r w:rsidR="00BE13B2" w:rsidRPr="00FE1214">
        <w:rPr>
          <w:color w:val="000000"/>
          <w:shd w:val="clear" w:color="auto" w:fill="FFFFFF"/>
        </w:rPr>
        <w:t xml:space="preserve"> </w:t>
      </w:r>
      <w:r w:rsidR="000E58EB" w:rsidRPr="00D85BE7">
        <w:t>na podatek</w:t>
      </w:r>
      <w:r w:rsidR="00CE2497" w:rsidRPr="00B70334">
        <w:t xml:space="preserve"> </w:t>
      </w:r>
      <w:r w:rsidR="00721FBD" w:rsidRPr="00E9272C">
        <w:t>dochodowy, o których mowa w ustawie</w:t>
      </w:r>
      <w:r w:rsidR="000E58EB" w:rsidRPr="00D85BE7">
        <w:t xml:space="preserve"> </w:t>
      </w:r>
      <w:r w:rsidR="00721FBD" w:rsidRPr="00E9272C">
        <w:t>z dnia 26 lipca 1991 r. o podatku dochodowym od os</w:t>
      </w:r>
      <w:r w:rsidR="00721FBD" w:rsidRPr="00E9272C">
        <w:rPr>
          <w:rFonts w:hint="eastAsia"/>
        </w:rPr>
        <w:t>ó</w:t>
      </w:r>
      <w:r w:rsidR="00721FBD" w:rsidRPr="00E9272C">
        <w:t>b fizycznych</w:t>
      </w:r>
      <w:r w:rsidR="00B70334">
        <w:t xml:space="preserve"> (Dz. U</w:t>
      </w:r>
      <w:r w:rsidR="00710A83">
        <w:t>.</w:t>
      </w:r>
      <w:r w:rsidR="00B70334">
        <w:t xml:space="preserve"> z 2</w:t>
      </w:r>
      <w:r w:rsidR="00DD5E67">
        <w:t xml:space="preserve">021 r. poz. 1128, </w:t>
      </w:r>
      <w:r w:rsidR="00C72EFF">
        <w:t xml:space="preserve">z </w:t>
      </w:r>
      <w:proofErr w:type="spellStart"/>
      <w:r w:rsidR="00C72EFF">
        <w:t>późn</w:t>
      </w:r>
      <w:proofErr w:type="spellEnd"/>
      <w:r w:rsidR="00C72EFF">
        <w:t>.</w:t>
      </w:r>
      <w:r w:rsidR="008851FB">
        <w:t xml:space="preserve"> </w:t>
      </w:r>
      <w:r w:rsidR="00C72EFF">
        <w:t>zm.</w:t>
      </w:r>
      <w:r w:rsidR="00C72EFF">
        <w:rPr>
          <w:rStyle w:val="Odwoanieprzypisudolnego"/>
        </w:rPr>
        <w:footnoteReference w:id="2"/>
      </w:r>
      <w:r w:rsidR="00C72EFF" w:rsidRPr="008851FB">
        <w:rPr>
          <w:rStyle w:val="IGindeksgrny"/>
        </w:rPr>
        <w:t>)</w:t>
      </w:r>
      <w:r w:rsidR="00B70334">
        <w:t>).</w:t>
      </w:r>
    </w:p>
    <w:p w14:paraId="1E0A3F05" w14:textId="57C4BEDA" w:rsidR="00987BC8" w:rsidRDefault="00987BC8" w:rsidP="007766C7">
      <w:pPr>
        <w:pStyle w:val="USTustnpkodeksu"/>
      </w:pPr>
      <w:r>
        <w:t>3. System zapewnia pracodawcy</w:t>
      </w:r>
      <w:r w:rsidR="004A3C84">
        <w:t>,</w:t>
      </w:r>
      <w:r>
        <w:t xml:space="preserve"> zleceniodawcy</w:t>
      </w:r>
      <w:r w:rsidR="004A3C84">
        <w:t xml:space="preserve"> lub rodzic</w:t>
      </w:r>
      <w:r w:rsidR="0034185F">
        <w:t>om</w:t>
      </w:r>
      <w:r>
        <w:t xml:space="preserve"> autoryzowany dostęp do systemu teleinformatycznego Zakładu Ubezpieczeń Społecznych w celu przekazania dokumentów ubezpieczeniowych </w:t>
      </w:r>
      <w:r>
        <w:rPr>
          <w:rFonts w:hint="eastAsia"/>
        </w:rPr>
        <w:t>związanych</w:t>
      </w:r>
      <w:r>
        <w:t xml:space="preserve"> z ubezpieczeniami społecznymi lub ubezpieczeniem zdrowotnym pracownika</w:t>
      </w:r>
      <w:r w:rsidR="004A3C84">
        <w:t>,</w:t>
      </w:r>
      <w:r>
        <w:t xml:space="preserve"> zleceniobiorcy</w:t>
      </w:r>
      <w:r w:rsidR="004A3C84">
        <w:t xml:space="preserve"> lub niani </w:t>
      </w:r>
      <w:r>
        <w:t xml:space="preserve">zgodnie z przepisami </w:t>
      </w:r>
      <w:r>
        <w:lastRenderedPageBreak/>
        <w:t>ustawy z dnia 13 października 1998 r. o systemie ubezpieczeń społecznych</w:t>
      </w:r>
      <w:r w:rsidR="003F7580">
        <w:t xml:space="preserve"> (</w:t>
      </w:r>
      <w:r>
        <w:t>Dz.</w:t>
      </w:r>
      <w:r w:rsidR="008155AE">
        <w:t xml:space="preserve"> </w:t>
      </w:r>
      <w:r>
        <w:t xml:space="preserve">U. z 2021 r. poz. 423, </w:t>
      </w:r>
      <w:r w:rsidR="00BD6457">
        <w:t xml:space="preserve">z </w:t>
      </w:r>
      <w:proofErr w:type="spellStart"/>
      <w:r w:rsidR="00BD6457">
        <w:t>późn</w:t>
      </w:r>
      <w:proofErr w:type="spellEnd"/>
      <w:r w:rsidR="00BD6457">
        <w:t>.</w:t>
      </w:r>
      <w:r w:rsidR="008851FB">
        <w:t xml:space="preserve"> </w:t>
      </w:r>
      <w:r w:rsidR="00BD6457">
        <w:t>zm.</w:t>
      </w:r>
      <w:r w:rsidR="00A2745F" w:rsidRPr="008851FB">
        <w:rPr>
          <w:rStyle w:val="IIGindeksgrnyindeksugrnego"/>
        </w:rPr>
        <w:footnoteReference w:id="3"/>
      </w:r>
      <w:r w:rsidR="00A2745F" w:rsidRPr="008851FB">
        <w:rPr>
          <w:rStyle w:val="IIGindeksgrnyindeksugrnego"/>
        </w:rPr>
        <w:t>)</w:t>
      </w:r>
      <w:r w:rsidR="00A00561">
        <w:rPr>
          <w:rStyle w:val="IIGindeksgrnyindeksugrnego"/>
          <w:vertAlign w:val="baseline"/>
        </w:rPr>
        <w:t>)</w:t>
      </w:r>
      <w:r w:rsidR="0000651C">
        <w:t>.</w:t>
      </w:r>
    </w:p>
    <w:p w14:paraId="0A205F10" w14:textId="3504D676" w:rsidR="008155AE" w:rsidRDefault="008155AE" w:rsidP="007766C7">
      <w:pPr>
        <w:pStyle w:val="USTustnpkodeksu"/>
      </w:pPr>
      <w:r>
        <w:t xml:space="preserve">4. Dokumenty ubezpieczeniowe, o których mowa w ust. 3, </w:t>
      </w:r>
      <w:r w:rsidR="00C432E9">
        <w:t xml:space="preserve">są </w:t>
      </w:r>
      <w:r>
        <w:t>przekazywane na profilu informacyjnym pracodawcy</w:t>
      </w:r>
      <w:r w:rsidR="004A3C84">
        <w:t xml:space="preserve">, </w:t>
      </w:r>
      <w:r>
        <w:t>zleceniodawcy</w:t>
      </w:r>
      <w:r w:rsidR="004A3C84">
        <w:t xml:space="preserve"> lub rodzic</w:t>
      </w:r>
      <w:r w:rsidR="00BE723A">
        <w:t>ów</w:t>
      </w:r>
      <w:r>
        <w:t xml:space="preserve"> utworzonym w systemie teleinformatycznym udostępnionym przez Zakład Ubezpieczeń Społecznych. </w:t>
      </w:r>
    </w:p>
    <w:p w14:paraId="16EB9DCA" w14:textId="1E9010FB" w:rsidR="000E58EB" w:rsidRDefault="002E73AB" w:rsidP="000E58EB">
      <w:pPr>
        <w:pStyle w:val="USTustnpkodeksu"/>
      </w:pPr>
      <w:r>
        <w:t>5</w:t>
      </w:r>
      <w:r w:rsidR="000E58EB" w:rsidRPr="008F7CEC">
        <w:t>.</w:t>
      </w:r>
      <w:r w:rsidR="008F7CEC" w:rsidRPr="00DD4520">
        <w:t xml:space="preserve"> System powiadamia</w:t>
      </w:r>
      <w:r w:rsidR="000E58EB">
        <w:t>:</w:t>
      </w:r>
    </w:p>
    <w:p w14:paraId="681111F7" w14:textId="77777777" w:rsidR="000E58EB" w:rsidRPr="0065270D" w:rsidRDefault="000E58EB" w:rsidP="004A3C84">
      <w:pPr>
        <w:pStyle w:val="PKTpunkt"/>
      </w:pPr>
      <w:r w:rsidRPr="00C101C3">
        <w:t>1)</w:t>
      </w:r>
      <w:r>
        <w:tab/>
      </w:r>
      <w:r w:rsidRPr="00C101C3">
        <w:t>pracodawcę o obowiązkach wynikających z</w:t>
      </w:r>
      <w:r>
        <w:t xml:space="preserve"> </w:t>
      </w:r>
      <w:r w:rsidR="005B5B5B">
        <w:t>art. 29 § 3</w:t>
      </w:r>
      <w:r w:rsidR="00F1027B">
        <w:t>–</w:t>
      </w:r>
      <w:r w:rsidR="00E81B27">
        <w:t>3</w:t>
      </w:r>
      <w:r w:rsidR="00E81B27">
        <w:rPr>
          <w:vertAlign w:val="superscript"/>
        </w:rPr>
        <w:t>3</w:t>
      </w:r>
      <w:r w:rsidR="00F1027B">
        <w:rPr>
          <w:vertAlign w:val="superscript"/>
        </w:rPr>
        <w:t xml:space="preserve"> </w:t>
      </w:r>
      <w:r>
        <w:t>ustawy z dnia 26 czerwca 1974 r. –</w:t>
      </w:r>
      <w:r w:rsidRPr="00C101C3">
        <w:t xml:space="preserve"> Kodeks pracy;</w:t>
      </w:r>
    </w:p>
    <w:p w14:paraId="71EB2AC9" w14:textId="77777777" w:rsidR="008F444B" w:rsidRDefault="000E58EB" w:rsidP="005E5A96">
      <w:pPr>
        <w:pStyle w:val="PKTpunkt"/>
      </w:pPr>
      <w:r w:rsidRPr="0065270D">
        <w:t>2)</w:t>
      </w:r>
      <w:r>
        <w:tab/>
      </w:r>
      <w:r w:rsidRPr="00F73E4D">
        <w:t xml:space="preserve">osobę, </w:t>
      </w:r>
      <w:r w:rsidR="00B24CCC">
        <w:t xml:space="preserve">z którą </w:t>
      </w:r>
      <w:r w:rsidRPr="00F73E4D">
        <w:t xml:space="preserve">umowa została rozwiązana o warunkach nabycia zasiłku </w:t>
      </w:r>
      <w:r>
        <w:br/>
      </w:r>
      <w:r w:rsidRPr="00F73E4D">
        <w:t>dla bezrobotnych i uzyskania ubezpieczenia</w:t>
      </w:r>
      <w:r>
        <w:t xml:space="preserve"> zdrowotnego.</w:t>
      </w:r>
    </w:p>
    <w:p w14:paraId="65D55D19" w14:textId="077CA56D" w:rsidR="00447C50" w:rsidRDefault="002E73AB" w:rsidP="00C92B49">
      <w:pPr>
        <w:pStyle w:val="USTustnpkodeksu"/>
      </w:pPr>
      <w:r>
        <w:t>6</w:t>
      </w:r>
      <w:r w:rsidR="00447C50" w:rsidRPr="00114145">
        <w:t>. Minister właściwy do spraw pracy może</w:t>
      </w:r>
      <w:r w:rsidR="00B46B74" w:rsidRPr="00114145">
        <w:t xml:space="preserve"> określić w drodze rozporządzenia dodatkowy zakres funkcjonalności </w:t>
      </w:r>
      <w:r w:rsidR="00C77801" w:rsidRPr="00114145">
        <w:t>S</w:t>
      </w:r>
      <w:r w:rsidR="00B46B74" w:rsidRPr="00114145">
        <w:t>ystemu</w:t>
      </w:r>
      <w:r w:rsidR="00447C50" w:rsidRPr="00114145">
        <w:t xml:space="preserve">, mając na celu uproszczenie </w:t>
      </w:r>
      <w:r w:rsidR="0073303F" w:rsidRPr="00114145">
        <w:t>obsługiwania umów</w:t>
      </w:r>
      <w:r w:rsidR="002F6CDE">
        <w:t xml:space="preserve"> za pośrednictwem Systemu</w:t>
      </w:r>
      <w:r w:rsidR="004062D3">
        <w:t>.</w:t>
      </w:r>
    </w:p>
    <w:p w14:paraId="4561807E" w14:textId="77777777" w:rsidR="00880FDC" w:rsidRDefault="008F444B" w:rsidP="00212AAD">
      <w:pPr>
        <w:pStyle w:val="ARTartustawynprozporzdzenia"/>
        <w:rPr>
          <w:rFonts w:ascii="Times New Roman" w:eastAsia="Times New Roman" w:hAnsi="Times New Roman" w:cs="Times New Roman"/>
          <w:szCs w:val="24"/>
        </w:rPr>
      </w:pPr>
      <w:r w:rsidRPr="008851FB">
        <w:rPr>
          <w:b/>
        </w:rPr>
        <w:t xml:space="preserve">Art. </w:t>
      </w:r>
      <w:r w:rsidR="00CF768F" w:rsidRPr="008851FB">
        <w:rPr>
          <w:b/>
        </w:rPr>
        <w:t>5.</w:t>
      </w:r>
      <w:r w:rsidRPr="00212AAD">
        <w:t xml:space="preserve"> 1.</w:t>
      </w:r>
      <w:r w:rsidRPr="002F17E7">
        <w:t xml:space="preserve"> </w:t>
      </w:r>
      <w:r w:rsidR="00C33745" w:rsidRPr="002734A2">
        <w:t>Kasa Rolniczego Ubezpieczenia Społecznego</w:t>
      </w:r>
      <w:r w:rsidR="00C33745">
        <w:t xml:space="preserve"> </w:t>
      </w:r>
      <w:r w:rsidR="00C33745" w:rsidRPr="002734A2">
        <w:t>udostępnia</w:t>
      </w:r>
      <w:r w:rsidR="00C33745">
        <w:t xml:space="preserve"> </w:t>
      </w:r>
      <w:r w:rsidR="00DD068F">
        <w:t>m</w:t>
      </w:r>
      <w:r w:rsidR="00DD4520" w:rsidRPr="00BB313C">
        <w:t>inistrowi właściwemu do spraw pracy</w:t>
      </w:r>
      <w:r w:rsidR="00DD4520">
        <w:rPr>
          <w:rFonts w:ascii="Times New Roman" w:eastAsia="Times New Roman" w:hAnsi="Times New Roman" w:cs="Times New Roman"/>
          <w:szCs w:val="24"/>
        </w:rPr>
        <w:t xml:space="preserve"> </w:t>
      </w:r>
      <w:r w:rsidR="00DD4520" w:rsidRPr="001934C1">
        <w:rPr>
          <w:rFonts w:ascii="Times New Roman" w:eastAsia="Times New Roman" w:hAnsi="Times New Roman" w:cs="Times New Roman"/>
          <w:szCs w:val="24"/>
        </w:rPr>
        <w:t>w zakresie niezbędnym do realizacji zadań określonych w </w:t>
      </w:r>
      <w:r w:rsidR="00DD4520">
        <w:rPr>
          <w:rFonts w:ascii="Times New Roman" w:eastAsia="Times New Roman" w:hAnsi="Times New Roman" w:cs="Times New Roman"/>
          <w:szCs w:val="24"/>
        </w:rPr>
        <w:t>ustawie</w:t>
      </w:r>
      <w:r w:rsidR="00880FDC">
        <w:rPr>
          <w:rFonts w:ascii="Times New Roman" w:eastAsia="Times New Roman" w:hAnsi="Times New Roman" w:cs="Times New Roman"/>
          <w:szCs w:val="24"/>
        </w:rPr>
        <w:t>:</w:t>
      </w:r>
    </w:p>
    <w:p w14:paraId="488B37A4" w14:textId="77777777" w:rsidR="001934C1" w:rsidRPr="002F1BBC" w:rsidRDefault="002E73AB" w:rsidP="004A3C84">
      <w:pPr>
        <w:pStyle w:val="PKTpunkt"/>
      </w:pPr>
      <w:r w:rsidRPr="002F1BBC">
        <w:t>1)</w:t>
      </w:r>
      <w:r w:rsidR="00CF768F">
        <w:tab/>
      </w:r>
      <w:r w:rsidR="001934C1" w:rsidRPr="002F1BBC">
        <w:t>dane dotyczące ubezpieczonych:</w:t>
      </w:r>
    </w:p>
    <w:p w14:paraId="1FE26E90" w14:textId="77777777" w:rsidR="001934C1" w:rsidRPr="002F1BBC" w:rsidRDefault="001934C1" w:rsidP="004A3C84">
      <w:pPr>
        <w:pStyle w:val="LITlitera"/>
      </w:pPr>
      <w:r w:rsidRPr="002F1BBC">
        <w:t>a)</w:t>
      </w:r>
      <w:r w:rsidR="007A2C06">
        <w:tab/>
      </w:r>
      <w:r w:rsidRPr="002F1BBC">
        <w:t>dane identyfikacyjne ubezpieczonego:</w:t>
      </w:r>
    </w:p>
    <w:p w14:paraId="4CB857F0" w14:textId="3D58A839" w:rsidR="001934C1" w:rsidRPr="001934C1" w:rsidRDefault="00E3509B" w:rsidP="002F1BBC">
      <w:pPr>
        <w:pStyle w:val="TIRtiret"/>
        <w:rPr>
          <w:rFonts w:eastAsia="Times New Roman"/>
        </w:rPr>
      </w:pPr>
      <w:r>
        <w:t>–</w:t>
      </w:r>
      <w:r w:rsidR="007A2C06">
        <w:tab/>
      </w:r>
      <w:r w:rsidR="001934C1" w:rsidRPr="001934C1">
        <w:rPr>
          <w:rFonts w:eastAsia="Times New Roman"/>
        </w:rPr>
        <w:t>imię i nazwisko,</w:t>
      </w:r>
    </w:p>
    <w:p w14:paraId="571272EB" w14:textId="55D9EFCD" w:rsidR="001934C1" w:rsidRPr="001934C1" w:rsidRDefault="00E3509B">
      <w:pPr>
        <w:pStyle w:val="TIRtiret"/>
        <w:rPr>
          <w:rFonts w:eastAsia="Times New Roman"/>
        </w:rPr>
      </w:pPr>
      <w:r>
        <w:t>–</w:t>
      </w:r>
      <w:r w:rsidR="007A2C06">
        <w:tab/>
      </w:r>
      <w:r>
        <w:rPr>
          <w:rFonts w:eastAsia="Times New Roman"/>
        </w:rPr>
        <w:t>n</w:t>
      </w:r>
      <w:r w:rsidR="001934C1" w:rsidRPr="001934C1">
        <w:rPr>
          <w:rFonts w:eastAsia="Times New Roman"/>
        </w:rPr>
        <w:t>umer PESEL, a w przypadku jego braku – rodzaj, serię i numer dokumentu potwierdzającego tożsamość,</w:t>
      </w:r>
    </w:p>
    <w:p w14:paraId="79CF8E50" w14:textId="7ED9E161" w:rsidR="001934C1" w:rsidRPr="001934C1" w:rsidRDefault="00E3509B">
      <w:pPr>
        <w:pStyle w:val="TIRtiret"/>
        <w:rPr>
          <w:rFonts w:eastAsia="Times New Roman"/>
        </w:rPr>
      </w:pPr>
      <w:r>
        <w:t>–</w:t>
      </w:r>
      <w:r w:rsidR="007A2C06">
        <w:tab/>
      </w:r>
      <w:r w:rsidR="001934C1" w:rsidRPr="001934C1">
        <w:rPr>
          <w:rFonts w:eastAsia="Times New Roman"/>
        </w:rPr>
        <w:t>obywatelstwo,</w:t>
      </w:r>
    </w:p>
    <w:p w14:paraId="2A939750" w14:textId="77777777" w:rsidR="001934C1" w:rsidRPr="001934C1" w:rsidRDefault="00E3509B">
      <w:pPr>
        <w:pStyle w:val="TIRtiret"/>
        <w:rPr>
          <w:rFonts w:eastAsia="Times New Roman"/>
        </w:rPr>
      </w:pPr>
      <w:r>
        <w:t>–</w:t>
      </w:r>
      <w:r w:rsidR="007A2C06">
        <w:tab/>
      </w:r>
      <w:r w:rsidR="001934C1" w:rsidRPr="001934C1">
        <w:rPr>
          <w:rFonts w:eastAsia="Times New Roman"/>
        </w:rPr>
        <w:t xml:space="preserve">datę urodzenia, </w:t>
      </w:r>
    </w:p>
    <w:p w14:paraId="7B20A277" w14:textId="77777777" w:rsidR="001934C1" w:rsidRPr="001934C1" w:rsidRDefault="00303066" w:rsidP="002F1BBC">
      <w:pPr>
        <w:pStyle w:val="LITlitera"/>
        <w:rPr>
          <w:rFonts w:eastAsia="Times New Roman"/>
        </w:rPr>
      </w:pPr>
      <w:r>
        <w:rPr>
          <w:rFonts w:eastAsia="Times New Roman"/>
        </w:rPr>
        <w:t>b</w:t>
      </w:r>
      <w:r w:rsidR="00E3509B">
        <w:rPr>
          <w:rFonts w:eastAsia="Times New Roman"/>
        </w:rPr>
        <w:t>)</w:t>
      </w:r>
      <w:r w:rsidR="007A2C06">
        <w:rPr>
          <w:rFonts w:eastAsia="Times New Roman"/>
        </w:rPr>
        <w:tab/>
      </w:r>
      <w:r w:rsidR="001934C1" w:rsidRPr="001934C1">
        <w:rPr>
          <w:rFonts w:eastAsia="Times New Roman"/>
        </w:rPr>
        <w:t>informacje o podleganiu ubezpieczeniu społecznemu rolników:</w:t>
      </w:r>
    </w:p>
    <w:p w14:paraId="2E05973B" w14:textId="77777777" w:rsidR="001934C1" w:rsidRPr="001934C1" w:rsidRDefault="00E3509B" w:rsidP="002F1BBC">
      <w:pPr>
        <w:pStyle w:val="TIRtiret"/>
        <w:rPr>
          <w:rFonts w:eastAsia="Times New Roman"/>
        </w:rPr>
      </w:pPr>
      <w:r>
        <w:t>–</w:t>
      </w:r>
      <w:r w:rsidR="007A2C06">
        <w:tab/>
      </w:r>
      <w:r w:rsidR="001934C1" w:rsidRPr="001934C1">
        <w:rPr>
          <w:rFonts w:eastAsia="Times New Roman"/>
        </w:rPr>
        <w:t>tytuł ubezpieczenia,</w:t>
      </w:r>
    </w:p>
    <w:p w14:paraId="278790C5" w14:textId="77777777" w:rsidR="001934C1" w:rsidRPr="001934C1" w:rsidRDefault="00E3509B">
      <w:pPr>
        <w:pStyle w:val="TIRtiret"/>
        <w:rPr>
          <w:rFonts w:eastAsia="Times New Roman"/>
        </w:rPr>
      </w:pPr>
      <w:r>
        <w:t>–</w:t>
      </w:r>
      <w:r w:rsidR="007A2C06">
        <w:tab/>
      </w:r>
      <w:r w:rsidR="00A03B3F" w:rsidRPr="007766C7">
        <w:t>rodzaj ubezpieczenia</w:t>
      </w:r>
      <w:r w:rsidR="00BE3237" w:rsidRPr="007766C7">
        <w:t>:</w:t>
      </w:r>
      <w:r w:rsidR="00A03B3F" w:rsidRPr="007766C7">
        <w:t xml:space="preserve"> emerytalno</w:t>
      </w:r>
      <w:r w:rsidR="00684541" w:rsidRPr="007766C7">
        <w:t>-</w:t>
      </w:r>
      <w:r w:rsidR="001934C1" w:rsidRPr="007766C7">
        <w:t xml:space="preserve">rentowe </w:t>
      </w:r>
      <w:r w:rsidR="003B77DD">
        <w:t>albo</w:t>
      </w:r>
      <w:r w:rsidR="00DF43D3">
        <w:t xml:space="preserve"> </w:t>
      </w:r>
      <w:r w:rsidR="001934C1" w:rsidRPr="007766C7">
        <w:t xml:space="preserve">wypadkowe, chorobowe </w:t>
      </w:r>
      <w:r w:rsidR="00A03B3F" w:rsidRPr="007766C7">
        <w:t xml:space="preserve">i </w:t>
      </w:r>
      <w:bookmarkStart w:id="0" w:name="_GoBack"/>
      <w:bookmarkEnd w:id="0"/>
      <w:r w:rsidR="00A03B3F" w:rsidRPr="007766C7">
        <w:t>ma</w:t>
      </w:r>
      <w:r w:rsidR="00A03B3F">
        <w:rPr>
          <w:rFonts w:eastAsia="Times New Roman"/>
        </w:rPr>
        <w:t>cierzyńskie</w:t>
      </w:r>
      <w:r w:rsidR="001934C1" w:rsidRPr="001934C1">
        <w:rPr>
          <w:rFonts w:eastAsia="Times New Roman"/>
        </w:rPr>
        <w:t>,</w:t>
      </w:r>
    </w:p>
    <w:p w14:paraId="16C9A358" w14:textId="77777777" w:rsidR="00A85C4B" w:rsidRDefault="00E3509B">
      <w:pPr>
        <w:pStyle w:val="TIRtiret"/>
        <w:rPr>
          <w:rFonts w:eastAsia="Times New Roman"/>
        </w:rPr>
      </w:pPr>
      <w:r>
        <w:lastRenderedPageBreak/>
        <w:t>–</w:t>
      </w:r>
      <w:r w:rsidR="007A2C06">
        <w:tab/>
      </w:r>
      <w:r w:rsidR="001934C1" w:rsidRPr="001934C1">
        <w:rPr>
          <w:rFonts w:eastAsia="Times New Roman"/>
        </w:rPr>
        <w:t>okresy podlegania ubezpieczeniu,</w:t>
      </w:r>
    </w:p>
    <w:p w14:paraId="508C2F46" w14:textId="77777777" w:rsidR="001934C1" w:rsidRPr="001934C1" w:rsidRDefault="00A85C4B">
      <w:pPr>
        <w:pStyle w:val="TIRtiret"/>
        <w:rPr>
          <w:rFonts w:eastAsia="Times New Roman"/>
        </w:rPr>
      </w:pPr>
      <w:r>
        <w:t>–</w:t>
      </w:r>
      <w:r w:rsidR="007A2C06">
        <w:tab/>
      </w:r>
      <w:r>
        <w:t>charakter ubezpieczenia:</w:t>
      </w:r>
    </w:p>
    <w:p w14:paraId="2CFE7523" w14:textId="77777777" w:rsidR="001934C1" w:rsidRPr="001934C1" w:rsidRDefault="00E3509B">
      <w:pPr>
        <w:pStyle w:val="TIRtiret"/>
        <w:rPr>
          <w:rFonts w:eastAsia="Times New Roman"/>
        </w:rPr>
      </w:pPr>
      <w:r>
        <w:t>–</w:t>
      </w:r>
      <w:r w:rsidR="00A85C4B">
        <w:t xml:space="preserve"> –</w:t>
      </w:r>
      <w:r w:rsidR="007A2C06">
        <w:rPr>
          <w:rFonts w:eastAsia="Times New Roman"/>
        </w:rPr>
        <w:tab/>
      </w:r>
      <w:r w:rsidR="001934C1" w:rsidRPr="001934C1">
        <w:rPr>
          <w:rFonts w:eastAsia="Times New Roman"/>
        </w:rPr>
        <w:t>ubezpieczenie obowiązkowe</w:t>
      </w:r>
      <w:r w:rsidR="00193F6F">
        <w:rPr>
          <w:rFonts w:eastAsia="Times New Roman"/>
        </w:rPr>
        <w:t xml:space="preserve"> albo </w:t>
      </w:r>
      <w:r w:rsidR="001934C1" w:rsidRPr="001934C1">
        <w:rPr>
          <w:rFonts w:eastAsia="Times New Roman"/>
        </w:rPr>
        <w:t>dobrowolne,</w:t>
      </w:r>
    </w:p>
    <w:p w14:paraId="38E077FD" w14:textId="77777777" w:rsidR="00E3509B" w:rsidRDefault="00E3509B">
      <w:pPr>
        <w:pStyle w:val="TIRtiret"/>
        <w:rPr>
          <w:rFonts w:eastAsia="Times New Roman"/>
        </w:rPr>
      </w:pPr>
      <w:r>
        <w:t>–</w:t>
      </w:r>
      <w:r w:rsidR="00A85C4B">
        <w:t xml:space="preserve"> –</w:t>
      </w:r>
      <w:r w:rsidR="007A2C06">
        <w:tab/>
      </w:r>
      <w:r w:rsidR="001934C1" w:rsidRPr="001934C1">
        <w:rPr>
          <w:rFonts w:eastAsia="Times New Roman"/>
        </w:rPr>
        <w:t>ubezpieczenie emerytalno</w:t>
      </w:r>
      <w:r w:rsidR="00C33745">
        <w:rPr>
          <w:rFonts w:eastAsia="Times New Roman"/>
        </w:rPr>
        <w:t>-</w:t>
      </w:r>
      <w:r w:rsidR="001934C1" w:rsidRPr="001934C1">
        <w:rPr>
          <w:rFonts w:eastAsia="Times New Roman"/>
        </w:rPr>
        <w:t>rentowe z mocy ustawy lub na wniosek,</w:t>
      </w:r>
    </w:p>
    <w:p w14:paraId="1667E833" w14:textId="77777777" w:rsidR="001934C1" w:rsidRPr="001934C1" w:rsidRDefault="00E3509B">
      <w:pPr>
        <w:pStyle w:val="TIRtiret"/>
        <w:rPr>
          <w:rFonts w:eastAsia="Times New Roman"/>
        </w:rPr>
      </w:pPr>
      <w:r>
        <w:t>–</w:t>
      </w:r>
      <w:r w:rsidR="00A85C4B">
        <w:t xml:space="preserve"> –</w:t>
      </w:r>
      <w:r w:rsidR="007A2C06">
        <w:tab/>
      </w:r>
      <w:r w:rsidR="001934C1" w:rsidRPr="001934C1">
        <w:rPr>
          <w:rFonts w:eastAsia="Times New Roman"/>
        </w:rPr>
        <w:t>ubezpieczenie wypadkowe, chorobowe i macierzyńskie z mocy ustawy,</w:t>
      </w:r>
      <w:r w:rsidR="00193F6F">
        <w:rPr>
          <w:rFonts w:eastAsia="Times New Roman"/>
        </w:rPr>
        <w:t xml:space="preserve"> albo</w:t>
      </w:r>
      <w:r w:rsidR="001934C1" w:rsidRPr="001934C1">
        <w:rPr>
          <w:rFonts w:eastAsia="Times New Roman"/>
        </w:rPr>
        <w:t xml:space="preserve"> na wniosek, </w:t>
      </w:r>
    </w:p>
    <w:p w14:paraId="2B43A45A" w14:textId="77777777" w:rsidR="001934C1" w:rsidRPr="001934C1" w:rsidRDefault="00303066" w:rsidP="002F1BBC">
      <w:pPr>
        <w:pStyle w:val="LITlitera"/>
        <w:rPr>
          <w:rFonts w:eastAsia="Times New Roman"/>
        </w:rPr>
      </w:pPr>
      <w:r>
        <w:rPr>
          <w:rFonts w:eastAsia="Times New Roman"/>
        </w:rPr>
        <w:t>c</w:t>
      </w:r>
      <w:r w:rsidR="001934C1" w:rsidRPr="001934C1">
        <w:rPr>
          <w:rFonts w:eastAsia="Times New Roman"/>
        </w:rPr>
        <w:t>)</w:t>
      </w:r>
      <w:r w:rsidR="007A2C06">
        <w:rPr>
          <w:rFonts w:eastAsia="Times New Roman"/>
        </w:rPr>
        <w:tab/>
      </w:r>
      <w:r w:rsidR="001934C1" w:rsidRPr="001934C1">
        <w:rPr>
          <w:rFonts w:eastAsia="Times New Roman"/>
        </w:rPr>
        <w:t xml:space="preserve">informacje o podleganiu ubezpieczeniu zdrowotnemu rolników: </w:t>
      </w:r>
    </w:p>
    <w:p w14:paraId="5D04D088" w14:textId="5A408D06" w:rsidR="00E3509B" w:rsidRDefault="00E3509B" w:rsidP="002F1BBC">
      <w:pPr>
        <w:pStyle w:val="TIRtiret"/>
        <w:rPr>
          <w:rFonts w:eastAsia="Times New Roman"/>
        </w:rPr>
      </w:pPr>
      <w:r>
        <w:t>–</w:t>
      </w:r>
      <w:r w:rsidR="007A2C06">
        <w:tab/>
      </w:r>
      <w:r w:rsidR="001934C1" w:rsidRPr="001934C1">
        <w:rPr>
          <w:rFonts w:eastAsia="Times New Roman"/>
        </w:rPr>
        <w:t xml:space="preserve">tytuł ubezpieczenia, </w:t>
      </w:r>
    </w:p>
    <w:p w14:paraId="1CC0E852" w14:textId="77777777" w:rsidR="001934C1" w:rsidRPr="001934C1" w:rsidRDefault="00E3509B">
      <w:pPr>
        <w:pStyle w:val="TIRtiret"/>
        <w:rPr>
          <w:rFonts w:eastAsia="Times New Roman"/>
        </w:rPr>
      </w:pPr>
      <w:r>
        <w:t>–</w:t>
      </w:r>
      <w:r w:rsidR="007A2C06">
        <w:tab/>
      </w:r>
      <w:r w:rsidR="001934C1" w:rsidRPr="001934C1">
        <w:rPr>
          <w:rFonts w:eastAsia="Times New Roman"/>
        </w:rPr>
        <w:t xml:space="preserve">okresy podlegania ubezpieczeniu, </w:t>
      </w:r>
    </w:p>
    <w:p w14:paraId="2F9D4F62" w14:textId="77777777" w:rsidR="001934C1" w:rsidRPr="001934C1" w:rsidRDefault="00E3509B">
      <w:pPr>
        <w:pStyle w:val="TIRtiret"/>
        <w:rPr>
          <w:rFonts w:eastAsia="Times New Roman"/>
        </w:rPr>
      </w:pPr>
      <w:r>
        <w:t>–</w:t>
      </w:r>
      <w:r w:rsidR="007A2C06">
        <w:tab/>
      </w:r>
      <w:r w:rsidR="00BE3237">
        <w:rPr>
          <w:rFonts w:eastAsia="Times New Roman"/>
        </w:rPr>
        <w:t xml:space="preserve">ubezpieczenie obowiązkowe </w:t>
      </w:r>
      <w:r w:rsidR="00D61E17">
        <w:rPr>
          <w:rFonts w:eastAsia="Times New Roman"/>
        </w:rPr>
        <w:t xml:space="preserve">albo </w:t>
      </w:r>
      <w:r w:rsidR="001934C1" w:rsidRPr="001934C1">
        <w:rPr>
          <w:rFonts w:eastAsia="Times New Roman"/>
        </w:rPr>
        <w:t xml:space="preserve">dobrowolne, </w:t>
      </w:r>
    </w:p>
    <w:p w14:paraId="40FB21EB" w14:textId="77777777" w:rsidR="001934C1" w:rsidRPr="00E9272C" w:rsidRDefault="002E73AB" w:rsidP="002F1BBC">
      <w:pPr>
        <w:pStyle w:val="PKTpunkt"/>
        <w:rPr>
          <w:rFonts w:eastAsia="Times New Roman"/>
        </w:rPr>
      </w:pPr>
      <w:r w:rsidRPr="00116910">
        <w:t>2</w:t>
      </w:r>
      <w:r w:rsidR="00FB49A8" w:rsidRPr="00116910">
        <w:t>)</w:t>
      </w:r>
      <w:r w:rsidR="007A2C06">
        <w:tab/>
      </w:r>
      <w:r w:rsidR="001934C1" w:rsidRPr="00116910">
        <w:t>dane dotyczące płatników składek</w:t>
      </w:r>
      <w:r w:rsidR="00B5497B">
        <w:rPr>
          <w:rFonts w:eastAsia="Times New Roman"/>
        </w:rPr>
        <w:t xml:space="preserve"> oraz </w:t>
      </w:r>
      <w:r w:rsidR="001934C1" w:rsidRPr="001934C1">
        <w:rPr>
          <w:rFonts w:eastAsia="Times New Roman"/>
        </w:rPr>
        <w:t xml:space="preserve">dane identyfikacyjne płatnika składek: </w:t>
      </w:r>
    </w:p>
    <w:p w14:paraId="7D50FA80" w14:textId="77777777" w:rsidR="001934C1" w:rsidRPr="00F7490C" w:rsidRDefault="006A0902" w:rsidP="002F1BBC">
      <w:pPr>
        <w:pStyle w:val="LITlitera"/>
      </w:pPr>
      <w:r>
        <w:t>a)</w:t>
      </w:r>
      <w:r w:rsidR="00B5497B">
        <w:tab/>
      </w:r>
      <w:r w:rsidR="001934C1" w:rsidRPr="00F7490C">
        <w:t xml:space="preserve">imię i nazwisko, </w:t>
      </w:r>
    </w:p>
    <w:p w14:paraId="26A7014E" w14:textId="77777777" w:rsidR="001934C1" w:rsidRPr="00F7490C" w:rsidRDefault="006A0902">
      <w:pPr>
        <w:pStyle w:val="LITlitera"/>
      </w:pPr>
      <w:r>
        <w:t>b)</w:t>
      </w:r>
      <w:r w:rsidR="007A2C06">
        <w:tab/>
      </w:r>
      <w:r w:rsidR="001934C1" w:rsidRPr="00F7490C">
        <w:t xml:space="preserve">numer PESEL, a w przypadku jego braku – rodzaj, serię i numer dokumentu potwierdzającego tożsamość, </w:t>
      </w:r>
    </w:p>
    <w:p w14:paraId="6FE9CA1A" w14:textId="77777777" w:rsidR="001934C1" w:rsidRPr="00F7490C" w:rsidRDefault="006A0902">
      <w:pPr>
        <w:pStyle w:val="LITlitera"/>
      </w:pPr>
      <w:r>
        <w:t>c)</w:t>
      </w:r>
      <w:r w:rsidR="00795546">
        <w:tab/>
      </w:r>
      <w:r w:rsidR="001934C1" w:rsidRPr="00F7490C">
        <w:t xml:space="preserve">obywatelstwo, </w:t>
      </w:r>
    </w:p>
    <w:p w14:paraId="76FB2D32" w14:textId="77777777" w:rsidR="00FB49A8" w:rsidRDefault="006A0902">
      <w:pPr>
        <w:pStyle w:val="LITlitera"/>
        <w:rPr>
          <w:rFonts w:eastAsia="Times New Roman"/>
        </w:rPr>
      </w:pPr>
      <w:r>
        <w:t>d)</w:t>
      </w:r>
      <w:r w:rsidR="00795546">
        <w:tab/>
      </w:r>
      <w:r w:rsidR="001934C1" w:rsidRPr="00F7490C">
        <w:t>datę urodzenia</w:t>
      </w:r>
      <w:r w:rsidR="007A2C06">
        <w:rPr>
          <w:rFonts w:eastAsia="Times New Roman"/>
        </w:rPr>
        <w:t>;</w:t>
      </w:r>
      <w:r w:rsidR="001934C1" w:rsidRPr="001934C1">
        <w:rPr>
          <w:rFonts w:eastAsia="Times New Roman"/>
        </w:rPr>
        <w:t xml:space="preserve"> </w:t>
      </w:r>
    </w:p>
    <w:p w14:paraId="1D01CAC8" w14:textId="77777777" w:rsidR="001934C1" w:rsidRPr="00E9272C" w:rsidRDefault="006A0902" w:rsidP="00586877">
      <w:pPr>
        <w:pStyle w:val="PKTpunkt"/>
        <w:rPr>
          <w:rFonts w:eastAsia="Times New Roman"/>
        </w:rPr>
      </w:pPr>
      <w:r>
        <w:rPr>
          <w:rFonts w:eastAsia="Times New Roman"/>
        </w:rPr>
        <w:t>3</w:t>
      </w:r>
      <w:r w:rsidR="001934C1" w:rsidRPr="001934C1">
        <w:rPr>
          <w:rFonts w:eastAsia="Times New Roman"/>
        </w:rPr>
        <w:t>)</w:t>
      </w:r>
      <w:r w:rsidR="007A2C06">
        <w:rPr>
          <w:rFonts w:eastAsia="Times New Roman"/>
        </w:rPr>
        <w:tab/>
      </w:r>
      <w:r w:rsidR="001934C1" w:rsidRPr="001934C1">
        <w:rPr>
          <w:rFonts w:eastAsia="Times New Roman"/>
        </w:rPr>
        <w:t>okres rozliczeniowy</w:t>
      </w:r>
      <w:r w:rsidR="00122D54">
        <w:rPr>
          <w:rFonts w:eastAsia="Times New Roman"/>
        </w:rPr>
        <w:t>.</w:t>
      </w:r>
    </w:p>
    <w:p w14:paraId="68CD189F" w14:textId="700A7EB0" w:rsidR="008F444B" w:rsidRPr="00114145" w:rsidRDefault="008F444B">
      <w:pPr>
        <w:pStyle w:val="USTustnpkodeksu"/>
      </w:pPr>
      <w:r w:rsidRPr="00FB49A8">
        <w:t xml:space="preserve">2. Informacje, o których mowa w ust. 1, </w:t>
      </w:r>
      <w:r w:rsidR="000A3640">
        <w:t xml:space="preserve">są udostępniane </w:t>
      </w:r>
      <w:r w:rsidR="00E6472D">
        <w:rPr>
          <w:rFonts w:ascii="Open Sans" w:hAnsi="Open Sans"/>
          <w:color w:val="333333"/>
          <w:shd w:val="clear" w:color="auto" w:fill="FFFFFF"/>
        </w:rPr>
        <w:t xml:space="preserve">w postaci </w:t>
      </w:r>
      <w:r w:rsidR="00D848B5">
        <w:rPr>
          <w:rFonts w:ascii="Open Sans" w:hAnsi="Open Sans"/>
          <w:color w:val="333333"/>
          <w:shd w:val="clear" w:color="auto" w:fill="FFFFFF"/>
        </w:rPr>
        <w:t>elektronicznej</w:t>
      </w:r>
      <w:r w:rsidR="00E6472D">
        <w:rPr>
          <w:rFonts w:ascii="Open Sans" w:hAnsi="Open Sans"/>
          <w:color w:val="333333"/>
          <w:shd w:val="clear" w:color="auto" w:fill="FFFFFF"/>
        </w:rPr>
        <w:t xml:space="preserve"> </w:t>
      </w:r>
      <w:r w:rsidRPr="00FB49A8">
        <w:t xml:space="preserve">za pomocą środków komunikacji elektronicznej </w:t>
      </w:r>
      <w:r w:rsidR="00E6472D">
        <w:t xml:space="preserve">na zasadach określonych w ustawie </w:t>
      </w:r>
      <w:r w:rsidRPr="00FB49A8">
        <w:t xml:space="preserve">z dnia 17 lutego 2005 r. o informatyzacji działalności podmiotów realizujących zadania publiczne (Dz. U. z 2021 r. poz. </w:t>
      </w:r>
      <w:r w:rsidR="00415026">
        <w:t>2070</w:t>
      </w:r>
      <w:r w:rsidRPr="00FB49A8">
        <w:t>)</w:t>
      </w:r>
      <w:r w:rsidR="00E6472D">
        <w:t>.</w:t>
      </w:r>
    </w:p>
    <w:p w14:paraId="1F366DEC" w14:textId="1C0A1D8A" w:rsidR="00042059" w:rsidRDefault="00532AD4" w:rsidP="001008ED">
      <w:pPr>
        <w:pStyle w:val="ARTartustawynprozporzdzenia"/>
        <w:rPr>
          <w:rFonts w:eastAsia="MyriadPro-Regular"/>
        </w:rPr>
      </w:pPr>
      <w:r w:rsidRPr="00114145">
        <w:rPr>
          <w:b/>
          <w:bCs/>
        </w:rPr>
        <w:t xml:space="preserve">Art. </w:t>
      </w:r>
      <w:r w:rsidR="00CF768F">
        <w:rPr>
          <w:b/>
          <w:bCs/>
        </w:rPr>
        <w:t>6</w:t>
      </w:r>
      <w:r w:rsidRPr="00114145">
        <w:rPr>
          <w:b/>
          <w:bCs/>
        </w:rPr>
        <w:t>.</w:t>
      </w:r>
      <w:r w:rsidR="00954ADE">
        <w:rPr>
          <w:b/>
          <w:bCs/>
        </w:rPr>
        <w:t xml:space="preserve"> </w:t>
      </w:r>
      <w:r w:rsidRPr="00114145">
        <w:rPr>
          <w:bCs/>
        </w:rPr>
        <w:t>1.</w:t>
      </w:r>
      <w:r w:rsidR="00E8006E">
        <w:rPr>
          <w:bCs/>
        </w:rPr>
        <w:t xml:space="preserve"> </w:t>
      </w:r>
      <w:r w:rsidR="00042059">
        <w:t xml:space="preserve">Przed zawarciem umowy </w:t>
      </w:r>
      <w:r w:rsidR="00042059">
        <w:rPr>
          <w:rFonts w:eastAsia="MyriadPro-Regular"/>
        </w:rPr>
        <w:t>pracodawca, zleceniodawca, rodzic</w:t>
      </w:r>
      <w:r w:rsidR="00BE723A">
        <w:rPr>
          <w:rFonts w:eastAsia="MyriadPro-Regular"/>
        </w:rPr>
        <w:t>e</w:t>
      </w:r>
      <w:r w:rsidR="00042059">
        <w:rPr>
          <w:rFonts w:eastAsia="MyriadPro-Regular"/>
        </w:rPr>
        <w:t xml:space="preserve"> albo rolnik informuj</w:t>
      </w:r>
      <w:r w:rsidR="003902EA">
        <w:rPr>
          <w:rFonts w:eastAsia="MyriadPro-Regular"/>
        </w:rPr>
        <w:t>ą</w:t>
      </w:r>
      <w:r w:rsidR="00042059">
        <w:rPr>
          <w:rFonts w:eastAsia="MyriadPro-Regular"/>
        </w:rPr>
        <w:t xml:space="preserve"> odpowiednio pracownika, zleceniobiorcę, nianię albo pomocnika rolnika o zamiarze zawarcia umowy za pośrednictwem</w:t>
      </w:r>
      <w:r w:rsidR="00E066CA">
        <w:rPr>
          <w:rFonts w:eastAsia="MyriadPro-Regular"/>
        </w:rPr>
        <w:t xml:space="preserve"> Systemu.</w:t>
      </w:r>
      <w:r w:rsidR="00042059">
        <w:rPr>
          <w:rFonts w:eastAsia="MyriadPro-Regular"/>
        </w:rPr>
        <w:t xml:space="preserve"> </w:t>
      </w:r>
    </w:p>
    <w:p w14:paraId="0623A844" w14:textId="77777777" w:rsidR="00042059" w:rsidRDefault="00042059" w:rsidP="002F1BBC">
      <w:pPr>
        <w:pStyle w:val="USTustnpkodeksu"/>
        <w:rPr>
          <w:rFonts w:eastAsia="MyriadPro-Regular"/>
        </w:rPr>
      </w:pPr>
      <w:r>
        <w:rPr>
          <w:rFonts w:eastAsia="MyriadPro-Regular"/>
        </w:rPr>
        <w:t>2. Zawarcie umowy za pośrednictwem Systemu wymaga zgody:</w:t>
      </w:r>
    </w:p>
    <w:p w14:paraId="20FAEEA7" w14:textId="77777777" w:rsidR="00042059" w:rsidRDefault="00042059" w:rsidP="00042059">
      <w:pPr>
        <w:pStyle w:val="PKTpunkt"/>
      </w:pPr>
      <w:r>
        <w:rPr>
          <w:rFonts w:eastAsia="MyriadPro-Regular"/>
        </w:rPr>
        <w:t>1)</w:t>
      </w:r>
      <w:r>
        <w:rPr>
          <w:rFonts w:eastAsia="MyriadPro-Regular"/>
        </w:rPr>
        <w:tab/>
      </w:r>
      <w:r>
        <w:t xml:space="preserve">pracodawcy i </w:t>
      </w:r>
      <w:r w:rsidRPr="00114145">
        <w:t>pracownika</w:t>
      </w:r>
      <w:r>
        <w:t>,</w:t>
      </w:r>
    </w:p>
    <w:p w14:paraId="55A24E1D" w14:textId="77777777" w:rsidR="00042059" w:rsidRDefault="00042059" w:rsidP="00042059">
      <w:pPr>
        <w:pStyle w:val="PKTpunkt"/>
      </w:pPr>
      <w:r>
        <w:t>2)</w:t>
      </w:r>
      <w:r>
        <w:tab/>
        <w:t xml:space="preserve">zleceniodawcy i </w:t>
      </w:r>
      <w:r w:rsidRPr="00114145">
        <w:t>zleceniobiorc</w:t>
      </w:r>
      <w:r>
        <w:t>y,</w:t>
      </w:r>
    </w:p>
    <w:p w14:paraId="4E9B9962" w14:textId="707168DB" w:rsidR="00042059" w:rsidRDefault="00042059" w:rsidP="00042059">
      <w:pPr>
        <w:pStyle w:val="PKTpunkt"/>
      </w:pPr>
      <w:r>
        <w:t>3)</w:t>
      </w:r>
      <w:r>
        <w:tab/>
        <w:t>rodzic</w:t>
      </w:r>
      <w:r w:rsidR="00BE723A">
        <w:t>ów</w:t>
      </w:r>
      <w:r>
        <w:t xml:space="preserve"> i niani,</w:t>
      </w:r>
    </w:p>
    <w:p w14:paraId="42581F31" w14:textId="77777777" w:rsidR="00042059" w:rsidRPr="00CF2C8E" w:rsidRDefault="00042059" w:rsidP="00042059">
      <w:pPr>
        <w:pStyle w:val="PKTpunkt"/>
      </w:pPr>
      <w:r w:rsidRPr="001A3B36">
        <w:t>4)</w:t>
      </w:r>
      <w:r>
        <w:tab/>
      </w:r>
      <w:r w:rsidRPr="001A3B36">
        <w:t>rolnika i</w:t>
      </w:r>
      <w:r w:rsidRPr="00CF2C8E">
        <w:t xml:space="preserve"> pomocnika rolnika</w:t>
      </w:r>
    </w:p>
    <w:p w14:paraId="49B1656E" w14:textId="77777777" w:rsidR="00042059" w:rsidRDefault="00042059" w:rsidP="002F1BBC">
      <w:pPr>
        <w:pStyle w:val="CZWSPPKTczwsplnapunktw"/>
        <w:rPr>
          <w:rFonts w:eastAsia="MyriadPro-Regular"/>
        </w:rPr>
      </w:pPr>
      <w:r>
        <w:t xml:space="preserve">– </w:t>
      </w:r>
      <w:r w:rsidRPr="00114145">
        <w:t xml:space="preserve">zwanych dalej „stronami umowy”. </w:t>
      </w:r>
    </w:p>
    <w:p w14:paraId="358D0381" w14:textId="77777777" w:rsidR="00C64FB1" w:rsidRDefault="00042059" w:rsidP="00DA50A5">
      <w:pPr>
        <w:pStyle w:val="USTustnpkodeksu"/>
      </w:pPr>
      <w:r>
        <w:rPr>
          <w:rFonts w:eastAsia="MyriadPro-Regular"/>
        </w:rPr>
        <w:t xml:space="preserve">3. </w:t>
      </w:r>
      <w:r>
        <w:t xml:space="preserve">Umowa jest zawierana za pośrednictwem Systemu </w:t>
      </w:r>
      <w:r w:rsidRPr="00114145">
        <w:t>przy wykorzystaniu wzoru umowy.</w:t>
      </w:r>
    </w:p>
    <w:p w14:paraId="7DCC3DD5" w14:textId="77777777" w:rsidR="00532AD4" w:rsidRPr="00E066CA" w:rsidRDefault="00042059" w:rsidP="00E066CA">
      <w:pPr>
        <w:pStyle w:val="USTustnpkodeksu"/>
      </w:pPr>
      <w:r>
        <w:lastRenderedPageBreak/>
        <w:t>4</w:t>
      </w:r>
      <w:r w:rsidRPr="00E066CA">
        <w:t xml:space="preserve">. </w:t>
      </w:r>
      <w:r w:rsidR="00532AD4" w:rsidRPr="00E066CA">
        <w:t>Zawarcie umowy</w:t>
      </w:r>
      <w:r w:rsidRPr="00E066CA">
        <w:t xml:space="preserve"> </w:t>
      </w:r>
      <w:r w:rsidR="00532AD4" w:rsidRPr="00E066CA">
        <w:t xml:space="preserve">wymaga </w:t>
      </w:r>
      <w:r w:rsidR="00425ACA" w:rsidRPr="00E066CA">
        <w:t>wprowadzenia do Systemu danych koniecznych do zawarcia</w:t>
      </w:r>
      <w:r w:rsidR="004D599F" w:rsidRPr="00E066CA">
        <w:t xml:space="preserve"> </w:t>
      </w:r>
      <w:r w:rsidR="00425ACA" w:rsidRPr="00E066CA">
        <w:t xml:space="preserve">umowy oraz </w:t>
      </w:r>
      <w:r w:rsidR="00532AD4" w:rsidRPr="00B00085">
        <w:t xml:space="preserve">wypełnienia </w:t>
      </w:r>
      <w:r w:rsidR="002D6F28" w:rsidRPr="00B00085">
        <w:t xml:space="preserve">wzoru </w:t>
      </w:r>
      <w:r w:rsidR="00532AD4" w:rsidRPr="00CF768F">
        <w:t xml:space="preserve">umowy udostępnionego w </w:t>
      </w:r>
      <w:r w:rsidR="005F1160" w:rsidRPr="00CF768F">
        <w:t>S</w:t>
      </w:r>
      <w:r w:rsidR="00532AD4" w:rsidRPr="00CF768F">
        <w:t>ystemie</w:t>
      </w:r>
      <w:r w:rsidR="00425ACA" w:rsidRPr="00CF768F">
        <w:t xml:space="preserve">. </w:t>
      </w:r>
      <w:r w:rsidR="003C0FA0" w:rsidRPr="00CF768F">
        <w:t>Za poprawność danych wprowadzonych do Systemu odpowiadają strony umowy</w:t>
      </w:r>
      <w:r w:rsidR="003C0FA0" w:rsidRPr="00E066CA">
        <w:t>.</w:t>
      </w:r>
    </w:p>
    <w:p w14:paraId="1F6D09A5" w14:textId="77777777" w:rsidR="00042059" w:rsidRDefault="00042059" w:rsidP="00CF768F">
      <w:pPr>
        <w:pStyle w:val="USTustnpkodeksu"/>
      </w:pPr>
      <w:r w:rsidRPr="00E066CA">
        <w:t>5</w:t>
      </w:r>
      <w:r w:rsidR="00532AD4" w:rsidRPr="00E066CA">
        <w:t xml:space="preserve">. </w:t>
      </w:r>
      <w:r w:rsidR="0089233F" w:rsidRPr="00B00085">
        <w:t xml:space="preserve">Zawarcie umowy następuje </w:t>
      </w:r>
      <w:r w:rsidR="00CD798C" w:rsidRPr="00B00085">
        <w:t xml:space="preserve">z chwilą opatrzenia </w:t>
      </w:r>
      <w:r w:rsidR="00CD798C" w:rsidRPr="00CF768F">
        <w:t>umowy kwalifikowanym podpisem elektronicznym</w:t>
      </w:r>
      <w:r w:rsidR="003B0722" w:rsidRPr="00CF768F">
        <w:t>, podpisem osobistym</w:t>
      </w:r>
      <w:r w:rsidR="00CD798C" w:rsidRPr="00CF768F">
        <w:t xml:space="preserve"> albo podpisem zaufanym </w:t>
      </w:r>
      <w:r w:rsidR="00F129A1" w:rsidRPr="00CF768F">
        <w:t>przez</w:t>
      </w:r>
      <w:r w:rsidRPr="00CF768F">
        <w:t xml:space="preserve"> </w:t>
      </w:r>
      <w:r w:rsidR="005F1160" w:rsidRPr="00CF768F">
        <w:t>stron</w:t>
      </w:r>
      <w:r w:rsidRPr="00CF768F">
        <w:t xml:space="preserve">y </w:t>
      </w:r>
      <w:r w:rsidR="005F1160" w:rsidRPr="00CF768F">
        <w:t>umowy</w:t>
      </w:r>
      <w:r>
        <w:t>.</w:t>
      </w:r>
    </w:p>
    <w:p w14:paraId="3517BCC2" w14:textId="77777777" w:rsidR="00A00EB5" w:rsidRPr="00CF768F" w:rsidRDefault="00042059" w:rsidP="00CF768F">
      <w:pPr>
        <w:pStyle w:val="USTustnpkodeksu"/>
      </w:pPr>
      <w:r w:rsidRPr="00E066CA">
        <w:t xml:space="preserve">6. </w:t>
      </w:r>
      <w:r w:rsidR="00A00EB5" w:rsidRPr="00CF768F">
        <w:t>Opatrzenie umowy</w:t>
      </w:r>
      <w:r w:rsidR="00342E13" w:rsidRPr="00CF768F">
        <w:t xml:space="preserve"> </w:t>
      </w:r>
      <w:r w:rsidR="003B0722" w:rsidRPr="00CF768F">
        <w:t xml:space="preserve">podpisem osobistym </w:t>
      </w:r>
      <w:r w:rsidR="00A00EB5" w:rsidRPr="00CF768F">
        <w:t>albo podpisem zaufanym wywołuje skutek prawny równoważny podpisowi własnoręcznemu</w:t>
      </w:r>
      <w:r w:rsidR="006C0611" w:rsidRPr="00CF768F">
        <w:t>.</w:t>
      </w:r>
    </w:p>
    <w:p w14:paraId="6AB132B2" w14:textId="77777777" w:rsidR="005B3FC7" w:rsidRPr="00E9272C" w:rsidRDefault="00042059" w:rsidP="00B96233">
      <w:pPr>
        <w:pStyle w:val="USTustnpkodeksu"/>
        <w:rPr>
          <w:rStyle w:val="PKpogrubieniekursywa"/>
          <w:b w:val="0"/>
          <w:i w:val="0"/>
        </w:rPr>
      </w:pPr>
      <w:r>
        <w:t>7</w:t>
      </w:r>
      <w:r w:rsidR="00532AD4" w:rsidRPr="00114145">
        <w:t xml:space="preserve">. </w:t>
      </w:r>
      <w:r w:rsidR="00841B7F">
        <w:t xml:space="preserve">Zmiana umowy albo </w:t>
      </w:r>
      <w:r w:rsidR="00410A90">
        <w:t xml:space="preserve">rozwiązanie umowy </w:t>
      </w:r>
      <w:r w:rsidR="005B3FC7">
        <w:t xml:space="preserve">następuje </w:t>
      </w:r>
      <w:r w:rsidR="005B3FC7" w:rsidRPr="00114145">
        <w:t xml:space="preserve">przy wykorzystaniu </w:t>
      </w:r>
      <w:r w:rsidR="00652012">
        <w:t>wzoru</w:t>
      </w:r>
      <w:r w:rsidR="00F129A1" w:rsidRPr="00F129A1">
        <w:t xml:space="preserve"> </w:t>
      </w:r>
      <w:r w:rsidR="00F129A1" w:rsidRPr="00114145">
        <w:t>udostępnionego w</w:t>
      </w:r>
      <w:r w:rsidR="00F129A1">
        <w:t xml:space="preserve"> </w:t>
      </w:r>
      <w:r w:rsidR="00F129A1" w:rsidRPr="00114145">
        <w:t>Systemie</w:t>
      </w:r>
      <w:r w:rsidR="005B3FC7">
        <w:t>; p</w:t>
      </w:r>
      <w:r w:rsidR="005B3FC7">
        <w:rPr>
          <w:rStyle w:val="PKpogrubieniekursywa"/>
          <w:b w:val="0"/>
          <w:i w:val="0"/>
        </w:rPr>
        <w:t xml:space="preserve">rzepisy ust. </w:t>
      </w:r>
      <w:r w:rsidR="00E066CA">
        <w:rPr>
          <w:rStyle w:val="PKpogrubieniekursywa"/>
          <w:b w:val="0"/>
          <w:i w:val="0"/>
        </w:rPr>
        <w:t>4</w:t>
      </w:r>
      <w:r w:rsidR="00471AC9">
        <w:rPr>
          <w:rStyle w:val="PKpogrubieniekursywa"/>
          <w:b w:val="0"/>
          <w:i w:val="0"/>
        </w:rPr>
        <w:t>-</w:t>
      </w:r>
      <w:r w:rsidR="00E066CA">
        <w:rPr>
          <w:rStyle w:val="PKpogrubieniekursywa"/>
          <w:b w:val="0"/>
          <w:i w:val="0"/>
        </w:rPr>
        <w:t xml:space="preserve">6 </w:t>
      </w:r>
      <w:r w:rsidR="005B3FC7" w:rsidRPr="00260011">
        <w:rPr>
          <w:rStyle w:val="PKpogrubieniekursywa"/>
          <w:b w:val="0"/>
          <w:i w:val="0"/>
        </w:rPr>
        <w:t>stosuje się.</w:t>
      </w:r>
    </w:p>
    <w:p w14:paraId="2AF2B6CC" w14:textId="77777777" w:rsidR="00841B7F" w:rsidRPr="00260011" w:rsidRDefault="00CF768F" w:rsidP="002F17E7">
      <w:pPr>
        <w:pStyle w:val="USTustnpkodeksu"/>
      </w:pPr>
      <w:r>
        <w:t>8</w:t>
      </w:r>
      <w:r w:rsidR="002F17E7" w:rsidRPr="00260011">
        <w:t xml:space="preserve">. </w:t>
      </w:r>
      <w:r w:rsidR="00D562A6" w:rsidRPr="00260011">
        <w:t xml:space="preserve">Wydanie świadectwa pracy następuje przy wykorzystaniu </w:t>
      </w:r>
      <w:r w:rsidR="00D562A6" w:rsidRPr="00420B76">
        <w:t xml:space="preserve">wzoru udostępnionego w </w:t>
      </w:r>
      <w:r w:rsidR="00D562A6" w:rsidRPr="00260011">
        <w:t>Systemie</w:t>
      </w:r>
      <w:r w:rsidR="00AD4264" w:rsidRPr="00260011">
        <w:t xml:space="preserve">. Pracodawca wypełnia wzór świadectwa pracy oraz </w:t>
      </w:r>
      <w:r w:rsidR="00841B7F" w:rsidRPr="00E9272C">
        <w:t xml:space="preserve">opatruje go </w:t>
      </w:r>
      <w:r w:rsidR="00F12310" w:rsidRPr="00114145">
        <w:t>kwalifi</w:t>
      </w:r>
      <w:r w:rsidR="00F12310">
        <w:t>kowanym</w:t>
      </w:r>
      <w:r w:rsidR="00F12310" w:rsidRPr="005D5B17">
        <w:t xml:space="preserve"> </w:t>
      </w:r>
      <w:r w:rsidR="00841B7F" w:rsidRPr="00E9272C">
        <w:t>podpisem elektronicznym</w:t>
      </w:r>
      <w:r w:rsidR="00F12310">
        <w:t>, podpisem osobistym</w:t>
      </w:r>
      <w:r w:rsidR="00841B7F" w:rsidRPr="00E9272C">
        <w:t xml:space="preserve"> albo podpisem zaufanym</w:t>
      </w:r>
      <w:r w:rsidR="00841B7F" w:rsidRPr="00420B76">
        <w:t>.</w:t>
      </w:r>
    </w:p>
    <w:p w14:paraId="3C5B8BAC" w14:textId="4C68B2D4" w:rsidR="00272399" w:rsidRPr="002F1BBC" w:rsidRDefault="00CF768F" w:rsidP="001A3B36">
      <w:pPr>
        <w:pStyle w:val="USTustnpkodeksu"/>
      </w:pPr>
      <w:r>
        <w:t>9</w:t>
      </w:r>
      <w:r w:rsidR="00FD5C1E" w:rsidRPr="00260011">
        <w:t xml:space="preserve">. </w:t>
      </w:r>
      <w:r w:rsidR="00532AD4" w:rsidRPr="00260011">
        <w:t>Mi</w:t>
      </w:r>
      <w:r w:rsidR="00CC2142" w:rsidRPr="00260011">
        <w:t>nister właściw</w:t>
      </w:r>
      <w:r w:rsidR="00837821" w:rsidRPr="00260011">
        <w:t>y</w:t>
      </w:r>
      <w:r w:rsidR="00CC2142" w:rsidRPr="00260011">
        <w:t xml:space="preserve"> do spraw pracy</w:t>
      </w:r>
      <w:r w:rsidR="00FB7479">
        <w:t xml:space="preserve"> </w:t>
      </w:r>
      <w:r w:rsidR="00B115DE">
        <w:t>udostępnia w Systemie</w:t>
      </w:r>
      <w:r w:rsidR="005A65A2" w:rsidRPr="005A65A2">
        <w:t xml:space="preserve"> </w:t>
      </w:r>
      <w:r w:rsidR="005A65A2" w:rsidRPr="00260011">
        <w:t>w</w:t>
      </w:r>
      <w:r w:rsidR="005A65A2">
        <w:t xml:space="preserve">zory, o których mowa w ust. </w:t>
      </w:r>
      <w:r w:rsidR="00E066CA">
        <w:t>4</w:t>
      </w:r>
      <w:r w:rsidR="005A65A2">
        <w:t xml:space="preserve">, </w:t>
      </w:r>
      <w:r w:rsidR="00E066CA">
        <w:t xml:space="preserve">7 </w:t>
      </w:r>
      <w:r w:rsidR="005A65A2">
        <w:t xml:space="preserve">i </w:t>
      </w:r>
      <w:r w:rsidR="00E066CA">
        <w:t>8</w:t>
      </w:r>
      <w:r w:rsidR="005A65A2">
        <w:t>,</w:t>
      </w:r>
      <w:r w:rsidR="005A65A2" w:rsidRPr="005A65A2">
        <w:t xml:space="preserve"> </w:t>
      </w:r>
      <w:r w:rsidR="005A65A2" w:rsidRPr="00260011">
        <w:t>uwzględniając</w:t>
      </w:r>
      <w:r w:rsidR="006B3383">
        <w:t>e</w:t>
      </w:r>
      <w:r w:rsidR="005A65A2" w:rsidRPr="00260011">
        <w:t xml:space="preserve"> zakres danych niezbędnych do prawidłowego zawarcia,</w:t>
      </w:r>
      <w:r w:rsidR="005C30FA">
        <w:t xml:space="preserve"> zmiany</w:t>
      </w:r>
      <w:r w:rsidR="005A65A2" w:rsidRPr="00260011">
        <w:t xml:space="preserve"> </w:t>
      </w:r>
      <w:r w:rsidR="00E37D79">
        <w:t>lub</w:t>
      </w:r>
      <w:r w:rsidR="005A65A2" w:rsidRPr="00260011">
        <w:t xml:space="preserve"> rozwiązania umowy oraz wydania świadectwa pracy, a także zgodność danych zawartych w tych wzorach z przepisami prawa pracy</w:t>
      </w:r>
      <w:r w:rsidR="003E40AF">
        <w:t>,</w:t>
      </w:r>
      <w:r w:rsidR="005A65A2">
        <w:t xml:space="preserve"> </w:t>
      </w:r>
      <w:r w:rsidR="005A65A2" w:rsidRPr="005D3525">
        <w:t>ustawy z dnia 23 kwietnia 1964 r.</w:t>
      </w:r>
      <w:r w:rsidR="006B3383">
        <w:t xml:space="preserve"> –</w:t>
      </w:r>
      <w:r w:rsidR="005A65A2" w:rsidRPr="005D3525">
        <w:t xml:space="preserve"> </w:t>
      </w:r>
      <w:r w:rsidR="005A65A2">
        <w:t>Kodeks cywiln</w:t>
      </w:r>
      <w:r w:rsidR="00FB7479">
        <w:t>y</w:t>
      </w:r>
      <w:r w:rsidR="001A3B36">
        <w:t xml:space="preserve">, ustawy z dnia </w:t>
      </w:r>
      <w:r w:rsidR="001A3B36" w:rsidRPr="00A37749">
        <w:t>4 lutego 2011 r. o opiece nad dziećmi w wieku do l</w:t>
      </w:r>
      <w:r w:rsidR="001A3B36">
        <w:t>at 3</w:t>
      </w:r>
      <w:r w:rsidR="00272399">
        <w:t xml:space="preserve"> albo ustawy </w:t>
      </w:r>
      <w:r w:rsidR="00272399">
        <w:rPr>
          <w:shd w:val="clear" w:color="auto" w:fill="FFFFFF"/>
        </w:rPr>
        <w:t xml:space="preserve">z dnia 20 grudnia 1990 r. o ubezpieczeniu społecznym </w:t>
      </w:r>
      <w:r w:rsidR="00272399" w:rsidRPr="00F73E4D">
        <w:rPr>
          <w:shd w:val="clear" w:color="auto" w:fill="FFFFFF"/>
        </w:rPr>
        <w:t>rolników</w:t>
      </w:r>
      <w:r w:rsidR="001A3B36">
        <w:rPr>
          <w:shd w:val="clear" w:color="auto" w:fill="FFFFFF"/>
        </w:rPr>
        <w:t>.</w:t>
      </w:r>
    </w:p>
    <w:p w14:paraId="1F0A1DFA" w14:textId="736471D6" w:rsidR="00317662" w:rsidRPr="00CF2C8E" w:rsidRDefault="006A23C7" w:rsidP="001A3B36">
      <w:pPr>
        <w:pStyle w:val="USTustnpkodeksu"/>
      </w:pPr>
      <w:r>
        <w:t>10</w:t>
      </w:r>
      <w:r w:rsidR="003107A9" w:rsidRPr="001A3B36">
        <w:t xml:space="preserve">. </w:t>
      </w:r>
      <w:r w:rsidR="00795546" w:rsidRPr="001A3B36">
        <w:t>Wzory</w:t>
      </w:r>
      <w:r w:rsidR="00EE1F78" w:rsidRPr="00EE1F78">
        <w:t xml:space="preserve">, o których mowa w ust. 4, 7 i 8, </w:t>
      </w:r>
      <w:r w:rsidR="00795546" w:rsidRPr="001A3B36">
        <w:t xml:space="preserve"> podlegają uzgodnieniu</w:t>
      </w:r>
      <w:r w:rsidR="007A2C06">
        <w:t xml:space="preserve"> z</w:t>
      </w:r>
      <w:r w:rsidR="00317662" w:rsidRPr="00CF2C8E">
        <w:t>:</w:t>
      </w:r>
    </w:p>
    <w:p w14:paraId="622CC726" w14:textId="5F4F2FC8" w:rsidR="00E96ED1" w:rsidRDefault="00E066CA" w:rsidP="00714AC9">
      <w:pPr>
        <w:pStyle w:val="PKTpunkt"/>
      </w:pPr>
      <w:r>
        <w:t>1</w:t>
      </w:r>
      <w:r w:rsidR="00317662">
        <w:t>)</w:t>
      </w:r>
      <w:r w:rsidR="00566C90">
        <w:tab/>
      </w:r>
      <w:r w:rsidR="00795546">
        <w:t xml:space="preserve">Ministrem Sprawiedliwości w </w:t>
      </w:r>
      <w:r>
        <w:t xml:space="preserve">zakresie umów, o których mowa </w:t>
      </w:r>
      <w:r w:rsidR="002615DA">
        <w:t xml:space="preserve">w art. </w:t>
      </w:r>
      <w:r w:rsidR="0064620C" w:rsidRPr="00D07B12">
        <w:t xml:space="preserve">734 i </w:t>
      </w:r>
      <w:r w:rsidR="0064620C">
        <w:t xml:space="preserve">art. </w:t>
      </w:r>
      <w:r w:rsidR="0064620C" w:rsidRPr="00D07B12">
        <w:t>750 ustawy z dnia 23 kwietnia 1964 r. – Kodeks cywilny</w:t>
      </w:r>
      <w:r>
        <w:t>;</w:t>
      </w:r>
      <w:r w:rsidR="002615DA">
        <w:t xml:space="preserve"> </w:t>
      </w:r>
    </w:p>
    <w:p w14:paraId="6AE0FA02" w14:textId="2A3F0FDA" w:rsidR="00317662" w:rsidRDefault="004A2019" w:rsidP="00714AC9">
      <w:pPr>
        <w:pStyle w:val="PKTpunkt"/>
      </w:pPr>
      <w:r>
        <w:t>2</w:t>
      </w:r>
      <w:r w:rsidR="00E96ED1">
        <w:t>)</w:t>
      </w:r>
      <w:r w:rsidR="00566C90">
        <w:tab/>
      </w:r>
      <w:r w:rsidR="00E96ED1">
        <w:t xml:space="preserve">ministrem </w:t>
      </w:r>
      <w:r>
        <w:t xml:space="preserve">właściwym do spraw </w:t>
      </w:r>
      <w:r w:rsidR="00E96ED1">
        <w:t>rodziny w zakresie umów, o których mowa w</w:t>
      </w:r>
      <w:r w:rsidR="0064620C">
        <w:t xml:space="preserve"> </w:t>
      </w:r>
      <w:r w:rsidR="0064620C" w:rsidRPr="00A37749">
        <w:t>art. 50 ust. 1 ustawy z dnia 4 lutego 2011 r. o opie</w:t>
      </w:r>
      <w:r w:rsidR="0064620C">
        <w:t>ce nad dziećmi w wieku do lat 3</w:t>
      </w:r>
      <w:r w:rsidR="00E96ED1">
        <w:t>;</w:t>
      </w:r>
    </w:p>
    <w:p w14:paraId="53E40C92" w14:textId="4A6E6F84" w:rsidR="00C92B49" w:rsidRDefault="004A2019" w:rsidP="00714AC9">
      <w:pPr>
        <w:pStyle w:val="PKTpunkt"/>
      </w:pPr>
      <w:r>
        <w:t>3</w:t>
      </w:r>
      <w:r w:rsidR="00317662">
        <w:t>)</w:t>
      </w:r>
      <w:r w:rsidR="00566C90">
        <w:tab/>
      </w:r>
      <w:r w:rsidR="00795546">
        <w:t>ministrem właściwym do spraw rolnictwa w zakresie umów</w:t>
      </w:r>
      <w:r w:rsidR="00E066CA">
        <w:t xml:space="preserve">, o których mowa </w:t>
      </w:r>
      <w:r w:rsidR="00317662">
        <w:t xml:space="preserve">w </w:t>
      </w:r>
      <w:r w:rsidR="0064620C">
        <w:t>art.</w:t>
      </w:r>
      <w:r w:rsidR="0064620C" w:rsidRPr="002F1BBC">
        <w:t xml:space="preserve"> 91a ustawy z dnia 20 grudnia 1990 r. o ubezpieczeniu społecznym rolników</w:t>
      </w:r>
      <w:r w:rsidR="00795546">
        <w:t>.</w:t>
      </w:r>
    </w:p>
    <w:p w14:paraId="6EC321F7" w14:textId="4D845F40" w:rsidR="00124113" w:rsidRDefault="00810995" w:rsidP="00E51F8A">
      <w:pPr>
        <w:pStyle w:val="ARTartustawynprozporzdzenia"/>
        <w:rPr>
          <w:rFonts w:ascii="Times New Roman" w:eastAsia="MyriadPro-Regular" w:hAnsi="Times New Roman"/>
        </w:rPr>
      </w:pPr>
      <w:r w:rsidRPr="00E51F8A">
        <w:rPr>
          <w:rStyle w:val="Ppogrubienie"/>
        </w:rPr>
        <w:t xml:space="preserve">Art. </w:t>
      </w:r>
      <w:r w:rsidR="00CF768F">
        <w:rPr>
          <w:rStyle w:val="Ppogrubienie"/>
        </w:rPr>
        <w:t>7</w:t>
      </w:r>
      <w:r w:rsidRPr="00E51F8A">
        <w:rPr>
          <w:rStyle w:val="Ppogrubienie"/>
        </w:rPr>
        <w:t xml:space="preserve">. </w:t>
      </w:r>
      <w:r w:rsidR="0027541D" w:rsidRPr="00EA529F">
        <w:rPr>
          <w:rStyle w:val="Ppogrubienie"/>
          <w:b w:val="0"/>
        </w:rPr>
        <w:t xml:space="preserve">1. </w:t>
      </w:r>
      <w:r w:rsidRPr="004D6D1F">
        <w:rPr>
          <w:rStyle w:val="Ppogrubienie"/>
          <w:b w:val="0"/>
        </w:rPr>
        <w:t>W</w:t>
      </w:r>
      <w:r>
        <w:rPr>
          <w:rFonts w:ascii="Times New Roman" w:eastAsia="MyriadPro-Regular" w:hAnsi="Times New Roman"/>
        </w:rPr>
        <w:t xml:space="preserve"> przypadku </w:t>
      </w:r>
      <w:r w:rsidR="00124113">
        <w:rPr>
          <w:rFonts w:ascii="Times New Roman" w:eastAsia="MyriadPro-Regular" w:hAnsi="Times New Roman"/>
        </w:rPr>
        <w:t>zawarcia</w:t>
      </w:r>
      <w:r w:rsidR="00E55CA9">
        <w:rPr>
          <w:rFonts w:ascii="Times New Roman" w:eastAsia="MyriadPro-Regular" w:hAnsi="Times New Roman"/>
        </w:rPr>
        <w:t xml:space="preserve"> </w:t>
      </w:r>
      <w:r w:rsidR="00A81AB0">
        <w:rPr>
          <w:rFonts w:ascii="Times New Roman" w:eastAsia="MyriadPro-Regular" w:hAnsi="Times New Roman"/>
        </w:rPr>
        <w:t xml:space="preserve">za pośrednictwem </w:t>
      </w:r>
      <w:r w:rsidR="00124113">
        <w:rPr>
          <w:rFonts w:ascii="Times New Roman" w:eastAsia="MyriadPro-Regular" w:hAnsi="Times New Roman"/>
        </w:rPr>
        <w:t>System</w:t>
      </w:r>
      <w:r w:rsidR="00A81AB0">
        <w:rPr>
          <w:rFonts w:ascii="Times New Roman" w:eastAsia="MyriadPro-Regular" w:hAnsi="Times New Roman"/>
        </w:rPr>
        <w:t>u</w:t>
      </w:r>
      <w:r w:rsidR="00144B6C">
        <w:rPr>
          <w:rFonts w:ascii="Times New Roman" w:eastAsia="MyriadPro-Regular" w:hAnsi="Times New Roman"/>
        </w:rPr>
        <w:t xml:space="preserve"> umowy</w:t>
      </w:r>
      <w:r w:rsidR="00157B55">
        <w:rPr>
          <w:rFonts w:ascii="Times New Roman" w:eastAsia="MyriadPro-Regular" w:hAnsi="Times New Roman"/>
        </w:rPr>
        <w:t>, o której mowa w</w:t>
      </w:r>
      <w:r w:rsidR="00124113">
        <w:rPr>
          <w:rFonts w:ascii="Times New Roman" w:eastAsia="MyriadPro-Regular" w:hAnsi="Times New Roman"/>
        </w:rPr>
        <w:t>:</w:t>
      </w:r>
    </w:p>
    <w:p w14:paraId="4EFAF445" w14:textId="67A146D4" w:rsidR="00810995" w:rsidRPr="003B3C5A" w:rsidRDefault="00124113" w:rsidP="004A3C84">
      <w:pPr>
        <w:pStyle w:val="PKTpunkt"/>
      </w:pPr>
      <w:r>
        <w:rPr>
          <w:rFonts w:eastAsia="MyriadPro-Regular"/>
        </w:rPr>
        <w:t>1)</w:t>
      </w:r>
      <w:r w:rsidR="00725CED">
        <w:rPr>
          <w:rFonts w:eastAsia="MyriadPro-Regular"/>
        </w:rPr>
        <w:tab/>
      </w:r>
      <w:r w:rsidR="00E96ED1">
        <w:rPr>
          <w:rFonts w:eastAsia="MyriadPro-Regular"/>
        </w:rPr>
        <w:t xml:space="preserve"> </w:t>
      </w:r>
      <w:r w:rsidR="0064620C" w:rsidRPr="00A873EF">
        <w:t xml:space="preserve">art. 25 </w:t>
      </w:r>
      <w:r w:rsidR="0064620C" w:rsidRPr="00C65D32">
        <w:t>§</w:t>
      </w:r>
      <w:r w:rsidR="0064620C" w:rsidRPr="00A873EF">
        <w:rPr>
          <w:rFonts w:hint="eastAsia"/>
        </w:rPr>
        <w:t> </w:t>
      </w:r>
      <w:r w:rsidR="0064620C" w:rsidRPr="00A873EF">
        <w:t xml:space="preserve">1 </w:t>
      </w:r>
      <w:r w:rsidR="0064620C" w:rsidRPr="00C739EC">
        <w:t>ustawy z dnia 26 czerwca 1974 r. – Kodeks pracy</w:t>
      </w:r>
      <w:r w:rsidR="0064620C" w:rsidDel="0064620C">
        <w:rPr>
          <w:rFonts w:eastAsia="MyriadPro-Regular"/>
        </w:rPr>
        <w:t xml:space="preserve"> </w:t>
      </w:r>
      <w:r>
        <w:rPr>
          <w:rFonts w:eastAsia="MyriadPro-Regular"/>
        </w:rPr>
        <w:t xml:space="preserve">pracodawca </w:t>
      </w:r>
      <w:r w:rsidR="00293D70">
        <w:rPr>
          <w:rFonts w:eastAsia="MyriadPro-Regular"/>
        </w:rPr>
        <w:t>wprowadza do Systemu</w:t>
      </w:r>
      <w:r>
        <w:rPr>
          <w:rFonts w:eastAsia="MyriadPro-Regular"/>
        </w:rPr>
        <w:t>:</w:t>
      </w:r>
    </w:p>
    <w:p w14:paraId="0C79D881" w14:textId="77777777" w:rsidR="0066614D" w:rsidRDefault="001E52F0" w:rsidP="005E5A96">
      <w:pPr>
        <w:pStyle w:val="LITlitera"/>
      </w:pPr>
      <w:r>
        <w:t>a)</w:t>
      </w:r>
      <w:r w:rsidR="002F6CDE">
        <w:tab/>
      </w:r>
      <w:r w:rsidR="00144B6C">
        <w:rPr>
          <w:rFonts w:eastAsia="MyriadPro-Regular"/>
        </w:rPr>
        <w:t xml:space="preserve">dane </w:t>
      </w:r>
      <w:r w:rsidR="00124113" w:rsidRPr="002059B5">
        <w:t>pracownika</w:t>
      </w:r>
      <w:r w:rsidR="0066614D">
        <w:t xml:space="preserve">, o których mowa w </w:t>
      </w:r>
      <w:r w:rsidR="00BE3237">
        <w:t xml:space="preserve">art. </w:t>
      </w:r>
      <w:r w:rsidR="0066614D" w:rsidRPr="008851FB">
        <w:rPr>
          <w:szCs w:val="24"/>
        </w:rPr>
        <w:t>22</w:t>
      </w:r>
      <w:r w:rsidR="0066614D" w:rsidRPr="008851FB">
        <w:rPr>
          <w:szCs w:val="24"/>
          <w:vertAlign w:val="superscript"/>
        </w:rPr>
        <w:t>1</w:t>
      </w:r>
      <w:r w:rsidR="0066614D" w:rsidRPr="0066614D">
        <w:t xml:space="preserve"> </w:t>
      </w:r>
      <w:r w:rsidR="0066614D" w:rsidRPr="00C92B49">
        <w:t>ustawy z dnia 26 czerwca 1974 r. – Kodeks prac</w:t>
      </w:r>
      <w:r w:rsidR="00C90655">
        <w:t>y,</w:t>
      </w:r>
    </w:p>
    <w:p w14:paraId="397393BF" w14:textId="77777777" w:rsidR="006B3383" w:rsidRDefault="0066614D" w:rsidP="002F1BBC">
      <w:pPr>
        <w:pStyle w:val="LITlitera"/>
      </w:pPr>
      <w:r>
        <w:t>b)</w:t>
      </w:r>
      <w:r>
        <w:tab/>
      </w:r>
      <w:r w:rsidR="00AD4264">
        <w:t>dane pracodawcy</w:t>
      </w:r>
      <w:r w:rsidR="006B3383">
        <w:t>:</w:t>
      </w:r>
    </w:p>
    <w:p w14:paraId="21F7D9C9" w14:textId="77777777" w:rsidR="00AD4264" w:rsidRDefault="006B3383" w:rsidP="002F1BBC">
      <w:pPr>
        <w:pStyle w:val="TIRtiret"/>
      </w:pPr>
      <w:r>
        <w:lastRenderedPageBreak/>
        <w:t>–</w:t>
      </w:r>
      <w:r w:rsidR="007A2C06">
        <w:tab/>
      </w:r>
      <w:r w:rsidR="00AD4264">
        <w:t>imię i nazwisko</w:t>
      </w:r>
      <w:r w:rsidR="00124113" w:rsidRPr="002059B5">
        <w:t>,</w:t>
      </w:r>
      <w:r w:rsidR="00AD4264">
        <w:t xml:space="preserve"> nazwę lub firmę</w:t>
      </w:r>
      <w:r w:rsidR="00B4206C">
        <w:t>,</w:t>
      </w:r>
    </w:p>
    <w:p w14:paraId="3C6AADDD" w14:textId="77777777" w:rsidR="00AD4264" w:rsidRDefault="00AD4264">
      <w:pPr>
        <w:pStyle w:val="TIRtiret"/>
      </w:pPr>
      <w:r>
        <w:t>–</w:t>
      </w:r>
      <w:r w:rsidR="007A2C06">
        <w:tab/>
      </w:r>
      <w:r>
        <w:t>adres:</w:t>
      </w:r>
    </w:p>
    <w:p w14:paraId="639CD9D0" w14:textId="77777777" w:rsidR="00AD4264" w:rsidRDefault="00AD4264">
      <w:pPr>
        <w:pStyle w:val="TIRtiret"/>
      </w:pPr>
      <w:r>
        <w:t>– –</w:t>
      </w:r>
      <w:r>
        <w:tab/>
      </w:r>
      <w:r w:rsidRPr="003B5040">
        <w:t xml:space="preserve">zamieszkania </w:t>
      </w:r>
      <w:r w:rsidRPr="00CF6307">
        <w:t>–</w:t>
      </w:r>
      <w:r>
        <w:t xml:space="preserve"> w przypadku </w:t>
      </w:r>
      <w:r w:rsidRPr="003B5040">
        <w:t>osob</w:t>
      </w:r>
      <w:r>
        <w:t>y</w:t>
      </w:r>
      <w:r w:rsidRPr="003B5040">
        <w:t xml:space="preserve"> fizyczn</w:t>
      </w:r>
      <w:r w:rsidR="00C32AF2">
        <w:t>ej,</w:t>
      </w:r>
    </w:p>
    <w:p w14:paraId="135CFB4C" w14:textId="77777777" w:rsidR="00AD4264" w:rsidRDefault="00AD4264">
      <w:pPr>
        <w:pStyle w:val="TIRtiret"/>
      </w:pPr>
      <w:r>
        <w:t>– –</w:t>
      </w:r>
      <w:r>
        <w:tab/>
      </w:r>
      <w:r w:rsidRPr="003B5040">
        <w:t xml:space="preserve">siedziby </w:t>
      </w:r>
      <w:r w:rsidRPr="00CF6307">
        <w:t>–</w:t>
      </w:r>
      <w:r>
        <w:t xml:space="preserve"> w przypadku </w:t>
      </w:r>
      <w:r w:rsidR="00BE3237">
        <w:t>osoby</w:t>
      </w:r>
      <w:r w:rsidRPr="003B5040">
        <w:t xml:space="preserve"> </w:t>
      </w:r>
      <w:r w:rsidR="00BE3237">
        <w:t>fizycznej, osoby</w:t>
      </w:r>
      <w:r>
        <w:t xml:space="preserve"> </w:t>
      </w:r>
      <w:r w:rsidR="00BE3237">
        <w:t>prawnej lub jednostki organizacyjnej nieposiadającej</w:t>
      </w:r>
      <w:r w:rsidRPr="003B5040">
        <w:t xml:space="preserve"> osobowości prawnej</w:t>
      </w:r>
      <w:r w:rsidR="00BE3237">
        <w:t>,</w:t>
      </w:r>
    </w:p>
    <w:p w14:paraId="71215A50" w14:textId="77777777" w:rsidR="00AD4264" w:rsidRDefault="00AD4264">
      <w:pPr>
        <w:pStyle w:val="TIRtiret"/>
      </w:pPr>
      <w:r>
        <w:t>– –</w:t>
      </w:r>
      <w:r>
        <w:tab/>
      </w:r>
      <w:r w:rsidRPr="003B5040">
        <w:t xml:space="preserve">wykonywania działalności </w:t>
      </w:r>
      <w:r w:rsidRPr="00CF6307">
        <w:t>–</w:t>
      </w:r>
      <w:r>
        <w:t xml:space="preserve"> </w:t>
      </w:r>
      <w:r w:rsidRPr="003B5040">
        <w:t xml:space="preserve">w przypadku, gdy miejsce </w:t>
      </w:r>
      <w:r>
        <w:t xml:space="preserve">realizacji umowy </w:t>
      </w:r>
      <w:r w:rsidRPr="003B5040">
        <w:t xml:space="preserve">jest </w:t>
      </w:r>
      <w:r>
        <w:t xml:space="preserve">inne </w:t>
      </w:r>
      <w:r w:rsidRPr="003B5040">
        <w:t xml:space="preserve">niż </w:t>
      </w:r>
      <w:r>
        <w:t>adres zamieszkania lub siedziby,</w:t>
      </w:r>
    </w:p>
    <w:p w14:paraId="2792A8BF" w14:textId="77777777" w:rsidR="00AD4264" w:rsidRDefault="00AD4264">
      <w:pPr>
        <w:pStyle w:val="TIRtiret"/>
      </w:pPr>
      <w:r>
        <w:t>–</w:t>
      </w:r>
      <w:r>
        <w:tab/>
        <w:t>numer:</w:t>
      </w:r>
    </w:p>
    <w:p w14:paraId="406080A0" w14:textId="77777777" w:rsidR="00AD4264" w:rsidRDefault="00AD4264">
      <w:pPr>
        <w:pStyle w:val="TIRtiret"/>
      </w:pPr>
      <w:r>
        <w:t>– –</w:t>
      </w:r>
      <w:r>
        <w:tab/>
      </w:r>
      <w:r w:rsidRPr="00BB58E8">
        <w:t>NIP</w:t>
      </w:r>
      <w:r>
        <w:t xml:space="preserve"> </w:t>
      </w:r>
      <w:r w:rsidRPr="00CF6307">
        <w:t>–</w:t>
      </w:r>
      <w:r w:rsidR="00BE3237">
        <w:t xml:space="preserve"> </w:t>
      </w:r>
      <w:r>
        <w:t xml:space="preserve">w przypadku osoby prawnej albo w przypadku </w:t>
      </w:r>
      <w:r w:rsidRPr="003B5040">
        <w:t>jednostk</w:t>
      </w:r>
      <w:r>
        <w:t>i</w:t>
      </w:r>
      <w:r w:rsidRPr="003B5040">
        <w:t xml:space="preserve"> organizacyjn</w:t>
      </w:r>
      <w:r>
        <w:t>ej</w:t>
      </w:r>
      <w:r w:rsidRPr="003B5040">
        <w:t xml:space="preserve"> nieposiadając</w:t>
      </w:r>
      <w:r>
        <w:t>ej</w:t>
      </w:r>
      <w:r w:rsidRPr="003B5040">
        <w:t xml:space="preserve"> osobowości prawnej</w:t>
      </w:r>
      <w:r>
        <w:t>,</w:t>
      </w:r>
    </w:p>
    <w:p w14:paraId="513360C7" w14:textId="77777777" w:rsidR="00AD4264" w:rsidRDefault="00AD4264">
      <w:pPr>
        <w:pStyle w:val="TIRtiret"/>
      </w:pPr>
      <w:r>
        <w:t>– –</w:t>
      </w:r>
      <w:r>
        <w:tab/>
      </w:r>
      <w:r w:rsidRPr="00BB58E8">
        <w:t>PESEL</w:t>
      </w:r>
      <w:r>
        <w:t xml:space="preserve"> </w:t>
      </w:r>
      <w:r w:rsidRPr="00CF6307">
        <w:t>–</w:t>
      </w:r>
      <w:r>
        <w:t xml:space="preserve"> w przypadku osoby fizycznej, a w przypadku jego braku </w:t>
      </w:r>
      <w:r w:rsidRPr="00CF6307">
        <w:t>–</w:t>
      </w:r>
      <w:r>
        <w:tab/>
        <w:t xml:space="preserve">rodzaj, numer i serię dokumentu potwierdzającego tożsamość, </w:t>
      </w:r>
    </w:p>
    <w:p w14:paraId="3B14864A" w14:textId="77777777" w:rsidR="00AD4264" w:rsidRPr="002059B5" w:rsidRDefault="00AD4264">
      <w:pPr>
        <w:pStyle w:val="TIRtiret"/>
      </w:pPr>
      <w:r>
        <w:t>–</w:t>
      </w:r>
      <w:r>
        <w:tab/>
        <w:t xml:space="preserve">numer wpisu do Krajowego Rejestru Sądowego albo informację o wpisie </w:t>
      </w:r>
      <w:r>
        <w:br/>
        <w:t xml:space="preserve">do Centralnej Ewidencji i Informacji o Działalności Gospodarczej </w:t>
      </w:r>
      <w:r w:rsidRPr="00CF6307">
        <w:t>–</w:t>
      </w:r>
      <w:r>
        <w:t xml:space="preserve"> </w:t>
      </w:r>
      <w:r w:rsidRPr="00E33AE9">
        <w:t xml:space="preserve">jeżeli </w:t>
      </w:r>
      <w:proofErr w:type="spellStart"/>
      <w:r>
        <w:rPr>
          <w:rFonts w:ascii="Times New Roman" w:hAnsi="Times New Roman"/>
        </w:rPr>
        <w:t>mikroprzedsiębiorca</w:t>
      </w:r>
      <w:proofErr w:type="spellEnd"/>
      <w:r>
        <w:rPr>
          <w:rFonts w:ascii="Times New Roman" w:hAnsi="Times New Roman"/>
        </w:rPr>
        <w:t>, rolnik</w:t>
      </w:r>
      <w:r w:rsidRPr="004675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albo </w:t>
      </w:r>
      <w:r w:rsidRPr="0065270D">
        <w:rPr>
          <w:rFonts w:ascii="Times New Roman" w:hAnsi="Times New Roman"/>
        </w:rPr>
        <w:t>osoba fizyczna</w:t>
      </w:r>
      <w:r w:rsidRPr="00C101C3">
        <w:rPr>
          <w:rFonts w:ascii="Times New Roman" w:hAnsi="Times New Roman"/>
        </w:rPr>
        <w:t xml:space="preserve"> będąca</w:t>
      </w:r>
      <w:r w:rsidRPr="0065270D">
        <w:rPr>
          <w:rFonts w:ascii="Times New Roman" w:hAnsi="Times New Roman"/>
        </w:rPr>
        <w:t xml:space="preserve"> </w:t>
      </w:r>
      <w:r w:rsidRPr="0065270D">
        <w:t>przedsiębiorc</w:t>
      </w:r>
      <w:r w:rsidRPr="00C101C3">
        <w:t>ą</w:t>
      </w:r>
      <w:r w:rsidRPr="0065270D">
        <w:t xml:space="preserve"> </w:t>
      </w:r>
      <w:r w:rsidRPr="00E33AE9">
        <w:t>podlega obowiązkowi wpisu do tego rejestru lub ewidencji</w:t>
      </w:r>
      <w:r w:rsidR="00C90655">
        <w:t>,</w:t>
      </w:r>
    </w:p>
    <w:p w14:paraId="1D70901D" w14:textId="77777777" w:rsidR="00810995" w:rsidRPr="002059B5" w:rsidRDefault="00C32AF2" w:rsidP="002F1BBC">
      <w:pPr>
        <w:pStyle w:val="LITlitera"/>
      </w:pPr>
      <w:r>
        <w:t>c</w:t>
      </w:r>
      <w:r w:rsidR="00B65D6D">
        <w:t>)</w:t>
      </w:r>
      <w:r w:rsidR="002F6CDE">
        <w:tab/>
      </w:r>
      <w:r w:rsidR="00124113" w:rsidRPr="002059B5">
        <w:t>rodzaj</w:t>
      </w:r>
      <w:r w:rsidR="00E55CA9">
        <w:t xml:space="preserve"> </w:t>
      </w:r>
      <w:r w:rsidR="00124113" w:rsidRPr="002059B5">
        <w:t>umowy,</w:t>
      </w:r>
    </w:p>
    <w:p w14:paraId="02556A1A" w14:textId="77777777" w:rsidR="00810995" w:rsidRDefault="00C32AF2">
      <w:pPr>
        <w:pStyle w:val="LITlitera"/>
      </w:pPr>
      <w:r>
        <w:t>d</w:t>
      </w:r>
      <w:r w:rsidR="002059B5">
        <w:t>)</w:t>
      </w:r>
      <w:r w:rsidR="002F6CDE">
        <w:tab/>
      </w:r>
      <w:r w:rsidR="00124113" w:rsidRPr="002059B5">
        <w:t>dat</w:t>
      </w:r>
      <w:r w:rsidR="00144B6C">
        <w:t>ę</w:t>
      </w:r>
      <w:r w:rsidR="00124113" w:rsidRPr="002059B5">
        <w:t xml:space="preserve"> zawarcia</w:t>
      </w:r>
      <w:r w:rsidR="00E55CA9">
        <w:t xml:space="preserve"> </w:t>
      </w:r>
      <w:r w:rsidR="00124113" w:rsidRPr="002059B5">
        <w:t>umowy,</w:t>
      </w:r>
    </w:p>
    <w:p w14:paraId="21D41873" w14:textId="77777777" w:rsidR="00012417" w:rsidRPr="00F663D3" w:rsidRDefault="00C32AF2">
      <w:pPr>
        <w:pStyle w:val="LITlitera"/>
      </w:pPr>
      <w:r>
        <w:t>e</w:t>
      </w:r>
      <w:r w:rsidR="00012417" w:rsidRPr="00F663D3">
        <w:t>)</w:t>
      </w:r>
      <w:r w:rsidR="002F6CDE">
        <w:tab/>
      </w:r>
      <w:r w:rsidR="00012417" w:rsidRPr="00F663D3">
        <w:t>warunki pracy i płacy</w:t>
      </w:r>
      <w:r w:rsidR="00293D70">
        <w:t xml:space="preserve"> w szczególności</w:t>
      </w:r>
      <w:r w:rsidR="00E55CA9">
        <w:t>:</w:t>
      </w:r>
      <w:r w:rsidR="00293D70">
        <w:t xml:space="preserve"> </w:t>
      </w:r>
    </w:p>
    <w:p w14:paraId="60BAC5AD" w14:textId="77777777" w:rsidR="00965EEF" w:rsidRDefault="00725CED" w:rsidP="002F1BBC">
      <w:pPr>
        <w:pStyle w:val="TIRtiret"/>
      </w:pPr>
      <w:r>
        <w:t>–</w:t>
      </w:r>
      <w:r>
        <w:tab/>
      </w:r>
      <w:r w:rsidR="00124113" w:rsidRPr="002059B5">
        <w:t>rodzaj pracy,</w:t>
      </w:r>
    </w:p>
    <w:p w14:paraId="783E5CC7" w14:textId="77777777" w:rsidR="00965EEF" w:rsidRDefault="00725CED">
      <w:pPr>
        <w:pStyle w:val="TIRtiret"/>
      </w:pPr>
      <w:r>
        <w:t>–</w:t>
      </w:r>
      <w:r>
        <w:tab/>
      </w:r>
      <w:r w:rsidR="00124113" w:rsidRPr="002059B5">
        <w:t>miejsce wykonywania pracy,</w:t>
      </w:r>
    </w:p>
    <w:p w14:paraId="0B7A43D2" w14:textId="77777777" w:rsidR="00965EEF" w:rsidRDefault="00725CED">
      <w:pPr>
        <w:pStyle w:val="TIRtiret"/>
        <w:rPr>
          <w:rFonts w:ascii="Times New Roman" w:hAnsi="Times New Roman" w:cs="Times New Roman"/>
          <w:szCs w:val="24"/>
        </w:rPr>
      </w:pPr>
      <w:r>
        <w:t>–</w:t>
      </w:r>
      <w:r>
        <w:tab/>
      </w:r>
      <w:r w:rsidR="00124113" w:rsidRPr="00012417">
        <w:t>wysokość wynagrodzenia za pracę</w:t>
      </w:r>
      <w:r w:rsidR="00012417" w:rsidRPr="00012417">
        <w:t xml:space="preserve">, </w:t>
      </w:r>
      <w:r w:rsidR="00012417" w:rsidRPr="00F663D3">
        <w:t>ze wskazaniem składników wynagrodzenia</w:t>
      </w:r>
      <w:r w:rsidR="00124113" w:rsidRPr="00F663D3">
        <w:rPr>
          <w:rFonts w:ascii="Times New Roman" w:hAnsi="Times New Roman" w:cs="Times New Roman"/>
          <w:szCs w:val="24"/>
        </w:rPr>
        <w:t>,</w:t>
      </w:r>
    </w:p>
    <w:p w14:paraId="6C8876C6" w14:textId="77777777" w:rsidR="00965EEF" w:rsidRDefault="00725CED">
      <w:pPr>
        <w:pStyle w:val="TIRtiret"/>
      </w:pPr>
      <w:r>
        <w:t>–</w:t>
      </w:r>
      <w:r>
        <w:tab/>
      </w:r>
      <w:r w:rsidR="00124113" w:rsidRPr="002059B5">
        <w:t>wymiar czasu pracy,</w:t>
      </w:r>
    </w:p>
    <w:p w14:paraId="4A417F91" w14:textId="77777777" w:rsidR="00965EEF" w:rsidRDefault="00725CED">
      <w:pPr>
        <w:pStyle w:val="TIRtiret"/>
        <w:rPr>
          <w:rFonts w:eastAsia="MyriadPro-Regular"/>
        </w:rPr>
      </w:pPr>
      <w:r>
        <w:t>–</w:t>
      </w:r>
      <w:r>
        <w:tab/>
      </w:r>
      <w:r w:rsidR="00810995" w:rsidRPr="002059B5">
        <w:t>termin rozpoczęcia</w:t>
      </w:r>
      <w:r w:rsidR="0098488F">
        <w:t xml:space="preserve"> </w:t>
      </w:r>
      <w:r w:rsidR="00124113">
        <w:rPr>
          <w:rFonts w:eastAsia="MyriadPro-Regular"/>
        </w:rPr>
        <w:t>pracy</w:t>
      </w:r>
      <w:r w:rsidR="00B4206C">
        <w:rPr>
          <w:rFonts w:eastAsia="MyriadPro-Regular"/>
        </w:rPr>
        <w:t>,</w:t>
      </w:r>
    </w:p>
    <w:p w14:paraId="4DC7BE68" w14:textId="3545FA65" w:rsidR="00AD28F7" w:rsidRPr="002F1BBC" w:rsidRDefault="00F53905" w:rsidP="002F1BBC">
      <w:pPr>
        <w:pStyle w:val="LITlitera"/>
        <w:rPr>
          <w:rFonts w:ascii="Times New Roman" w:hAnsi="Times New Roman"/>
        </w:rPr>
      </w:pPr>
      <w:r w:rsidRPr="002F1BBC">
        <w:t>f</w:t>
      </w:r>
      <w:r w:rsidR="00AD28F7" w:rsidRPr="003E40AF">
        <w:t>)</w:t>
      </w:r>
      <w:r w:rsidR="00E066CA">
        <w:tab/>
      </w:r>
      <w:r w:rsidR="00AC4A19" w:rsidRPr="002F1BBC">
        <w:t>informacje</w:t>
      </w:r>
      <w:r w:rsidR="002D06C9">
        <w:t>,</w:t>
      </w:r>
      <w:r w:rsidR="00E066CA">
        <w:t xml:space="preserve"> </w:t>
      </w:r>
      <w:r w:rsidR="00AD28F7" w:rsidRPr="003E40AF">
        <w:t>o których mowa w art. 29</w:t>
      </w:r>
      <w:r w:rsidRPr="002F1BBC">
        <w:t xml:space="preserve"> </w:t>
      </w:r>
      <w:r w:rsidR="00AD28F7" w:rsidRPr="003E40AF">
        <w:t>§ 1</w:t>
      </w:r>
      <w:r w:rsidR="00AD28F7" w:rsidRPr="00795546">
        <w:rPr>
          <w:rStyle w:val="IGindeksgrny"/>
        </w:rPr>
        <w:t>1</w:t>
      </w:r>
      <w:r w:rsidR="00AD28F7" w:rsidRPr="002F1BBC">
        <w:rPr>
          <w:rStyle w:val="IGindeksgrny"/>
        </w:rPr>
        <w:t xml:space="preserve"> </w:t>
      </w:r>
      <w:r w:rsidR="00AD28F7" w:rsidRPr="003E40AF">
        <w:t>ustawy z dnia 26 czerwca 1974 r. – Kodeks prac</w:t>
      </w:r>
      <w:r w:rsidRPr="003E40AF">
        <w:t>y</w:t>
      </w:r>
      <w:r w:rsidR="00AA07AB">
        <w:t xml:space="preserve"> </w:t>
      </w:r>
      <w:r w:rsidR="00E066CA" w:rsidRPr="003E40AF">
        <w:t xml:space="preserve">– </w:t>
      </w:r>
      <w:r w:rsidR="00AA07AB">
        <w:t>o ile zawarto umowę o pracę na czas określony w celu lub w przypadku określonym</w:t>
      </w:r>
      <w:r w:rsidR="00E066CA">
        <w:t xml:space="preserve"> w tym przepisie</w:t>
      </w:r>
      <w:r w:rsidR="002D06C9">
        <w:t>;</w:t>
      </w:r>
    </w:p>
    <w:p w14:paraId="02E088BB" w14:textId="63A545D3" w:rsidR="00810995" w:rsidRPr="002F1BBC" w:rsidRDefault="00124113" w:rsidP="002F1BBC">
      <w:pPr>
        <w:pStyle w:val="PKTpunkt"/>
      </w:pPr>
      <w:r>
        <w:rPr>
          <w:rFonts w:eastAsia="MyriadPro-Regular"/>
        </w:rPr>
        <w:t>2</w:t>
      </w:r>
      <w:r w:rsidRPr="00124113">
        <w:t>)</w:t>
      </w:r>
      <w:r w:rsidR="00725CED">
        <w:rPr>
          <w:rFonts w:eastAsia="MyriadPro-Regular"/>
        </w:rPr>
        <w:tab/>
      </w:r>
      <w:r w:rsidR="00CF2C8E" w:rsidRPr="00D07B12">
        <w:t>art.</w:t>
      </w:r>
      <w:r w:rsidR="00E96ED1">
        <w:t xml:space="preserve"> </w:t>
      </w:r>
      <w:r w:rsidR="0064620C" w:rsidRPr="00D07B12">
        <w:t xml:space="preserve">734 i </w:t>
      </w:r>
      <w:r w:rsidR="0064620C">
        <w:t xml:space="preserve">art. </w:t>
      </w:r>
      <w:r w:rsidR="0064620C" w:rsidRPr="00D07B12">
        <w:t>750 ustawy z dnia 23 kwietnia 1964 r. – Kodeks cywilny</w:t>
      </w:r>
      <w:r w:rsidR="00E96ED1">
        <w:t xml:space="preserve"> </w:t>
      </w:r>
      <w:r w:rsidR="00144E08">
        <w:rPr>
          <w:rFonts w:eastAsia="MyriadPro-Regular"/>
        </w:rPr>
        <w:t xml:space="preserve">zleceniodawca </w:t>
      </w:r>
      <w:r w:rsidR="00293D70">
        <w:rPr>
          <w:rFonts w:eastAsia="MyriadPro-Regular"/>
        </w:rPr>
        <w:t>wprowadza do Systemu</w:t>
      </w:r>
      <w:r w:rsidR="0027541D">
        <w:rPr>
          <w:rFonts w:eastAsia="MyriadPro-Regular"/>
        </w:rPr>
        <w:t>:</w:t>
      </w:r>
    </w:p>
    <w:p w14:paraId="7AEA2574" w14:textId="77777777" w:rsidR="00212347" w:rsidRPr="00124113" w:rsidRDefault="00212347" w:rsidP="00212347">
      <w:pPr>
        <w:pStyle w:val="LITlitera"/>
        <w:numPr>
          <w:ilvl w:val="0"/>
          <w:numId w:val="16"/>
        </w:numPr>
      </w:pPr>
      <w:r>
        <w:t>dane, o których mowa w pkt 1 lit. b, dotyczące zleceniodawcy,</w:t>
      </w:r>
    </w:p>
    <w:p w14:paraId="03ABC3D7" w14:textId="6245A12C" w:rsidR="00C32AF2" w:rsidRDefault="00EA529F" w:rsidP="002F1BBC">
      <w:pPr>
        <w:pStyle w:val="LITlitera"/>
        <w:numPr>
          <w:ilvl w:val="0"/>
          <w:numId w:val="16"/>
        </w:numPr>
      </w:pPr>
      <w:r>
        <w:t>d</w:t>
      </w:r>
      <w:r w:rsidR="00A97C7F">
        <w:t>ane</w:t>
      </w:r>
      <w:r w:rsidR="007B0D09">
        <w:t xml:space="preserve"> </w:t>
      </w:r>
      <w:r w:rsidR="00B56063">
        <w:t>zleceniobiorcy</w:t>
      </w:r>
      <w:r w:rsidR="0098452C">
        <w:t>,</w:t>
      </w:r>
      <w:r w:rsidR="00B56063">
        <w:t xml:space="preserve"> </w:t>
      </w:r>
      <w:r w:rsidR="00C32AF2">
        <w:t>w tym:</w:t>
      </w:r>
    </w:p>
    <w:p w14:paraId="6F84BA7D" w14:textId="77777777" w:rsidR="00C32AF2" w:rsidRDefault="00C32AF2" w:rsidP="002F1BBC">
      <w:pPr>
        <w:pStyle w:val="TIRtiret"/>
      </w:pPr>
      <w:r>
        <w:lastRenderedPageBreak/>
        <w:t>–</w:t>
      </w:r>
      <w:r>
        <w:tab/>
        <w:t>imię i nazwisko,</w:t>
      </w:r>
    </w:p>
    <w:p w14:paraId="51F32DC4" w14:textId="77777777" w:rsidR="00C32AF2" w:rsidRDefault="00C32AF2">
      <w:pPr>
        <w:pStyle w:val="TIRtiret"/>
      </w:pPr>
      <w:r>
        <w:t>–</w:t>
      </w:r>
      <w:r>
        <w:tab/>
        <w:t xml:space="preserve">adres zamieszkania, </w:t>
      </w:r>
    </w:p>
    <w:p w14:paraId="792FA8D1" w14:textId="77777777" w:rsidR="00C32AF2" w:rsidRDefault="00C32AF2">
      <w:pPr>
        <w:pStyle w:val="TIRtiret"/>
      </w:pPr>
      <w:r w:rsidRPr="002F17E7">
        <w:t>–</w:t>
      </w:r>
      <w:r w:rsidR="00E066CA">
        <w:tab/>
      </w:r>
      <w:r w:rsidRPr="002F17E7">
        <w:t>PESEL, a w przypadku jego braku –</w:t>
      </w:r>
      <w:r w:rsidR="00C57330">
        <w:t xml:space="preserve"> </w:t>
      </w:r>
      <w:r w:rsidRPr="002F17E7">
        <w:t>rodzaj, numer i serię dokumentu potwierdzającego tożsamość</w:t>
      </w:r>
      <w:r>
        <w:t xml:space="preserve">, </w:t>
      </w:r>
    </w:p>
    <w:p w14:paraId="346C5A5B" w14:textId="77777777" w:rsidR="00810995" w:rsidRPr="00124113" w:rsidRDefault="00810995">
      <w:pPr>
        <w:pStyle w:val="LITlitera"/>
        <w:numPr>
          <w:ilvl w:val="0"/>
          <w:numId w:val="16"/>
        </w:numPr>
      </w:pPr>
      <w:r w:rsidRPr="00124113">
        <w:t>dat</w:t>
      </w:r>
      <w:r w:rsidR="00124113">
        <w:t>ę rozpoczęcia i wygaśnięcia</w:t>
      </w:r>
      <w:r w:rsidR="00144B6C">
        <w:t xml:space="preserve"> umowy</w:t>
      </w:r>
      <w:r w:rsidR="00124113">
        <w:t>,</w:t>
      </w:r>
    </w:p>
    <w:p w14:paraId="3BD3156C" w14:textId="77777777" w:rsidR="00810995" w:rsidRPr="00124113" w:rsidRDefault="00124113">
      <w:pPr>
        <w:pStyle w:val="LITlitera"/>
        <w:numPr>
          <w:ilvl w:val="0"/>
          <w:numId w:val="16"/>
        </w:numPr>
      </w:pPr>
      <w:r>
        <w:t>przedmiot zlecenia,</w:t>
      </w:r>
    </w:p>
    <w:p w14:paraId="2BE9AB33" w14:textId="77777777" w:rsidR="00124113" w:rsidRDefault="009B4727">
      <w:pPr>
        <w:pStyle w:val="LITlitera"/>
        <w:numPr>
          <w:ilvl w:val="0"/>
          <w:numId w:val="16"/>
        </w:numPr>
      </w:pPr>
      <w:r>
        <w:t>wysokość wynagrodzenia</w:t>
      </w:r>
      <w:r w:rsidR="00B01803">
        <w:t>,</w:t>
      </w:r>
    </w:p>
    <w:p w14:paraId="3E598AA2" w14:textId="77777777" w:rsidR="00B65D6D" w:rsidRPr="001B6700" w:rsidRDefault="00144B6C">
      <w:pPr>
        <w:pStyle w:val="LITlitera"/>
        <w:numPr>
          <w:ilvl w:val="0"/>
          <w:numId w:val="16"/>
        </w:numPr>
      </w:pPr>
      <w:r>
        <w:rPr>
          <w:rFonts w:eastAsia="MyriadPro-Regular"/>
        </w:rPr>
        <w:t xml:space="preserve">informację </w:t>
      </w:r>
      <w:r w:rsidR="00810995" w:rsidRPr="00124113">
        <w:rPr>
          <w:rFonts w:eastAsia="MyriadPro-Regular"/>
        </w:rPr>
        <w:t xml:space="preserve">czy zleceniobiorca posiada inny tytuł </w:t>
      </w:r>
      <w:r w:rsidR="0027541D">
        <w:rPr>
          <w:rFonts w:eastAsia="MyriadPro-Regular"/>
        </w:rPr>
        <w:t xml:space="preserve">do ubezpieczenia społecznego, </w:t>
      </w:r>
      <w:r w:rsidR="007226DD">
        <w:rPr>
          <w:rFonts w:eastAsia="MyriadPro-Regular"/>
        </w:rPr>
        <w:br/>
      </w:r>
      <w:r w:rsidR="0027541D">
        <w:rPr>
          <w:rFonts w:eastAsia="MyriadPro-Regular"/>
        </w:rPr>
        <w:t>wraz ze wskazaniem tego tytułu</w:t>
      </w:r>
      <w:r w:rsidR="00293D70">
        <w:rPr>
          <w:rFonts w:eastAsia="MyriadPro-Regular"/>
        </w:rPr>
        <w:t>;</w:t>
      </w:r>
    </w:p>
    <w:p w14:paraId="0C285128" w14:textId="31272EB9" w:rsidR="0091361D" w:rsidRPr="002F1BBC" w:rsidRDefault="00DD64BC" w:rsidP="002F1BBC">
      <w:pPr>
        <w:pStyle w:val="PKTpunkt"/>
      </w:pPr>
      <w:r w:rsidRPr="00557D9B">
        <w:rPr>
          <w:rFonts w:eastAsia="MyriadPro-Regular"/>
        </w:rPr>
        <w:t>3)</w:t>
      </w:r>
      <w:r w:rsidR="007A2C06">
        <w:rPr>
          <w:rFonts w:eastAsia="MyriadPro-Regular"/>
        </w:rPr>
        <w:tab/>
      </w:r>
      <w:r w:rsidR="00157B55" w:rsidRPr="00A37749">
        <w:t>art. 50 ust. 1 ustawy z dnia 4 lutego 2011 r. o opiece nad dziećmi w wieku do lat 3</w:t>
      </w:r>
      <w:r w:rsidR="00E96ED1">
        <w:t xml:space="preserve">, </w:t>
      </w:r>
      <w:r w:rsidR="00B00085">
        <w:rPr>
          <w:rFonts w:eastAsia="MyriadPro-Regular"/>
        </w:rPr>
        <w:t>rodzic</w:t>
      </w:r>
      <w:r w:rsidR="00BE723A">
        <w:rPr>
          <w:rFonts w:eastAsia="MyriadPro-Regular"/>
        </w:rPr>
        <w:t>e</w:t>
      </w:r>
      <w:r w:rsidR="00B00085">
        <w:rPr>
          <w:rFonts w:eastAsia="MyriadPro-Regular"/>
        </w:rPr>
        <w:t xml:space="preserve"> wprowadza</w:t>
      </w:r>
      <w:r w:rsidR="00BE723A">
        <w:rPr>
          <w:rFonts w:eastAsia="MyriadPro-Regular"/>
        </w:rPr>
        <w:t>ją</w:t>
      </w:r>
      <w:r w:rsidR="00B00085">
        <w:rPr>
          <w:rFonts w:eastAsia="MyriadPro-Regular"/>
        </w:rPr>
        <w:t xml:space="preserve"> do Systemu dane, </w:t>
      </w:r>
      <w:r w:rsidR="0091361D">
        <w:t>o których mowa</w:t>
      </w:r>
      <w:r w:rsidR="001679B7">
        <w:t xml:space="preserve"> w art. 50 ust</w:t>
      </w:r>
      <w:r w:rsidR="00EE1F78">
        <w:t>.</w:t>
      </w:r>
      <w:r w:rsidR="001679B7">
        <w:t xml:space="preserve"> 4 </w:t>
      </w:r>
      <w:r w:rsidR="00184279">
        <w:t xml:space="preserve">tej </w:t>
      </w:r>
      <w:r w:rsidR="001679B7" w:rsidRPr="00920D24">
        <w:t>ustawy</w:t>
      </w:r>
      <w:r w:rsidR="00184279">
        <w:t>;</w:t>
      </w:r>
      <w:r w:rsidR="001679B7" w:rsidRPr="00920D24">
        <w:t xml:space="preserve"> </w:t>
      </w:r>
    </w:p>
    <w:p w14:paraId="01BE1904" w14:textId="473844C6" w:rsidR="00557D9B" w:rsidRPr="0091361D" w:rsidRDefault="0091361D">
      <w:pPr>
        <w:pStyle w:val="PKTpunkt"/>
      </w:pPr>
      <w:r w:rsidRPr="002F1BBC">
        <w:t>4)</w:t>
      </w:r>
      <w:r w:rsidR="007A2C06">
        <w:tab/>
      </w:r>
      <w:r w:rsidR="00157B55" w:rsidRPr="002F1BBC">
        <w:t>art. 91a ustawy z dnia 20 grudnia 1990 r. o ubezpieczeniu społecznym rolników</w:t>
      </w:r>
      <w:r w:rsidR="00240923">
        <w:t xml:space="preserve">, </w:t>
      </w:r>
      <w:r w:rsidR="00293D70" w:rsidRPr="002F1BBC">
        <w:t>rolnik wprowadza do Systemu</w:t>
      </w:r>
      <w:r w:rsidR="00144B6C" w:rsidRPr="002F1BBC">
        <w:t>:</w:t>
      </w:r>
    </w:p>
    <w:p w14:paraId="74D26BBE" w14:textId="0612A513" w:rsidR="00C32AF2" w:rsidRPr="00124113" w:rsidRDefault="00DD64BC" w:rsidP="002F1BBC">
      <w:pPr>
        <w:pStyle w:val="LITlitera"/>
      </w:pPr>
      <w:r w:rsidRPr="005B03CC">
        <w:t>a)</w:t>
      </w:r>
      <w:r w:rsidR="00725CED">
        <w:tab/>
      </w:r>
      <w:r w:rsidR="00747C25">
        <w:t>dane, o których mowa w pkt 1 lit. b, dotyczące rolnika</w:t>
      </w:r>
      <w:r w:rsidR="00C90655">
        <w:t>,</w:t>
      </w:r>
    </w:p>
    <w:p w14:paraId="477C4831" w14:textId="6E3B2ACF" w:rsidR="00C32AF2" w:rsidRDefault="00FB7479">
      <w:pPr>
        <w:pStyle w:val="LITlitera"/>
      </w:pPr>
      <w:r>
        <w:t>b)</w:t>
      </w:r>
      <w:r>
        <w:tab/>
      </w:r>
      <w:r w:rsidR="00BE3237">
        <w:t xml:space="preserve">dane </w:t>
      </w:r>
      <w:r w:rsidR="00DD64BC" w:rsidRPr="005B03CC">
        <w:t xml:space="preserve">pomocnika </w:t>
      </w:r>
      <w:r w:rsidR="00BA77C3">
        <w:t>rolnika</w:t>
      </w:r>
      <w:r w:rsidR="00AB5A79">
        <w:t>,</w:t>
      </w:r>
      <w:r w:rsidR="00C32AF2" w:rsidRPr="00C32AF2">
        <w:t xml:space="preserve"> </w:t>
      </w:r>
      <w:r w:rsidR="00C32AF2">
        <w:t>w tym:</w:t>
      </w:r>
    </w:p>
    <w:p w14:paraId="05EA6D6D" w14:textId="77777777" w:rsidR="00C32AF2" w:rsidRDefault="00C32AF2" w:rsidP="002F1BBC">
      <w:pPr>
        <w:pStyle w:val="TIRtiret"/>
      </w:pPr>
      <w:r>
        <w:t>–</w:t>
      </w:r>
      <w:r>
        <w:tab/>
        <w:t>imię i nazwisko,</w:t>
      </w:r>
    </w:p>
    <w:p w14:paraId="0D74981D" w14:textId="77777777" w:rsidR="00C32AF2" w:rsidRDefault="00C32AF2">
      <w:pPr>
        <w:pStyle w:val="TIRtiret"/>
      </w:pPr>
      <w:r>
        <w:t>–</w:t>
      </w:r>
      <w:r>
        <w:tab/>
        <w:t xml:space="preserve">adres zamieszkania, </w:t>
      </w:r>
    </w:p>
    <w:p w14:paraId="4CFC35C6" w14:textId="77777777" w:rsidR="00DD64BC" w:rsidRPr="005B03CC" w:rsidRDefault="00C32AF2">
      <w:pPr>
        <w:pStyle w:val="TIRtiret"/>
      </w:pPr>
      <w:r w:rsidRPr="00E7324D">
        <w:t xml:space="preserve">– </w:t>
      </w:r>
      <w:r w:rsidRPr="00E7324D">
        <w:tab/>
        <w:t>PESEL, a w przypadku jego braku –</w:t>
      </w:r>
      <w:r w:rsidRPr="00E7324D">
        <w:tab/>
        <w:t>rodzaj, numer i serię dokumentu potwierdzającego tożsamość</w:t>
      </w:r>
      <w:r>
        <w:t xml:space="preserve">, </w:t>
      </w:r>
    </w:p>
    <w:p w14:paraId="02A7D156" w14:textId="77777777" w:rsidR="00557D9B" w:rsidRDefault="00C32AF2" w:rsidP="002F1BBC">
      <w:pPr>
        <w:pStyle w:val="LITlitera"/>
      </w:pPr>
      <w:r>
        <w:t>c</w:t>
      </w:r>
      <w:r w:rsidR="00587F97">
        <w:t>)</w:t>
      </w:r>
      <w:r w:rsidR="00725CED">
        <w:tab/>
      </w:r>
      <w:r w:rsidR="00557D9B" w:rsidRPr="005B03CC">
        <w:t>datę rozpoczęcia i wygaśnięcia</w:t>
      </w:r>
      <w:r w:rsidR="00144B6C">
        <w:t xml:space="preserve"> umowy</w:t>
      </w:r>
      <w:r w:rsidR="00557D9B" w:rsidRPr="005B03CC">
        <w:t>,</w:t>
      </w:r>
    </w:p>
    <w:p w14:paraId="7B169300" w14:textId="77777777" w:rsidR="005B03CC" w:rsidRPr="005B03CC" w:rsidRDefault="00C32AF2">
      <w:pPr>
        <w:pStyle w:val="LITlitera"/>
      </w:pPr>
      <w:r>
        <w:t>d</w:t>
      </w:r>
      <w:r w:rsidR="005B03CC">
        <w:t>)</w:t>
      </w:r>
      <w:r w:rsidR="00725CED">
        <w:tab/>
      </w:r>
      <w:r w:rsidR="005B03CC" w:rsidRPr="002059B5">
        <w:t>miejsce wykonywania pracy</w:t>
      </w:r>
      <w:r w:rsidR="005B03CC">
        <w:t xml:space="preserve"> przy zbiorach</w:t>
      </w:r>
      <w:r w:rsidR="007B0D09">
        <w:t>,</w:t>
      </w:r>
    </w:p>
    <w:p w14:paraId="2C126123" w14:textId="77777777" w:rsidR="00557D9B" w:rsidRPr="005B03CC" w:rsidRDefault="00C32AF2">
      <w:pPr>
        <w:pStyle w:val="LITlitera"/>
      </w:pPr>
      <w:r>
        <w:t>e</w:t>
      </w:r>
      <w:r w:rsidR="00557D9B" w:rsidRPr="005B03CC">
        <w:t>)</w:t>
      </w:r>
      <w:r w:rsidR="00725CED">
        <w:tab/>
      </w:r>
      <w:r w:rsidR="00A92331" w:rsidRPr="005B03CC">
        <w:t>zakres czynności wykonywanych na podst</w:t>
      </w:r>
      <w:r w:rsidR="00557D9B" w:rsidRPr="005B03CC">
        <w:t>awie umowy o pomocy przy zbiorach,</w:t>
      </w:r>
    </w:p>
    <w:p w14:paraId="5825491D" w14:textId="77777777" w:rsidR="00C92B49" w:rsidRDefault="00C32AF2">
      <w:pPr>
        <w:pStyle w:val="LITlitera"/>
      </w:pPr>
      <w:r>
        <w:t>f</w:t>
      </w:r>
      <w:r w:rsidR="00557D9B" w:rsidRPr="005B03CC">
        <w:t>)</w:t>
      </w:r>
      <w:r w:rsidR="00725CED">
        <w:tab/>
      </w:r>
      <w:r w:rsidR="00557D9B" w:rsidRPr="005B03CC">
        <w:t>wysokość wynagrodzenia za</w:t>
      </w:r>
      <w:r w:rsidR="00557D9B" w:rsidRPr="00C9228C">
        <w:t xml:space="preserve"> pracę</w:t>
      </w:r>
      <w:r w:rsidR="005B03CC">
        <w:t xml:space="preserve"> przy zbiorach.</w:t>
      </w:r>
    </w:p>
    <w:p w14:paraId="2972CFBA" w14:textId="3D6E61E9" w:rsidR="00965EEF" w:rsidRDefault="0011340C" w:rsidP="0098488F">
      <w:pPr>
        <w:pStyle w:val="USTustnpkodeksu"/>
      </w:pPr>
      <w:r>
        <w:t>2</w:t>
      </w:r>
      <w:r w:rsidR="00293D70">
        <w:t>. Pracodawca, zlecenio</w:t>
      </w:r>
      <w:r w:rsidR="00323182">
        <w:t>dawca</w:t>
      </w:r>
      <w:r w:rsidR="00CF2C8E">
        <w:t>, rodzic</w:t>
      </w:r>
      <w:r w:rsidR="00BE723A">
        <w:t>e</w:t>
      </w:r>
      <w:r w:rsidR="00CF2C8E">
        <w:t xml:space="preserve"> </w:t>
      </w:r>
      <w:r w:rsidR="00293D70">
        <w:t xml:space="preserve">albo rolnik mogą wprowadzić do Systemu </w:t>
      </w:r>
      <w:r w:rsidR="0064631E">
        <w:t xml:space="preserve">szczególne </w:t>
      </w:r>
      <w:r w:rsidR="00293D70">
        <w:t xml:space="preserve">warunki umowy uzgodnione między stronami umowy. </w:t>
      </w:r>
    </w:p>
    <w:p w14:paraId="3497E584" w14:textId="77777777" w:rsidR="00A4424D" w:rsidRDefault="0011340C" w:rsidP="00100253">
      <w:pPr>
        <w:pStyle w:val="USTustnpkodeksu"/>
        <w:rPr>
          <w:rFonts w:eastAsia="MyriadPro-Regular"/>
        </w:rPr>
      </w:pPr>
      <w:r>
        <w:t>3</w:t>
      </w:r>
      <w:r w:rsidR="00B56063">
        <w:t xml:space="preserve">. </w:t>
      </w:r>
      <w:r w:rsidR="00A4424D">
        <w:t>R</w:t>
      </w:r>
      <w:r w:rsidR="00DD64BC">
        <w:t xml:space="preserve">olnik </w:t>
      </w:r>
      <w:r w:rsidR="00362DA3">
        <w:t xml:space="preserve">wprowadza do Systemu </w:t>
      </w:r>
      <w:r w:rsidR="00F663D3">
        <w:rPr>
          <w:rFonts w:ascii="Times New Roman" w:eastAsia="MyriadPro-Regular" w:hAnsi="Times New Roman"/>
        </w:rPr>
        <w:t>dane</w:t>
      </w:r>
      <w:r w:rsidR="00A4424D">
        <w:rPr>
          <w:rFonts w:ascii="Times New Roman" w:eastAsia="MyriadPro-Regular" w:hAnsi="Times New Roman"/>
        </w:rPr>
        <w:t xml:space="preserve"> </w:t>
      </w:r>
      <w:r w:rsidR="003F48B7" w:rsidRPr="00100253">
        <w:t>niezbędne do zgłoszenia pomocnika rolnika do</w:t>
      </w:r>
      <w:r w:rsidR="00A4424D">
        <w:rPr>
          <w:rFonts w:eastAsia="MyriadPro-Regular"/>
        </w:rPr>
        <w:t xml:space="preserve"> </w:t>
      </w:r>
      <w:r w:rsidR="00B56063">
        <w:rPr>
          <w:rFonts w:eastAsia="MyriadPro-Regular"/>
        </w:rPr>
        <w:t>ubezpieczenia społecznego rolników</w:t>
      </w:r>
      <w:r w:rsidR="00A4424D">
        <w:rPr>
          <w:rFonts w:eastAsia="MyriadPro-Regular"/>
        </w:rPr>
        <w:t xml:space="preserve">. </w:t>
      </w:r>
    </w:p>
    <w:p w14:paraId="424CD5B7" w14:textId="5863F758" w:rsidR="00E33C21" w:rsidRDefault="00A4424D" w:rsidP="00100253">
      <w:pPr>
        <w:pStyle w:val="USTustnpkodeksu"/>
        <w:rPr>
          <w:rFonts w:eastAsia="MyriadPro-Regular"/>
        </w:rPr>
      </w:pPr>
      <w:r>
        <w:rPr>
          <w:rFonts w:eastAsia="MyriadPro-Regular"/>
        </w:rPr>
        <w:t>4. Pracodawca</w:t>
      </w:r>
      <w:r w:rsidR="0056542F">
        <w:rPr>
          <w:rFonts w:eastAsia="MyriadPro-Regular"/>
        </w:rPr>
        <w:t>,</w:t>
      </w:r>
      <w:r>
        <w:rPr>
          <w:rFonts w:eastAsia="MyriadPro-Regular"/>
        </w:rPr>
        <w:t xml:space="preserve"> zleceniodawca</w:t>
      </w:r>
      <w:r w:rsidR="0089620A">
        <w:rPr>
          <w:rFonts w:eastAsia="MyriadPro-Regular"/>
        </w:rPr>
        <w:t>, rodzic</w:t>
      </w:r>
      <w:r w:rsidR="00BE723A">
        <w:rPr>
          <w:rFonts w:eastAsia="MyriadPro-Regular"/>
        </w:rPr>
        <w:t>e</w:t>
      </w:r>
      <w:r>
        <w:rPr>
          <w:rFonts w:eastAsia="MyriadPro-Regular"/>
        </w:rPr>
        <w:t xml:space="preserve"> albo rolnik wprowadza</w:t>
      </w:r>
      <w:r w:rsidR="00BE723A">
        <w:rPr>
          <w:rFonts w:eastAsia="MyriadPro-Regular"/>
        </w:rPr>
        <w:t>ją</w:t>
      </w:r>
      <w:r>
        <w:rPr>
          <w:rFonts w:eastAsia="MyriadPro-Regular"/>
        </w:rPr>
        <w:t xml:space="preserve"> do Systemu dane:</w:t>
      </w:r>
    </w:p>
    <w:p w14:paraId="18AFA260" w14:textId="77777777" w:rsidR="0011340C" w:rsidRPr="0091361D" w:rsidRDefault="00A4424D" w:rsidP="004A3C84">
      <w:pPr>
        <w:pStyle w:val="PKTpunkt"/>
      </w:pPr>
      <w:r w:rsidRPr="0091361D">
        <w:t>1</w:t>
      </w:r>
      <w:r w:rsidR="003F48B7" w:rsidRPr="0091361D">
        <w:t>)</w:t>
      </w:r>
      <w:r w:rsidR="00E066CA">
        <w:tab/>
      </w:r>
      <w:r w:rsidR="0011340C" w:rsidRPr="0091361D">
        <w:t xml:space="preserve">wynikające z przepisów dotyczących dokumentacji </w:t>
      </w:r>
      <w:r w:rsidR="008A2656" w:rsidRPr="0091361D">
        <w:t>praco</w:t>
      </w:r>
      <w:r w:rsidR="00C57330" w:rsidRPr="0091361D">
        <w:t>wniczej albo dokumentacji umowy</w:t>
      </w:r>
      <w:r w:rsidR="00C90655" w:rsidRPr="0091361D">
        <w:t>;</w:t>
      </w:r>
    </w:p>
    <w:p w14:paraId="24F50F00" w14:textId="489D11DB" w:rsidR="00B56063" w:rsidRPr="002F1BBC" w:rsidRDefault="00A4424D" w:rsidP="004A3C84">
      <w:pPr>
        <w:pStyle w:val="PKTpunkt"/>
        <w:rPr>
          <w:rStyle w:val="PKpogrubieniekursywa"/>
          <w:b w:val="0"/>
          <w:i w:val="0"/>
        </w:rPr>
      </w:pPr>
      <w:r w:rsidRPr="0091361D">
        <w:t>2</w:t>
      </w:r>
      <w:r w:rsidR="003F48B7" w:rsidRPr="0091361D">
        <w:t>)</w:t>
      </w:r>
      <w:r w:rsidR="00E066CA">
        <w:tab/>
      </w:r>
      <w:r w:rsidR="00483BF7" w:rsidRPr="0091361D">
        <w:rPr>
          <w:rStyle w:val="PKpogrubieniekursywa"/>
          <w:b w:val="0"/>
          <w:i w:val="0"/>
        </w:rPr>
        <w:t xml:space="preserve">niezbędne do rozwiązania </w:t>
      </w:r>
      <w:r w:rsidR="00F17D78" w:rsidRPr="0091361D">
        <w:rPr>
          <w:rStyle w:val="PKpogrubieniekursywa"/>
          <w:b w:val="0"/>
          <w:i w:val="0"/>
        </w:rPr>
        <w:t xml:space="preserve">umowy </w:t>
      </w:r>
      <w:r w:rsidR="00470237" w:rsidRPr="0091361D">
        <w:rPr>
          <w:rStyle w:val="PKpogrubieniekursywa"/>
          <w:b w:val="0"/>
          <w:i w:val="0"/>
        </w:rPr>
        <w:t>albo</w:t>
      </w:r>
      <w:r w:rsidR="00483BF7" w:rsidRPr="0091361D">
        <w:rPr>
          <w:rStyle w:val="PKpogrubieniekursywa"/>
          <w:b w:val="0"/>
          <w:i w:val="0"/>
        </w:rPr>
        <w:t xml:space="preserve"> </w:t>
      </w:r>
      <w:r w:rsidR="003D0CD5">
        <w:rPr>
          <w:rStyle w:val="PKpogrubieniekursywa"/>
          <w:b w:val="0"/>
          <w:i w:val="0"/>
        </w:rPr>
        <w:t xml:space="preserve">wydania </w:t>
      </w:r>
      <w:r w:rsidR="00483BF7" w:rsidRPr="0091361D">
        <w:rPr>
          <w:rStyle w:val="PKpogrubieniekursywa"/>
          <w:b w:val="0"/>
          <w:i w:val="0"/>
        </w:rPr>
        <w:t>świadectwa pracy.</w:t>
      </w:r>
    </w:p>
    <w:p w14:paraId="684D2979" w14:textId="77777777" w:rsidR="003F48B7" w:rsidRPr="00E9272C" w:rsidRDefault="00A4424D">
      <w:pPr>
        <w:pStyle w:val="USTustnpkodeksu"/>
        <w:rPr>
          <w:rFonts w:eastAsia="MyriadPro-Regular"/>
        </w:rPr>
      </w:pPr>
      <w:r>
        <w:rPr>
          <w:rFonts w:eastAsia="MyriadPro-Regular"/>
        </w:rPr>
        <w:lastRenderedPageBreak/>
        <w:t>5</w:t>
      </w:r>
      <w:r w:rsidR="003F48B7">
        <w:rPr>
          <w:rFonts w:eastAsia="MyriadPro-Regular"/>
        </w:rPr>
        <w:t>. Pracownik, zleceniobiorca</w:t>
      </w:r>
      <w:r w:rsidR="0089620A">
        <w:rPr>
          <w:rFonts w:eastAsia="MyriadPro-Regular"/>
        </w:rPr>
        <w:t>, niania</w:t>
      </w:r>
      <w:r w:rsidR="003F48B7">
        <w:rPr>
          <w:rFonts w:eastAsia="MyriadPro-Regular"/>
        </w:rPr>
        <w:t xml:space="preserve"> i pomocnik rolnika podają do Systemu </w:t>
      </w:r>
      <w:r w:rsidR="00BE3237">
        <w:rPr>
          <w:rFonts w:eastAsia="MyriadPro-Regular"/>
        </w:rPr>
        <w:t xml:space="preserve">dane </w:t>
      </w:r>
      <w:r w:rsidR="00E735E4">
        <w:rPr>
          <w:rFonts w:eastAsia="MyriadPro-Regular"/>
        </w:rPr>
        <w:t>służące do kontaktu</w:t>
      </w:r>
      <w:r w:rsidR="00824C16">
        <w:rPr>
          <w:rFonts w:eastAsia="MyriadPro-Regular"/>
        </w:rPr>
        <w:t>,</w:t>
      </w:r>
      <w:r w:rsidR="00E735E4">
        <w:rPr>
          <w:rFonts w:eastAsia="MyriadPro-Regular"/>
        </w:rPr>
        <w:t xml:space="preserve"> </w:t>
      </w:r>
      <w:r w:rsidR="00BE3237">
        <w:rPr>
          <w:rFonts w:eastAsia="MyriadPro-Regular"/>
        </w:rPr>
        <w:t xml:space="preserve">w tym numer telefonu oraz </w:t>
      </w:r>
      <w:r w:rsidR="003F48B7">
        <w:rPr>
          <w:rFonts w:eastAsia="MyriadPro-Regular"/>
        </w:rPr>
        <w:t xml:space="preserve">adres poczty elektronicznej. </w:t>
      </w:r>
    </w:p>
    <w:p w14:paraId="733CE2D1" w14:textId="77777777" w:rsidR="005872DD" w:rsidRDefault="001E5966" w:rsidP="005872DD">
      <w:pPr>
        <w:pStyle w:val="ARTartustawynprozporzdzenia"/>
      </w:pPr>
      <w:r w:rsidRPr="008000E9">
        <w:rPr>
          <w:rStyle w:val="Ppogrubienie"/>
        </w:rPr>
        <w:t xml:space="preserve">Art. </w:t>
      </w:r>
      <w:r w:rsidR="00CF768F">
        <w:rPr>
          <w:rStyle w:val="Ppogrubienie"/>
        </w:rPr>
        <w:t>8</w:t>
      </w:r>
      <w:r w:rsidR="002D2239">
        <w:t xml:space="preserve">. 1. </w:t>
      </w:r>
      <w:r>
        <w:t xml:space="preserve">W przypadku zawarcia </w:t>
      </w:r>
      <w:r w:rsidR="00F17D78">
        <w:t xml:space="preserve">umowy </w:t>
      </w:r>
      <w:r>
        <w:t xml:space="preserve">za pośrednictwem </w:t>
      </w:r>
      <w:r w:rsidR="00483BF7">
        <w:t>S</w:t>
      </w:r>
      <w:r>
        <w:t>ystemu</w:t>
      </w:r>
      <w:r w:rsidR="007B0D09">
        <w:t xml:space="preserve"> </w:t>
      </w:r>
      <w:r w:rsidR="00BB76E2">
        <w:t>oświadczeni</w:t>
      </w:r>
      <w:r w:rsidR="00410A90">
        <w:t>e</w:t>
      </w:r>
      <w:r w:rsidR="00BB76E2">
        <w:t xml:space="preserve"> woli, wnios</w:t>
      </w:r>
      <w:r w:rsidR="00410A90">
        <w:t xml:space="preserve">ek </w:t>
      </w:r>
      <w:r w:rsidR="008E4B55">
        <w:t>oraz</w:t>
      </w:r>
      <w:r w:rsidR="006C7902">
        <w:t xml:space="preserve"> inne dokumenty</w:t>
      </w:r>
      <w:r w:rsidR="005872DD">
        <w:t>:</w:t>
      </w:r>
    </w:p>
    <w:p w14:paraId="01D6604B" w14:textId="0C3A57A9" w:rsidR="005872DD" w:rsidRPr="00725CED" w:rsidRDefault="00725CED" w:rsidP="004A3C84">
      <w:pPr>
        <w:pStyle w:val="PKTpunkt"/>
      </w:pPr>
      <w:r>
        <w:t>1)</w:t>
      </w:r>
      <w:r>
        <w:tab/>
      </w:r>
      <w:r w:rsidR="005872DD" w:rsidRPr="00F73E4D">
        <w:t xml:space="preserve">pracodawcy, </w:t>
      </w:r>
      <w:r w:rsidR="005872DD" w:rsidRPr="00725CED">
        <w:t>zleceniodawcy</w:t>
      </w:r>
      <w:r w:rsidR="0089620A">
        <w:t>, rodzic</w:t>
      </w:r>
      <w:r w:rsidR="00BE723A">
        <w:t>ów</w:t>
      </w:r>
      <w:r w:rsidR="005872DD" w:rsidRPr="00725CED">
        <w:t xml:space="preserve"> i rolnika </w:t>
      </w:r>
      <w:r w:rsidR="00BB76E2" w:rsidRPr="00725CED">
        <w:t>są składane</w:t>
      </w:r>
      <w:r w:rsidR="004629B8">
        <w:t>,</w:t>
      </w:r>
    </w:p>
    <w:p w14:paraId="1838D42C" w14:textId="77777777" w:rsidR="00362DA3" w:rsidRDefault="00725CED" w:rsidP="00CF2C8E">
      <w:pPr>
        <w:pStyle w:val="PKTpunkt"/>
      </w:pPr>
      <w:r>
        <w:t>2)</w:t>
      </w:r>
      <w:r>
        <w:tab/>
      </w:r>
      <w:r w:rsidR="005872DD" w:rsidRPr="00725CED">
        <w:t>pracownika, zleceniobiorcy</w:t>
      </w:r>
      <w:r w:rsidR="0089620A">
        <w:t>, niani</w:t>
      </w:r>
      <w:r w:rsidR="005872DD" w:rsidRPr="00725CED">
        <w:t xml:space="preserve"> i pomocnika rolnika mogą być składane </w:t>
      </w:r>
    </w:p>
    <w:p w14:paraId="573054EE" w14:textId="77777777" w:rsidR="006E4ABE" w:rsidRPr="00AC34F0" w:rsidRDefault="00362DA3" w:rsidP="00CF2C8E">
      <w:pPr>
        <w:pStyle w:val="CZWSPPKTczwsplnapunktw"/>
      </w:pPr>
      <w:r w:rsidRPr="00302188">
        <w:rPr>
          <w:rFonts w:eastAsiaTheme="minorHAnsi"/>
          <w:shd w:val="clear" w:color="auto" w:fill="FFFFFF"/>
        </w:rPr>
        <w:t xml:space="preserve">– </w:t>
      </w:r>
      <w:r w:rsidR="005872DD" w:rsidRPr="00190BE3">
        <w:t>za pośrednictwem Systemu</w:t>
      </w:r>
      <w:r w:rsidR="007B0D09" w:rsidRPr="00F73E4D">
        <w:t>.</w:t>
      </w:r>
    </w:p>
    <w:p w14:paraId="74372119" w14:textId="77777777" w:rsidR="001E5966" w:rsidRDefault="000851A4">
      <w:pPr>
        <w:pStyle w:val="USTustnpkodeksu"/>
      </w:pPr>
      <w:r w:rsidRPr="00A06C9C">
        <w:t xml:space="preserve">2. </w:t>
      </w:r>
      <w:r w:rsidR="00016C72" w:rsidRPr="00A06C9C">
        <w:t>W przypadku</w:t>
      </w:r>
      <w:r w:rsidR="000B3580">
        <w:t>,</w:t>
      </w:r>
      <w:r w:rsidR="00016C72" w:rsidRPr="00A06C9C">
        <w:t xml:space="preserve"> o którym mowa w ust. 1</w:t>
      </w:r>
      <w:r w:rsidR="001E5966">
        <w:t xml:space="preserve">, </w:t>
      </w:r>
      <w:r w:rsidR="00016C72" w:rsidRPr="005A0657">
        <w:t xml:space="preserve">System </w:t>
      </w:r>
      <w:r w:rsidR="00630F26" w:rsidRPr="005A0657">
        <w:t>zawiadamia</w:t>
      </w:r>
      <w:r w:rsidR="007B0D09">
        <w:t xml:space="preserve"> </w:t>
      </w:r>
      <w:r w:rsidR="00630F26" w:rsidRPr="005A0657">
        <w:t>strony umowy o</w:t>
      </w:r>
      <w:r w:rsidR="001E5966">
        <w:t>:</w:t>
      </w:r>
    </w:p>
    <w:p w14:paraId="01FDB8D7" w14:textId="77777777" w:rsidR="001E5966" w:rsidRDefault="001E5966" w:rsidP="004A3C84">
      <w:pPr>
        <w:pStyle w:val="PKTpunkt"/>
      </w:pPr>
      <w:r>
        <w:t>1)</w:t>
      </w:r>
      <w:r w:rsidR="00725CED">
        <w:tab/>
      </w:r>
      <w:r w:rsidR="00330EDF" w:rsidRPr="005A0657">
        <w:t xml:space="preserve">otrzymaniu </w:t>
      </w:r>
      <w:r w:rsidR="00BB76E2">
        <w:t>oświadcze</w:t>
      </w:r>
      <w:r w:rsidR="00410A90">
        <w:t>nia</w:t>
      </w:r>
      <w:r w:rsidR="007B0D09">
        <w:t xml:space="preserve"> </w:t>
      </w:r>
      <w:r w:rsidR="00BB76E2">
        <w:t>woli strony</w:t>
      </w:r>
      <w:r w:rsidR="008E4B55">
        <w:t xml:space="preserve"> umowy</w:t>
      </w:r>
      <w:r w:rsidR="00BB76E2">
        <w:t xml:space="preserve">, </w:t>
      </w:r>
      <w:r w:rsidR="00587F97">
        <w:t>wniosku</w:t>
      </w:r>
      <w:r w:rsidR="008E4B55">
        <w:t xml:space="preserve"> albo </w:t>
      </w:r>
      <w:r w:rsidR="006C7902">
        <w:t>innych dokumentów</w:t>
      </w:r>
      <w:r w:rsidR="00B00085">
        <w:t>,</w:t>
      </w:r>
    </w:p>
    <w:p w14:paraId="7DA8D436" w14:textId="77777777" w:rsidR="001E5966" w:rsidRDefault="001E5966" w:rsidP="00CF2C8E">
      <w:pPr>
        <w:pStyle w:val="PKTpunkt"/>
      </w:pPr>
      <w:r>
        <w:t>2)</w:t>
      </w:r>
      <w:r w:rsidR="00725CED">
        <w:tab/>
      </w:r>
      <w:r>
        <w:t xml:space="preserve">dokonanej </w:t>
      </w:r>
      <w:r w:rsidRPr="00114145">
        <w:t>zmianie w danych</w:t>
      </w:r>
      <w:r w:rsidR="00C4737B" w:rsidRPr="00114145">
        <w:t xml:space="preserve">, o których mowa w art. </w:t>
      </w:r>
      <w:r w:rsidR="00E45EFE">
        <w:t>7</w:t>
      </w:r>
    </w:p>
    <w:p w14:paraId="50E22018" w14:textId="77777777" w:rsidR="009B72B2" w:rsidRDefault="00E51F8A" w:rsidP="00CF2C8E">
      <w:pPr>
        <w:pStyle w:val="CZWSPPKTczwsplnapunktw"/>
      </w:pPr>
      <w:r w:rsidRPr="00302188">
        <w:rPr>
          <w:rFonts w:eastAsiaTheme="minorHAnsi"/>
          <w:shd w:val="clear" w:color="auto" w:fill="FFFFFF"/>
        </w:rPr>
        <w:t xml:space="preserve">– </w:t>
      </w:r>
      <w:r w:rsidR="00330EDF" w:rsidRPr="005A0657">
        <w:t xml:space="preserve">przez </w:t>
      </w:r>
      <w:r w:rsidR="00016C72" w:rsidRPr="005A0657">
        <w:t>wysłanie krótkiej wiadomości tekstowej (</w:t>
      </w:r>
      <w:r w:rsidR="00016C72" w:rsidRPr="00DA50A5">
        <w:rPr>
          <w:rStyle w:val="Uwydatnienie"/>
          <w:i w:val="0"/>
          <w:iCs w:val="0"/>
        </w:rPr>
        <w:t>SMS</w:t>
      </w:r>
      <w:r w:rsidR="00016C72" w:rsidRPr="00A06C9C">
        <w:t xml:space="preserve">) na numer </w:t>
      </w:r>
      <w:r w:rsidR="003C20D6">
        <w:t xml:space="preserve">telefonu </w:t>
      </w:r>
      <w:r w:rsidR="00543CAC">
        <w:t>oraz</w:t>
      </w:r>
      <w:r w:rsidR="004C0D5F">
        <w:t xml:space="preserve"> wiadomości na </w:t>
      </w:r>
      <w:r w:rsidR="00543CAC">
        <w:t xml:space="preserve">adres poczty elektronicznej </w:t>
      </w:r>
      <w:r w:rsidR="00C57330">
        <w:t>podanej</w:t>
      </w:r>
      <w:r w:rsidR="008F444B">
        <w:t xml:space="preserve"> </w:t>
      </w:r>
      <w:r w:rsidR="00507BFF">
        <w:t xml:space="preserve">przez </w:t>
      </w:r>
      <w:r w:rsidR="00507BFF" w:rsidRPr="00C101C3">
        <w:t xml:space="preserve">strony umowy </w:t>
      </w:r>
      <w:r w:rsidR="00016C72" w:rsidRPr="00C101C3">
        <w:t>do kontaktu</w:t>
      </w:r>
      <w:r w:rsidR="00F73E4D" w:rsidRPr="00F73E4D">
        <w:t>.</w:t>
      </w:r>
    </w:p>
    <w:p w14:paraId="0DF608AC" w14:textId="77777777" w:rsidR="003C20D6" w:rsidRDefault="009B72B2" w:rsidP="003C20D6">
      <w:pPr>
        <w:pStyle w:val="USTustnpkodeksu"/>
      </w:pPr>
      <w:r w:rsidRPr="009B72B2">
        <w:t xml:space="preserve">3. </w:t>
      </w:r>
      <w:r w:rsidR="00507BFF">
        <w:t>Oś</w:t>
      </w:r>
      <w:r w:rsidR="00C4737B" w:rsidRPr="009B72B2">
        <w:t>wiadczeni</w:t>
      </w:r>
      <w:r w:rsidR="00410A90">
        <w:t>e</w:t>
      </w:r>
      <w:r w:rsidR="00C4737B" w:rsidRPr="009B72B2">
        <w:t xml:space="preserve"> woli stron</w:t>
      </w:r>
      <w:r w:rsidR="008E4B55" w:rsidRPr="009B72B2">
        <w:t xml:space="preserve"> umowy</w:t>
      </w:r>
      <w:r w:rsidR="00B00085">
        <w:t xml:space="preserve">, wnioski </w:t>
      </w:r>
      <w:r w:rsidR="008E4B55" w:rsidRPr="009B72B2">
        <w:t xml:space="preserve">albo </w:t>
      </w:r>
      <w:r w:rsidR="006C7902">
        <w:t>inne dokumenty</w:t>
      </w:r>
      <w:r w:rsidR="007B0D09">
        <w:t xml:space="preserve"> </w:t>
      </w:r>
      <w:r w:rsidR="00A00109" w:rsidRPr="009B72B2">
        <w:t>uważa się</w:t>
      </w:r>
      <w:r w:rsidR="00A00109" w:rsidRPr="00DA50A5">
        <w:t xml:space="preserve"> </w:t>
      </w:r>
      <w:r w:rsidR="00CD6700">
        <w:t xml:space="preserve">odpowiednio </w:t>
      </w:r>
      <w:r w:rsidR="00A00109" w:rsidRPr="00DA50A5">
        <w:t>za</w:t>
      </w:r>
      <w:r w:rsidR="00CD6700">
        <w:t xml:space="preserve"> złożone albo doręczone</w:t>
      </w:r>
      <w:r w:rsidR="003C20D6">
        <w:t>:</w:t>
      </w:r>
    </w:p>
    <w:p w14:paraId="32B75AB1" w14:textId="77777777" w:rsidR="003C20D6" w:rsidRPr="001418B2" w:rsidRDefault="003C20D6" w:rsidP="004A3C84">
      <w:pPr>
        <w:pStyle w:val="PKTpunkt"/>
      </w:pPr>
      <w:r>
        <w:t>1)</w:t>
      </w:r>
      <w:r w:rsidR="00725CED">
        <w:tab/>
      </w:r>
      <w:r>
        <w:t xml:space="preserve">w dniu </w:t>
      </w:r>
      <w:r w:rsidR="00F92D54">
        <w:t xml:space="preserve">potwierdzenia w </w:t>
      </w:r>
      <w:r w:rsidR="009B72B2">
        <w:t>S</w:t>
      </w:r>
      <w:r w:rsidR="00F92D54">
        <w:t xml:space="preserve">ystemie odczytania </w:t>
      </w:r>
      <w:r w:rsidR="00CE2497" w:rsidRPr="001418B2">
        <w:t>zawiadomienia</w:t>
      </w:r>
      <w:r w:rsidR="00D07B34" w:rsidRPr="001418B2">
        <w:t>, o którym mowa w ust. 2</w:t>
      </w:r>
      <w:r w:rsidR="00BF7460" w:rsidRPr="001418B2">
        <w:t>;</w:t>
      </w:r>
    </w:p>
    <w:p w14:paraId="3F1F1896" w14:textId="77777777" w:rsidR="003C20D6" w:rsidRDefault="003C20D6" w:rsidP="004A3C84">
      <w:pPr>
        <w:pStyle w:val="PKTpunkt"/>
      </w:pPr>
      <w:r w:rsidRPr="001418B2">
        <w:t>2</w:t>
      </w:r>
      <w:r w:rsidR="007B0D09" w:rsidRPr="001418B2">
        <w:t>)</w:t>
      </w:r>
      <w:r w:rsidR="00725CED" w:rsidRPr="001418B2">
        <w:tab/>
      </w:r>
      <w:r w:rsidRPr="001418B2">
        <w:t>po upływie 14 dni od dnia przesłania SMS</w:t>
      </w:r>
      <w:r w:rsidR="00B06B2D" w:rsidRPr="001418B2">
        <w:t xml:space="preserve"> oraz </w:t>
      </w:r>
      <w:r w:rsidR="00DD38ED" w:rsidRPr="001418B2">
        <w:t xml:space="preserve">wiadomości </w:t>
      </w:r>
      <w:r w:rsidR="00122D54">
        <w:t xml:space="preserve">na adres poczty elektronicznej </w:t>
      </w:r>
      <w:r w:rsidR="007F2676" w:rsidRPr="001418B2">
        <w:t>–</w:t>
      </w:r>
      <w:r w:rsidRPr="001418B2">
        <w:t xml:space="preserve"> w przypadku nieodczytania </w:t>
      </w:r>
      <w:r w:rsidR="00CE2497" w:rsidRPr="001418B2">
        <w:t>zawiadomienia</w:t>
      </w:r>
      <w:r w:rsidR="001418B2" w:rsidRPr="001418B2">
        <w:t>,</w:t>
      </w:r>
      <w:r w:rsidR="00D07B34" w:rsidRPr="00E9272C">
        <w:t xml:space="preserve"> o którym mowa w ust. 2</w:t>
      </w:r>
      <w:r w:rsidR="00CE2497" w:rsidRPr="001418B2">
        <w:t>.</w:t>
      </w:r>
    </w:p>
    <w:p w14:paraId="26FEF5A1" w14:textId="77777777" w:rsidR="00F02551" w:rsidRDefault="00054E86" w:rsidP="00E9272C">
      <w:pPr>
        <w:pStyle w:val="ARTartustawynprozporzdzenia"/>
      </w:pPr>
      <w:r>
        <w:t xml:space="preserve">4. </w:t>
      </w:r>
      <w:r w:rsidR="00F02551">
        <w:t xml:space="preserve">W przypadku gdy data przesłania SMS oraz </w:t>
      </w:r>
      <w:r w:rsidR="00F02551" w:rsidRPr="001418B2">
        <w:t xml:space="preserve">wiadomości </w:t>
      </w:r>
      <w:r w:rsidR="00F02551">
        <w:t>na adres poczty elektronicznej są różne, termin</w:t>
      </w:r>
      <w:r w:rsidR="007A2C06">
        <w:t>,</w:t>
      </w:r>
      <w:r w:rsidR="00F02551">
        <w:t xml:space="preserve"> o którym mowa w ust. 3 pkt 2</w:t>
      </w:r>
      <w:r w:rsidR="00790433">
        <w:t>,</w:t>
      </w:r>
      <w:r w:rsidR="00F02551">
        <w:t xml:space="preserve"> liczy się od dnia </w:t>
      </w:r>
      <w:r w:rsidR="00790433">
        <w:t xml:space="preserve">późniejszej z tych czynności. </w:t>
      </w:r>
    </w:p>
    <w:p w14:paraId="1E21F1BD" w14:textId="530CEDF1" w:rsidR="00054E86" w:rsidRDefault="00F02551" w:rsidP="00E9272C">
      <w:pPr>
        <w:pStyle w:val="ARTartustawynprozporzdzenia"/>
      </w:pPr>
      <w:r>
        <w:t xml:space="preserve">5. </w:t>
      </w:r>
      <w:r w:rsidR="00054E86">
        <w:t xml:space="preserve">Oświadczenie woli, wniosek oraz </w:t>
      </w:r>
      <w:r w:rsidR="00AA07AB">
        <w:t>inn</w:t>
      </w:r>
      <w:r w:rsidR="00F422E7">
        <w:t>e</w:t>
      </w:r>
      <w:r w:rsidR="00AA07AB">
        <w:t xml:space="preserve"> dokument</w:t>
      </w:r>
      <w:r w:rsidR="00F422E7">
        <w:t>y</w:t>
      </w:r>
      <w:r w:rsidR="00AA07AB">
        <w:t xml:space="preserve"> </w:t>
      </w:r>
      <w:r w:rsidR="00054E86">
        <w:t xml:space="preserve">mogą być składane </w:t>
      </w:r>
      <w:r w:rsidR="00054E86" w:rsidRPr="00114145">
        <w:t>przy wykorzystaniu wzoru</w:t>
      </w:r>
      <w:r w:rsidR="00054E86" w:rsidRPr="00D1392E">
        <w:t xml:space="preserve"> </w:t>
      </w:r>
      <w:r w:rsidR="00054E86">
        <w:t>oświadczenia woli, wniosku</w:t>
      </w:r>
      <w:r w:rsidR="00956608">
        <w:t xml:space="preserve"> lub </w:t>
      </w:r>
      <w:r w:rsidR="002D06C9">
        <w:t>innego dokumentu</w:t>
      </w:r>
      <w:r w:rsidR="00054E86">
        <w:t xml:space="preserve">; przepisy art. </w:t>
      </w:r>
      <w:r w:rsidR="00240923">
        <w:t xml:space="preserve">6 </w:t>
      </w:r>
      <w:r w:rsidR="00054E86">
        <w:t xml:space="preserve">ust. </w:t>
      </w:r>
      <w:r w:rsidR="00471AC9">
        <w:t>3</w:t>
      </w:r>
      <w:r w:rsidR="007A2C06">
        <w:t>–</w:t>
      </w:r>
      <w:r w:rsidR="00080960">
        <w:t>6</w:t>
      </w:r>
      <w:r w:rsidR="00054E86">
        <w:t xml:space="preserve"> stosuje się odpowiednio. </w:t>
      </w:r>
    </w:p>
    <w:p w14:paraId="1743A7BE" w14:textId="77777777" w:rsidR="004C0D5F" w:rsidRDefault="00792F9A" w:rsidP="000B1702">
      <w:pPr>
        <w:pStyle w:val="USTustnpkodeksu"/>
      </w:pPr>
      <w:r>
        <w:t>6</w:t>
      </w:r>
      <w:r w:rsidR="005139F9">
        <w:t xml:space="preserve">. Minister właściwy do spraw pracy może </w:t>
      </w:r>
      <w:r w:rsidR="00B115DE">
        <w:t>udostępni</w:t>
      </w:r>
      <w:r w:rsidR="00051114">
        <w:t>ć</w:t>
      </w:r>
      <w:r w:rsidR="00B115DE">
        <w:t xml:space="preserve"> w Systemie</w:t>
      </w:r>
      <w:r w:rsidR="00FC368F">
        <w:t>,</w:t>
      </w:r>
      <w:r w:rsidR="00B115DE">
        <w:t xml:space="preserve"> </w:t>
      </w:r>
      <w:r w:rsidR="00051114">
        <w:t>po uzgodnieniu z Ministrem Sprawiedliwości</w:t>
      </w:r>
      <w:r w:rsidR="00E96ED1">
        <w:t xml:space="preserve">, ministrem </w:t>
      </w:r>
      <w:r w:rsidR="004A2019">
        <w:t xml:space="preserve">właściwym do spraw </w:t>
      </w:r>
      <w:r w:rsidR="00E96ED1">
        <w:t>rodziny</w:t>
      </w:r>
      <w:r>
        <w:t xml:space="preserve"> oraz ministrem</w:t>
      </w:r>
      <w:r w:rsidR="00527737">
        <w:t xml:space="preserve"> właściwym</w:t>
      </w:r>
      <w:r>
        <w:t xml:space="preserve"> do spraw rolnictwa</w:t>
      </w:r>
      <w:r w:rsidR="00FC368F">
        <w:t>,</w:t>
      </w:r>
      <w:r w:rsidR="00051114">
        <w:t xml:space="preserve"> </w:t>
      </w:r>
      <w:r w:rsidR="000B1702">
        <w:t xml:space="preserve">wzory oświadczeń woli, wniosków oraz </w:t>
      </w:r>
      <w:r w:rsidR="00AA07AB">
        <w:t xml:space="preserve">innych dokumentów </w:t>
      </w:r>
      <w:r w:rsidR="005139F9">
        <w:t>uwzględniając zakres danych niezbędnych do prawidłowego</w:t>
      </w:r>
      <w:r w:rsidR="000B1702">
        <w:t xml:space="preserve"> złożenia tych dokumentów</w:t>
      </w:r>
      <w:r w:rsidR="00FC368F">
        <w:t>,</w:t>
      </w:r>
      <w:r w:rsidR="000B1702">
        <w:t xml:space="preserve"> </w:t>
      </w:r>
      <w:r w:rsidR="005139F9">
        <w:t>a także zgodność danych zawartych w tych wzorach z przepisami prawa pracy</w:t>
      </w:r>
      <w:r w:rsidR="000F2132">
        <w:t>,</w:t>
      </w:r>
      <w:r w:rsidR="008A2656">
        <w:t xml:space="preserve"> </w:t>
      </w:r>
      <w:r w:rsidR="00C57330" w:rsidRPr="005D3525">
        <w:t>ustawy z dnia 23 kwietnia 1964 r.</w:t>
      </w:r>
      <w:r w:rsidR="00453633">
        <w:t xml:space="preserve"> –</w:t>
      </w:r>
      <w:r w:rsidR="00C57330" w:rsidRPr="005D3525">
        <w:t xml:space="preserve"> </w:t>
      </w:r>
      <w:r w:rsidR="00C57330">
        <w:t>Kodeks cywilny</w:t>
      </w:r>
      <w:r w:rsidR="008C75A9">
        <w:t>, ustawy</w:t>
      </w:r>
      <w:r w:rsidR="008C75A9" w:rsidRPr="00817EC7">
        <w:t xml:space="preserve"> z dnia 4 lutego 2011 r.</w:t>
      </w:r>
      <w:r w:rsidR="008C75A9" w:rsidRPr="001679B7">
        <w:t xml:space="preserve"> </w:t>
      </w:r>
      <w:r w:rsidR="008C75A9" w:rsidRPr="00817EC7">
        <w:t> o opiece nad dziećmi w wieku do lat 3</w:t>
      </w:r>
      <w:r w:rsidR="00D2254C">
        <w:t xml:space="preserve"> </w:t>
      </w:r>
      <w:r w:rsidR="000F2132">
        <w:t>lub</w:t>
      </w:r>
      <w:r w:rsidR="00D2254C">
        <w:t xml:space="preserve"> ustawy </w:t>
      </w:r>
      <w:r w:rsidR="00D2254C">
        <w:rPr>
          <w:shd w:val="clear" w:color="auto" w:fill="FFFFFF"/>
        </w:rPr>
        <w:t xml:space="preserve">z dnia 20 grudnia 1990 r. o ubezpieczeniu społecznym </w:t>
      </w:r>
      <w:r w:rsidR="00D2254C" w:rsidRPr="00F73E4D">
        <w:rPr>
          <w:shd w:val="clear" w:color="auto" w:fill="FFFFFF"/>
        </w:rPr>
        <w:t>rolników</w:t>
      </w:r>
      <w:r w:rsidR="008A2656">
        <w:t>.</w:t>
      </w:r>
    </w:p>
    <w:p w14:paraId="1986F3D3" w14:textId="77777777" w:rsidR="005419B2" w:rsidRDefault="00B65D6D" w:rsidP="00D21632">
      <w:pPr>
        <w:pStyle w:val="ARTartustawynprozporzdzenia"/>
      </w:pPr>
      <w:r w:rsidRPr="005A0657">
        <w:rPr>
          <w:b/>
        </w:rPr>
        <w:lastRenderedPageBreak/>
        <w:t xml:space="preserve">Art. </w:t>
      </w:r>
      <w:r w:rsidR="00CF768F">
        <w:rPr>
          <w:b/>
        </w:rPr>
        <w:t>9</w:t>
      </w:r>
      <w:r w:rsidRPr="00DA50A5">
        <w:rPr>
          <w:b/>
        </w:rPr>
        <w:t>.</w:t>
      </w:r>
      <w:r w:rsidR="00081C04">
        <w:rPr>
          <w:b/>
        </w:rPr>
        <w:t xml:space="preserve"> </w:t>
      </w:r>
      <w:r w:rsidR="00A974E0" w:rsidRPr="005A0657">
        <w:t xml:space="preserve">1. </w:t>
      </w:r>
      <w:r w:rsidR="0094177A" w:rsidRPr="005A0657">
        <w:t xml:space="preserve">W przypadku zawarcia </w:t>
      </w:r>
      <w:r w:rsidR="00617CEF" w:rsidRPr="005A0657">
        <w:t xml:space="preserve">umowy </w:t>
      </w:r>
      <w:r w:rsidR="0094177A" w:rsidRPr="005A0657">
        <w:t xml:space="preserve">w Systemie </w:t>
      </w:r>
      <w:r w:rsidR="00F320EC" w:rsidRPr="00144E08">
        <w:t>d</w:t>
      </w:r>
      <w:r w:rsidR="00F320EC" w:rsidRPr="00F320EC">
        <w:t>okumentacja</w:t>
      </w:r>
      <w:r w:rsidR="0088735F">
        <w:t xml:space="preserve"> </w:t>
      </w:r>
      <w:r w:rsidR="00617CEF">
        <w:t xml:space="preserve">tej umowy </w:t>
      </w:r>
      <w:r w:rsidR="005224A3">
        <w:t>jest prowadzona</w:t>
      </w:r>
      <w:r w:rsidR="00F660B4">
        <w:t xml:space="preserve"> i przechowywana</w:t>
      </w:r>
      <w:r w:rsidR="007B0D09">
        <w:t xml:space="preserve"> </w:t>
      </w:r>
      <w:r w:rsidR="00602272">
        <w:t>w Systemie</w:t>
      </w:r>
      <w:r w:rsidR="00602272" w:rsidRPr="00144E08">
        <w:t xml:space="preserve"> </w:t>
      </w:r>
      <w:r w:rsidR="00A277A7" w:rsidRPr="00144E08">
        <w:t>w postaci elektronicznej.</w:t>
      </w:r>
    </w:p>
    <w:p w14:paraId="6944AA49" w14:textId="409F14BA" w:rsidR="00117714" w:rsidRDefault="00F660B4" w:rsidP="000A1F0C">
      <w:pPr>
        <w:pStyle w:val="USTustnpkodeksu"/>
      </w:pPr>
      <w:r>
        <w:t>2</w:t>
      </w:r>
      <w:r w:rsidR="005419B2">
        <w:t xml:space="preserve">. </w:t>
      </w:r>
      <w:r w:rsidR="00103B42">
        <w:t>W przypadku dokument</w:t>
      </w:r>
      <w:r w:rsidR="00922C3D">
        <w:t>u</w:t>
      </w:r>
      <w:r w:rsidR="007B0D09">
        <w:t xml:space="preserve"> </w:t>
      </w:r>
      <w:r w:rsidR="005419B2">
        <w:t xml:space="preserve">utworzonego poza Systemem </w:t>
      </w:r>
      <w:r w:rsidR="00103B42">
        <w:t>w postaci papierowej</w:t>
      </w:r>
      <w:r w:rsidR="005419B2">
        <w:t xml:space="preserve"> lub elektronicznej</w:t>
      </w:r>
      <w:r w:rsidR="00103B42">
        <w:t xml:space="preserve"> pracodawca</w:t>
      </w:r>
      <w:r w:rsidR="00617CEF">
        <w:t>, zleceniodawca</w:t>
      </w:r>
      <w:r w:rsidR="0089620A">
        <w:t>, rodzic</w:t>
      </w:r>
      <w:r w:rsidR="00BE723A">
        <w:t>e</w:t>
      </w:r>
      <w:r w:rsidR="00617CEF">
        <w:t xml:space="preserve"> albo rolnik </w:t>
      </w:r>
      <w:r w:rsidR="00103B42">
        <w:t>załącza</w:t>
      </w:r>
      <w:r w:rsidR="00BE723A">
        <w:t>ją</w:t>
      </w:r>
      <w:r w:rsidR="00103B42">
        <w:t xml:space="preserve"> do Systemu </w:t>
      </w:r>
      <w:r w:rsidR="005419B2">
        <w:t xml:space="preserve">cyfrową wersję lub </w:t>
      </w:r>
      <w:r w:rsidR="00103B42">
        <w:t>cyfrowe odwzorowanie tego dokumentu</w:t>
      </w:r>
      <w:r w:rsidR="00080960">
        <w:t xml:space="preserve"> </w:t>
      </w:r>
      <w:r w:rsidR="00080960" w:rsidRPr="000A1F0C">
        <w:t>w s</w:t>
      </w:r>
      <w:r w:rsidR="00080960">
        <w:t xml:space="preserve">zczególności skan, i </w:t>
      </w:r>
      <w:r w:rsidR="00924393">
        <w:t>opatrują</w:t>
      </w:r>
      <w:r w:rsidR="00924393" w:rsidRPr="000A1F0C">
        <w:t xml:space="preserve"> </w:t>
      </w:r>
      <w:r w:rsidR="00080960" w:rsidRPr="002916A1">
        <w:t xml:space="preserve">go kwalifikowanym podpisem elektronicznym, podpisem osobistym albo podpisem zaufanym, </w:t>
      </w:r>
      <w:r w:rsidR="00080960" w:rsidRPr="000A1F0C">
        <w:t xml:space="preserve">potwierdzającym zgodność odwzorowania cyfrowego </w:t>
      </w:r>
      <w:r w:rsidR="00080960" w:rsidRPr="002916A1">
        <w:t>z dokumentem papierowym</w:t>
      </w:r>
      <w:r w:rsidR="00103B42">
        <w:t xml:space="preserve">. </w:t>
      </w:r>
      <w:r w:rsidR="005419B2">
        <w:t xml:space="preserve">W takim przypadku dokumentem stanowiącym dokumentację w sprawach związanych </w:t>
      </w:r>
      <w:r w:rsidR="003D0CD5">
        <w:t xml:space="preserve">z umowami </w:t>
      </w:r>
      <w:r w:rsidR="005419B2">
        <w:t xml:space="preserve">jest dokument umieszczony </w:t>
      </w:r>
      <w:r w:rsidR="00617CEF">
        <w:t>w Systemie.</w:t>
      </w:r>
    </w:p>
    <w:p w14:paraId="0A459B0C" w14:textId="05E4375E" w:rsidR="00A277A7" w:rsidRPr="00E9272C" w:rsidRDefault="00122D54" w:rsidP="002916A1">
      <w:pPr>
        <w:pStyle w:val="USTustnpkodeksu"/>
        <w:rPr>
          <w:rFonts w:ascii="Times New Roman" w:hAnsi="Times New Roman" w:cs="Times New Roman"/>
        </w:rPr>
      </w:pPr>
      <w:r w:rsidRPr="000A1F0C">
        <w:t xml:space="preserve">3. Zmiana postaci dokumentacji pracowniczej </w:t>
      </w:r>
      <w:r w:rsidR="00617CEF">
        <w:t xml:space="preserve">albo dokumentacji umowy </w:t>
      </w:r>
      <w:r w:rsidRPr="000A1F0C">
        <w:t xml:space="preserve">z papierowej na elektroniczną następuje przez sporządzenie odwzorowania cyfrowego, w szczególności skanu, i opatrzenie </w:t>
      </w:r>
      <w:r w:rsidRPr="002916A1">
        <w:t xml:space="preserve">go kwalifikowanym podpisem elektronicznym, podpisem osobistym albo podpisem zaufanym, </w:t>
      </w:r>
      <w:r w:rsidRPr="003E0EF4">
        <w:t>przez pracodawcę,</w:t>
      </w:r>
      <w:r w:rsidR="00617CEF">
        <w:t xml:space="preserve"> zleceniodawcę</w:t>
      </w:r>
      <w:r w:rsidR="0089620A">
        <w:t>, rodzic</w:t>
      </w:r>
      <w:r w:rsidR="00BE723A">
        <w:t>ów</w:t>
      </w:r>
      <w:r w:rsidR="00617CEF">
        <w:t xml:space="preserve"> albo rolnika</w:t>
      </w:r>
      <w:r w:rsidRPr="000A1F0C">
        <w:t xml:space="preserve"> potwierdzającym zgodność odwzorowania cyfrowego </w:t>
      </w:r>
      <w:r w:rsidRPr="002916A1">
        <w:t>z dokumentem papierowym.</w:t>
      </w:r>
    </w:p>
    <w:p w14:paraId="2B59DDBF" w14:textId="77777777" w:rsidR="00922C3D" w:rsidRPr="005A65A2" w:rsidRDefault="003F2150" w:rsidP="00FB7479">
      <w:pPr>
        <w:pStyle w:val="USTustnpkodeksu"/>
      </w:pPr>
      <w:r>
        <w:rPr>
          <w:rStyle w:val="Ppogrubienie"/>
          <w:b w:val="0"/>
          <w:bCs w:val="0"/>
        </w:rPr>
        <w:t>4</w:t>
      </w:r>
      <w:r w:rsidR="008B7574" w:rsidRPr="00FD5C1E">
        <w:t xml:space="preserve">. </w:t>
      </w:r>
      <w:r w:rsidR="00A06C9C" w:rsidRPr="00E9272C">
        <w:t>Do</w:t>
      </w:r>
      <w:r w:rsidR="00A06C9C">
        <w:rPr>
          <w:rFonts w:eastAsia="MyriadPro-Regular"/>
        </w:rPr>
        <w:t xml:space="preserve"> </w:t>
      </w:r>
      <w:r w:rsidR="0026679C">
        <w:rPr>
          <w:rFonts w:eastAsia="MyriadPro-Regular"/>
        </w:rPr>
        <w:t xml:space="preserve">prowadzenia </w:t>
      </w:r>
      <w:r w:rsidR="009E73D0">
        <w:rPr>
          <w:rFonts w:eastAsia="MyriadPro-Regular"/>
        </w:rPr>
        <w:t xml:space="preserve">i </w:t>
      </w:r>
      <w:r w:rsidR="00A06C9C">
        <w:rPr>
          <w:rFonts w:eastAsia="MyriadPro-Regular"/>
        </w:rPr>
        <w:t>przechowywania dokumentacji</w:t>
      </w:r>
      <w:r w:rsidR="00617CEF">
        <w:rPr>
          <w:rFonts w:eastAsia="MyriadPro-Regular"/>
        </w:rPr>
        <w:t xml:space="preserve"> </w:t>
      </w:r>
      <w:r w:rsidR="00617CEF" w:rsidRPr="00114145">
        <w:t>określającej sposób potwierdzenia liczby godzin wykonania zlecenia oraz potwierdzającej liczbę godzin wykonania zlecenia przepis art. 8c ustawy z dnia 10 października 2002 r. o minimalnym wynagrodzeniu za pracę (Dz. U. z 2020 r. poz. 2207) stosuje się odpowiednio</w:t>
      </w:r>
      <w:r w:rsidR="00617CEF" w:rsidRPr="00FA76A5">
        <w:t>.</w:t>
      </w:r>
    </w:p>
    <w:p w14:paraId="319CBFAE" w14:textId="77777777" w:rsidR="00FD5C1E" w:rsidRPr="00B00085" w:rsidRDefault="00FD5C1E" w:rsidP="00B00085">
      <w:pPr>
        <w:pStyle w:val="ARTartustawynprozporzdzenia"/>
      </w:pPr>
      <w:r w:rsidRPr="006A23C7">
        <w:rPr>
          <w:rStyle w:val="Ppogrubienie"/>
        </w:rPr>
        <w:t xml:space="preserve">Art. </w:t>
      </w:r>
      <w:r w:rsidR="00CF768F" w:rsidRPr="006B0280">
        <w:rPr>
          <w:rStyle w:val="Ppogrubienie"/>
        </w:rPr>
        <w:t>10</w:t>
      </w:r>
      <w:r w:rsidRPr="00B00085">
        <w:t xml:space="preserve">. </w:t>
      </w:r>
      <w:r w:rsidR="0026679C" w:rsidRPr="00B00085">
        <w:t>1. Minister właściwy do spraw pracy realizuje obowiązki pracodawcy, o których mowa w art. 94</w:t>
      </w:r>
      <w:r w:rsidR="00C65D32" w:rsidRPr="00702DA0">
        <w:rPr>
          <w:vertAlign w:val="superscript"/>
        </w:rPr>
        <w:t>7</w:t>
      </w:r>
      <w:r w:rsidR="0026679C" w:rsidRPr="00B00085">
        <w:t xml:space="preserve"> </w:t>
      </w:r>
      <w:r w:rsidR="00C65D32" w:rsidRPr="00C65D32">
        <w:t>§</w:t>
      </w:r>
      <w:r w:rsidR="0026679C" w:rsidRPr="00B00085">
        <w:t xml:space="preserve"> 1 ustawy z dnia 26 czerwca 1974 r. – Kodeks pracy.</w:t>
      </w:r>
    </w:p>
    <w:p w14:paraId="65724123" w14:textId="77777777" w:rsidR="00536ED2" w:rsidRPr="00100253" w:rsidRDefault="00617CEF" w:rsidP="007766C7">
      <w:pPr>
        <w:pStyle w:val="USTustnpkodeksu"/>
      </w:pPr>
      <w:r>
        <w:t>2</w:t>
      </w:r>
      <w:r w:rsidR="00FD5C1E" w:rsidRPr="000222E8">
        <w:t>.</w:t>
      </w:r>
      <w:r w:rsidR="00583630" w:rsidRPr="007766C7">
        <w:t xml:space="preserve"> </w:t>
      </w:r>
      <w:r w:rsidR="00FD5C1E" w:rsidRPr="000222E8">
        <w:t xml:space="preserve">Pracodawca przekazuje do </w:t>
      </w:r>
      <w:r w:rsidR="00D90B68" w:rsidRPr="007766C7">
        <w:t xml:space="preserve">Systemu </w:t>
      </w:r>
      <w:r w:rsidR="00FD5C1E" w:rsidRPr="000222E8">
        <w:t xml:space="preserve">informację o konieczności dłuższego przechowywania dokumentacji </w:t>
      </w:r>
      <w:r w:rsidR="009363B1">
        <w:t xml:space="preserve">pracowniczej </w:t>
      </w:r>
      <w:r w:rsidR="00FD5C1E" w:rsidRPr="000222E8">
        <w:t>w przypadku, o którym mowa w</w:t>
      </w:r>
      <w:r w:rsidR="00537341" w:rsidRPr="005E725B">
        <w:t xml:space="preserve"> </w:t>
      </w:r>
      <w:r w:rsidR="00FD5C1E" w:rsidRPr="000222E8">
        <w:t>art. 94</w:t>
      </w:r>
      <w:r w:rsidR="00FD5C1E" w:rsidRPr="000222E8">
        <w:rPr>
          <w:vertAlign w:val="superscript"/>
        </w:rPr>
        <w:t>4</w:t>
      </w:r>
      <w:r w:rsidR="00FD5C1E" w:rsidRPr="005E725B">
        <w:t xml:space="preserve"> ustawy z dnia 26 czerwca 1974 r. – Kodeks pracy.</w:t>
      </w:r>
    </w:p>
    <w:p w14:paraId="6B39CE21" w14:textId="77777777" w:rsidR="0026679C" w:rsidRPr="005E725B" w:rsidRDefault="00D90B68" w:rsidP="007766C7">
      <w:pPr>
        <w:pStyle w:val="ARTartustawynprozporzdzenia"/>
      </w:pPr>
      <w:r w:rsidRPr="005E725B">
        <w:rPr>
          <w:rStyle w:val="Ppogrubienie"/>
        </w:rPr>
        <w:t>Art. 1</w:t>
      </w:r>
      <w:r w:rsidR="00CF768F">
        <w:rPr>
          <w:rStyle w:val="Ppogrubienie"/>
        </w:rPr>
        <w:t>1</w:t>
      </w:r>
      <w:r w:rsidRPr="005E725B">
        <w:rPr>
          <w:rStyle w:val="Ppogrubienie"/>
        </w:rPr>
        <w:t>.</w:t>
      </w:r>
      <w:r w:rsidRPr="000222E8">
        <w:t xml:space="preserve"> 1 </w:t>
      </w:r>
      <w:r w:rsidR="00550871" w:rsidRPr="005E725B">
        <w:t>P</w:t>
      </w:r>
      <w:r w:rsidR="0026679C" w:rsidRPr="000222E8">
        <w:t>racownik</w:t>
      </w:r>
      <w:r w:rsidRPr="000222E8">
        <w:t xml:space="preserve"> </w:t>
      </w:r>
      <w:r w:rsidR="00550871" w:rsidRPr="005E725B">
        <w:t xml:space="preserve">albo były pracownik </w:t>
      </w:r>
      <w:r w:rsidR="0026679C" w:rsidRPr="000222E8">
        <w:t>może pobrać z Systemu dokumentację pracowniczą w terminie, o którym mowa w art. 94</w:t>
      </w:r>
      <w:r w:rsidR="0026679C" w:rsidRPr="005E725B">
        <w:rPr>
          <w:vertAlign w:val="superscript"/>
        </w:rPr>
        <w:t>6</w:t>
      </w:r>
      <w:r w:rsidR="0026679C" w:rsidRPr="000222E8">
        <w:t xml:space="preserve"> pkt 2 ustawy z dnia 26 czerwca 1974 r. – Kodeks pracy.</w:t>
      </w:r>
    </w:p>
    <w:p w14:paraId="23A5AFD7" w14:textId="77777777" w:rsidR="00550871" w:rsidRPr="005E725B" w:rsidRDefault="00D90B68" w:rsidP="008E3DCA">
      <w:pPr>
        <w:pStyle w:val="ARTartustawynprozporzdzenia"/>
      </w:pPr>
      <w:r w:rsidRPr="000222E8">
        <w:t xml:space="preserve">2. W przypadku braku możliwości pobrania </w:t>
      </w:r>
      <w:r w:rsidR="00583630" w:rsidRPr="000222E8">
        <w:t xml:space="preserve">z Systemu dokumentacji </w:t>
      </w:r>
      <w:r w:rsidR="00617CEF">
        <w:t xml:space="preserve">pracowniczej </w:t>
      </w:r>
      <w:r w:rsidRPr="005E725B">
        <w:rPr>
          <w:rFonts w:ascii="Times New Roman" w:hAnsi="Times New Roman" w:cs="Times New Roman"/>
          <w:szCs w:val="24"/>
        </w:rPr>
        <w:t>m</w:t>
      </w:r>
      <w:r w:rsidR="009068A7" w:rsidRPr="005E725B">
        <w:rPr>
          <w:rFonts w:ascii="Times New Roman" w:hAnsi="Times New Roman" w:cs="Times New Roman"/>
          <w:szCs w:val="24"/>
        </w:rPr>
        <w:t>inister właściwy do spraw pracy</w:t>
      </w:r>
      <w:r w:rsidR="00537341" w:rsidRPr="000222E8">
        <w:t xml:space="preserve"> lub upoważniona przez niego osoba </w:t>
      </w:r>
      <w:r w:rsidR="009E73D0" w:rsidRPr="005E725B">
        <w:rPr>
          <w:rFonts w:ascii="Times New Roman" w:hAnsi="Times New Roman" w:cs="Times New Roman"/>
          <w:szCs w:val="24"/>
        </w:rPr>
        <w:t xml:space="preserve">w terminie, o którym mowa w ust. 1, </w:t>
      </w:r>
      <w:r w:rsidR="009E73D0" w:rsidRPr="000222E8">
        <w:t>umożliwia</w:t>
      </w:r>
      <w:r w:rsidR="00550871" w:rsidRPr="005E725B">
        <w:t>:</w:t>
      </w:r>
    </w:p>
    <w:p w14:paraId="26579BA8" w14:textId="77777777" w:rsidR="00550871" w:rsidRPr="00527737" w:rsidRDefault="00FB7479" w:rsidP="004A3C84">
      <w:pPr>
        <w:pStyle w:val="PKTpunkt"/>
      </w:pPr>
      <w:r w:rsidRPr="00527737">
        <w:t>1)</w:t>
      </w:r>
      <w:r w:rsidR="00723433">
        <w:tab/>
      </w:r>
      <w:r w:rsidR="00537341" w:rsidRPr="00527737">
        <w:t xml:space="preserve">pracownikowi </w:t>
      </w:r>
      <w:r w:rsidR="00550871" w:rsidRPr="00527737">
        <w:t>albo byłemu pracownikowi,</w:t>
      </w:r>
    </w:p>
    <w:p w14:paraId="09FB39A0" w14:textId="77777777" w:rsidR="00550871" w:rsidRPr="002F1BBC" w:rsidRDefault="00550871" w:rsidP="004A3C84">
      <w:pPr>
        <w:pStyle w:val="PKTpunkt"/>
      </w:pPr>
      <w:r w:rsidRPr="00527737">
        <w:lastRenderedPageBreak/>
        <w:t>2)</w:t>
      </w:r>
      <w:r w:rsidR="00723433">
        <w:tab/>
      </w:r>
      <w:r w:rsidRPr="002F1BBC">
        <w:t>osobom, o kt</w:t>
      </w:r>
      <w:r w:rsidRPr="002F1BBC">
        <w:rPr>
          <w:rFonts w:hint="eastAsia"/>
        </w:rPr>
        <w:t>ó</w:t>
      </w:r>
      <w:r w:rsidRPr="002F1BBC">
        <w:t xml:space="preserve">rych mowa w art. </w:t>
      </w:r>
      <w:r w:rsidR="00A177A5" w:rsidRPr="00941CC4">
        <w:rPr>
          <w:rFonts w:ascii="Times New Roman" w:hAnsi="Times New Roman"/>
          <w:shd w:val="clear" w:color="auto" w:fill="FFFFFF"/>
        </w:rPr>
        <w:t>94</w:t>
      </w:r>
      <w:r w:rsidR="00A177A5" w:rsidRPr="00941CC4">
        <w:rPr>
          <w:rFonts w:ascii="Times New Roman" w:hAnsi="Times New Roman"/>
          <w:shd w:val="clear" w:color="auto" w:fill="FFFFFF"/>
          <w:vertAlign w:val="superscript"/>
        </w:rPr>
        <w:t>9</w:t>
      </w:r>
      <w:r w:rsidR="00A177A5" w:rsidRPr="00941CC4">
        <w:rPr>
          <w:rFonts w:ascii="Times New Roman" w:hAnsi="Times New Roman"/>
          <w:shd w:val="clear" w:color="auto" w:fill="FFFFFF"/>
        </w:rPr>
        <w:t xml:space="preserve"> </w:t>
      </w:r>
      <w:r w:rsidR="00C65D32" w:rsidRPr="00C65D32">
        <w:rPr>
          <w:rFonts w:ascii="Times New Roman" w:hAnsi="Times New Roman"/>
          <w:shd w:val="clear" w:color="auto" w:fill="FFFFFF"/>
        </w:rPr>
        <w:t>§</w:t>
      </w:r>
      <w:r w:rsidR="00A177A5" w:rsidRPr="00941CC4">
        <w:rPr>
          <w:rFonts w:ascii="Times New Roman" w:hAnsi="Times New Roman"/>
          <w:shd w:val="clear" w:color="auto" w:fill="FFFFFF"/>
        </w:rPr>
        <w:t xml:space="preserve"> 3 ustawy z dnia 26 czerwca 1974 r. – Kodeks pracy</w:t>
      </w:r>
      <w:r w:rsidRPr="002F1BBC">
        <w:t xml:space="preserve">, w przypadku </w:t>
      </w:r>
      <w:r w:rsidRPr="002F1BBC">
        <w:rPr>
          <w:rFonts w:hint="eastAsia"/>
        </w:rPr>
        <w:t>ś</w:t>
      </w:r>
      <w:r w:rsidRPr="002F1BBC">
        <w:t>mierci pracownika lub by</w:t>
      </w:r>
      <w:r w:rsidRPr="002F1BBC">
        <w:rPr>
          <w:rFonts w:hint="eastAsia"/>
        </w:rPr>
        <w:t>ł</w:t>
      </w:r>
      <w:r w:rsidRPr="002F1BBC">
        <w:t>ego pracownika</w:t>
      </w:r>
    </w:p>
    <w:p w14:paraId="05DE6E71" w14:textId="77777777" w:rsidR="009068A7" w:rsidRPr="000222E8" w:rsidRDefault="00352092" w:rsidP="00CF2C8E">
      <w:pPr>
        <w:pStyle w:val="CZWSPPKTczwsplnapunktw"/>
      </w:pPr>
      <w:r>
        <w:t>–</w:t>
      </w:r>
      <w:r w:rsidR="00550871" w:rsidRPr="000222E8">
        <w:rPr>
          <w:rFonts w:ascii="Open Sans" w:hAnsi="Open Sans"/>
          <w:color w:val="333333"/>
          <w:shd w:val="clear" w:color="auto" w:fill="FFFFFF"/>
        </w:rPr>
        <w:t xml:space="preserve"> </w:t>
      </w:r>
      <w:r w:rsidR="00583630" w:rsidRPr="000222E8">
        <w:t>dostęp do Systemu w celu pobrania</w:t>
      </w:r>
      <w:r w:rsidR="00550871" w:rsidRPr="000222E8">
        <w:t xml:space="preserve"> dokumentacji pracowniczej</w:t>
      </w:r>
      <w:r w:rsidR="00583630" w:rsidRPr="000222E8">
        <w:t>.</w:t>
      </w:r>
    </w:p>
    <w:p w14:paraId="413FAB2F" w14:textId="47074B62" w:rsidR="009E73D0" w:rsidRDefault="002916A1" w:rsidP="008851FB">
      <w:pPr>
        <w:pStyle w:val="USTustnpkodeksu"/>
      </w:pPr>
      <w:r>
        <w:t>3. Zleceniobiorca</w:t>
      </w:r>
      <w:r w:rsidR="0089620A">
        <w:t>, niania</w:t>
      </w:r>
      <w:r>
        <w:t xml:space="preserve"> </w:t>
      </w:r>
      <w:r w:rsidR="006051DC">
        <w:t>lub</w:t>
      </w:r>
      <w:r w:rsidR="005249F6">
        <w:t xml:space="preserve"> </w:t>
      </w:r>
      <w:r>
        <w:t xml:space="preserve">pomocnik </w:t>
      </w:r>
      <w:r w:rsidR="009E73D0" w:rsidRPr="000222E8">
        <w:t xml:space="preserve">rolnika </w:t>
      </w:r>
      <w:r>
        <w:t xml:space="preserve">może pobrać </w:t>
      </w:r>
      <w:r w:rsidRPr="000222E8">
        <w:t xml:space="preserve">z Systemu dokumentację </w:t>
      </w:r>
      <w:r>
        <w:t xml:space="preserve">umowy; przepis ust. </w:t>
      </w:r>
      <w:r w:rsidR="009E73D0" w:rsidRPr="000222E8">
        <w:t>2 stosuje się</w:t>
      </w:r>
      <w:r w:rsidR="000A1F0C">
        <w:t xml:space="preserve"> odpowiednio</w:t>
      </w:r>
      <w:r w:rsidR="009E73D0" w:rsidRPr="000222E8">
        <w:t>.</w:t>
      </w:r>
    </w:p>
    <w:p w14:paraId="42970483" w14:textId="31EAEE93" w:rsidR="00D965B2" w:rsidRPr="00940421" w:rsidRDefault="00D965B2" w:rsidP="008851FB">
      <w:pPr>
        <w:pStyle w:val="ARTartustawynprozporzdzenia"/>
        <w:rPr>
          <w:rFonts w:eastAsia="Times New Roman"/>
        </w:rPr>
      </w:pPr>
      <w:r w:rsidRPr="008851FB">
        <w:rPr>
          <w:b/>
        </w:rPr>
        <w:t>Art. 12</w:t>
      </w:r>
      <w:r w:rsidR="002E05BF">
        <w:rPr>
          <w:b/>
        </w:rPr>
        <w:t>.</w:t>
      </w:r>
      <w:r w:rsidRPr="00940421">
        <w:rPr>
          <w:rFonts w:eastAsia="Times New Roman"/>
        </w:rPr>
        <w:t xml:space="preserve"> </w:t>
      </w:r>
      <w:r w:rsidR="00190C79">
        <w:rPr>
          <w:rFonts w:ascii="Times New Roman" w:hAnsi="Times New Roman" w:cs="Times New Roman"/>
          <w:szCs w:val="24"/>
        </w:rPr>
        <w:t>M</w:t>
      </w:r>
      <w:r w:rsidR="00190C79" w:rsidRPr="005E725B">
        <w:rPr>
          <w:rFonts w:ascii="Times New Roman" w:hAnsi="Times New Roman" w:cs="Times New Roman"/>
          <w:szCs w:val="24"/>
        </w:rPr>
        <w:t>inister właściwy do spraw pracy</w:t>
      </w:r>
      <w:r w:rsidR="00190C79" w:rsidRPr="000222E8">
        <w:t xml:space="preserve"> lub upoważniona przez niego osoba</w:t>
      </w:r>
      <w:r w:rsidR="00190C79">
        <w:rPr>
          <w:rFonts w:ascii="Times New Roman" w:hAnsi="Times New Roman" w:cs="Times New Roman"/>
          <w:szCs w:val="24"/>
        </w:rPr>
        <w:t>,</w:t>
      </w:r>
      <w:r w:rsidR="00190C79" w:rsidRPr="005E725B">
        <w:rPr>
          <w:rFonts w:ascii="Times New Roman" w:hAnsi="Times New Roman" w:cs="Times New Roman"/>
          <w:szCs w:val="24"/>
        </w:rPr>
        <w:t xml:space="preserve"> </w:t>
      </w:r>
      <w:r w:rsidR="00190C79" w:rsidRPr="000222E8">
        <w:t>umożliwia</w:t>
      </w:r>
      <w:r w:rsidR="00190C79">
        <w:t xml:space="preserve"> </w:t>
      </w:r>
      <w:r w:rsidR="00190C79">
        <w:rPr>
          <w:rFonts w:eastAsia="Times New Roman"/>
        </w:rPr>
        <w:t>dostęp do Systemu</w:t>
      </w:r>
      <w:r w:rsidR="00AD693C">
        <w:rPr>
          <w:rFonts w:eastAsia="Times New Roman"/>
        </w:rPr>
        <w:t xml:space="preserve"> </w:t>
      </w:r>
      <w:r w:rsidR="00AD693C">
        <w:t>w przypadku:</w:t>
      </w:r>
      <w:bookmarkStart w:id="1" w:name="mip55176314"/>
      <w:bookmarkEnd w:id="1"/>
    </w:p>
    <w:p w14:paraId="3694F8A5" w14:textId="1CCF506D" w:rsidR="00D965B2" w:rsidRPr="001F2650" w:rsidRDefault="00D965B2" w:rsidP="003D0CD5">
      <w:pPr>
        <w:pStyle w:val="PKTpunkt"/>
        <w:rPr>
          <w:rFonts w:eastAsia="Times New Roman"/>
        </w:rPr>
      </w:pPr>
      <w:r>
        <w:rPr>
          <w:rFonts w:eastAsia="Times New Roman"/>
        </w:rPr>
        <w:t>1)</w:t>
      </w:r>
      <w:r w:rsidR="0083626C">
        <w:tab/>
      </w:r>
      <w:r w:rsidR="00190C79">
        <w:rPr>
          <w:rFonts w:eastAsia="Times New Roman"/>
        </w:rPr>
        <w:t xml:space="preserve">o którym mowa </w:t>
      </w:r>
      <w:r w:rsidRPr="00940421">
        <w:rPr>
          <w:rFonts w:eastAsia="Times New Roman"/>
        </w:rPr>
        <w:t>w </w:t>
      </w:r>
      <w:hyperlink r:id="rId8" w:history="1">
        <w:r w:rsidRPr="001F2650">
          <w:rPr>
            <w:rFonts w:eastAsia="Times New Roman"/>
          </w:rPr>
          <w:t>art. 23</w:t>
        </w:r>
      </w:hyperlink>
      <w:r w:rsidR="00212AAD">
        <w:rPr>
          <w:rFonts w:eastAsia="Times New Roman"/>
          <w:vertAlign w:val="superscript"/>
        </w:rPr>
        <w:t>1</w:t>
      </w:r>
      <w:r w:rsidRPr="001F2650">
        <w:rPr>
          <w:rFonts w:eastAsia="Times New Roman"/>
        </w:rPr>
        <w:t xml:space="preserve"> </w:t>
      </w:r>
      <w:bookmarkStart w:id="2" w:name="mip55176315"/>
      <w:bookmarkEnd w:id="2"/>
      <w:r w:rsidR="00190C79" w:rsidRPr="005E725B">
        <w:t xml:space="preserve">ustawy z dnia 26 czerwca 1974 r. – </w:t>
      </w:r>
      <w:r w:rsidR="00C90396">
        <w:rPr>
          <w:rFonts w:eastAsia="Times New Roman"/>
        </w:rPr>
        <w:t>Kodeksu pracy</w:t>
      </w:r>
      <w:r w:rsidR="00190C79">
        <w:rPr>
          <w:rFonts w:eastAsia="Times New Roman"/>
        </w:rPr>
        <w:t xml:space="preserve"> </w:t>
      </w:r>
      <w:r w:rsidR="00190C79" w:rsidRPr="005E725B">
        <w:t>–</w:t>
      </w:r>
      <w:r w:rsidR="00190C79">
        <w:rPr>
          <w:rFonts w:eastAsia="Times New Roman"/>
        </w:rPr>
        <w:t xml:space="preserve"> </w:t>
      </w:r>
      <w:r w:rsidR="00190C79">
        <w:t>nowemu pracodawcy;</w:t>
      </w:r>
    </w:p>
    <w:p w14:paraId="0C13B0BB" w14:textId="22432E81" w:rsidR="00190C79" w:rsidRPr="000245EC" w:rsidRDefault="00D965B2" w:rsidP="003D0CD5">
      <w:pPr>
        <w:pStyle w:val="PKTpunkt"/>
        <w:rPr>
          <w:rFonts w:eastAsia="Times New Roman"/>
        </w:rPr>
      </w:pPr>
      <w:r>
        <w:rPr>
          <w:rFonts w:eastAsia="Times New Roman"/>
        </w:rPr>
        <w:t>2)</w:t>
      </w:r>
      <w:r w:rsidR="0083626C">
        <w:rPr>
          <w:rFonts w:eastAsia="Times New Roman"/>
        </w:rPr>
        <w:tab/>
      </w:r>
      <w:r w:rsidR="00190C79" w:rsidRPr="00940421">
        <w:rPr>
          <w:rFonts w:eastAsia="Times New Roman"/>
        </w:rPr>
        <w:t>śmierci pracodawcy</w:t>
      </w:r>
      <w:r w:rsidR="00190C79">
        <w:rPr>
          <w:rFonts w:eastAsia="Times New Roman"/>
        </w:rPr>
        <w:t xml:space="preserve"> </w:t>
      </w:r>
      <w:r w:rsidR="00190C79" w:rsidRPr="005E725B">
        <w:t>–</w:t>
      </w:r>
      <w:r w:rsidR="00190C79">
        <w:t xml:space="preserve"> </w:t>
      </w:r>
      <w:r w:rsidR="00AD693C">
        <w:rPr>
          <w:rFonts w:eastAsia="Times New Roman"/>
        </w:rPr>
        <w:t>zarządcy</w:t>
      </w:r>
      <w:r w:rsidR="00190C79">
        <w:rPr>
          <w:rFonts w:eastAsia="Times New Roman"/>
        </w:rPr>
        <w:t xml:space="preserve"> sukcesyjnemu</w:t>
      </w:r>
      <w:r w:rsidR="00AD693C">
        <w:rPr>
          <w:rFonts w:eastAsia="Times New Roman"/>
        </w:rPr>
        <w:t>,</w:t>
      </w:r>
      <w:r w:rsidR="00190C79">
        <w:rPr>
          <w:rFonts w:eastAsia="Times New Roman"/>
        </w:rPr>
        <w:t xml:space="preserve"> </w:t>
      </w:r>
      <w:r w:rsidR="00190C79" w:rsidRPr="00940421">
        <w:rPr>
          <w:rFonts w:eastAsia="Times New Roman"/>
        </w:rPr>
        <w:t xml:space="preserve">o </w:t>
      </w:r>
      <w:r w:rsidR="00190C79">
        <w:rPr>
          <w:rFonts w:eastAsia="Times New Roman"/>
        </w:rPr>
        <w:t xml:space="preserve">którym mowa w ustawie </w:t>
      </w:r>
      <w:r w:rsidR="00190C79" w:rsidRPr="00940421">
        <w:rPr>
          <w:rFonts w:eastAsia="Times New Roman"/>
        </w:rPr>
        <w:t xml:space="preserve">z dnia 5 lipca 2018 r. </w:t>
      </w:r>
      <w:r w:rsidR="00190C79">
        <w:rPr>
          <w:rFonts w:eastAsia="Times New Roman"/>
        </w:rPr>
        <w:t xml:space="preserve">o </w:t>
      </w:r>
      <w:r w:rsidR="00190C79" w:rsidRPr="00940421">
        <w:rPr>
          <w:rFonts w:eastAsia="Times New Roman"/>
        </w:rPr>
        <w:t>zarządzie sukcesyjnym przedsiębiorstwem osoby fizycznej i innych ułatwieniach związanych z sukcesją przedsiębiorstw (Dz.</w:t>
      </w:r>
      <w:r w:rsidR="006F1681">
        <w:rPr>
          <w:rFonts w:eastAsia="Times New Roman"/>
        </w:rPr>
        <w:t xml:space="preserve"> </w:t>
      </w:r>
      <w:r w:rsidR="00190C79" w:rsidRPr="00940421">
        <w:rPr>
          <w:rFonts w:eastAsia="Times New Roman"/>
        </w:rPr>
        <w:t>U. </w:t>
      </w:r>
      <w:r w:rsidR="00190C79">
        <w:rPr>
          <w:rFonts w:eastAsia="Times New Roman"/>
        </w:rPr>
        <w:t>z 2021 r. poz. 170</w:t>
      </w:r>
      <w:r w:rsidR="00190C79" w:rsidRPr="000245EC">
        <w:rPr>
          <w:rFonts w:eastAsia="Times New Roman"/>
        </w:rPr>
        <w:t>)</w:t>
      </w:r>
      <w:r w:rsidR="00190C79">
        <w:rPr>
          <w:rFonts w:eastAsia="Times New Roman"/>
        </w:rPr>
        <w:t>, albo osobie</w:t>
      </w:r>
      <w:r w:rsidR="00634B97">
        <w:rPr>
          <w:rFonts w:eastAsia="Times New Roman"/>
        </w:rPr>
        <w:t>,</w:t>
      </w:r>
      <w:r w:rsidR="00190C79">
        <w:rPr>
          <w:rFonts w:eastAsia="Times New Roman"/>
        </w:rPr>
        <w:t xml:space="preserve"> </w:t>
      </w:r>
      <w:r w:rsidR="00190C79">
        <w:t xml:space="preserve">o której mowa w </w:t>
      </w:r>
      <w:r w:rsidR="00190C79" w:rsidRPr="00783D9F">
        <w:t>art. 14</w:t>
      </w:r>
      <w:r w:rsidR="00AD693C">
        <w:t xml:space="preserve"> ust. 1</w:t>
      </w:r>
      <w:r w:rsidR="00190C79">
        <w:rPr>
          <w:rFonts w:eastAsia="Times New Roman"/>
        </w:rPr>
        <w:t xml:space="preserve"> tej ustawy.</w:t>
      </w:r>
    </w:p>
    <w:p w14:paraId="6A6FA0CA" w14:textId="77777777" w:rsidR="00DD38ED" w:rsidRPr="00E9272C" w:rsidRDefault="00DD38ED" w:rsidP="00DD38ED">
      <w:pPr>
        <w:pStyle w:val="ARTartustawynprozporzdzenia"/>
      </w:pPr>
      <w:r w:rsidRPr="00E9272C">
        <w:rPr>
          <w:b/>
        </w:rPr>
        <w:t xml:space="preserve">Art. </w:t>
      </w:r>
      <w:r w:rsidR="002747AD">
        <w:rPr>
          <w:b/>
        </w:rPr>
        <w:t>13</w:t>
      </w:r>
      <w:r w:rsidRPr="00E9272C">
        <w:rPr>
          <w:b/>
        </w:rPr>
        <w:t xml:space="preserve">. </w:t>
      </w:r>
      <w:r w:rsidRPr="00E9272C">
        <w:t xml:space="preserve">1. Obsługiwanie umowy za pośrednictwem Systemu kończy się po upływie okresu </w:t>
      </w:r>
      <w:r w:rsidR="006B6D2C">
        <w:t xml:space="preserve">przechowywania </w:t>
      </w:r>
      <w:r w:rsidRPr="00E9272C">
        <w:t>dokumentacji</w:t>
      </w:r>
      <w:r w:rsidR="000D6BB6">
        <w:t xml:space="preserve"> pracowniczej albo dokumentacji umowy</w:t>
      </w:r>
      <w:r w:rsidRPr="00E9272C">
        <w:t>.</w:t>
      </w:r>
    </w:p>
    <w:p w14:paraId="577861B0" w14:textId="0CB30166" w:rsidR="008A0B82" w:rsidRDefault="00DD38ED" w:rsidP="00B5497B">
      <w:pPr>
        <w:pStyle w:val="USTustnpkodeksu"/>
        <w:ind w:firstLine="284"/>
      </w:pPr>
      <w:r w:rsidRPr="00D657F4">
        <w:t>2. W przypadku utraty przez pracodawcę</w:t>
      </w:r>
      <w:r w:rsidR="00F2475C">
        <w:t xml:space="preserve">, </w:t>
      </w:r>
      <w:r w:rsidRPr="00D657F4">
        <w:t>zleceniodawcę</w:t>
      </w:r>
      <w:r w:rsidR="0089620A">
        <w:t xml:space="preserve">, </w:t>
      </w:r>
      <w:r w:rsidR="00F2475C">
        <w:t>albo rolnika</w:t>
      </w:r>
      <w:r w:rsidRPr="00D657F4">
        <w:t xml:space="preserve"> w trakcie trwania umowy statusu podmiotu, o którym mowa w art. 1 ust. 3</w:t>
      </w:r>
      <w:r w:rsidR="000D6BB6">
        <w:t xml:space="preserve"> pkt 1 </w:t>
      </w:r>
      <w:r w:rsidRPr="00D657F4">
        <w:t>lit. a albo b, przepis ust. 1 stosuje się.</w:t>
      </w:r>
    </w:p>
    <w:p w14:paraId="404883E4" w14:textId="77777777" w:rsidR="002747AD" w:rsidRPr="00C92B49" w:rsidDel="000E58EB" w:rsidRDefault="002747AD" w:rsidP="001F2650">
      <w:pPr>
        <w:pStyle w:val="ARTartustawynprozporzdzenia"/>
      </w:pPr>
      <w:r w:rsidRPr="001F2650">
        <w:rPr>
          <w:b/>
        </w:rPr>
        <w:t>Art. 14</w:t>
      </w:r>
      <w:r w:rsidR="002E05BF">
        <w:rPr>
          <w:b/>
        </w:rPr>
        <w:t>.</w:t>
      </w:r>
      <w:r w:rsidRPr="002747AD">
        <w:t xml:space="preserve"> Minister właściwy do spraw pracy poda do publicznej wiadomości w Biuletynie Informacji Publicznej na stronie podmiotowej urz</w:t>
      </w:r>
      <w:r w:rsidRPr="00212AAD">
        <w:t>ędu obsługującego tego ministra informację o dacie udostępnienia systemu teleinformatycznego do obsługi umów w terminie nie dłuższym niż 2 lata od dnia wejścia w życie ustawy.</w:t>
      </w:r>
    </w:p>
    <w:p w14:paraId="38F88B55" w14:textId="77777777" w:rsidR="004D6D1F" w:rsidRDefault="00A06C9C" w:rsidP="005B6392">
      <w:pPr>
        <w:pStyle w:val="ARTartustawynprozporzdzenia"/>
      </w:pPr>
      <w:r w:rsidRPr="005B6392">
        <w:rPr>
          <w:b/>
        </w:rPr>
        <w:t xml:space="preserve">Art. </w:t>
      </w:r>
      <w:r w:rsidR="003E5BC6">
        <w:rPr>
          <w:b/>
        </w:rPr>
        <w:t>1</w:t>
      </w:r>
      <w:r w:rsidR="002E05BF">
        <w:rPr>
          <w:b/>
        </w:rPr>
        <w:t>5</w:t>
      </w:r>
      <w:r w:rsidR="00144E08" w:rsidRPr="005B6392">
        <w:rPr>
          <w:b/>
        </w:rPr>
        <w:t>.</w:t>
      </w:r>
      <w:r w:rsidR="00F9722B">
        <w:rPr>
          <w:b/>
        </w:rPr>
        <w:t xml:space="preserve"> </w:t>
      </w:r>
      <w:r w:rsidR="004D6D1F" w:rsidRPr="001748A6">
        <w:t>1</w:t>
      </w:r>
      <w:r w:rsidR="00BD229B">
        <w:t>.</w:t>
      </w:r>
      <w:r w:rsidR="00B70C66">
        <w:t xml:space="preserve"> </w:t>
      </w:r>
      <w:r>
        <w:t>Umowy</w:t>
      </w:r>
      <w:r w:rsidR="00E23502">
        <w:t xml:space="preserve">, o których mowa w art. 1 ust. 1, </w:t>
      </w:r>
      <w:r>
        <w:t>zawarte przed dniem wejścia w życie ustawy</w:t>
      </w:r>
      <w:r w:rsidR="00723433">
        <w:t>,</w:t>
      </w:r>
      <w:r>
        <w:t xml:space="preserve"> mog</w:t>
      </w:r>
      <w:r w:rsidR="00B70C66">
        <w:t>ą</w:t>
      </w:r>
      <w:r>
        <w:t xml:space="preserve"> być </w:t>
      </w:r>
      <w:r w:rsidR="0065270D">
        <w:t xml:space="preserve">obsługiwane </w:t>
      </w:r>
      <w:r w:rsidR="00BB1E2B">
        <w:t xml:space="preserve">w </w:t>
      </w:r>
      <w:r w:rsidR="00222FB6">
        <w:t>systemie teleinformatycznym do obsługi umów</w:t>
      </w:r>
      <w:r w:rsidR="006A23C7">
        <w:t>. Przepis art. 6 ust.</w:t>
      </w:r>
      <w:r w:rsidR="0040343F">
        <w:t xml:space="preserve"> </w:t>
      </w:r>
      <w:r w:rsidR="006A23C7">
        <w:t>1 i 2 stosuje się.</w:t>
      </w:r>
    </w:p>
    <w:p w14:paraId="32061CFD" w14:textId="43477B54" w:rsidR="00AD722B" w:rsidRDefault="004D6D1F" w:rsidP="005D3525">
      <w:pPr>
        <w:pStyle w:val="USTustnpkodeksu"/>
      </w:pPr>
      <w:r>
        <w:t>2. W przypadku, o którym mowa w ust. 1</w:t>
      </w:r>
      <w:r w:rsidR="006A23C7">
        <w:t>,</w:t>
      </w:r>
      <w:r w:rsidR="00AD722B">
        <w:t xml:space="preserve"> pracodawca, zleceniodawca</w:t>
      </w:r>
      <w:r w:rsidR="0089620A">
        <w:t>, rodzic</w:t>
      </w:r>
      <w:r w:rsidR="00BE723A">
        <w:t>e</w:t>
      </w:r>
      <w:r w:rsidR="00AD722B">
        <w:t xml:space="preserve"> albo rolnik:</w:t>
      </w:r>
    </w:p>
    <w:p w14:paraId="3BFC0013" w14:textId="4EB0D44F" w:rsidR="00AC201E" w:rsidRDefault="00AD722B" w:rsidP="00AC201E">
      <w:pPr>
        <w:pStyle w:val="PKTpunkt"/>
        <w:rPr>
          <w:rFonts w:ascii="Times New Roman" w:hAnsi="Times New Roman" w:cs="Times New Roman"/>
        </w:rPr>
      </w:pPr>
      <w:r>
        <w:t>1)</w:t>
      </w:r>
      <w:r w:rsidR="00566C90">
        <w:tab/>
      </w:r>
      <w:r w:rsidR="00AC201E">
        <w:t>wprowadza</w:t>
      </w:r>
      <w:r w:rsidR="00BE723A">
        <w:t>ją</w:t>
      </w:r>
      <w:r w:rsidR="00AC201E">
        <w:t xml:space="preserve"> do systemu teleinformatycznego do obsługi umów dane, o których mowa w art. 7; przepis art. 6 ust. 4, 7 i 8 oraz art. 9 stosuje się odpowiednio</w:t>
      </w:r>
      <w:r w:rsidR="00F76C82">
        <w:t>;</w:t>
      </w:r>
    </w:p>
    <w:p w14:paraId="2F92D8F9" w14:textId="2FC11B99" w:rsidR="009014D1" w:rsidRDefault="00AC201E">
      <w:pPr>
        <w:pStyle w:val="PKTpunkt"/>
      </w:pPr>
      <w:r>
        <w:t>2)</w:t>
      </w:r>
      <w:r>
        <w:tab/>
      </w:r>
      <w:r w:rsidR="00AD722B">
        <w:t>sporządza</w:t>
      </w:r>
      <w:r w:rsidR="00BE723A">
        <w:t>ją</w:t>
      </w:r>
      <w:r w:rsidR="00AD722B">
        <w:t xml:space="preserve"> odwzorowanie cyfrowe, w szczególności skan</w:t>
      </w:r>
      <w:r w:rsidR="006A23C7">
        <w:t>:</w:t>
      </w:r>
    </w:p>
    <w:p w14:paraId="2F9A91BD" w14:textId="77777777" w:rsidR="009014D1" w:rsidRDefault="009014D1" w:rsidP="002F1BBC">
      <w:pPr>
        <w:pStyle w:val="LITlitera"/>
      </w:pPr>
      <w:r>
        <w:lastRenderedPageBreak/>
        <w:t>a)</w:t>
      </w:r>
      <w:r w:rsidR="006A23C7">
        <w:tab/>
      </w:r>
      <w:r>
        <w:t>dokumentacji w sprawach związan</w:t>
      </w:r>
      <w:r w:rsidR="00CF768F">
        <w:t>ych ze stosunkiem pracy oraz ak</w:t>
      </w:r>
      <w:r w:rsidR="006A23C7">
        <w:t>t</w:t>
      </w:r>
      <w:r>
        <w:t xml:space="preserve"> osobowych pracownika, </w:t>
      </w:r>
    </w:p>
    <w:p w14:paraId="57D5CBDC" w14:textId="77777777" w:rsidR="009014D1" w:rsidRDefault="006A23C7" w:rsidP="002F1BBC">
      <w:pPr>
        <w:pStyle w:val="LITlitera"/>
      </w:pPr>
      <w:r>
        <w:t>b</w:t>
      </w:r>
      <w:r w:rsidR="009014D1">
        <w:t>)</w:t>
      </w:r>
      <w:r w:rsidR="00723433">
        <w:tab/>
      </w:r>
      <w:r w:rsidR="00AD722B">
        <w:t xml:space="preserve">dokumentacji umowy </w:t>
      </w:r>
    </w:p>
    <w:p w14:paraId="3FFAACB6" w14:textId="065BDD5D" w:rsidR="00AD722B" w:rsidRPr="001F2650" w:rsidRDefault="006A23C7">
      <w:pPr>
        <w:pStyle w:val="CZWSPLITczwsplnaliter"/>
        <w:rPr>
          <w:rFonts w:ascii="Times New Roman" w:hAnsi="Times New Roman" w:cs="Times New Roman"/>
          <w:szCs w:val="20"/>
        </w:rPr>
      </w:pPr>
      <w:r>
        <w:t xml:space="preserve">– </w:t>
      </w:r>
      <w:r w:rsidR="009014D1">
        <w:t xml:space="preserve">oraz </w:t>
      </w:r>
      <w:r w:rsidR="00AD722B" w:rsidRPr="00DC2E13">
        <w:t>opatr</w:t>
      </w:r>
      <w:r w:rsidR="00AD722B">
        <w:t>uj</w:t>
      </w:r>
      <w:r w:rsidR="003902EA">
        <w:t>ą</w:t>
      </w:r>
      <w:r w:rsidR="00AD722B">
        <w:t xml:space="preserve"> każdy z dokumentów </w:t>
      </w:r>
      <w:r w:rsidR="00AD722B" w:rsidRPr="00234B62">
        <w:t>kwalifikowanym podpisem elektronicznym, podpisem osobistym albo podpisem zaufanym</w:t>
      </w:r>
      <w:r w:rsidR="006731F4">
        <w:t xml:space="preserve"> </w:t>
      </w:r>
      <w:r w:rsidR="006731F4" w:rsidRPr="000A1F0C">
        <w:t xml:space="preserve">potwierdzającym zgodność odwzorowania cyfrowego </w:t>
      </w:r>
      <w:r w:rsidR="006731F4">
        <w:t>z dokumentem papierowym</w:t>
      </w:r>
      <w:r w:rsidR="00F76C82">
        <w:t>.</w:t>
      </w:r>
    </w:p>
    <w:p w14:paraId="0B857633" w14:textId="4E94A5C2" w:rsidR="00DF2BC7" w:rsidRDefault="00F01CDC" w:rsidP="002F1BBC">
      <w:pPr>
        <w:pStyle w:val="ARTartustawynprozporzdzenia"/>
      </w:pPr>
      <w:bookmarkStart w:id="3" w:name="mip58794168"/>
      <w:bookmarkStart w:id="4" w:name="mip58794169"/>
      <w:bookmarkStart w:id="5" w:name="mip49989440"/>
      <w:bookmarkEnd w:id="3"/>
      <w:bookmarkEnd w:id="4"/>
      <w:bookmarkEnd w:id="5"/>
      <w:r w:rsidRPr="009662E8">
        <w:rPr>
          <w:rStyle w:val="Ppogrubienie"/>
        </w:rPr>
        <w:t>Art. </w:t>
      </w:r>
      <w:r w:rsidR="005828A6">
        <w:rPr>
          <w:rStyle w:val="Ppogrubienie"/>
        </w:rPr>
        <w:t>1</w:t>
      </w:r>
      <w:r w:rsidR="002E05BF">
        <w:rPr>
          <w:rStyle w:val="Ppogrubienie"/>
        </w:rPr>
        <w:t>6</w:t>
      </w:r>
      <w:r>
        <w:rPr>
          <w:rStyle w:val="Ppogrubienie"/>
        </w:rPr>
        <w:t>.</w:t>
      </w:r>
      <w:r w:rsidRPr="009662E8">
        <w:t> </w:t>
      </w:r>
      <w:r w:rsidRPr="00F0501F">
        <w:t>Ustawa wchodzi w życie</w:t>
      </w:r>
      <w:r w:rsidR="00B70C66">
        <w:t xml:space="preserve"> </w:t>
      </w:r>
      <w:r w:rsidR="000A6F59">
        <w:t>po upływie 30 dni od dnia ogłoszenia</w:t>
      </w:r>
      <w:r w:rsidR="00350702">
        <w:t>.</w:t>
      </w:r>
    </w:p>
    <w:p w14:paraId="37A7D8E5" w14:textId="1A94F5B8" w:rsidR="008836AC" w:rsidRDefault="008836AC" w:rsidP="002F1BBC">
      <w:pPr>
        <w:pStyle w:val="ARTartustawynprozporzdzenia"/>
      </w:pPr>
    </w:p>
    <w:p w14:paraId="5FA35FE5" w14:textId="77777777" w:rsidR="008836AC" w:rsidRDefault="008836AC" w:rsidP="002F1BBC">
      <w:pPr>
        <w:pStyle w:val="ARTartustawynprozporzdzenia"/>
      </w:pPr>
    </w:p>
    <w:p w14:paraId="26B67C37" w14:textId="77777777" w:rsidR="008836AC" w:rsidRPr="008836AC" w:rsidRDefault="008836AC" w:rsidP="008836AC">
      <w:pPr>
        <w:pStyle w:val="OZNPARAFYADNOTACJE"/>
        <w:rPr>
          <w:rFonts w:eastAsia="Times New Roman"/>
        </w:rPr>
      </w:pPr>
      <w:r w:rsidRPr="008836AC">
        <w:rPr>
          <w:rFonts w:eastAsia="Times New Roman"/>
        </w:rPr>
        <w:t>Za zgodność pod względem prawnym, legislacyjnym i redakcyjnym</w:t>
      </w:r>
    </w:p>
    <w:p w14:paraId="41C80E9D" w14:textId="77777777" w:rsidR="008836AC" w:rsidRPr="008836AC" w:rsidRDefault="008836AC" w:rsidP="008836AC">
      <w:pPr>
        <w:pStyle w:val="OZNPARAFYADNOTACJE"/>
        <w:rPr>
          <w:rFonts w:eastAsia="Times New Roman"/>
        </w:rPr>
      </w:pPr>
      <w:r w:rsidRPr="008836AC">
        <w:rPr>
          <w:rFonts w:eastAsia="Times New Roman"/>
        </w:rPr>
        <w:t xml:space="preserve">                                   Iwona Szulc</w:t>
      </w:r>
    </w:p>
    <w:p w14:paraId="32E58590" w14:textId="77777777" w:rsidR="008836AC" w:rsidRPr="008836AC" w:rsidRDefault="008836AC" w:rsidP="008836AC">
      <w:pPr>
        <w:pStyle w:val="OZNPARAFYADNOTACJE"/>
        <w:rPr>
          <w:rFonts w:eastAsia="Times New Roman"/>
        </w:rPr>
      </w:pPr>
      <w:r w:rsidRPr="008836AC">
        <w:rPr>
          <w:rFonts w:eastAsia="Times New Roman"/>
        </w:rPr>
        <w:t xml:space="preserve">                 Dyrektor Departamentu Prawnego </w:t>
      </w:r>
    </w:p>
    <w:p w14:paraId="2A41A7B3" w14:textId="77777777" w:rsidR="008836AC" w:rsidRPr="008836AC" w:rsidRDefault="008836AC" w:rsidP="008836AC">
      <w:pPr>
        <w:pStyle w:val="OZNPARAFYADNOTACJE"/>
        <w:rPr>
          <w:rFonts w:eastAsia="Times New Roman"/>
        </w:rPr>
      </w:pPr>
      <w:r w:rsidRPr="008836AC">
        <w:rPr>
          <w:rFonts w:eastAsia="Times New Roman"/>
        </w:rPr>
        <w:t xml:space="preserve">          w Ministerstwie Rodziny i Polityki Społecznej</w:t>
      </w:r>
    </w:p>
    <w:p w14:paraId="33CB5552" w14:textId="77777777" w:rsidR="008836AC" w:rsidRPr="008836AC" w:rsidRDefault="008836AC" w:rsidP="008836AC">
      <w:pPr>
        <w:pStyle w:val="OZNPARAFYADNOTACJE"/>
        <w:rPr>
          <w:rFonts w:eastAsia="Times New Roman"/>
        </w:rPr>
      </w:pPr>
      <w:r w:rsidRPr="008836AC">
        <w:rPr>
          <w:rFonts w:eastAsia="Times New Roman"/>
        </w:rPr>
        <w:t xml:space="preserve">                           /-podpisano elektronicznie/</w:t>
      </w:r>
    </w:p>
    <w:p w14:paraId="413AB6EC" w14:textId="77777777" w:rsidR="008836AC" w:rsidRDefault="008836AC" w:rsidP="002F1BBC">
      <w:pPr>
        <w:pStyle w:val="ARTartustawynprozporzdzenia"/>
      </w:pPr>
    </w:p>
    <w:sectPr w:rsidR="008836AC" w:rsidSect="00C13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pgNumType w:star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837B6" w14:textId="77777777" w:rsidR="004A7DEE" w:rsidRDefault="004A7DEE" w:rsidP="00F01CDC">
      <w:pPr>
        <w:spacing w:after="0" w:line="240" w:lineRule="auto"/>
      </w:pPr>
      <w:r>
        <w:separator/>
      </w:r>
    </w:p>
    <w:p w14:paraId="062E16EA" w14:textId="77777777" w:rsidR="004A7DEE" w:rsidRDefault="004A7DEE"/>
  </w:endnote>
  <w:endnote w:type="continuationSeparator" w:id="0">
    <w:p w14:paraId="5CDF4224" w14:textId="77777777" w:rsidR="004A7DEE" w:rsidRDefault="004A7DEE" w:rsidP="00F01CDC">
      <w:pPr>
        <w:spacing w:after="0" w:line="240" w:lineRule="auto"/>
      </w:pPr>
      <w:r>
        <w:continuationSeparator/>
      </w:r>
    </w:p>
    <w:p w14:paraId="7BF93F6F" w14:textId="77777777" w:rsidR="004A7DEE" w:rsidRDefault="004A7D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82996" w14:textId="77777777" w:rsidR="009014D1" w:rsidRDefault="009014D1">
    <w:pPr>
      <w:pStyle w:val="Stopka"/>
    </w:pPr>
  </w:p>
  <w:p w14:paraId="18A03A62" w14:textId="77777777" w:rsidR="009014D1" w:rsidRDefault="009014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8032979"/>
      <w:docPartObj>
        <w:docPartGallery w:val="Page Numbers (Bottom of Page)"/>
        <w:docPartUnique/>
      </w:docPartObj>
    </w:sdtPr>
    <w:sdtEndPr/>
    <w:sdtContent>
      <w:p w14:paraId="6D3A1C14" w14:textId="134879BC" w:rsidR="009014D1" w:rsidRDefault="009014D1" w:rsidP="00C138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442">
          <w:rPr>
            <w:noProof/>
          </w:rPr>
          <w:t>4</w:t>
        </w:r>
        <w:r>
          <w:fldChar w:fldCharType="end"/>
        </w:r>
      </w:p>
    </w:sdtContent>
  </w:sdt>
  <w:p w14:paraId="69542519" w14:textId="77777777" w:rsidR="009014D1" w:rsidRDefault="009014D1">
    <w:pPr>
      <w:pStyle w:val="Stopka"/>
    </w:pPr>
  </w:p>
  <w:p w14:paraId="5C201768" w14:textId="77777777" w:rsidR="009014D1" w:rsidRDefault="009014D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182554"/>
      <w:docPartObj>
        <w:docPartGallery w:val="Page Numbers (Bottom of Page)"/>
        <w:docPartUnique/>
      </w:docPartObj>
    </w:sdtPr>
    <w:sdtEndPr/>
    <w:sdtContent>
      <w:p w14:paraId="7536DC17" w14:textId="135BB871" w:rsidR="009014D1" w:rsidRDefault="009014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88F">
          <w:rPr>
            <w:noProof/>
          </w:rPr>
          <w:t>1</w:t>
        </w:r>
        <w:r>
          <w:fldChar w:fldCharType="end"/>
        </w:r>
      </w:p>
    </w:sdtContent>
  </w:sdt>
  <w:p w14:paraId="54A667EC" w14:textId="77777777" w:rsidR="009014D1" w:rsidRDefault="009014D1" w:rsidP="00C13859">
    <w:pPr>
      <w:pStyle w:val="Stopka"/>
      <w:jc w:val="center"/>
    </w:pPr>
  </w:p>
  <w:p w14:paraId="0EEDB575" w14:textId="77777777" w:rsidR="009014D1" w:rsidRDefault="009014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084B6" w14:textId="77777777" w:rsidR="004A7DEE" w:rsidRDefault="004A7DEE" w:rsidP="00F01CDC">
      <w:pPr>
        <w:spacing w:after="0" w:line="240" w:lineRule="auto"/>
      </w:pPr>
      <w:r>
        <w:separator/>
      </w:r>
    </w:p>
    <w:p w14:paraId="493019A7" w14:textId="77777777" w:rsidR="004A7DEE" w:rsidRDefault="004A7DEE"/>
  </w:footnote>
  <w:footnote w:type="continuationSeparator" w:id="0">
    <w:p w14:paraId="350288EE" w14:textId="77777777" w:rsidR="004A7DEE" w:rsidRDefault="004A7DEE" w:rsidP="00F01CDC">
      <w:pPr>
        <w:spacing w:after="0" w:line="240" w:lineRule="auto"/>
      </w:pPr>
      <w:r>
        <w:continuationSeparator/>
      </w:r>
    </w:p>
    <w:p w14:paraId="3D4BD6CC" w14:textId="77777777" w:rsidR="004A7DEE" w:rsidRDefault="004A7DEE"/>
  </w:footnote>
  <w:footnote w:id="1">
    <w:p w14:paraId="6A1C3391" w14:textId="7232404F" w:rsidR="00C72EFF" w:rsidRDefault="00C72EFF" w:rsidP="00BB68D6">
      <w:pPr>
        <w:pStyle w:val="ODNONIKtreodnonika"/>
      </w:pPr>
      <w:r w:rsidRPr="008851FB">
        <w:rPr>
          <w:rStyle w:val="IGindeksgrny"/>
          <w:sz w:val="16"/>
          <w:szCs w:val="16"/>
        </w:rPr>
        <w:footnoteRef/>
      </w:r>
      <w:r w:rsidRPr="008851FB">
        <w:rPr>
          <w:rStyle w:val="IGindeksgrny"/>
          <w:sz w:val="16"/>
          <w:szCs w:val="16"/>
        </w:rPr>
        <w:t>)</w:t>
      </w:r>
      <w:r w:rsidR="00BB68D6">
        <w:tab/>
      </w:r>
      <w:r w:rsidRPr="008851FB">
        <w:t>Zmiany wymienionego rozporządzenia zostały ogłoszone w Dz. Urz. UE L 127 z 23.05.2018, str. 2 oraz Dz.</w:t>
      </w:r>
      <w:r w:rsidR="00BB68D6">
        <w:t xml:space="preserve"> </w:t>
      </w:r>
      <w:r w:rsidRPr="008851FB">
        <w:t>Urz. UE L 74 z 04.03.2021, str. 35</w:t>
      </w:r>
      <w:r w:rsidR="00AB5A79">
        <w:t>.</w:t>
      </w:r>
    </w:p>
  </w:footnote>
  <w:footnote w:id="2">
    <w:p w14:paraId="56F32EB2" w14:textId="7479EB66" w:rsidR="00C72EFF" w:rsidRDefault="00C72EFF" w:rsidP="00BB68D6">
      <w:pPr>
        <w:pStyle w:val="ODNONIKtreodnonika"/>
      </w:pPr>
      <w:r w:rsidRPr="008851FB">
        <w:rPr>
          <w:rStyle w:val="IGindeksgrny"/>
        </w:rPr>
        <w:footnoteRef/>
      </w:r>
      <w:r w:rsidRPr="008851FB">
        <w:rPr>
          <w:rStyle w:val="IGindeksgrny"/>
        </w:rPr>
        <w:t>)</w:t>
      </w:r>
      <w:r w:rsidR="00BB68D6">
        <w:tab/>
      </w:r>
      <w:r w:rsidRPr="008851FB">
        <w:t>Zmiany tekstu jednolitego wymienionej ustawy został</w:t>
      </w:r>
      <w:r w:rsidR="0053212E" w:rsidRPr="008851FB">
        <w:t>y</w:t>
      </w:r>
      <w:r w:rsidRPr="008851FB">
        <w:t xml:space="preserve"> ogłoszone w Dz. U z 2021 r. poz. 1163, 1243, 1551, 1574</w:t>
      </w:r>
      <w:r w:rsidR="00E23502" w:rsidRPr="008851FB">
        <w:t>,</w:t>
      </w:r>
      <w:r w:rsidRPr="008851FB">
        <w:t xml:space="preserve"> 1834</w:t>
      </w:r>
      <w:r w:rsidR="00ED7C9D">
        <w:t>,</w:t>
      </w:r>
      <w:r w:rsidR="00415026">
        <w:t xml:space="preserve"> </w:t>
      </w:r>
      <w:r w:rsidR="00E23502" w:rsidRPr="008851FB">
        <w:t>1981</w:t>
      </w:r>
      <w:r w:rsidR="00ED7C9D">
        <w:t>, 2071</w:t>
      </w:r>
      <w:r w:rsidR="00A97C39">
        <w:t>,</w:t>
      </w:r>
      <w:r w:rsidR="0083626C">
        <w:t xml:space="preserve"> </w:t>
      </w:r>
      <w:r w:rsidR="00ED7C9D">
        <w:t>2105</w:t>
      </w:r>
      <w:r w:rsidR="00A97C39">
        <w:t xml:space="preserve"> i</w:t>
      </w:r>
      <w:r w:rsidR="0058244B">
        <w:t xml:space="preserve"> 2133</w:t>
      </w:r>
      <w:r>
        <w:t>.</w:t>
      </w:r>
    </w:p>
  </w:footnote>
  <w:footnote w:id="3">
    <w:p w14:paraId="4A534784" w14:textId="1F3280F3" w:rsidR="00A2745F" w:rsidRPr="00BB68D6" w:rsidRDefault="00A2745F" w:rsidP="00BB68D6">
      <w:pPr>
        <w:pStyle w:val="ODNONIKtreodnonika"/>
        <w:rPr>
          <w:rStyle w:val="IIGindeksgrnyindeksugrnego"/>
          <w:position w:val="0"/>
          <w:vertAlign w:val="baseline"/>
        </w:rPr>
      </w:pPr>
      <w:r w:rsidRPr="00BB68D6">
        <w:rPr>
          <w:rStyle w:val="IIGindeksgrnyindeksugrnego"/>
          <w:position w:val="0"/>
        </w:rPr>
        <w:footnoteRef/>
      </w:r>
      <w:r w:rsidRPr="00BB68D6">
        <w:rPr>
          <w:rStyle w:val="IIGindeksgrnyindeksugrnego"/>
          <w:position w:val="0"/>
        </w:rPr>
        <w:t>)</w:t>
      </w:r>
      <w:r w:rsidR="00BB68D6">
        <w:rPr>
          <w:rStyle w:val="IIGindeksgrnyindeksugrnego"/>
          <w:position w:val="0"/>
          <w:vertAlign w:val="baseline"/>
        </w:rPr>
        <w:tab/>
      </w:r>
      <w:r w:rsidR="00A00561" w:rsidRPr="00BB68D6">
        <w:t>Zmiany tekstu jednolitego wymienionej ustawy zostały ogłoszone w Dz. U. z 2021 r. poz. 432, 619, 1621, 18</w:t>
      </w:r>
      <w:r w:rsidR="00415026" w:rsidRPr="00BB68D6">
        <w:t>34,</w:t>
      </w:r>
      <w:r w:rsidR="00A00561" w:rsidRPr="00BB68D6">
        <w:t xml:space="preserve"> 1981</w:t>
      </w:r>
      <w:r w:rsidR="00415026" w:rsidRPr="00BB68D6">
        <w:t xml:space="preserve"> i 2105</w:t>
      </w:r>
      <w:r w:rsidR="00A00561" w:rsidRPr="00BB68D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01C34" w14:textId="77777777" w:rsidR="009014D1" w:rsidRDefault="009014D1">
    <w:pPr>
      <w:pStyle w:val="Nagwek"/>
    </w:pPr>
  </w:p>
  <w:p w14:paraId="2846C125" w14:textId="77777777" w:rsidR="009014D1" w:rsidRDefault="009014D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77572" w14:textId="77777777" w:rsidR="009014D1" w:rsidRDefault="009014D1">
    <w:pPr>
      <w:pStyle w:val="Nagwek"/>
    </w:pPr>
  </w:p>
  <w:p w14:paraId="12C13D15" w14:textId="77777777" w:rsidR="009014D1" w:rsidRDefault="009014D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6077D" w14:textId="77777777" w:rsidR="009014D1" w:rsidRDefault="009014D1">
    <w:pPr>
      <w:pStyle w:val="Nagwek"/>
      <w:jc w:val="center"/>
    </w:pPr>
  </w:p>
  <w:p w14:paraId="39BA31B5" w14:textId="77777777" w:rsidR="009014D1" w:rsidRDefault="009014D1">
    <w:pPr>
      <w:pStyle w:val="Nagwek"/>
    </w:pPr>
  </w:p>
  <w:p w14:paraId="3711CACA" w14:textId="77777777" w:rsidR="009014D1" w:rsidRDefault="009014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5D8"/>
    <w:multiLevelType w:val="hybridMultilevel"/>
    <w:tmpl w:val="83560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BC3"/>
    <w:multiLevelType w:val="hybridMultilevel"/>
    <w:tmpl w:val="EB1AFD0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3B5CCF"/>
    <w:multiLevelType w:val="hybridMultilevel"/>
    <w:tmpl w:val="E8582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207C"/>
    <w:multiLevelType w:val="hybridMultilevel"/>
    <w:tmpl w:val="1D605E10"/>
    <w:lvl w:ilvl="0" w:tplc="E10C3322">
      <w:start w:val="3"/>
      <w:numFmt w:val="decimal"/>
      <w:lvlText w:val="%1)"/>
      <w:lvlJc w:val="left"/>
      <w:pPr>
        <w:ind w:left="720" w:hanging="360"/>
      </w:pPr>
      <w:rPr>
        <w:rFonts w:ascii="Times New Roman" w:eastAsia="MyriadPro-Regular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E0E97"/>
    <w:multiLevelType w:val="hybridMultilevel"/>
    <w:tmpl w:val="CB620B9E"/>
    <w:lvl w:ilvl="0" w:tplc="0FA2F5F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0B3A5FAE"/>
    <w:multiLevelType w:val="hybridMultilevel"/>
    <w:tmpl w:val="6E5890C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7E5805"/>
    <w:multiLevelType w:val="hybridMultilevel"/>
    <w:tmpl w:val="157A40A2"/>
    <w:lvl w:ilvl="0" w:tplc="A6383AEC">
      <w:start w:val="1"/>
      <w:numFmt w:val="decimal"/>
      <w:lvlText w:val="%1)"/>
      <w:lvlJc w:val="left"/>
      <w:pPr>
        <w:ind w:left="360" w:hanging="360"/>
      </w:pPr>
      <w:rPr>
        <w:rFonts w:ascii="Times" w:eastAsiaTheme="minorEastAsia" w:hAnsi="Times" w:cs="Arial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0EBB42E6"/>
    <w:multiLevelType w:val="hybridMultilevel"/>
    <w:tmpl w:val="CCE03BDA"/>
    <w:lvl w:ilvl="0" w:tplc="A6383AEC">
      <w:start w:val="1"/>
      <w:numFmt w:val="decimal"/>
      <w:lvlText w:val="%1)"/>
      <w:lvlJc w:val="left"/>
      <w:pPr>
        <w:ind w:left="644" w:hanging="360"/>
      </w:pPr>
      <w:rPr>
        <w:rFonts w:ascii="Times" w:eastAsiaTheme="minorEastAsia" w:hAnsi="Times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252FD6"/>
    <w:multiLevelType w:val="hybridMultilevel"/>
    <w:tmpl w:val="C2FA9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F1794"/>
    <w:multiLevelType w:val="hybridMultilevel"/>
    <w:tmpl w:val="A14A1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02358"/>
    <w:multiLevelType w:val="hybridMultilevel"/>
    <w:tmpl w:val="67F0EDEE"/>
    <w:lvl w:ilvl="0" w:tplc="CBA88D0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F4A91"/>
    <w:multiLevelType w:val="hybridMultilevel"/>
    <w:tmpl w:val="C50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D11B1"/>
    <w:multiLevelType w:val="hybridMultilevel"/>
    <w:tmpl w:val="BB44B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9349E"/>
    <w:multiLevelType w:val="hybridMultilevel"/>
    <w:tmpl w:val="9F7AB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83C8F"/>
    <w:multiLevelType w:val="hybridMultilevel"/>
    <w:tmpl w:val="995CEF3E"/>
    <w:lvl w:ilvl="0" w:tplc="832C9988">
      <w:start w:val="3"/>
      <w:numFmt w:val="lowerLetter"/>
      <w:lvlText w:val="%1)"/>
      <w:lvlJc w:val="left"/>
      <w:pPr>
        <w:ind w:left="1211" w:hanging="360"/>
      </w:pPr>
      <w:rPr>
        <w:rFonts w:ascii="Times New Roman" w:eastAsia="MyriadPro-Regular" w:hAnsi="Times New Roman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544522E"/>
    <w:multiLevelType w:val="hybridMultilevel"/>
    <w:tmpl w:val="1838A3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C6F4F"/>
    <w:multiLevelType w:val="hybridMultilevel"/>
    <w:tmpl w:val="2A2AEB24"/>
    <w:lvl w:ilvl="0" w:tplc="6D864D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10F8B"/>
    <w:multiLevelType w:val="hybridMultilevel"/>
    <w:tmpl w:val="A7281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14454"/>
    <w:multiLevelType w:val="hybridMultilevel"/>
    <w:tmpl w:val="F552F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811F2"/>
    <w:multiLevelType w:val="hybridMultilevel"/>
    <w:tmpl w:val="513492F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71A0FA4"/>
    <w:multiLevelType w:val="hybridMultilevel"/>
    <w:tmpl w:val="43AA5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B0714"/>
    <w:multiLevelType w:val="hybridMultilevel"/>
    <w:tmpl w:val="E424B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D48B8"/>
    <w:multiLevelType w:val="hybridMultilevel"/>
    <w:tmpl w:val="65BEC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47006"/>
    <w:multiLevelType w:val="multilevel"/>
    <w:tmpl w:val="C00E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E111CD"/>
    <w:multiLevelType w:val="hybridMultilevel"/>
    <w:tmpl w:val="585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E6070"/>
    <w:multiLevelType w:val="hybridMultilevel"/>
    <w:tmpl w:val="EB245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F3350"/>
    <w:multiLevelType w:val="hybridMultilevel"/>
    <w:tmpl w:val="849E1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D3C30"/>
    <w:multiLevelType w:val="hybridMultilevel"/>
    <w:tmpl w:val="90D23898"/>
    <w:lvl w:ilvl="0" w:tplc="0415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10B5762"/>
    <w:multiLevelType w:val="hybridMultilevel"/>
    <w:tmpl w:val="2AAC5692"/>
    <w:lvl w:ilvl="0" w:tplc="4AAADDF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 w15:restartNumberingAfterBreak="0">
    <w:nsid w:val="538F4EAC"/>
    <w:multiLevelType w:val="hybridMultilevel"/>
    <w:tmpl w:val="D08AE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B1C66"/>
    <w:multiLevelType w:val="hybridMultilevel"/>
    <w:tmpl w:val="64F8E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55EBC"/>
    <w:multiLevelType w:val="hybridMultilevel"/>
    <w:tmpl w:val="1C9874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661D33"/>
    <w:multiLevelType w:val="hybridMultilevel"/>
    <w:tmpl w:val="10A4A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94EC9"/>
    <w:multiLevelType w:val="hybridMultilevel"/>
    <w:tmpl w:val="6ADE5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2189F"/>
    <w:multiLevelType w:val="hybridMultilevel"/>
    <w:tmpl w:val="D1A061E6"/>
    <w:lvl w:ilvl="0" w:tplc="700869F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5" w15:restartNumberingAfterBreak="0">
    <w:nsid w:val="63B568E6"/>
    <w:multiLevelType w:val="multilevel"/>
    <w:tmpl w:val="FD90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F96078"/>
    <w:multiLevelType w:val="hybridMultilevel"/>
    <w:tmpl w:val="55C024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614A8"/>
    <w:multiLevelType w:val="hybridMultilevel"/>
    <w:tmpl w:val="3136634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A742A64"/>
    <w:multiLevelType w:val="hybridMultilevel"/>
    <w:tmpl w:val="29C6155A"/>
    <w:lvl w:ilvl="0" w:tplc="A27ABA42">
      <w:start w:val="1"/>
      <w:numFmt w:val="decimal"/>
      <w:lvlText w:val="%1)"/>
      <w:lvlJc w:val="left"/>
      <w:pPr>
        <w:ind w:left="79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15C3E"/>
    <w:multiLevelType w:val="hybridMultilevel"/>
    <w:tmpl w:val="090C53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E27306"/>
    <w:multiLevelType w:val="hybridMultilevel"/>
    <w:tmpl w:val="EC1EBE96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1" w15:restartNumberingAfterBreak="0">
    <w:nsid w:val="75120D40"/>
    <w:multiLevelType w:val="hybridMultilevel"/>
    <w:tmpl w:val="1FC2C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81D61"/>
    <w:multiLevelType w:val="hybridMultilevel"/>
    <w:tmpl w:val="C0C2559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8"/>
  </w:num>
  <w:num w:numId="3">
    <w:abstractNumId w:val="29"/>
  </w:num>
  <w:num w:numId="4">
    <w:abstractNumId w:val="16"/>
  </w:num>
  <w:num w:numId="5">
    <w:abstractNumId w:val="26"/>
  </w:num>
  <w:num w:numId="6">
    <w:abstractNumId w:val="11"/>
  </w:num>
  <w:num w:numId="7">
    <w:abstractNumId w:val="13"/>
  </w:num>
  <w:num w:numId="8">
    <w:abstractNumId w:val="23"/>
  </w:num>
  <w:num w:numId="9">
    <w:abstractNumId w:val="8"/>
  </w:num>
  <w:num w:numId="10">
    <w:abstractNumId w:val="21"/>
  </w:num>
  <w:num w:numId="11">
    <w:abstractNumId w:val="24"/>
  </w:num>
  <w:num w:numId="12">
    <w:abstractNumId w:val="15"/>
  </w:num>
  <w:num w:numId="13">
    <w:abstractNumId w:val="1"/>
  </w:num>
  <w:num w:numId="14">
    <w:abstractNumId w:val="30"/>
  </w:num>
  <w:num w:numId="15">
    <w:abstractNumId w:val="40"/>
  </w:num>
  <w:num w:numId="16">
    <w:abstractNumId w:val="42"/>
  </w:num>
  <w:num w:numId="17">
    <w:abstractNumId w:val="33"/>
  </w:num>
  <w:num w:numId="18">
    <w:abstractNumId w:val="20"/>
  </w:num>
  <w:num w:numId="19">
    <w:abstractNumId w:val="12"/>
  </w:num>
  <w:num w:numId="20">
    <w:abstractNumId w:val="0"/>
  </w:num>
  <w:num w:numId="21">
    <w:abstractNumId w:val="25"/>
  </w:num>
  <w:num w:numId="22">
    <w:abstractNumId w:val="31"/>
  </w:num>
  <w:num w:numId="23">
    <w:abstractNumId w:val="7"/>
  </w:num>
  <w:num w:numId="24">
    <w:abstractNumId w:val="6"/>
  </w:num>
  <w:num w:numId="25">
    <w:abstractNumId w:val="3"/>
  </w:num>
  <w:num w:numId="26">
    <w:abstractNumId w:val="22"/>
  </w:num>
  <w:num w:numId="27">
    <w:abstractNumId w:val="4"/>
  </w:num>
  <w:num w:numId="28">
    <w:abstractNumId w:val="17"/>
  </w:num>
  <w:num w:numId="29">
    <w:abstractNumId w:val="34"/>
  </w:num>
  <w:num w:numId="30">
    <w:abstractNumId w:val="35"/>
  </w:num>
  <w:num w:numId="31">
    <w:abstractNumId w:val="14"/>
  </w:num>
  <w:num w:numId="32">
    <w:abstractNumId w:val="39"/>
  </w:num>
  <w:num w:numId="33">
    <w:abstractNumId w:val="27"/>
  </w:num>
  <w:num w:numId="34">
    <w:abstractNumId w:val="19"/>
  </w:num>
  <w:num w:numId="35">
    <w:abstractNumId w:val="28"/>
  </w:num>
  <w:num w:numId="36">
    <w:abstractNumId w:val="18"/>
  </w:num>
  <w:num w:numId="37">
    <w:abstractNumId w:val="9"/>
  </w:num>
  <w:num w:numId="38">
    <w:abstractNumId w:val="41"/>
  </w:num>
  <w:num w:numId="39">
    <w:abstractNumId w:val="10"/>
  </w:num>
  <w:num w:numId="40">
    <w:abstractNumId w:val="37"/>
  </w:num>
  <w:num w:numId="41">
    <w:abstractNumId w:val="5"/>
  </w:num>
  <w:num w:numId="42">
    <w:abstractNumId w:val="32"/>
  </w:num>
  <w:num w:numId="43">
    <w:abstractNumId w:val="3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DC"/>
    <w:rsid w:val="0000651C"/>
    <w:rsid w:val="00007B6A"/>
    <w:rsid w:val="00010400"/>
    <w:rsid w:val="00012417"/>
    <w:rsid w:val="00013439"/>
    <w:rsid w:val="00014A46"/>
    <w:rsid w:val="0001512A"/>
    <w:rsid w:val="000163AA"/>
    <w:rsid w:val="00016C72"/>
    <w:rsid w:val="00020CB7"/>
    <w:rsid w:val="000222E8"/>
    <w:rsid w:val="0002358B"/>
    <w:rsid w:val="00023DB6"/>
    <w:rsid w:val="0002473C"/>
    <w:rsid w:val="00040662"/>
    <w:rsid w:val="00042059"/>
    <w:rsid w:val="000421BC"/>
    <w:rsid w:val="000424A2"/>
    <w:rsid w:val="00042959"/>
    <w:rsid w:val="00044628"/>
    <w:rsid w:val="00044636"/>
    <w:rsid w:val="00045A7D"/>
    <w:rsid w:val="00050063"/>
    <w:rsid w:val="0005013A"/>
    <w:rsid w:val="00051114"/>
    <w:rsid w:val="00051219"/>
    <w:rsid w:val="00051546"/>
    <w:rsid w:val="0005257D"/>
    <w:rsid w:val="00054E86"/>
    <w:rsid w:val="000566C7"/>
    <w:rsid w:val="00056EE2"/>
    <w:rsid w:val="00064A62"/>
    <w:rsid w:val="000658C4"/>
    <w:rsid w:val="00066245"/>
    <w:rsid w:val="0006756C"/>
    <w:rsid w:val="00073282"/>
    <w:rsid w:val="00073369"/>
    <w:rsid w:val="0007596A"/>
    <w:rsid w:val="00075CF6"/>
    <w:rsid w:val="00075D12"/>
    <w:rsid w:val="00080960"/>
    <w:rsid w:val="00081C04"/>
    <w:rsid w:val="000847C8"/>
    <w:rsid w:val="000851A4"/>
    <w:rsid w:val="000904F9"/>
    <w:rsid w:val="00090DC0"/>
    <w:rsid w:val="00092FBE"/>
    <w:rsid w:val="00094386"/>
    <w:rsid w:val="00095ACE"/>
    <w:rsid w:val="00096257"/>
    <w:rsid w:val="000A1F0C"/>
    <w:rsid w:val="000A3640"/>
    <w:rsid w:val="000A5694"/>
    <w:rsid w:val="000A6F59"/>
    <w:rsid w:val="000B1453"/>
    <w:rsid w:val="000B1702"/>
    <w:rsid w:val="000B3580"/>
    <w:rsid w:val="000B3F83"/>
    <w:rsid w:val="000B44B9"/>
    <w:rsid w:val="000C18B6"/>
    <w:rsid w:val="000C47BB"/>
    <w:rsid w:val="000C4A77"/>
    <w:rsid w:val="000D14FD"/>
    <w:rsid w:val="000D352C"/>
    <w:rsid w:val="000D44FB"/>
    <w:rsid w:val="000D5578"/>
    <w:rsid w:val="000D5F8F"/>
    <w:rsid w:val="000D6BB6"/>
    <w:rsid w:val="000D7C16"/>
    <w:rsid w:val="000E086C"/>
    <w:rsid w:val="000E2B0D"/>
    <w:rsid w:val="000E4969"/>
    <w:rsid w:val="000E58EB"/>
    <w:rsid w:val="000F2132"/>
    <w:rsid w:val="000F5402"/>
    <w:rsid w:val="000F5A06"/>
    <w:rsid w:val="000F60E8"/>
    <w:rsid w:val="000F7645"/>
    <w:rsid w:val="000F769D"/>
    <w:rsid w:val="00100253"/>
    <w:rsid w:val="001008ED"/>
    <w:rsid w:val="0010367D"/>
    <w:rsid w:val="00103B42"/>
    <w:rsid w:val="001073AA"/>
    <w:rsid w:val="0010791E"/>
    <w:rsid w:val="0011002A"/>
    <w:rsid w:val="00110A3D"/>
    <w:rsid w:val="0011340C"/>
    <w:rsid w:val="00114145"/>
    <w:rsid w:val="0011480C"/>
    <w:rsid w:val="00116910"/>
    <w:rsid w:val="00117714"/>
    <w:rsid w:val="0012299D"/>
    <w:rsid w:val="00122D54"/>
    <w:rsid w:val="00124113"/>
    <w:rsid w:val="00124402"/>
    <w:rsid w:val="001277A7"/>
    <w:rsid w:val="0014009D"/>
    <w:rsid w:val="001418B2"/>
    <w:rsid w:val="00142164"/>
    <w:rsid w:val="00143ACC"/>
    <w:rsid w:val="00144B6C"/>
    <w:rsid w:val="00144E08"/>
    <w:rsid w:val="00144FE1"/>
    <w:rsid w:val="00151505"/>
    <w:rsid w:val="001535CC"/>
    <w:rsid w:val="00154CFA"/>
    <w:rsid w:val="001563DF"/>
    <w:rsid w:val="00157B55"/>
    <w:rsid w:val="00157DE4"/>
    <w:rsid w:val="0016082B"/>
    <w:rsid w:val="00164CF0"/>
    <w:rsid w:val="00164D94"/>
    <w:rsid w:val="001672EC"/>
    <w:rsid w:val="001676BA"/>
    <w:rsid w:val="001679B7"/>
    <w:rsid w:val="00172E98"/>
    <w:rsid w:val="00172EF6"/>
    <w:rsid w:val="0017460C"/>
    <w:rsid w:val="001748A6"/>
    <w:rsid w:val="00175C18"/>
    <w:rsid w:val="00177DCE"/>
    <w:rsid w:val="00177FDF"/>
    <w:rsid w:val="00181A7D"/>
    <w:rsid w:val="00184279"/>
    <w:rsid w:val="00190BE3"/>
    <w:rsid w:val="00190C79"/>
    <w:rsid w:val="00191AC1"/>
    <w:rsid w:val="001934C1"/>
    <w:rsid w:val="00193F6F"/>
    <w:rsid w:val="0019688F"/>
    <w:rsid w:val="00196C39"/>
    <w:rsid w:val="00196FD2"/>
    <w:rsid w:val="001A04F9"/>
    <w:rsid w:val="001A1646"/>
    <w:rsid w:val="001A3B36"/>
    <w:rsid w:val="001B1E77"/>
    <w:rsid w:val="001B2A0D"/>
    <w:rsid w:val="001B3C07"/>
    <w:rsid w:val="001B6482"/>
    <w:rsid w:val="001B6700"/>
    <w:rsid w:val="001C004D"/>
    <w:rsid w:val="001C033F"/>
    <w:rsid w:val="001C336F"/>
    <w:rsid w:val="001C4547"/>
    <w:rsid w:val="001C5D66"/>
    <w:rsid w:val="001C70B6"/>
    <w:rsid w:val="001D3A95"/>
    <w:rsid w:val="001D3CA3"/>
    <w:rsid w:val="001D7E0B"/>
    <w:rsid w:val="001E0A0B"/>
    <w:rsid w:val="001E1368"/>
    <w:rsid w:val="001E4BB0"/>
    <w:rsid w:val="001E52F0"/>
    <w:rsid w:val="001E5966"/>
    <w:rsid w:val="001F1988"/>
    <w:rsid w:val="001F2650"/>
    <w:rsid w:val="001F39BF"/>
    <w:rsid w:val="001F5E2D"/>
    <w:rsid w:val="001F7FA9"/>
    <w:rsid w:val="00203BAA"/>
    <w:rsid w:val="0020595E"/>
    <w:rsid w:val="002059B5"/>
    <w:rsid w:val="002107EB"/>
    <w:rsid w:val="00211628"/>
    <w:rsid w:val="00212347"/>
    <w:rsid w:val="00212AAD"/>
    <w:rsid w:val="00213A14"/>
    <w:rsid w:val="00214E2E"/>
    <w:rsid w:val="00215F54"/>
    <w:rsid w:val="00222FB6"/>
    <w:rsid w:val="002234B8"/>
    <w:rsid w:val="002236B7"/>
    <w:rsid w:val="0022613B"/>
    <w:rsid w:val="00230BFA"/>
    <w:rsid w:val="00234B62"/>
    <w:rsid w:val="00234D2B"/>
    <w:rsid w:val="00235408"/>
    <w:rsid w:val="00240923"/>
    <w:rsid w:val="00242DFF"/>
    <w:rsid w:val="002432F6"/>
    <w:rsid w:val="00244EE5"/>
    <w:rsid w:val="0024549D"/>
    <w:rsid w:val="00246C8A"/>
    <w:rsid w:val="002515E1"/>
    <w:rsid w:val="00255B31"/>
    <w:rsid w:val="00260011"/>
    <w:rsid w:val="002602BB"/>
    <w:rsid w:val="002615DA"/>
    <w:rsid w:val="00262580"/>
    <w:rsid w:val="00265B92"/>
    <w:rsid w:val="0026679C"/>
    <w:rsid w:val="00266AD9"/>
    <w:rsid w:val="00266E1A"/>
    <w:rsid w:val="00272399"/>
    <w:rsid w:val="002747AD"/>
    <w:rsid w:val="0027541D"/>
    <w:rsid w:val="0027551B"/>
    <w:rsid w:val="002809A1"/>
    <w:rsid w:val="00280B6E"/>
    <w:rsid w:val="002916A1"/>
    <w:rsid w:val="002918C3"/>
    <w:rsid w:val="00293D70"/>
    <w:rsid w:val="00294A56"/>
    <w:rsid w:val="002A4BA4"/>
    <w:rsid w:val="002A766B"/>
    <w:rsid w:val="002B51FE"/>
    <w:rsid w:val="002B7A10"/>
    <w:rsid w:val="002C1C98"/>
    <w:rsid w:val="002C2244"/>
    <w:rsid w:val="002C2770"/>
    <w:rsid w:val="002C7868"/>
    <w:rsid w:val="002D06C9"/>
    <w:rsid w:val="002D1728"/>
    <w:rsid w:val="002D184B"/>
    <w:rsid w:val="002D2159"/>
    <w:rsid w:val="002D2239"/>
    <w:rsid w:val="002D2D88"/>
    <w:rsid w:val="002D5817"/>
    <w:rsid w:val="002D6F28"/>
    <w:rsid w:val="002E05BF"/>
    <w:rsid w:val="002E1BA2"/>
    <w:rsid w:val="002E2769"/>
    <w:rsid w:val="002E2969"/>
    <w:rsid w:val="002E3EAC"/>
    <w:rsid w:val="002E73AB"/>
    <w:rsid w:val="002E7C8C"/>
    <w:rsid w:val="002F027A"/>
    <w:rsid w:val="002F0503"/>
    <w:rsid w:val="002F067B"/>
    <w:rsid w:val="002F06C7"/>
    <w:rsid w:val="002F10E4"/>
    <w:rsid w:val="002F17E7"/>
    <w:rsid w:val="002F1BBC"/>
    <w:rsid w:val="002F2770"/>
    <w:rsid w:val="002F2B79"/>
    <w:rsid w:val="002F6CDE"/>
    <w:rsid w:val="00302188"/>
    <w:rsid w:val="00302F1F"/>
    <w:rsid w:val="00303066"/>
    <w:rsid w:val="00305C56"/>
    <w:rsid w:val="003106B3"/>
    <w:rsid w:val="003107A9"/>
    <w:rsid w:val="003109B6"/>
    <w:rsid w:val="003114DD"/>
    <w:rsid w:val="00317662"/>
    <w:rsid w:val="003178DC"/>
    <w:rsid w:val="00321B13"/>
    <w:rsid w:val="00323182"/>
    <w:rsid w:val="003252D1"/>
    <w:rsid w:val="00327D3B"/>
    <w:rsid w:val="00330EDF"/>
    <w:rsid w:val="003310F2"/>
    <w:rsid w:val="00332487"/>
    <w:rsid w:val="00333BAB"/>
    <w:rsid w:val="00337D03"/>
    <w:rsid w:val="00337D9E"/>
    <w:rsid w:val="0034185F"/>
    <w:rsid w:val="00342E13"/>
    <w:rsid w:val="003446BB"/>
    <w:rsid w:val="0034476D"/>
    <w:rsid w:val="00344FAA"/>
    <w:rsid w:val="00345DB2"/>
    <w:rsid w:val="00346FF8"/>
    <w:rsid w:val="00347082"/>
    <w:rsid w:val="0034715B"/>
    <w:rsid w:val="00350571"/>
    <w:rsid w:val="00350702"/>
    <w:rsid w:val="00350E1D"/>
    <w:rsid w:val="0035140F"/>
    <w:rsid w:val="00352092"/>
    <w:rsid w:val="00357E56"/>
    <w:rsid w:val="00360057"/>
    <w:rsid w:val="00360F58"/>
    <w:rsid w:val="00362C64"/>
    <w:rsid w:val="00362DA3"/>
    <w:rsid w:val="003640B2"/>
    <w:rsid w:val="0036412F"/>
    <w:rsid w:val="00364400"/>
    <w:rsid w:val="00364AED"/>
    <w:rsid w:val="00365F7B"/>
    <w:rsid w:val="00366BE8"/>
    <w:rsid w:val="00370E67"/>
    <w:rsid w:val="0037441E"/>
    <w:rsid w:val="0037632D"/>
    <w:rsid w:val="00376AAF"/>
    <w:rsid w:val="00376F32"/>
    <w:rsid w:val="0037719E"/>
    <w:rsid w:val="00381129"/>
    <w:rsid w:val="0038321F"/>
    <w:rsid w:val="003858F9"/>
    <w:rsid w:val="003870AB"/>
    <w:rsid w:val="003902EA"/>
    <w:rsid w:val="00390AB9"/>
    <w:rsid w:val="00392D70"/>
    <w:rsid w:val="003935C9"/>
    <w:rsid w:val="003A09B1"/>
    <w:rsid w:val="003A3DB2"/>
    <w:rsid w:val="003A4FC8"/>
    <w:rsid w:val="003A56A3"/>
    <w:rsid w:val="003A6C56"/>
    <w:rsid w:val="003A6F34"/>
    <w:rsid w:val="003A70E6"/>
    <w:rsid w:val="003B0722"/>
    <w:rsid w:val="003B32EC"/>
    <w:rsid w:val="003B3C5A"/>
    <w:rsid w:val="003B6096"/>
    <w:rsid w:val="003B77DD"/>
    <w:rsid w:val="003C040C"/>
    <w:rsid w:val="003C09E0"/>
    <w:rsid w:val="003C0FA0"/>
    <w:rsid w:val="003C20D6"/>
    <w:rsid w:val="003C4349"/>
    <w:rsid w:val="003C5683"/>
    <w:rsid w:val="003C5D22"/>
    <w:rsid w:val="003D0294"/>
    <w:rsid w:val="003D0CD5"/>
    <w:rsid w:val="003D0E68"/>
    <w:rsid w:val="003D6687"/>
    <w:rsid w:val="003D670A"/>
    <w:rsid w:val="003E0EF4"/>
    <w:rsid w:val="003E29A2"/>
    <w:rsid w:val="003E2EAF"/>
    <w:rsid w:val="003E3C25"/>
    <w:rsid w:val="003E3E6F"/>
    <w:rsid w:val="003E40AF"/>
    <w:rsid w:val="003E5BC6"/>
    <w:rsid w:val="003E774B"/>
    <w:rsid w:val="003F2150"/>
    <w:rsid w:val="003F2778"/>
    <w:rsid w:val="003F2E2D"/>
    <w:rsid w:val="003F3BE5"/>
    <w:rsid w:val="003F48B7"/>
    <w:rsid w:val="003F7580"/>
    <w:rsid w:val="0040074C"/>
    <w:rsid w:val="0040219F"/>
    <w:rsid w:val="0040343F"/>
    <w:rsid w:val="00404860"/>
    <w:rsid w:val="0040526D"/>
    <w:rsid w:val="004062D3"/>
    <w:rsid w:val="00407A4E"/>
    <w:rsid w:val="00407DBE"/>
    <w:rsid w:val="00407F39"/>
    <w:rsid w:val="00410A90"/>
    <w:rsid w:val="0041202F"/>
    <w:rsid w:val="00413204"/>
    <w:rsid w:val="004148BE"/>
    <w:rsid w:val="00414C5B"/>
    <w:rsid w:val="00415026"/>
    <w:rsid w:val="004152F9"/>
    <w:rsid w:val="00420B76"/>
    <w:rsid w:val="00424BF4"/>
    <w:rsid w:val="00425ACA"/>
    <w:rsid w:val="00426B0D"/>
    <w:rsid w:val="004342BF"/>
    <w:rsid w:val="00440309"/>
    <w:rsid w:val="004420C9"/>
    <w:rsid w:val="00442642"/>
    <w:rsid w:val="00443E78"/>
    <w:rsid w:val="0044443A"/>
    <w:rsid w:val="0044579B"/>
    <w:rsid w:val="00445EE4"/>
    <w:rsid w:val="004464CC"/>
    <w:rsid w:val="00447C50"/>
    <w:rsid w:val="00451FBC"/>
    <w:rsid w:val="00453633"/>
    <w:rsid w:val="0045464D"/>
    <w:rsid w:val="004561EE"/>
    <w:rsid w:val="004578BE"/>
    <w:rsid w:val="004629B8"/>
    <w:rsid w:val="00465289"/>
    <w:rsid w:val="00465708"/>
    <w:rsid w:val="004659CB"/>
    <w:rsid w:val="00467CD3"/>
    <w:rsid w:val="00470237"/>
    <w:rsid w:val="004718A3"/>
    <w:rsid w:val="00471AC9"/>
    <w:rsid w:val="00476201"/>
    <w:rsid w:val="00481287"/>
    <w:rsid w:val="00483BF7"/>
    <w:rsid w:val="00484ED0"/>
    <w:rsid w:val="00485A38"/>
    <w:rsid w:val="004902A8"/>
    <w:rsid w:val="0049243C"/>
    <w:rsid w:val="00492956"/>
    <w:rsid w:val="0049550D"/>
    <w:rsid w:val="00497AA9"/>
    <w:rsid w:val="004A0B4B"/>
    <w:rsid w:val="004A2019"/>
    <w:rsid w:val="004A22C4"/>
    <w:rsid w:val="004A38B5"/>
    <w:rsid w:val="004A3C84"/>
    <w:rsid w:val="004A4183"/>
    <w:rsid w:val="004A475B"/>
    <w:rsid w:val="004A7777"/>
    <w:rsid w:val="004A7C9B"/>
    <w:rsid w:val="004A7DEE"/>
    <w:rsid w:val="004B046B"/>
    <w:rsid w:val="004B16CD"/>
    <w:rsid w:val="004B50FE"/>
    <w:rsid w:val="004B7539"/>
    <w:rsid w:val="004C0D5F"/>
    <w:rsid w:val="004C2C34"/>
    <w:rsid w:val="004C3E2E"/>
    <w:rsid w:val="004C479D"/>
    <w:rsid w:val="004C6BBC"/>
    <w:rsid w:val="004D1A73"/>
    <w:rsid w:val="004D599F"/>
    <w:rsid w:val="004D6D1F"/>
    <w:rsid w:val="004E4407"/>
    <w:rsid w:val="004E7221"/>
    <w:rsid w:val="004F14E3"/>
    <w:rsid w:val="004F151F"/>
    <w:rsid w:val="004F31FD"/>
    <w:rsid w:val="004F36CB"/>
    <w:rsid w:val="004F7295"/>
    <w:rsid w:val="0050046C"/>
    <w:rsid w:val="005006AC"/>
    <w:rsid w:val="005010A8"/>
    <w:rsid w:val="005030E8"/>
    <w:rsid w:val="005040CE"/>
    <w:rsid w:val="00507040"/>
    <w:rsid w:val="00507BFF"/>
    <w:rsid w:val="00512E06"/>
    <w:rsid w:val="005139F9"/>
    <w:rsid w:val="005158A8"/>
    <w:rsid w:val="00516757"/>
    <w:rsid w:val="00516D37"/>
    <w:rsid w:val="00521FED"/>
    <w:rsid w:val="005224A3"/>
    <w:rsid w:val="005231D1"/>
    <w:rsid w:val="00523EF3"/>
    <w:rsid w:val="005249F6"/>
    <w:rsid w:val="00527217"/>
    <w:rsid w:val="0052768A"/>
    <w:rsid w:val="00527737"/>
    <w:rsid w:val="00530A3C"/>
    <w:rsid w:val="0053212E"/>
    <w:rsid w:val="005326A1"/>
    <w:rsid w:val="00532AD4"/>
    <w:rsid w:val="00533BBE"/>
    <w:rsid w:val="00535C6D"/>
    <w:rsid w:val="00536ED2"/>
    <w:rsid w:val="00536FD3"/>
    <w:rsid w:val="00537341"/>
    <w:rsid w:val="005419B2"/>
    <w:rsid w:val="00542C5A"/>
    <w:rsid w:val="00543CAC"/>
    <w:rsid w:val="00547256"/>
    <w:rsid w:val="00547789"/>
    <w:rsid w:val="00550871"/>
    <w:rsid w:val="00553B97"/>
    <w:rsid w:val="0055580B"/>
    <w:rsid w:val="00557D9B"/>
    <w:rsid w:val="0056116F"/>
    <w:rsid w:val="0056117C"/>
    <w:rsid w:val="00561DF1"/>
    <w:rsid w:val="0056542F"/>
    <w:rsid w:val="00566202"/>
    <w:rsid w:val="00566C90"/>
    <w:rsid w:val="0057166D"/>
    <w:rsid w:val="0057183E"/>
    <w:rsid w:val="00577A1C"/>
    <w:rsid w:val="00581883"/>
    <w:rsid w:val="0058244B"/>
    <w:rsid w:val="005828A6"/>
    <w:rsid w:val="00583630"/>
    <w:rsid w:val="00583C8E"/>
    <w:rsid w:val="00583E85"/>
    <w:rsid w:val="00584A82"/>
    <w:rsid w:val="0058570A"/>
    <w:rsid w:val="005858B2"/>
    <w:rsid w:val="00586877"/>
    <w:rsid w:val="00586E1E"/>
    <w:rsid w:val="005872DD"/>
    <w:rsid w:val="005872E2"/>
    <w:rsid w:val="005875B3"/>
    <w:rsid w:val="00587F97"/>
    <w:rsid w:val="0059152C"/>
    <w:rsid w:val="00591F8E"/>
    <w:rsid w:val="0059348B"/>
    <w:rsid w:val="0059653A"/>
    <w:rsid w:val="005966E8"/>
    <w:rsid w:val="00596981"/>
    <w:rsid w:val="005A0657"/>
    <w:rsid w:val="005A0FE3"/>
    <w:rsid w:val="005A65A2"/>
    <w:rsid w:val="005A71C5"/>
    <w:rsid w:val="005B0193"/>
    <w:rsid w:val="005B03CC"/>
    <w:rsid w:val="005B0694"/>
    <w:rsid w:val="005B2438"/>
    <w:rsid w:val="005B2F7A"/>
    <w:rsid w:val="005B2FE2"/>
    <w:rsid w:val="005B3FC7"/>
    <w:rsid w:val="005B5B5B"/>
    <w:rsid w:val="005B6392"/>
    <w:rsid w:val="005B7396"/>
    <w:rsid w:val="005C0D19"/>
    <w:rsid w:val="005C30FA"/>
    <w:rsid w:val="005D14DE"/>
    <w:rsid w:val="005D3525"/>
    <w:rsid w:val="005D5280"/>
    <w:rsid w:val="005D5B17"/>
    <w:rsid w:val="005E0823"/>
    <w:rsid w:val="005E0E8A"/>
    <w:rsid w:val="005E1AC4"/>
    <w:rsid w:val="005E57C5"/>
    <w:rsid w:val="005E5A96"/>
    <w:rsid w:val="005E725B"/>
    <w:rsid w:val="005E7ABD"/>
    <w:rsid w:val="005F0A50"/>
    <w:rsid w:val="005F1160"/>
    <w:rsid w:val="005F1366"/>
    <w:rsid w:val="005F2DDE"/>
    <w:rsid w:val="00601939"/>
    <w:rsid w:val="00602272"/>
    <w:rsid w:val="006051DC"/>
    <w:rsid w:val="00607E84"/>
    <w:rsid w:val="006131AE"/>
    <w:rsid w:val="006135A7"/>
    <w:rsid w:val="00617A82"/>
    <w:rsid w:val="00617CEF"/>
    <w:rsid w:val="00617CFE"/>
    <w:rsid w:val="00620387"/>
    <w:rsid w:val="006203CD"/>
    <w:rsid w:val="00624DCE"/>
    <w:rsid w:val="00626CF7"/>
    <w:rsid w:val="00626F61"/>
    <w:rsid w:val="00630F26"/>
    <w:rsid w:val="00634B97"/>
    <w:rsid w:val="00635088"/>
    <w:rsid w:val="00635381"/>
    <w:rsid w:val="006440B4"/>
    <w:rsid w:val="00645013"/>
    <w:rsid w:val="00645517"/>
    <w:rsid w:val="0064620C"/>
    <w:rsid w:val="006462DE"/>
    <w:rsid w:val="0064631E"/>
    <w:rsid w:val="00646F8C"/>
    <w:rsid w:val="00647FA3"/>
    <w:rsid w:val="00652012"/>
    <w:rsid w:val="0065270D"/>
    <w:rsid w:val="00653FD1"/>
    <w:rsid w:val="006563B7"/>
    <w:rsid w:val="00661833"/>
    <w:rsid w:val="00662324"/>
    <w:rsid w:val="0066614D"/>
    <w:rsid w:val="00667092"/>
    <w:rsid w:val="00672EE2"/>
    <w:rsid w:val="006731F4"/>
    <w:rsid w:val="00674566"/>
    <w:rsid w:val="00677C65"/>
    <w:rsid w:val="00684541"/>
    <w:rsid w:val="0068523F"/>
    <w:rsid w:val="006A0902"/>
    <w:rsid w:val="006A0964"/>
    <w:rsid w:val="006A23C7"/>
    <w:rsid w:val="006A33C6"/>
    <w:rsid w:val="006A3495"/>
    <w:rsid w:val="006A4032"/>
    <w:rsid w:val="006A7576"/>
    <w:rsid w:val="006B0280"/>
    <w:rsid w:val="006B1C44"/>
    <w:rsid w:val="006B3383"/>
    <w:rsid w:val="006B4CAD"/>
    <w:rsid w:val="006B5FD2"/>
    <w:rsid w:val="006B6D2C"/>
    <w:rsid w:val="006C0611"/>
    <w:rsid w:val="006C08A7"/>
    <w:rsid w:val="006C2A96"/>
    <w:rsid w:val="006C31B6"/>
    <w:rsid w:val="006C35AB"/>
    <w:rsid w:val="006C5F0C"/>
    <w:rsid w:val="006C7902"/>
    <w:rsid w:val="006D1F49"/>
    <w:rsid w:val="006D2B91"/>
    <w:rsid w:val="006D5C4B"/>
    <w:rsid w:val="006D638B"/>
    <w:rsid w:val="006D6673"/>
    <w:rsid w:val="006E18CF"/>
    <w:rsid w:val="006E4ABE"/>
    <w:rsid w:val="006F11BF"/>
    <w:rsid w:val="006F1681"/>
    <w:rsid w:val="006F1807"/>
    <w:rsid w:val="006F1E16"/>
    <w:rsid w:val="006F5C16"/>
    <w:rsid w:val="00702325"/>
    <w:rsid w:val="00702DA0"/>
    <w:rsid w:val="0070392D"/>
    <w:rsid w:val="00710538"/>
    <w:rsid w:val="00710A83"/>
    <w:rsid w:val="00713250"/>
    <w:rsid w:val="00714424"/>
    <w:rsid w:val="007146DD"/>
    <w:rsid w:val="00714AC9"/>
    <w:rsid w:val="00716380"/>
    <w:rsid w:val="0071793C"/>
    <w:rsid w:val="00720EFC"/>
    <w:rsid w:val="00721FBD"/>
    <w:rsid w:val="007226DD"/>
    <w:rsid w:val="007227A0"/>
    <w:rsid w:val="00723433"/>
    <w:rsid w:val="00724326"/>
    <w:rsid w:val="00725CED"/>
    <w:rsid w:val="00726056"/>
    <w:rsid w:val="007303ED"/>
    <w:rsid w:val="007305FC"/>
    <w:rsid w:val="0073303F"/>
    <w:rsid w:val="00733D54"/>
    <w:rsid w:val="007355F7"/>
    <w:rsid w:val="00736C84"/>
    <w:rsid w:val="007371D7"/>
    <w:rsid w:val="00744638"/>
    <w:rsid w:val="0074725E"/>
    <w:rsid w:val="00747C25"/>
    <w:rsid w:val="00752198"/>
    <w:rsid w:val="00756AD4"/>
    <w:rsid w:val="00756DAD"/>
    <w:rsid w:val="0075784B"/>
    <w:rsid w:val="00763409"/>
    <w:rsid w:val="0076616E"/>
    <w:rsid w:val="00773467"/>
    <w:rsid w:val="007766C7"/>
    <w:rsid w:val="007773A5"/>
    <w:rsid w:val="00781B1B"/>
    <w:rsid w:val="007853B0"/>
    <w:rsid w:val="00790433"/>
    <w:rsid w:val="00792F9A"/>
    <w:rsid w:val="007931AC"/>
    <w:rsid w:val="00794476"/>
    <w:rsid w:val="00795546"/>
    <w:rsid w:val="007979C0"/>
    <w:rsid w:val="007A2C06"/>
    <w:rsid w:val="007A384A"/>
    <w:rsid w:val="007A4D78"/>
    <w:rsid w:val="007B0D09"/>
    <w:rsid w:val="007B3EE2"/>
    <w:rsid w:val="007B644C"/>
    <w:rsid w:val="007B7EE8"/>
    <w:rsid w:val="007C65A4"/>
    <w:rsid w:val="007D00C5"/>
    <w:rsid w:val="007D0E5D"/>
    <w:rsid w:val="007E2BAA"/>
    <w:rsid w:val="007E4F11"/>
    <w:rsid w:val="007E6107"/>
    <w:rsid w:val="007E7C82"/>
    <w:rsid w:val="007F2676"/>
    <w:rsid w:val="007F3B38"/>
    <w:rsid w:val="007F503C"/>
    <w:rsid w:val="007F64D0"/>
    <w:rsid w:val="008000E9"/>
    <w:rsid w:val="00801746"/>
    <w:rsid w:val="00804C02"/>
    <w:rsid w:val="00810995"/>
    <w:rsid w:val="00813935"/>
    <w:rsid w:val="00813BE4"/>
    <w:rsid w:val="0081486E"/>
    <w:rsid w:val="0081500F"/>
    <w:rsid w:val="008155AE"/>
    <w:rsid w:val="00815697"/>
    <w:rsid w:val="0081658E"/>
    <w:rsid w:val="0082206B"/>
    <w:rsid w:val="00824136"/>
    <w:rsid w:val="00824C16"/>
    <w:rsid w:val="00827F7D"/>
    <w:rsid w:val="00830A6B"/>
    <w:rsid w:val="0083194D"/>
    <w:rsid w:val="0083273F"/>
    <w:rsid w:val="00835527"/>
    <w:rsid w:val="00835712"/>
    <w:rsid w:val="0083626C"/>
    <w:rsid w:val="0083632D"/>
    <w:rsid w:val="00837473"/>
    <w:rsid w:val="008376E9"/>
    <w:rsid w:val="00837821"/>
    <w:rsid w:val="00841B7F"/>
    <w:rsid w:val="0084228C"/>
    <w:rsid w:val="00842C1A"/>
    <w:rsid w:val="00845986"/>
    <w:rsid w:val="00850B20"/>
    <w:rsid w:val="0085683B"/>
    <w:rsid w:val="00857A76"/>
    <w:rsid w:val="00867300"/>
    <w:rsid w:val="00871748"/>
    <w:rsid w:val="008726CA"/>
    <w:rsid w:val="00872CD2"/>
    <w:rsid w:val="0087403E"/>
    <w:rsid w:val="00875E99"/>
    <w:rsid w:val="00877C12"/>
    <w:rsid w:val="00880034"/>
    <w:rsid w:val="00880FDC"/>
    <w:rsid w:val="008836AC"/>
    <w:rsid w:val="008851FB"/>
    <w:rsid w:val="008858C2"/>
    <w:rsid w:val="00886CA8"/>
    <w:rsid w:val="0088735F"/>
    <w:rsid w:val="008877FE"/>
    <w:rsid w:val="00890A76"/>
    <w:rsid w:val="0089233F"/>
    <w:rsid w:val="00893B68"/>
    <w:rsid w:val="0089620A"/>
    <w:rsid w:val="008971E4"/>
    <w:rsid w:val="008A0B82"/>
    <w:rsid w:val="008A2656"/>
    <w:rsid w:val="008B01A1"/>
    <w:rsid w:val="008B1A73"/>
    <w:rsid w:val="008B3D6D"/>
    <w:rsid w:val="008B4515"/>
    <w:rsid w:val="008B62FF"/>
    <w:rsid w:val="008B6A5E"/>
    <w:rsid w:val="008B6BBE"/>
    <w:rsid w:val="008B7574"/>
    <w:rsid w:val="008C0C65"/>
    <w:rsid w:val="008C26B4"/>
    <w:rsid w:val="008C4569"/>
    <w:rsid w:val="008C6BCB"/>
    <w:rsid w:val="008C71D6"/>
    <w:rsid w:val="008C75A9"/>
    <w:rsid w:val="008D0CED"/>
    <w:rsid w:val="008D1080"/>
    <w:rsid w:val="008D1877"/>
    <w:rsid w:val="008D2372"/>
    <w:rsid w:val="008E26B6"/>
    <w:rsid w:val="008E3DCA"/>
    <w:rsid w:val="008E4B55"/>
    <w:rsid w:val="008E5389"/>
    <w:rsid w:val="008E60EF"/>
    <w:rsid w:val="008E7318"/>
    <w:rsid w:val="008E7405"/>
    <w:rsid w:val="008F090F"/>
    <w:rsid w:val="008F444B"/>
    <w:rsid w:val="008F774A"/>
    <w:rsid w:val="008F779F"/>
    <w:rsid w:val="008F77AC"/>
    <w:rsid w:val="008F7CEC"/>
    <w:rsid w:val="009014D1"/>
    <w:rsid w:val="009040DF"/>
    <w:rsid w:val="00905DA7"/>
    <w:rsid w:val="009068A7"/>
    <w:rsid w:val="00906E22"/>
    <w:rsid w:val="0091361D"/>
    <w:rsid w:val="00913FD7"/>
    <w:rsid w:val="00915F58"/>
    <w:rsid w:val="0091785F"/>
    <w:rsid w:val="00917AAB"/>
    <w:rsid w:val="0092178C"/>
    <w:rsid w:val="00922374"/>
    <w:rsid w:val="00922C3D"/>
    <w:rsid w:val="00924110"/>
    <w:rsid w:val="00924393"/>
    <w:rsid w:val="00930EC1"/>
    <w:rsid w:val="00931708"/>
    <w:rsid w:val="009337A6"/>
    <w:rsid w:val="00933964"/>
    <w:rsid w:val="009363B1"/>
    <w:rsid w:val="0094156A"/>
    <w:rsid w:val="0094177A"/>
    <w:rsid w:val="00942366"/>
    <w:rsid w:val="0094317E"/>
    <w:rsid w:val="009434DD"/>
    <w:rsid w:val="00943B69"/>
    <w:rsid w:val="009457A0"/>
    <w:rsid w:val="00946F8D"/>
    <w:rsid w:val="00947FF9"/>
    <w:rsid w:val="00954ADE"/>
    <w:rsid w:val="009553E8"/>
    <w:rsid w:val="009563DB"/>
    <w:rsid w:val="00956608"/>
    <w:rsid w:val="00960CC7"/>
    <w:rsid w:val="0096184C"/>
    <w:rsid w:val="00965E81"/>
    <w:rsid w:val="00965EEF"/>
    <w:rsid w:val="00966EAE"/>
    <w:rsid w:val="00975DBC"/>
    <w:rsid w:val="009819E9"/>
    <w:rsid w:val="009824EC"/>
    <w:rsid w:val="0098452C"/>
    <w:rsid w:val="0098488F"/>
    <w:rsid w:val="00987BC8"/>
    <w:rsid w:val="009967CD"/>
    <w:rsid w:val="009974C4"/>
    <w:rsid w:val="009A3F44"/>
    <w:rsid w:val="009A5442"/>
    <w:rsid w:val="009B2CBA"/>
    <w:rsid w:val="009B3651"/>
    <w:rsid w:val="009B44F2"/>
    <w:rsid w:val="009B4727"/>
    <w:rsid w:val="009B72B2"/>
    <w:rsid w:val="009C2A87"/>
    <w:rsid w:val="009D03C3"/>
    <w:rsid w:val="009D0EEE"/>
    <w:rsid w:val="009D1C40"/>
    <w:rsid w:val="009D448F"/>
    <w:rsid w:val="009D52BC"/>
    <w:rsid w:val="009D56B6"/>
    <w:rsid w:val="009D6962"/>
    <w:rsid w:val="009E0D10"/>
    <w:rsid w:val="009E30F4"/>
    <w:rsid w:val="009E4DF6"/>
    <w:rsid w:val="009E705A"/>
    <w:rsid w:val="009E73D0"/>
    <w:rsid w:val="009F0410"/>
    <w:rsid w:val="009F0996"/>
    <w:rsid w:val="009F0D04"/>
    <w:rsid w:val="009F30E6"/>
    <w:rsid w:val="009F435F"/>
    <w:rsid w:val="009F600E"/>
    <w:rsid w:val="009F756C"/>
    <w:rsid w:val="00A00109"/>
    <w:rsid w:val="00A00561"/>
    <w:rsid w:val="00A00EB5"/>
    <w:rsid w:val="00A01F1C"/>
    <w:rsid w:val="00A03A79"/>
    <w:rsid w:val="00A03B3F"/>
    <w:rsid w:val="00A05ADA"/>
    <w:rsid w:val="00A066EB"/>
    <w:rsid w:val="00A06C9C"/>
    <w:rsid w:val="00A11C6F"/>
    <w:rsid w:val="00A11DF2"/>
    <w:rsid w:val="00A11E9E"/>
    <w:rsid w:val="00A12E5B"/>
    <w:rsid w:val="00A133C8"/>
    <w:rsid w:val="00A163F0"/>
    <w:rsid w:val="00A177A5"/>
    <w:rsid w:val="00A21FF7"/>
    <w:rsid w:val="00A24DB3"/>
    <w:rsid w:val="00A25660"/>
    <w:rsid w:val="00A27373"/>
    <w:rsid w:val="00A2745F"/>
    <w:rsid w:val="00A27613"/>
    <w:rsid w:val="00A277A7"/>
    <w:rsid w:val="00A30245"/>
    <w:rsid w:val="00A32B7D"/>
    <w:rsid w:val="00A32CBF"/>
    <w:rsid w:val="00A34B2D"/>
    <w:rsid w:val="00A36EE4"/>
    <w:rsid w:val="00A37749"/>
    <w:rsid w:val="00A378E0"/>
    <w:rsid w:val="00A41B50"/>
    <w:rsid w:val="00A42F8D"/>
    <w:rsid w:val="00A4424D"/>
    <w:rsid w:val="00A505B5"/>
    <w:rsid w:val="00A513AB"/>
    <w:rsid w:val="00A5271D"/>
    <w:rsid w:val="00A538F2"/>
    <w:rsid w:val="00A6169F"/>
    <w:rsid w:val="00A61798"/>
    <w:rsid w:val="00A63303"/>
    <w:rsid w:val="00A7214C"/>
    <w:rsid w:val="00A7289E"/>
    <w:rsid w:val="00A72AAB"/>
    <w:rsid w:val="00A760F9"/>
    <w:rsid w:val="00A77C2A"/>
    <w:rsid w:val="00A806B9"/>
    <w:rsid w:val="00A8091D"/>
    <w:rsid w:val="00A81AB0"/>
    <w:rsid w:val="00A844EE"/>
    <w:rsid w:val="00A85C4B"/>
    <w:rsid w:val="00A873EF"/>
    <w:rsid w:val="00A876A3"/>
    <w:rsid w:val="00A91319"/>
    <w:rsid w:val="00A92331"/>
    <w:rsid w:val="00A94903"/>
    <w:rsid w:val="00A9704D"/>
    <w:rsid w:val="00A974E0"/>
    <w:rsid w:val="00A97C39"/>
    <w:rsid w:val="00A97C7F"/>
    <w:rsid w:val="00A97E61"/>
    <w:rsid w:val="00AA03B6"/>
    <w:rsid w:val="00AA07AB"/>
    <w:rsid w:val="00AA0DAB"/>
    <w:rsid w:val="00AA1F88"/>
    <w:rsid w:val="00AA43D4"/>
    <w:rsid w:val="00AA4F04"/>
    <w:rsid w:val="00AA71DD"/>
    <w:rsid w:val="00AB02EE"/>
    <w:rsid w:val="00AB1878"/>
    <w:rsid w:val="00AB1C82"/>
    <w:rsid w:val="00AB58FB"/>
    <w:rsid w:val="00AB5A79"/>
    <w:rsid w:val="00AC032A"/>
    <w:rsid w:val="00AC201E"/>
    <w:rsid w:val="00AC34F0"/>
    <w:rsid w:val="00AC3CB3"/>
    <w:rsid w:val="00AC4A19"/>
    <w:rsid w:val="00AC5621"/>
    <w:rsid w:val="00AC7DC4"/>
    <w:rsid w:val="00AD1E7D"/>
    <w:rsid w:val="00AD28F7"/>
    <w:rsid w:val="00AD4264"/>
    <w:rsid w:val="00AD693C"/>
    <w:rsid w:val="00AD6A26"/>
    <w:rsid w:val="00AD6C17"/>
    <w:rsid w:val="00AD722B"/>
    <w:rsid w:val="00AE035B"/>
    <w:rsid w:val="00AE0A96"/>
    <w:rsid w:val="00AE0BEC"/>
    <w:rsid w:val="00AE644A"/>
    <w:rsid w:val="00AF0880"/>
    <w:rsid w:val="00AF3FCA"/>
    <w:rsid w:val="00AF4B91"/>
    <w:rsid w:val="00AF4C6D"/>
    <w:rsid w:val="00B00085"/>
    <w:rsid w:val="00B01771"/>
    <w:rsid w:val="00B01803"/>
    <w:rsid w:val="00B05811"/>
    <w:rsid w:val="00B06B2D"/>
    <w:rsid w:val="00B115DE"/>
    <w:rsid w:val="00B127CB"/>
    <w:rsid w:val="00B1320F"/>
    <w:rsid w:val="00B13960"/>
    <w:rsid w:val="00B15E07"/>
    <w:rsid w:val="00B15E47"/>
    <w:rsid w:val="00B161F0"/>
    <w:rsid w:val="00B17859"/>
    <w:rsid w:val="00B2029A"/>
    <w:rsid w:val="00B21369"/>
    <w:rsid w:val="00B24BA3"/>
    <w:rsid w:val="00B24CCC"/>
    <w:rsid w:val="00B266BA"/>
    <w:rsid w:val="00B3754D"/>
    <w:rsid w:val="00B37D34"/>
    <w:rsid w:val="00B4206C"/>
    <w:rsid w:val="00B42EFC"/>
    <w:rsid w:val="00B4520F"/>
    <w:rsid w:val="00B46B74"/>
    <w:rsid w:val="00B47C0E"/>
    <w:rsid w:val="00B50498"/>
    <w:rsid w:val="00B52EC7"/>
    <w:rsid w:val="00B542F1"/>
    <w:rsid w:val="00B5497B"/>
    <w:rsid w:val="00B554FB"/>
    <w:rsid w:val="00B56063"/>
    <w:rsid w:val="00B5735C"/>
    <w:rsid w:val="00B57F18"/>
    <w:rsid w:val="00B62075"/>
    <w:rsid w:val="00B65D6D"/>
    <w:rsid w:val="00B667BB"/>
    <w:rsid w:val="00B70334"/>
    <w:rsid w:val="00B70C66"/>
    <w:rsid w:val="00B72D93"/>
    <w:rsid w:val="00B7572A"/>
    <w:rsid w:val="00B75B87"/>
    <w:rsid w:val="00B801C6"/>
    <w:rsid w:val="00B8088B"/>
    <w:rsid w:val="00B82B81"/>
    <w:rsid w:val="00B8693D"/>
    <w:rsid w:val="00B86C16"/>
    <w:rsid w:val="00B90C23"/>
    <w:rsid w:val="00B913AE"/>
    <w:rsid w:val="00B926AB"/>
    <w:rsid w:val="00B94CE1"/>
    <w:rsid w:val="00B96233"/>
    <w:rsid w:val="00B9673E"/>
    <w:rsid w:val="00B979F6"/>
    <w:rsid w:val="00BA1D51"/>
    <w:rsid w:val="00BA3648"/>
    <w:rsid w:val="00BA3959"/>
    <w:rsid w:val="00BA4EF9"/>
    <w:rsid w:val="00BA745F"/>
    <w:rsid w:val="00BA77C3"/>
    <w:rsid w:val="00BB1039"/>
    <w:rsid w:val="00BB1133"/>
    <w:rsid w:val="00BB1E2B"/>
    <w:rsid w:val="00BB21EF"/>
    <w:rsid w:val="00BB2AA0"/>
    <w:rsid w:val="00BB3779"/>
    <w:rsid w:val="00BB388B"/>
    <w:rsid w:val="00BB68D6"/>
    <w:rsid w:val="00BB76E2"/>
    <w:rsid w:val="00BC10A8"/>
    <w:rsid w:val="00BD1606"/>
    <w:rsid w:val="00BD229B"/>
    <w:rsid w:val="00BD35C2"/>
    <w:rsid w:val="00BD6457"/>
    <w:rsid w:val="00BD6921"/>
    <w:rsid w:val="00BE13B2"/>
    <w:rsid w:val="00BE2089"/>
    <w:rsid w:val="00BE3237"/>
    <w:rsid w:val="00BE36B7"/>
    <w:rsid w:val="00BE723A"/>
    <w:rsid w:val="00BF0F18"/>
    <w:rsid w:val="00BF7460"/>
    <w:rsid w:val="00C017D1"/>
    <w:rsid w:val="00C101C3"/>
    <w:rsid w:val="00C11F62"/>
    <w:rsid w:val="00C13859"/>
    <w:rsid w:val="00C1412E"/>
    <w:rsid w:val="00C14945"/>
    <w:rsid w:val="00C15E79"/>
    <w:rsid w:val="00C172F9"/>
    <w:rsid w:val="00C23413"/>
    <w:rsid w:val="00C2385E"/>
    <w:rsid w:val="00C246B6"/>
    <w:rsid w:val="00C26798"/>
    <w:rsid w:val="00C27474"/>
    <w:rsid w:val="00C276D3"/>
    <w:rsid w:val="00C32AF2"/>
    <w:rsid w:val="00C33313"/>
    <w:rsid w:val="00C33745"/>
    <w:rsid w:val="00C41E05"/>
    <w:rsid w:val="00C42957"/>
    <w:rsid w:val="00C432E9"/>
    <w:rsid w:val="00C44132"/>
    <w:rsid w:val="00C4737B"/>
    <w:rsid w:val="00C50675"/>
    <w:rsid w:val="00C50A29"/>
    <w:rsid w:val="00C5147D"/>
    <w:rsid w:val="00C5181E"/>
    <w:rsid w:val="00C54702"/>
    <w:rsid w:val="00C56AB4"/>
    <w:rsid w:val="00C57330"/>
    <w:rsid w:val="00C57363"/>
    <w:rsid w:val="00C60755"/>
    <w:rsid w:val="00C60D83"/>
    <w:rsid w:val="00C61746"/>
    <w:rsid w:val="00C63085"/>
    <w:rsid w:val="00C64DB6"/>
    <w:rsid w:val="00C64FB1"/>
    <w:rsid w:val="00C65D32"/>
    <w:rsid w:val="00C70099"/>
    <w:rsid w:val="00C70858"/>
    <w:rsid w:val="00C72EFF"/>
    <w:rsid w:val="00C739EC"/>
    <w:rsid w:val="00C75FBF"/>
    <w:rsid w:val="00C76632"/>
    <w:rsid w:val="00C77801"/>
    <w:rsid w:val="00C81926"/>
    <w:rsid w:val="00C83D10"/>
    <w:rsid w:val="00C90396"/>
    <w:rsid w:val="00C90655"/>
    <w:rsid w:val="00C9185B"/>
    <w:rsid w:val="00C92B49"/>
    <w:rsid w:val="00C940A8"/>
    <w:rsid w:val="00C957A0"/>
    <w:rsid w:val="00C958B0"/>
    <w:rsid w:val="00C95901"/>
    <w:rsid w:val="00C95D45"/>
    <w:rsid w:val="00CB4A74"/>
    <w:rsid w:val="00CB74A1"/>
    <w:rsid w:val="00CC13F0"/>
    <w:rsid w:val="00CC2142"/>
    <w:rsid w:val="00CC274D"/>
    <w:rsid w:val="00CC38E3"/>
    <w:rsid w:val="00CC41B7"/>
    <w:rsid w:val="00CC4D94"/>
    <w:rsid w:val="00CC717D"/>
    <w:rsid w:val="00CD4BB9"/>
    <w:rsid w:val="00CD6700"/>
    <w:rsid w:val="00CD798C"/>
    <w:rsid w:val="00CE11F4"/>
    <w:rsid w:val="00CE2497"/>
    <w:rsid w:val="00CE4E36"/>
    <w:rsid w:val="00CE5245"/>
    <w:rsid w:val="00CE6325"/>
    <w:rsid w:val="00CF00A9"/>
    <w:rsid w:val="00CF1F61"/>
    <w:rsid w:val="00CF2C8E"/>
    <w:rsid w:val="00CF767D"/>
    <w:rsid w:val="00CF768F"/>
    <w:rsid w:val="00D01177"/>
    <w:rsid w:val="00D013BA"/>
    <w:rsid w:val="00D03C2A"/>
    <w:rsid w:val="00D05D7C"/>
    <w:rsid w:val="00D07B12"/>
    <w:rsid w:val="00D07B34"/>
    <w:rsid w:val="00D10A52"/>
    <w:rsid w:val="00D112AE"/>
    <w:rsid w:val="00D1392E"/>
    <w:rsid w:val="00D17809"/>
    <w:rsid w:val="00D207A2"/>
    <w:rsid w:val="00D20E44"/>
    <w:rsid w:val="00D21632"/>
    <w:rsid w:val="00D21777"/>
    <w:rsid w:val="00D2254C"/>
    <w:rsid w:val="00D22C4B"/>
    <w:rsid w:val="00D253FB"/>
    <w:rsid w:val="00D259BF"/>
    <w:rsid w:val="00D271FF"/>
    <w:rsid w:val="00D278B9"/>
    <w:rsid w:val="00D300EB"/>
    <w:rsid w:val="00D356FA"/>
    <w:rsid w:val="00D35BB1"/>
    <w:rsid w:val="00D36994"/>
    <w:rsid w:val="00D42815"/>
    <w:rsid w:val="00D43865"/>
    <w:rsid w:val="00D44F33"/>
    <w:rsid w:val="00D467CE"/>
    <w:rsid w:val="00D519DA"/>
    <w:rsid w:val="00D5474A"/>
    <w:rsid w:val="00D562A6"/>
    <w:rsid w:val="00D61E17"/>
    <w:rsid w:val="00D648D7"/>
    <w:rsid w:val="00D6541B"/>
    <w:rsid w:val="00D656E6"/>
    <w:rsid w:val="00D657F4"/>
    <w:rsid w:val="00D67125"/>
    <w:rsid w:val="00D746CF"/>
    <w:rsid w:val="00D75B58"/>
    <w:rsid w:val="00D80098"/>
    <w:rsid w:val="00D806E3"/>
    <w:rsid w:val="00D848B5"/>
    <w:rsid w:val="00D84CAC"/>
    <w:rsid w:val="00D85BAE"/>
    <w:rsid w:val="00D85BE7"/>
    <w:rsid w:val="00D8659A"/>
    <w:rsid w:val="00D90547"/>
    <w:rsid w:val="00D90B68"/>
    <w:rsid w:val="00D965B2"/>
    <w:rsid w:val="00D9693C"/>
    <w:rsid w:val="00D97829"/>
    <w:rsid w:val="00DA10B0"/>
    <w:rsid w:val="00DA3145"/>
    <w:rsid w:val="00DA4E9F"/>
    <w:rsid w:val="00DA50A5"/>
    <w:rsid w:val="00DA78EA"/>
    <w:rsid w:val="00DB052B"/>
    <w:rsid w:val="00DB262B"/>
    <w:rsid w:val="00DB29F4"/>
    <w:rsid w:val="00DB63A6"/>
    <w:rsid w:val="00DC6AAF"/>
    <w:rsid w:val="00DC7BA9"/>
    <w:rsid w:val="00DC7E1D"/>
    <w:rsid w:val="00DD068F"/>
    <w:rsid w:val="00DD38ED"/>
    <w:rsid w:val="00DD43A7"/>
    <w:rsid w:val="00DD4520"/>
    <w:rsid w:val="00DD5E67"/>
    <w:rsid w:val="00DD64BC"/>
    <w:rsid w:val="00DD6F5B"/>
    <w:rsid w:val="00DD74F4"/>
    <w:rsid w:val="00DE3A85"/>
    <w:rsid w:val="00DE7846"/>
    <w:rsid w:val="00DF25EE"/>
    <w:rsid w:val="00DF2BC7"/>
    <w:rsid w:val="00DF2E0A"/>
    <w:rsid w:val="00DF43D3"/>
    <w:rsid w:val="00DF4B95"/>
    <w:rsid w:val="00DF541D"/>
    <w:rsid w:val="00DF569F"/>
    <w:rsid w:val="00DF64FC"/>
    <w:rsid w:val="00E016A0"/>
    <w:rsid w:val="00E017EC"/>
    <w:rsid w:val="00E066CA"/>
    <w:rsid w:val="00E10D05"/>
    <w:rsid w:val="00E114E2"/>
    <w:rsid w:val="00E13167"/>
    <w:rsid w:val="00E16BA5"/>
    <w:rsid w:val="00E22173"/>
    <w:rsid w:val="00E23502"/>
    <w:rsid w:val="00E25CAB"/>
    <w:rsid w:val="00E26A3A"/>
    <w:rsid w:val="00E30154"/>
    <w:rsid w:val="00E308F0"/>
    <w:rsid w:val="00E3231D"/>
    <w:rsid w:val="00E33C21"/>
    <w:rsid w:val="00E3509B"/>
    <w:rsid w:val="00E378E8"/>
    <w:rsid w:val="00E37D79"/>
    <w:rsid w:val="00E40881"/>
    <w:rsid w:val="00E43C50"/>
    <w:rsid w:val="00E45EFE"/>
    <w:rsid w:val="00E506E5"/>
    <w:rsid w:val="00E51F8A"/>
    <w:rsid w:val="00E55CA9"/>
    <w:rsid w:val="00E56428"/>
    <w:rsid w:val="00E57987"/>
    <w:rsid w:val="00E6059C"/>
    <w:rsid w:val="00E627D3"/>
    <w:rsid w:val="00E62ABF"/>
    <w:rsid w:val="00E63523"/>
    <w:rsid w:val="00E6472D"/>
    <w:rsid w:val="00E64EB0"/>
    <w:rsid w:val="00E65C19"/>
    <w:rsid w:val="00E705BA"/>
    <w:rsid w:val="00E71A27"/>
    <w:rsid w:val="00E721A9"/>
    <w:rsid w:val="00E72ABE"/>
    <w:rsid w:val="00E72B2E"/>
    <w:rsid w:val="00E72F0A"/>
    <w:rsid w:val="00E735E4"/>
    <w:rsid w:val="00E74F5F"/>
    <w:rsid w:val="00E757A2"/>
    <w:rsid w:val="00E76352"/>
    <w:rsid w:val="00E768EE"/>
    <w:rsid w:val="00E8006E"/>
    <w:rsid w:val="00E81B27"/>
    <w:rsid w:val="00E86A02"/>
    <w:rsid w:val="00E86CFF"/>
    <w:rsid w:val="00E8713A"/>
    <w:rsid w:val="00E90C1A"/>
    <w:rsid w:val="00E9272C"/>
    <w:rsid w:val="00E93656"/>
    <w:rsid w:val="00E95544"/>
    <w:rsid w:val="00E95A59"/>
    <w:rsid w:val="00E96B99"/>
    <w:rsid w:val="00E96DDF"/>
    <w:rsid w:val="00E96ED1"/>
    <w:rsid w:val="00E97121"/>
    <w:rsid w:val="00EA43B0"/>
    <w:rsid w:val="00EA4B56"/>
    <w:rsid w:val="00EA529F"/>
    <w:rsid w:val="00EA654B"/>
    <w:rsid w:val="00EA7484"/>
    <w:rsid w:val="00EB3F8A"/>
    <w:rsid w:val="00EB5B33"/>
    <w:rsid w:val="00EB6E6B"/>
    <w:rsid w:val="00EC0224"/>
    <w:rsid w:val="00EC1719"/>
    <w:rsid w:val="00EC28C9"/>
    <w:rsid w:val="00EC4AF9"/>
    <w:rsid w:val="00ED0D9F"/>
    <w:rsid w:val="00ED21B3"/>
    <w:rsid w:val="00ED287F"/>
    <w:rsid w:val="00ED39F5"/>
    <w:rsid w:val="00ED42CF"/>
    <w:rsid w:val="00ED6694"/>
    <w:rsid w:val="00ED78C6"/>
    <w:rsid w:val="00ED7C9D"/>
    <w:rsid w:val="00EE1F78"/>
    <w:rsid w:val="00EE2779"/>
    <w:rsid w:val="00EE7690"/>
    <w:rsid w:val="00EE7699"/>
    <w:rsid w:val="00EE79C1"/>
    <w:rsid w:val="00EF1153"/>
    <w:rsid w:val="00EF2332"/>
    <w:rsid w:val="00EF4055"/>
    <w:rsid w:val="00EF5CBD"/>
    <w:rsid w:val="00EF660F"/>
    <w:rsid w:val="00EF6D77"/>
    <w:rsid w:val="00F01142"/>
    <w:rsid w:val="00F0183F"/>
    <w:rsid w:val="00F01CDC"/>
    <w:rsid w:val="00F02551"/>
    <w:rsid w:val="00F02F59"/>
    <w:rsid w:val="00F03058"/>
    <w:rsid w:val="00F03B9C"/>
    <w:rsid w:val="00F05B4F"/>
    <w:rsid w:val="00F1027B"/>
    <w:rsid w:val="00F11276"/>
    <w:rsid w:val="00F12310"/>
    <w:rsid w:val="00F129A1"/>
    <w:rsid w:val="00F17D78"/>
    <w:rsid w:val="00F20A7C"/>
    <w:rsid w:val="00F20B4A"/>
    <w:rsid w:val="00F2475C"/>
    <w:rsid w:val="00F302EE"/>
    <w:rsid w:val="00F320EC"/>
    <w:rsid w:val="00F32BF3"/>
    <w:rsid w:val="00F33DFB"/>
    <w:rsid w:val="00F34096"/>
    <w:rsid w:val="00F3446A"/>
    <w:rsid w:val="00F363B0"/>
    <w:rsid w:val="00F41E18"/>
    <w:rsid w:val="00F422E7"/>
    <w:rsid w:val="00F50473"/>
    <w:rsid w:val="00F53905"/>
    <w:rsid w:val="00F549DA"/>
    <w:rsid w:val="00F55892"/>
    <w:rsid w:val="00F605DD"/>
    <w:rsid w:val="00F60BA2"/>
    <w:rsid w:val="00F62576"/>
    <w:rsid w:val="00F64B2A"/>
    <w:rsid w:val="00F660B4"/>
    <w:rsid w:val="00F660D7"/>
    <w:rsid w:val="00F663D3"/>
    <w:rsid w:val="00F66561"/>
    <w:rsid w:val="00F70782"/>
    <w:rsid w:val="00F71782"/>
    <w:rsid w:val="00F73E4D"/>
    <w:rsid w:val="00F7490C"/>
    <w:rsid w:val="00F750FB"/>
    <w:rsid w:val="00F76C82"/>
    <w:rsid w:val="00F777B3"/>
    <w:rsid w:val="00F77C97"/>
    <w:rsid w:val="00F838A0"/>
    <w:rsid w:val="00F92D54"/>
    <w:rsid w:val="00F95653"/>
    <w:rsid w:val="00F96EFA"/>
    <w:rsid w:val="00F9722B"/>
    <w:rsid w:val="00FA2728"/>
    <w:rsid w:val="00FA311A"/>
    <w:rsid w:val="00FA537B"/>
    <w:rsid w:val="00FA69D2"/>
    <w:rsid w:val="00FA76A5"/>
    <w:rsid w:val="00FA76E9"/>
    <w:rsid w:val="00FB49A8"/>
    <w:rsid w:val="00FB709B"/>
    <w:rsid w:val="00FB7479"/>
    <w:rsid w:val="00FC1962"/>
    <w:rsid w:val="00FC2B64"/>
    <w:rsid w:val="00FC359C"/>
    <w:rsid w:val="00FC368F"/>
    <w:rsid w:val="00FC4502"/>
    <w:rsid w:val="00FC6057"/>
    <w:rsid w:val="00FC7F4B"/>
    <w:rsid w:val="00FD4909"/>
    <w:rsid w:val="00FD4E54"/>
    <w:rsid w:val="00FD5C1E"/>
    <w:rsid w:val="00FD603E"/>
    <w:rsid w:val="00FE06E8"/>
    <w:rsid w:val="00FE22DA"/>
    <w:rsid w:val="00FE57A8"/>
    <w:rsid w:val="00FE78F2"/>
    <w:rsid w:val="00FF1102"/>
    <w:rsid w:val="00FF1915"/>
    <w:rsid w:val="00FF4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C4643"/>
  <w15:docId w15:val="{AAE07003-6D4D-4CC5-AB89-B587435D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CD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01CDC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C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01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CDC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CD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F01CD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F01CDC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F01CDC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F01CDC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F01CDC"/>
    <w:pPr>
      <w:ind w:left="1780"/>
    </w:p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F01CD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F01CDC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01CDC"/>
    <w:rPr>
      <w:rFonts w:ascii="Times" w:eastAsia="Times New Roman" w:hAnsi="Times" w:cs="Times New Roman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01CDC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01CDC"/>
    <w:rPr>
      <w:rFonts w:ascii="Times" w:eastAsia="Times New Roman" w:hAnsi="Times" w:cs="Times New Roman"/>
      <w:kern w:val="1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F01CDC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CDC"/>
    <w:rPr>
      <w:rFonts w:ascii="Tahoma" w:eastAsia="Times New Roman" w:hAnsi="Tahoma" w:cs="Tahoma"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F01CD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F01CDC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F01CDC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F01CDC"/>
  </w:style>
  <w:style w:type="paragraph" w:styleId="Bezodstpw">
    <w:name w:val="No Spacing"/>
    <w:uiPriority w:val="99"/>
    <w:rsid w:val="00F01CDC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F01CDC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F01CD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01CDC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F01CDC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01C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01CD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01CDC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01CD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4A3C8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01CD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3E40AF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F01CD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F01CD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F01CD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F01CD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F01CDC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F01CD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F01CD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F01CD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01CDC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F01CDC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F01CD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F01CDC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F01CD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F01CDC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F01CDC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F01CD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F01CDC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F01CD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F01CDC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F01CDC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F01CD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F01CD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F01CDC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F01CDC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F01CD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F01CD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F01CD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F01CDC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F01CDC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DC"/>
    <w:rPr>
      <w:rFonts w:ascii="Times" w:eastAsia="Times New Roman" w:hAnsi="Times" w:cs="Times New Roman"/>
      <w:szCs w:val="24"/>
    </w:rPr>
  </w:style>
  <w:style w:type="paragraph" w:customStyle="1" w:styleId="ZTIRLITzmlittiret">
    <w:name w:val="Z_TIR/LIT – zm. lit. tiret"/>
    <w:basedOn w:val="LITlitera"/>
    <w:uiPriority w:val="57"/>
    <w:qFormat/>
    <w:rsid w:val="00F01CD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F01CD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F01CDC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F01CDC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F01CD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F01CD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F01CD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F01CD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F01CD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F01CD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F01CDC"/>
  </w:style>
  <w:style w:type="paragraph" w:customStyle="1" w:styleId="ZTIR2TIRzmpodwtirtiret">
    <w:name w:val="Z_TIR/2TIR – zm. podw. tir. tiret"/>
    <w:basedOn w:val="TIRtiret"/>
    <w:uiPriority w:val="78"/>
    <w:qFormat/>
    <w:rsid w:val="00F01CD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F01CD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F01CD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F01CD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F01CD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F01CD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F01CD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F01CD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F01CD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F01CD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F01CDC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F01CDC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F01CD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F01CD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F01CD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F01CD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F01CD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F01CD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F01CD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F01CD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F01CD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F01CD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F01CDC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F01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01CDC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1CDC"/>
    <w:rPr>
      <w:rFonts w:ascii="Times" w:eastAsia="Times New Roman" w:hAnsi="Times" w:cs="Times New Roman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1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CDC"/>
    <w:rPr>
      <w:rFonts w:ascii="Times" w:eastAsia="Times New Roman" w:hAnsi="Times" w:cs="Times New Roman"/>
      <w:b/>
      <w:bCs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F01CD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F01CD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F01CD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F01CD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F01CDC"/>
    <w:pPr>
      <w:ind w:left="2404"/>
    </w:pPr>
  </w:style>
  <w:style w:type="paragraph" w:customStyle="1" w:styleId="ODNONIKtreodnonika">
    <w:name w:val="ODNOŚNIK – treść odnośnika"/>
    <w:uiPriority w:val="19"/>
    <w:qFormat/>
    <w:rsid w:val="00F01CDC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F01CD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F01CD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F01CD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F01CD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F01CD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F01CD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F01CDC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F01CD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F01CD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F01CD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F01CD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F01CD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F01CD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F01CD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F01CD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F01CD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F01CD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F01CD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F01CD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F01CD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F01CD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F01CD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F01CD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F01CD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F01CD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F01CD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F01CD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F01CD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F01CD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F01CD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F01CD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F01CD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F01CD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F01CD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F01CD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F01CD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F01CD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F01CD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F01CD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F01CD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F01CD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F01CD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F01CD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F01CD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F01CD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F01CD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01CDC"/>
  </w:style>
  <w:style w:type="paragraph" w:customStyle="1" w:styleId="ZZUSTzmianazmust">
    <w:name w:val="ZZ/UST(§) – zmiana zm. ust. (§)"/>
    <w:basedOn w:val="ZZARTzmianazmart"/>
    <w:uiPriority w:val="65"/>
    <w:qFormat/>
    <w:rsid w:val="00F01CD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F01C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F01CD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F01CD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F01CD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F01CD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F01CD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F01CD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F01CD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F01CD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F01CD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F01CD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F01CD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F01CD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F01CD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F01CD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F01CD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F01CDC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F01CD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F01CD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F01CDC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F01CD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F01CD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F01CD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F01CD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F01CDC"/>
  </w:style>
  <w:style w:type="paragraph" w:customStyle="1" w:styleId="TEKSTZacznikido">
    <w:name w:val="TEKST&quot;Załącznik(i) do ...&quot;"/>
    <w:uiPriority w:val="28"/>
    <w:qFormat/>
    <w:rsid w:val="00F01CD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F01CD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F01CD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F01CD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F01CD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F01CD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F01CD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F01CD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F01CD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F01CD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F01CD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F01CD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F01CD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F01CD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F01CD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F01CD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F01CD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F01CD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F01CD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F01CD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F01CD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F01CD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F01CD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F01CD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F01CD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F01CD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F01CD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F01CD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F01CD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F01CD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F01CD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F01CD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F01CD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F01CD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F01CD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F01CD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F01CD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F01CD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F01CD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F01CD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F01CD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F01CD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F01CD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F01CD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F01CD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F01CD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F01CD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F01CD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F01CD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F01CD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F01CD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F01CD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F01CD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F01CD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F01CD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F01CD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F01CD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01CDC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F01CDC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01CDC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F01CD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F01CD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F01CD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F01CDC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F01CD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F01CD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F01CD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F01CD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F01CD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F01CD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F01CD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F01CD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F01CD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F01CD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F01CD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F01CD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F01CD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F01CDC"/>
    <w:pPr>
      <w:ind w:left="1780"/>
    </w:pPr>
  </w:style>
  <w:style w:type="table" w:styleId="Tabela-Siatka">
    <w:name w:val="Table Grid"/>
    <w:basedOn w:val="Standardowy"/>
    <w:rsid w:val="00F01CDC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F01CD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F01CDC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F01CD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F01CD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F01CDC"/>
    <w:rPr>
      <w:color w:val="808080"/>
    </w:rPr>
  </w:style>
  <w:style w:type="paragraph" w:styleId="Akapitzlist">
    <w:name w:val="List Paragraph"/>
    <w:aliases w:val="Paragraf,Dot pt,F5 List Paragraph,List Paragraph1,Recommendation,List Paragraph11,Kolorowa lista — akcent 11,Akapit z listą1,Numerowanie,Listaszerű bekezdés1,List Paragraph à moi,Akapit z listą11,No Spacing1,Indicator Text,List Paragraph"/>
    <w:basedOn w:val="Normalny"/>
    <w:link w:val="AkapitzlistZnak"/>
    <w:uiPriority w:val="34"/>
    <w:qFormat/>
    <w:rsid w:val="00F01C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1C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1CDC"/>
  </w:style>
  <w:style w:type="character" w:styleId="Hipercze">
    <w:name w:val="Hyperlink"/>
    <w:basedOn w:val="Domylnaczcionkaakapitu"/>
    <w:uiPriority w:val="99"/>
    <w:unhideWhenUsed/>
    <w:rsid w:val="00F01CD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01CDC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1C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1C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1CDC"/>
    <w:rPr>
      <w:vertAlign w:val="superscript"/>
    </w:rPr>
  </w:style>
  <w:style w:type="character" w:customStyle="1" w:styleId="AkapitzlistZnak">
    <w:name w:val="Akapit z listą Znak"/>
    <w:aliases w:val="Paragraf Znak,Dot pt Znak,F5 List Paragraph Znak,List Paragraph1 Znak,Recommendation Znak,List Paragraph11 Znak,Kolorowa lista — akcent 11 Znak,Akapit z listą1 Znak,Numerowanie Znak,Listaszerű bekezdés1 Znak,List Paragraph à moi Znak"/>
    <w:basedOn w:val="Domylnaczcionkaakapitu"/>
    <w:link w:val="Akapitzlist"/>
    <w:uiPriority w:val="34"/>
    <w:qFormat/>
    <w:locked/>
    <w:rsid w:val="003B3C5A"/>
  </w:style>
  <w:style w:type="character" w:styleId="Uwydatnienie">
    <w:name w:val="Emphasis"/>
    <w:basedOn w:val="Domylnaczcionkaakapitu"/>
    <w:uiPriority w:val="20"/>
    <w:qFormat/>
    <w:rsid w:val="00365F7B"/>
    <w:rPr>
      <w:i/>
      <w:iCs/>
    </w:rPr>
  </w:style>
  <w:style w:type="paragraph" w:customStyle="1" w:styleId="text-justify">
    <w:name w:val="text-justify"/>
    <w:basedOn w:val="Normalny"/>
    <w:rsid w:val="00016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B0722"/>
  </w:style>
  <w:style w:type="paragraph" w:customStyle="1" w:styleId="Default">
    <w:name w:val="Default"/>
    <w:rsid w:val="00E62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760F9"/>
    <w:rPr>
      <w:b/>
      <w:bCs/>
    </w:rPr>
  </w:style>
  <w:style w:type="character" w:customStyle="1" w:styleId="alb-s">
    <w:name w:val="a_lb-s"/>
    <w:basedOn w:val="Domylnaczcionkaakapitu"/>
    <w:rsid w:val="003C5D22"/>
  </w:style>
  <w:style w:type="paragraph" w:styleId="Tytu">
    <w:name w:val="Title"/>
    <w:basedOn w:val="Normalny"/>
    <w:next w:val="Normalny"/>
    <w:link w:val="TytuZnak"/>
    <w:uiPriority w:val="10"/>
    <w:qFormat/>
    <w:rsid w:val="00AA43D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A43D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ighlight">
    <w:name w:val="highlight"/>
    <w:basedOn w:val="Domylnaczcionkaakapitu"/>
    <w:rsid w:val="00D5474A"/>
  </w:style>
  <w:style w:type="paragraph" w:styleId="Podtytu">
    <w:name w:val="Subtitle"/>
    <w:basedOn w:val="Normalny"/>
    <w:next w:val="Normalny"/>
    <w:link w:val="PodtytuZnak"/>
    <w:uiPriority w:val="11"/>
    <w:qFormat/>
    <w:rsid w:val="00CF768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F768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52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96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1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17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88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95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39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31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3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89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58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71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285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uga2tkltqmfyc4nbzgiytgnbsgq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4D61-E39C-4C8F-95CA-610D6F87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13</Pages>
  <Words>3181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Kostecka Sylwia</dc:creator>
  <cp:lastModifiedBy>Praca zdalna</cp:lastModifiedBy>
  <cp:revision>6</cp:revision>
  <cp:lastPrinted>2021-10-19T12:58:00Z</cp:lastPrinted>
  <dcterms:created xsi:type="dcterms:W3CDTF">2021-12-01T15:40:00Z</dcterms:created>
  <dcterms:modified xsi:type="dcterms:W3CDTF">2021-12-01T22:01:00Z</dcterms:modified>
</cp:coreProperties>
</file>