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5B6D4" w14:textId="77777777" w:rsidR="002B6377" w:rsidRDefault="00503FD4" w:rsidP="00F71F04">
      <w:pPr>
        <w:jc w:val="center"/>
        <w:rPr>
          <w:rFonts w:ascii="Times New Roman" w:hAnsi="Times New Roman" w:cs="Times New Roman"/>
          <w:b/>
          <w:sz w:val="24"/>
          <w:szCs w:val="24"/>
        </w:rPr>
      </w:pPr>
      <w:bookmarkStart w:id="0" w:name="_GoBack"/>
      <w:bookmarkEnd w:id="0"/>
      <w:r w:rsidRPr="00111EA2">
        <w:rPr>
          <w:rFonts w:ascii="Times New Roman" w:hAnsi="Times New Roman" w:cs="Times New Roman"/>
          <w:b/>
          <w:sz w:val="24"/>
          <w:szCs w:val="24"/>
        </w:rPr>
        <w:t xml:space="preserve">Uzasadnienie </w:t>
      </w:r>
    </w:p>
    <w:p w14:paraId="2E83A3FB" w14:textId="5B1D3409" w:rsidR="00B93C2F" w:rsidRDefault="00B93C2F" w:rsidP="00F71F04">
      <w:pPr>
        <w:spacing w:after="0"/>
        <w:jc w:val="both"/>
        <w:rPr>
          <w:rFonts w:ascii="Times New Roman" w:hAnsi="Times New Roman" w:cs="Times New Roman"/>
          <w:sz w:val="24"/>
          <w:szCs w:val="24"/>
        </w:rPr>
      </w:pPr>
      <w:r w:rsidRPr="004335D5">
        <w:rPr>
          <w:rFonts w:ascii="Times New Roman" w:hAnsi="Times New Roman" w:cs="Times New Roman"/>
          <w:sz w:val="24"/>
          <w:szCs w:val="24"/>
        </w:rPr>
        <w:t>Projektowane rozporządzenie stanowi wykonanie upoważnienia ustawowego zawartego w</w:t>
      </w:r>
      <w:r>
        <w:rPr>
          <w:rFonts w:ascii="Times New Roman" w:hAnsi="Times New Roman" w:cs="Times New Roman"/>
          <w:sz w:val="24"/>
          <w:szCs w:val="24"/>
        </w:rPr>
        <w:t> </w:t>
      </w:r>
      <w:r w:rsidRPr="004335D5">
        <w:rPr>
          <w:rFonts w:ascii="Times New Roman" w:hAnsi="Times New Roman" w:cs="Times New Roman"/>
          <w:color w:val="000000"/>
          <w:sz w:val="24"/>
          <w:szCs w:val="24"/>
        </w:rPr>
        <w:t>art.</w:t>
      </w:r>
      <w:r>
        <w:rPr>
          <w:rFonts w:ascii="Times New Roman" w:hAnsi="Times New Roman" w:cs="Times New Roman"/>
          <w:color w:val="000000"/>
          <w:sz w:val="24"/>
          <w:szCs w:val="24"/>
        </w:rPr>
        <w:t> </w:t>
      </w:r>
      <w:r w:rsidRPr="004335D5">
        <w:rPr>
          <w:rFonts w:ascii="Times New Roman" w:hAnsi="Times New Roman" w:cs="Times New Roman"/>
          <w:color w:val="000000"/>
          <w:sz w:val="24"/>
          <w:szCs w:val="24"/>
        </w:rPr>
        <w:t>69h ust. 4 ustawy z dnia 30 sierpnia 1996 r. o komercjalizacji i niektórych uprawnieniach pracowników</w:t>
      </w:r>
      <w:r w:rsidRPr="004335D5">
        <w:rPr>
          <w:rFonts w:ascii="Times New Roman" w:hAnsi="Times New Roman" w:cs="Times New Roman"/>
          <w:sz w:val="24"/>
          <w:szCs w:val="24"/>
        </w:rPr>
        <w:t xml:space="preserve"> </w:t>
      </w:r>
      <w:r w:rsidR="00362699" w:rsidRPr="00362699">
        <w:rPr>
          <w:rFonts w:ascii="Times New Roman" w:hAnsi="Times New Roman" w:cs="Times New Roman"/>
          <w:sz w:val="24"/>
          <w:szCs w:val="24"/>
        </w:rPr>
        <w:t xml:space="preserve">(Dz.U. z </w:t>
      </w:r>
      <w:r w:rsidR="00355444" w:rsidRPr="00362699">
        <w:rPr>
          <w:rFonts w:ascii="Times New Roman" w:hAnsi="Times New Roman" w:cs="Times New Roman"/>
          <w:sz w:val="24"/>
          <w:szCs w:val="24"/>
        </w:rPr>
        <w:t>20</w:t>
      </w:r>
      <w:r w:rsidR="00355444">
        <w:rPr>
          <w:rFonts w:ascii="Times New Roman" w:hAnsi="Times New Roman" w:cs="Times New Roman"/>
          <w:sz w:val="24"/>
          <w:szCs w:val="24"/>
        </w:rPr>
        <w:t>21</w:t>
      </w:r>
      <w:r w:rsidR="00355444" w:rsidRPr="00362699">
        <w:rPr>
          <w:rFonts w:ascii="Times New Roman" w:hAnsi="Times New Roman" w:cs="Times New Roman"/>
          <w:sz w:val="24"/>
          <w:szCs w:val="24"/>
        </w:rPr>
        <w:t xml:space="preserve"> </w:t>
      </w:r>
      <w:r w:rsidR="00362699" w:rsidRPr="00362699">
        <w:rPr>
          <w:rFonts w:ascii="Times New Roman" w:hAnsi="Times New Roman" w:cs="Times New Roman"/>
          <w:sz w:val="24"/>
          <w:szCs w:val="24"/>
        </w:rPr>
        <w:t xml:space="preserve">r. poz. </w:t>
      </w:r>
      <w:r w:rsidR="00355444">
        <w:rPr>
          <w:rFonts w:ascii="Times New Roman" w:hAnsi="Times New Roman" w:cs="Times New Roman"/>
          <w:sz w:val="24"/>
          <w:szCs w:val="24"/>
        </w:rPr>
        <w:t>425</w:t>
      </w:r>
      <w:r w:rsidR="00CB3399">
        <w:rPr>
          <w:rFonts w:ascii="Times New Roman" w:hAnsi="Times New Roman" w:cs="Times New Roman"/>
          <w:sz w:val="24"/>
          <w:szCs w:val="24"/>
        </w:rPr>
        <w:t>, z późn. zm.</w:t>
      </w:r>
      <w:r w:rsidR="00362699" w:rsidRPr="00362699">
        <w:rPr>
          <w:rFonts w:ascii="Times New Roman" w:hAnsi="Times New Roman" w:cs="Times New Roman"/>
          <w:sz w:val="24"/>
          <w:szCs w:val="24"/>
        </w:rPr>
        <w:t>)</w:t>
      </w:r>
      <w:r w:rsidRPr="004335D5">
        <w:rPr>
          <w:rFonts w:ascii="Times New Roman" w:hAnsi="Times New Roman" w:cs="Times New Roman"/>
          <w:sz w:val="24"/>
          <w:szCs w:val="24"/>
        </w:rPr>
        <w:t xml:space="preserve"> dla ministra właściwego do spraw finansów publicznych</w:t>
      </w:r>
      <w:r w:rsidRPr="004335D5">
        <w:rPr>
          <w:rFonts w:ascii="Times New Roman" w:hAnsi="Times New Roman" w:cs="Times New Roman"/>
          <w:color w:val="000000"/>
          <w:sz w:val="24"/>
          <w:szCs w:val="24"/>
        </w:rPr>
        <w:t xml:space="preserve"> do wydania rozporządzenia określającego </w:t>
      </w:r>
      <w:r w:rsidRPr="004335D5">
        <w:rPr>
          <w:rFonts w:ascii="Times New Roman" w:hAnsi="Times New Roman" w:cs="Times New Roman"/>
          <w:sz w:val="24"/>
          <w:szCs w:val="24"/>
        </w:rPr>
        <w:t>szczegółowy sposób postępowania w zakresie nabywania oraz obejmowania akcji przez Skarb Państwa, reprezentowany przez Prezesa Rady Ministrów, ze środków Funduszu Reprywatyzacji, zwanego dalej „Funduszem”</w:t>
      </w:r>
      <w:r w:rsidR="00034B57">
        <w:rPr>
          <w:rFonts w:ascii="Times New Roman" w:hAnsi="Times New Roman" w:cs="Times New Roman"/>
          <w:sz w:val="24"/>
          <w:szCs w:val="24"/>
        </w:rPr>
        <w:t>.</w:t>
      </w:r>
      <w:r w:rsidRPr="004335D5">
        <w:rPr>
          <w:rFonts w:ascii="Times New Roman" w:hAnsi="Times New Roman" w:cs="Times New Roman"/>
          <w:sz w:val="24"/>
          <w:szCs w:val="24"/>
        </w:rPr>
        <w:t xml:space="preserve"> </w:t>
      </w:r>
      <w:r w:rsidR="00034B57">
        <w:rPr>
          <w:rFonts w:ascii="Times New Roman" w:hAnsi="Times New Roman" w:cs="Times New Roman"/>
          <w:sz w:val="24"/>
          <w:szCs w:val="24"/>
        </w:rPr>
        <w:t xml:space="preserve">Środki Funduszu mogą być przeznaczane na nabywanie lub obejmowanie akcji w spółkach </w:t>
      </w:r>
      <w:r w:rsidR="00E13D08">
        <w:rPr>
          <w:rFonts w:ascii="Times New Roman" w:hAnsi="Times New Roman" w:cs="Times New Roman"/>
          <w:sz w:val="24"/>
          <w:szCs w:val="24"/>
        </w:rPr>
        <w:t>w </w:t>
      </w:r>
      <w:r w:rsidRPr="004335D5">
        <w:rPr>
          <w:rFonts w:ascii="Times New Roman" w:hAnsi="Times New Roman" w:cs="Times New Roman"/>
          <w:sz w:val="24"/>
          <w:szCs w:val="24"/>
        </w:rPr>
        <w:t>latach 2019-202</w:t>
      </w:r>
      <w:r w:rsidR="00034B57">
        <w:rPr>
          <w:rFonts w:ascii="Times New Roman" w:hAnsi="Times New Roman" w:cs="Times New Roman"/>
          <w:sz w:val="24"/>
          <w:szCs w:val="24"/>
        </w:rPr>
        <w:t>2</w:t>
      </w:r>
      <w:r>
        <w:rPr>
          <w:rFonts w:ascii="Times New Roman" w:hAnsi="Times New Roman" w:cs="Times New Roman"/>
          <w:sz w:val="24"/>
          <w:szCs w:val="24"/>
        </w:rPr>
        <w:t>.</w:t>
      </w:r>
    </w:p>
    <w:p w14:paraId="233F44FB" w14:textId="77777777" w:rsidR="00F71F04" w:rsidRPr="004335D5" w:rsidRDefault="00F71F04" w:rsidP="00F71F04">
      <w:pPr>
        <w:spacing w:after="0"/>
        <w:jc w:val="both"/>
        <w:rPr>
          <w:rFonts w:ascii="Times New Roman" w:hAnsi="Times New Roman" w:cs="Times New Roman"/>
          <w:sz w:val="24"/>
          <w:szCs w:val="24"/>
        </w:rPr>
      </w:pPr>
    </w:p>
    <w:p w14:paraId="0B369A2C" w14:textId="0C194CA2" w:rsidR="00CB3399" w:rsidRDefault="00B93C2F" w:rsidP="00F71F04">
      <w:pPr>
        <w:pStyle w:val="ptytaktuchyl"/>
        <w:spacing w:before="0" w:after="0" w:line="276" w:lineRule="auto"/>
        <w:jc w:val="both"/>
        <w:rPr>
          <w:rFonts w:ascii="Times New Roman" w:hAnsi="Times New Roman" w:cs="Times New Roman"/>
          <w:b w:val="0"/>
          <w:color w:val="auto"/>
          <w:sz w:val="24"/>
          <w:szCs w:val="24"/>
        </w:rPr>
      </w:pPr>
      <w:r w:rsidRPr="004617B7">
        <w:rPr>
          <w:rFonts w:ascii="Times New Roman" w:hAnsi="Times New Roman" w:cs="Times New Roman"/>
          <w:b w:val="0"/>
          <w:color w:val="auto"/>
          <w:sz w:val="24"/>
          <w:szCs w:val="24"/>
        </w:rPr>
        <w:t>Art. 69h ust. 1 ww. ustawy</w:t>
      </w:r>
      <w:r w:rsidR="00CB3399" w:rsidRPr="004617B7">
        <w:rPr>
          <w:rFonts w:ascii="Times New Roman" w:hAnsi="Times New Roman" w:cs="Times New Roman"/>
          <w:b w:val="0"/>
          <w:color w:val="auto"/>
          <w:sz w:val="24"/>
          <w:szCs w:val="24"/>
        </w:rPr>
        <w:t>, przewidujący możliwość przeznaczania środków Funduszu na nabywanie lub obejmowanie przez Skarb Państwa, reprezentowany przez Prezesa Rady Ministrów, akcji w spółkach,</w:t>
      </w:r>
      <w:r w:rsidR="00CB3399" w:rsidRPr="004617B7">
        <w:rPr>
          <w:rFonts w:ascii="Times New Roman" w:hAnsi="Times New Roman" w:cs="Times New Roman"/>
          <w:color w:val="auto"/>
          <w:sz w:val="24"/>
          <w:szCs w:val="24"/>
        </w:rPr>
        <w:t xml:space="preserve"> </w:t>
      </w:r>
      <w:r w:rsidRPr="004617B7">
        <w:rPr>
          <w:rFonts w:ascii="Times New Roman" w:hAnsi="Times New Roman" w:cs="Times New Roman"/>
          <w:b w:val="0"/>
          <w:color w:val="auto"/>
          <w:sz w:val="24"/>
          <w:szCs w:val="24"/>
        </w:rPr>
        <w:t>został zmien</w:t>
      </w:r>
      <w:r w:rsidRPr="004335D5">
        <w:rPr>
          <w:rFonts w:ascii="Times New Roman" w:hAnsi="Times New Roman" w:cs="Times New Roman"/>
          <w:b w:val="0"/>
          <w:color w:val="auto"/>
          <w:sz w:val="24"/>
          <w:szCs w:val="24"/>
        </w:rPr>
        <w:t xml:space="preserve">iony ustawą z dnia </w:t>
      </w:r>
      <w:r w:rsidR="00034B57" w:rsidRPr="004335D5">
        <w:rPr>
          <w:rFonts w:ascii="Times New Roman" w:hAnsi="Times New Roman" w:cs="Times New Roman"/>
          <w:b w:val="0"/>
          <w:color w:val="auto"/>
          <w:sz w:val="24"/>
          <w:szCs w:val="24"/>
        </w:rPr>
        <w:t>1</w:t>
      </w:r>
      <w:r w:rsidR="00034B57">
        <w:rPr>
          <w:rFonts w:ascii="Times New Roman" w:hAnsi="Times New Roman" w:cs="Times New Roman"/>
          <w:b w:val="0"/>
          <w:color w:val="auto"/>
          <w:sz w:val="24"/>
          <w:szCs w:val="24"/>
        </w:rPr>
        <w:t>1</w:t>
      </w:r>
      <w:r w:rsidR="00034B57" w:rsidRPr="004335D5">
        <w:rPr>
          <w:rFonts w:ascii="Times New Roman" w:hAnsi="Times New Roman" w:cs="Times New Roman"/>
          <w:b w:val="0"/>
          <w:color w:val="auto"/>
          <w:sz w:val="24"/>
          <w:szCs w:val="24"/>
        </w:rPr>
        <w:t xml:space="preserve"> </w:t>
      </w:r>
      <w:r w:rsidR="00034B57">
        <w:rPr>
          <w:rFonts w:ascii="Times New Roman" w:hAnsi="Times New Roman" w:cs="Times New Roman"/>
          <w:b w:val="0"/>
          <w:color w:val="auto"/>
          <w:sz w:val="24"/>
          <w:szCs w:val="24"/>
        </w:rPr>
        <w:t>sierpnia</w:t>
      </w:r>
      <w:r w:rsidR="00034B57" w:rsidRPr="004335D5">
        <w:rPr>
          <w:rFonts w:ascii="Times New Roman" w:hAnsi="Times New Roman" w:cs="Times New Roman"/>
          <w:b w:val="0"/>
          <w:color w:val="auto"/>
          <w:sz w:val="24"/>
          <w:szCs w:val="24"/>
        </w:rPr>
        <w:t xml:space="preserve"> 202</w:t>
      </w:r>
      <w:r w:rsidR="00034B57">
        <w:rPr>
          <w:rFonts w:ascii="Times New Roman" w:hAnsi="Times New Roman" w:cs="Times New Roman"/>
          <w:b w:val="0"/>
          <w:color w:val="auto"/>
          <w:sz w:val="24"/>
          <w:szCs w:val="24"/>
        </w:rPr>
        <w:t>1</w:t>
      </w:r>
      <w:r w:rsidR="00034B57" w:rsidRPr="004335D5">
        <w:rPr>
          <w:rFonts w:ascii="Times New Roman" w:hAnsi="Times New Roman" w:cs="Times New Roman"/>
          <w:b w:val="0"/>
          <w:color w:val="auto"/>
          <w:sz w:val="24"/>
          <w:szCs w:val="24"/>
        </w:rPr>
        <w:t xml:space="preserve"> </w:t>
      </w:r>
      <w:r w:rsidRPr="004335D5">
        <w:rPr>
          <w:rFonts w:ascii="Times New Roman" w:hAnsi="Times New Roman" w:cs="Times New Roman"/>
          <w:b w:val="0"/>
          <w:color w:val="auto"/>
          <w:sz w:val="24"/>
          <w:szCs w:val="24"/>
        </w:rPr>
        <w:t xml:space="preserve">r. </w:t>
      </w:r>
      <w:r w:rsidR="00034B57" w:rsidRPr="00034B57">
        <w:rPr>
          <w:rFonts w:ascii="Times New Roman" w:hAnsi="Times New Roman" w:cs="Times New Roman"/>
          <w:b w:val="0"/>
          <w:color w:val="auto"/>
          <w:sz w:val="24"/>
          <w:szCs w:val="24"/>
        </w:rPr>
        <w:t>o zmianie ustawy o finansach publicznych oraz niektórych innych ustaw</w:t>
      </w:r>
      <w:r w:rsidRPr="004335D5">
        <w:rPr>
          <w:rFonts w:ascii="Times New Roman" w:hAnsi="Times New Roman" w:cs="Times New Roman"/>
          <w:b w:val="0"/>
          <w:color w:val="auto"/>
          <w:sz w:val="24"/>
          <w:szCs w:val="24"/>
        </w:rPr>
        <w:t xml:space="preserve"> (Dz.U. poz. </w:t>
      </w:r>
      <w:r w:rsidR="00034B57">
        <w:rPr>
          <w:rFonts w:ascii="Times New Roman" w:hAnsi="Times New Roman" w:cs="Times New Roman"/>
          <w:b w:val="0"/>
          <w:color w:val="auto"/>
          <w:sz w:val="24"/>
          <w:szCs w:val="24"/>
        </w:rPr>
        <w:t>1535</w:t>
      </w:r>
      <w:r w:rsidRPr="004335D5">
        <w:rPr>
          <w:rFonts w:ascii="Times New Roman" w:hAnsi="Times New Roman" w:cs="Times New Roman"/>
          <w:b w:val="0"/>
          <w:color w:val="auto"/>
          <w:sz w:val="24"/>
          <w:szCs w:val="24"/>
        </w:rPr>
        <w:t>), która wydłużyła możliwość nabywania i obejmowania akcji przez Skarb Państwa</w:t>
      </w:r>
      <w:r w:rsidR="00CB3399">
        <w:rPr>
          <w:rFonts w:ascii="Times New Roman" w:hAnsi="Times New Roman" w:cs="Times New Roman"/>
          <w:b w:val="0"/>
          <w:color w:val="auto"/>
          <w:sz w:val="24"/>
          <w:szCs w:val="24"/>
        </w:rPr>
        <w:t>,</w:t>
      </w:r>
      <w:r w:rsidRPr="004335D5">
        <w:rPr>
          <w:rFonts w:ascii="Times New Roman" w:hAnsi="Times New Roman" w:cs="Times New Roman"/>
          <w:b w:val="0"/>
          <w:color w:val="auto"/>
          <w:sz w:val="24"/>
          <w:szCs w:val="24"/>
        </w:rPr>
        <w:t xml:space="preserve"> reprezentowany przez Prezesa Rady Ministrów</w:t>
      </w:r>
      <w:r w:rsidR="00CB3399">
        <w:rPr>
          <w:rFonts w:ascii="Times New Roman" w:hAnsi="Times New Roman" w:cs="Times New Roman"/>
          <w:b w:val="0"/>
          <w:color w:val="auto"/>
          <w:sz w:val="24"/>
          <w:szCs w:val="24"/>
        </w:rPr>
        <w:t>,</w:t>
      </w:r>
      <w:r w:rsidRPr="004335D5">
        <w:rPr>
          <w:rFonts w:ascii="Times New Roman" w:hAnsi="Times New Roman" w:cs="Times New Roman"/>
          <w:b w:val="0"/>
          <w:color w:val="auto"/>
          <w:sz w:val="24"/>
          <w:szCs w:val="24"/>
        </w:rPr>
        <w:t xml:space="preserve"> ze środków Funduszu do końca </w:t>
      </w:r>
      <w:r w:rsidR="00034B57" w:rsidRPr="004335D5">
        <w:rPr>
          <w:rFonts w:ascii="Times New Roman" w:hAnsi="Times New Roman" w:cs="Times New Roman"/>
          <w:b w:val="0"/>
          <w:color w:val="auto"/>
          <w:sz w:val="24"/>
          <w:szCs w:val="24"/>
        </w:rPr>
        <w:t>202</w:t>
      </w:r>
      <w:r w:rsidR="00034B57">
        <w:rPr>
          <w:rFonts w:ascii="Times New Roman" w:hAnsi="Times New Roman" w:cs="Times New Roman"/>
          <w:b w:val="0"/>
          <w:color w:val="auto"/>
          <w:sz w:val="24"/>
          <w:szCs w:val="24"/>
        </w:rPr>
        <w:t>2</w:t>
      </w:r>
      <w:r w:rsidR="00034B57" w:rsidRPr="004335D5">
        <w:rPr>
          <w:rFonts w:ascii="Times New Roman" w:hAnsi="Times New Roman" w:cs="Times New Roman"/>
          <w:b w:val="0"/>
          <w:color w:val="auto"/>
          <w:sz w:val="24"/>
          <w:szCs w:val="24"/>
        </w:rPr>
        <w:t xml:space="preserve"> </w:t>
      </w:r>
      <w:r w:rsidRPr="004335D5">
        <w:rPr>
          <w:rFonts w:ascii="Times New Roman" w:hAnsi="Times New Roman" w:cs="Times New Roman"/>
          <w:b w:val="0"/>
          <w:color w:val="auto"/>
          <w:sz w:val="24"/>
          <w:szCs w:val="24"/>
        </w:rPr>
        <w:t xml:space="preserve">r. </w:t>
      </w:r>
      <w:r w:rsidR="00CB3399">
        <w:rPr>
          <w:rFonts w:ascii="Times New Roman" w:hAnsi="Times New Roman" w:cs="Times New Roman"/>
          <w:b w:val="0"/>
          <w:color w:val="auto"/>
          <w:sz w:val="24"/>
          <w:szCs w:val="24"/>
        </w:rPr>
        <w:t>(było do końca 2021</w:t>
      </w:r>
      <w:r w:rsidR="001F01CE">
        <w:rPr>
          <w:rFonts w:ascii="Times New Roman" w:hAnsi="Times New Roman" w:cs="Times New Roman"/>
          <w:b w:val="0"/>
          <w:color w:val="auto"/>
          <w:sz w:val="24"/>
          <w:szCs w:val="24"/>
        </w:rPr>
        <w:t> </w:t>
      </w:r>
      <w:r w:rsidR="00CB3399">
        <w:rPr>
          <w:rFonts w:ascii="Times New Roman" w:hAnsi="Times New Roman" w:cs="Times New Roman"/>
          <w:b w:val="0"/>
          <w:color w:val="auto"/>
          <w:sz w:val="24"/>
          <w:szCs w:val="24"/>
        </w:rPr>
        <w:t xml:space="preserve"> r.). </w:t>
      </w:r>
    </w:p>
    <w:p w14:paraId="48C5301F" w14:textId="4D461AFD" w:rsidR="00B669D8" w:rsidRDefault="00B93C2F" w:rsidP="00F71F04">
      <w:pPr>
        <w:pStyle w:val="ptytaktuchyl"/>
        <w:spacing w:before="0" w:after="0" w:line="276" w:lineRule="auto"/>
        <w:jc w:val="both"/>
        <w:rPr>
          <w:rFonts w:ascii="Times New Roman" w:hAnsi="Times New Roman" w:cs="Times New Roman"/>
          <w:b w:val="0"/>
          <w:color w:val="auto"/>
          <w:sz w:val="24"/>
          <w:szCs w:val="24"/>
        </w:rPr>
      </w:pPr>
      <w:r w:rsidRPr="004335D5">
        <w:rPr>
          <w:rFonts w:ascii="Times New Roman" w:hAnsi="Times New Roman" w:cs="Times New Roman"/>
          <w:b w:val="0"/>
          <w:color w:val="auto"/>
          <w:sz w:val="24"/>
          <w:szCs w:val="24"/>
        </w:rPr>
        <w:t>Dotychczas obowiązujące rozporządzenie Ministra Finansów</w:t>
      </w:r>
      <w:r w:rsidR="005B08A7">
        <w:rPr>
          <w:rFonts w:ascii="Times New Roman" w:hAnsi="Times New Roman" w:cs="Times New Roman"/>
          <w:b w:val="0"/>
          <w:color w:val="auto"/>
          <w:sz w:val="24"/>
          <w:szCs w:val="24"/>
        </w:rPr>
        <w:t>, Funduszy i Polityki Regionalnej</w:t>
      </w:r>
      <w:r w:rsidRPr="004335D5">
        <w:rPr>
          <w:rFonts w:ascii="Times New Roman" w:hAnsi="Times New Roman" w:cs="Times New Roman"/>
          <w:b w:val="0"/>
          <w:color w:val="auto"/>
          <w:sz w:val="24"/>
          <w:szCs w:val="24"/>
        </w:rPr>
        <w:t xml:space="preserve"> z dnia </w:t>
      </w:r>
      <w:r w:rsidR="003B6F7D">
        <w:rPr>
          <w:rFonts w:ascii="Times New Roman" w:hAnsi="Times New Roman" w:cs="Times New Roman"/>
          <w:b w:val="0"/>
          <w:color w:val="auto"/>
          <w:sz w:val="24"/>
          <w:szCs w:val="24"/>
        </w:rPr>
        <w:t>10 marca 2021</w:t>
      </w:r>
      <w:r w:rsidRPr="004335D5">
        <w:rPr>
          <w:rFonts w:ascii="Times New Roman" w:hAnsi="Times New Roman" w:cs="Times New Roman"/>
          <w:b w:val="0"/>
          <w:color w:val="auto"/>
          <w:sz w:val="24"/>
          <w:szCs w:val="24"/>
        </w:rPr>
        <w:t xml:space="preserve"> r. w</w:t>
      </w:r>
      <w:r>
        <w:rPr>
          <w:rFonts w:ascii="Times New Roman" w:hAnsi="Times New Roman" w:cs="Times New Roman"/>
          <w:b w:val="0"/>
          <w:color w:val="auto"/>
          <w:sz w:val="24"/>
          <w:szCs w:val="24"/>
        </w:rPr>
        <w:t> </w:t>
      </w:r>
      <w:r w:rsidRPr="004335D5">
        <w:rPr>
          <w:rFonts w:ascii="Times New Roman" w:hAnsi="Times New Roman" w:cs="Times New Roman"/>
          <w:b w:val="0"/>
          <w:color w:val="auto"/>
          <w:sz w:val="24"/>
          <w:szCs w:val="24"/>
        </w:rPr>
        <w:t xml:space="preserve">sprawie szczegółowego sposobu postępowania w zakresie nabywania lub obejmowania przez Skarb Państwa akcji ze środków Funduszu Reprywatyzacji w </w:t>
      </w:r>
      <w:r w:rsidR="003B6F7D">
        <w:rPr>
          <w:rFonts w:ascii="Times New Roman" w:hAnsi="Times New Roman" w:cs="Times New Roman"/>
          <w:b w:val="0"/>
          <w:color w:val="auto"/>
          <w:sz w:val="24"/>
          <w:szCs w:val="24"/>
        </w:rPr>
        <w:t>roku 2021</w:t>
      </w:r>
      <w:r w:rsidRPr="004335D5">
        <w:rPr>
          <w:rFonts w:ascii="Times New Roman" w:hAnsi="Times New Roman" w:cs="Times New Roman"/>
          <w:b w:val="0"/>
          <w:color w:val="auto"/>
          <w:sz w:val="24"/>
          <w:szCs w:val="24"/>
        </w:rPr>
        <w:t xml:space="preserve"> </w:t>
      </w:r>
      <w:r w:rsidRPr="004335D5">
        <w:rPr>
          <w:rFonts w:ascii="Times New Roman" w:hAnsi="Times New Roman" w:cs="Times New Roman"/>
          <w:b w:val="0"/>
          <w:bCs w:val="0"/>
          <w:color w:val="auto"/>
          <w:sz w:val="24"/>
          <w:szCs w:val="24"/>
          <w:vertAlign w:val="superscript"/>
        </w:rPr>
        <w:endnoteReference w:customMarkFollows="1" w:id="1"/>
        <w:t xml:space="preserve"> </w:t>
      </w:r>
      <w:r w:rsidRPr="004335D5">
        <w:rPr>
          <w:rFonts w:ascii="Times New Roman" w:hAnsi="Times New Roman" w:cs="Times New Roman"/>
          <w:b w:val="0"/>
          <w:color w:val="auto"/>
          <w:sz w:val="24"/>
          <w:szCs w:val="24"/>
        </w:rPr>
        <w:t>(Dz.</w:t>
      </w:r>
      <w:r w:rsidR="00F71F04">
        <w:rPr>
          <w:rFonts w:ascii="Times New Roman" w:hAnsi="Times New Roman" w:cs="Times New Roman"/>
          <w:b w:val="0"/>
          <w:color w:val="auto"/>
          <w:sz w:val="24"/>
          <w:szCs w:val="24"/>
        </w:rPr>
        <w:t xml:space="preserve"> </w:t>
      </w:r>
      <w:r w:rsidRPr="004335D5">
        <w:rPr>
          <w:rFonts w:ascii="Times New Roman" w:hAnsi="Times New Roman" w:cs="Times New Roman"/>
          <w:b w:val="0"/>
          <w:color w:val="auto"/>
          <w:sz w:val="24"/>
          <w:szCs w:val="24"/>
        </w:rPr>
        <w:t xml:space="preserve">U. poz. </w:t>
      </w:r>
      <w:r w:rsidR="003B6F7D">
        <w:rPr>
          <w:rFonts w:ascii="Times New Roman" w:hAnsi="Times New Roman" w:cs="Times New Roman"/>
          <w:b w:val="0"/>
          <w:color w:val="auto"/>
          <w:sz w:val="24"/>
          <w:szCs w:val="24"/>
        </w:rPr>
        <w:t>449</w:t>
      </w:r>
      <w:r w:rsidRPr="004335D5">
        <w:rPr>
          <w:rFonts w:ascii="Times New Roman" w:hAnsi="Times New Roman" w:cs="Times New Roman"/>
          <w:b w:val="0"/>
          <w:color w:val="auto"/>
          <w:sz w:val="24"/>
          <w:szCs w:val="24"/>
        </w:rPr>
        <w:t>)</w:t>
      </w:r>
      <w:r w:rsidR="003B6F7D">
        <w:rPr>
          <w:rFonts w:ascii="Times New Roman" w:hAnsi="Times New Roman" w:cs="Times New Roman"/>
          <w:b w:val="0"/>
          <w:color w:val="auto"/>
          <w:sz w:val="24"/>
          <w:szCs w:val="24"/>
        </w:rPr>
        <w:t xml:space="preserve"> dotyczy nabywania lub obejmowania akcji w spółkach jedynie w 2021 r</w:t>
      </w:r>
      <w:r w:rsidRPr="004335D5">
        <w:rPr>
          <w:rFonts w:ascii="Times New Roman" w:hAnsi="Times New Roman" w:cs="Times New Roman"/>
          <w:b w:val="0"/>
          <w:color w:val="auto"/>
          <w:sz w:val="24"/>
          <w:szCs w:val="24"/>
        </w:rPr>
        <w:t xml:space="preserve">. </w:t>
      </w:r>
      <w:r w:rsidR="003E6FDE">
        <w:rPr>
          <w:rFonts w:ascii="Times New Roman" w:hAnsi="Times New Roman" w:cs="Times New Roman"/>
          <w:b w:val="0"/>
          <w:color w:val="auto"/>
          <w:sz w:val="24"/>
          <w:szCs w:val="24"/>
        </w:rPr>
        <w:t xml:space="preserve">Ponadto ustawa </w:t>
      </w:r>
      <w:r w:rsidR="00CB3399">
        <w:rPr>
          <w:rFonts w:ascii="Times New Roman" w:hAnsi="Times New Roman" w:cs="Times New Roman"/>
          <w:b w:val="0"/>
          <w:color w:val="auto"/>
          <w:sz w:val="24"/>
          <w:szCs w:val="24"/>
        </w:rPr>
        <w:t xml:space="preserve">z dnia 11 sierpnia 2021 r. </w:t>
      </w:r>
      <w:r w:rsidR="003E6FDE">
        <w:rPr>
          <w:rFonts w:ascii="Times New Roman" w:hAnsi="Times New Roman" w:cs="Times New Roman"/>
          <w:b w:val="0"/>
          <w:color w:val="auto"/>
          <w:sz w:val="24"/>
          <w:szCs w:val="24"/>
        </w:rPr>
        <w:t xml:space="preserve">o zmianie ustawy o finansach publicznych </w:t>
      </w:r>
      <w:r w:rsidR="003E6FDE" w:rsidRPr="00034B57">
        <w:rPr>
          <w:rFonts w:ascii="Times New Roman" w:hAnsi="Times New Roman" w:cs="Times New Roman"/>
          <w:b w:val="0"/>
          <w:color w:val="auto"/>
          <w:sz w:val="24"/>
          <w:szCs w:val="24"/>
        </w:rPr>
        <w:t>oraz niektórych innych ustaw</w:t>
      </w:r>
      <w:r w:rsidR="003E6FDE">
        <w:rPr>
          <w:rFonts w:ascii="Times New Roman" w:hAnsi="Times New Roman" w:cs="Times New Roman"/>
          <w:b w:val="0"/>
          <w:color w:val="auto"/>
          <w:sz w:val="24"/>
          <w:szCs w:val="24"/>
        </w:rPr>
        <w:t xml:space="preserve"> </w:t>
      </w:r>
      <w:r w:rsidR="00B669D8">
        <w:rPr>
          <w:rFonts w:ascii="Times New Roman" w:hAnsi="Times New Roman" w:cs="Times New Roman"/>
          <w:b w:val="0"/>
          <w:color w:val="auto"/>
          <w:sz w:val="24"/>
          <w:szCs w:val="24"/>
        </w:rPr>
        <w:t xml:space="preserve">w art. 19 </w:t>
      </w:r>
      <w:r w:rsidR="00042B85">
        <w:rPr>
          <w:rFonts w:ascii="Times New Roman" w:hAnsi="Times New Roman" w:cs="Times New Roman"/>
          <w:b w:val="0"/>
          <w:color w:val="auto"/>
          <w:sz w:val="24"/>
          <w:szCs w:val="24"/>
        </w:rPr>
        <w:t xml:space="preserve">umożliwia </w:t>
      </w:r>
      <w:r w:rsidR="003E6FDE">
        <w:rPr>
          <w:rFonts w:ascii="Times New Roman" w:hAnsi="Times New Roman" w:cs="Times New Roman"/>
          <w:b w:val="0"/>
          <w:color w:val="auto"/>
          <w:sz w:val="24"/>
          <w:szCs w:val="24"/>
        </w:rPr>
        <w:t>ministrowi właściwemu do spraw budżetu przekazanie</w:t>
      </w:r>
      <w:r w:rsidR="00B669D8">
        <w:rPr>
          <w:rFonts w:ascii="Times New Roman" w:hAnsi="Times New Roman" w:cs="Times New Roman"/>
          <w:b w:val="0"/>
          <w:color w:val="auto"/>
          <w:sz w:val="24"/>
          <w:szCs w:val="24"/>
        </w:rPr>
        <w:t>,</w:t>
      </w:r>
      <w:r w:rsidR="003E6FDE">
        <w:rPr>
          <w:rFonts w:ascii="Times New Roman" w:hAnsi="Times New Roman" w:cs="Times New Roman"/>
          <w:b w:val="0"/>
          <w:color w:val="auto"/>
          <w:sz w:val="24"/>
          <w:szCs w:val="24"/>
        </w:rPr>
        <w:t xml:space="preserve"> </w:t>
      </w:r>
      <w:r w:rsidR="00E844DF">
        <w:rPr>
          <w:rFonts w:ascii="Times New Roman" w:hAnsi="Times New Roman" w:cs="Times New Roman"/>
          <w:b w:val="0"/>
          <w:color w:val="auto"/>
          <w:sz w:val="24"/>
          <w:szCs w:val="24"/>
        </w:rPr>
        <w:t>na wniosek Prezesa Rady Ministrów</w:t>
      </w:r>
      <w:r w:rsidR="00B669D8">
        <w:rPr>
          <w:rFonts w:ascii="Times New Roman" w:hAnsi="Times New Roman" w:cs="Times New Roman"/>
          <w:b w:val="0"/>
          <w:color w:val="auto"/>
          <w:sz w:val="24"/>
          <w:szCs w:val="24"/>
        </w:rPr>
        <w:t>,</w:t>
      </w:r>
      <w:r w:rsidR="00E844DF">
        <w:rPr>
          <w:rFonts w:ascii="Times New Roman" w:hAnsi="Times New Roman" w:cs="Times New Roman"/>
          <w:b w:val="0"/>
          <w:color w:val="auto"/>
          <w:sz w:val="24"/>
          <w:szCs w:val="24"/>
        </w:rPr>
        <w:t xml:space="preserve"> </w:t>
      </w:r>
      <w:r w:rsidR="003E6FDE">
        <w:rPr>
          <w:rFonts w:ascii="Times New Roman" w:hAnsi="Times New Roman" w:cs="Times New Roman"/>
          <w:b w:val="0"/>
          <w:color w:val="auto"/>
          <w:sz w:val="24"/>
          <w:szCs w:val="24"/>
        </w:rPr>
        <w:t xml:space="preserve">Funduszowi </w:t>
      </w:r>
      <w:r w:rsidR="003E6FDE" w:rsidRPr="003E6FDE">
        <w:rPr>
          <w:rFonts w:ascii="Times New Roman" w:hAnsi="Times New Roman" w:cs="Times New Roman"/>
          <w:b w:val="0"/>
          <w:color w:val="auto"/>
          <w:sz w:val="24"/>
          <w:szCs w:val="24"/>
        </w:rPr>
        <w:t>skarbow</w:t>
      </w:r>
      <w:r w:rsidR="003E6FDE">
        <w:rPr>
          <w:rFonts w:ascii="Times New Roman" w:hAnsi="Times New Roman" w:cs="Times New Roman"/>
          <w:b w:val="0"/>
          <w:color w:val="auto"/>
          <w:sz w:val="24"/>
          <w:szCs w:val="24"/>
        </w:rPr>
        <w:t>ych papierów wartościowych</w:t>
      </w:r>
      <w:r w:rsidR="003E6FDE" w:rsidRPr="003E6FDE">
        <w:rPr>
          <w:rFonts w:ascii="Times New Roman" w:hAnsi="Times New Roman" w:cs="Times New Roman"/>
          <w:b w:val="0"/>
          <w:color w:val="auto"/>
          <w:sz w:val="24"/>
          <w:szCs w:val="24"/>
        </w:rPr>
        <w:t xml:space="preserve"> z przeznaczeniem na nabywanie lub obejmowanie, w latach 2021 i 2022, przez Skarb Państwa, reprezentowany przez Prezesa Rady Ministrów, akcji w spółkach, w tym na przeciwdziałanie społeczno-gospodarczym skutkom choroby zakaźnej wywołanej wirusem SARS-CoV-2</w:t>
      </w:r>
      <w:r w:rsidR="003E6FDE">
        <w:rPr>
          <w:rFonts w:ascii="Times New Roman" w:hAnsi="Times New Roman" w:cs="Times New Roman"/>
          <w:b w:val="0"/>
          <w:color w:val="auto"/>
          <w:sz w:val="24"/>
          <w:szCs w:val="24"/>
        </w:rPr>
        <w:t xml:space="preserve">. </w:t>
      </w:r>
    </w:p>
    <w:p w14:paraId="15863288" w14:textId="77777777" w:rsidR="00F71F04" w:rsidRDefault="00F71F04" w:rsidP="00F71F04">
      <w:pPr>
        <w:pStyle w:val="ptytaktuchyl"/>
        <w:spacing w:before="0" w:after="0" w:line="276" w:lineRule="auto"/>
        <w:jc w:val="both"/>
        <w:rPr>
          <w:rFonts w:ascii="Times New Roman" w:hAnsi="Times New Roman" w:cs="Times New Roman"/>
          <w:b w:val="0"/>
          <w:color w:val="auto"/>
          <w:sz w:val="24"/>
          <w:szCs w:val="24"/>
        </w:rPr>
      </w:pPr>
    </w:p>
    <w:p w14:paraId="4FD4008F" w14:textId="46483929" w:rsidR="00B93C2F" w:rsidRDefault="00B93C2F" w:rsidP="00F71F04">
      <w:pPr>
        <w:pStyle w:val="ptytaktuchyl"/>
        <w:spacing w:before="0" w:after="0" w:line="276" w:lineRule="auto"/>
        <w:jc w:val="both"/>
        <w:rPr>
          <w:rFonts w:ascii="Times New Roman" w:hAnsi="Times New Roman" w:cs="Times New Roman"/>
          <w:b w:val="0"/>
          <w:color w:val="auto"/>
          <w:sz w:val="24"/>
          <w:szCs w:val="24"/>
        </w:rPr>
      </w:pPr>
      <w:r w:rsidRPr="004335D5">
        <w:rPr>
          <w:rFonts w:ascii="Times New Roman" w:hAnsi="Times New Roman" w:cs="Times New Roman"/>
          <w:b w:val="0"/>
          <w:color w:val="auto"/>
          <w:sz w:val="24"/>
          <w:szCs w:val="24"/>
        </w:rPr>
        <w:t xml:space="preserve">Zatem konieczne jest wydanie rozporządzenia na </w:t>
      </w:r>
      <w:r w:rsidR="003B6F7D">
        <w:rPr>
          <w:rFonts w:ascii="Times New Roman" w:hAnsi="Times New Roman" w:cs="Times New Roman"/>
          <w:b w:val="0"/>
          <w:color w:val="auto"/>
          <w:sz w:val="24"/>
          <w:szCs w:val="24"/>
        </w:rPr>
        <w:t>lata 2021 i 2022</w:t>
      </w:r>
      <w:r w:rsidRPr="004335D5">
        <w:rPr>
          <w:rFonts w:ascii="Times New Roman" w:hAnsi="Times New Roman" w:cs="Times New Roman"/>
          <w:b w:val="0"/>
          <w:color w:val="auto"/>
          <w:sz w:val="24"/>
          <w:szCs w:val="24"/>
        </w:rPr>
        <w:t>.</w:t>
      </w:r>
    </w:p>
    <w:p w14:paraId="584D3DFB" w14:textId="77777777" w:rsidR="00F71F04" w:rsidRDefault="00F71F04" w:rsidP="00F71F04">
      <w:pPr>
        <w:pStyle w:val="ptytaktuchyl"/>
        <w:spacing w:before="0" w:after="0" w:line="276" w:lineRule="auto"/>
        <w:jc w:val="both"/>
        <w:rPr>
          <w:rFonts w:ascii="Times New Roman" w:hAnsi="Times New Roman" w:cs="Times New Roman"/>
          <w:b w:val="0"/>
          <w:color w:val="auto"/>
          <w:sz w:val="24"/>
          <w:szCs w:val="24"/>
        </w:rPr>
      </w:pPr>
    </w:p>
    <w:p w14:paraId="4610A766" w14:textId="264FB754" w:rsidR="00E24848" w:rsidRDefault="006956C8" w:rsidP="00F71F04">
      <w:pPr>
        <w:pStyle w:val="ptytaktuchyl"/>
        <w:spacing w:before="0" w:after="0" w:line="276"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Przy czym w</w:t>
      </w:r>
      <w:r w:rsidR="00E24848">
        <w:rPr>
          <w:rFonts w:ascii="Times New Roman" w:hAnsi="Times New Roman" w:cs="Times New Roman"/>
          <w:b w:val="0"/>
          <w:color w:val="auto"/>
          <w:sz w:val="24"/>
          <w:szCs w:val="24"/>
        </w:rPr>
        <w:t>skazać należ</w:t>
      </w:r>
      <w:r w:rsidR="002F16F6">
        <w:rPr>
          <w:rFonts w:ascii="Times New Roman" w:hAnsi="Times New Roman" w:cs="Times New Roman"/>
          <w:b w:val="0"/>
          <w:color w:val="auto"/>
          <w:sz w:val="24"/>
          <w:szCs w:val="24"/>
        </w:rPr>
        <w:t>y, że na podstawie art. 76 u</w:t>
      </w:r>
      <w:r w:rsidR="002F16F6" w:rsidRPr="002F16F6">
        <w:rPr>
          <w:rFonts w:ascii="Times New Roman" w:hAnsi="Times New Roman" w:cs="Times New Roman"/>
          <w:b w:val="0"/>
          <w:color w:val="auto"/>
          <w:sz w:val="24"/>
          <w:szCs w:val="24"/>
        </w:rPr>
        <w:t>staw</w:t>
      </w:r>
      <w:r w:rsidR="002F16F6">
        <w:rPr>
          <w:rFonts w:ascii="Times New Roman" w:hAnsi="Times New Roman" w:cs="Times New Roman"/>
          <w:b w:val="0"/>
          <w:color w:val="auto"/>
          <w:sz w:val="24"/>
          <w:szCs w:val="24"/>
        </w:rPr>
        <w:t>y</w:t>
      </w:r>
      <w:r w:rsidR="002F16F6" w:rsidRPr="002F16F6">
        <w:rPr>
          <w:rFonts w:ascii="Times New Roman" w:hAnsi="Times New Roman" w:cs="Times New Roman"/>
          <w:b w:val="0"/>
          <w:color w:val="auto"/>
          <w:sz w:val="24"/>
          <w:szCs w:val="24"/>
        </w:rPr>
        <w:t xml:space="preserve"> z dnia 19 listopada 2020 r.</w:t>
      </w:r>
      <w:r w:rsidR="002F16F6">
        <w:rPr>
          <w:rFonts w:ascii="Times New Roman" w:hAnsi="Times New Roman" w:cs="Times New Roman"/>
          <w:b w:val="0"/>
          <w:color w:val="auto"/>
          <w:sz w:val="24"/>
          <w:szCs w:val="24"/>
        </w:rPr>
        <w:t xml:space="preserve"> </w:t>
      </w:r>
      <w:r w:rsidR="002F16F6" w:rsidRPr="002F16F6">
        <w:rPr>
          <w:rFonts w:ascii="Times New Roman" w:hAnsi="Times New Roman" w:cs="Times New Roman"/>
          <w:b w:val="0"/>
          <w:color w:val="auto"/>
          <w:sz w:val="24"/>
          <w:szCs w:val="24"/>
        </w:rPr>
        <w:t>o</w:t>
      </w:r>
      <w:r w:rsidR="001F01CE">
        <w:rPr>
          <w:rFonts w:ascii="Times New Roman" w:hAnsi="Times New Roman" w:cs="Times New Roman"/>
          <w:b w:val="0"/>
          <w:color w:val="auto"/>
          <w:sz w:val="24"/>
          <w:szCs w:val="24"/>
        </w:rPr>
        <w:t> </w:t>
      </w:r>
      <w:r w:rsidR="002F16F6" w:rsidRPr="002F16F6">
        <w:rPr>
          <w:rFonts w:ascii="Times New Roman" w:hAnsi="Times New Roman" w:cs="Times New Roman"/>
          <w:b w:val="0"/>
          <w:color w:val="auto"/>
          <w:sz w:val="24"/>
          <w:szCs w:val="24"/>
        </w:rPr>
        <w:t>szczególnych rozwiązaniach służących realizacji ustawy budżetowej na rok 202</w:t>
      </w:r>
      <w:r w:rsidR="002F16F6">
        <w:rPr>
          <w:rFonts w:ascii="Times New Roman" w:hAnsi="Times New Roman" w:cs="Times New Roman"/>
          <w:b w:val="0"/>
          <w:color w:val="auto"/>
          <w:sz w:val="24"/>
          <w:szCs w:val="24"/>
        </w:rPr>
        <w:t xml:space="preserve">1 </w:t>
      </w:r>
      <w:r w:rsidR="002F16F6" w:rsidRPr="002F16F6">
        <w:rPr>
          <w:rFonts w:ascii="Times New Roman" w:hAnsi="Times New Roman" w:cs="Times New Roman"/>
          <w:b w:val="0"/>
          <w:color w:val="auto"/>
          <w:sz w:val="24"/>
          <w:szCs w:val="24"/>
        </w:rPr>
        <w:t>(Dz.</w:t>
      </w:r>
      <w:r w:rsidR="00F71F04">
        <w:rPr>
          <w:rFonts w:ascii="Times New Roman" w:hAnsi="Times New Roman" w:cs="Times New Roman"/>
          <w:b w:val="0"/>
          <w:color w:val="auto"/>
          <w:sz w:val="24"/>
          <w:szCs w:val="24"/>
        </w:rPr>
        <w:t xml:space="preserve"> </w:t>
      </w:r>
      <w:r w:rsidR="002F16F6" w:rsidRPr="002F16F6">
        <w:rPr>
          <w:rFonts w:ascii="Times New Roman" w:hAnsi="Times New Roman" w:cs="Times New Roman"/>
          <w:b w:val="0"/>
          <w:color w:val="auto"/>
          <w:sz w:val="24"/>
          <w:szCs w:val="24"/>
        </w:rPr>
        <w:t>U. poz.</w:t>
      </w:r>
      <w:r w:rsidR="001F01CE">
        <w:rPr>
          <w:rFonts w:ascii="Times New Roman" w:hAnsi="Times New Roman" w:cs="Times New Roman"/>
          <w:b w:val="0"/>
          <w:color w:val="auto"/>
          <w:sz w:val="24"/>
          <w:szCs w:val="24"/>
        </w:rPr>
        <w:t> </w:t>
      </w:r>
      <w:r w:rsidR="002F16F6" w:rsidRPr="002F16F6">
        <w:rPr>
          <w:rFonts w:ascii="Times New Roman" w:hAnsi="Times New Roman" w:cs="Times New Roman"/>
          <w:b w:val="0"/>
          <w:color w:val="auto"/>
          <w:sz w:val="24"/>
          <w:szCs w:val="24"/>
        </w:rPr>
        <w:t>2400</w:t>
      </w:r>
      <w:r>
        <w:rPr>
          <w:rFonts w:ascii="Times New Roman" w:hAnsi="Times New Roman" w:cs="Times New Roman"/>
          <w:b w:val="0"/>
          <w:color w:val="auto"/>
          <w:sz w:val="24"/>
          <w:szCs w:val="24"/>
        </w:rPr>
        <w:t>,</w:t>
      </w:r>
      <w:r w:rsidR="002F16F6">
        <w:rPr>
          <w:rFonts w:ascii="Times New Roman" w:hAnsi="Times New Roman" w:cs="Times New Roman"/>
          <w:b w:val="0"/>
          <w:color w:val="auto"/>
          <w:sz w:val="24"/>
          <w:szCs w:val="24"/>
        </w:rPr>
        <w:t xml:space="preserve"> z późn. zm.</w:t>
      </w:r>
      <w:r w:rsidR="002F16F6" w:rsidRPr="002F16F6">
        <w:rPr>
          <w:rFonts w:ascii="Times New Roman" w:hAnsi="Times New Roman" w:cs="Times New Roman"/>
          <w:b w:val="0"/>
          <w:color w:val="auto"/>
          <w:sz w:val="24"/>
          <w:szCs w:val="24"/>
        </w:rPr>
        <w:t>)</w:t>
      </w:r>
      <w:r w:rsidR="002F16F6">
        <w:rPr>
          <w:rFonts w:ascii="Times New Roman" w:hAnsi="Times New Roman" w:cs="Times New Roman"/>
          <w:b w:val="0"/>
          <w:color w:val="auto"/>
          <w:sz w:val="24"/>
          <w:szCs w:val="24"/>
        </w:rPr>
        <w:t xml:space="preserve"> minist</w:t>
      </w:r>
      <w:r w:rsidR="00B56761">
        <w:rPr>
          <w:rFonts w:ascii="Times New Roman" w:hAnsi="Times New Roman" w:cs="Times New Roman"/>
          <w:b w:val="0"/>
          <w:color w:val="auto"/>
          <w:sz w:val="24"/>
          <w:szCs w:val="24"/>
        </w:rPr>
        <w:t>er</w:t>
      </w:r>
      <w:r w:rsidR="002F16F6">
        <w:rPr>
          <w:rFonts w:ascii="Times New Roman" w:hAnsi="Times New Roman" w:cs="Times New Roman"/>
          <w:b w:val="0"/>
          <w:color w:val="auto"/>
          <w:sz w:val="24"/>
          <w:szCs w:val="24"/>
        </w:rPr>
        <w:t xml:space="preserve"> właściw</w:t>
      </w:r>
      <w:r w:rsidR="00B56761">
        <w:rPr>
          <w:rFonts w:ascii="Times New Roman" w:hAnsi="Times New Roman" w:cs="Times New Roman"/>
          <w:b w:val="0"/>
          <w:color w:val="auto"/>
          <w:sz w:val="24"/>
          <w:szCs w:val="24"/>
        </w:rPr>
        <w:t>y</w:t>
      </w:r>
      <w:r w:rsidR="002F16F6">
        <w:rPr>
          <w:rFonts w:ascii="Times New Roman" w:hAnsi="Times New Roman" w:cs="Times New Roman"/>
          <w:b w:val="0"/>
          <w:color w:val="auto"/>
          <w:sz w:val="24"/>
          <w:szCs w:val="24"/>
        </w:rPr>
        <w:t xml:space="preserve"> do spraw budżetu </w:t>
      </w:r>
      <w:r w:rsidR="00B56761">
        <w:rPr>
          <w:rFonts w:ascii="Times New Roman" w:hAnsi="Times New Roman" w:cs="Times New Roman"/>
          <w:b w:val="0"/>
          <w:color w:val="auto"/>
          <w:sz w:val="24"/>
          <w:szCs w:val="24"/>
        </w:rPr>
        <w:t>przekazał</w:t>
      </w:r>
      <w:r w:rsidR="002F16F6">
        <w:rPr>
          <w:rFonts w:ascii="Times New Roman" w:hAnsi="Times New Roman" w:cs="Times New Roman"/>
          <w:b w:val="0"/>
          <w:color w:val="auto"/>
          <w:sz w:val="24"/>
          <w:szCs w:val="24"/>
        </w:rPr>
        <w:t xml:space="preserve"> w 2021 r. Funduszowi</w:t>
      </w:r>
      <w:r w:rsidR="00B56761">
        <w:rPr>
          <w:rFonts w:ascii="Times New Roman" w:hAnsi="Times New Roman" w:cs="Times New Roman"/>
          <w:b w:val="0"/>
          <w:color w:val="auto"/>
          <w:sz w:val="24"/>
          <w:szCs w:val="24"/>
        </w:rPr>
        <w:t xml:space="preserve"> Reprywatyzacji skarbowe papiery wartościowe o maksymalnej wartości nominalnej wynikającej z ww. ustawy. W związku z brakiem możliwości przekazania Funduszowi kolejnych skarbowych papierów wartościowych na podstawie </w:t>
      </w:r>
      <w:r>
        <w:rPr>
          <w:rFonts w:ascii="Times New Roman" w:hAnsi="Times New Roman" w:cs="Times New Roman"/>
          <w:b w:val="0"/>
          <w:color w:val="auto"/>
          <w:sz w:val="24"/>
          <w:szCs w:val="24"/>
        </w:rPr>
        <w:t>ww. ustawy</w:t>
      </w:r>
      <w:r w:rsidR="00B56761">
        <w:rPr>
          <w:rFonts w:ascii="Times New Roman" w:hAnsi="Times New Roman" w:cs="Times New Roman"/>
          <w:b w:val="0"/>
          <w:color w:val="auto"/>
          <w:sz w:val="24"/>
          <w:szCs w:val="24"/>
        </w:rPr>
        <w:t xml:space="preserve">, </w:t>
      </w:r>
      <w:r w:rsidR="0025592D">
        <w:rPr>
          <w:rFonts w:ascii="Times New Roman" w:hAnsi="Times New Roman" w:cs="Times New Roman"/>
          <w:b w:val="0"/>
          <w:color w:val="auto"/>
          <w:sz w:val="24"/>
          <w:szCs w:val="24"/>
        </w:rPr>
        <w:t xml:space="preserve">w rozporządzeniu nie uwzględniono </w:t>
      </w:r>
      <w:r>
        <w:rPr>
          <w:rFonts w:ascii="Times New Roman" w:hAnsi="Times New Roman" w:cs="Times New Roman"/>
          <w:b w:val="0"/>
          <w:color w:val="auto"/>
          <w:sz w:val="24"/>
          <w:szCs w:val="24"/>
        </w:rPr>
        <w:t xml:space="preserve">tej </w:t>
      </w:r>
      <w:r w:rsidR="0025592D">
        <w:rPr>
          <w:rFonts w:ascii="Times New Roman" w:hAnsi="Times New Roman" w:cs="Times New Roman"/>
          <w:b w:val="0"/>
          <w:color w:val="auto"/>
          <w:sz w:val="24"/>
          <w:szCs w:val="24"/>
        </w:rPr>
        <w:t>regulacji</w:t>
      </w:r>
      <w:r>
        <w:rPr>
          <w:rFonts w:ascii="Times New Roman" w:hAnsi="Times New Roman" w:cs="Times New Roman"/>
          <w:b w:val="0"/>
          <w:color w:val="auto"/>
          <w:sz w:val="24"/>
          <w:szCs w:val="24"/>
        </w:rPr>
        <w:t>.</w:t>
      </w:r>
    </w:p>
    <w:p w14:paraId="5B38CFA1" w14:textId="77777777" w:rsidR="00F71F04" w:rsidRDefault="00F71F04" w:rsidP="00F71F04">
      <w:pPr>
        <w:pStyle w:val="ptytaktuchyl"/>
        <w:spacing w:before="0" w:after="0" w:line="276" w:lineRule="auto"/>
        <w:jc w:val="both"/>
        <w:rPr>
          <w:rFonts w:ascii="Times New Roman" w:hAnsi="Times New Roman" w:cs="Times New Roman"/>
          <w:b w:val="0"/>
          <w:color w:val="auto"/>
          <w:sz w:val="24"/>
          <w:szCs w:val="24"/>
        </w:rPr>
      </w:pPr>
    </w:p>
    <w:p w14:paraId="13264BFD" w14:textId="77777777" w:rsidR="00B669D8" w:rsidRDefault="00B669D8" w:rsidP="00F71F04">
      <w:pPr>
        <w:pStyle w:val="ptytaktuchyl"/>
        <w:spacing w:before="0" w:after="0" w:line="276"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Odnosząc się do treści przepisów rozporządzenia, należy wskazać:</w:t>
      </w:r>
    </w:p>
    <w:p w14:paraId="2D824395" w14:textId="77777777" w:rsidR="00F71F04" w:rsidRDefault="00F71F04" w:rsidP="00F71F04">
      <w:pPr>
        <w:pStyle w:val="ptytaktuchyl"/>
        <w:spacing w:before="0" w:after="0" w:line="276" w:lineRule="auto"/>
        <w:jc w:val="both"/>
        <w:rPr>
          <w:rFonts w:ascii="Times New Roman" w:hAnsi="Times New Roman" w:cs="Times New Roman"/>
          <w:b w:val="0"/>
          <w:color w:val="auto"/>
          <w:sz w:val="24"/>
          <w:szCs w:val="24"/>
        </w:rPr>
      </w:pPr>
    </w:p>
    <w:p w14:paraId="3F3DDAD0" w14:textId="315C25AC" w:rsidR="00B93C2F" w:rsidRDefault="00B93C2F" w:rsidP="00F71F04">
      <w:pPr>
        <w:pStyle w:val="ptytaktuchyl"/>
        <w:spacing w:before="0" w:after="0" w:line="276" w:lineRule="auto"/>
        <w:jc w:val="both"/>
        <w:rPr>
          <w:rFonts w:ascii="Times New Roman" w:eastAsia="Times New Roman" w:hAnsi="Times New Roman" w:cs="Times New Roman"/>
          <w:b w:val="0"/>
          <w:color w:val="auto"/>
          <w:sz w:val="24"/>
          <w:szCs w:val="24"/>
        </w:rPr>
      </w:pPr>
      <w:r w:rsidRPr="004335D5">
        <w:rPr>
          <w:rFonts w:ascii="Times New Roman" w:eastAsia="Times New Roman" w:hAnsi="Times New Roman" w:cs="Times New Roman"/>
          <w:b w:val="0"/>
          <w:color w:val="auto"/>
          <w:sz w:val="24"/>
          <w:szCs w:val="24"/>
        </w:rPr>
        <w:t xml:space="preserve">Zgodnie z § 2 </w:t>
      </w:r>
      <w:r w:rsidR="00B669D8">
        <w:rPr>
          <w:rFonts w:ascii="Times New Roman" w:eastAsia="Times New Roman" w:hAnsi="Times New Roman" w:cs="Times New Roman"/>
          <w:b w:val="0"/>
          <w:color w:val="auto"/>
          <w:sz w:val="24"/>
          <w:szCs w:val="24"/>
        </w:rPr>
        <w:t xml:space="preserve">rozporządzenia </w:t>
      </w:r>
      <w:r w:rsidRPr="004335D5">
        <w:rPr>
          <w:rFonts w:ascii="Times New Roman" w:eastAsia="Times New Roman" w:hAnsi="Times New Roman" w:cs="Times New Roman"/>
          <w:b w:val="0"/>
          <w:color w:val="auto"/>
          <w:sz w:val="24"/>
          <w:szCs w:val="24"/>
        </w:rPr>
        <w:t>nabycie lub objęcie akcji spółek publicznych w obrocie zorganizowanym w</w:t>
      </w:r>
      <w:r>
        <w:rPr>
          <w:rFonts w:ascii="Times New Roman" w:eastAsia="Times New Roman" w:hAnsi="Times New Roman" w:cs="Times New Roman"/>
          <w:b w:val="0"/>
          <w:color w:val="auto"/>
          <w:sz w:val="24"/>
          <w:szCs w:val="24"/>
        </w:rPr>
        <w:t> </w:t>
      </w:r>
      <w:r w:rsidRPr="004335D5">
        <w:rPr>
          <w:rFonts w:ascii="Times New Roman" w:eastAsia="Times New Roman" w:hAnsi="Times New Roman" w:cs="Times New Roman"/>
          <w:b w:val="0"/>
          <w:color w:val="auto"/>
          <w:sz w:val="24"/>
          <w:szCs w:val="24"/>
        </w:rPr>
        <w:t xml:space="preserve">rozumieniu art. 3 pkt 9 ustawy z dnia </w:t>
      </w:r>
      <w:r w:rsidR="00270DDE" w:rsidRPr="004335D5">
        <w:rPr>
          <w:rFonts w:ascii="Times New Roman" w:eastAsia="Times New Roman" w:hAnsi="Times New Roman" w:cs="Times New Roman"/>
          <w:b w:val="0"/>
          <w:color w:val="auto"/>
          <w:sz w:val="24"/>
          <w:szCs w:val="24"/>
        </w:rPr>
        <w:t>2</w:t>
      </w:r>
      <w:r w:rsidR="00270DDE">
        <w:rPr>
          <w:rFonts w:ascii="Times New Roman" w:eastAsia="Times New Roman" w:hAnsi="Times New Roman" w:cs="Times New Roman"/>
          <w:b w:val="0"/>
          <w:color w:val="auto"/>
          <w:sz w:val="24"/>
          <w:szCs w:val="24"/>
        </w:rPr>
        <w:t>9</w:t>
      </w:r>
      <w:r w:rsidR="00270DDE" w:rsidRPr="004335D5">
        <w:rPr>
          <w:rFonts w:ascii="Times New Roman" w:eastAsia="Times New Roman" w:hAnsi="Times New Roman" w:cs="Times New Roman"/>
          <w:b w:val="0"/>
          <w:color w:val="auto"/>
          <w:sz w:val="24"/>
          <w:szCs w:val="24"/>
        </w:rPr>
        <w:t xml:space="preserve"> </w:t>
      </w:r>
      <w:r w:rsidRPr="004335D5">
        <w:rPr>
          <w:rFonts w:ascii="Times New Roman" w:eastAsia="Times New Roman" w:hAnsi="Times New Roman" w:cs="Times New Roman"/>
          <w:b w:val="0"/>
          <w:color w:val="auto"/>
          <w:sz w:val="24"/>
          <w:szCs w:val="24"/>
        </w:rPr>
        <w:t xml:space="preserve">lipca 2005 r. o obrocie instrumentami finansowymi </w:t>
      </w:r>
      <w:r w:rsidR="000F4ECE" w:rsidRPr="000F4ECE">
        <w:rPr>
          <w:rFonts w:ascii="Times New Roman" w:eastAsia="Times New Roman" w:hAnsi="Times New Roman" w:cs="Times New Roman"/>
          <w:b w:val="0"/>
          <w:color w:val="auto"/>
          <w:sz w:val="24"/>
          <w:szCs w:val="24"/>
        </w:rPr>
        <w:t>(Dz.U. z 2021 r. poz. 328</w:t>
      </w:r>
      <w:r w:rsidR="00B669D8">
        <w:rPr>
          <w:rFonts w:ascii="Times New Roman" w:eastAsia="Times New Roman" w:hAnsi="Times New Roman" w:cs="Times New Roman"/>
          <w:b w:val="0"/>
          <w:color w:val="auto"/>
          <w:sz w:val="24"/>
          <w:szCs w:val="24"/>
        </w:rPr>
        <w:t>, z późn. zm.</w:t>
      </w:r>
      <w:r w:rsidR="000F4ECE" w:rsidRPr="000F4ECE">
        <w:rPr>
          <w:rFonts w:ascii="Times New Roman" w:eastAsia="Times New Roman" w:hAnsi="Times New Roman" w:cs="Times New Roman"/>
          <w:b w:val="0"/>
          <w:color w:val="auto"/>
          <w:sz w:val="24"/>
          <w:szCs w:val="24"/>
        </w:rPr>
        <w:t>)</w:t>
      </w:r>
      <w:r w:rsidRPr="004335D5">
        <w:rPr>
          <w:rFonts w:ascii="Times New Roman" w:eastAsia="Times New Roman" w:hAnsi="Times New Roman" w:cs="Times New Roman"/>
          <w:b w:val="0"/>
          <w:color w:val="auto"/>
          <w:sz w:val="24"/>
          <w:szCs w:val="24"/>
        </w:rPr>
        <w:t xml:space="preserve"> ze środków Funduszu, </w:t>
      </w:r>
      <w:r w:rsidRPr="004335D5">
        <w:rPr>
          <w:rFonts w:ascii="Times New Roman" w:eastAsia="Times New Roman" w:hAnsi="Times New Roman" w:cs="Times New Roman"/>
          <w:b w:val="0"/>
          <w:color w:val="auto"/>
          <w:sz w:val="24"/>
          <w:szCs w:val="24"/>
        </w:rPr>
        <w:lastRenderedPageBreak/>
        <w:t>w</w:t>
      </w:r>
      <w:r w:rsidR="001F01CE">
        <w:rPr>
          <w:rFonts w:ascii="Times New Roman" w:eastAsia="Times New Roman" w:hAnsi="Times New Roman" w:cs="Times New Roman"/>
          <w:b w:val="0"/>
          <w:color w:val="auto"/>
          <w:sz w:val="24"/>
          <w:szCs w:val="24"/>
        </w:rPr>
        <w:t> </w:t>
      </w:r>
      <w:r w:rsidRPr="004335D5">
        <w:rPr>
          <w:rFonts w:ascii="Times New Roman" w:eastAsia="Times New Roman" w:hAnsi="Times New Roman" w:cs="Times New Roman"/>
          <w:b w:val="0"/>
          <w:color w:val="auto"/>
          <w:sz w:val="24"/>
          <w:szCs w:val="24"/>
        </w:rPr>
        <w:t>imieniu Skarbu Państwa, przez Prezesa Rady Ministrów, będzie następowało z</w:t>
      </w:r>
      <w:r w:rsidR="001F01CE">
        <w:rPr>
          <w:rFonts w:ascii="Times New Roman" w:eastAsia="Times New Roman" w:hAnsi="Times New Roman" w:cs="Times New Roman"/>
          <w:b w:val="0"/>
          <w:color w:val="auto"/>
          <w:sz w:val="24"/>
          <w:szCs w:val="24"/>
        </w:rPr>
        <w:t> </w:t>
      </w:r>
      <w:r w:rsidRPr="004335D5">
        <w:rPr>
          <w:rFonts w:ascii="Times New Roman" w:eastAsia="Times New Roman" w:hAnsi="Times New Roman" w:cs="Times New Roman"/>
          <w:b w:val="0"/>
          <w:color w:val="auto"/>
          <w:sz w:val="24"/>
          <w:szCs w:val="24"/>
        </w:rPr>
        <w:t>uwzględnieniem przepisów ustawy z dnia 2</w:t>
      </w:r>
      <w:r w:rsidR="00994036">
        <w:rPr>
          <w:rFonts w:ascii="Times New Roman" w:eastAsia="Times New Roman" w:hAnsi="Times New Roman" w:cs="Times New Roman"/>
          <w:b w:val="0"/>
          <w:color w:val="auto"/>
          <w:sz w:val="24"/>
          <w:szCs w:val="24"/>
        </w:rPr>
        <w:t>9</w:t>
      </w:r>
      <w:r>
        <w:rPr>
          <w:rFonts w:ascii="Times New Roman" w:eastAsia="Times New Roman" w:hAnsi="Times New Roman" w:cs="Times New Roman"/>
          <w:b w:val="0"/>
          <w:color w:val="auto"/>
          <w:sz w:val="24"/>
          <w:szCs w:val="24"/>
        </w:rPr>
        <w:t> </w:t>
      </w:r>
      <w:r w:rsidRPr="004335D5">
        <w:rPr>
          <w:rFonts w:ascii="Times New Roman" w:eastAsia="Times New Roman" w:hAnsi="Times New Roman" w:cs="Times New Roman"/>
          <w:b w:val="0"/>
          <w:color w:val="auto"/>
          <w:sz w:val="24"/>
          <w:szCs w:val="24"/>
        </w:rPr>
        <w:t xml:space="preserve">lipca 2005 r. o obrocie instrumentami finansowymi oraz ustawy z dnia </w:t>
      </w:r>
      <w:r w:rsidR="00994036" w:rsidRPr="004335D5">
        <w:rPr>
          <w:rFonts w:ascii="Times New Roman" w:eastAsia="Times New Roman" w:hAnsi="Times New Roman" w:cs="Times New Roman"/>
          <w:b w:val="0"/>
          <w:color w:val="auto"/>
          <w:sz w:val="24"/>
          <w:szCs w:val="24"/>
        </w:rPr>
        <w:t>2</w:t>
      </w:r>
      <w:r w:rsidR="00994036">
        <w:rPr>
          <w:rFonts w:ascii="Times New Roman" w:eastAsia="Times New Roman" w:hAnsi="Times New Roman" w:cs="Times New Roman"/>
          <w:b w:val="0"/>
          <w:color w:val="auto"/>
          <w:sz w:val="24"/>
          <w:szCs w:val="24"/>
        </w:rPr>
        <w:t>9</w:t>
      </w:r>
      <w:r w:rsidR="00994036" w:rsidRPr="004335D5">
        <w:rPr>
          <w:rFonts w:ascii="Times New Roman" w:eastAsia="Times New Roman" w:hAnsi="Times New Roman" w:cs="Times New Roman"/>
          <w:b w:val="0"/>
          <w:color w:val="auto"/>
          <w:sz w:val="24"/>
          <w:szCs w:val="24"/>
        </w:rPr>
        <w:t xml:space="preserve"> </w:t>
      </w:r>
      <w:r w:rsidRPr="004335D5">
        <w:rPr>
          <w:rFonts w:ascii="Times New Roman" w:eastAsia="Times New Roman" w:hAnsi="Times New Roman" w:cs="Times New Roman"/>
          <w:b w:val="0"/>
          <w:color w:val="auto"/>
          <w:sz w:val="24"/>
          <w:szCs w:val="24"/>
        </w:rPr>
        <w:t>lipca 2005 r. o</w:t>
      </w:r>
      <w:r>
        <w:rPr>
          <w:rFonts w:ascii="Times New Roman" w:eastAsia="Times New Roman" w:hAnsi="Times New Roman" w:cs="Times New Roman"/>
          <w:b w:val="0"/>
          <w:color w:val="auto"/>
          <w:sz w:val="24"/>
          <w:szCs w:val="24"/>
        </w:rPr>
        <w:t> </w:t>
      </w:r>
      <w:r w:rsidRPr="004335D5">
        <w:rPr>
          <w:rFonts w:ascii="Times New Roman" w:eastAsia="Times New Roman" w:hAnsi="Times New Roman" w:cs="Times New Roman"/>
          <w:b w:val="0"/>
          <w:color w:val="auto"/>
          <w:sz w:val="24"/>
          <w:szCs w:val="24"/>
        </w:rPr>
        <w:t>ofercie publicznej i warunkach wprowadzania instrumentów finansowych do zorganizowanego systemu obrotu oraz o</w:t>
      </w:r>
      <w:r w:rsidR="001F01CE">
        <w:rPr>
          <w:rFonts w:ascii="Times New Roman" w:eastAsia="Times New Roman" w:hAnsi="Times New Roman" w:cs="Times New Roman"/>
          <w:b w:val="0"/>
          <w:color w:val="auto"/>
          <w:sz w:val="24"/>
          <w:szCs w:val="24"/>
        </w:rPr>
        <w:t> </w:t>
      </w:r>
      <w:r w:rsidRPr="004335D5">
        <w:rPr>
          <w:rFonts w:ascii="Times New Roman" w:eastAsia="Times New Roman" w:hAnsi="Times New Roman" w:cs="Times New Roman"/>
          <w:b w:val="0"/>
          <w:color w:val="auto"/>
          <w:sz w:val="24"/>
          <w:szCs w:val="24"/>
        </w:rPr>
        <w:t xml:space="preserve">spółkach publicznych </w:t>
      </w:r>
      <w:r w:rsidR="000F4ECE" w:rsidRPr="000F4ECE">
        <w:rPr>
          <w:rFonts w:ascii="Times New Roman" w:eastAsia="Times New Roman" w:hAnsi="Times New Roman" w:cs="Times New Roman"/>
          <w:b w:val="0"/>
          <w:color w:val="auto"/>
          <w:sz w:val="24"/>
          <w:szCs w:val="24"/>
        </w:rPr>
        <w:t>(Dz.U. z 202</w:t>
      </w:r>
      <w:r w:rsidR="00B669D8">
        <w:rPr>
          <w:rFonts w:ascii="Times New Roman" w:eastAsia="Times New Roman" w:hAnsi="Times New Roman" w:cs="Times New Roman"/>
          <w:b w:val="0"/>
          <w:color w:val="auto"/>
          <w:sz w:val="24"/>
          <w:szCs w:val="24"/>
        </w:rPr>
        <w:t>1</w:t>
      </w:r>
      <w:r w:rsidR="000F4ECE" w:rsidRPr="000F4ECE">
        <w:rPr>
          <w:rFonts w:ascii="Times New Roman" w:eastAsia="Times New Roman" w:hAnsi="Times New Roman" w:cs="Times New Roman"/>
          <w:b w:val="0"/>
          <w:color w:val="auto"/>
          <w:sz w:val="24"/>
          <w:szCs w:val="24"/>
        </w:rPr>
        <w:t xml:space="preserve"> r. poz. </w:t>
      </w:r>
      <w:r w:rsidR="00B669D8">
        <w:rPr>
          <w:rFonts w:ascii="Times New Roman" w:eastAsia="Times New Roman" w:hAnsi="Times New Roman" w:cs="Times New Roman"/>
          <w:b w:val="0"/>
          <w:color w:val="auto"/>
          <w:sz w:val="24"/>
          <w:szCs w:val="24"/>
        </w:rPr>
        <w:t>1983</w:t>
      </w:r>
      <w:r w:rsidR="000F4ECE" w:rsidRPr="000F4ECE">
        <w:rPr>
          <w:rFonts w:ascii="Times New Roman" w:eastAsia="Times New Roman" w:hAnsi="Times New Roman" w:cs="Times New Roman"/>
          <w:b w:val="0"/>
          <w:color w:val="auto"/>
          <w:sz w:val="24"/>
          <w:szCs w:val="24"/>
        </w:rPr>
        <w:t>)</w:t>
      </w:r>
      <w:r w:rsidRPr="004335D5">
        <w:rPr>
          <w:rFonts w:ascii="Times New Roman" w:eastAsia="Times New Roman" w:hAnsi="Times New Roman" w:cs="Times New Roman"/>
          <w:b w:val="0"/>
          <w:color w:val="auto"/>
          <w:sz w:val="24"/>
          <w:szCs w:val="24"/>
        </w:rPr>
        <w:t>.</w:t>
      </w:r>
    </w:p>
    <w:p w14:paraId="79677AC6" w14:textId="77777777" w:rsidR="00F71F04" w:rsidRPr="004335D5" w:rsidRDefault="00F71F04" w:rsidP="00F71F04">
      <w:pPr>
        <w:pStyle w:val="ptytaktuchyl"/>
        <w:spacing w:before="0" w:after="0" w:line="276" w:lineRule="auto"/>
        <w:jc w:val="both"/>
        <w:rPr>
          <w:rFonts w:ascii="Times New Roman" w:eastAsia="Times New Roman" w:hAnsi="Times New Roman" w:cs="Times New Roman"/>
          <w:b w:val="0"/>
          <w:color w:val="auto"/>
          <w:sz w:val="24"/>
          <w:szCs w:val="24"/>
        </w:rPr>
      </w:pPr>
    </w:p>
    <w:p w14:paraId="4300365A" w14:textId="64DF78B5" w:rsidR="00610465" w:rsidRDefault="00B93C2F" w:rsidP="00F71F04">
      <w:pPr>
        <w:pStyle w:val="ARTartustawynprozporzdzenia"/>
        <w:spacing w:before="0" w:line="276" w:lineRule="auto"/>
        <w:ind w:firstLine="0"/>
        <w:rPr>
          <w:rFonts w:ascii="Times New Roman" w:hAnsi="Times New Roman" w:cs="Times New Roman"/>
          <w:szCs w:val="24"/>
        </w:rPr>
      </w:pPr>
      <w:r w:rsidRPr="004335D5">
        <w:rPr>
          <w:rFonts w:ascii="Times New Roman" w:hAnsi="Times New Roman" w:cs="Times New Roman"/>
          <w:szCs w:val="24"/>
        </w:rPr>
        <w:t>Sposób postępowania w zakresie nabywania akcji ze środków Funduszu został uregulowany w § 3</w:t>
      </w:r>
      <w:r w:rsidR="00967A53">
        <w:rPr>
          <w:rFonts w:ascii="Times New Roman" w:hAnsi="Times New Roman" w:cs="Times New Roman"/>
          <w:szCs w:val="24"/>
        </w:rPr>
        <w:t xml:space="preserve"> rozporządzenia</w:t>
      </w:r>
      <w:r w:rsidRPr="004335D5">
        <w:rPr>
          <w:rFonts w:ascii="Times New Roman" w:hAnsi="Times New Roman" w:cs="Times New Roman"/>
          <w:szCs w:val="24"/>
        </w:rPr>
        <w:t>. W przepisie tym wskazano podmioty, które mogą wystąpić do Prezesa Rady Ministrów z wnioskiem o nabycie akcji, tj. ministra kierującego działem administracji rządowej właściwego ze względu na przedmiot przeważającej działalności spółki, której akcje mają być nabyte przez Skarb Państwa, ministra – członka Rady Ministrów, Pełnomocnika Rządu ustanowionego na podstawie ustawy z dnia 8 sierpnia 1996 r. o Radzie Ministrów (Dz.</w:t>
      </w:r>
      <w:r w:rsidR="001F01CE">
        <w:rPr>
          <w:rFonts w:ascii="Times New Roman" w:hAnsi="Times New Roman" w:cs="Times New Roman"/>
          <w:szCs w:val="24"/>
        </w:rPr>
        <w:t> </w:t>
      </w:r>
      <w:r w:rsidRPr="004335D5">
        <w:rPr>
          <w:rFonts w:ascii="Times New Roman" w:hAnsi="Times New Roman" w:cs="Times New Roman"/>
          <w:szCs w:val="24"/>
        </w:rPr>
        <w:t>U. z</w:t>
      </w:r>
      <w:r>
        <w:rPr>
          <w:rFonts w:ascii="Times New Roman" w:hAnsi="Times New Roman" w:cs="Times New Roman"/>
          <w:szCs w:val="24"/>
        </w:rPr>
        <w:t> </w:t>
      </w:r>
      <w:r w:rsidRPr="004335D5">
        <w:rPr>
          <w:rFonts w:ascii="Times New Roman" w:hAnsi="Times New Roman" w:cs="Times New Roman"/>
          <w:szCs w:val="24"/>
        </w:rPr>
        <w:t>20</w:t>
      </w:r>
      <w:r w:rsidR="00991002">
        <w:rPr>
          <w:rFonts w:ascii="Times New Roman" w:hAnsi="Times New Roman" w:cs="Times New Roman"/>
          <w:szCs w:val="24"/>
        </w:rPr>
        <w:t>21</w:t>
      </w:r>
      <w:r w:rsidRPr="004335D5">
        <w:rPr>
          <w:rFonts w:ascii="Times New Roman" w:hAnsi="Times New Roman" w:cs="Times New Roman"/>
          <w:szCs w:val="24"/>
        </w:rPr>
        <w:t xml:space="preserve"> r. poz. 1</w:t>
      </w:r>
      <w:r w:rsidR="00991002">
        <w:rPr>
          <w:rFonts w:ascii="Times New Roman" w:hAnsi="Times New Roman" w:cs="Times New Roman"/>
          <w:szCs w:val="24"/>
        </w:rPr>
        <w:t>78</w:t>
      </w:r>
      <w:r w:rsidR="00B669D8">
        <w:rPr>
          <w:rFonts w:ascii="Times New Roman" w:hAnsi="Times New Roman" w:cs="Times New Roman"/>
          <w:szCs w:val="24"/>
        </w:rPr>
        <w:t>, z późn. zm.</w:t>
      </w:r>
      <w:r w:rsidRPr="004335D5">
        <w:rPr>
          <w:rFonts w:ascii="Times New Roman" w:hAnsi="Times New Roman" w:cs="Times New Roman"/>
          <w:szCs w:val="24"/>
        </w:rPr>
        <w:t>) lub podmiot uprawniony do wykonywania praw z akcji należących do Skarbu Pańs</w:t>
      </w:r>
      <w:r w:rsidR="00510491">
        <w:rPr>
          <w:rFonts w:ascii="Times New Roman" w:hAnsi="Times New Roman" w:cs="Times New Roman"/>
          <w:szCs w:val="24"/>
        </w:rPr>
        <w:t xml:space="preserve">twa w rozumieniu art. 2 pkt 4a </w:t>
      </w:r>
      <w:r w:rsidRPr="004335D5">
        <w:rPr>
          <w:rFonts w:ascii="Times New Roman" w:hAnsi="Times New Roman" w:cs="Times New Roman"/>
          <w:szCs w:val="24"/>
        </w:rPr>
        <w:t>ustawy z dnia 16 grudnia 2016 r. o</w:t>
      </w:r>
      <w:r>
        <w:rPr>
          <w:rFonts w:ascii="Times New Roman" w:hAnsi="Times New Roman" w:cs="Times New Roman"/>
          <w:szCs w:val="24"/>
        </w:rPr>
        <w:t> </w:t>
      </w:r>
      <w:r w:rsidRPr="004335D5">
        <w:rPr>
          <w:rFonts w:ascii="Times New Roman" w:hAnsi="Times New Roman" w:cs="Times New Roman"/>
          <w:szCs w:val="24"/>
        </w:rPr>
        <w:t xml:space="preserve">zasadach zarządzania mieniem państwowym </w:t>
      </w:r>
      <w:r w:rsidR="00510491" w:rsidRPr="00510491">
        <w:rPr>
          <w:rFonts w:ascii="Times New Roman" w:hAnsi="Times New Roman" w:cs="Times New Roman"/>
          <w:szCs w:val="24"/>
        </w:rPr>
        <w:t>(Dz.U. z 2020 r. poz. 735</w:t>
      </w:r>
      <w:r w:rsidR="00B669D8">
        <w:rPr>
          <w:rFonts w:ascii="Times New Roman" w:hAnsi="Times New Roman" w:cs="Times New Roman"/>
          <w:szCs w:val="24"/>
        </w:rPr>
        <w:t>, z późn. zm.</w:t>
      </w:r>
      <w:r w:rsidR="00510491" w:rsidRPr="00510491">
        <w:rPr>
          <w:rFonts w:ascii="Times New Roman" w:hAnsi="Times New Roman" w:cs="Times New Roman"/>
          <w:szCs w:val="24"/>
        </w:rPr>
        <w:t>)</w:t>
      </w:r>
      <w:r w:rsidR="00B669D8">
        <w:rPr>
          <w:rFonts w:ascii="Times New Roman" w:hAnsi="Times New Roman" w:cs="Times New Roman"/>
          <w:szCs w:val="24"/>
        </w:rPr>
        <w:t>, inny niż Prezes Rady Ministrów,</w:t>
      </w:r>
      <w:r w:rsidR="00991002">
        <w:rPr>
          <w:rFonts w:ascii="Times New Roman" w:hAnsi="Times New Roman" w:cs="Times New Roman"/>
          <w:szCs w:val="24"/>
        </w:rPr>
        <w:t xml:space="preserve"> oraz </w:t>
      </w:r>
      <w:r w:rsidRPr="004335D5">
        <w:rPr>
          <w:rFonts w:ascii="Times New Roman" w:hAnsi="Times New Roman" w:cs="Times New Roman"/>
          <w:szCs w:val="24"/>
        </w:rPr>
        <w:t>określ</w:t>
      </w:r>
      <w:r w:rsidR="00991002">
        <w:rPr>
          <w:rFonts w:ascii="Times New Roman" w:hAnsi="Times New Roman" w:cs="Times New Roman"/>
          <w:szCs w:val="24"/>
        </w:rPr>
        <w:t>ono</w:t>
      </w:r>
      <w:r w:rsidRPr="004335D5">
        <w:rPr>
          <w:rFonts w:ascii="Times New Roman" w:hAnsi="Times New Roman" w:cs="Times New Roman"/>
          <w:szCs w:val="24"/>
        </w:rPr>
        <w:t xml:space="preserve"> wym</w:t>
      </w:r>
      <w:r w:rsidR="00991002">
        <w:rPr>
          <w:rFonts w:ascii="Times New Roman" w:hAnsi="Times New Roman" w:cs="Times New Roman"/>
          <w:szCs w:val="24"/>
        </w:rPr>
        <w:t>agania</w:t>
      </w:r>
      <w:r w:rsidRPr="004335D5">
        <w:rPr>
          <w:rFonts w:ascii="Times New Roman" w:hAnsi="Times New Roman" w:cs="Times New Roman"/>
          <w:szCs w:val="24"/>
        </w:rPr>
        <w:t xml:space="preserve"> co do zawartości wniosku oraz sposobu jego uzasadni</w:t>
      </w:r>
      <w:r w:rsidR="00991002">
        <w:rPr>
          <w:rFonts w:ascii="Times New Roman" w:hAnsi="Times New Roman" w:cs="Times New Roman"/>
          <w:szCs w:val="24"/>
        </w:rPr>
        <w:t>e</w:t>
      </w:r>
      <w:r w:rsidRPr="004335D5">
        <w:rPr>
          <w:rFonts w:ascii="Times New Roman" w:hAnsi="Times New Roman" w:cs="Times New Roman"/>
          <w:szCs w:val="24"/>
        </w:rPr>
        <w:t>nia. Ponadto wskazane zostały dokumenty, które powinny zostać dołączone do wniosku, w tym w szczególności sprawozdania finansowe spółki, której akcje mają zostać nabyte ze środków Funduszu, wycenę mającą na celu oszacowanie wartości przedsiębiorstwa spółki oraz projekt umowy nabycia akcji (z wyłączeniem przypadku gdy wniosek dotyczy nabycia akcji spółki publicznej w</w:t>
      </w:r>
      <w:r>
        <w:rPr>
          <w:rFonts w:ascii="Times New Roman" w:hAnsi="Times New Roman" w:cs="Times New Roman"/>
          <w:szCs w:val="24"/>
        </w:rPr>
        <w:t> </w:t>
      </w:r>
      <w:r w:rsidRPr="004335D5">
        <w:rPr>
          <w:rFonts w:ascii="Times New Roman" w:hAnsi="Times New Roman" w:cs="Times New Roman"/>
          <w:szCs w:val="24"/>
        </w:rPr>
        <w:t>obrocie zorganizowanym w rozumieniu art. 3 pkt 9 ustawy z</w:t>
      </w:r>
      <w:r w:rsidR="001F01CE">
        <w:rPr>
          <w:rFonts w:ascii="Times New Roman" w:hAnsi="Times New Roman" w:cs="Times New Roman"/>
          <w:szCs w:val="24"/>
        </w:rPr>
        <w:t> </w:t>
      </w:r>
      <w:r w:rsidRPr="004335D5">
        <w:rPr>
          <w:rFonts w:ascii="Times New Roman" w:hAnsi="Times New Roman" w:cs="Times New Roman"/>
          <w:szCs w:val="24"/>
        </w:rPr>
        <w:t>dnia 29 lipca 2005 r. o obrocie instrumentami finansowymi).</w:t>
      </w:r>
      <w:r w:rsidR="00610465">
        <w:rPr>
          <w:rFonts w:ascii="Times New Roman" w:hAnsi="Times New Roman" w:cs="Times New Roman"/>
          <w:szCs w:val="24"/>
        </w:rPr>
        <w:t xml:space="preserve"> </w:t>
      </w:r>
    </w:p>
    <w:p w14:paraId="11DE015B" w14:textId="77777777" w:rsidR="00F71F04" w:rsidRDefault="00F71F04" w:rsidP="00F71F04">
      <w:pPr>
        <w:pStyle w:val="ARTartustawynprozporzdzenia"/>
        <w:spacing w:before="0" w:line="276" w:lineRule="auto"/>
        <w:ind w:firstLine="0"/>
        <w:rPr>
          <w:rFonts w:ascii="Times New Roman" w:hAnsi="Times New Roman" w:cs="Times New Roman"/>
          <w:szCs w:val="24"/>
        </w:rPr>
      </w:pPr>
    </w:p>
    <w:p w14:paraId="7A31FDE6" w14:textId="21BFE275" w:rsidR="00610465" w:rsidRDefault="00B93C2F" w:rsidP="00F71F04">
      <w:pPr>
        <w:pStyle w:val="ARTartustawynprozporzdzenia"/>
        <w:spacing w:before="0" w:line="276" w:lineRule="auto"/>
        <w:ind w:firstLine="0"/>
        <w:rPr>
          <w:rFonts w:ascii="Times New Roman" w:hAnsi="Times New Roman" w:cs="Times New Roman"/>
          <w:szCs w:val="24"/>
        </w:rPr>
      </w:pPr>
      <w:r w:rsidRPr="004335D5">
        <w:rPr>
          <w:rFonts w:ascii="Times New Roman" w:hAnsi="Times New Roman" w:cs="Times New Roman"/>
          <w:szCs w:val="24"/>
        </w:rPr>
        <w:t xml:space="preserve">Dodatkowo, mając na uwadze konieczność ewentualnego pilnego nabycia akcji danej spółki i krótki termin na przygotowanie wniosku przez podmioty uprawnione do złożenia wniosku o nabycie akcji, założono, że nabywanie akcji będzie mogło następować również z inicjatywy Prezesa Rady Ministrów. W celu uniknięcia ewentualnych wątpliwości, określono </w:t>
      </w:r>
      <w:r>
        <w:rPr>
          <w:rFonts w:ascii="Times New Roman" w:hAnsi="Times New Roman" w:cs="Times New Roman"/>
          <w:szCs w:val="24"/>
        </w:rPr>
        <w:t xml:space="preserve">jakie czynności i </w:t>
      </w:r>
      <w:r w:rsidRPr="004335D5">
        <w:rPr>
          <w:rFonts w:ascii="Times New Roman" w:hAnsi="Times New Roman" w:cs="Times New Roman"/>
          <w:szCs w:val="24"/>
        </w:rPr>
        <w:t>dokumenty powinny zostać przygotowane przed dokonaniem tego nabycia, w celu potwierdzenia, że nabycie akcji następuje zgodnie z przepisami ustawy. Przepisy rozporządzenia przewidują, że taka</w:t>
      </w:r>
      <w:r w:rsidRPr="004335D5" w:rsidDel="00AD7A88">
        <w:rPr>
          <w:rFonts w:ascii="Times New Roman" w:hAnsi="Times New Roman" w:cs="Times New Roman"/>
          <w:szCs w:val="24"/>
        </w:rPr>
        <w:t xml:space="preserve"> forma nabycia powinna być poprzedzona przygotowaniem uzasadnienia</w:t>
      </w:r>
      <w:r>
        <w:rPr>
          <w:rFonts w:ascii="Times New Roman" w:hAnsi="Times New Roman" w:cs="Times New Roman"/>
          <w:szCs w:val="24"/>
        </w:rPr>
        <w:t>,</w:t>
      </w:r>
      <w:r w:rsidRPr="004335D5" w:rsidDel="00AD7A88">
        <w:rPr>
          <w:rFonts w:ascii="Times New Roman" w:hAnsi="Times New Roman" w:cs="Times New Roman"/>
          <w:szCs w:val="24"/>
        </w:rPr>
        <w:t xml:space="preserve"> zawierającego</w:t>
      </w:r>
      <w:r w:rsidR="00536802">
        <w:rPr>
          <w:rFonts w:ascii="Times New Roman" w:hAnsi="Times New Roman" w:cs="Times New Roman"/>
          <w:szCs w:val="24"/>
        </w:rPr>
        <w:t>:</w:t>
      </w:r>
      <w:r w:rsidRPr="004335D5" w:rsidDel="00AD7A88">
        <w:rPr>
          <w:rFonts w:ascii="Times New Roman" w:hAnsi="Times New Roman" w:cs="Times New Roman"/>
          <w:szCs w:val="24"/>
        </w:rPr>
        <w:t xml:space="preserve"> cel planowanego nabycia</w:t>
      </w:r>
      <w:r w:rsidR="00536802">
        <w:rPr>
          <w:rFonts w:ascii="Times New Roman" w:hAnsi="Times New Roman" w:cs="Times New Roman"/>
          <w:szCs w:val="24"/>
        </w:rPr>
        <w:t xml:space="preserve"> </w:t>
      </w:r>
      <w:r w:rsidR="00536802" w:rsidRPr="00B340C0">
        <w:t xml:space="preserve">z uwzględnieniem celów, o których mowa w art. 9a ust. 1 </w:t>
      </w:r>
      <w:r w:rsidR="00536802" w:rsidRPr="008A4CB3">
        <w:t>ustawy z dnia 16 grudnia 2016 r. o zasadach zarządzania mieniem państwowym, ze szczególnym uwzględnieniem uzasadnienia finansowania ze środków Funduszu,</w:t>
      </w:r>
      <w:r w:rsidR="00536802" w:rsidRPr="008A4CB3">
        <w:rPr>
          <w:szCs w:val="24"/>
        </w:rPr>
        <w:t xml:space="preserve"> a w szczególności wskazanie strategii lub programu przyjętych przez Radę Ministrów</w:t>
      </w:r>
      <w:r w:rsidR="0078558B">
        <w:rPr>
          <w:szCs w:val="24"/>
        </w:rPr>
        <w:t xml:space="preserve"> </w:t>
      </w:r>
      <w:r w:rsidR="00B01406">
        <w:rPr>
          <w:szCs w:val="24"/>
        </w:rPr>
        <w:t>lub</w:t>
      </w:r>
      <w:r w:rsidR="0078558B">
        <w:rPr>
          <w:szCs w:val="24"/>
        </w:rPr>
        <w:t xml:space="preserve"> </w:t>
      </w:r>
      <w:r w:rsidR="00536802" w:rsidRPr="008A4CB3">
        <w:rPr>
          <w:szCs w:val="24"/>
        </w:rPr>
        <w:t xml:space="preserve">organ </w:t>
      </w:r>
      <w:r w:rsidR="003D008E">
        <w:rPr>
          <w:szCs w:val="24"/>
        </w:rPr>
        <w:t xml:space="preserve">Unii Europejskiej </w:t>
      </w:r>
      <w:r w:rsidR="00536802" w:rsidRPr="008A4CB3">
        <w:rPr>
          <w:szCs w:val="24"/>
        </w:rPr>
        <w:t>lub instytucj</w:t>
      </w:r>
      <w:r w:rsidR="003D008E">
        <w:rPr>
          <w:szCs w:val="24"/>
        </w:rPr>
        <w:t>ę</w:t>
      </w:r>
      <w:r w:rsidR="00536802" w:rsidRPr="008A4CB3">
        <w:rPr>
          <w:szCs w:val="24"/>
        </w:rPr>
        <w:t xml:space="preserve"> Unii Europejskiej, realizacji których służyć będzie nabycie akcji,</w:t>
      </w:r>
      <w:r w:rsidR="00536802">
        <w:rPr>
          <w:szCs w:val="24"/>
        </w:rPr>
        <w:t xml:space="preserve"> </w:t>
      </w:r>
      <w:r w:rsidR="00536802" w:rsidRPr="008A4CB3">
        <w:t>potwierdzenie zasadności planowanego nabycia akcji spółki</w:t>
      </w:r>
      <w:r w:rsidR="00536802">
        <w:t xml:space="preserve"> oraz </w:t>
      </w:r>
      <w:r w:rsidR="00536802" w:rsidRPr="00B340C0">
        <w:t>omówienie skutków ekonomicznych i społecznych planowanego nabycia akcji, ze szczególnym uwzględnieniem wzmocnienia perspektyw rozwojowych gospodarki polskiej w</w:t>
      </w:r>
      <w:r w:rsidR="001F01CE">
        <w:t> </w:t>
      </w:r>
      <w:r w:rsidR="00536802" w:rsidRPr="00B340C0">
        <w:t>okresie po epidemii wirusa SARS</w:t>
      </w:r>
      <w:r w:rsidR="00536802">
        <w:t>–</w:t>
      </w:r>
      <w:r w:rsidR="00536802" w:rsidRPr="00B340C0">
        <w:t>CoV</w:t>
      </w:r>
      <w:r w:rsidR="00536802">
        <w:t>-</w:t>
      </w:r>
      <w:r w:rsidR="00536802" w:rsidRPr="00B340C0">
        <w:t>2</w:t>
      </w:r>
      <w:r w:rsidR="00C12038">
        <w:rPr>
          <w:rFonts w:ascii="Times New Roman" w:hAnsi="Times New Roman" w:cs="Times New Roman"/>
          <w:szCs w:val="24"/>
        </w:rPr>
        <w:t>.</w:t>
      </w:r>
    </w:p>
    <w:p w14:paraId="0CE6CA9E" w14:textId="77777777" w:rsidR="00F71F04" w:rsidRDefault="00F71F04" w:rsidP="00F71F04">
      <w:pPr>
        <w:pStyle w:val="ARTartustawynprozporzdzenia"/>
        <w:spacing w:before="0" w:line="276" w:lineRule="auto"/>
        <w:ind w:firstLine="0"/>
        <w:rPr>
          <w:rFonts w:ascii="Times New Roman" w:hAnsi="Times New Roman" w:cs="Times New Roman"/>
          <w:szCs w:val="24"/>
        </w:rPr>
      </w:pPr>
    </w:p>
    <w:p w14:paraId="6AE64D46" w14:textId="3CA2AB21" w:rsidR="00B93C2F" w:rsidRDefault="00B93C2F" w:rsidP="00F71F04">
      <w:pPr>
        <w:pStyle w:val="ARTartustawynprozporzdzenia"/>
        <w:spacing w:before="0" w:line="276" w:lineRule="auto"/>
        <w:ind w:firstLine="0"/>
      </w:pPr>
      <w:r w:rsidRPr="004335D5">
        <w:rPr>
          <w:rFonts w:ascii="Times New Roman" w:hAnsi="Times New Roman" w:cs="Times New Roman"/>
          <w:szCs w:val="24"/>
        </w:rPr>
        <w:t xml:space="preserve">Zgodnie z § 4 ust. 1 pkt 1 i ust. 2 </w:t>
      </w:r>
      <w:r w:rsidR="00967A53">
        <w:rPr>
          <w:rFonts w:ascii="Times New Roman" w:hAnsi="Times New Roman" w:cs="Times New Roman"/>
          <w:szCs w:val="24"/>
        </w:rPr>
        <w:t xml:space="preserve">rozporządzenia </w:t>
      </w:r>
      <w:r w:rsidRPr="004335D5">
        <w:rPr>
          <w:rFonts w:ascii="Times New Roman" w:hAnsi="Times New Roman" w:cs="Times New Roman"/>
          <w:szCs w:val="24"/>
        </w:rPr>
        <w:t>obejmowanie akcji przez Skarb Państwa, reprezentowany przez Prezesa Rady Ministrów, będzie mogło nastąpić z inicjatywy Prezesa Rady Ministrów i</w:t>
      </w:r>
      <w:r>
        <w:rPr>
          <w:rFonts w:ascii="Times New Roman" w:hAnsi="Times New Roman" w:cs="Times New Roman"/>
          <w:szCs w:val="24"/>
        </w:rPr>
        <w:t> </w:t>
      </w:r>
      <w:r w:rsidRPr="004335D5">
        <w:rPr>
          <w:rFonts w:ascii="Times New Roman" w:hAnsi="Times New Roman" w:cs="Times New Roman"/>
          <w:szCs w:val="24"/>
        </w:rPr>
        <w:t>będzie ono poprzedzone przygotowaniem uzasadnienia</w:t>
      </w:r>
      <w:r>
        <w:rPr>
          <w:rFonts w:ascii="Times New Roman" w:hAnsi="Times New Roman" w:cs="Times New Roman"/>
          <w:szCs w:val="24"/>
        </w:rPr>
        <w:t>,</w:t>
      </w:r>
      <w:r w:rsidRPr="004335D5">
        <w:rPr>
          <w:rFonts w:ascii="Times New Roman" w:hAnsi="Times New Roman" w:cs="Times New Roman"/>
          <w:szCs w:val="24"/>
        </w:rPr>
        <w:t xml:space="preserve"> zawierając</w:t>
      </w:r>
      <w:r w:rsidR="00536802">
        <w:rPr>
          <w:rFonts w:ascii="Times New Roman" w:hAnsi="Times New Roman" w:cs="Times New Roman"/>
          <w:szCs w:val="24"/>
        </w:rPr>
        <w:t>ego:</w:t>
      </w:r>
      <w:r w:rsidRPr="004335D5">
        <w:rPr>
          <w:rFonts w:ascii="Times New Roman" w:hAnsi="Times New Roman" w:cs="Times New Roman"/>
          <w:szCs w:val="24"/>
        </w:rPr>
        <w:t xml:space="preserve"> </w:t>
      </w:r>
      <w:r w:rsidR="00536802" w:rsidRPr="00B340C0">
        <w:t>cel planowanego objęcia z uwzględnieniem celów,</w:t>
      </w:r>
      <w:r w:rsidR="00536802">
        <w:t xml:space="preserve"> o których mowa w art. 9b</w:t>
      </w:r>
      <w:r w:rsidR="00536802" w:rsidRPr="00B340C0">
        <w:t xml:space="preserve"> ust. 1 ustawy z dnia </w:t>
      </w:r>
      <w:r w:rsidR="00536802" w:rsidRPr="00B340C0">
        <w:lastRenderedPageBreak/>
        <w:t>16 grudnia 2016 r. o zasadach zarządzania mieniem państwowym, ze szczególnym uwzględnieniem uzasadnienia finansowania ze środków Funduszu,</w:t>
      </w:r>
      <w:r w:rsidR="00536802" w:rsidRPr="003326D5">
        <w:t xml:space="preserve"> a w szczególności wskazanie strategii lub programu </w:t>
      </w:r>
      <w:r w:rsidR="0078558B">
        <w:t xml:space="preserve">przyjętych przez Radę Ministrów </w:t>
      </w:r>
      <w:r w:rsidR="00E91B3B">
        <w:t>lub</w:t>
      </w:r>
      <w:r w:rsidR="00536802" w:rsidRPr="003326D5">
        <w:t xml:space="preserve"> organ </w:t>
      </w:r>
      <w:r w:rsidR="003D008E">
        <w:rPr>
          <w:szCs w:val="24"/>
        </w:rPr>
        <w:t xml:space="preserve">Unii Europejskiej </w:t>
      </w:r>
      <w:r w:rsidR="003D008E">
        <w:t>lub instytucję</w:t>
      </w:r>
      <w:r w:rsidR="00536802" w:rsidRPr="003326D5">
        <w:t xml:space="preserve"> Unii Europejskiej, realizacji których służyć będzie </w:t>
      </w:r>
      <w:r w:rsidR="00536802">
        <w:t>objęcie</w:t>
      </w:r>
      <w:r w:rsidR="00536802" w:rsidRPr="003326D5">
        <w:t xml:space="preserve"> akcji,</w:t>
      </w:r>
      <w:r w:rsidR="00610465">
        <w:t xml:space="preserve"> </w:t>
      </w:r>
      <w:r w:rsidR="00536802" w:rsidRPr="00B340C0">
        <w:t>potwierdzenie zasadności p</w:t>
      </w:r>
      <w:r w:rsidR="00536802">
        <w:t xml:space="preserve">lanowanego objęcia akcji spółki oraz </w:t>
      </w:r>
      <w:r w:rsidR="00536802" w:rsidRPr="00B340C0">
        <w:t>omówienie skutków ekonomicznych i</w:t>
      </w:r>
      <w:r w:rsidR="001F01CE">
        <w:t> </w:t>
      </w:r>
      <w:r w:rsidR="00536802" w:rsidRPr="00B340C0">
        <w:t>społecznych planowanego objęcia akcji, ze szczególnym uwzględnieniem wzmocnienia perspektyw rozwojowych gospodarki polskiej w</w:t>
      </w:r>
      <w:r w:rsidR="00610465">
        <w:t> </w:t>
      </w:r>
      <w:r w:rsidR="00536802" w:rsidRPr="00B340C0">
        <w:t>okresie po epidemii wirusa SARS</w:t>
      </w:r>
      <w:r w:rsidR="00536802">
        <w:t>-</w:t>
      </w:r>
      <w:r w:rsidR="00536802" w:rsidRPr="00B340C0">
        <w:t>CoV</w:t>
      </w:r>
      <w:r w:rsidR="00536802">
        <w:t>-</w:t>
      </w:r>
      <w:r w:rsidR="00536802" w:rsidRPr="00B340C0">
        <w:t>2</w:t>
      </w:r>
      <w:r w:rsidR="00536802">
        <w:t xml:space="preserve"> oraz </w:t>
      </w:r>
      <w:r w:rsidR="00536802" w:rsidRPr="00B340C0">
        <w:t xml:space="preserve">omówienie wpływu planowanego objęcia akcji na funkcjonowanie działu gospodarki właściwego ze względu na </w:t>
      </w:r>
      <w:r w:rsidR="009C284D" w:rsidRPr="00B340C0">
        <w:t xml:space="preserve">przedmiot </w:t>
      </w:r>
      <w:r w:rsidR="00536802" w:rsidRPr="00B340C0">
        <w:t>p</w:t>
      </w:r>
      <w:r w:rsidR="00536802">
        <w:t>rzeważając</w:t>
      </w:r>
      <w:r w:rsidR="009C284D">
        <w:t>ej</w:t>
      </w:r>
      <w:r w:rsidR="00536802" w:rsidRPr="00B340C0">
        <w:t xml:space="preserve"> działalności spółki</w:t>
      </w:r>
      <w:r w:rsidR="00536802">
        <w:t xml:space="preserve">. </w:t>
      </w:r>
    </w:p>
    <w:p w14:paraId="0CF7B89D" w14:textId="77777777" w:rsidR="00F71F04" w:rsidRPr="004335D5" w:rsidRDefault="00F71F04" w:rsidP="00F71F04">
      <w:pPr>
        <w:pStyle w:val="ARTartustawynprozporzdzenia"/>
        <w:spacing w:before="0" w:line="276" w:lineRule="auto"/>
        <w:ind w:firstLine="0"/>
        <w:rPr>
          <w:rFonts w:ascii="Times New Roman" w:hAnsi="Times New Roman" w:cs="Times New Roman"/>
          <w:szCs w:val="24"/>
        </w:rPr>
      </w:pPr>
    </w:p>
    <w:p w14:paraId="202F65DA" w14:textId="0E0ABBE7" w:rsidR="00B93C2F" w:rsidRDefault="00B93C2F" w:rsidP="00F71F04">
      <w:pPr>
        <w:pStyle w:val="ARTartustawynprozporzdzenia"/>
        <w:spacing w:before="0" w:line="276" w:lineRule="auto"/>
        <w:ind w:firstLine="0"/>
        <w:rPr>
          <w:rFonts w:ascii="Times New Roman" w:hAnsi="Times New Roman" w:cs="Times New Roman"/>
          <w:szCs w:val="24"/>
        </w:rPr>
      </w:pPr>
      <w:r w:rsidRPr="004335D5">
        <w:rPr>
          <w:rFonts w:ascii="Times New Roman" w:hAnsi="Times New Roman" w:cs="Times New Roman"/>
          <w:szCs w:val="24"/>
        </w:rPr>
        <w:t xml:space="preserve">Zgodnie z § 4 ust. 1 pkt 2 </w:t>
      </w:r>
      <w:r w:rsidR="00967A53">
        <w:rPr>
          <w:rFonts w:ascii="Times New Roman" w:hAnsi="Times New Roman" w:cs="Times New Roman"/>
          <w:szCs w:val="24"/>
        </w:rPr>
        <w:t xml:space="preserve">rozporządzenia </w:t>
      </w:r>
      <w:r w:rsidRPr="004335D5">
        <w:rPr>
          <w:rFonts w:ascii="Times New Roman" w:hAnsi="Times New Roman" w:cs="Times New Roman"/>
          <w:szCs w:val="24"/>
        </w:rPr>
        <w:t>obejmowanie akcji będzie mogło też następować na pisemny wniosek spółki, podmiotu uprawnionego do wykonywania prawa z akcji należących do Skarbu Państwa, o którym mowa w art. 2 pkt 4a ustawy z dnia 16 grudnia 2016 r. o zasadach zarządzania mieniem państwowym, innego niż Prezes Rady Ministrów</w:t>
      </w:r>
      <w:r>
        <w:rPr>
          <w:rFonts w:ascii="Times New Roman" w:hAnsi="Times New Roman" w:cs="Times New Roman"/>
          <w:szCs w:val="24"/>
        </w:rPr>
        <w:t>,</w:t>
      </w:r>
      <w:r w:rsidRPr="004335D5">
        <w:rPr>
          <w:rFonts w:ascii="Times New Roman" w:hAnsi="Times New Roman" w:cs="Times New Roman"/>
          <w:szCs w:val="24"/>
        </w:rPr>
        <w:t xml:space="preserve"> ministra kierującego działem administracji rządowej właściwego ze względu na przedmiot przeważającej działalności spółki, której akcje mają być objęte przez Skarb Państwa, ministra – członka Rady Ministrów lub </w:t>
      </w:r>
      <w:r w:rsidR="00B669D8">
        <w:rPr>
          <w:rFonts w:ascii="Times New Roman" w:hAnsi="Times New Roman" w:cs="Times New Roman"/>
          <w:szCs w:val="24"/>
        </w:rPr>
        <w:t>p</w:t>
      </w:r>
      <w:r w:rsidRPr="004335D5">
        <w:rPr>
          <w:rFonts w:ascii="Times New Roman" w:hAnsi="Times New Roman" w:cs="Times New Roman"/>
          <w:szCs w:val="24"/>
        </w:rPr>
        <w:t>ełnomocnika Rządu ustanowionego na podstawie ustawy z dnia 8 sierpnia 1996 r. o Radzie Ministrów.</w:t>
      </w:r>
    </w:p>
    <w:p w14:paraId="16720EC4" w14:textId="77777777" w:rsidR="00F71F04" w:rsidRPr="004335D5" w:rsidRDefault="00F71F04" w:rsidP="00F71F04">
      <w:pPr>
        <w:pStyle w:val="ARTartustawynprozporzdzenia"/>
        <w:spacing w:before="0" w:line="276" w:lineRule="auto"/>
        <w:ind w:firstLine="0"/>
        <w:rPr>
          <w:rFonts w:ascii="Times New Roman" w:hAnsi="Times New Roman" w:cs="Times New Roman"/>
          <w:szCs w:val="24"/>
        </w:rPr>
      </w:pPr>
    </w:p>
    <w:p w14:paraId="55631391" w14:textId="079E4F95" w:rsidR="00B93C2F" w:rsidRDefault="00B93C2F" w:rsidP="00F71F04">
      <w:pPr>
        <w:pStyle w:val="ARTartustawynprozporzdzenia"/>
        <w:spacing w:before="0" w:line="276" w:lineRule="auto"/>
        <w:ind w:firstLine="0"/>
        <w:rPr>
          <w:rFonts w:ascii="Times New Roman" w:hAnsi="Times New Roman" w:cs="Times New Roman"/>
          <w:szCs w:val="24"/>
        </w:rPr>
      </w:pPr>
      <w:r w:rsidRPr="004335D5">
        <w:rPr>
          <w:rFonts w:ascii="Times New Roman" w:hAnsi="Times New Roman" w:cs="Times New Roman"/>
          <w:szCs w:val="24"/>
        </w:rPr>
        <w:t xml:space="preserve">Przepis § 4 ust. 3 </w:t>
      </w:r>
      <w:r w:rsidR="00967A53">
        <w:rPr>
          <w:rFonts w:ascii="Times New Roman" w:hAnsi="Times New Roman" w:cs="Times New Roman"/>
          <w:szCs w:val="24"/>
        </w:rPr>
        <w:t xml:space="preserve">rozporządzenia </w:t>
      </w:r>
      <w:r w:rsidRPr="004335D5">
        <w:rPr>
          <w:rFonts w:ascii="Times New Roman" w:hAnsi="Times New Roman" w:cs="Times New Roman"/>
          <w:szCs w:val="24"/>
        </w:rPr>
        <w:t>określa wymogi co do zawartości wniosku i jego uzasadnienia. Ponadto §</w:t>
      </w:r>
      <w:r>
        <w:rPr>
          <w:rFonts w:ascii="Times New Roman" w:hAnsi="Times New Roman" w:cs="Times New Roman"/>
          <w:szCs w:val="24"/>
        </w:rPr>
        <w:t> </w:t>
      </w:r>
      <w:r w:rsidRPr="004335D5">
        <w:rPr>
          <w:rFonts w:ascii="Times New Roman" w:hAnsi="Times New Roman" w:cs="Times New Roman"/>
          <w:szCs w:val="24"/>
        </w:rPr>
        <w:t>4</w:t>
      </w:r>
      <w:r>
        <w:rPr>
          <w:rFonts w:ascii="Times New Roman" w:hAnsi="Times New Roman" w:cs="Times New Roman"/>
          <w:szCs w:val="24"/>
        </w:rPr>
        <w:t> </w:t>
      </w:r>
      <w:r w:rsidRPr="004335D5">
        <w:rPr>
          <w:rFonts w:ascii="Times New Roman" w:hAnsi="Times New Roman" w:cs="Times New Roman"/>
          <w:szCs w:val="24"/>
        </w:rPr>
        <w:t xml:space="preserve">ust. 4 </w:t>
      </w:r>
      <w:r w:rsidR="00967A53">
        <w:rPr>
          <w:rFonts w:ascii="Times New Roman" w:hAnsi="Times New Roman" w:cs="Times New Roman"/>
          <w:szCs w:val="24"/>
        </w:rPr>
        <w:t xml:space="preserve">rozporządzenia </w:t>
      </w:r>
      <w:r w:rsidRPr="004335D5">
        <w:rPr>
          <w:rFonts w:ascii="Times New Roman" w:hAnsi="Times New Roman" w:cs="Times New Roman"/>
          <w:szCs w:val="24"/>
        </w:rPr>
        <w:t>wskazuje dokumenty, które powinny zostać dołączone do wniosku, w tym w szczególności sprawozdania finansowe spółki, której akcje mają zostać objęte, aktualny biznesplan, który określa m.in. cel lub cele planowanego objęcia akcji, a także, w zależności od tego celu, test prywatnego inwestora lub analizę potwierdzającą, że akcje będą obejmowane w celu ochrony podstawowych interesów bezpieczeństwa Rzeczypospolitej Polskiej zgodnie z</w:t>
      </w:r>
      <w:r w:rsidR="00610465">
        <w:rPr>
          <w:rFonts w:ascii="Times New Roman" w:hAnsi="Times New Roman" w:cs="Times New Roman"/>
          <w:szCs w:val="24"/>
        </w:rPr>
        <w:t> </w:t>
      </w:r>
      <w:r w:rsidRPr="004335D5">
        <w:rPr>
          <w:rFonts w:ascii="Times New Roman" w:hAnsi="Times New Roman" w:cs="Times New Roman"/>
          <w:szCs w:val="24"/>
        </w:rPr>
        <w:t xml:space="preserve">art. 346 TFUE. </w:t>
      </w:r>
    </w:p>
    <w:p w14:paraId="30AD43BB" w14:textId="77777777" w:rsidR="00F71F04" w:rsidRPr="004335D5" w:rsidRDefault="00F71F04" w:rsidP="00F71F04">
      <w:pPr>
        <w:pStyle w:val="ARTartustawynprozporzdzenia"/>
        <w:spacing w:before="0" w:line="276" w:lineRule="auto"/>
        <w:ind w:firstLine="0"/>
        <w:rPr>
          <w:rFonts w:ascii="Times New Roman" w:hAnsi="Times New Roman" w:cs="Times New Roman"/>
          <w:bCs/>
          <w:szCs w:val="24"/>
        </w:rPr>
      </w:pPr>
    </w:p>
    <w:p w14:paraId="54F2846E" w14:textId="77777777" w:rsidR="000B724A" w:rsidRDefault="008E5A0A" w:rsidP="00F71F04">
      <w:pPr>
        <w:pStyle w:val="ARTartustawynprozporzdzenia"/>
        <w:spacing w:before="0" w:line="276" w:lineRule="auto"/>
        <w:ind w:firstLine="0"/>
        <w:rPr>
          <w:rFonts w:ascii="Times New Roman" w:eastAsia="Calibri" w:hAnsi="Times New Roman" w:cs="Times New Roman"/>
          <w:szCs w:val="24"/>
          <w:lang w:eastAsia="en-US"/>
        </w:rPr>
      </w:pPr>
      <w:r>
        <w:rPr>
          <w:rFonts w:ascii="Times New Roman" w:eastAsia="Calibri" w:hAnsi="Times New Roman" w:cs="Times New Roman"/>
          <w:szCs w:val="24"/>
          <w:lang w:eastAsia="en-US"/>
        </w:rPr>
        <w:t>N</w:t>
      </w:r>
      <w:r w:rsidR="000B724A" w:rsidRPr="005F299E">
        <w:rPr>
          <w:rFonts w:ascii="Times New Roman" w:eastAsia="Calibri" w:hAnsi="Times New Roman" w:cs="Times New Roman"/>
          <w:szCs w:val="24"/>
          <w:lang w:eastAsia="en-US"/>
        </w:rPr>
        <w:t xml:space="preserve">ależy mieć na uwadze, że </w:t>
      </w:r>
      <w:r w:rsidR="00610465">
        <w:rPr>
          <w:rFonts w:ascii="Times New Roman" w:eastAsia="Calibri" w:hAnsi="Times New Roman" w:cs="Times New Roman"/>
          <w:szCs w:val="24"/>
          <w:lang w:eastAsia="en-US"/>
        </w:rPr>
        <w:t xml:space="preserve">wymóg </w:t>
      </w:r>
      <w:r w:rsidR="001B33B7">
        <w:rPr>
          <w:rFonts w:ascii="Times New Roman" w:eastAsia="Calibri" w:hAnsi="Times New Roman" w:cs="Times New Roman"/>
          <w:szCs w:val="24"/>
          <w:lang w:eastAsia="en-US"/>
        </w:rPr>
        <w:t>aktualności</w:t>
      </w:r>
      <w:r w:rsidR="000B724A" w:rsidRPr="005F299E">
        <w:rPr>
          <w:rFonts w:ascii="Times New Roman" w:eastAsia="Calibri" w:hAnsi="Times New Roman" w:cs="Times New Roman"/>
          <w:szCs w:val="24"/>
          <w:lang w:eastAsia="en-US"/>
        </w:rPr>
        <w:t xml:space="preserve"> biznesplanu ma ścisły </w:t>
      </w:r>
      <w:r w:rsidR="000B724A" w:rsidRPr="005F299E">
        <w:rPr>
          <w:rFonts w:ascii="Times New Roman" w:eastAsia="Calibri" w:hAnsi="Times New Roman" w:cs="Times New Roman"/>
          <w:lang w:eastAsia="en-US"/>
        </w:rPr>
        <w:t>związek z otoczeniem biznesowym wpływającym na obszar działania podmiotu</w:t>
      </w:r>
      <w:r w:rsidR="000B724A" w:rsidRPr="005F299E">
        <w:rPr>
          <w:rFonts w:ascii="Times New Roman" w:eastAsia="Calibri" w:hAnsi="Times New Roman" w:cs="Times New Roman"/>
          <w:szCs w:val="24"/>
          <w:lang w:eastAsia="en-US"/>
        </w:rPr>
        <w:t xml:space="preserve">. Przepis ten ma na celu ułatwienie rozpatrującemu wniosek oceny </w:t>
      </w:r>
      <w:r>
        <w:rPr>
          <w:rFonts w:ascii="Times New Roman" w:eastAsia="Calibri" w:hAnsi="Times New Roman" w:cs="Times New Roman"/>
          <w:szCs w:val="24"/>
          <w:lang w:eastAsia="en-US"/>
        </w:rPr>
        <w:t>spełnienia wymagań</w:t>
      </w:r>
      <w:r w:rsidR="00610465">
        <w:rPr>
          <w:rFonts w:ascii="Times New Roman" w:eastAsia="Calibri" w:hAnsi="Times New Roman" w:cs="Times New Roman"/>
          <w:szCs w:val="24"/>
          <w:lang w:eastAsia="en-US"/>
        </w:rPr>
        <w:t>,</w:t>
      </w:r>
      <w:r>
        <w:rPr>
          <w:rFonts w:ascii="Times New Roman" w:eastAsia="Calibri" w:hAnsi="Times New Roman" w:cs="Times New Roman"/>
          <w:szCs w:val="24"/>
          <w:lang w:eastAsia="en-US"/>
        </w:rPr>
        <w:t xml:space="preserve"> gdyż </w:t>
      </w:r>
      <w:r w:rsidR="000B724A" w:rsidRPr="005F299E">
        <w:rPr>
          <w:rFonts w:ascii="Times New Roman" w:eastAsia="Calibri" w:hAnsi="Times New Roman" w:cs="Times New Roman"/>
          <w:szCs w:val="24"/>
          <w:lang w:eastAsia="en-US"/>
        </w:rPr>
        <w:t xml:space="preserve">po </w:t>
      </w:r>
      <w:r>
        <w:rPr>
          <w:rFonts w:ascii="Times New Roman" w:eastAsia="Calibri" w:hAnsi="Times New Roman" w:cs="Times New Roman"/>
          <w:szCs w:val="24"/>
          <w:lang w:eastAsia="en-US"/>
        </w:rPr>
        <w:t xml:space="preserve">jego </w:t>
      </w:r>
      <w:r w:rsidR="000B724A" w:rsidRPr="005F299E">
        <w:rPr>
          <w:rFonts w:ascii="Times New Roman" w:eastAsia="Calibri" w:hAnsi="Times New Roman" w:cs="Times New Roman"/>
          <w:szCs w:val="24"/>
          <w:lang w:eastAsia="en-US"/>
        </w:rPr>
        <w:t xml:space="preserve">stronie </w:t>
      </w:r>
      <w:r w:rsidR="00610465">
        <w:rPr>
          <w:rFonts w:ascii="Times New Roman" w:eastAsia="Calibri" w:hAnsi="Times New Roman" w:cs="Times New Roman"/>
          <w:szCs w:val="24"/>
          <w:lang w:eastAsia="en-US"/>
        </w:rPr>
        <w:t xml:space="preserve">nie powinien się rodzić </w:t>
      </w:r>
      <w:r w:rsidR="000B724A" w:rsidRPr="005F299E">
        <w:rPr>
          <w:rFonts w:ascii="Times New Roman" w:eastAsia="Calibri" w:hAnsi="Times New Roman" w:cs="Times New Roman"/>
          <w:szCs w:val="24"/>
          <w:lang w:eastAsia="en-US"/>
        </w:rPr>
        <w:t>stan niepewności co do okoliczności faktycznych odzwierciedlonych w tym dokumencie.</w:t>
      </w:r>
      <w:r>
        <w:rPr>
          <w:rFonts w:ascii="Times New Roman" w:eastAsia="Calibri" w:hAnsi="Times New Roman" w:cs="Times New Roman"/>
          <w:szCs w:val="24"/>
          <w:lang w:eastAsia="en-US"/>
        </w:rPr>
        <w:t xml:space="preserve"> W razie w</w:t>
      </w:r>
      <w:r w:rsidR="00610465">
        <w:rPr>
          <w:rFonts w:ascii="Times New Roman" w:eastAsia="Calibri" w:hAnsi="Times New Roman" w:cs="Times New Roman"/>
          <w:szCs w:val="24"/>
          <w:lang w:eastAsia="en-US"/>
        </w:rPr>
        <w:t>ą</w:t>
      </w:r>
      <w:r>
        <w:rPr>
          <w:rFonts w:ascii="Times New Roman" w:eastAsia="Calibri" w:hAnsi="Times New Roman" w:cs="Times New Roman"/>
          <w:szCs w:val="24"/>
          <w:lang w:eastAsia="en-US"/>
        </w:rPr>
        <w:t>tpliwo</w:t>
      </w:r>
      <w:r w:rsidR="00610465">
        <w:rPr>
          <w:rFonts w:ascii="Times New Roman" w:eastAsia="Calibri" w:hAnsi="Times New Roman" w:cs="Times New Roman"/>
          <w:szCs w:val="24"/>
          <w:lang w:eastAsia="en-US"/>
        </w:rPr>
        <w:t>ś</w:t>
      </w:r>
      <w:r>
        <w:rPr>
          <w:rFonts w:ascii="Times New Roman" w:eastAsia="Calibri" w:hAnsi="Times New Roman" w:cs="Times New Roman"/>
          <w:szCs w:val="24"/>
          <w:lang w:eastAsia="en-US"/>
        </w:rPr>
        <w:t xml:space="preserve">ci co do spełnienia </w:t>
      </w:r>
      <w:r w:rsidR="00610465">
        <w:rPr>
          <w:rFonts w:ascii="Times New Roman" w:eastAsia="Calibri" w:hAnsi="Times New Roman" w:cs="Times New Roman"/>
          <w:szCs w:val="24"/>
          <w:lang w:eastAsia="en-US"/>
        </w:rPr>
        <w:t xml:space="preserve">przez biznesplan </w:t>
      </w:r>
      <w:r>
        <w:rPr>
          <w:rFonts w:ascii="Times New Roman" w:eastAsia="Calibri" w:hAnsi="Times New Roman" w:cs="Times New Roman"/>
          <w:szCs w:val="24"/>
          <w:lang w:eastAsia="en-US"/>
        </w:rPr>
        <w:t>wymogu aktualności od sk</w:t>
      </w:r>
      <w:r w:rsidR="00610465">
        <w:rPr>
          <w:rFonts w:ascii="Times New Roman" w:eastAsia="Calibri" w:hAnsi="Times New Roman" w:cs="Times New Roman"/>
          <w:szCs w:val="24"/>
          <w:lang w:eastAsia="en-US"/>
        </w:rPr>
        <w:t>ła</w:t>
      </w:r>
      <w:r>
        <w:rPr>
          <w:rFonts w:ascii="Times New Roman" w:eastAsia="Calibri" w:hAnsi="Times New Roman" w:cs="Times New Roman"/>
          <w:szCs w:val="24"/>
          <w:lang w:eastAsia="en-US"/>
        </w:rPr>
        <w:t>daj</w:t>
      </w:r>
      <w:r w:rsidR="00610465">
        <w:rPr>
          <w:rFonts w:ascii="Times New Roman" w:eastAsia="Calibri" w:hAnsi="Times New Roman" w:cs="Times New Roman"/>
          <w:szCs w:val="24"/>
          <w:lang w:eastAsia="en-US"/>
        </w:rPr>
        <w:t>ą</w:t>
      </w:r>
      <w:r>
        <w:rPr>
          <w:rFonts w:ascii="Times New Roman" w:eastAsia="Calibri" w:hAnsi="Times New Roman" w:cs="Times New Roman"/>
          <w:szCs w:val="24"/>
          <w:lang w:eastAsia="en-US"/>
        </w:rPr>
        <w:t xml:space="preserve">cego będzie to wymagało wyjaśnienia.  </w:t>
      </w:r>
    </w:p>
    <w:p w14:paraId="020C1E33" w14:textId="77777777" w:rsidR="00F71F04" w:rsidRPr="005F299E" w:rsidRDefault="00F71F04" w:rsidP="00F71F04">
      <w:pPr>
        <w:pStyle w:val="ARTartustawynprozporzdzenia"/>
        <w:spacing w:before="0" w:line="276" w:lineRule="auto"/>
        <w:ind w:firstLine="0"/>
        <w:rPr>
          <w:rFonts w:ascii="Times New Roman" w:eastAsia="Calibri" w:hAnsi="Times New Roman" w:cs="Times New Roman"/>
          <w:szCs w:val="24"/>
          <w:lang w:eastAsia="en-US"/>
        </w:rPr>
      </w:pPr>
    </w:p>
    <w:p w14:paraId="76CF593B" w14:textId="5ABFFB16" w:rsidR="00B93C2F" w:rsidRDefault="00B93C2F" w:rsidP="00F71F04">
      <w:pPr>
        <w:pStyle w:val="LITlitera"/>
        <w:spacing w:line="276" w:lineRule="auto"/>
        <w:ind w:left="0" w:firstLine="0"/>
        <w:rPr>
          <w:rFonts w:ascii="Times New Roman" w:hAnsi="Times New Roman" w:cs="Times New Roman"/>
          <w:szCs w:val="24"/>
        </w:rPr>
      </w:pPr>
      <w:r w:rsidRPr="004335D5">
        <w:rPr>
          <w:rFonts w:ascii="Times New Roman" w:hAnsi="Times New Roman" w:cs="Times New Roman"/>
          <w:szCs w:val="24"/>
        </w:rPr>
        <w:t xml:space="preserve">W celu stwierdzenia, czy Skarb Państwa, obejmując akcje, będzie działał na warunkach akceptowalnych dla inwestora prywatnego sporządzany będzie test prywatnego inwestora, stanowiący analizę działań, które będą podejmowane przez Skarb Państwa przy obejmowaniu akcji, zawierającą w szczególności ocenę rynkowego charakteru objęcia akcji, przewidywany zwykły zwrot z </w:t>
      </w:r>
      <w:r w:rsidR="003D6CB8" w:rsidRPr="004335D5">
        <w:rPr>
          <w:rFonts w:ascii="Times New Roman" w:hAnsi="Times New Roman" w:cs="Times New Roman"/>
          <w:szCs w:val="24"/>
        </w:rPr>
        <w:t>zainwestowan</w:t>
      </w:r>
      <w:r w:rsidR="003D6CB8">
        <w:rPr>
          <w:rFonts w:ascii="Times New Roman" w:hAnsi="Times New Roman" w:cs="Times New Roman"/>
          <w:szCs w:val="24"/>
        </w:rPr>
        <w:t>ych</w:t>
      </w:r>
      <w:r w:rsidR="003D6CB8" w:rsidRPr="004335D5">
        <w:rPr>
          <w:rFonts w:ascii="Times New Roman" w:hAnsi="Times New Roman" w:cs="Times New Roman"/>
          <w:szCs w:val="24"/>
        </w:rPr>
        <w:t xml:space="preserve"> </w:t>
      </w:r>
      <w:r w:rsidRPr="004335D5">
        <w:rPr>
          <w:rFonts w:ascii="Times New Roman" w:hAnsi="Times New Roman" w:cs="Times New Roman"/>
          <w:szCs w:val="24"/>
        </w:rPr>
        <w:t xml:space="preserve">przez Skarb Państwa </w:t>
      </w:r>
      <w:r w:rsidR="003D6CB8">
        <w:rPr>
          <w:rFonts w:ascii="Times New Roman" w:hAnsi="Times New Roman" w:cs="Times New Roman"/>
          <w:szCs w:val="24"/>
        </w:rPr>
        <w:t>środków Fundu</w:t>
      </w:r>
      <w:r w:rsidR="00E333AB">
        <w:rPr>
          <w:rFonts w:ascii="Times New Roman" w:hAnsi="Times New Roman" w:cs="Times New Roman"/>
          <w:szCs w:val="24"/>
        </w:rPr>
        <w:t>szu</w:t>
      </w:r>
      <w:r w:rsidR="003D6CB8" w:rsidRPr="004335D5">
        <w:rPr>
          <w:rFonts w:ascii="Times New Roman" w:hAnsi="Times New Roman" w:cs="Times New Roman"/>
          <w:szCs w:val="24"/>
        </w:rPr>
        <w:t xml:space="preserve"> </w:t>
      </w:r>
      <w:r w:rsidRPr="004335D5">
        <w:rPr>
          <w:rFonts w:ascii="Times New Roman" w:hAnsi="Times New Roman" w:cs="Times New Roman"/>
          <w:szCs w:val="24"/>
        </w:rPr>
        <w:t>w postaci dywidend lub zysku z tytułu wzrostu wartości akcji, rynkową stopę zwrotu z inwestycji lub innego celu lub celów planowanego objęcia akcji przekazanych ze środków Funduszu, opinię, czy spółka byłaby w</w:t>
      </w:r>
      <w:r>
        <w:rPr>
          <w:rFonts w:ascii="Times New Roman" w:hAnsi="Times New Roman" w:cs="Times New Roman"/>
          <w:szCs w:val="24"/>
        </w:rPr>
        <w:t> </w:t>
      </w:r>
      <w:r w:rsidRPr="004335D5">
        <w:rPr>
          <w:rFonts w:ascii="Times New Roman" w:hAnsi="Times New Roman" w:cs="Times New Roman"/>
          <w:szCs w:val="24"/>
        </w:rPr>
        <w:t xml:space="preserve">stanie uzyskać finansowanie na rynku finansowym, opinię, czy spółka przetrwałaby na rynku bez udziału środków pochodzących z objęcia akcji przekazanych ze środków Funduszu, opinię odnoszącą się do perspektyw gospodarczych spółki, uwzględniającą </w:t>
      </w:r>
      <w:r w:rsidRPr="004335D5">
        <w:rPr>
          <w:rFonts w:ascii="Times New Roman" w:hAnsi="Times New Roman" w:cs="Times New Roman"/>
          <w:szCs w:val="24"/>
        </w:rPr>
        <w:lastRenderedPageBreak/>
        <w:t>w</w:t>
      </w:r>
      <w:r w:rsidR="001F01CE">
        <w:rPr>
          <w:rFonts w:ascii="Times New Roman" w:hAnsi="Times New Roman" w:cs="Times New Roman"/>
          <w:szCs w:val="24"/>
        </w:rPr>
        <w:t> </w:t>
      </w:r>
      <w:r w:rsidRPr="004335D5">
        <w:rPr>
          <w:rFonts w:ascii="Times New Roman" w:hAnsi="Times New Roman" w:cs="Times New Roman"/>
          <w:szCs w:val="24"/>
        </w:rPr>
        <w:t>szczególności sytuację w sektorze rynku, w którym spółka działa i poziom konkurencji na tym rynku, ocenę, czy środki pochodzące z planowanego objęcia akcji, pochodzące ze środków Funduszu, będą wystarczające do osiągnięcia zakładanych w biznesplanie celów, czy też konieczne będzie późniejsze, dodatkowe wsparcie finansowe.</w:t>
      </w:r>
    </w:p>
    <w:p w14:paraId="25EF4606" w14:textId="77777777" w:rsidR="00F71F04" w:rsidRPr="004335D5" w:rsidRDefault="00F71F04" w:rsidP="00F71F04">
      <w:pPr>
        <w:pStyle w:val="LITlitera"/>
        <w:spacing w:line="276" w:lineRule="auto"/>
        <w:ind w:left="0" w:firstLine="0"/>
        <w:rPr>
          <w:rFonts w:ascii="Times New Roman" w:hAnsi="Times New Roman" w:cs="Times New Roman"/>
          <w:szCs w:val="24"/>
        </w:rPr>
      </w:pPr>
    </w:p>
    <w:p w14:paraId="0B9F3482" w14:textId="77777777" w:rsidR="00B93C2F" w:rsidRDefault="00B93C2F" w:rsidP="00F71F04">
      <w:pPr>
        <w:pStyle w:val="ARTartustawynprozporzdzenia"/>
        <w:spacing w:before="0" w:line="276" w:lineRule="auto"/>
        <w:ind w:firstLine="0"/>
        <w:rPr>
          <w:rFonts w:ascii="Times New Roman" w:hAnsi="Times New Roman" w:cs="Times New Roman"/>
          <w:szCs w:val="24"/>
        </w:rPr>
      </w:pPr>
      <w:r w:rsidRPr="004335D5">
        <w:rPr>
          <w:rFonts w:ascii="Times New Roman" w:hAnsi="Times New Roman" w:cs="Times New Roman"/>
          <w:szCs w:val="24"/>
        </w:rPr>
        <w:t>W przypadku gdy wniosek będzie dotyczył objęcia akcji w celu, o którym mowa w art. 9b ust.</w:t>
      </w:r>
      <w:r>
        <w:rPr>
          <w:rFonts w:ascii="Times New Roman" w:hAnsi="Times New Roman" w:cs="Times New Roman"/>
          <w:szCs w:val="24"/>
        </w:rPr>
        <w:t> </w:t>
      </w:r>
      <w:r w:rsidRPr="004335D5">
        <w:rPr>
          <w:rFonts w:ascii="Times New Roman" w:hAnsi="Times New Roman" w:cs="Times New Roman"/>
          <w:szCs w:val="24"/>
        </w:rPr>
        <w:t xml:space="preserve"> 1 pkt 3 ustawy z dnia 16 grudnia 2016 r. o zasadach zarządzania mieniem państwowym, niezależny podmiot zewnętrzny o uznanej pozycji na rynku świadczonych usług</w:t>
      </w:r>
      <w:r>
        <w:rPr>
          <w:rFonts w:ascii="Times New Roman" w:hAnsi="Times New Roman" w:cs="Times New Roman"/>
          <w:szCs w:val="24"/>
        </w:rPr>
        <w:t>,</w:t>
      </w:r>
      <w:r w:rsidRPr="004335D5">
        <w:rPr>
          <w:rFonts w:ascii="Times New Roman" w:hAnsi="Times New Roman" w:cs="Times New Roman"/>
          <w:szCs w:val="24"/>
        </w:rPr>
        <w:t xml:space="preserve"> posiadający niezbędne umiejętności i doświadczenie</w:t>
      </w:r>
      <w:r>
        <w:rPr>
          <w:rFonts w:ascii="Times New Roman" w:hAnsi="Times New Roman" w:cs="Times New Roman"/>
          <w:szCs w:val="24"/>
        </w:rPr>
        <w:t>,</w:t>
      </w:r>
      <w:r w:rsidRPr="004335D5">
        <w:rPr>
          <w:rFonts w:ascii="Times New Roman" w:hAnsi="Times New Roman" w:cs="Times New Roman"/>
          <w:szCs w:val="24"/>
        </w:rPr>
        <w:t xml:space="preserve"> będzie sporządzał analizę potwierdzającą, że akcje będą obejmowane w celu podejmowania środków służących ochronie podstawowych interesów bezpieczeństwa Rzeczypospolitej Polskiej, o których mowa w art. 346 Traktatu o</w:t>
      </w:r>
      <w:r>
        <w:rPr>
          <w:rFonts w:ascii="Times New Roman" w:hAnsi="Times New Roman" w:cs="Times New Roman"/>
          <w:szCs w:val="24"/>
        </w:rPr>
        <w:t> </w:t>
      </w:r>
      <w:r w:rsidRPr="004335D5">
        <w:rPr>
          <w:rFonts w:ascii="Times New Roman" w:hAnsi="Times New Roman" w:cs="Times New Roman"/>
          <w:szCs w:val="24"/>
        </w:rPr>
        <w:t>funkcjonowaniu Unii Europejskiej, przy uwzględnieniu komunikatów wyjaśniających Komisji Europejskiej w sprawie zastosowania tego artykułu</w:t>
      </w:r>
      <w:r w:rsidR="00B669D8">
        <w:rPr>
          <w:rFonts w:ascii="Times New Roman" w:hAnsi="Times New Roman" w:cs="Times New Roman"/>
          <w:szCs w:val="24"/>
        </w:rPr>
        <w:t xml:space="preserve"> (§ 6 rozporządzenia)</w:t>
      </w:r>
      <w:r w:rsidRPr="004335D5">
        <w:rPr>
          <w:rFonts w:ascii="Times New Roman" w:hAnsi="Times New Roman" w:cs="Times New Roman"/>
          <w:szCs w:val="24"/>
        </w:rPr>
        <w:t>.</w:t>
      </w:r>
    </w:p>
    <w:p w14:paraId="675E1033" w14:textId="77777777" w:rsidR="00F71F04" w:rsidRPr="004335D5" w:rsidRDefault="00F71F04" w:rsidP="00F71F04">
      <w:pPr>
        <w:pStyle w:val="ARTartustawynprozporzdzenia"/>
        <w:spacing w:before="0" w:line="276" w:lineRule="auto"/>
        <w:ind w:firstLine="0"/>
        <w:rPr>
          <w:rFonts w:ascii="Times New Roman" w:hAnsi="Times New Roman" w:cs="Times New Roman"/>
          <w:szCs w:val="24"/>
        </w:rPr>
      </w:pPr>
    </w:p>
    <w:p w14:paraId="75AE0D4E" w14:textId="1EA051F7" w:rsidR="00B93C2F" w:rsidRDefault="00B669D8" w:rsidP="00F71F04">
      <w:pPr>
        <w:pStyle w:val="ARTartustawynprozporzdzenia"/>
        <w:spacing w:before="0" w:line="276" w:lineRule="auto"/>
        <w:ind w:firstLine="0"/>
        <w:rPr>
          <w:rFonts w:ascii="Times New Roman" w:hAnsi="Times New Roman" w:cs="Times New Roman"/>
          <w:szCs w:val="24"/>
        </w:rPr>
      </w:pPr>
      <w:r>
        <w:rPr>
          <w:rFonts w:ascii="Times New Roman" w:hAnsi="Times New Roman" w:cs="Times New Roman"/>
          <w:szCs w:val="24"/>
        </w:rPr>
        <w:t>Zgodnie z § 7 rozporządzenia w</w:t>
      </w:r>
      <w:r w:rsidR="00B93C2F" w:rsidRPr="004335D5">
        <w:rPr>
          <w:rFonts w:ascii="Times New Roman" w:hAnsi="Times New Roman" w:cs="Times New Roman"/>
          <w:szCs w:val="24"/>
        </w:rPr>
        <w:t xml:space="preserve">niosek </w:t>
      </w:r>
      <w:r w:rsidR="00B93C2F" w:rsidRPr="004335D5">
        <w:rPr>
          <w:rFonts w:ascii="Times New Roman" w:hAnsi="Times New Roman" w:cs="Times New Roman"/>
          <w:szCs w:val="24"/>
          <w:lang w:eastAsia="en-US"/>
        </w:rPr>
        <w:t>o nabycie akcji ze środków Funduszu lub</w:t>
      </w:r>
      <w:r w:rsidR="00B93C2F" w:rsidRPr="004335D5">
        <w:rPr>
          <w:rFonts w:ascii="Times New Roman" w:hAnsi="Times New Roman" w:cs="Times New Roman"/>
          <w:szCs w:val="24"/>
        </w:rPr>
        <w:t xml:space="preserve"> wniosek o</w:t>
      </w:r>
      <w:r w:rsidR="001F01CE">
        <w:rPr>
          <w:rFonts w:ascii="Times New Roman" w:hAnsi="Times New Roman" w:cs="Times New Roman"/>
          <w:szCs w:val="24"/>
        </w:rPr>
        <w:t> </w:t>
      </w:r>
      <w:r w:rsidR="00B93C2F" w:rsidRPr="004335D5">
        <w:rPr>
          <w:rFonts w:ascii="Times New Roman" w:hAnsi="Times New Roman" w:cs="Times New Roman"/>
          <w:szCs w:val="24"/>
          <w:lang w:eastAsia="en-US"/>
        </w:rPr>
        <w:t xml:space="preserve">objęcie akcji ze środków Funduszu </w:t>
      </w:r>
      <w:r w:rsidR="00B93C2F" w:rsidRPr="004335D5">
        <w:rPr>
          <w:rFonts w:ascii="Times New Roman" w:hAnsi="Times New Roman" w:cs="Times New Roman"/>
          <w:szCs w:val="24"/>
        </w:rPr>
        <w:t xml:space="preserve">wraz z załącznikami, podmiot wnioskujący o nabycie akcji lub podmiot wnioskujący o objęcie akcji </w:t>
      </w:r>
      <w:r w:rsidR="00B93C2F">
        <w:rPr>
          <w:rFonts w:ascii="Times New Roman" w:hAnsi="Times New Roman" w:cs="Times New Roman"/>
          <w:szCs w:val="24"/>
        </w:rPr>
        <w:t xml:space="preserve">będzie </w:t>
      </w:r>
      <w:r w:rsidR="00B93C2F" w:rsidRPr="004335D5">
        <w:rPr>
          <w:rFonts w:ascii="Times New Roman" w:hAnsi="Times New Roman" w:cs="Times New Roman"/>
          <w:szCs w:val="24"/>
        </w:rPr>
        <w:t>składa</w:t>
      </w:r>
      <w:r w:rsidR="004E2A83">
        <w:rPr>
          <w:rFonts w:ascii="Times New Roman" w:hAnsi="Times New Roman" w:cs="Times New Roman"/>
          <w:szCs w:val="24"/>
        </w:rPr>
        <w:t>ł</w:t>
      </w:r>
      <w:r w:rsidR="00B93C2F" w:rsidRPr="004335D5">
        <w:rPr>
          <w:rFonts w:ascii="Times New Roman" w:hAnsi="Times New Roman" w:cs="Times New Roman"/>
          <w:szCs w:val="24"/>
        </w:rPr>
        <w:t xml:space="preserve"> do Prezesa Rady Ministrów. Prezes Rady Ministrów </w:t>
      </w:r>
      <w:r w:rsidR="00B93C2F">
        <w:rPr>
          <w:rFonts w:ascii="Times New Roman" w:hAnsi="Times New Roman" w:cs="Times New Roman"/>
          <w:szCs w:val="24"/>
        </w:rPr>
        <w:t xml:space="preserve">będzie mógł </w:t>
      </w:r>
      <w:r w:rsidR="00B93C2F" w:rsidRPr="004335D5">
        <w:rPr>
          <w:rFonts w:ascii="Times New Roman" w:hAnsi="Times New Roman" w:cs="Times New Roman"/>
          <w:szCs w:val="24"/>
        </w:rPr>
        <w:t xml:space="preserve">wezwać podmiot wnioskujący o nabycie akcji lub podmiot wnioskujący o objęcie akcji do uzupełnienia wniosku w wyznaczonym terminie, jeśli wniosek nie </w:t>
      </w:r>
      <w:r w:rsidR="00B93C2F">
        <w:rPr>
          <w:rFonts w:ascii="Times New Roman" w:hAnsi="Times New Roman" w:cs="Times New Roman"/>
          <w:szCs w:val="24"/>
        </w:rPr>
        <w:t xml:space="preserve">będzie </w:t>
      </w:r>
      <w:r w:rsidR="00B93C2F" w:rsidRPr="004335D5">
        <w:rPr>
          <w:rFonts w:ascii="Times New Roman" w:hAnsi="Times New Roman" w:cs="Times New Roman"/>
          <w:szCs w:val="24"/>
        </w:rPr>
        <w:t>spełnia</w:t>
      </w:r>
      <w:r w:rsidR="00B93C2F">
        <w:rPr>
          <w:rFonts w:ascii="Times New Roman" w:hAnsi="Times New Roman" w:cs="Times New Roman"/>
          <w:szCs w:val="24"/>
        </w:rPr>
        <w:t>ł</w:t>
      </w:r>
      <w:r w:rsidR="00B93C2F" w:rsidRPr="004335D5">
        <w:rPr>
          <w:rFonts w:ascii="Times New Roman" w:hAnsi="Times New Roman" w:cs="Times New Roman"/>
          <w:szCs w:val="24"/>
        </w:rPr>
        <w:t xml:space="preserve"> określonych wymogów. W przypadku nieuzupełnienia wniosku w</w:t>
      </w:r>
      <w:r w:rsidR="001F01CE">
        <w:rPr>
          <w:rFonts w:ascii="Times New Roman" w:hAnsi="Times New Roman" w:cs="Times New Roman"/>
          <w:szCs w:val="24"/>
        </w:rPr>
        <w:t> </w:t>
      </w:r>
      <w:r w:rsidR="00B93C2F" w:rsidRPr="004335D5">
        <w:rPr>
          <w:rFonts w:ascii="Times New Roman" w:hAnsi="Times New Roman" w:cs="Times New Roman"/>
          <w:szCs w:val="24"/>
        </w:rPr>
        <w:t xml:space="preserve">wyznaczonym terminie Prezes Rady Ministrów </w:t>
      </w:r>
      <w:r w:rsidR="00B93C2F">
        <w:rPr>
          <w:rFonts w:ascii="Times New Roman" w:hAnsi="Times New Roman" w:cs="Times New Roman"/>
          <w:szCs w:val="24"/>
        </w:rPr>
        <w:t xml:space="preserve">będzie </w:t>
      </w:r>
      <w:r w:rsidR="00B93C2F" w:rsidRPr="004335D5">
        <w:rPr>
          <w:rFonts w:ascii="Times New Roman" w:hAnsi="Times New Roman" w:cs="Times New Roman"/>
          <w:szCs w:val="24"/>
        </w:rPr>
        <w:t>pozostawia</w:t>
      </w:r>
      <w:r w:rsidR="00B93C2F">
        <w:rPr>
          <w:rFonts w:ascii="Times New Roman" w:hAnsi="Times New Roman" w:cs="Times New Roman"/>
          <w:szCs w:val="24"/>
        </w:rPr>
        <w:t>ł</w:t>
      </w:r>
      <w:r w:rsidR="00B93C2F" w:rsidRPr="004335D5">
        <w:rPr>
          <w:rFonts w:ascii="Times New Roman" w:hAnsi="Times New Roman" w:cs="Times New Roman"/>
          <w:szCs w:val="24"/>
        </w:rPr>
        <w:t xml:space="preserve"> wniosek bez rozpoznania</w:t>
      </w:r>
      <w:r>
        <w:rPr>
          <w:rFonts w:ascii="Times New Roman" w:hAnsi="Times New Roman" w:cs="Times New Roman"/>
          <w:szCs w:val="24"/>
        </w:rPr>
        <w:t xml:space="preserve"> (§ 8 rozporządzenia)</w:t>
      </w:r>
      <w:r w:rsidRPr="004335D5">
        <w:rPr>
          <w:rFonts w:ascii="Times New Roman" w:hAnsi="Times New Roman" w:cs="Times New Roman"/>
          <w:szCs w:val="24"/>
        </w:rPr>
        <w:t>.</w:t>
      </w:r>
    </w:p>
    <w:p w14:paraId="228521E1" w14:textId="77777777" w:rsidR="006956C8" w:rsidRDefault="006956C8" w:rsidP="00F71F04">
      <w:pPr>
        <w:pStyle w:val="ARTartustawynprozporzdzenia"/>
        <w:spacing w:line="276" w:lineRule="auto"/>
        <w:ind w:firstLine="0"/>
      </w:pPr>
      <w:r w:rsidRPr="006956C8">
        <w:rPr>
          <w:rStyle w:val="Ppogrubienie"/>
          <w:b w:val="0"/>
        </w:rPr>
        <w:t>Zgodnie z §</w:t>
      </w:r>
      <w:r>
        <w:rPr>
          <w:rStyle w:val="Ppogrubienie"/>
          <w:b w:val="0"/>
        </w:rPr>
        <w:t xml:space="preserve"> </w:t>
      </w:r>
      <w:r w:rsidRPr="006956C8">
        <w:rPr>
          <w:rStyle w:val="Ppogrubienie"/>
          <w:b w:val="0"/>
        </w:rPr>
        <w:t>9 rozporządzenia</w:t>
      </w:r>
      <w:r>
        <w:rPr>
          <w:rStyle w:val="Ppogrubienie"/>
          <w:b w:val="0"/>
        </w:rPr>
        <w:t xml:space="preserve"> </w:t>
      </w:r>
      <w:r w:rsidRPr="00B340C0">
        <w:t xml:space="preserve">Prezes Rady Ministrów </w:t>
      </w:r>
      <w:r>
        <w:t xml:space="preserve">będzie </w:t>
      </w:r>
      <w:r w:rsidRPr="00B340C0">
        <w:t>m</w:t>
      </w:r>
      <w:r>
        <w:t xml:space="preserve">ógł także </w:t>
      </w:r>
      <w:r w:rsidRPr="00B340C0">
        <w:t>zażądać przedstawienia w wyznaczonym terminie dodatkowych wyjaśnień, informacji i dokumentów niezbędnych do rozpatrzenia wniosku.</w:t>
      </w:r>
      <w:r>
        <w:t xml:space="preserve"> </w:t>
      </w:r>
      <w:r w:rsidRPr="00B340C0">
        <w:t>W przypadku nieprzekazania żądanych wyjaśnień i informacji w wyznaczonym terminie Prezes Rady Ministrów pozostawi wniosek bez rozpoznania.</w:t>
      </w:r>
    </w:p>
    <w:p w14:paraId="174D00A2" w14:textId="491D842D" w:rsidR="006956C8" w:rsidRDefault="006956C8" w:rsidP="00F71F04">
      <w:pPr>
        <w:pStyle w:val="ARTartustawynprozporzdzenia"/>
        <w:spacing w:line="276" w:lineRule="auto"/>
        <w:ind w:firstLine="0"/>
      </w:pPr>
      <w:r>
        <w:t xml:space="preserve">Ponadto stosownie do </w:t>
      </w:r>
      <w:r w:rsidRPr="006956C8">
        <w:rPr>
          <w:rStyle w:val="Ppogrubienie"/>
          <w:b w:val="0"/>
        </w:rPr>
        <w:t>§</w:t>
      </w:r>
      <w:r>
        <w:rPr>
          <w:rStyle w:val="Ppogrubienie"/>
          <w:b w:val="0"/>
        </w:rPr>
        <w:t xml:space="preserve"> 10 rozporządzenia </w:t>
      </w:r>
      <w:r w:rsidRPr="00B340C0">
        <w:t xml:space="preserve">Prezes Rady Ministrów </w:t>
      </w:r>
      <w:r>
        <w:t xml:space="preserve">będzie mógł </w:t>
      </w:r>
      <w:r w:rsidRPr="00B340C0">
        <w:t>wystąpić o</w:t>
      </w:r>
      <w:r w:rsidR="001F01CE">
        <w:t> </w:t>
      </w:r>
      <w:r w:rsidRPr="00B340C0">
        <w:t>opinię lub przeprowadzać konsultacje w zakresie otrzymanego wniosku z innymi organami, ministrami lub komitetami.</w:t>
      </w:r>
    </w:p>
    <w:p w14:paraId="0775379E" w14:textId="77777777" w:rsidR="00F71F04" w:rsidRPr="00364CAA" w:rsidRDefault="00F71F04" w:rsidP="00F71F04">
      <w:pPr>
        <w:pStyle w:val="ARTartustawynprozporzdzenia"/>
        <w:spacing w:line="276" w:lineRule="auto"/>
        <w:ind w:firstLine="0"/>
      </w:pPr>
    </w:p>
    <w:p w14:paraId="31415E60" w14:textId="589767BB" w:rsidR="00B93C2F" w:rsidRDefault="006956C8" w:rsidP="00F71F04">
      <w:pPr>
        <w:pStyle w:val="p"/>
        <w:spacing w:before="0" w:after="0" w:line="276" w:lineRule="auto"/>
        <w:rPr>
          <w:rFonts w:ascii="Times New Roman" w:hAnsi="Times New Roman" w:cs="Times New Roman"/>
          <w:color w:val="auto"/>
          <w:sz w:val="24"/>
          <w:szCs w:val="24"/>
        </w:rPr>
      </w:pPr>
      <w:r w:rsidRPr="006956C8">
        <w:rPr>
          <w:rFonts w:ascii="Times New Roman" w:hAnsi="Times New Roman" w:cs="Times New Roman"/>
          <w:sz w:val="24"/>
          <w:szCs w:val="24"/>
        </w:rPr>
        <w:t xml:space="preserve">Zgodnie z </w:t>
      </w:r>
      <w:r w:rsidRPr="006956C8">
        <w:rPr>
          <w:rStyle w:val="Ppogrubienie"/>
          <w:rFonts w:ascii="Times New Roman" w:hAnsi="Times New Roman" w:cs="Times New Roman"/>
          <w:b w:val="0"/>
          <w:sz w:val="24"/>
          <w:szCs w:val="24"/>
        </w:rPr>
        <w:t>§ 1</w:t>
      </w:r>
      <w:r>
        <w:rPr>
          <w:rStyle w:val="Ppogrubienie"/>
          <w:rFonts w:ascii="Times New Roman" w:hAnsi="Times New Roman" w:cs="Times New Roman"/>
          <w:b w:val="0"/>
          <w:sz w:val="24"/>
          <w:szCs w:val="24"/>
        </w:rPr>
        <w:t xml:space="preserve">1 rozporządzenia </w:t>
      </w:r>
      <w:r w:rsidR="00B93C2F" w:rsidRPr="004335D5">
        <w:rPr>
          <w:rFonts w:ascii="Times New Roman" w:hAnsi="Times New Roman" w:cs="Times New Roman"/>
          <w:sz w:val="24"/>
          <w:szCs w:val="24"/>
        </w:rPr>
        <w:t xml:space="preserve">Prezes Rady Ministrów </w:t>
      </w:r>
      <w:r w:rsidR="00B93C2F">
        <w:rPr>
          <w:rFonts w:ascii="Times New Roman" w:hAnsi="Times New Roman" w:cs="Times New Roman"/>
          <w:sz w:val="24"/>
          <w:szCs w:val="24"/>
        </w:rPr>
        <w:t xml:space="preserve">będzie </w:t>
      </w:r>
      <w:r w:rsidR="00B93C2F" w:rsidRPr="004335D5">
        <w:rPr>
          <w:rFonts w:ascii="Times New Roman" w:hAnsi="Times New Roman" w:cs="Times New Roman"/>
          <w:sz w:val="24"/>
          <w:szCs w:val="24"/>
        </w:rPr>
        <w:t>występ</w:t>
      </w:r>
      <w:r w:rsidR="00B93C2F">
        <w:rPr>
          <w:rFonts w:ascii="Times New Roman" w:hAnsi="Times New Roman" w:cs="Times New Roman"/>
          <w:sz w:val="24"/>
          <w:szCs w:val="24"/>
        </w:rPr>
        <w:t>ował</w:t>
      </w:r>
      <w:r w:rsidR="00B93C2F" w:rsidRPr="004335D5">
        <w:rPr>
          <w:rFonts w:ascii="Times New Roman" w:hAnsi="Times New Roman" w:cs="Times New Roman"/>
          <w:sz w:val="24"/>
          <w:szCs w:val="24"/>
        </w:rPr>
        <w:t xml:space="preserve"> do dysponenta Funduszu o opinię dotyczącą stanu środków i zobowiązań Funduszu oraz możliwości płatniczych Funduszu w kontekście otrzymanego wniosku. Dysponent Funduszu </w:t>
      </w:r>
      <w:r w:rsidR="00B93C2F">
        <w:rPr>
          <w:rFonts w:ascii="Times New Roman" w:hAnsi="Times New Roman" w:cs="Times New Roman"/>
          <w:sz w:val="24"/>
          <w:szCs w:val="24"/>
        </w:rPr>
        <w:t xml:space="preserve">będzie </w:t>
      </w:r>
      <w:r w:rsidR="00B93C2F" w:rsidRPr="004335D5">
        <w:rPr>
          <w:rFonts w:ascii="Times New Roman" w:hAnsi="Times New Roman" w:cs="Times New Roman"/>
          <w:sz w:val="24"/>
          <w:szCs w:val="24"/>
        </w:rPr>
        <w:t>wyda</w:t>
      </w:r>
      <w:r w:rsidR="00B93C2F">
        <w:rPr>
          <w:rFonts w:ascii="Times New Roman" w:hAnsi="Times New Roman" w:cs="Times New Roman"/>
          <w:sz w:val="24"/>
          <w:szCs w:val="24"/>
        </w:rPr>
        <w:t>wał</w:t>
      </w:r>
      <w:r w:rsidR="00B93C2F" w:rsidRPr="004335D5">
        <w:rPr>
          <w:rFonts w:ascii="Times New Roman" w:hAnsi="Times New Roman" w:cs="Times New Roman"/>
          <w:sz w:val="24"/>
          <w:szCs w:val="24"/>
        </w:rPr>
        <w:t xml:space="preserve"> o</w:t>
      </w:r>
      <w:r w:rsidR="00B93C2F" w:rsidRPr="006D3F37">
        <w:rPr>
          <w:rFonts w:ascii="Times New Roman" w:hAnsi="Times New Roman" w:cs="Times New Roman"/>
          <w:sz w:val="24"/>
          <w:szCs w:val="24"/>
        </w:rPr>
        <w:t xml:space="preserve">pinię w terminie 14 dni od otrzymania wystąpienia. </w:t>
      </w:r>
      <w:r w:rsidR="00B93C2F" w:rsidRPr="006D3F37">
        <w:rPr>
          <w:rFonts w:ascii="Times New Roman" w:hAnsi="Times New Roman" w:cs="Times New Roman"/>
          <w:color w:val="auto"/>
          <w:sz w:val="24"/>
          <w:szCs w:val="24"/>
        </w:rPr>
        <w:t xml:space="preserve">W opinii tej </w:t>
      </w:r>
      <w:r w:rsidR="00351127" w:rsidRPr="006D3F37">
        <w:rPr>
          <w:rFonts w:ascii="Times New Roman" w:hAnsi="Times New Roman" w:cs="Times New Roman"/>
          <w:color w:val="auto"/>
          <w:sz w:val="24"/>
          <w:szCs w:val="24"/>
        </w:rPr>
        <w:t>d</w:t>
      </w:r>
      <w:r w:rsidR="00B93C2F" w:rsidRPr="006D3F37">
        <w:rPr>
          <w:rFonts w:ascii="Times New Roman" w:hAnsi="Times New Roman" w:cs="Times New Roman"/>
          <w:color w:val="auto"/>
          <w:sz w:val="24"/>
          <w:szCs w:val="24"/>
        </w:rPr>
        <w:t xml:space="preserve">ysponent Funduszu będzie zawierał w szczególności informacje o </w:t>
      </w:r>
      <w:r w:rsidR="00242BB8" w:rsidRPr="00242BB8">
        <w:rPr>
          <w:rFonts w:ascii="Times New Roman" w:hAnsi="Times New Roman" w:cs="Times New Roman"/>
          <w:color w:val="auto"/>
          <w:sz w:val="24"/>
          <w:szCs w:val="24"/>
        </w:rPr>
        <w:t>stanie środków pieniężnych na rachunku Funduszu oraz wysokości środków pieniężnych możliwych do wykorzystania w celu rozpatrzenia wniosku</w:t>
      </w:r>
      <w:r w:rsidR="00242BB8">
        <w:rPr>
          <w:rFonts w:ascii="Times New Roman" w:hAnsi="Times New Roman" w:cs="Times New Roman"/>
          <w:color w:val="auto"/>
          <w:sz w:val="24"/>
          <w:szCs w:val="24"/>
        </w:rPr>
        <w:t>,</w:t>
      </w:r>
      <w:r w:rsidR="00242BB8" w:rsidRPr="00242BB8">
        <w:rPr>
          <w:rFonts w:ascii="Times New Roman" w:hAnsi="Times New Roman" w:cs="Times New Roman"/>
          <w:color w:val="auto"/>
          <w:sz w:val="24"/>
          <w:szCs w:val="24"/>
        </w:rPr>
        <w:t xml:space="preserve"> </w:t>
      </w:r>
      <w:r w:rsidR="00B93C2F" w:rsidRPr="006D3F37">
        <w:rPr>
          <w:rFonts w:ascii="Times New Roman" w:hAnsi="Times New Roman" w:cs="Times New Roman"/>
          <w:sz w:val="24"/>
          <w:szCs w:val="24"/>
        </w:rPr>
        <w:t xml:space="preserve">konieczności przekazania Funduszowi skarbowych papierów wartościowych na podstawie art. </w:t>
      </w:r>
      <w:r w:rsidR="000D0293" w:rsidRPr="006D3F37">
        <w:rPr>
          <w:rFonts w:ascii="Times New Roman" w:hAnsi="Times New Roman" w:cs="Times New Roman"/>
          <w:sz w:val="24"/>
          <w:szCs w:val="24"/>
        </w:rPr>
        <w:t>19 ust. 1 ustawy z dnia 11 sierpnia 2021 r. o zmianie ustawy o finansach publicznych oraz niektórych innych ustaw</w:t>
      </w:r>
      <w:r w:rsidR="00B93C2F" w:rsidRPr="006D3F37">
        <w:rPr>
          <w:rFonts w:ascii="Times New Roman" w:hAnsi="Times New Roman" w:cs="Times New Roman"/>
          <w:sz w:val="24"/>
          <w:szCs w:val="24"/>
        </w:rPr>
        <w:t>, jeżeli konieczność taka będzie występować, terminie, w którym Fundusz może otrzymać wyemitowane w tym celu skarbowe papiery wartościowe</w:t>
      </w:r>
      <w:r w:rsidR="00B93C2F" w:rsidRPr="006D3F37">
        <w:rPr>
          <w:rFonts w:ascii="Times New Roman" w:hAnsi="Times New Roman" w:cs="Times New Roman"/>
          <w:color w:val="auto"/>
          <w:sz w:val="24"/>
          <w:szCs w:val="24"/>
        </w:rPr>
        <w:t xml:space="preserve">, </w:t>
      </w:r>
      <w:r w:rsidR="00B93C2F" w:rsidRPr="006D3F37">
        <w:rPr>
          <w:rFonts w:ascii="Times New Roman" w:hAnsi="Times New Roman" w:cs="Times New Roman"/>
          <w:sz w:val="24"/>
          <w:szCs w:val="24"/>
        </w:rPr>
        <w:t>terminach czynności dysponenta związanych ze skarbowymi papierami wartościowymi,</w:t>
      </w:r>
      <w:r w:rsidR="00B93C2F" w:rsidRPr="006D3F37">
        <w:rPr>
          <w:rFonts w:ascii="Times New Roman" w:hAnsi="Times New Roman" w:cs="Times New Roman"/>
          <w:color w:val="auto"/>
          <w:sz w:val="24"/>
          <w:szCs w:val="24"/>
        </w:rPr>
        <w:t xml:space="preserve"> wysokości pozostałego do wykorzystania limitu określonego </w:t>
      </w:r>
      <w:r w:rsidR="000D0293" w:rsidRPr="006D3F37">
        <w:rPr>
          <w:rFonts w:ascii="Times New Roman" w:hAnsi="Times New Roman" w:cs="Times New Roman"/>
          <w:color w:val="auto"/>
          <w:sz w:val="24"/>
          <w:szCs w:val="24"/>
        </w:rPr>
        <w:t xml:space="preserve">odpowiednio </w:t>
      </w:r>
      <w:r w:rsidR="00B93C2F" w:rsidRPr="006D3F37">
        <w:rPr>
          <w:rFonts w:ascii="Times New Roman" w:hAnsi="Times New Roman" w:cs="Times New Roman"/>
          <w:color w:val="auto"/>
          <w:sz w:val="24"/>
          <w:szCs w:val="24"/>
        </w:rPr>
        <w:lastRenderedPageBreak/>
        <w:t>w</w:t>
      </w:r>
      <w:r w:rsidR="001F01CE">
        <w:rPr>
          <w:rFonts w:ascii="Times New Roman" w:hAnsi="Times New Roman" w:cs="Times New Roman"/>
          <w:color w:val="auto"/>
          <w:sz w:val="24"/>
          <w:szCs w:val="24"/>
        </w:rPr>
        <w:t> </w:t>
      </w:r>
      <w:r w:rsidR="00B93C2F" w:rsidRPr="006D3F37">
        <w:rPr>
          <w:rFonts w:ascii="Times New Roman" w:hAnsi="Times New Roman" w:cs="Times New Roman"/>
          <w:color w:val="auto"/>
          <w:sz w:val="24"/>
          <w:szCs w:val="24"/>
        </w:rPr>
        <w:t xml:space="preserve">art. </w:t>
      </w:r>
      <w:r w:rsidR="000D0293" w:rsidRPr="006D3F37">
        <w:rPr>
          <w:rFonts w:ascii="Times New Roman" w:hAnsi="Times New Roman" w:cs="Times New Roman"/>
          <w:color w:val="auto"/>
          <w:sz w:val="24"/>
          <w:szCs w:val="24"/>
        </w:rPr>
        <w:t>19 ust. 2 ustawy z dnia 11 sierpnia 2021 r. o zmianie ustawy o finansach publicznych oraz niektórych innych ustaw</w:t>
      </w:r>
      <w:r w:rsidR="00B93C2F" w:rsidRPr="006D3F37">
        <w:rPr>
          <w:rFonts w:ascii="Times New Roman" w:hAnsi="Times New Roman" w:cs="Times New Roman"/>
          <w:color w:val="auto"/>
          <w:sz w:val="24"/>
          <w:szCs w:val="24"/>
        </w:rPr>
        <w:t xml:space="preserve">, szacunkowej rentowności </w:t>
      </w:r>
      <w:r w:rsidR="00B93C2F" w:rsidRPr="006D3F37">
        <w:rPr>
          <w:rFonts w:ascii="Times New Roman" w:hAnsi="Times New Roman" w:cs="Times New Roman"/>
          <w:color w:val="000000" w:themeColor="text1"/>
          <w:sz w:val="24"/>
          <w:szCs w:val="24"/>
        </w:rPr>
        <w:t xml:space="preserve">skarbowych papierów wartościowych </w:t>
      </w:r>
      <w:r w:rsidR="00B93C2F" w:rsidRPr="006D3F37">
        <w:rPr>
          <w:rFonts w:ascii="Times New Roman" w:hAnsi="Times New Roman" w:cs="Times New Roman"/>
          <w:color w:val="auto"/>
          <w:sz w:val="24"/>
          <w:szCs w:val="24"/>
        </w:rPr>
        <w:t>oszacowanej na podstawie warunków rynkowych panujących w okresie bezpośrednio poprzedzającym wydanie opinii.</w:t>
      </w:r>
      <w:r w:rsidR="004E2A83" w:rsidRPr="006D3F37">
        <w:rPr>
          <w:rFonts w:ascii="Times New Roman" w:hAnsi="Times New Roman" w:cs="Times New Roman"/>
          <w:color w:val="auto"/>
          <w:sz w:val="24"/>
          <w:szCs w:val="24"/>
        </w:rPr>
        <w:t xml:space="preserve"> Informacje te będą istotne z punktu widzenia terminów prognozowanych dla realizacji inwestycji poprzez uruchomienie środków Funduszu. Rentowność </w:t>
      </w:r>
      <w:r w:rsidR="004B119F" w:rsidRPr="006D3F37">
        <w:rPr>
          <w:rFonts w:ascii="Times New Roman" w:hAnsi="Times New Roman" w:cs="Times New Roman"/>
          <w:color w:val="auto"/>
          <w:sz w:val="24"/>
          <w:szCs w:val="24"/>
        </w:rPr>
        <w:t>skarbowych papierów wartościowych jest dodatkową informacją niezbędną dla dokonania analizy rentowności całej inwestycji.</w:t>
      </w:r>
    </w:p>
    <w:p w14:paraId="36E3556E" w14:textId="77777777" w:rsidR="00F71F04" w:rsidRPr="006D3F37" w:rsidRDefault="00F71F04" w:rsidP="00F71F04">
      <w:pPr>
        <w:pStyle w:val="p"/>
        <w:spacing w:before="0" w:after="0" w:line="276" w:lineRule="auto"/>
        <w:rPr>
          <w:rFonts w:ascii="Times New Roman" w:hAnsi="Times New Roman" w:cs="Times New Roman"/>
          <w:color w:val="auto"/>
          <w:sz w:val="24"/>
          <w:szCs w:val="24"/>
        </w:rPr>
      </w:pPr>
    </w:p>
    <w:p w14:paraId="33CE583A" w14:textId="59EECA39" w:rsidR="00B93C2F" w:rsidRDefault="00B93C2F" w:rsidP="00F71F04">
      <w:pPr>
        <w:pStyle w:val="USTustnpkodeksu"/>
        <w:spacing w:line="276" w:lineRule="auto"/>
        <w:ind w:firstLine="0"/>
        <w:rPr>
          <w:rFonts w:ascii="Times New Roman" w:hAnsi="Times New Roman" w:cs="Times New Roman"/>
          <w:szCs w:val="24"/>
        </w:rPr>
      </w:pPr>
      <w:r w:rsidRPr="006D3F37">
        <w:rPr>
          <w:rFonts w:ascii="Times New Roman" w:hAnsi="Times New Roman" w:cs="Times New Roman"/>
          <w:szCs w:val="24"/>
        </w:rPr>
        <w:t xml:space="preserve">W przypadku gdy opinia dysponenta Funduszu dotycząca otrzymanego wniosku będzie wskazywać na brak możliwości płatniczych Funduszu </w:t>
      </w:r>
      <w:r w:rsidR="000D0293" w:rsidRPr="006D3F37">
        <w:rPr>
          <w:rFonts w:ascii="Times New Roman" w:hAnsi="Times New Roman" w:cs="Times New Roman"/>
          <w:szCs w:val="24"/>
        </w:rPr>
        <w:t>lub na brak możliwości otrzymania skarbowych p</w:t>
      </w:r>
      <w:r w:rsidR="00AD313F" w:rsidRPr="006D3F37">
        <w:rPr>
          <w:rFonts w:ascii="Times New Roman" w:hAnsi="Times New Roman" w:cs="Times New Roman"/>
          <w:szCs w:val="24"/>
        </w:rPr>
        <w:t>apierów wartościowych</w:t>
      </w:r>
      <w:r w:rsidR="00242BB8" w:rsidRPr="00242BB8">
        <w:rPr>
          <w:rFonts w:ascii="Times New Roman" w:hAnsi="Times New Roman" w:cs="Times New Roman"/>
          <w:szCs w:val="24"/>
        </w:rPr>
        <w:t xml:space="preserve"> na podstawie art. 19 ust. 1 ustawy z dnia 11 sierpnia 2021 r. o zmianie ustawy o finansach publicznych oraz niektórych innych ustaw</w:t>
      </w:r>
      <w:r w:rsidR="000D0293" w:rsidRPr="006D3F37">
        <w:rPr>
          <w:rFonts w:ascii="Times New Roman" w:hAnsi="Times New Roman" w:cs="Times New Roman"/>
          <w:szCs w:val="24"/>
        </w:rPr>
        <w:t xml:space="preserve"> </w:t>
      </w:r>
      <w:r w:rsidR="0078558B" w:rsidRPr="006D3F37">
        <w:rPr>
          <w:rFonts w:ascii="Times New Roman" w:hAnsi="Times New Roman" w:cs="Times New Roman"/>
          <w:szCs w:val="24"/>
        </w:rPr>
        <w:t>w odniesieniu do realizacji wniosku</w:t>
      </w:r>
      <w:r w:rsidRPr="006D3F37">
        <w:rPr>
          <w:rFonts w:ascii="Times New Roman" w:hAnsi="Times New Roman" w:cs="Times New Roman"/>
          <w:szCs w:val="24"/>
        </w:rPr>
        <w:t>, Prezes Rady Ministrów będzie informował podmiot wnioskujący o nabycie akcji lub podmiot wnioskujący o objęcie akcji o braku możliwości rozpatrzenia jego wniosku.</w:t>
      </w:r>
    </w:p>
    <w:p w14:paraId="4AA1E7F4" w14:textId="3BF89297" w:rsidR="009B4F9F" w:rsidRDefault="009B4F9F" w:rsidP="00F71F04">
      <w:pPr>
        <w:pStyle w:val="USTustnpkodeksu"/>
        <w:spacing w:line="276" w:lineRule="auto"/>
        <w:ind w:firstLine="0"/>
        <w:rPr>
          <w:rFonts w:ascii="Times New Roman" w:hAnsi="Times New Roman" w:cs="Times New Roman"/>
          <w:szCs w:val="24"/>
        </w:rPr>
      </w:pPr>
      <w:r w:rsidRPr="009B4F9F">
        <w:rPr>
          <w:rFonts w:ascii="Times New Roman" w:hAnsi="Times New Roman" w:cs="Times New Roman"/>
          <w:szCs w:val="24"/>
        </w:rPr>
        <w:t>W przypadku gdy opinia dysponenta Funduszu dotycząca otrzymanego wniosku wskazuje na konieczność przekazania Funduszowi skarbowych papierów wartościowych na podstawie art. 19 ust. 1 ustawy z dnia 11 sierpnia 2021 r. o zmianie ustawy o finansach publicznych oraz niektórych innych ustaw, dysponent Funduszu informuje Prezesa Rady Ministrów o ich otrzymaniu oraz stanie środków pieniężnych na rachunku Funduszu po ich otrzymaniu, a także wysokości środków pieniężnych możliwych do wykorzystania w celu rozpatrzenia wniosku.</w:t>
      </w:r>
    </w:p>
    <w:p w14:paraId="2662158A" w14:textId="77777777" w:rsidR="00F71F04" w:rsidRPr="006D3F37" w:rsidRDefault="00F71F04" w:rsidP="00F71F04">
      <w:pPr>
        <w:pStyle w:val="USTustnpkodeksu"/>
        <w:spacing w:line="276" w:lineRule="auto"/>
        <w:ind w:firstLine="0"/>
        <w:rPr>
          <w:rFonts w:ascii="Times New Roman" w:hAnsi="Times New Roman" w:cs="Times New Roman"/>
          <w:szCs w:val="24"/>
        </w:rPr>
      </w:pPr>
    </w:p>
    <w:p w14:paraId="0E1B6A43" w14:textId="3D7A4DBA" w:rsidR="00B93C2F" w:rsidRDefault="00B93C2F" w:rsidP="00F71F04">
      <w:pPr>
        <w:pStyle w:val="ARTartustawynprozporzdzenia"/>
        <w:spacing w:before="0" w:line="276" w:lineRule="auto"/>
        <w:ind w:firstLine="0"/>
        <w:rPr>
          <w:rFonts w:ascii="Times New Roman" w:hAnsi="Times New Roman" w:cs="Times New Roman"/>
          <w:szCs w:val="24"/>
        </w:rPr>
      </w:pPr>
      <w:r w:rsidRPr="006D3F37">
        <w:rPr>
          <w:rFonts w:ascii="Times New Roman" w:hAnsi="Times New Roman" w:cs="Times New Roman"/>
          <w:szCs w:val="24"/>
        </w:rPr>
        <w:t>W przypadku gdy wniosek będzie dotyczył nabycia lub objęcia akcji spółki z udziałem Skarbu Państwa a wnioskującym o nabycie akcji lub wnioskującym o objęcie akcji będzie podmiot uprawniony do wykonywania praw z akcji należących do Skarbu Państwa w rozum</w:t>
      </w:r>
      <w:r w:rsidRPr="004335D5">
        <w:rPr>
          <w:rFonts w:ascii="Times New Roman" w:hAnsi="Times New Roman" w:cs="Times New Roman"/>
          <w:szCs w:val="24"/>
        </w:rPr>
        <w:t xml:space="preserve">ieniu art. 2 pkt 4a ustawy o zasadach zarządzania mieniem państwowym, Prezes Rady Ministrów </w:t>
      </w:r>
      <w:r>
        <w:rPr>
          <w:rFonts w:ascii="Times New Roman" w:hAnsi="Times New Roman" w:cs="Times New Roman"/>
          <w:szCs w:val="24"/>
        </w:rPr>
        <w:t xml:space="preserve">będzie </w:t>
      </w:r>
      <w:r w:rsidRPr="004335D5">
        <w:rPr>
          <w:rFonts w:ascii="Times New Roman" w:hAnsi="Times New Roman" w:cs="Times New Roman"/>
          <w:szCs w:val="24"/>
        </w:rPr>
        <w:t>występ</w:t>
      </w:r>
      <w:r>
        <w:rPr>
          <w:rFonts w:ascii="Times New Roman" w:hAnsi="Times New Roman" w:cs="Times New Roman"/>
          <w:szCs w:val="24"/>
        </w:rPr>
        <w:t>ować</w:t>
      </w:r>
      <w:r w:rsidRPr="004335D5">
        <w:rPr>
          <w:rFonts w:ascii="Times New Roman" w:hAnsi="Times New Roman" w:cs="Times New Roman"/>
          <w:szCs w:val="24"/>
        </w:rPr>
        <w:t xml:space="preserve"> o opinię do właściwego podmiotu uprawnionego do wykonywania praw z akcji należących do Skarbu Państwa, innego niż Prezes Rady Ministrów, w zakresie zasadności nabycia lub objęcia akcji ze środków Funduszu</w:t>
      </w:r>
      <w:r w:rsidR="00B669D8">
        <w:rPr>
          <w:rFonts w:ascii="Times New Roman" w:hAnsi="Times New Roman" w:cs="Times New Roman"/>
          <w:szCs w:val="24"/>
        </w:rPr>
        <w:t xml:space="preserve"> (§ 12 </w:t>
      </w:r>
      <w:r w:rsidR="001C2F05">
        <w:rPr>
          <w:rFonts w:ascii="Times New Roman" w:hAnsi="Times New Roman" w:cs="Times New Roman"/>
          <w:szCs w:val="24"/>
        </w:rPr>
        <w:t xml:space="preserve">ust. 1 </w:t>
      </w:r>
      <w:r w:rsidR="00B669D8">
        <w:rPr>
          <w:rFonts w:ascii="Times New Roman" w:hAnsi="Times New Roman" w:cs="Times New Roman"/>
          <w:szCs w:val="24"/>
        </w:rPr>
        <w:t>rozporządzenia)</w:t>
      </w:r>
      <w:r w:rsidR="00B669D8" w:rsidRPr="004335D5">
        <w:rPr>
          <w:rFonts w:ascii="Times New Roman" w:hAnsi="Times New Roman" w:cs="Times New Roman"/>
          <w:szCs w:val="24"/>
        </w:rPr>
        <w:t>.</w:t>
      </w:r>
    </w:p>
    <w:p w14:paraId="4A513D2B" w14:textId="77777777" w:rsidR="00F71F04" w:rsidRPr="004335D5" w:rsidRDefault="00F71F04" w:rsidP="00F71F04">
      <w:pPr>
        <w:pStyle w:val="ARTartustawynprozporzdzenia"/>
        <w:spacing w:before="0" w:line="276" w:lineRule="auto"/>
        <w:ind w:firstLine="0"/>
        <w:rPr>
          <w:rFonts w:ascii="Times New Roman" w:hAnsi="Times New Roman" w:cs="Times New Roman"/>
          <w:szCs w:val="24"/>
        </w:rPr>
      </w:pPr>
    </w:p>
    <w:p w14:paraId="4CC840DD" w14:textId="77777777" w:rsidR="00B93C2F" w:rsidRDefault="00B93C2F" w:rsidP="00F71F04">
      <w:pPr>
        <w:pStyle w:val="ARTartustawynprozporzdzenia"/>
        <w:spacing w:before="0" w:line="276" w:lineRule="auto"/>
        <w:ind w:firstLine="0"/>
        <w:rPr>
          <w:rFonts w:ascii="Times New Roman" w:hAnsi="Times New Roman" w:cs="Times New Roman"/>
          <w:szCs w:val="24"/>
        </w:rPr>
      </w:pPr>
      <w:r w:rsidRPr="004335D5">
        <w:rPr>
          <w:rFonts w:ascii="Times New Roman" w:hAnsi="Times New Roman" w:cs="Times New Roman"/>
          <w:szCs w:val="24"/>
        </w:rPr>
        <w:t xml:space="preserve">W przypadku gdy wniosek </w:t>
      </w:r>
      <w:r>
        <w:rPr>
          <w:rFonts w:ascii="Times New Roman" w:hAnsi="Times New Roman" w:cs="Times New Roman"/>
          <w:szCs w:val="24"/>
        </w:rPr>
        <w:t xml:space="preserve">będzie </w:t>
      </w:r>
      <w:r w:rsidRPr="004335D5">
        <w:rPr>
          <w:rFonts w:ascii="Times New Roman" w:hAnsi="Times New Roman" w:cs="Times New Roman"/>
          <w:szCs w:val="24"/>
        </w:rPr>
        <w:t>dotyczy</w:t>
      </w:r>
      <w:r>
        <w:rPr>
          <w:rFonts w:ascii="Times New Roman" w:hAnsi="Times New Roman" w:cs="Times New Roman"/>
          <w:szCs w:val="24"/>
        </w:rPr>
        <w:t>ł</w:t>
      </w:r>
      <w:r w:rsidRPr="004335D5">
        <w:rPr>
          <w:rFonts w:ascii="Times New Roman" w:hAnsi="Times New Roman" w:cs="Times New Roman"/>
          <w:szCs w:val="24"/>
        </w:rPr>
        <w:t xml:space="preserve"> nabycia lub objęcia akcji spółki z udziałem państwowej osoby prawnej w rozumieniu art. 3 ustawy z dnia 16 grudnia 2016 r. o zasadach zarządzania mieniem państwowym, Prezes Rady Ministrów </w:t>
      </w:r>
      <w:r>
        <w:rPr>
          <w:rFonts w:ascii="Times New Roman" w:hAnsi="Times New Roman" w:cs="Times New Roman"/>
          <w:szCs w:val="24"/>
        </w:rPr>
        <w:t xml:space="preserve">będzie </w:t>
      </w:r>
      <w:r w:rsidRPr="004335D5">
        <w:rPr>
          <w:rFonts w:ascii="Times New Roman" w:hAnsi="Times New Roman" w:cs="Times New Roman"/>
          <w:szCs w:val="24"/>
        </w:rPr>
        <w:t>występ</w:t>
      </w:r>
      <w:r>
        <w:rPr>
          <w:rFonts w:ascii="Times New Roman" w:hAnsi="Times New Roman" w:cs="Times New Roman"/>
          <w:szCs w:val="24"/>
        </w:rPr>
        <w:t>ował</w:t>
      </w:r>
      <w:r w:rsidRPr="004335D5">
        <w:rPr>
          <w:rFonts w:ascii="Times New Roman" w:hAnsi="Times New Roman" w:cs="Times New Roman"/>
          <w:szCs w:val="24"/>
        </w:rPr>
        <w:t xml:space="preserve"> o opinię do państwowej osoby prawnej wykonującej prawa z akcji i organu ją nadzorującego, innego niż Prezes Rady Ministrów, w zakresie zasadności nabycia lub objęcia akcji ze środków Funduszu</w:t>
      </w:r>
      <w:r w:rsidR="001C2F05">
        <w:rPr>
          <w:rFonts w:ascii="Times New Roman" w:hAnsi="Times New Roman" w:cs="Times New Roman"/>
          <w:szCs w:val="24"/>
        </w:rPr>
        <w:t xml:space="preserve"> (§ 12 ust. 2 rozporządzenia)</w:t>
      </w:r>
      <w:r w:rsidRPr="004335D5">
        <w:rPr>
          <w:rFonts w:ascii="Times New Roman" w:hAnsi="Times New Roman" w:cs="Times New Roman"/>
          <w:szCs w:val="24"/>
        </w:rPr>
        <w:t>.</w:t>
      </w:r>
    </w:p>
    <w:p w14:paraId="29A47D27" w14:textId="77777777" w:rsidR="00F71F04" w:rsidRPr="004335D5" w:rsidRDefault="00F71F04" w:rsidP="00F71F04">
      <w:pPr>
        <w:pStyle w:val="ARTartustawynprozporzdzenia"/>
        <w:spacing w:before="0" w:line="276" w:lineRule="auto"/>
        <w:ind w:firstLine="0"/>
        <w:rPr>
          <w:rFonts w:ascii="Times New Roman" w:hAnsi="Times New Roman" w:cs="Times New Roman"/>
          <w:szCs w:val="24"/>
        </w:rPr>
      </w:pPr>
    </w:p>
    <w:p w14:paraId="396D44CA" w14:textId="1BE116D7" w:rsidR="00B93C2F" w:rsidRDefault="00B93C2F" w:rsidP="00F71F04">
      <w:pPr>
        <w:pStyle w:val="USTustnpkodeksu"/>
        <w:spacing w:line="276" w:lineRule="auto"/>
        <w:ind w:firstLine="0"/>
        <w:rPr>
          <w:rFonts w:ascii="Times New Roman" w:hAnsi="Times New Roman" w:cs="Times New Roman"/>
          <w:szCs w:val="24"/>
        </w:rPr>
      </w:pPr>
      <w:r w:rsidRPr="004335D5">
        <w:rPr>
          <w:rFonts w:ascii="Times New Roman" w:hAnsi="Times New Roman" w:cs="Times New Roman"/>
          <w:szCs w:val="24"/>
        </w:rPr>
        <w:t xml:space="preserve">W przypadku gdy wniosek </w:t>
      </w:r>
      <w:r>
        <w:rPr>
          <w:rFonts w:ascii="Times New Roman" w:hAnsi="Times New Roman" w:cs="Times New Roman"/>
          <w:szCs w:val="24"/>
        </w:rPr>
        <w:t xml:space="preserve">będzie </w:t>
      </w:r>
      <w:r w:rsidRPr="004335D5">
        <w:rPr>
          <w:rFonts w:ascii="Times New Roman" w:hAnsi="Times New Roman" w:cs="Times New Roman"/>
          <w:szCs w:val="24"/>
        </w:rPr>
        <w:t>dotyczy</w:t>
      </w:r>
      <w:r>
        <w:rPr>
          <w:rFonts w:ascii="Times New Roman" w:hAnsi="Times New Roman" w:cs="Times New Roman"/>
          <w:szCs w:val="24"/>
        </w:rPr>
        <w:t>ł</w:t>
      </w:r>
      <w:r w:rsidRPr="004335D5">
        <w:rPr>
          <w:rFonts w:ascii="Times New Roman" w:hAnsi="Times New Roman" w:cs="Times New Roman"/>
          <w:szCs w:val="24"/>
        </w:rPr>
        <w:t xml:space="preserve"> nabycia lub objęcia akcji spółki, wobec której spółka z udziałem Skarbu Państwa jest przedsiębiorcą dominującym w rozumieniu art. 4 pkt 3 ustawy z dnia 16 lutego 2007 r. o ochronie konkurencji i konsumentów </w:t>
      </w:r>
      <w:r w:rsidR="00A7030D" w:rsidRPr="00B340C0">
        <w:t>(Dz.</w:t>
      </w:r>
      <w:r w:rsidR="00F71F04">
        <w:t xml:space="preserve"> </w:t>
      </w:r>
      <w:r w:rsidR="00A7030D" w:rsidRPr="00B340C0">
        <w:t>U. z 202</w:t>
      </w:r>
      <w:r w:rsidR="00A7030D">
        <w:t>1</w:t>
      </w:r>
      <w:r w:rsidR="00A7030D" w:rsidRPr="00B340C0">
        <w:t xml:space="preserve"> r. poz.</w:t>
      </w:r>
      <w:r w:rsidR="001F01CE">
        <w:t> </w:t>
      </w:r>
      <w:r w:rsidR="00A7030D">
        <w:t>275</w:t>
      </w:r>
      <w:r w:rsidR="00A7030D" w:rsidRPr="00B340C0">
        <w:t>)</w:t>
      </w:r>
      <w:r w:rsidRPr="004335D5">
        <w:rPr>
          <w:rFonts w:ascii="Times New Roman" w:hAnsi="Times New Roman" w:cs="Times New Roman"/>
          <w:szCs w:val="24"/>
        </w:rPr>
        <w:t xml:space="preserve">, Prezes Rady Ministrów </w:t>
      </w:r>
      <w:r>
        <w:rPr>
          <w:rFonts w:ascii="Times New Roman" w:hAnsi="Times New Roman" w:cs="Times New Roman"/>
          <w:szCs w:val="24"/>
        </w:rPr>
        <w:t xml:space="preserve">będzie </w:t>
      </w:r>
      <w:r w:rsidRPr="004335D5">
        <w:rPr>
          <w:rFonts w:ascii="Times New Roman" w:hAnsi="Times New Roman" w:cs="Times New Roman"/>
          <w:szCs w:val="24"/>
        </w:rPr>
        <w:t>występ</w:t>
      </w:r>
      <w:r>
        <w:rPr>
          <w:rFonts w:ascii="Times New Roman" w:hAnsi="Times New Roman" w:cs="Times New Roman"/>
          <w:szCs w:val="24"/>
        </w:rPr>
        <w:t>ował</w:t>
      </w:r>
      <w:r w:rsidRPr="004335D5">
        <w:rPr>
          <w:rFonts w:ascii="Times New Roman" w:hAnsi="Times New Roman" w:cs="Times New Roman"/>
          <w:szCs w:val="24"/>
        </w:rPr>
        <w:t xml:space="preserve"> o opinię do właściwego, innego niż Prezes Rady Ministrów, podmiotu uprawnionego do wykonywania praw z akcji spółki z</w:t>
      </w:r>
      <w:r>
        <w:rPr>
          <w:rFonts w:ascii="Times New Roman" w:hAnsi="Times New Roman" w:cs="Times New Roman"/>
          <w:szCs w:val="24"/>
        </w:rPr>
        <w:t> </w:t>
      </w:r>
      <w:r w:rsidRPr="004335D5">
        <w:rPr>
          <w:rFonts w:ascii="Times New Roman" w:hAnsi="Times New Roman" w:cs="Times New Roman"/>
          <w:szCs w:val="24"/>
        </w:rPr>
        <w:t>udziałem Skarbu Państwa, któr</w:t>
      </w:r>
      <w:r w:rsidR="00E6477C">
        <w:rPr>
          <w:rFonts w:ascii="Times New Roman" w:hAnsi="Times New Roman" w:cs="Times New Roman"/>
          <w:szCs w:val="24"/>
        </w:rPr>
        <w:t>a</w:t>
      </w:r>
      <w:r w:rsidRPr="004335D5">
        <w:rPr>
          <w:rFonts w:ascii="Times New Roman" w:hAnsi="Times New Roman" w:cs="Times New Roman"/>
          <w:szCs w:val="24"/>
        </w:rPr>
        <w:t xml:space="preserve"> jest przedsiębiorcą dominującym w rozumieniu art. 4 pkt 3 ustawy z dnia 16 lutego 2007 r. o ochronie konkurencji i konsumentów, wobec spółki, której </w:t>
      </w:r>
      <w:r>
        <w:rPr>
          <w:rFonts w:ascii="Times New Roman" w:hAnsi="Times New Roman" w:cs="Times New Roman"/>
          <w:szCs w:val="24"/>
        </w:rPr>
        <w:t>akcje będą</w:t>
      </w:r>
      <w:r w:rsidRPr="004335D5">
        <w:rPr>
          <w:rFonts w:ascii="Times New Roman" w:hAnsi="Times New Roman" w:cs="Times New Roman"/>
          <w:szCs w:val="24"/>
        </w:rPr>
        <w:t xml:space="preserve"> objęte wnioskiem, w przypadku gdy podmiot ten nie </w:t>
      </w:r>
      <w:r>
        <w:rPr>
          <w:rFonts w:ascii="Times New Roman" w:hAnsi="Times New Roman" w:cs="Times New Roman"/>
          <w:szCs w:val="24"/>
        </w:rPr>
        <w:t>będzie</w:t>
      </w:r>
      <w:r w:rsidRPr="004335D5">
        <w:rPr>
          <w:rFonts w:ascii="Times New Roman" w:hAnsi="Times New Roman" w:cs="Times New Roman"/>
          <w:szCs w:val="24"/>
        </w:rPr>
        <w:t xml:space="preserve"> podmiotem </w:t>
      </w:r>
      <w:r w:rsidRPr="004335D5">
        <w:rPr>
          <w:rFonts w:ascii="Times New Roman" w:hAnsi="Times New Roman" w:cs="Times New Roman"/>
          <w:szCs w:val="24"/>
        </w:rPr>
        <w:lastRenderedPageBreak/>
        <w:t>wnioskującym o nabycie akcji lub podmiotem wnioskującym o objęcie akcji, w zakresie zasadności nabycia lub objęcia akcji ze środków Funduszu</w:t>
      </w:r>
      <w:r w:rsidR="001C2F05">
        <w:rPr>
          <w:rFonts w:ascii="Times New Roman" w:hAnsi="Times New Roman" w:cs="Times New Roman"/>
          <w:szCs w:val="24"/>
        </w:rPr>
        <w:t xml:space="preserve"> (§ 12 ust. 3 rozporządzenia)</w:t>
      </w:r>
      <w:r w:rsidR="001C2F05" w:rsidRPr="004335D5">
        <w:rPr>
          <w:rFonts w:ascii="Times New Roman" w:hAnsi="Times New Roman" w:cs="Times New Roman"/>
          <w:szCs w:val="24"/>
        </w:rPr>
        <w:t>.</w:t>
      </w:r>
    </w:p>
    <w:p w14:paraId="2536096D" w14:textId="77777777" w:rsidR="00F71F04" w:rsidRPr="004335D5" w:rsidRDefault="00F71F04" w:rsidP="00F71F04">
      <w:pPr>
        <w:pStyle w:val="USTustnpkodeksu"/>
        <w:spacing w:line="276" w:lineRule="auto"/>
        <w:ind w:firstLine="0"/>
        <w:rPr>
          <w:rFonts w:ascii="Times New Roman" w:hAnsi="Times New Roman" w:cs="Times New Roman"/>
          <w:szCs w:val="24"/>
        </w:rPr>
      </w:pPr>
    </w:p>
    <w:p w14:paraId="2FF4BF71" w14:textId="09458069" w:rsidR="00B93C2F" w:rsidRDefault="00B93C2F" w:rsidP="00F71F04">
      <w:pPr>
        <w:pStyle w:val="USTustnpkodeksu"/>
        <w:spacing w:line="276" w:lineRule="auto"/>
        <w:ind w:firstLine="0"/>
        <w:rPr>
          <w:rFonts w:ascii="Times New Roman" w:hAnsi="Times New Roman" w:cs="Times New Roman"/>
          <w:szCs w:val="24"/>
        </w:rPr>
      </w:pPr>
      <w:r w:rsidRPr="004335D5">
        <w:rPr>
          <w:rFonts w:ascii="Times New Roman" w:hAnsi="Times New Roman" w:cs="Times New Roman"/>
          <w:szCs w:val="24"/>
        </w:rPr>
        <w:t xml:space="preserve">W przypadku gdy wniosek </w:t>
      </w:r>
      <w:r>
        <w:rPr>
          <w:rFonts w:ascii="Times New Roman" w:hAnsi="Times New Roman" w:cs="Times New Roman"/>
          <w:szCs w:val="24"/>
        </w:rPr>
        <w:t xml:space="preserve">będzie </w:t>
      </w:r>
      <w:r w:rsidRPr="004335D5">
        <w:rPr>
          <w:rFonts w:ascii="Times New Roman" w:hAnsi="Times New Roman" w:cs="Times New Roman"/>
          <w:szCs w:val="24"/>
        </w:rPr>
        <w:t>dotyczy</w:t>
      </w:r>
      <w:r>
        <w:rPr>
          <w:rFonts w:ascii="Times New Roman" w:hAnsi="Times New Roman" w:cs="Times New Roman"/>
          <w:szCs w:val="24"/>
        </w:rPr>
        <w:t>ł</w:t>
      </w:r>
      <w:r w:rsidRPr="004335D5">
        <w:rPr>
          <w:rFonts w:ascii="Times New Roman" w:hAnsi="Times New Roman" w:cs="Times New Roman"/>
          <w:szCs w:val="24"/>
        </w:rPr>
        <w:t xml:space="preserve"> nabycia lub objęcia akcji spółki, wobec której spółka z udziałem państwowej osoby prawnej jest przedsiębiorcą dominującym w rozumieniu art. 4 pkt 3 ustawy z dnia 16 lutego 2007 r. o ochronie konkurencji i konsumentów, Prezes Rady Ministrów </w:t>
      </w:r>
      <w:r>
        <w:rPr>
          <w:rFonts w:ascii="Times New Roman" w:hAnsi="Times New Roman" w:cs="Times New Roman"/>
          <w:szCs w:val="24"/>
        </w:rPr>
        <w:t xml:space="preserve">będzie </w:t>
      </w:r>
      <w:r w:rsidRPr="004335D5">
        <w:rPr>
          <w:rFonts w:ascii="Times New Roman" w:hAnsi="Times New Roman" w:cs="Times New Roman"/>
          <w:szCs w:val="24"/>
        </w:rPr>
        <w:t>występ</w:t>
      </w:r>
      <w:r>
        <w:rPr>
          <w:rFonts w:ascii="Times New Roman" w:hAnsi="Times New Roman" w:cs="Times New Roman"/>
          <w:szCs w:val="24"/>
        </w:rPr>
        <w:t>ował</w:t>
      </w:r>
      <w:r w:rsidRPr="004335D5">
        <w:rPr>
          <w:rFonts w:ascii="Times New Roman" w:hAnsi="Times New Roman" w:cs="Times New Roman"/>
          <w:szCs w:val="24"/>
        </w:rPr>
        <w:t xml:space="preserve"> o opinię do państwowej osoby prawnej wykonującej prawa z</w:t>
      </w:r>
      <w:r>
        <w:rPr>
          <w:rFonts w:ascii="Times New Roman" w:hAnsi="Times New Roman" w:cs="Times New Roman"/>
          <w:szCs w:val="24"/>
        </w:rPr>
        <w:t> </w:t>
      </w:r>
      <w:r w:rsidRPr="004335D5">
        <w:rPr>
          <w:rFonts w:ascii="Times New Roman" w:hAnsi="Times New Roman" w:cs="Times New Roman"/>
          <w:szCs w:val="24"/>
        </w:rPr>
        <w:t>akcji spółki z udziałem państwowej osoby prawnej, która jest przedsiębiorcą dominującym w</w:t>
      </w:r>
      <w:r>
        <w:rPr>
          <w:rFonts w:ascii="Times New Roman" w:hAnsi="Times New Roman" w:cs="Times New Roman"/>
          <w:szCs w:val="24"/>
        </w:rPr>
        <w:t> </w:t>
      </w:r>
      <w:r w:rsidRPr="004335D5">
        <w:rPr>
          <w:rFonts w:ascii="Times New Roman" w:hAnsi="Times New Roman" w:cs="Times New Roman"/>
          <w:szCs w:val="24"/>
        </w:rPr>
        <w:t>rozumieniu art. 4 pkt 3 ustawy z dnia 16 lutego 2007 r. o ochronie konkurencji i</w:t>
      </w:r>
      <w:r>
        <w:rPr>
          <w:rFonts w:ascii="Times New Roman" w:hAnsi="Times New Roman" w:cs="Times New Roman"/>
          <w:szCs w:val="24"/>
        </w:rPr>
        <w:t> </w:t>
      </w:r>
      <w:r w:rsidRPr="004335D5">
        <w:rPr>
          <w:rFonts w:ascii="Times New Roman" w:hAnsi="Times New Roman" w:cs="Times New Roman"/>
          <w:szCs w:val="24"/>
        </w:rPr>
        <w:t>konsumentów i organu ją nadzorującego, innego niż Prezes Rady Ministrów, w zakresie zasadności nabycia lub objęcia akcji ze środków Funduszu</w:t>
      </w:r>
      <w:r w:rsidR="001C2F05">
        <w:rPr>
          <w:rFonts w:ascii="Times New Roman" w:hAnsi="Times New Roman" w:cs="Times New Roman"/>
          <w:szCs w:val="24"/>
        </w:rPr>
        <w:t xml:space="preserve"> (§ 12 ust. 4 rozporządzenia)</w:t>
      </w:r>
      <w:r w:rsidR="001C2F05" w:rsidRPr="004335D5">
        <w:rPr>
          <w:rFonts w:ascii="Times New Roman" w:hAnsi="Times New Roman" w:cs="Times New Roman"/>
          <w:szCs w:val="24"/>
        </w:rPr>
        <w:t>.</w:t>
      </w:r>
    </w:p>
    <w:p w14:paraId="251473D7" w14:textId="77777777" w:rsidR="00F71F04" w:rsidRPr="004335D5" w:rsidRDefault="00F71F04" w:rsidP="00F71F04">
      <w:pPr>
        <w:pStyle w:val="USTustnpkodeksu"/>
        <w:spacing w:line="276" w:lineRule="auto"/>
        <w:ind w:firstLine="0"/>
        <w:rPr>
          <w:rFonts w:ascii="Times New Roman" w:hAnsi="Times New Roman" w:cs="Times New Roman"/>
          <w:szCs w:val="24"/>
        </w:rPr>
      </w:pPr>
    </w:p>
    <w:p w14:paraId="5B612585" w14:textId="4A5C0486" w:rsidR="00B93C2F" w:rsidRDefault="00B93C2F" w:rsidP="00F71F04">
      <w:pPr>
        <w:pStyle w:val="USTustnpkodeksu"/>
        <w:spacing w:line="276" w:lineRule="auto"/>
        <w:ind w:firstLine="0"/>
        <w:rPr>
          <w:rFonts w:ascii="Times New Roman" w:hAnsi="Times New Roman" w:cs="Times New Roman"/>
          <w:szCs w:val="24"/>
        </w:rPr>
      </w:pPr>
      <w:r w:rsidRPr="004335D5">
        <w:rPr>
          <w:rFonts w:ascii="Times New Roman" w:hAnsi="Times New Roman" w:cs="Times New Roman"/>
          <w:szCs w:val="24"/>
        </w:rPr>
        <w:t xml:space="preserve">W przypadku gdy wniosek </w:t>
      </w:r>
      <w:r>
        <w:rPr>
          <w:rFonts w:ascii="Times New Roman" w:hAnsi="Times New Roman" w:cs="Times New Roman"/>
          <w:szCs w:val="24"/>
        </w:rPr>
        <w:t xml:space="preserve">będzie </w:t>
      </w:r>
      <w:r w:rsidRPr="004335D5">
        <w:rPr>
          <w:rFonts w:ascii="Times New Roman" w:hAnsi="Times New Roman" w:cs="Times New Roman"/>
          <w:szCs w:val="24"/>
        </w:rPr>
        <w:t>dotyczy</w:t>
      </w:r>
      <w:r>
        <w:rPr>
          <w:rFonts w:ascii="Times New Roman" w:hAnsi="Times New Roman" w:cs="Times New Roman"/>
          <w:szCs w:val="24"/>
        </w:rPr>
        <w:t>ł</w:t>
      </w:r>
      <w:r w:rsidRPr="004335D5">
        <w:rPr>
          <w:rFonts w:ascii="Times New Roman" w:hAnsi="Times New Roman" w:cs="Times New Roman"/>
          <w:szCs w:val="24"/>
        </w:rPr>
        <w:t xml:space="preserve"> nabycia akcji w celu, o którym mowa w art. 9a ust. 1 pkt 3 ustawy z dnia 16 grudnia 2016 r. o zasadach zarządzania mieniem państwowym, lub objęcia akcji w celu, o którym mowa w art. 9b ust. 1 pkt 3 ustawy z dnia 16 grudnia 2016 r. o</w:t>
      </w:r>
      <w:r>
        <w:rPr>
          <w:rFonts w:ascii="Times New Roman" w:hAnsi="Times New Roman" w:cs="Times New Roman"/>
          <w:szCs w:val="24"/>
        </w:rPr>
        <w:t> </w:t>
      </w:r>
      <w:r w:rsidRPr="004335D5">
        <w:rPr>
          <w:rFonts w:ascii="Times New Roman" w:hAnsi="Times New Roman" w:cs="Times New Roman"/>
          <w:szCs w:val="24"/>
        </w:rPr>
        <w:t xml:space="preserve">zasadach zarządzania mieniem państwowym, Prezes Rady Ministrów </w:t>
      </w:r>
      <w:r>
        <w:rPr>
          <w:rFonts w:ascii="Times New Roman" w:hAnsi="Times New Roman" w:cs="Times New Roman"/>
          <w:szCs w:val="24"/>
        </w:rPr>
        <w:t xml:space="preserve">będzie </w:t>
      </w:r>
      <w:r w:rsidRPr="004335D5">
        <w:rPr>
          <w:rFonts w:ascii="Times New Roman" w:hAnsi="Times New Roman" w:cs="Times New Roman"/>
          <w:szCs w:val="24"/>
        </w:rPr>
        <w:t>występ</w:t>
      </w:r>
      <w:r>
        <w:rPr>
          <w:rFonts w:ascii="Times New Roman" w:hAnsi="Times New Roman" w:cs="Times New Roman"/>
          <w:szCs w:val="24"/>
        </w:rPr>
        <w:t>ował</w:t>
      </w:r>
      <w:r w:rsidRPr="004335D5">
        <w:rPr>
          <w:rFonts w:ascii="Times New Roman" w:hAnsi="Times New Roman" w:cs="Times New Roman"/>
          <w:szCs w:val="24"/>
        </w:rPr>
        <w:t xml:space="preserve"> o</w:t>
      </w:r>
      <w:r>
        <w:rPr>
          <w:rFonts w:ascii="Times New Roman" w:hAnsi="Times New Roman" w:cs="Times New Roman"/>
          <w:szCs w:val="24"/>
        </w:rPr>
        <w:t> </w:t>
      </w:r>
      <w:r w:rsidRPr="004335D5">
        <w:rPr>
          <w:rFonts w:ascii="Times New Roman" w:hAnsi="Times New Roman" w:cs="Times New Roman"/>
          <w:szCs w:val="24"/>
        </w:rPr>
        <w:t>opinię do Ministra Obrony Narodowej w zakresie oceny, czy nabycie lub objęcie akcji następuje w celu podejmowania środków służących ochronie podstawowych interesów bezpieczeństwa Rzeczypospolitej Polskiej, o których mowa w art. 346 Traktatu o</w:t>
      </w:r>
      <w:r>
        <w:rPr>
          <w:rFonts w:ascii="Times New Roman" w:hAnsi="Times New Roman" w:cs="Times New Roman"/>
          <w:szCs w:val="24"/>
        </w:rPr>
        <w:t> </w:t>
      </w:r>
      <w:r w:rsidRPr="004335D5">
        <w:rPr>
          <w:rFonts w:ascii="Times New Roman" w:hAnsi="Times New Roman" w:cs="Times New Roman"/>
          <w:szCs w:val="24"/>
        </w:rPr>
        <w:t>funkcjonowaniu Unii Europejskiej</w:t>
      </w:r>
      <w:r w:rsidR="001C2F05">
        <w:rPr>
          <w:rFonts w:ascii="Times New Roman" w:hAnsi="Times New Roman" w:cs="Times New Roman"/>
          <w:szCs w:val="24"/>
        </w:rPr>
        <w:t xml:space="preserve"> (§ 12 ust. 5 rozporządzenia)</w:t>
      </w:r>
      <w:r w:rsidR="001C2F05" w:rsidRPr="004335D5">
        <w:rPr>
          <w:rFonts w:ascii="Times New Roman" w:hAnsi="Times New Roman" w:cs="Times New Roman"/>
          <w:szCs w:val="24"/>
        </w:rPr>
        <w:t>.</w:t>
      </w:r>
    </w:p>
    <w:p w14:paraId="1CACBF65" w14:textId="77777777" w:rsidR="00F71F04" w:rsidRDefault="00F71F04" w:rsidP="00F71F04">
      <w:pPr>
        <w:pStyle w:val="USTustnpkodeksu"/>
        <w:spacing w:line="276" w:lineRule="auto"/>
        <w:ind w:firstLine="0"/>
        <w:rPr>
          <w:rFonts w:ascii="Times New Roman" w:hAnsi="Times New Roman" w:cs="Times New Roman"/>
          <w:szCs w:val="24"/>
        </w:rPr>
      </w:pPr>
    </w:p>
    <w:p w14:paraId="27B01E1E" w14:textId="3FA4A65E" w:rsidR="00067B15" w:rsidRDefault="00067B15" w:rsidP="00F71F04">
      <w:pPr>
        <w:pStyle w:val="USTustnpkodeksu"/>
        <w:spacing w:line="276" w:lineRule="auto"/>
        <w:ind w:firstLine="0"/>
        <w:rPr>
          <w:rFonts w:ascii="Times New Roman" w:hAnsi="Times New Roman" w:cs="Times New Roman"/>
          <w:szCs w:val="24"/>
        </w:rPr>
      </w:pPr>
      <w:r w:rsidRPr="00067B15">
        <w:rPr>
          <w:rFonts w:ascii="Times New Roman" w:hAnsi="Times New Roman" w:cs="Times New Roman"/>
          <w:szCs w:val="24"/>
        </w:rPr>
        <w:t>Prezes Rady Ministrów</w:t>
      </w:r>
      <w:r w:rsidR="006956C8">
        <w:rPr>
          <w:rFonts w:ascii="Times New Roman" w:hAnsi="Times New Roman" w:cs="Times New Roman"/>
          <w:szCs w:val="24"/>
        </w:rPr>
        <w:t xml:space="preserve">, stosownie do </w:t>
      </w:r>
      <w:r w:rsidR="006956C8" w:rsidRPr="006956C8">
        <w:rPr>
          <w:rStyle w:val="Ppogrubienie"/>
          <w:b w:val="0"/>
        </w:rPr>
        <w:t>§</w:t>
      </w:r>
      <w:r w:rsidR="006956C8">
        <w:rPr>
          <w:rStyle w:val="Ppogrubienie"/>
          <w:b w:val="0"/>
        </w:rPr>
        <w:t xml:space="preserve"> 13 rozporządzenia, będzie</w:t>
      </w:r>
      <w:r w:rsidRPr="00067B15">
        <w:rPr>
          <w:rFonts w:ascii="Times New Roman" w:hAnsi="Times New Roman" w:cs="Times New Roman"/>
          <w:szCs w:val="24"/>
        </w:rPr>
        <w:t xml:space="preserve"> występ</w:t>
      </w:r>
      <w:r w:rsidR="006956C8">
        <w:rPr>
          <w:rFonts w:ascii="Times New Roman" w:hAnsi="Times New Roman" w:cs="Times New Roman"/>
          <w:szCs w:val="24"/>
        </w:rPr>
        <w:t>ował</w:t>
      </w:r>
      <w:r w:rsidRPr="00067B15">
        <w:rPr>
          <w:rFonts w:ascii="Times New Roman" w:hAnsi="Times New Roman" w:cs="Times New Roman"/>
          <w:szCs w:val="24"/>
        </w:rPr>
        <w:t xml:space="preserve"> do dysponenta Funduszu o opinię o uzgodnionym projekcie umowy nabycia akcji, uzgodnionym projekcie umowy inwestycyjnej dotyczącej objęcia akcji lub</w:t>
      </w:r>
      <w:r w:rsidR="006956C8">
        <w:rPr>
          <w:rFonts w:ascii="Times New Roman" w:hAnsi="Times New Roman" w:cs="Times New Roman"/>
          <w:szCs w:val="24"/>
        </w:rPr>
        <w:t xml:space="preserve"> uzgodnionym </w:t>
      </w:r>
      <w:r w:rsidRPr="00067B15">
        <w:rPr>
          <w:rFonts w:ascii="Times New Roman" w:hAnsi="Times New Roman" w:cs="Times New Roman"/>
          <w:szCs w:val="24"/>
        </w:rPr>
        <w:t xml:space="preserve">projekcie umowy objęcia akcji, którą zamierza zawrzeć, w zakresie trybu wypłaty środków na nabycie lub objęcie akcji </w:t>
      </w:r>
      <w:r>
        <w:rPr>
          <w:rFonts w:ascii="Times New Roman" w:hAnsi="Times New Roman" w:cs="Times New Roman"/>
          <w:szCs w:val="24"/>
        </w:rPr>
        <w:t>lub</w:t>
      </w:r>
      <w:r w:rsidRPr="00067B15">
        <w:rPr>
          <w:rFonts w:ascii="Times New Roman" w:hAnsi="Times New Roman" w:cs="Times New Roman"/>
          <w:szCs w:val="24"/>
        </w:rPr>
        <w:t xml:space="preserve"> w zakresie trybu przekazania skarbowych papierów wartościowych na nabycie lub objęcie akcji.</w:t>
      </w:r>
    </w:p>
    <w:p w14:paraId="2A3759B0" w14:textId="77777777" w:rsidR="00F71F04" w:rsidRPr="004335D5" w:rsidRDefault="00F71F04" w:rsidP="00F71F04">
      <w:pPr>
        <w:pStyle w:val="USTustnpkodeksu"/>
        <w:spacing w:line="276" w:lineRule="auto"/>
        <w:ind w:firstLine="0"/>
        <w:rPr>
          <w:rFonts w:ascii="Times New Roman" w:hAnsi="Times New Roman" w:cs="Times New Roman"/>
          <w:szCs w:val="24"/>
        </w:rPr>
      </w:pPr>
    </w:p>
    <w:p w14:paraId="38E9467E" w14:textId="13CB30B7" w:rsidR="00B93C2F" w:rsidRDefault="00B93C2F" w:rsidP="00F71F04">
      <w:pPr>
        <w:pStyle w:val="ARTartustawynprozporzdzenia"/>
        <w:spacing w:before="0" w:line="276" w:lineRule="auto"/>
        <w:ind w:firstLine="0"/>
        <w:rPr>
          <w:rFonts w:ascii="Times New Roman" w:hAnsi="Times New Roman" w:cs="Times New Roman"/>
          <w:szCs w:val="24"/>
        </w:rPr>
      </w:pPr>
      <w:r w:rsidRPr="004335D5">
        <w:rPr>
          <w:rFonts w:ascii="Times New Roman" w:hAnsi="Times New Roman" w:cs="Times New Roman"/>
          <w:szCs w:val="24"/>
        </w:rPr>
        <w:t xml:space="preserve">Prezes Rady Ministrów </w:t>
      </w:r>
      <w:r>
        <w:rPr>
          <w:rFonts w:ascii="Times New Roman" w:hAnsi="Times New Roman" w:cs="Times New Roman"/>
          <w:szCs w:val="24"/>
        </w:rPr>
        <w:t xml:space="preserve">będzie </w:t>
      </w:r>
      <w:r w:rsidRPr="004335D5">
        <w:rPr>
          <w:rFonts w:ascii="Times New Roman" w:hAnsi="Times New Roman" w:cs="Times New Roman"/>
          <w:szCs w:val="24"/>
        </w:rPr>
        <w:t>występ</w:t>
      </w:r>
      <w:r>
        <w:rPr>
          <w:rFonts w:ascii="Times New Roman" w:hAnsi="Times New Roman" w:cs="Times New Roman"/>
          <w:szCs w:val="24"/>
        </w:rPr>
        <w:t>ował</w:t>
      </w:r>
      <w:r w:rsidRPr="004335D5">
        <w:rPr>
          <w:rFonts w:ascii="Times New Roman" w:hAnsi="Times New Roman" w:cs="Times New Roman"/>
          <w:szCs w:val="24"/>
        </w:rPr>
        <w:t xml:space="preserve"> o opinię prawną Prokuratorii Generalnej Rzeczypospolitej Polskiej o uzgodnionym projekcie umowy nabycia</w:t>
      </w:r>
      <w:r w:rsidR="00067B15">
        <w:rPr>
          <w:rFonts w:ascii="Times New Roman" w:hAnsi="Times New Roman" w:cs="Times New Roman"/>
          <w:szCs w:val="24"/>
        </w:rPr>
        <w:t>,</w:t>
      </w:r>
      <w:r w:rsidRPr="004335D5">
        <w:rPr>
          <w:rFonts w:ascii="Times New Roman" w:hAnsi="Times New Roman" w:cs="Times New Roman"/>
          <w:szCs w:val="24"/>
        </w:rPr>
        <w:t xml:space="preserve"> uzgodnionym projekcie umowy inwestycyjnej dotyczącej objęcia akcji, </w:t>
      </w:r>
      <w:r w:rsidR="00067B15">
        <w:rPr>
          <w:rFonts w:ascii="Times New Roman" w:hAnsi="Times New Roman" w:cs="Times New Roman"/>
          <w:szCs w:val="24"/>
        </w:rPr>
        <w:t xml:space="preserve">lub </w:t>
      </w:r>
      <w:r w:rsidR="004F01D1">
        <w:rPr>
          <w:rFonts w:ascii="Times New Roman" w:hAnsi="Times New Roman" w:cs="Times New Roman"/>
          <w:szCs w:val="24"/>
        </w:rPr>
        <w:t xml:space="preserve">uzgodnionym </w:t>
      </w:r>
      <w:r w:rsidR="00067B15">
        <w:rPr>
          <w:rFonts w:ascii="Times New Roman" w:hAnsi="Times New Roman" w:cs="Times New Roman"/>
          <w:szCs w:val="24"/>
        </w:rPr>
        <w:t xml:space="preserve">projekcie umowy objęcia akcji, </w:t>
      </w:r>
      <w:r w:rsidRPr="004335D5">
        <w:rPr>
          <w:rFonts w:ascii="Times New Roman" w:hAnsi="Times New Roman" w:cs="Times New Roman"/>
          <w:szCs w:val="24"/>
        </w:rPr>
        <w:t xml:space="preserve">którą zamierza zawrzeć, bez względu na wartość przedmiotu czynności prawnej. Wniosek o wydanie opinii prawnej </w:t>
      </w:r>
      <w:r>
        <w:rPr>
          <w:rFonts w:ascii="Times New Roman" w:hAnsi="Times New Roman" w:cs="Times New Roman"/>
          <w:szCs w:val="24"/>
        </w:rPr>
        <w:t xml:space="preserve">będzie </w:t>
      </w:r>
      <w:r w:rsidRPr="004335D5">
        <w:rPr>
          <w:rFonts w:ascii="Times New Roman" w:hAnsi="Times New Roman" w:cs="Times New Roman"/>
          <w:szCs w:val="24"/>
        </w:rPr>
        <w:t>przedkładany Prokuratorii Generalnej Rzeczypospolitej Polskiej nie później niż na 15 dni, a</w:t>
      </w:r>
      <w:r>
        <w:rPr>
          <w:rFonts w:ascii="Times New Roman" w:hAnsi="Times New Roman" w:cs="Times New Roman"/>
          <w:szCs w:val="24"/>
        </w:rPr>
        <w:t> </w:t>
      </w:r>
      <w:r w:rsidRPr="004335D5">
        <w:rPr>
          <w:rFonts w:ascii="Times New Roman" w:hAnsi="Times New Roman" w:cs="Times New Roman"/>
          <w:szCs w:val="24"/>
        </w:rPr>
        <w:t>w</w:t>
      </w:r>
      <w:r>
        <w:rPr>
          <w:rFonts w:ascii="Times New Roman" w:hAnsi="Times New Roman" w:cs="Times New Roman"/>
          <w:szCs w:val="24"/>
        </w:rPr>
        <w:t> </w:t>
      </w:r>
      <w:r w:rsidRPr="004335D5">
        <w:rPr>
          <w:rFonts w:ascii="Times New Roman" w:hAnsi="Times New Roman" w:cs="Times New Roman"/>
          <w:szCs w:val="24"/>
        </w:rPr>
        <w:t>uzgodnieniu z Prezesem Prokuratorii Generalnej Rzeczypospolitej Polskiej - nie później niż na 4 dni, przed planowanym zawarciem umowy</w:t>
      </w:r>
      <w:r w:rsidR="001C2F05">
        <w:rPr>
          <w:rFonts w:ascii="Times New Roman" w:hAnsi="Times New Roman" w:cs="Times New Roman"/>
          <w:szCs w:val="24"/>
        </w:rPr>
        <w:t xml:space="preserve"> (§ 1</w:t>
      </w:r>
      <w:r w:rsidR="00067B15">
        <w:rPr>
          <w:rFonts w:ascii="Times New Roman" w:hAnsi="Times New Roman" w:cs="Times New Roman"/>
          <w:szCs w:val="24"/>
        </w:rPr>
        <w:t>4</w:t>
      </w:r>
      <w:r w:rsidR="001C2F05">
        <w:rPr>
          <w:rFonts w:ascii="Times New Roman" w:hAnsi="Times New Roman" w:cs="Times New Roman"/>
          <w:szCs w:val="24"/>
        </w:rPr>
        <w:t xml:space="preserve"> rozporządzenia)</w:t>
      </w:r>
      <w:r w:rsidR="001C2F05" w:rsidRPr="004335D5">
        <w:rPr>
          <w:rFonts w:ascii="Times New Roman" w:hAnsi="Times New Roman" w:cs="Times New Roman"/>
          <w:szCs w:val="24"/>
        </w:rPr>
        <w:t>.</w:t>
      </w:r>
    </w:p>
    <w:p w14:paraId="2878802B" w14:textId="77777777" w:rsidR="00F71F04" w:rsidRPr="004335D5" w:rsidRDefault="00F71F04" w:rsidP="00F71F04">
      <w:pPr>
        <w:pStyle w:val="ARTartustawynprozporzdzenia"/>
        <w:spacing w:before="0" w:line="276" w:lineRule="auto"/>
        <w:ind w:firstLine="0"/>
        <w:rPr>
          <w:rFonts w:ascii="Times New Roman" w:hAnsi="Times New Roman" w:cs="Times New Roman"/>
          <w:szCs w:val="24"/>
        </w:rPr>
      </w:pPr>
    </w:p>
    <w:p w14:paraId="2A8F4123" w14:textId="31D9B32F" w:rsidR="006956C8" w:rsidRDefault="00B93C2F" w:rsidP="00F71F04">
      <w:pPr>
        <w:pStyle w:val="ARTartustawynprozporzdzenia"/>
        <w:spacing w:before="0" w:line="276" w:lineRule="auto"/>
        <w:ind w:firstLine="0"/>
        <w:rPr>
          <w:rFonts w:ascii="Times New Roman" w:hAnsi="Times New Roman" w:cs="Times New Roman"/>
          <w:szCs w:val="24"/>
        </w:rPr>
      </w:pPr>
      <w:r w:rsidRPr="004335D5">
        <w:rPr>
          <w:rFonts w:ascii="Times New Roman" w:hAnsi="Times New Roman" w:cs="Times New Roman"/>
          <w:szCs w:val="24"/>
        </w:rPr>
        <w:t xml:space="preserve">Podobny zakres konsultacji będzie wymagany w przypadku nabywania </w:t>
      </w:r>
      <w:r w:rsidR="001C2F05">
        <w:rPr>
          <w:rFonts w:ascii="Times New Roman" w:hAnsi="Times New Roman" w:cs="Times New Roman"/>
          <w:szCs w:val="24"/>
        </w:rPr>
        <w:t xml:space="preserve">lub obejmowania </w:t>
      </w:r>
      <w:r w:rsidRPr="004335D5">
        <w:rPr>
          <w:rFonts w:ascii="Times New Roman" w:hAnsi="Times New Roman" w:cs="Times New Roman"/>
          <w:szCs w:val="24"/>
        </w:rPr>
        <w:t xml:space="preserve">akcji </w:t>
      </w:r>
      <w:r w:rsidR="001C2F05">
        <w:rPr>
          <w:rFonts w:ascii="Times New Roman" w:hAnsi="Times New Roman" w:cs="Times New Roman"/>
          <w:szCs w:val="24"/>
        </w:rPr>
        <w:t xml:space="preserve">przez Skarb Państwa </w:t>
      </w:r>
      <w:r w:rsidRPr="004335D5">
        <w:rPr>
          <w:rFonts w:ascii="Times New Roman" w:hAnsi="Times New Roman" w:cs="Times New Roman"/>
          <w:szCs w:val="24"/>
        </w:rPr>
        <w:t>ze środków Funduszu z inicjatywy Prezesa Rady Ministrów</w:t>
      </w:r>
      <w:r w:rsidR="001C2F05">
        <w:rPr>
          <w:rFonts w:ascii="Times New Roman" w:hAnsi="Times New Roman" w:cs="Times New Roman"/>
          <w:szCs w:val="24"/>
        </w:rPr>
        <w:t xml:space="preserve">. </w:t>
      </w:r>
      <w:r w:rsidRPr="004335D5">
        <w:rPr>
          <w:rFonts w:ascii="Times New Roman" w:hAnsi="Times New Roman" w:cs="Times New Roman"/>
          <w:szCs w:val="24"/>
        </w:rPr>
        <w:t xml:space="preserve">Prezes Rady Ministrów </w:t>
      </w:r>
      <w:r>
        <w:rPr>
          <w:rFonts w:ascii="Times New Roman" w:hAnsi="Times New Roman" w:cs="Times New Roman"/>
          <w:szCs w:val="24"/>
        </w:rPr>
        <w:t xml:space="preserve">będzie </w:t>
      </w:r>
      <w:r w:rsidRPr="004335D5">
        <w:rPr>
          <w:rFonts w:ascii="Times New Roman" w:hAnsi="Times New Roman" w:cs="Times New Roman"/>
          <w:szCs w:val="24"/>
        </w:rPr>
        <w:t>zawiera</w:t>
      </w:r>
      <w:r>
        <w:rPr>
          <w:rFonts w:ascii="Times New Roman" w:hAnsi="Times New Roman" w:cs="Times New Roman"/>
          <w:szCs w:val="24"/>
        </w:rPr>
        <w:t>ł</w:t>
      </w:r>
      <w:r w:rsidRPr="004335D5">
        <w:rPr>
          <w:rFonts w:ascii="Times New Roman" w:hAnsi="Times New Roman" w:cs="Times New Roman"/>
          <w:szCs w:val="24"/>
        </w:rPr>
        <w:t xml:space="preserve"> umowę nabycia akcji przez Skarb Państwa ze środków Funduszu</w:t>
      </w:r>
      <w:r w:rsidR="00051CFC">
        <w:rPr>
          <w:rFonts w:ascii="Times New Roman" w:hAnsi="Times New Roman" w:cs="Times New Roman"/>
          <w:szCs w:val="24"/>
        </w:rPr>
        <w:t>,</w:t>
      </w:r>
      <w:r w:rsidRPr="004335D5">
        <w:rPr>
          <w:rFonts w:ascii="Times New Roman" w:hAnsi="Times New Roman" w:cs="Times New Roman"/>
          <w:szCs w:val="24"/>
        </w:rPr>
        <w:t xml:space="preserve"> umowę inwestycyjną dotyczącą objęcia akcji przez Skarb Państwa ze środków Funduszu</w:t>
      </w:r>
      <w:r w:rsidR="00051CFC">
        <w:rPr>
          <w:rFonts w:ascii="Times New Roman" w:hAnsi="Times New Roman" w:cs="Times New Roman"/>
          <w:szCs w:val="24"/>
        </w:rPr>
        <w:t xml:space="preserve"> lub umowę objęcia akcji</w:t>
      </w:r>
      <w:r w:rsidR="00A3156B">
        <w:rPr>
          <w:rFonts w:ascii="Times New Roman" w:hAnsi="Times New Roman" w:cs="Times New Roman"/>
          <w:szCs w:val="24"/>
        </w:rPr>
        <w:t xml:space="preserve"> ze środków Funduszu</w:t>
      </w:r>
      <w:r w:rsidRPr="004335D5">
        <w:rPr>
          <w:rFonts w:ascii="Times New Roman" w:hAnsi="Times New Roman" w:cs="Times New Roman"/>
          <w:szCs w:val="24"/>
        </w:rPr>
        <w:t xml:space="preserve">. </w:t>
      </w:r>
    </w:p>
    <w:p w14:paraId="07BBE972" w14:textId="77777777" w:rsidR="00F71F04" w:rsidRDefault="00F71F04" w:rsidP="00F71F04">
      <w:pPr>
        <w:pStyle w:val="ARTartustawynprozporzdzenia"/>
        <w:spacing w:before="0" w:line="276" w:lineRule="auto"/>
        <w:ind w:firstLine="0"/>
        <w:rPr>
          <w:rFonts w:ascii="Times New Roman" w:hAnsi="Times New Roman" w:cs="Times New Roman"/>
          <w:szCs w:val="24"/>
        </w:rPr>
      </w:pPr>
    </w:p>
    <w:p w14:paraId="71DB26B6" w14:textId="77777777" w:rsidR="009A4451" w:rsidRDefault="00B93C2F" w:rsidP="00F71F04">
      <w:pPr>
        <w:pStyle w:val="USTustnpkodeksu"/>
        <w:keepNext/>
        <w:spacing w:line="276" w:lineRule="auto"/>
        <w:ind w:firstLine="0"/>
        <w:rPr>
          <w:rFonts w:ascii="Times New Roman" w:hAnsi="Times New Roman" w:cs="Times New Roman"/>
          <w:szCs w:val="24"/>
        </w:rPr>
      </w:pPr>
      <w:r w:rsidRPr="004335D5">
        <w:rPr>
          <w:rFonts w:ascii="Times New Roman" w:hAnsi="Times New Roman" w:cs="Times New Roman"/>
          <w:szCs w:val="24"/>
        </w:rPr>
        <w:lastRenderedPageBreak/>
        <w:t xml:space="preserve">Umowa </w:t>
      </w:r>
      <w:r w:rsidR="00A3156B">
        <w:rPr>
          <w:rFonts w:ascii="Times New Roman" w:hAnsi="Times New Roman" w:cs="Times New Roman"/>
          <w:szCs w:val="24"/>
        </w:rPr>
        <w:t xml:space="preserve">inwestycyjna </w:t>
      </w:r>
      <w:r>
        <w:rPr>
          <w:rFonts w:ascii="Times New Roman" w:hAnsi="Times New Roman" w:cs="Times New Roman"/>
          <w:szCs w:val="24"/>
        </w:rPr>
        <w:t xml:space="preserve">będzie </w:t>
      </w:r>
      <w:r w:rsidRPr="004335D5">
        <w:rPr>
          <w:rFonts w:ascii="Times New Roman" w:hAnsi="Times New Roman" w:cs="Times New Roman"/>
          <w:szCs w:val="24"/>
        </w:rPr>
        <w:t>określa</w:t>
      </w:r>
      <w:r>
        <w:rPr>
          <w:rFonts w:ascii="Times New Roman" w:hAnsi="Times New Roman" w:cs="Times New Roman"/>
          <w:szCs w:val="24"/>
        </w:rPr>
        <w:t>ć</w:t>
      </w:r>
      <w:r w:rsidRPr="004335D5">
        <w:rPr>
          <w:rFonts w:ascii="Times New Roman" w:hAnsi="Times New Roman" w:cs="Times New Roman"/>
          <w:szCs w:val="24"/>
        </w:rPr>
        <w:t xml:space="preserve"> w szczególności wartość i termin objęcia akcji ze środków Funduszu, cel lub cele objęcia akcji ze środków Funduszu oraz opis przeznaczenia środków pochodzących z objęcia akcji, przekazanych z Funduszu oraz zobowiązania spółki.</w:t>
      </w:r>
      <w:r w:rsidRPr="004335D5" w:rsidDel="000150C1">
        <w:rPr>
          <w:rFonts w:ascii="Times New Roman" w:hAnsi="Times New Roman" w:cs="Times New Roman"/>
          <w:szCs w:val="24"/>
        </w:rPr>
        <w:t xml:space="preserve"> </w:t>
      </w:r>
      <w:r w:rsidR="00A3156B">
        <w:rPr>
          <w:rFonts w:ascii="Times New Roman" w:hAnsi="Times New Roman" w:cs="Times New Roman"/>
          <w:szCs w:val="24"/>
        </w:rPr>
        <w:t>W</w:t>
      </w:r>
      <w:r w:rsidR="009A4451">
        <w:rPr>
          <w:rFonts w:ascii="Times New Roman" w:hAnsi="Times New Roman" w:cs="Times New Roman"/>
          <w:szCs w:val="24"/>
        </w:rPr>
        <w:t> </w:t>
      </w:r>
      <w:r w:rsidR="00A3156B" w:rsidRPr="00A3156B">
        <w:rPr>
          <w:rFonts w:ascii="Times New Roman" w:hAnsi="Times New Roman" w:cs="Times New Roman"/>
          <w:szCs w:val="24"/>
        </w:rPr>
        <w:t xml:space="preserve">przypadku wykorzystania do obejmowania akcji przez Skarb Państwa skarbowych papierów wartościowych, o których mowa w art. 19 ust. 1 ustawy z dnia 11 sierpnia 2021 r. o zmianie ustawy o finansach publicznych oraz niektórych innych ustaw </w:t>
      </w:r>
      <w:r w:rsidR="00A3156B">
        <w:rPr>
          <w:rFonts w:ascii="Times New Roman" w:hAnsi="Times New Roman" w:cs="Times New Roman"/>
          <w:szCs w:val="24"/>
        </w:rPr>
        <w:t xml:space="preserve">umowa będzie także określać </w:t>
      </w:r>
      <w:r w:rsidR="00A3156B" w:rsidRPr="00A3156B">
        <w:rPr>
          <w:rFonts w:ascii="Times New Roman" w:hAnsi="Times New Roman" w:cs="Times New Roman"/>
          <w:szCs w:val="24"/>
        </w:rPr>
        <w:t>zasady</w:t>
      </w:r>
      <w:r w:rsidR="00A3156B">
        <w:rPr>
          <w:rFonts w:ascii="Times New Roman" w:hAnsi="Times New Roman" w:cs="Times New Roman"/>
          <w:szCs w:val="24"/>
        </w:rPr>
        <w:t xml:space="preserve"> </w:t>
      </w:r>
      <w:r w:rsidR="00A3156B" w:rsidRPr="00A3156B">
        <w:rPr>
          <w:rFonts w:ascii="Times New Roman" w:hAnsi="Times New Roman" w:cs="Times New Roman"/>
          <w:szCs w:val="24"/>
        </w:rPr>
        <w:t>sporządzenia, pokrywania kosztów i odbioru wyceny skarbowych papierów wartościowych, które będą wykorzystane do obejmowania akcji przez Skarb Państwa</w:t>
      </w:r>
      <w:r w:rsidR="00A3156B">
        <w:rPr>
          <w:rFonts w:ascii="Times New Roman" w:hAnsi="Times New Roman" w:cs="Times New Roman"/>
          <w:szCs w:val="24"/>
        </w:rPr>
        <w:t xml:space="preserve"> i zasady </w:t>
      </w:r>
      <w:r w:rsidR="00A3156B" w:rsidRPr="00A3156B">
        <w:rPr>
          <w:rFonts w:ascii="Times New Roman" w:hAnsi="Times New Roman" w:cs="Times New Roman"/>
          <w:szCs w:val="24"/>
        </w:rPr>
        <w:t>rozporządzania skarbowymi papierami wartościowymi</w:t>
      </w:r>
      <w:r w:rsidR="00A3156B">
        <w:rPr>
          <w:rFonts w:ascii="Times New Roman" w:hAnsi="Times New Roman" w:cs="Times New Roman"/>
          <w:szCs w:val="24"/>
        </w:rPr>
        <w:t>.</w:t>
      </w:r>
      <w:r w:rsidR="006956C8">
        <w:rPr>
          <w:rFonts w:ascii="Times New Roman" w:hAnsi="Times New Roman" w:cs="Times New Roman"/>
          <w:szCs w:val="24"/>
        </w:rPr>
        <w:t xml:space="preserve"> </w:t>
      </w:r>
    </w:p>
    <w:p w14:paraId="4EF765F2" w14:textId="77777777" w:rsidR="00F71F04" w:rsidRDefault="00F71F04" w:rsidP="00F71F04">
      <w:pPr>
        <w:pStyle w:val="USTustnpkodeksu"/>
        <w:keepNext/>
        <w:spacing w:line="276" w:lineRule="auto"/>
        <w:ind w:firstLine="0"/>
        <w:rPr>
          <w:rFonts w:ascii="Times New Roman" w:hAnsi="Times New Roman" w:cs="Times New Roman"/>
          <w:szCs w:val="24"/>
        </w:rPr>
      </w:pPr>
    </w:p>
    <w:p w14:paraId="6E6A5D79" w14:textId="0C648BAA" w:rsidR="00B93C2F" w:rsidRDefault="006956C8" w:rsidP="00F71F04">
      <w:pPr>
        <w:pStyle w:val="USTustnpkodeksu"/>
        <w:keepNext/>
        <w:spacing w:line="276" w:lineRule="auto"/>
        <w:ind w:firstLine="0"/>
        <w:rPr>
          <w:rFonts w:ascii="Times New Roman" w:hAnsi="Times New Roman" w:cs="Times New Roman"/>
          <w:szCs w:val="24"/>
        </w:rPr>
      </w:pPr>
      <w:r>
        <w:t>W</w:t>
      </w:r>
      <w:r w:rsidRPr="00F50CD5">
        <w:t xml:space="preserve"> przypadku wykorzystania skarbowych papierów wartościowych, o których mowa w art. 19 ust. 1 ustawy z dnia 11 sierpnia 2021 r. o zmianie ustawy o finansach publicznych oraz niektórych innych ustaw</w:t>
      </w:r>
      <w:r>
        <w:t>, u</w:t>
      </w:r>
      <w:r w:rsidRPr="00B340C0">
        <w:t>mowa</w:t>
      </w:r>
      <w:r w:rsidR="009A4451">
        <w:t xml:space="preserve"> będzie także </w:t>
      </w:r>
      <w:r>
        <w:t>określa</w:t>
      </w:r>
      <w:r w:rsidR="009A4451">
        <w:t>ć</w:t>
      </w:r>
      <w:r>
        <w:t xml:space="preserve"> </w:t>
      </w:r>
      <w:r w:rsidRPr="00B340C0">
        <w:t>zobowiązania spółki, w której Skarb Państwa, w imieniu którego działa Prezes Rady Ministrów, obejmuje akcje ze środków Funduszu, w szczególności do</w:t>
      </w:r>
      <w:r>
        <w:t xml:space="preserve"> </w:t>
      </w:r>
      <w:r w:rsidRPr="00F50CD5">
        <w:t>przedłożenia sporządzonej przez podmiot, o którym mowa w</w:t>
      </w:r>
      <w:r w:rsidR="001F01CE">
        <w:t> </w:t>
      </w:r>
      <w:r w:rsidRPr="00F50CD5">
        <w:t>§</w:t>
      </w:r>
      <w:r w:rsidR="001F01CE">
        <w:t> </w:t>
      </w:r>
      <w:r w:rsidRPr="00F50CD5">
        <w:t>3 ust. 4 pkt 8</w:t>
      </w:r>
      <w:r w:rsidR="009A4451">
        <w:t xml:space="preserve"> rozporządzenia</w:t>
      </w:r>
      <w:r>
        <w:t>,</w:t>
      </w:r>
      <w:r w:rsidRPr="00F50CD5">
        <w:t xml:space="preserve"> wyceny skarbowych papierów wartościowych, które będą </w:t>
      </w:r>
      <w:r>
        <w:t xml:space="preserve">wykorzystane do </w:t>
      </w:r>
      <w:r w:rsidRPr="00F50CD5">
        <w:t>obejmowani</w:t>
      </w:r>
      <w:r>
        <w:t>a</w:t>
      </w:r>
      <w:r w:rsidRPr="00F50CD5">
        <w:t xml:space="preserve"> akcji przez Skarb Państwa</w:t>
      </w:r>
      <w:r w:rsidRPr="00B340C0">
        <w:t>,</w:t>
      </w:r>
      <w:r w:rsidR="009A4451">
        <w:t xml:space="preserve"> </w:t>
      </w:r>
      <w:r w:rsidRPr="00F50CD5">
        <w:t>zapewnienia wkładu własnego, w</w:t>
      </w:r>
      <w:r w:rsidR="001F01CE">
        <w:t> </w:t>
      </w:r>
      <w:r w:rsidRPr="00F50CD5">
        <w:t>przypadku gdy środki finansowe uzyskane w wyniku rozporządzenia skarbowymi papierami wartościowymi okażą się niewystarczające do zrealizowania celu lub celów, o których mowa w</w:t>
      </w:r>
      <w:r w:rsidR="009A4451">
        <w:t xml:space="preserve"> </w:t>
      </w:r>
      <w:r w:rsidR="009A4451" w:rsidRPr="00F50CD5">
        <w:t xml:space="preserve">§ </w:t>
      </w:r>
      <w:r w:rsidR="009A4451">
        <w:t>16</w:t>
      </w:r>
      <w:r w:rsidRPr="00F50CD5">
        <w:t xml:space="preserve"> </w:t>
      </w:r>
      <w:r>
        <w:t xml:space="preserve">ust. 2 </w:t>
      </w:r>
      <w:r w:rsidRPr="00F50CD5">
        <w:t>pkt 2</w:t>
      </w:r>
      <w:r w:rsidR="009A4451">
        <w:t xml:space="preserve"> rozporządzenia</w:t>
      </w:r>
      <w:r w:rsidRPr="00B340C0">
        <w:t>,</w:t>
      </w:r>
      <w:r w:rsidR="009A4451">
        <w:t xml:space="preserve"> </w:t>
      </w:r>
      <w:r w:rsidRPr="00F50CD5">
        <w:t xml:space="preserve">otwarcia rachunku </w:t>
      </w:r>
      <w:r>
        <w:t>papierów wartościowych</w:t>
      </w:r>
      <w:r w:rsidR="009A4451">
        <w:t>,</w:t>
      </w:r>
      <w:r w:rsidRPr="00F50CD5">
        <w:t xml:space="preserve"> na</w:t>
      </w:r>
      <w:r>
        <w:t xml:space="preserve"> który przekazane zostaną przez</w:t>
      </w:r>
      <w:r w:rsidRPr="00F50CD5">
        <w:t xml:space="preserve"> </w:t>
      </w:r>
      <w:r>
        <w:t>d</w:t>
      </w:r>
      <w:r w:rsidRPr="00F50CD5">
        <w:t>ysponenta Funduszu skarbowe papiery wartościowe</w:t>
      </w:r>
      <w:r w:rsidRPr="00B340C0">
        <w:rPr>
          <w:rFonts w:ascii="Times New Roman" w:hAnsi="Times New Roman" w:cs="Times New Roman"/>
          <w:szCs w:val="24"/>
        </w:rPr>
        <w:t>.</w:t>
      </w:r>
    </w:p>
    <w:p w14:paraId="040EE336" w14:textId="77777777" w:rsidR="00F71F04" w:rsidRPr="004335D5" w:rsidRDefault="00F71F04" w:rsidP="00F71F04">
      <w:pPr>
        <w:pStyle w:val="USTustnpkodeksu"/>
        <w:keepNext/>
        <w:spacing w:line="276" w:lineRule="auto"/>
        <w:ind w:firstLine="0"/>
        <w:rPr>
          <w:rFonts w:ascii="Times New Roman" w:hAnsi="Times New Roman" w:cs="Times New Roman"/>
          <w:szCs w:val="24"/>
        </w:rPr>
      </w:pPr>
    </w:p>
    <w:p w14:paraId="0190D00A" w14:textId="79A2A91F" w:rsidR="00B93C2F" w:rsidRDefault="00B93C2F" w:rsidP="00F71F04">
      <w:pPr>
        <w:pStyle w:val="USTustnpkodeksu"/>
        <w:spacing w:line="276" w:lineRule="auto"/>
        <w:ind w:firstLine="0"/>
        <w:rPr>
          <w:rFonts w:ascii="Times New Roman" w:hAnsi="Times New Roman" w:cs="Times New Roman"/>
          <w:szCs w:val="24"/>
        </w:rPr>
      </w:pPr>
      <w:r w:rsidRPr="004335D5">
        <w:rPr>
          <w:rFonts w:ascii="Times New Roman" w:hAnsi="Times New Roman" w:cs="Times New Roman"/>
          <w:szCs w:val="24"/>
        </w:rPr>
        <w:t xml:space="preserve">Prezes Rady Ministrów </w:t>
      </w:r>
      <w:r>
        <w:rPr>
          <w:rFonts w:ascii="Times New Roman" w:hAnsi="Times New Roman" w:cs="Times New Roman"/>
          <w:szCs w:val="24"/>
        </w:rPr>
        <w:t>będzie mógł</w:t>
      </w:r>
      <w:r w:rsidRPr="004335D5">
        <w:rPr>
          <w:rFonts w:ascii="Times New Roman" w:hAnsi="Times New Roman" w:cs="Times New Roman"/>
          <w:szCs w:val="24"/>
        </w:rPr>
        <w:t xml:space="preserve"> zlecić dokonanie dodatkowych analiz i raportów, w</w:t>
      </w:r>
      <w:r>
        <w:rPr>
          <w:rFonts w:ascii="Times New Roman" w:hAnsi="Times New Roman" w:cs="Times New Roman"/>
          <w:szCs w:val="24"/>
        </w:rPr>
        <w:t> </w:t>
      </w:r>
      <w:r w:rsidRPr="004335D5">
        <w:rPr>
          <w:rFonts w:ascii="Times New Roman" w:hAnsi="Times New Roman" w:cs="Times New Roman"/>
          <w:szCs w:val="24"/>
        </w:rPr>
        <w:t>szczególności mających na celu oszacowanie wartości przedsiębiorstwa spółki, której akcje mają zostać nabyte lub objęte, w celu weryfikacji wartości nabywanych lub obejmowanych akcji</w:t>
      </w:r>
      <w:r w:rsidR="001C2F05">
        <w:rPr>
          <w:rFonts w:ascii="Times New Roman" w:hAnsi="Times New Roman" w:cs="Times New Roman"/>
          <w:szCs w:val="24"/>
        </w:rPr>
        <w:t xml:space="preserve"> (§ 1</w:t>
      </w:r>
      <w:r w:rsidR="00A3156B">
        <w:rPr>
          <w:rFonts w:ascii="Times New Roman" w:hAnsi="Times New Roman" w:cs="Times New Roman"/>
          <w:szCs w:val="24"/>
        </w:rPr>
        <w:t>6</w:t>
      </w:r>
      <w:r w:rsidR="001C2F05">
        <w:rPr>
          <w:rFonts w:ascii="Times New Roman" w:hAnsi="Times New Roman" w:cs="Times New Roman"/>
          <w:szCs w:val="24"/>
        </w:rPr>
        <w:t xml:space="preserve"> </w:t>
      </w:r>
      <w:r w:rsidR="009A4451">
        <w:rPr>
          <w:rFonts w:ascii="Times New Roman" w:hAnsi="Times New Roman" w:cs="Times New Roman"/>
          <w:szCs w:val="24"/>
        </w:rPr>
        <w:t xml:space="preserve">ust. 4 </w:t>
      </w:r>
      <w:r w:rsidR="001C2F05">
        <w:rPr>
          <w:rFonts w:ascii="Times New Roman" w:hAnsi="Times New Roman" w:cs="Times New Roman"/>
          <w:szCs w:val="24"/>
        </w:rPr>
        <w:t>rozporządzenia)</w:t>
      </w:r>
      <w:r w:rsidR="001C2F05" w:rsidRPr="004335D5">
        <w:rPr>
          <w:rFonts w:ascii="Times New Roman" w:hAnsi="Times New Roman" w:cs="Times New Roman"/>
          <w:szCs w:val="24"/>
        </w:rPr>
        <w:t>.</w:t>
      </w:r>
    </w:p>
    <w:p w14:paraId="4A2F507B" w14:textId="77777777" w:rsidR="00F71F04" w:rsidRPr="004335D5" w:rsidRDefault="00F71F04" w:rsidP="00F71F04">
      <w:pPr>
        <w:pStyle w:val="USTustnpkodeksu"/>
        <w:spacing w:line="276" w:lineRule="auto"/>
        <w:ind w:firstLine="0"/>
        <w:rPr>
          <w:rFonts w:ascii="Times New Roman" w:hAnsi="Times New Roman" w:cs="Times New Roman"/>
          <w:szCs w:val="24"/>
        </w:rPr>
      </w:pPr>
    </w:p>
    <w:p w14:paraId="2B89C475" w14:textId="4C3ABBD4" w:rsidR="00787DE0" w:rsidRDefault="00BF014E" w:rsidP="00F71F04">
      <w:pPr>
        <w:pStyle w:val="USTustnpkodeksu"/>
        <w:spacing w:line="276" w:lineRule="auto"/>
        <w:ind w:firstLine="0"/>
        <w:rPr>
          <w:rFonts w:ascii="Times New Roman" w:hAnsi="Times New Roman" w:cs="Times New Roman"/>
          <w:szCs w:val="24"/>
        </w:rPr>
      </w:pPr>
      <w:r>
        <w:rPr>
          <w:rFonts w:ascii="Times New Roman" w:hAnsi="Times New Roman" w:cs="Times New Roman"/>
          <w:szCs w:val="24"/>
          <w:lang w:eastAsia="en-US"/>
        </w:rPr>
        <w:t>Przekazanie</w:t>
      </w:r>
      <w:r w:rsidRPr="004335D5">
        <w:rPr>
          <w:rFonts w:ascii="Times New Roman" w:hAnsi="Times New Roman" w:cs="Times New Roman"/>
          <w:szCs w:val="24"/>
          <w:lang w:eastAsia="en-US"/>
        </w:rPr>
        <w:t xml:space="preserve"> </w:t>
      </w:r>
      <w:r w:rsidR="00B93C2F" w:rsidRPr="004335D5">
        <w:rPr>
          <w:rFonts w:ascii="Times New Roman" w:hAnsi="Times New Roman" w:cs="Times New Roman"/>
          <w:szCs w:val="24"/>
          <w:lang w:eastAsia="en-US"/>
        </w:rPr>
        <w:t xml:space="preserve">środków </w:t>
      </w:r>
      <w:r w:rsidR="004F01D1">
        <w:rPr>
          <w:rFonts w:ascii="Times New Roman" w:hAnsi="Times New Roman" w:cs="Times New Roman"/>
          <w:szCs w:val="24"/>
          <w:lang w:eastAsia="en-US"/>
        </w:rPr>
        <w:t xml:space="preserve">lub </w:t>
      </w:r>
      <w:r w:rsidR="004F01D1" w:rsidRPr="00A3156B">
        <w:rPr>
          <w:rFonts w:ascii="Times New Roman" w:hAnsi="Times New Roman" w:cs="Times New Roman"/>
          <w:szCs w:val="24"/>
        </w:rPr>
        <w:t>skarbowych papierów wartościowych, o których mowa w art. 19 ust.</w:t>
      </w:r>
      <w:r w:rsidR="001F01CE">
        <w:rPr>
          <w:rFonts w:ascii="Times New Roman" w:hAnsi="Times New Roman" w:cs="Times New Roman"/>
          <w:szCs w:val="24"/>
        </w:rPr>
        <w:t> </w:t>
      </w:r>
      <w:r w:rsidR="004F01D1" w:rsidRPr="00A3156B">
        <w:rPr>
          <w:rFonts w:ascii="Times New Roman" w:hAnsi="Times New Roman" w:cs="Times New Roman"/>
          <w:szCs w:val="24"/>
        </w:rPr>
        <w:t>1 ustawy z dnia 11 sierpnia 2021 r. o zmianie ustawy o finansach publicznych oraz niektórych innych ustaw</w:t>
      </w:r>
      <w:r w:rsidR="004F01D1" w:rsidRPr="004335D5">
        <w:rPr>
          <w:rFonts w:ascii="Times New Roman" w:hAnsi="Times New Roman" w:cs="Times New Roman"/>
          <w:szCs w:val="24"/>
          <w:lang w:eastAsia="en-US"/>
        </w:rPr>
        <w:t xml:space="preserve"> </w:t>
      </w:r>
      <w:r w:rsidR="00B93C2F" w:rsidRPr="004335D5">
        <w:rPr>
          <w:rFonts w:ascii="Times New Roman" w:hAnsi="Times New Roman" w:cs="Times New Roman"/>
          <w:szCs w:val="24"/>
          <w:lang w:eastAsia="en-US"/>
        </w:rPr>
        <w:t xml:space="preserve">z Funduszu </w:t>
      </w:r>
      <w:r w:rsidR="00B93C2F">
        <w:rPr>
          <w:rFonts w:ascii="Times New Roman" w:hAnsi="Times New Roman" w:cs="Times New Roman"/>
          <w:szCs w:val="24"/>
          <w:lang w:eastAsia="en-US"/>
        </w:rPr>
        <w:t xml:space="preserve">będzie </w:t>
      </w:r>
      <w:r w:rsidR="004F01D1" w:rsidRPr="004335D5">
        <w:rPr>
          <w:rFonts w:ascii="Times New Roman" w:hAnsi="Times New Roman" w:cs="Times New Roman"/>
          <w:szCs w:val="24"/>
          <w:lang w:eastAsia="en-US"/>
        </w:rPr>
        <w:t>następ</w:t>
      </w:r>
      <w:r w:rsidR="004F01D1">
        <w:rPr>
          <w:rFonts w:ascii="Times New Roman" w:hAnsi="Times New Roman" w:cs="Times New Roman"/>
          <w:szCs w:val="24"/>
          <w:lang w:eastAsia="en-US"/>
        </w:rPr>
        <w:t>owało</w:t>
      </w:r>
      <w:r w:rsidR="004F01D1" w:rsidRPr="004335D5">
        <w:rPr>
          <w:rFonts w:ascii="Times New Roman" w:hAnsi="Times New Roman" w:cs="Times New Roman"/>
          <w:szCs w:val="24"/>
          <w:lang w:eastAsia="en-US"/>
        </w:rPr>
        <w:t xml:space="preserve"> </w:t>
      </w:r>
      <w:r w:rsidR="00B93C2F" w:rsidRPr="004335D5">
        <w:rPr>
          <w:rFonts w:ascii="Times New Roman" w:hAnsi="Times New Roman" w:cs="Times New Roman"/>
          <w:szCs w:val="24"/>
          <w:lang w:eastAsia="en-US"/>
        </w:rPr>
        <w:t xml:space="preserve">na pisemne zlecenie składane dysponentowi Funduszu przez Prezesa Rady Ministrów nie później niż do dnia 31 grudnia </w:t>
      </w:r>
      <w:r w:rsidR="004875A3" w:rsidRPr="004335D5">
        <w:rPr>
          <w:rFonts w:ascii="Times New Roman" w:hAnsi="Times New Roman" w:cs="Times New Roman"/>
          <w:szCs w:val="24"/>
          <w:lang w:eastAsia="en-US"/>
        </w:rPr>
        <w:t>202</w:t>
      </w:r>
      <w:r w:rsidR="004875A3">
        <w:rPr>
          <w:rFonts w:ascii="Times New Roman" w:hAnsi="Times New Roman" w:cs="Times New Roman"/>
          <w:szCs w:val="24"/>
          <w:lang w:eastAsia="en-US"/>
        </w:rPr>
        <w:t>2</w:t>
      </w:r>
      <w:r w:rsidR="001F01CE">
        <w:rPr>
          <w:rFonts w:ascii="Times New Roman" w:hAnsi="Times New Roman" w:cs="Times New Roman"/>
          <w:szCs w:val="24"/>
          <w:lang w:eastAsia="en-US"/>
        </w:rPr>
        <w:t> </w:t>
      </w:r>
      <w:r w:rsidR="00B93C2F" w:rsidRPr="004335D5">
        <w:rPr>
          <w:rFonts w:ascii="Times New Roman" w:hAnsi="Times New Roman" w:cs="Times New Roman"/>
          <w:szCs w:val="24"/>
          <w:lang w:eastAsia="en-US"/>
        </w:rPr>
        <w:t>r.</w:t>
      </w:r>
      <w:r w:rsidR="001C2F05">
        <w:rPr>
          <w:rFonts w:ascii="Times New Roman" w:hAnsi="Times New Roman" w:cs="Times New Roman"/>
          <w:szCs w:val="24"/>
          <w:lang w:eastAsia="en-US"/>
        </w:rPr>
        <w:t xml:space="preserve"> </w:t>
      </w:r>
      <w:r w:rsidR="001C2F05">
        <w:rPr>
          <w:rFonts w:ascii="Times New Roman" w:hAnsi="Times New Roman" w:cs="Times New Roman"/>
          <w:szCs w:val="24"/>
        </w:rPr>
        <w:t>(§ 1</w:t>
      </w:r>
      <w:r w:rsidR="00931AEB">
        <w:rPr>
          <w:rFonts w:ascii="Times New Roman" w:hAnsi="Times New Roman" w:cs="Times New Roman"/>
          <w:szCs w:val="24"/>
        </w:rPr>
        <w:t>7</w:t>
      </w:r>
      <w:r w:rsidR="001C2F05">
        <w:rPr>
          <w:rFonts w:ascii="Times New Roman" w:hAnsi="Times New Roman" w:cs="Times New Roman"/>
          <w:szCs w:val="24"/>
        </w:rPr>
        <w:t xml:space="preserve"> </w:t>
      </w:r>
      <w:r w:rsidR="009A4451">
        <w:rPr>
          <w:rFonts w:ascii="Times New Roman" w:hAnsi="Times New Roman" w:cs="Times New Roman"/>
          <w:szCs w:val="24"/>
        </w:rPr>
        <w:t xml:space="preserve">ust. 2 </w:t>
      </w:r>
      <w:r w:rsidR="001C2F05">
        <w:rPr>
          <w:rFonts w:ascii="Times New Roman" w:hAnsi="Times New Roman" w:cs="Times New Roman"/>
          <w:szCs w:val="24"/>
        </w:rPr>
        <w:t>rozporządzenia)</w:t>
      </w:r>
      <w:r w:rsidR="001C2F05" w:rsidRPr="004335D5">
        <w:rPr>
          <w:rFonts w:ascii="Times New Roman" w:hAnsi="Times New Roman" w:cs="Times New Roman"/>
          <w:szCs w:val="24"/>
        </w:rPr>
        <w:t>.</w:t>
      </w:r>
    </w:p>
    <w:p w14:paraId="142F4B90" w14:textId="77777777" w:rsidR="00F71F04" w:rsidRDefault="00F71F04" w:rsidP="00F71F04">
      <w:pPr>
        <w:pStyle w:val="USTustnpkodeksu"/>
        <w:spacing w:line="276" w:lineRule="auto"/>
        <w:ind w:firstLine="0"/>
        <w:rPr>
          <w:rFonts w:ascii="Times New Roman" w:hAnsi="Times New Roman" w:cs="Times New Roman"/>
          <w:szCs w:val="24"/>
          <w:lang w:eastAsia="en-US"/>
        </w:rPr>
      </w:pPr>
    </w:p>
    <w:p w14:paraId="18E1E765" w14:textId="15A7BE3C" w:rsidR="00B93C2F" w:rsidRDefault="00B93C2F" w:rsidP="00F71F04">
      <w:pPr>
        <w:pStyle w:val="USTustnpkodeksu"/>
        <w:spacing w:line="276" w:lineRule="auto"/>
        <w:ind w:firstLine="0"/>
        <w:rPr>
          <w:rFonts w:ascii="Times New Roman" w:hAnsi="Times New Roman" w:cs="Times New Roman"/>
          <w:szCs w:val="24"/>
        </w:rPr>
      </w:pPr>
      <w:r w:rsidRPr="004335D5">
        <w:rPr>
          <w:rFonts w:ascii="Times New Roman" w:hAnsi="Times New Roman" w:cs="Times New Roman"/>
          <w:szCs w:val="24"/>
        </w:rPr>
        <w:t xml:space="preserve">Podmiot uprawniony do wykonywania prawa z akcji należących do Skarbu Państwa, w rozumieniu art. 2 pkt 4a ustawy z dnia 16 grudnia 2016 r. o zasadach zarządzania mieniem państwowym, w spółce której akcje zostały nabyte ze środków Funduszu, </w:t>
      </w:r>
      <w:r>
        <w:rPr>
          <w:rFonts w:ascii="Times New Roman" w:hAnsi="Times New Roman" w:cs="Times New Roman"/>
          <w:szCs w:val="24"/>
        </w:rPr>
        <w:t xml:space="preserve">będzie </w:t>
      </w:r>
      <w:r w:rsidRPr="004335D5">
        <w:rPr>
          <w:rFonts w:ascii="Times New Roman" w:hAnsi="Times New Roman" w:cs="Times New Roman"/>
          <w:szCs w:val="24"/>
        </w:rPr>
        <w:t>przedkłada</w:t>
      </w:r>
      <w:r>
        <w:rPr>
          <w:rFonts w:ascii="Times New Roman" w:hAnsi="Times New Roman" w:cs="Times New Roman"/>
          <w:szCs w:val="24"/>
        </w:rPr>
        <w:t>ć</w:t>
      </w:r>
      <w:r w:rsidRPr="004335D5">
        <w:rPr>
          <w:rFonts w:ascii="Times New Roman" w:hAnsi="Times New Roman" w:cs="Times New Roman"/>
          <w:szCs w:val="24"/>
        </w:rPr>
        <w:t xml:space="preserve"> dysponentowi Funduszu każdorazowo informację o przychodach uzyskanych z tytułu zbycia akcji nabytych ze środków Funduszu oraz o dochodach uzyskanych z tytułu posiadania akcji nabytych ze środków Funduszu</w:t>
      </w:r>
      <w:r w:rsidR="001C2F05">
        <w:rPr>
          <w:rFonts w:ascii="Times New Roman" w:hAnsi="Times New Roman" w:cs="Times New Roman"/>
          <w:szCs w:val="24"/>
        </w:rPr>
        <w:t xml:space="preserve"> (§ </w:t>
      </w:r>
      <w:r w:rsidR="004617B7">
        <w:rPr>
          <w:rFonts w:ascii="Times New Roman" w:hAnsi="Times New Roman" w:cs="Times New Roman"/>
          <w:szCs w:val="24"/>
        </w:rPr>
        <w:t>18</w:t>
      </w:r>
      <w:r w:rsidR="001C2F05">
        <w:rPr>
          <w:rFonts w:ascii="Times New Roman" w:hAnsi="Times New Roman" w:cs="Times New Roman"/>
          <w:szCs w:val="24"/>
        </w:rPr>
        <w:t xml:space="preserve"> rozporządzenia)</w:t>
      </w:r>
      <w:r w:rsidR="001C2F05" w:rsidRPr="004335D5">
        <w:rPr>
          <w:rFonts w:ascii="Times New Roman" w:hAnsi="Times New Roman" w:cs="Times New Roman"/>
          <w:szCs w:val="24"/>
        </w:rPr>
        <w:t>.</w:t>
      </w:r>
    </w:p>
    <w:p w14:paraId="757294B9" w14:textId="77777777" w:rsidR="00F71F04" w:rsidRPr="004335D5" w:rsidRDefault="00F71F04" w:rsidP="00F71F04">
      <w:pPr>
        <w:pStyle w:val="USTustnpkodeksu"/>
        <w:spacing w:line="276" w:lineRule="auto"/>
        <w:ind w:firstLine="0"/>
        <w:rPr>
          <w:rFonts w:ascii="Times New Roman" w:hAnsi="Times New Roman" w:cs="Times New Roman"/>
          <w:szCs w:val="24"/>
        </w:rPr>
      </w:pPr>
    </w:p>
    <w:p w14:paraId="2D76CAFC" w14:textId="5F39CD9A" w:rsidR="00B93C2F" w:rsidRPr="004335D5" w:rsidRDefault="00B93C2F" w:rsidP="00F71F04">
      <w:pPr>
        <w:pStyle w:val="ARTartustawynprozporzdzenia"/>
        <w:spacing w:before="0" w:line="276" w:lineRule="auto"/>
        <w:ind w:firstLine="0"/>
        <w:rPr>
          <w:rFonts w:ascii="Times New Roman" w:hAnsi="Times New Roman" w:cs="Times New Roman"/>
          <w:szCs w:val="24"/>
          <w:lang w:eastAsia="en-US"/>
        </w:rPr>
      </w:pPr>
      <w:r w:rsidRPr="004335D5">
        <w:rPr>
          <w:rFonts w:ascii="Times New Roman" w:hAnsi="Times New Roman" w:cs="Times New Roman"/>
          <w:szCs w:val="24"/>
          <w:lang w:eastAsia="en-US"/>
        </w:rPr>
        <w:t xml:space="preserve">Dysponent Funduszu </w:t>
      </w:r>
      <w:r>
        <w:rPr>
          <w:rFonts w:ascii="Times New Roman" w:hAnsi="Times New Roman" w:cs="Times New Roman"/>
          <w:szCs w:val="24"/>
          <w:lang w:eastAsia="en-US"/>
        </w:rPr>
        <w:t xml:space="preserve">będzie </w:t>
      </w:r>
      <w:r w:rsidRPr="004335D5">
        <w:rPr>
          <w:rFonts w:ascii="Times New Roman" w:hAnsi="Times New Roman" w:cs="Times New Roman"/>
          <w:szCs w:val="24"/>
          <w:lang w:eastAsia="en-US"/>
        </w:rPr>
        <w:t>prowadzi</w:t>
      </w:r>
      <w:r>
        <w:rPr>
          <w:rFonts w:ascii="Times New Roman" w:hAnsi="Times New Roman" w:cs="Times New Roman"/>
          <w:szCs w:val="24"/>
          <w:lang w:eastAsia="en-US"/>
        </w:rPr>
        <w:t>ć</w:t>
      </w:r>
      <w:r w:rsidRPr="004335D5">
        <w:rPr>
          <w:rFonts w:ascii="Times New Roman" w:hAnsi="Times New Roman" w:cs="Times New Roman"/>
          <w:szCs w:val="24"/>
          <w:lang w:eastAsia="en-US"/>
        </w:rPr>
        <w:t xml:space="preserve"> obsługę finansowo-księgową realizacji umowy nabycia lub </w:t>
      </w:r>
      <w:r w:rsidRPr="004335D5">
        <w:rPr>
          <w:rFonts w:ascii="Times New Roman" w:hAnsi="Times New Roman" w:cs="Times New Roman"/>
          <w:szCs w:val="24"/>
        </w:rPr>
        <w:t xml:space="preserve">umowy </w:t>
      </w:r>
      <w:r w:rsidRPr="004335D5">
        <w:rPr>
          <w:rFonts w:ascii="Times New Roman" w:hAnsi="Times New Roman" w:cs="Times New Roman"/>
          <w:szCs w:val="24"/>
          <w:lang w:eastAsia="en-US"/>
        </w:rPr>
        <w:t xml:space="preserve">inwestycyjnej dotyczącej objęcia akcji ze środków Funduszu. Dysponent Funduszu </w:t>
      </w:r>
      <w:r>
        <w:rPr>
          <w:rFonts w:ascii="Times New Roman" w:hAnsi="Times New Roman" w:cs="Times New Roman"/>
          <w:szCs w:val="24"/>
          <w:lang w:eastAsia="en-US"/>
        </w:rPr>
        <w:t xml:space="preserve">będzie mógł </w:t>
      </w:r>
      <w:r w:rsidRPr="004335D5">
        <w:rPr>
          <w:rFonts w:ascii="Times New Roman" w:hAnsi="Times New Roman" w:cs="Times New Roman"/>
          <w:szCs w:val="24"/>
          <w:lang w:eastAsia="en-US"/>
        </w:rPr>
        <w:t>powierzyć, w drodze umowy, realizację tych zadań Bankowi Gospodarstwa Krajowego</w:t>
      </w:r>
      <w:r w:rsidR="001C2F05">
        <w:rPr>
          <w:rFonts w:ascii="Times New Roman" w:hAnsi="Times New Roman" w:cs="Times New Roman"/>
          <w:szCs w:val="24"/>
          <w:lang w:eastAsia="en-US"/>
        </w:rPr>
        <w:t xml:space="preserve"> </w:t>
      </w:r>
      <w:r w:rsidR="001C2F05">
        <w:rPr>
          <w:rFonts w:ascii="Times New Roman" w:hAnsi="Times New Roman" w:cs="Times New Roman"/>
          <w:szCs w:val="24"/>
        </w:rPr>
        <w:t xml:space="preserve">(§ </w:t>
      </w:r>
      <w:r w:rsidR="004617B7">
        <w:rPr>
          <w:rFonts w:ascii="Times New Roman" w:hAnsi="Times New Roman" w:cs="Times New Roman"/>
          <w:szCs w:val="24"/>
        </w:rPr>
        <w:t>19</w:t>
      </w:r>
      <w:r w:rsidR="001C2F05">
        <w:rPr>
          <w:rFonts w:ascii="Times New Roman" w:hAnsi="Times New Roman" w:cs="Times New Roman"/>
          <w:szCs w:val="24"/>
        </w:rPr>
        <w:t xml:space="preserve"> rozporządzenia)</w:t>
      </w:r>
      <w:r w:rsidR="001C2F05" w:rsidRPr="004335D5">
        <w:rPr>
          <w:rFonts w:ascii="Times New Roman" w:hAnsi="Times New Roman" w:cs="Times New Roman"/>
          <w:szCs w:val="24"/>
        </w:rPr>
        <w:t>.</w:t>
      </w:r>
    </w:p>
    <w:p w14:paraId="4155EF5A" w14:textId="0346C436" w:rsidR="00B93C2F" w:rsidRDefault="00B93C2F" w:rsidP="00F71F04">
      <w:pPr>
        <w:pStyle w:val="ARTartustawynprozporzdzenia"/>
        <w:spacing w:before="0" w:line="276" w:lineRule="auto"/>
        <w:ind w:firstLine="0"/>
        <w:rPr>
          <w:rFonts w:ascii="Times New Roman" w:hAnsi="Times New Roman" w:cs="Times New Roman"/>
          <w:szCs w:val="24"/>
        </w:rPr>
      </w:pPr>
      <w:r w:rsidRPr="004335D5">
        <w:rPr>
          <w:rFonts w:ascii="Times New Roman" w:hAnsi="Times New Roman" w:cs="Times New Roman"/>
          <w:szCs w:val="24"/>
        </w:rPr>
        <w:lastRenderedPageBreak/>
        <w:t>Wnioski o nabycie akcji lub wnioski o objęcie akcji, w wyniku których nie zawarto umowy nabycia akcji</w:t>
      </w:r>
      <w:r w:rsidR="009A4451">
        <w:rPr>
          <w:rFonts w:ascii="Times New Roman" w:hAnsi="Times New Roman" w:cs="Times New Roman"/>
          <w:szCs w:val="24"/>
        </w:rPr>
        <w:t>,</w:t>
      </w:r>
      <w:r w:rsidRPr="004335D5">
        <w:rPr>
          <w:rFonts w:ascii="Times New Roman" w:hAnsi="Times New Roman" w:cs="Times New Roman"/>
          <w:szCs w:val="24"/>
        </w:rPr>
        <w:t xml:space="preserve"> umowy inwestycyjnej dotyczącej objęcia akcji </w:t>
      </w:r>
      <w:r w:rsidR="009A7769">
        <w:rPr>
          <w:rFonts w:ascii="Times New Roman" w:hAnsi="Times New Roman" w:cs="Times New Roman"/>
          <w:szCs w:val="24"/>
        </w:rPr>
        <w:t xml:space="preserve">lub umowy objęcia akcji </w:t>
      </w:r>
      <w:r w:rsidRPr="004335D5">
        <w:rPr>
          <w:rFonts w:ascii="Times New Roman" w:hAnsi="Times New Roman" w:cs="Times New Roman"/>
          <w:szCs w:val="24"/>
        </w:rPr>
        <w:t xml:space="preserve">do dnia 31 grudnia </w:t>
      </w:r>
      <w:r w:rsidR="004875A3" w:rsidRPr="004335D5">
        <w:rPr>
          <w:rFonts w:ascii="Times New Roman" w:hAnsi="Times New Roman" w:cs="Times New Roman"/>
          <w:szCs w:val="24"/>
        </w:rPr>
        <w:t>202</w:t>
      </w:r>
      <w:r w:rsidR="004875A3">
        <w:rPr>
          <w:rFonts w:ascii="Times New Roman" w:hAnsi="Times New Roman" w:cs="Times New Roman"/>
          <w:szCs w:val="24"/>
        </w:rPr>
        <w:t>2</w:t>
      </w:r>
      <w:r w:rsidR="004875A3" w:rsidRPr="004335D5">
        <w:rPr>
          <w:rFonts w:ascii="Times New Roman" w:hAnsi="Times New Roman" w:cs="Times New Roman"/>
          <w:szCs w:val="24"/>
        </w:rPr>
        <w:t xml:space="preserve"> </w:t>
      </w:r>
      <w:r w:rsidRPr="004335D5">
        <w:rPr>
          <w:rFonts w:ascii="Times New Roman" w:hAnsi="Times New Roman" w:cs="Times New Roman"/>
          <w:szCs w:val="24"/>
        </w:rPr>
        <w:t xml:space="preserve">r. </w:t>
      </w:r>
      <w:r>
        <w:rPr>
          <w:rFonts w:ascii="Times New Roman" w:hAnsi="Times New Roman" w:cs="Times New Roman"/>
          <w:szCs w:val="24"/>
        </w:rPr>
        <w:t>będą pozostawione</w:t>
      </w:r>
      <w:r w:rsidRPr="004335D5">
        <w:rPr>
          <w:rFonts w:ascii="Times New Roman" w:hAnsi="Times New Roman" w:cs="Times New Roman"/>
          <w:szCs w:val="24"/>
        </w:rPr>
        <w:t xml:space="preserve"> bez rozpoznania</w:t>
      </w:r>
      <w:r w:rsidR="001C2F05">
        <w:rPr>
          <w:rFonts w:ascii="Times New Roman" w:hAnsi="Times New Roman" w:cs="Times New Roman"/>
          <w:szCs w:val="24"/>
        </w:rPr>
        <w:t xml:space="preserve"> (§ 2</w:t>
      </w:r>
      <w:r w:rsidR="004617B7">
        <w:rPr>
          <w:rFonts w:ascii="Times New Roman" w:hAnsi="Times New Roman" w:cs="Times New Roman"/>
          <w:szCs w:val="24"/>
        </w:rPr>
        <w:t>0</w:t>
      </w:r>
      <w:r w:rsidR="001C2F05">
        <w:rPr>
          <w:rFonts w:ascii="Times New Roman" w:hAnsi="Times New Roman" w:cs="Times New Roman"/>
          <w:szCs w:val="24"/>
        </w:rPr>
        <w:t xml:space="preserve"> rozporządzenia)</w:t>
      </w:r>
      <w:r w:rsidR="001C2F05" w:rsidRPr="004335D5">
        <w:rPr>
          <w:rFonts w:ascii="Times New Roman" w:hAnsi="Times New Roman" w:cs="Times New Roman"/>
          <w:szCs w:val="24"/>
        </w:rPr>
        <w:t>.</w:t>
      </w:r>
    </w:p>
    <w:p w14:paraId="47C06D00" w14:textId="77777777" w:rsidR="00F71F04" w:rsidRDefault="00F71F04" w:rsidP="00F71F04">
      <w:pPr>
        <w:pStyle w:val="ARTartustawynprozporzdzenia"/>
        <w:spacing w:before="0" w:line="276" w:lineRule="auto"/>
        <w:ind w:firstLine="0"/>
        <w:rPr>
          <w:rFonts w:ascii="Times New Roman" w:hAnsi="Times New Roman" w:cs="Times New Roman"/>
          <w:szCs w:val="24"/>
        </w:rPr>
      </w:pPr>
    </w:p>
    <w:p w14:paraId="34F22EF7" w14:textId="77777777" w:rsidR="00AC4E9B" w:rsidRDefault="00AC4E9B" w:rsidP="00F71F04">
      <w:pPr>
        <w:pStyle w:val="ARTartustawynprozporzdzenia"/>
        <w:spacing w:before="0" w:line="276" w:lineRule="auto"/>
        <w:ind w:firstLine="0"/>
        <w:rPr>
          <w:rFonts w:ascii="Times New Roman" w:hAnsi="Times New Roman" w:cs="Times New Roman"/>
          <w:szCs w:val="24"/>
        </w:rPr>
      </w:pPr>
      <w:r w:rsidRPr="00AC4E9B">
        <w:rPr>
          <w:rFonts w:ascii="Times New Roman" w:hAnsi="Times New Roman" w:cs="Times New Roman"/>
          <w:szCs w:val="24"/>
        </w:rPr>
        <w:t>Do wniosków o nabycie akcji lub wniosków o objęcie akcji, złożonych i nierozpatrzonych przed dniem wejścia w życie niniejszego rozporządzenia, stosuje się przepisy tego rozporządzenia, z tym że czynności dokonane w toku rozpatrywania ty</w:t>
      </w:r>
      <w:r>
        <w:rPr>
          <w:rFonts w:ascii="Times New Roman" w:hAnsi="Times New Roman" w:cs="Times New Roman"/>
          <w:szCs w:val="24"/>
        </w:rPr>
        <w:t>ch wniosków pozostają skuteczne.</w:t>
      </w:r>
    </w:p>
    <w:p w14:paraId="3C227324" w14:textId="77777777" w:rsidR="00F71F04" w:rsidRDefault="00F71F04" w:rsidP="00F71F04">
      <w:pPr>
        <w:pStyle w:val="ARTartustawynprozporzdzenia"/>
        <w:spacing w:before="0" w:line="276" w:lineRule="auto"/>
        <w:ind w:firstLine="0"/>
        <w:rPr>
          <w:rFonts w:ascii="Times New Roman" w:hAnsi="Times New Roman" w:cs="Times New Roman"/>
          <w:szCs w:val="24"/>
        </w:rPr>
      </w:pPr>
    </w:p>
    <w:p w14:paraId="6AE6A400" w14:textId="77777777" w:rsidR="00B93C2F" w:rsidRDefault="00B93C2F" w:rsidP="00F71F04">
      <w:pPr>
        <w:pStyle w:val="ARTartustawynprozporzdzenia"/>
        <w:spacing w:before="0" w:line="276" w:lineRule="auto"/>
        <w:ind w:firstLine="0"/>
        <w:rPr>
          <w:rFonts w:ascii="Times New Roman" w:hAnsi="Times New Roman" w:cs="Times New Roman"/>
          <w:szCs w:val="24"/>
        </w:rPr>
      </w:pPr>
      <w:r w:rsidRPr="004335D5">
        <w:rPr>
          <w:rFonts w:ascii="Times New Roman" w:hAnsi="Times New Roman" w:cs="Times New Roman"/>
          <w:szCs w:val="24"/>
        </w:rPr>
        <w:t>Rozporządzenie st</w:t>
      </w:r>
      <w:r>
        <w:rPr>
          <w:rFonts w:ascii="Times New Roman" w:hAnsi="Times New Roman" w:cs="Times New Roman"/>
          <w:szCs w:val="24"/>
        </w:rPr>
        <w:t>ra</w:t>
      </w:r>
      <w:r w:rsidRPr="004335D5">
        <w:rPr>
          <w:rFonts w:ascii="Times New Roman" w:hAnsi="Times New Roman" w:cs="Times New Roman"/>
          <w:szCs w:val="24"/>
        </w:rPr>
        <w:t xml:space="preserve">ci moc z dniem 31 grudnia </w:t>
      </w:r>
      <w:r w:rsidR="004875A3" w:rsidRPr="004335D5">
        <w:rPr>
          <w:rFonts w:ascii="Times New Roman" w:hAnsi="Times New Roman" w:cs="Times New Roman"/>
          <w:szCs w:val="24"/>
        </w:rPr>
        <w:t>202</w:t>
      </w:r>
      <w:r w:rsidR="004875A3">
        <w:rPr>
          <w:rFonts w:ascii="Times New Roman" w:hAnsi="Times New Roman" w:cs="Times New Roman"/>
          <w:szCs w:val="24"/>
        </w:rPr>
        <w:t>2</w:t>
      </w:r>
      <w:r w:rsidR="004875A3" w:rsidRPr="004335D5">
        <w:rPr>
          <w:rFonts w:ascii="Times New Roman" w:hAnsi="Times New Roman" w:cs="Times New Roman"/>
          <w:szCs w:val="24"/>
        </w:rPr>
        <w:t xml:space="preserve"> </w:t>
      </w:r>
      <w:r w:rsidRPr="004335D5">
        <w:rPr>
          <w:rFonts w:ascii="Times New Roman" w:hAnsi="Times New Roman" w:cs="Times New Roman"/>
          <w:szCs w:val="24"/>
        </w:rPr>
        <w:t>r.</w:t>
      </w:r>
    </w:p>
    <w:p w14:paraId="4CE1FECB" w14:textId="4AEA77DA" w:rsidR="009A4451" w:rsidRDefault="00364CAA" w:rsidP="00F71F04">
      <w:pPr>
        <w:pStyle w:val="ARTartustawynprozporzdzenia"/>
        <w:spacing w:line="276" w:lineRule="auto"/>
        <w:ind w:firstLine="0"/>
      </w:pPr>
      <w:r>
        <w:t>Z dniem wejścia w życie rozporządzenia st</w:t>
      </w:r>
      <w:r w:rsidR="009A4451">
        <w:t xml:space="preserve">raci moc </w:t>
      </w:r>
      <w:r w:rsidR="009A4451" w:rsidRPr="0019669A">
        <w:t>rozporządzeni</w:t>
      </w:r>
      <w:r w:rsidR="009A4451">
        <w:t xml:space="preserve">e </w:t>
      </w:r>
      <w:r w:rsidR="009A4451" w:rsidRPr="0019669A">
        <w:t xml:space="preserve">Ministra Finansów z dnia </w:t>
      </w:r>
      <w:r w:rsidR="009A4451">
        <w:t>10 marca 2021</w:t>
      </w:r>
      <w:r w:rsidR="009A4451" w:rsidRPr="0019669A">
        <w:t xml:space="preserve"> r. </w:t>
      </w:r>
      <w:r w:rsidR="009A4451" w:rsidRPr="00796A65">
        <w:t xml:space="preserve">w sprawie szczegółowego sposobu postępowania w zakresie nabywania lub obejmowania przez Skarb Państwa akcji ze środków Funduszu Reprywatyzacji w </w:t>
      </w:r>
      <w:r w:rsidR="009A4451">
        <w:t>roku 2021</w:t>
      </w:r>
      <w:r w:rsidR="009A4451" w:rsidRPr="0019669A">
        <w:t xml:space="preserve"> </w:t>
      </w:r>
      <w:r w:rsidR="009A4451" w:rsidRPr="00796A65">
        <w:t>(Dz.</w:t>
      </w:r>
      <w:r w:rsidR="009A4451">
        <w:t xml:space="preserve"> </w:t>
      </w:r>
      <w:r w:rsidR="009A4451" w:rsidRPr="00796A65">
        <w:t xml:space="preserve">U. poz. </w:t>
      </w:r>
      <w:r w:rsidR="009A4451">
        <w:t>449</w:t>
      </w:r>
      <w:r w:rsidR="009A4451" w:rsidRPr="00796A65">
        <w:t>)</w:t>
      </w:r>
      <w:r w:rsidR="009A4451">
        <w:t>.</w:t>
      </w:r>
    </w:p>
    <w:p w14:paraId="10A7F343" w14:textId="77777777" w:rsidR="00F71F04" w:rsidRPr="009A4451" w:rsidRDefault="00F71F04" w:rsidP="00F71F04">
      <w:pPr>
        <w:pStyle w:val="ARTartustawynprozporzdzenia"/>
        <w:spacing w:line="276" w:lineRule="auto"/>
        <w:ind w:firstLine="0"/>
      </w:pPr>
    </w:p>
    <w:p w14:paraId="2D2E8525" w14:textId="5D0AEB8E" w:rsidR="00B93C2F" w:rsidRDefault="00B93C2F" w:rsidP="00F71F04">
      <w:pPr>
        <w:pStyle w:val="ARTartustawynprozporzdzenia"/>
        <w:spacing w:before="0" w:line="276" w:lineRule="auto"/>
        <w:ind w:firstLine="0"/>
        <w:rPr>
          <w:rFonts w:ascii="Times New Roman" w:hAnsi="Times New Roman" w:cs="Times New Roman"/>
          <w:szCs w:val="24"/>
        </w:rPr>
      </w:pPr>
      <w:r w:rsidRPr="00D22758">
        <w:rPr>
          <w:rFonts w:ascii="Times New Roman" w:hAnsi="Times New Roman" w:cs="Times New Roman"/>
          <w:szCs w:val="24"/>
        </w:rPr>
        <w:t>Rozporządzenie wejdzie w życie</w:t>
      </w:r>
      <w:r w:rsidRPr="00654CD7">
        <w:rPr>
          <w:rFonts w:ascii="Times New Roman" w:hAnsi="Times New Roman" w:cs="Times New Roman"/>
          <w:szCs w:val="24"/>
        </w:rPr>
        <w:t xml:space="preserve"> </w:t>
      </w:r>
      <w:r w:rsidRPr="00D22758">
        <w:rPr>
          <w:rFonts w:ascii="Times New Roman" w:hAnsi="Times New Roman" w:cs="Times New Roman"/>
          <w:szCs w:val="24"/>
        </w:rPr>
        <w:t xml:space="preserve">z dniem </w:t>
      </w:r>
      <w:r w:rsidR="009601E9">
        <w:rPr>
          <w:rFonts w:ascii="Times New Roman" w:hAnsi="Times New Roman" w:cs="Times New Roman"/>
          <w:szCs w:val="24"/>
        </w:rPr>
        <w:t>31 grudnia 2021 r</w:t>
      </w:r>
      <w:r w:rsidRPr="00EE1862">
        <w:rPr>
          <w:rFonts w:ascii="Times New Roman" w:hAnsi="Times New Roman" w:cs="Times New Roman"/>
          <w:szCs w:val="24"/>
        </w:rPr>
        <w:t xml:space="preserve">. </w:t>
      </w:r>
      <w:r w:rsidR="00364CAA">
        <w:rPr>
          <w:rFonts w:ascii="Times New Roman" w:hAnsi="Times New Roman" w:cs="Times New Roman"/>
          <w:szCs w:val="24"/>
        </w:rPr>
        <w:t>R</w:t>
      </w:r>
      <w:r w:rsidRPr="00EE1862">
        <w:rPr>
          <w:rFonts w:ascii="Times New Roman" w:hAnsi="Times New Roman" w:cs="Times New Roman"/>
          <w:szCs w:val="24"/>
        </w:rPr>
        <w:t xml:space="preserve">ozwiązaniu </w:t>
      </w:r>
      <w:r w:rsidR="00364CAA">
        <w:rPr>
          <w:rFonts w:ascii="Times New Roman" w:hAnsi="Times New Roman" w:cs="Times New Roman"/>
          <w:szCs w:val="24"/>
        </w:rPr>
        <w:t xml:space="preserve">temu </w:t>
      </w:r>
      <w:r w:rsidRPr="00EE1862">
        <w:rPr>
          <w:rFonts w:ascii="Times New Roman" w:hAnsi="Times New Roman" w:cs="Times New Roman"/>
          <w:szCs w:val="24"/>
        </w:rPr>
        <w:t>nie stoją na przeszkodzie zasady demokratycznego państwa prawnego. Regulacje rozporządzenia mają techniczny charakter.</w:t>
      </w:r>
    </w:p>
    <w:p w14:paraId="162C1A3F" w14:textId="77777777" w:rsidR="00F71F04" w:rsidRPr="00EE1862" w:rsidRDefault="00F71F04" w:rsidP="00F71F04">
      <w:pPr>
        <w:pStyle w:val="ARTartustawynprozporzdzenia"/>
        <w:spacing w:before="0" w:line="276" w:lineRule="auto"/>
        <w:ind w:firstLine="0"/>
        <w:rPr>
          <w:rFonts w:ascii="Times New Roman" w:hAnsi="Times New Roman" w:cs="Times New Roman"/>
          <w:szCs w:val="24"/>
        </w:rPr>
      </w:pPr>
    </w:p>
    <w:p w14:paraId="6CB69AB4" w14:textId="77777777" w:rsidR="00B93C2F" w:rsidRDefault="00B93C2F" w:rsidP="00F71F04">
      <w:pPr>
        <w:pStyle w:val="ARTartustawynprozporzdzenia"/>
        <w:spacing w:before="0" w:line="276" w:lineRule="auto"/>
        <w:ind w:firstLine="0"/>
        <w:rPr>
          <w:rFonts w:ascii="Times New Roman" w:hAnsi="Times New Roman" w:cs="Times New Roman"/>
          <w:szCs w:val="24"/>
        </w:rPr>
      </w:pPr>
      <w:r w:rsidRPr="00EE1862">
        <w:rPr>
          <w:rFonts w:ascii="Times New Roman" w:hAnsi="Times New Roman" w:cs="Times New Roman"/>
          <w:szCs w:val="24"/>
        </w:rPr>
        <w:t>Projekt rozporządzenia jest zgodny z prawem Unii Europejskiej.</w:t>
      </w:r>
    </w:p>
    <w:p w14:paraId="34F7B29D" w14:textId="77777777" w:rsidR="00F71F04" w:rsidRPr="004335D5" w:rsidRDefault="00F71F04" w:rsidP="00F71F04">
      <w:pPr>
        <w:pStyle w:val="ARTartustawynprozporzdzenia"/>
        <w:spacing w:before="0" w:line="276" w:lineRule="auto"/>
        <w:ind w:firstLine="0"/>
        <w:rPr>
          <w:rFonts w:ascii="Times New Roman" w:hAnsi="Times New Roman" w:cs="Times New Roman"/>
          <w:szCs w:val="24"/>
        </w:rPr>
      </w:pPr>
    </w:p>
    <w:p w14:paraId="3459E96C" w14:textId="77777777" w:rsidR="00B93C2F" w:rsidRDefault="00B93C2F" w:rsidP="00F71F04">
      <w:pPr>
        <w:pStyle w:val="ARTartustawynprozporzdzenia"/>
        <w:spacing w:before="0" w:line="276" w:lineRule="auto"/>
        <w:ind w:firstLine="0"/>
        <w:rPr>
          <w:rFonts w:ascii="Times New Roman" w:hAnsi="Times New Roman" w:cs="Times New Roman"/>
          <w:szCs w:val="24"/>
        </w:rPr>
      </w:pPr>
      <w:r w:rsidRPr="004335D5">
        <w:rPr>
          <w:rFonts w:ascii="Times New Roman" w:hAnsi="Times New Roman" w:cs="Times New Roman"/>
          <w:szCs w:val="24"/>
        </w:rPr>
        <w:t xml:space="preserve">Projekt </w:t>
      </w:r>
      <w:r w:rsidR="001C2F05">
        <w:rPr>
          <w:rFonts w:ascii="Times New Roman" w:hAnsi="Times New Roman" w:cs="Times New Roman"/>
          <w:szCs w:val="24"/>
        </w:rPr>
        <w:t xml:space="preserve">rozporządzenia </w:t>
      </w:r>
      <w:r w:rsidRPr="004335D5">
        <w:rPr>
          <w:rFonts w:ascii="Times New Roman" w:hAnsi="Times New Roman" w:cs="Times New Roman"/>
          <w:szCs w:val="24"/>
        </w:rPr>
        <w:t>nie wymaga zasięgnięcia opinii, dokonania konsultacji oraz uzgodnienia z właściwymi organami i instytucjami Unii Europejskiej, w tym z Europejskim Bankiem Centralnym.</w:t>
      </w:r>
    </w:p>
    <w:p w14:paraId="1D8BEEB4" w14:textId="77777777" w:rsidR="00F71F04" w:rsidRPr="004335D5" w:rsidRDefault="00F71F04" w:rsidP="00F71F04">
      <w:pPr>
        <w:pStyle w:val="ARTartustawynprozporzdzenia"/>
        <w:spacing w:before="0" w:line="276" w:lineRule="auto"/>
        <w:ind w:firstLine="0"/>
        <w:rPr>
          <w:rFonts w:ascii="Times New Roman" w:hAnsi="Times New Roman" w:cs="Times New Roman"/>
          <w:szCs w:val="24"/>
        </w:rPr>
      </w:pPr>
    </w:p>
    <w:p w14:paraId="785C9BCA" w14:textId="23642137" w:rsidR="00B93C2F" w:rsidRDefault="00B93C2F" w:rsidP="00F71F04">
      <w:pPr>
        <w:pStyle w:val="ARTartustawynprozporzdzenia"/>
        <w:spacing w:before="0" w:line="276" w:lineRule="auto"/>
        <w:ind w:firstLine="0"/>
        <w:rPr>
          <w:rFonts w:ascii="Times New Roman" w:hAnsi="Times New Roman" w:cs="Times New Roman"/>
          <w:szCs w:val="24"/>
        </w:rPr>
      </w:pPr>
      <w:r w:rsidRPr="004335D5">
        <w:rPr>
          <w:rFonts w:ascii="Times New Roman" w:hAnsi="Times New Roman" w:cs="Times New Roman"/>
          <w:szCs w:val="24"/>
        </w:rPr>
        <w:t xml:space="preserve">Projekt </w:t>
      </w:r>
      <w:r w:rsidR="00967A53">
        <w:rPr>
          <w:rFonts w:ascii="Times New Roman" w:hAnsi="Times New Roman" w:cs="Times New Roman"/>
          <w:szCs w:val="24"/>
        </w:rPr>
        <w:t xml:space="preserve">rozporządzenia </w:t>
      </w:r>
      <w:r w:rsidRPr="004335D5">
        <w:rPr>
          <w:rFonts w:ascii="Times New Roman" w:hAnsi="Times New Roman" w:cs="Times New Roman"/>
          <w:szCs w:val="24"/>
        </w:rPr>
        <w:t>nie zawiera przepisów technicznych, w związku z tym nie podlega notyfikacji w rozumieniu przepisów rozporządzenia Rady Ministrów z dnia 23 grudnia 2002 r. w sprawie sposobu funkcjonowania krajowego systemu notyfikacji norm i aktów prawnych (Dz. U. poz.</w:t>
      </w:r>
      <w:r>
        <w:rPr>
          <w:rFonts w:ascii="Times New Roman" w:hAnsi="Times New Roman" w:cs="Times New Roman"/>
          <w:szCs w:val="24"/>
        </w:rPr>
        <w:t> </w:t>
      </w:r>
      <w:r w:rsidRPr="004335D5">
        <w:rPr>
          <w:rFonts w:ascii="Times New Roman" w:hAnsi="Times New Roman" w:cs="Times New Roman"/>
          <w:szCs w:val="24"/>
        </w:rPr>
        <w:t>2039, z późn. zm.).</w:t>
      </w:r>
    </w:p>
    <w:p w14:paraId="1C5135AD" w14:textId="77777777" w:rsidR="00F71F04" w:rsidRPr="004335D5" w:rsidRDefault="00F71F04" w:rsidP="00F71F04">
      <w:pPr>
        <w:pStyle w:val="ARTartustawynprozporzdzenia"/>
        <w:spacing w:before="0" w:line="276" w:lineRule="auto"/>
        <w:ind w:firstLine="0"/>
        <w:rPr>
          <w:rFonts w:ascii="Times New Roman" w:hAnsi="Times New Roman" w:cs="Times New Roman"/>
          <w:szCs w:val="24"/>
        </w:rPr>
      </w:pPr>
    </w:p>
    <w:p w14:paraId="13D18022" w14:textId="20C08520" w:rsidR="00B93C2F" w:rsidRDefault="00B93C2F" w:rsidP="00F71F04">
      <w:pPr>
        <w:pStyle w:val="Bezodstpw"/>
        <w:spacing w:line="276" w:lineRule="auto"/>
        <w:jc w:val="both"/>
        <w:rPr>
          <w:rFonts w:ascii="Times New Roman" w:hAnsi="Times New Roman" w:cs="Times New Roman"/>
          <w:sz w:val="24"/>
          <w:szCs w:val="24"/>
        </w:rPr>
      </w:pPr>
      <w:r w:rsidRPr="004335D5">
        <w:rPr>
          <w:rFonts w:ascii="Times New Roman" w:hAnsi="Times New Roman" w:cs="Times New Roman"/>
          <w:sz w:val="24"/>
          <w:szCs w:val="24"/>
        </w:rPr>
        <w:t xml:space="preserve">Zawarte w </w:t>
      </w:r>
      <w:r w:rsidR="00967A53">
        <w:rPr>
          <w:rFonts w:ascii="Times New Roman" w:hAnsi="Times New Roman" w:cs="Times New Roman"/>
          <w:sz w:val="24"/>
          <w:szCs w:val="24"/>
        </w:rPr>
        <w:t xml:space="preserve">projekcie </w:t>
      </w:r>
      <w:r w:rsidRPr="004335D5">
        <w:rPr>
          <w:rFonts w:ascii="Times New Roman" w:hAnsi="Times New Roman" w:cs="Times New Roman"/>
          <w:sz w:val="24"/>
          <w:szCs w:val="24"/>
        </w:rPr>
        <w:t>rozporządzeni</w:t>
      </w:r>
      <w:r w:rsidR="00967A53">
        <w:rPr>
          <w:rFonts w:ascii="Times New Roman" w:hAnsi="Times New Roman" w:cs="Times New Roman"/>
          <w:sz w:val="24"/>
          <w:szCs w:val="24"/>
        </w:rPr>
        <w:t>a</w:t>
      </w:r>
      <w:r w:rsidRPr="004335D5">
        <w:rPr>
          <w:rFonts w:ascii="Times New Roman" w:hAnsi="Times New Roman" w:cs="Times New Roman"/>
          <w:sz w:val="24"/>
          <w:szCs w:val="24"/>
        </w:rPr>
        <w:t xml:space="preserve"> regulacje nie mają wpływu na mikroprzedsiębiorców, małych i średnich przedsiębiorców zgodnie z art. 66 ustawy z dnia 6 marca 2018 r. - Prawo przedsiębiorców (Dz. U. z 20</w:t>
      </w:r>
      <w:r w:rsidR="0032500B">
        <w:rPr>
          <w:rFonts w:ascii="Times New Roman" w:hAnsi="Times New Roman" w:cs="Times New Roman"/>
          <w:sz w:val="24"/>
          <w:szCs w:val="24"/>
        </w:rPr>
        <w:t>21</w:t>
      </w:r>
      <w:r w:rsidRPr="004335D5">
        <w:rPr>
          <w:rFonts w:ascii="Times New Roman" w:hAnsi="Times New Roman" w:cs="Times New Roman"/>
          <w:sz w:val="24"/>
          <w:szCs w:val="24"/>
        </w:rPr>
        <w:t xml:space="preserve"> r. poz. 1</w:t>
      </w:r>
      <w:r w:rsidR="0032500B">
        <w:rPr>
          <w:rFonts w:ascii="Times New Roman" w:hAnsi="Times New Roman" w:cs="Times New Roman"/>
          <w:sz w:val="24"/>
          <w:szCs w:val="24"/>
        </w:rPr>
        <w:t>6</w:t>
      </w:r>
      <w:r w:rsidRPr="004335D5">
        <w:rPr>
          <w:rFonts w:ascii="Times New Roman" w:hAnsi="Times New Roman" w:cs="Times New Roman"/>
          <w:sz w:val="24"/>
          <w:szCs w:val="24"/>
        </w:rPr>
        <w:t>2).</w:t>
      </w:r>
    </w:p>
    <w:p w14:paraId="7284EFDB" w14:textId="77777777" w:rsidR="00F71F04" w:rsidRPr="004335D5" w:rsidRDefault="00F71F04" w:rsidP="00F71F04">
      <w:pPr>
        <w:pStyle w:val="Bezodstpw"/>
        <w:spacing w:line="276" w:lineRule="auto"/>
        <w:jc w:val="both"/>
        <w:rPr>
          <w:rFonts w:ascii="Times New Roman" w:hAnsi="Times New Roman" w:cs="Times New Roman"/>
          <w:sz w:val="24"/>
          <w:szCs w:val="24"/>
        </w:rPr>
      </w:pPr>
    </w:p>
    <w:p w14:paraId="672D539E" w14:textId="211D3EE6" w:rsidR="00B93C2F" w:rsidRDefault="00B93C2F" w:rsidP="00F71F04">
      <w:pPr>
        <w:pStyle w:val="ARTartustawynprozporzdzenia"/>
        <w:spacing w:before="0" w:line="276" w:lineRule="auto"/>
        <w:ind w:firstLine="0"/>
        <w:rPr>
          <w:rFonts w:ascii="Times New Roman" w:hAnsi="Times New Roman" w:cs="Times New Roman"/>
          <w:szCs w:val="24"/>
        </w:rPr>
      </w:pPr>
      <w:r w:rsidRPr="004335D5">
        <w:rPr>
          <w:rFonts w:ascii="Times New Roman" w:hAnsi="Times New Roman" w:cs="Times New Roman"/>
          <w:szCs w:val="24"/>
        </w:rPr>
        <w:t>Projekt rozporządzeni</w:t>
      </w:r>
      <w:r w:rsidR="00967A53">
        <w:rPr>
          <w:rFonts w:ascii="Times New Roman" w:hAnsi="Times New Roman" w:cs="Times New Roman"/>
          <w:szCs w:val="24"/>
        </w:rPr>
        <w:t>a</w:t>
      </w:r>
      <w:r w:rsidRPr="004335D5">
        <w:rPr>
          <w:rFonts w:ascii="Times New Roman" w:hAnsi="Times New Roman" w:cs="Times New Roman"/>
          <w:szCs w:val="24"/>
        </w:rPr>
        <w:t xml:space="preserve"> nie zawiera przepisów mających na celu ograniczenie biurokracji lub mogących spowodować jej wzrost.</w:t>
      </w:r>
    </w:p>
    <w:p w14:paraId="70F2A5BB" w14:textId="77777777" w:rsidR="00F71F04" w:rsidRPr="004335D5" w:rsidRDefault="00F71F04" w:rsidP="00F71F04">
      <w:pPr>
        <w:pStyle w:val="ARTartustawynprozporzdzenia"/>
        <w:spacing w:before="0" w:line="276" w:lineRule="auto"/>
        <w:ind w:firstLine="0"/>
        <w:rPr>
          <w:rFonts w:ascii="Times New Roman" w:hAnsi="Times New Roman" w:cs="Times New Roman"/>
          <w:bCs/>
          <w:szCs w:val="24"/>
        </w:rPr>
      </w:pPr>
    </w:p>
    <w:p w14:paraId="50EDC83D" w14:textId="7E0C41A1" w:rsidR="00B93C2F" w:rsidRPr="004335D5" w:rsidRDefault="00B93C2F" w:rsidP="00F71F04">
      <w:pPr>
        <w:pStyle w:val="Bezodstpw"/>
        <w:spacing w:line="276" w:lineRule="auto"/>
        <w:jc w:val="both"/>
        <w:rPr>
          <w:rFonts w:ascii="Times New Roman" w:hAnsi="Times New Roman" w:cs="Times New Roman"/>
          <w:sz w:val="24"/>
          <w:szCs w:val="24"/>
        </w:rPr>
      </w:pPr>
      <w:r w:rsidRPr="004335D5">
        <w:rPr>
          <w:rFonts w:ascii="Times New Roman" w:hAnsi="Times New Roman" w:cs="Times New Roman"/>
          <w:sz w:val="24"/>
          <w:szCs w:val="24"/>
        </w:rPr>
        <w:t xml:space="preserve">Zgodnie z art. 5 ustawy z dnia 7 lipca 2005 r. o działalności lobbingowej w procesie stanowienia prawa (Dz. U. z 2017 r. poz. 248) w związku z § 52 ust. 1 </w:t>
      </w:r>
      <w:r w:rsidR="00F71F04">
        <w:rPr>
          <w:rFonts w:ascii="Times New Roman" w:hAnsi="Times New Roman" w:cs="Times New Roman"/>
          <w:sz w:val="24"/>
          <w:szCs w:val="24"/>
        </w:rPr>
        <w:t>uchwały n</w:t>
      </w:r>
      <w:r w:rsidRPr="004335D5">
        <w:rPr>
          <w:rFonts w:ascii="Times New Roman" w:hAnsi="Times New Roman" w:cs="Times New Roman"/>
          <w:sz w:val="24"/>
          <w:szCs w:val="24"/>
        </w:rPr>
        <w:t xml:space="preserve">r 190 Rady Ministrów z dnia 29 października 2013 r. – Regulamin pracy Rady Ministrów (M.P. z 2016 r. poz. 1006, z późn. zm.) projekt </w:t>
      </w:r>
      <w:r w:rsidR="00967A53">
        <w:rPr>
          <w:rFonts w:ascii="Times New Roman" w:hAnsi="Times New Roman" w:cs="Times New Roman"/>
          <w:sz w:val="24"/>
          <w:szCs w:val="24"/>
        </w:rPr>
        <w:t xml:space="preserve">rozporządzenia </w:t>
      </w:r>
      <w:r w:rsidRPr="004335D5">
        <w:rPr>
          <w:rFonts w:ascii="Times New Roman" w:hAnsi="Times New Roman" w:cs="Times New Roman"/>
          <w:sz w:val="24"/>
          <w:szCs w:val="24"/>
        </w:rPr>
        <w:t>zosta</w:t>
      </w:r>
      <w:r w:rsidR="00967A53">
        <w:rPr>
          <w:rFonts w:ascii="Times New Roman" w:hAnsi="Times New Roman" w:cs="Times New Roman"/>
          <w:sz w:val="24"/>
          <w:szCs w:val="24"/>
        </w:rPr>
        <w:t>nie</w:t>
      </w:r>
      <w:r w:rsidRPr="004335D5">
        <w:rPr>
          <w:rFonts w:ascii="Times New Roman" w:hAnsi="Times New Roman" w:cs="Times New Roman"/>
          <w:sz w:val="24"/>
          <w:szCs w:val="24"/>
        </w:rPr>
        <w:t xml:space="preserve"> udostępniony w Biuletynie Informacji Publicznej na stronie podmiotowej Rządowego Centrum Legislacji, w serwisie Rządowy Proces Legislacyjny.</w:t>
      </w:r>
    </w:p>
    <w:sectPr w:rsidR="00B93C2F" w:rsidRPr="004335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39F24" w14:textId="77777777" w:rsidR="00FF380E" w:rsidRDefault="00FF380E" w:rsidP="00080474">
      <w:pPr>
        <w:spacing w:after="0" w:line="240" w:lineRule="auto"/>
      </w:pPr>
      <w:r>
        <w:separator/>
      </w:r>
    </w:p>
  </w:endnote>
  <w:endnote w:type="continuationSeparator" w:id="0">
    <w:p w14:paraId="1F50BBF9" w14:textId="77777777" w:rsidR="00FF380E" w:rsidRDefault="00FF380E" w:rsidP="00080474">
      <w:pPr>
        <w:spacing w:after="0" w:line="240" w:lineRule="auto"/>
      </w:pPr>
      <w:r>
        <w:continuationSeparator/>
      </w:r>
    </w:p>
  </w:endnote>
  <w:endnote w:id="1">
    <w:p w14:paraId="06E6D9B8" w14:textId="77777777" w:rsidR="00BC3F54" w:rsidRPr="00F71F04" w:rsidRDefault="00BC3F54" w:rsidP="00F71F04">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06348"/>
      <w:docPartObj>
        <w:docPartGallery w:val="Page Numbers (Bottom of Page)"/>
        <w:docPartUnique/>
      </w:docPartObj>
    </w:sdtPr>
    <w:sdtEndPr/>
    <w:sdtContent>
      <w:p w14:paraId="0E0A4C4B" w14:textId="77777777" w:rsidR="00A72817" w:rsidRDefault="00A72817">
        <w:pPr>
          <w:pStyle w:val="Stopka"/>
          <w:jc w:val="center"/>
        </w:pPr>
        <w:r>
          <w:fldChar w:fldCharType="begin"/>
        </w:r>
        <w:r>
          <w:instrText>PAGE   \* MERGEFORMAT</w:instrText>
        </w:r>
        <w:r>
          <w:fldChar w:fldCharType="separate"/>
        </w:r>
        <w:r w:rsidR="0029681E">
          <w:rPr>
            <w:noProof/>
          </w:rPr>
          <w:t>1</w:t>
        </w:r>
        <w:r>
          <w:fldChar w:fldCharType="end"/>
        </w:r>
      </w:p>
    </w:sdtContent>
  </w:sdt>
  <w:p w14:paraId="3C1D8BAC" w14:textId="77777777" w:rsidR="00A72817" w:rsidRDefault="00A72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184F5" w14:textId="77777777" w:rsidR="00FF380E" w:rsidRDefault="00FF380E" w:rsidP="00080474">
      <w:pPr>
        <w:spacing w:after="0" w:line="240" w:lineRule="auto"/>
      </w:pPr>
      <w:r>
        <w:separator/>
      </w:r>
    </w:p>
  </w:footnote>
  <w:footnote w:type="continuationSeparator" w:id="0">
    <w:p w14:paraId="74B19A32" w14:textId="77777777" w:rsidR="00FF380E" w:rsidRDefault="00FF380E" w:rsidP="00080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2971"/>
    <w:multiLevelType w:val="hybridMultilevel"/>
    <w:tmpl w:val="158863E8"/>
    <w:lvl w:ilvl="0" w:tplc="C986B92E">
      <w:start w:val="1"/>
      <w:numFmt w:val="bullet"/>
      <w:lvlText w:val="­"/>
      <w:lvlJc w:val="left"/>
      <w:pPr>
        <w:ind w:left="1180" w:hanging="360"/>
      </w:pPr>
      <w:rPr>
        <w:rFonts w:ascii="Times New Roman" w:hAnsi="Times New Roman" w:cs="Times New Roman" w:hint="default"/>
      </w:rPr>
    </w:lvl>
    <w:lvl w:ilvl="1" w:tplc="04150003">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1" w15:restartNumberingAfterBreak="0">
    <w:nsid w:val="34F25C96"/>
    <w:multiLevelType w:val="hybridMultilevel"/>
    <w:tmpl w:val="3ED617E8"/>
    <w:lvl w:ilvl="0" w:tplc="BB902E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4C840B9"/>
    <w:multiLevelType w:val="hybridMultilevel"/>
    <w:tmpl w:val="C9C65A24"/>
    <w:lvl w:ilvl="0" w:tplc="4856653A">
      <w:start w:val="1"/>
      <w:numFmt w:val="lowerLetter"/>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59084F03"/>
    <w:multiLevelType w:val="hybridMultilevel"/>
    <w:tmpl w:val="97286DC2"/>
    <w:lvl w:ilvl="0" w:tplc="A6F0C6AE">
      <w:start w:val="1"/>
      <w:numFmt w:val="lowerLetter"/>
      <w:lvlText w:val="%1)"/>
      <w:lvlJc w:val="left"/>
      <w:pPr>
        <w:ind w:left="835" w:hanging="375"/>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 w15:restartNumberingAfterBreak="0">
    <w:nsid w:val="5F446EF6"/>
    <w:multiLevelType w:val="hybridMultilevel"/>
    <w:tmpl w:val="565C977C"/>
    <w:lvl w:ilvl="0" w:tplc="C986B92E">
      <w:start w:val="1"/>
      <w:numFmt w:val="bullet"/>
      <w:lvlText w:val="­"/>
      <w:lvlJc w:val="left"/>
      <w:pPr>
        <w:ind w:left="780" w:hanging="360"/>
      </w:pPr>
      <w:rPr>
        <w:rFonts w:ascii="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56"/>
    <w:rsid w:val="00000D97"/>
    <w:rsid w:val="00010FFD"/>
    <w:rsid w:val="000150C1"/>
    <w:rsid w:val="00015845"/>
    <w:rsid w:val="0002046E"/>
    <w:rsid w:val="00026228"/>
    <w:rsid w:val="000324D7"/>
    <w:rsid w:val="00034B57"/>
    <w:rsid w:val="00042B85"/>
    <w:rsid w:val="00051CFC"/>
    <w:rsid w:val="0005791F"/>
    <w:rsid w:val="00067B15"/>
    <w:rsid w:val="00080474"/>
    <w:rsid w:val="000B724A"/>
    <w:rsid w:val="000D0293"/>
    <w:rsid w:val="000D0940"/>
    <w:rsid w:val="000E40EF"/>
    <w:rsid w:val="000F4C12"/>
    <w:rsid w:val="000F4ECE"/>
    <w:rsid w:val="000F5D44"/>
    <w:rsid w:val="000F6A0A"/>
    <w:rsid w:val="000F7441"/>
    <w:rsid w:val="00106D2B"/>
    <w:rsid w:val="00111203"/>
    <w:rsid w:val="00111EA2"/>
    <w:rsid w:val="0011675E"/>
    <w:rsid w:val="00121E25"/>
    <w:rsid w:val="001238B6"/>
    <w:rsid w:val="00131A19"/>
    <w:rsid w:val="001405F5"/>
    <w:rsid w:val="00157AF7"/>
    <w:rsid w:val="00165965"/>
    <w:rsid w:val="00173D34"/>
    <w:rsid w:val="001A26E5"/>
    <w:rsid w:val="001A4043"/>
    <w:rsid w:val="001B33B7"/>
    <w:rsid w:val="001C2F05"/>
    <w:rsid w:val="001C644B"/>
    <w:rsid w:val="001D5696"/>
    <w:rsid w:val="001E4F8C"/>
    <w:rsid w:val="001E719E"/>
    <w:rsid w:val="001F01CE"/>
    <w:rsid w:val="0020511F"/>
    <w:rsid w:val="00242BB8"/>
    <w:rsid w:val="0024387B"/>
    <w:rsid w:val="0025592D"/>
    <w:rsid w:val="00262F27"/>
    <w:rsid w:val="00266C98"/>
    <w:rsid w:val="00270DDE"/>
    <w:rsid w:val="00271FB6"/>
    <w:rsid w:val="0029681E"/>
    <w:rsid w:val="00296DE8"/>
    <w:rsid w:val="002B6377"/>
    <w:rsid w:val="002C1578"/>
    <w:rsid w:val="002C2BE2"/>
    <w:rsid w:val="002C74F7"/>
    <w:rsid w:val="002D6132"/>
    <w:rsid w:val="002E4E4E"/>
    <w:rsid w:val="002E56B0"/>
    <w:rsid w:val="002F16F6"/>
    <w:rsid w:val="00301915"/>
    <w:rsid w:val="00313938"/>
    <w:rsid w:val="0032500B"/>
    <w:rsid w:val="00337D47"/>
    <w:rsid w:val="00340A21"/>
    <w:rsid w:val="0034315C"/>
    <w:rsid w:val="0034376B"/>
    <w:rsid w:val="00346D1F"/>
    <w:rsid w:val="00351127"/>
    <w:rsid w:val="00355444"/>
    <w:rsid w:val="003573BC"/>
    <w:rsid w:val="00362699"/>
    <w:rsid w:val="00364CAA"/>
    <w:rsid w:val="003760EA"/>
    <w:rsid w:val="00387DE8"/>
    <w:rsid w:val="003911E9"/>
    <w:rsid w:val="00391D47"/>
    <w:rsid w:val="003971AD"/>
    <w:rsid w:val="003A76D2"/>
    <w:rsid w:val="003B6F7D"/>
    <w:rsid w:val="003B71CD"/>
    <w:rsid w:val="003C00A5"/>
    <w:rsid w:val="003C5050"/>
    <w:rsid w:val="003C7282"/>
    <w:rsid w:val="003D008E"/>
    <w:rsid w:val="003D6CB8"/>
    <w:rsid w:val="003E4B93"/>
    <w:rsid w:val="003E6FDE"/>
    <w:rsid w:val="003F29DE"/>
    <w:rsid w:val="003F7379"/>
    <w:rsid w:val="003F78B6"/>
    <w:rsid w:val="004029F5"/>
    <w:rsid w:val="00412315"/>
    <w:rsid w:val="004170B3"/>
    <w:rsid w:val="00443B78"/>
    <w:rsid w:val="00444147"/>
    <w:rsid w:val="004559B8"/>
    <w:rsid w:val="00456B4D"/>
    <w:rsid w:val="004617B7"/>
    <w:rsid w:val="00465082"/>
    <w:rsid w:val="00470149"/>
    <w:rsid w:val="0048076C"/>
    <w:rsid w:val="004875A3"/>
    <w:rsid w:val="004947E1"/>
    <w:rsid w:val="004B119F"/>
    <w:rsid w:val="004B4985"/>
    <w:rsid w:val="004E1114"/>
    <w:rsid w:val="004E1410"/>
    <w:rsid w:val="004E2A83"/>
    <w:rsid w:val="004E3CC5"/>
    <w:rsid w:val="004F01D1"/>
    <w:rsid w:val="004F25AE"/>
    <w:rsid w:val="004F25F1"/>
    <w:rsid w:val="0050314C"/>
    <w:rsid w:val="00503FD4"/>
    <w:rsid w:val="005103F1"/>
    <w:rsid w:val="00510491"/>
    <w:rsid w:val="0052353E"/>
    <w:rsid w:val="00533E50"/>
    <w:rsid w:val="00535EB7"/>
    <w:rsid w:val="00536802"/>
    <w:rsid w:val="0055119C"/>
    <w:rsid w:val="00554762"/>
    <w:rsid w:val="0056048E"/>
    <w:rsid w:val="00570045"/>
    <w:rsid w:val="0057597B"/>
    <w:rsid w:val="0057717A"/>
    <w:rsid w:val="00581708"/>
    <w:rsid w:val="005B08A7"/>
    <w:rsid w:val="005C7111"/>
    <w:rsid w:val="005D78A5"/>
    <w:rsid w:val="005E2A8F"/>
    <w:rsid w:val="005E631A"/>
    <w:rsid w:val="005F299E"/>
    <w:rsid w:val="005F384D"/>
    <w:rsid w:val="005F775A"/>
    <w:rsid w:val="0060248E"/>
    <w:rsid w:val="00604588"/>
    <w:rsid w:val="00610465"/>
    <w:rsid w:val="00612E87"/>
    <w:rsid w:val="00614FD6"/>
    <w:rsid w:val="0063749A"/>
    <w:rsid w:val="0064467E"/>
    <w:rsid w:val="00652A08"/>
    <w:rsid w:val="00653C6F"/>
    <w:rsid w:val="00654CD7"/>
    <w:rsid w:val="006554DE"/>
    <w:rsid w:val="00672FB9"/>
    <w:rsid w:val="0067459B"/>
    <w:rsid w:val="0069020A"/>
    <w:rsid w:val="0069471F"/>
    <w:rsid w:val="00694D6B"/>
    <w:rsid w:val="006956C8"/>
    <w:rsid w:val="006A352B"/>
    <w:rsid w:val="006B3B85"/>
    <w:rsid w:val="006D04B1"/>
    <w:rsid w:val="006D3F37"/>
    <w:rsid w:val="006D6535"/>
    <w:rsid w:val="006E1A85"/>
    <w:rsid w:val="006E7F27"/>
    <w:rsid w:val="006F7B4C"/>
    <w:rsid w:val="0071313D"/>
    <w:rsid w:val="00714FC3"/>
    <w:rsid w:val="00731686"/>
    <w:rsid w:val="00744CB6"/>
    <w:rsid w:val="007478B4"/>
    <w:rsid w:val="0075755C"/>
    <w:rsid w:val="00762E5C"/>
    <w:rsid w:val="007637BD"/>
    <w:rsid w:val="007666BD"/>
    <w:rsid w:val="0078558B"/>
    <w:rsid w:val="007870D7"/>
    <w:rsid w:val="00787401"/>
    <w:rsid w:val="00787DE0"/>
    <w:rsid w:val="007C01AD"/>
    <w:rsid w:val="007C035C"/>
    <w:rsid w:val="007C574B"/>
    <w:rsid w:val="007C6411"/>
    <w:rsid w:val="007E316F"/>
    <w:rsid w:val="007F462E"/>
    <w:rsid w:val="007F6A4F"/>
    <w:rsid w:val="00801391"/>
    <w:rsid w:val="008154A0"/>
    <w:rsid w:val="00837B64"/>
    <w:rsid w:val="0084705C"/>
    <w:rsid w:val="00875284"/>
    <w:rsid w:val="008812DE"/>
    <w:rsid w:val="00894154"/>
    <w:rsid w:val="008978BC"/>
    <w:rsid w:val="008A07A5"/>
    <w:rsid w:val="008B0ED9"/>
    <w:rsid w:val="008D2F38"/>
    <w:rsid w:val="008E07BF"/>
    <w:rsid w:val="008E5A0A"/>
    <w:rsid w:val="008F15CF"/>
    <w:rsid w:val="00910143"/>
    <w:rsid w:val="009175A6"/>
    <w:rsid w:val="00931AEB"/>
    <w:rsid w:val="009337EF"/>
    <w:rsid w:val="00945CAA"/>
    <w:rsid w:val="00946FAD"/>
    <w:rsid w:val="00955232"/>
    <w:rsid w:val="00956B13"/>
    <w:rsid w:val="009601E9"/>
    <w:rsid w:val="00964EF4"/>
    <w:rsid w:val="00967A53"/>
    <w:rsid w:val="00976208"/>
    <w:rsid w:val="00991002"/>
    <w:rsid w:val="00993FE3"/>
    <w:rsid w:val="00994036"/>
    <w:rsid w:val="00996F87"/>
    <w:rsid w:val="009A040A"/>
    <w:rsid w:val="009A4451"/>
    <w:rsid w:val="009A7769"/>
    <w:rsid w:val="009B4F9F"/>
    <w:rsid w:val="009B767F"/>
    <w:rsid w:val="009C284D"/>
    <w:rsid w:val="009D0624"/>
    <w:rsid w:val="009E0D56"/>
    <w:rsid w:val="009E24A4"/>
    <w:rsid w:val="009F28B7"/>
    <w:rsid w:val="009F7675"/>
    <w:rsid w:val="00A01753"/>
    <w:rsid w:val="00A01B8B"/>
    <w:rsid w:val="00A01BE3"/>
    <w:rsid w:val="00A07A91"/>
    <w:rsid w:val="00A1458D"/>
    <w:rsid w:val="00A25526"/>
    <w:rsid w:val="00A27557"/>
    <w:rsid w:val="00A305FF"/>
    <w:rsid w:val="00A3156B"/>
    <w:rsid w:val="00A31E7B"/>
    <w:rsid w:val="00A34E0A"/>
    <w:rsid w:val="00A42A6D"/>
    <w:rsid w:val="00A47CB9"/>
    <w:rsid w:val="00A505D2"/>
    <w:rsid w:val="00A55A7D"/>
    <w:rsid w:val="00A7030D"/>
    <w:rsid w:val="00A72817"/>
    <w:rsid w:val="00A73A70"/>
    <w:rsid w:val="00AB23AC"/>
    <w:rsid w:val="00AC039F"/>
    <w:rsid w:val="00AC4E9B"/>
    <w:rsid w:val="00AD18A8"/>
    <w:rsid w:val="00AD313F"/>
    <w:rsid w:val="00AD7056"/>
    <w:rsid w:val="00AD7A88"/>
    <w:rsid w:val="00B01406"/>
    <w:rsid w:val="00B01817"/>
    <w:rsid w:val="00B233D5"/>
    <w:rsid w:val="00B4170A"/>
    <w:rsid w:val="00B47FD8"/>
    <w:rsid w:val="00B54F77"/>
    <w:rsid w:val="00B56761"/>
    <w:rsid w:val="00B614D0"/>
    <w:rsid w:val="00B669D8"/>
    <w:rsid w:val="00B76558"/>
    <w:rsid w:val="00B86AE2"/>
    <w:rsid w:val="00B86E99"/>
    <w:rsid w:val="00B93C2F"/>
    <w:rsid w:val="00B975C8"/>
    <w:rsid w:val="00BA297D"/>
    <w:rsid w:val="00BC0D09"/>
    <w:rsid w:val="00BC3F54"/>
    <w:rsid w:val="00BD0F8C"/>
    <w:rsid w:val="00BD65D2"/>
    <w:rsid w:val="00BF014E"/>
    <w:rsid w:val="00BF20D1"/>
    <w:rsid w:val="00C07BE8"/>
    <w:rsid w:val="00C10B48"/>
    <w:rsid w:val="00C12038"/>
    <w:rsid w:val="00C1252B"/>
    <w:rsid w:val="00C1598D"/>
    <w:rsid w:val="00C16574"/>
    <w:rsid w:val="00C254B6"/>
    <w:rsid w:val="00C257BF"/>
    <w:rsid w:val="00C36802"/>
    <w:rsid w:val="00C53371"/>
    <w:rsid w:val="00C62081"/>
    <w:rsid w:val="00C62249"/>
    <w:rsid w:val="00C75223"/>
    <w:rsid w:val="00C7789F"/>
    <w:rsid w:val="00C819AC"/>
    <w:rsid w:val="00C94F8B"/>
    <w:rsid w:val="00CB3399"/>
    <w:rsid w:val="00CB56A9"/>
    <w:rsid w:val="00CD2328"/>
    <w:rsid w:val="00CD2721"/>
    <w:rsid w:val="00CD3B2C"/>
    <w:rsid w:val="00CD6F83"/>
    <w:rsid w:val="00CD7778"/>
    <w:rsid w:val="00CE1C63"/>
    <w:rsid w:val="00D22758"/>
    <w:rsid w:val="00D40C0C"/>
    <w:rsid w:val="00D43C94"/>
    <w:rsid w:val="00D505F8"/>
    <w:rsid w:val="00D87613"/>
    <w:rsid w:val="00DA0091"/>
    <w:rsid w:val="00DA0AC8"/>
    <w:rsid w:val="00DB68C0"/>
    <w:rsid w:val="00DB6C1F"/>
    <w:rsid w:val="00DD26FF"/>
    <w:rsid w:val="00DD322E"/>
    <w:rsid w:val="00DE5B2E"/>
    <w:rsid w:val="00DF78F0"/>
    <w:rsid w:val="00E041C5"/>
    <w:rsid w:val="00E11B88"/>
    <w:rsid w:val="00E11FDF"/>
    <w:rsid w:val="00E13D08"/>
    <w:rsid w:val="00E20D56"/>
    <w:rsid w:val="00E22864"/>
    <w:rsid w:val="00E22EC5"/>
    <w:rsid w:val="00E24848"/>
    <w:rsid w:val="00E333AB"/>
    <w:rsid w:val="00E341D7"/>
    <w:rsid w:val="00E4438B"/>
    <w:rsid w:val="00E54FE8"/>
    <w:rsid w:val="00E558DD"/>
    <w:rsid w:val="00E629C7"/>
    <w:rsid w:val="00E6477C"/>
    <w:rsid w:val="00E73288"/>
    <w:rsid w:val="00E76D99"/>
    <w:rsid w:val="00E82AD6"/>
    <w:rsid w:val="00E844DF"/>
    <w:rsid w:val="00E91B3B"/>
    <w:rsid w:val="00E924A0"/>
    <w:rsid w:val="00E96139"/>
    <w:rsid w:val="00EA7931"/>
    <w:rsid w:val="00ED5DFA"/>
    <w:rsid w:val="00EE1862"/>
    <w:rsid w:val="00F00740"/>
    <w:rsid w:val="00F163FA"/>
    <w:rsid w:val="00F22C30"/>
    <w:rsid w:val="00F271DB"/>
    <w:rsid w:val="00F3326C"/>
    <w:rsid w:val="00F41A10"/>
    <w:rsid w:val="00F511DA"/>
    <w:rsid w:val="00F55A2F"/>
    <w:rsid w:val="00F71F04"/>
    <w:rsid w:val="00F74ACC"/>
    <w:rsid w:val="00F929A4"/>
    <w:rsid w:val="00F97595"/>
    <w:rsid w:val="00FA50EA"/>
    <w:rsid w:val="00FB012E"/>
    <w:rsid w:val="00FB6264"/>
    <w:rsid w:val="00FD09A4"/>
    <w:rsid w:val="00FF3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6FB10"/>
  <w15:docId w15:val="{A6E56E52-DCA0-46EC-9D02-8619772A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FD4"/>
  </w:style>
  <w:style w:type="paragraph" w:styleId="Nagwek2">
    <w:name w:val="heading 2"/>
    <w:basedOn w:val="Normalny"/>
    <w:link w:val="Nagwek2Znak"/>
    <w:uiPriority w:val="9"/>
    <w:qFormat/>
    <w:rsid w:val="001E4F8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503FD4"/>
    <w:pPr>
      <w:spacing w:after="0" w:line="240" w:lineRule="auto"/>
    </w:pPr>
  </w:style>
  <w:style w:type="paragraph" w:styleId="Akapitzlist">
    <w:name w:val="List Paragraph"/>
    <w:basedOn w:val="Normalny"/>
    <w:uiPriority w:val="34"/>
    <w:qFormat/>
    <w:rsid w:val="00503FD4"/>
    <w:pPr>
      <w:ind w:left="720"/>
      <w:contextualSpacing/>
    </w:pPr>
  </w:style>
  <w:style w:type="paragraph" w:styleId="Tekstprzypisukocowego">
    <w:name w:val="endnote text"/>
    <w:basedOn w:val="Normalny"/>
    <w:link w:val="TekstprzypisukocowegoZnak"/>
    <w:uiPriority w:val="99"/>
    <w:semiHidden/>
    <w:unhideWhenUsed/>
    <w:rsid w:val="000804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0474"/>
    <w:rPr>
      <w:sz w:val="20"/>
      <w:szCs w:val="20"/>
    </w:rPr>
  </w:style>
  <w:style w:type="character" w:styleId="Odwoanieprzypisukocowego">
    <w:name w:val="endnote reference"/>
    <w:basedOn w:val="Domylnaczcionkaakapitu"/>
    <w:uiPriority w:val="99"/>
    <w:semiHidden/>
    <w:unhideWhenUsed/>
    <w:rsid w:val="00080474"/>
    <w:rPr>
      <w:vertAlign w:val="superscript"/>
    </w:rPr>
  </w:style>
  <w:style w:type="character" w:styleId="Hipercze">
    <w:name w:val="Hyperlink"/>
    <w:semiHidden/>
    <w:unhideWhenUsed/>
    <w:rsid w:val="004F25F1"/>
    <w:rPr>
      <w:color w:val="0000FF"/>
      <w:u w:val="single"/>
    </w:rPr>
  </w:style>
  <w:style w:type="paragraph" w:customStyle="1" w:styleId="Textbody">
    <w:name w:val="Text body"/>
    <w:basedOn w:val="Normalny"/>
    <w:rsid w:val="004F25F1"/>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USTustnpkodeksu">
    <w:name w:val="UST(§) – ust. (§ np. kodeksu)"/>
    <w:basedOn w:val="Normalny"/>
    <w:uiPriority w:val="12"/>
    <w:qFormat/>
    <w:rsid w:val="004F25F1"/>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13"/>
    <w:qFormat/>
    <w:rsid w:val="00346D1F"/>
    <w:pPr>
      <w:spacing w:after="0" w:line="360" w:lineRule="auto"/>
      <w:ind w:left="510" w:hanging="510"/>
      <w:jc w:val="both"/>
    </w:pPr>
    <w:rPr>
      <w:rFonts w:ascii="Times" w:eastAsiaTheme="minorEastAsia" w:hAnsi="Times" w:cs="Arial"/>
      <w:bCs/>
      <w:sz w:val="24"/>
      <w:szCs w:val="20"/>
      <w:lang w:eastAsia="pl-PL"/>
    </w:rPr>
  </w:style>
  <w:style w:type="paragraph" w:customStyle="1" w:styleId="TYTUAKTUprzedmiotregulacjiustawylubrozporzdzenia">
    <w:name w:val="TYTUŁ_AKTU – przedmiot regulacji ustawy lub rozporządzenia"/>
    <w:next w:val="Normalny"/>
    <w:uiPriority w:val="6"/>
    <w:qFormat/>
    <w:rsid w:val="004E1410"/>
    <w:pPr>
      <w:keepNext/>
      <w:suppressAutoHyphens/>
      <w:spacing w:before="120" w:after="360" w:line="360" w:lineRule="auto"/>
      <w:jc w:val="center"/>
    </w:pPr>
    <w:rPr>
      <w:rFonts w:ascii="Times" w:eastAsiaTheme="minorEastAsia" w:hAnsi="Times" w:cs="Arial"/>
      <w:b/>
      <w:bCs/>
      <w:sz w:val="24"/>
      <w:szCs w:val="24"/>
      <w:lang w:eastAsia="pl-PL"/>
    </w:rPr>
  </w:style>
  <w:style w:type="paragraph" w:styleId="Nagwek">
    <w:name w:val="header"/>
    <w:basedOn w:val="Normalny"/>
    <w:link w:val="NagwekZnak"/>
    <w:uiPriority w:val="99"/>
    <w:unhideWhenUsed/>
    <w:rsid w:val="00A728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817"/>
  </w:style>
  <w:style w:type="paragraph" w:styleId="Stopka">
    <w:name w:val="footer"/>
    <w:basedOn w:val="Normalny"/>
    <w:link w:val="StopkaZnak"/>
    <w:uiPriority w:val="99"/>
    <w:unhideWhenUsed/>
    <w:rsid w:val="00A728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817"/>
  </w:style>
  <w:style w:type="paragraph" w:customStyle="1" w:styleId="ZLITwPKTzmlitwpktartykuempunktem">
    <w:name w:val="Z/LIT_w_PKT – zm. lit. w pkt artykułem (punktem)"/>
    <w:basedOn w:val="LITlitera"/>
    <w:uiPriority w:val="32"/>
    <w:qFormat/>
    <w:rsid w:val="0064467E"/>
    <w:pPr>
      <w:ind w:left="1497"/>
    </w:pPr>
  </w:style>
  <w:style w:type="character" w:styleId="Odwoanieprzypisudolnego">
    <w:name w:val="footnote reference"/>
    <w:uiPriority w:val="99"/>
    <w:semiHidden/>
    <w:rsid w:val="0064467E"/>
    <w:rPr>
      <w:rFonts w:cs="Times New Roman"/>
      <w:vertAlign w:val="superscript"/>
    </w:rPr>
  </w:style>
  <w:style w:type="paragraph" w:customStyle="1" w:styleId="ARTartustawynprozporzdzenia">
    <w:name w:val="ART(§) – art. ustawy (§ np. rozporządzenia)"/>
    <w:uiPriority w:val="11"/>
    <w:qFormat/>
    <w:rsid w:val="0064467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CZWSPPKTczwsplnapunktw">
    <w:name w:val="CZ_WSP_PKT – część wspólna punktów"/>
    <w:basedOn w:val="PKTpunkt"/>
    <w:next w:val="USTustnpkodeksu"/>
    <w:uiPriority w:val="16"/>
    <w:qFormat/>
    <w:rsid w:val="0064467E"/>
    <w:pPr>
      <w:ind w:left="0" w:firstLine="0"/>
    </w:pPr>
  </w:style>
  <w:style w:type="paragraph" w:customStyle="1" w:styleId="LITlitera">
    <w:name w:val="LIT – litera"/>
    <w:basedOn w:val="PKTpunkt"/>
    <w:uiPriority w:val="14"/>
    <w:qFormat/>
    <w:rsid w:val="0064467E"/>
    <w:pPr>
      <w:ind w:left="986" w:hanging="476"/>
    </w:pPr>
  </w:style>
  <w:style w:type="paragraph" w:customStyle="1" w:styleId="ROZDZODDZPRZEDMprzedmiotregulacjirozdziauluboddziau">
    <w:name w:val="ROZDZ(ODDZ)_PRZEDM – przedmiot regulacji rozdziału lub oddziału"/>
    <w:next w:val="ARTartustawynprozporzdzenia"/>
    <w:uiPriority w:val="10"/>
    <w:qFormat/>
    <w:rsid w:val="0064467E"/>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ODNONIKtreodnonika">
    <w:name w:val="ODNOŚNIK – treść odnośnika"/>
    <w:uiPriority w:val="19"/>
    <w:qFormat/>
    <w:rsid w:val="0064467E"/>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ROZDZODDZOZNoznaczenierozdziauluboddziau">
    <w:name w:val="ROZDZ(ODDZ)_OZN – oznaczenie rozdziału lub oddziału"/>
    <w:next w:val="ARTartustawynprozporzdzenia"/>
    <w:uiPriority w:val="10"/>
    <w:qFormat/>
    <w:rsid w:val="0064467E"/>
    <w:pPr>
      <w:keepNext/>
      <w:suppressAutoHyphens/>
      <w:spacing w:before="120" w:after="0" w:line="360" w:lineRule="auto"/>
      <w:jc w:val="center"/>
    </w:pPr>
    <w:rPr>
      <w:rFonts w:ascii="Times" w:eastAsiaTheme="minorEastAsia" w:hAnsi="Times" w:cs="Arial"/>
      <w:bCs/>
      <w:kern w:val="24"/>
      <w:sz w:val="24"/>
      <w:szCs w:val="24"/>
      <w:lang w:eastAsia="pl-PL"/>
    </w:rPr>
  </w:style>
  <w:style w:type="character" w:customStyle="1" w:styleId="IGindeksgrny">
    <w:name w:val="_IG_ – indeks górny"/>
    <w:basedOn w:val="Domylnaczcionkaakapitu"/>
    <w:uiPriority w:val="2"/>
    <w:qFormat/>
    <w:rsid w:val="0064467E"/>
    <w:rPr>
      <w:b w:val="0"/>
      <w:i w:val="0"/>
      <w:vanish w:val="0"/>
      <w:spacing w:val="0"/>
      <w:vertAlign w:val="superscript"/>
    </w:rPr>
  </w:style>
  <w:style w:type="character" w:customStyle="1" w:styleId="Ppogrubienie">
    <w:name w:val="_P_ – pogrubienie"/>
    <w:basedOn w:val="Domylnaczcionkaakapitu"/>
    <w:uiPriority w:val="1"/>
    <w:qFormat/>
    <w:rsid w:val="0064467E"/>
    <w:rPr>
      <w:b/>
    </w:rPr>
  </w:style>
  <w:style w:type="paragraph" w:customStyle="1" w:styleId="TIRtiret">
    <w:name w:val="TIR – tiret"/>
    <w:basedOn w:val="LITlitera"/>
    <w:uiPriority w:val="15"/>
    <w:qFormat/>
    <w:rsid w:val="00570045"/>
    <w:pPr>
      <w:ind w:left="1384" w:hanging="397"/>
    </w:pPr>
  </w:style>
  <w:style w:type="paragraph" w:styleId="Tekstprzypisudolnego">
    <w:name w:val="footnote text"/>
    <w:basedOn w:val="Normalny"/>
    <w:link w:val="TekstprzypisudolnegoZnak"/>
    <w:uiPriority w:val="99"/>
    <w:semiHidden/>
    <w:unhideWhenUsed/>
    <w:rsid w:val="002E4E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4E4E"/>
    <w:rPr>
      <w:sz w:val="20"/>
      <w:szCs w:val="20"/>
    </w:rPr>
  </w:style>
  <w:style w:type="character" w:styleId="Odwoaniedokomentarza">
    <w:name w:val="annotation reference"/>
    <w:basedOn w:val="Domylnaczcionkaakapitu"/>
    <w:uiPriority w:val="99"/>
    <w:semiHidden/>
    <w:unhideWhenUsed/>
    <w:rsid w:val="006B3B85"/>
    <w:rPr>
      <w:sz w:val="16"/>
      <w:szCs w:val="16"/>
    </w:rPr>
  </w:style>
  <w:style w:type="paragraph" w:styleId="Tekstkomentarza">
    <w:name w:val="annotation text"/>
    <w:basedOn w:val="Normalny"/>
    <w:link w:val="TekstkomentarzaZnak"/>
    <w:uiPriority w:val="99"/>
    <w:semiHidden/>
    <w:unhideWhenUsed/>
    <w:rsid w:val="006B3B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3B85"/>
    <w:rPr>
      <w:sz w:val="20"/>
      <w:szCs w:val="20"/>
    </w:rPr>
  </w:style>
  <w:style w:type="paragraph" w:styleId="Tematkomentarza">
    <w:name w:val="annotation subject"/>
    <w:basedOn w:val="Tekstkomentarza"/>
    <w:next w:val="Tekstkomentarza"/>
    <w:link w:val="TematkomentarzaZnak"/>
    <w:uiPriority w:val="99"/>
    <w:semiHidden/>
    <w:unhideWhenUsed/>
    <w:rsid w:val="006B3B85"/>
    <w:rPr>
      <w:b/>
      <w:bCs/>
    </w:rPr>
  </w:style>
  <w:style w:type="character" w:customStyle="1" w:styleId="TematkomentarzaZnak">
    <w:name w:val="Temat komentarza Znak"/>
    <w:basedOn w:val="TekstkomentarzaZnak"/>
    <w:link w:val="Tematkomentarza"/>
    <w:uiPriority w:val="99"/>
    <w:semiHidden/>
    <w:rsid w:val="006B3B85"/>
    <w:rPr>
      <w:b/>
      <w:bCs/>
      <w:sz w:val="20"/>
      <w:szCs w:val="20"/>
    </w:rPr>
  </w:style>
  <w:style w:type="paragraph" w:styleId="Tekstdymka">
    <w:name w:val="Balloon Text"/>
    <w:basedOn w:val="Normalny"/>
    <w:link w:val="TekstdymkaZnak"/>
    <w:uiPriority w:val="99"/>
    <w:semiHidden/>
    <w:unhideWhenUsed/>
    <w:rsid w:val="006B3B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3B85"/>
    <w:rPr>
      <w:rFonts w:ascii="Segoe UI" w:hAnsi="Segoe UI" w:cs="Segoe UI"/>
      <w:sz w:val="18"/>
      <w:szCs w:val="18"/>
    </w:rPr>
  </w:style>
  <w:style w:type="paragraph" w:styleId="Poprawka">
    <w:name w:val="Revision"/>
    <w:hidden/>
    <w:uiPriority w:val="99"/>
    <w:semiHidden/>
    <w:rsid w:val="00C07BE8"/>
    <w:pPr>
      <w:spacing w:after="0" w:line="240" w:lineRule="auto"/>
    </w:pPr>
  </w:style>
  <w:style w:type="character" w:customStyle="1" w:styleId="Nagwek2Znak">
    <w:name w:val="Nagłówek 2 Znak"/>
    <w:basedOn w:val="Domylnaczcionkaakapitu"/>
    <w:link w:val="Nagwek2"/>
    <w:uiPriority w:val="9"/>
    <w:rsid w:val="001E4F8C"/>
    <w:rPr>
      <w:rFonts w:ascii="Times New Roman" w:eastAsia="Times New Roman" w:hAnsi="Times New Roman" w:cs="Times New Roman"/>
      <w:b/>
      <w:bCs/>
      <w:sz w:val="36"/>
      <w:szCs w:val="36"/>
      <w:lang w:eastAsia="pl-PL"/>
    </w:rPr>
  </w:style>
  <w:style w:type="paragraph" w:customStyle="1" w:styleId="divpkt">
    <w:name w:val="div.pkt"/>
    <w:uiPriority w:val="99"/>
    <w:rsid w:val="00AD7A88"/>
    <w:pPr>
      <w:widowControl w:val="0"/>
      <w:autoSpaceDE w:val="0"/>
      <w:autoSpaceDN w:val="0"/>
      <w:adjustRightInd w:val="0"/>
      <w:spacing w:after="0" w:line="40" w:lineRule="atLeast"/>
      <w:ind w:left="460"/>
      <w:jc w:val="both"/>
    </w:pPr>
    <w:rPr>
      <w:rFonts w:ascii="Helvetica" w:eastAsiaTheme="minorEastAsia" w:hAnsi="Helvetica" w:cs="Helvetica"/>
      <w:color w:val="000000"/>
      <w:sz w:val="18"/>
      <w:szCs w:val="18"/>
      <w:lang w:eastAsia="pl-PL"/>
    </w:rPr>
  </w:style>
  <w:style w:type="paragraph" w:customStyle="1" w:styleId="p">
    <w:name w:val="p"/>
    <w:uiPriority w:val="99"/>
    <w:rsid w:val="00672FB9"/>
    <w:pPr>
      <w:widowControl w:val="0"/>
      <w:autoSpaceDE w:val="0"/>
      <w:autoSpaceDN w:val="0"/>
      <w:adjustRightInd w:val="0"/>
      <w:spacing w:before="20" w:after="40" w:line="40" w:lineRule="atLeast"/>
      <w:jc w:val="both"/>
    </w:pPr>
    <w:rPr>
      <w:rFonts w:ascii="Helvetica" w:eastAsiaTheme="minorEastAsia" w:hAnsi="Helvetica" w:cs="Helvetica"/>
      <w:color w:val="000000"/>
      <w:sz w:val="18"/>
      <w:szCs w:val="18"/>
      <w:lang w:eastAsia="pl-PL"/>
    </w:rPr>
  </w:style>
  <w:style w:type="paragraph" w:customStyle="1" w:styleId="pzag">
    <w:name w:val="p.zag"/>
    <w:uiPriority w:val="99"/>
    <w:rsid w:val="009E24A4"/>
    <w:pPr>
      <w:widowControl w:val="0"/>
      <w:autoSpaceDE w:val="0"/>
      <w:autoSpaceDN w:val="0"/>
      <w:adjustRightInd w:val="0"/>
      <w:spacing w:before="120" w:after="120" w:line="40" w:lineRule="atLeast"/>
      <w:ind w:left="240" w:right="240"/>
      <w:jc w:val="both"/>
    </w:pPr>
    <w:rPr>
      <w:rFonts w:ascii="Helvetica" w:eastAsiaTheme="minorEastAsia" w:hAnsi="Helvetica" w:cs="Helvetica"/>
      <w:color w:val="000000"/>
      <w:sz w:val="18"/>
      <w:szCs w:val="18"/>
      <w:lang w:eastAsia="pl-PL"/>
    </w:rPr>
  </w:style>
  <w:style w:type="paragraph" w:customStyle="1" w:styleId="ptytaktuchyl">
    <w:name w:val="p.tytaktuchyl"/>
    <w:uiPriority w:val="99"/>
    <w:rsid w:val="00B93C2F"/>
    <w:pPr>
      <w:widowControl w:val="0"/>
      <w:autoSpaceDE w:val="0"/>
      <w:autoSpaceDN w:val="0"/>
      <w:adjustRightInd w:val="0"/>
      <w:spacing w:before="120" w:after="120" w:line="40" w:lineRule="atLeast"/>
      <w:jc w:val="center"/>
    </w:pPr>
    <w:rPr>
      <w:rFonts w:ascii="Helvetica" w:eastAsiaTheme="minorEastAsia" w:hAnsi="Helvetica" w:cs="Helvetica"/>
      <w:b/>
      <w:bCs/>
      <w:color w:val="E94B3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49341">
      <w:bodyDiv w:val="1"/>
      <w:marLeft w:val="0"/>
      <w:marRight w:val="0"/>
      <w:marTop w:val="0"/>
      <w:marBottom w:val="0"/>
      <w:divBdr>
        <w:top w:val="none" w:sz="0" w:space="0" w:color="auto"/>
        <w:left w:val="none" w:sz="0" w:space="0" w:color="auto"/>
        <w:bottom w:val="none" w:sz="0" w:space="0" w:color="auto"/>
        <w:right w:val="none" w:sz="0" w:space="0" w:color="auto"/>
      </w:divBdr>
    </w:div>
    <w:div w:id="19121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71ED-6F2F-4874-89B9-3DCD572C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3549</Words>
  <Characters>21300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Śmierzyńska Anna</dc:creator>
  <cp:lastModifiedBy>Śmierzyńska Anna</cp:lastModifiedBy>
  <cp:revision>2</cp:revision>
  <cp:lastPrinted>2019-06-10T09:06:00Z</cp:lastPrinted>
  <dcterms:created xsi:type="dcterms:W3CDTF">2021-12-10T09:51:00Z</dcterms:created>
  <dcterms:modified xsi:type="dcterms:W3CDTF">2021-12-10T09:51:00Z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MF\CUDA;Kucharski Paweł</vt:lpwstr>
  </property>
  <property fmtid="{D5CDD505-2E9C-101B-9397-08002B2CF9AE}" pid="4" name="MFClassificationDate">
    <vt:lpwstr>2021-12-07T07:49:26.1263760+01:00</vt:lpwstr>
  </property>
  <property fmtid="{D5CDD505-2E9C-101B-9397-08002B2CF9AE}" pid="5" name="MFClassifiedBySID">
    <vt:lpwstr>MF\S-1-5-21-1525952054-1005573771-2909822258-59336</vt:lpwstr>
  </property>
  <property fmtid="{D5CDD505-2E9C-101B-9397-08002B2CF9AE}" pid="6" name="MFGRNItemId">
    <vt:lpwstr>GRN-5ab68343-b854-4d03-9ecb-fa430130cd87</vt:lpwstr>
  </property>
  <property fmtid="{D5CDD505-2E9C-101B-9397-08002B2CF9AE}" pid="7" name="MFHash">
    <vt:lpwstr>0mmGSsIwLAhOoDJdAe6I2CXAbmYT4XRH2HdiOuPk7Qw=</vt:lpwstr>
  </property>
  <property fmtid="{D5CDD505-2E9C-101B-9397-08002B2CF9AE}" pid="8" name="DLPManualFileClassification">
    <vt:lpwstr>{2755b7d9-e53d-4779-a40c-03797dcf43b3}</vt:lpwstr>
  </property>
  <property fmtid="{D5CDD505-2E9C-101B-9397-08002B2CF9AE}" pid="9" name="MFRefresh">
    <vt:lpwstr>False</vt:lpwstr>
  </property>
</Properties>
</file>