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CEE" w:rsidRDefault="006E1374" w:rsidP="006E1374">
      <w:pPr>
        <w:pStyle w:val="OZNPROJEKTUwskazaniedatylubwersjiprojektu"/>
      </w:pPr>
      <w:bookmarkStart w:id="0" w:name="_GoBack"/>
      <w:bookmarkEnd w:id="0"/>
      <w:r w:rsidRPr="006E1374">
        <w:t xml:space="preserve">Projekt z dnia </w:t>
      </w:r>
      <w:r w:rsidR="008652C6">
        <w:t>04.01.</w:t>
      </w:r>
      <w:r w:rsidR="005735CD">
        <w:t>2022</w:t>
      </w:r>
      <w:r w:rsidRPr="006E1374">
        <w:t xml:space="preserve"> r.</w:t>
      </w:r>
      <w:r w:rsidR="00310CEE">
        <w:t xml:space="preserve"> </w:t>
      </w:r>
    </w:p>
    <w:p w:rsidR="006E1374" w:rsidRDefault="00310CEE" w:rsidP="006E1374">
      <w:pPr>
        <w:pStyle w:val="OZNPROJEKTUwskazaniedatylubwersjiprojektu"/>
      </w:pPr>
      <w:r>
        <w:t>Etap prac: uzgodnienia</w:t>
      </w:r>
    </w:p>
    <w:p w:rsidR="00592D60" w:rsidRDefault="00592D60" w:rsidP="00310CEE">
      <w:pPr>
        <w:pStyle w:val="OZNRODZAKTUtznustawalubrozporzdzenieiorganwydajcy"/>
        <w:jc w:val="left"/>
      </w:pPr>
    </w:p>
    <w:p w:rsidR="006E1374" w:rsidRPr="006E1374" w:rsidRDefault="006E1374" w:rsidP="006E1374">
      <w:pPr>
        <w:pStyle w:val="OZNRODZAKTUtznustawalubrozporzdzenieiorganwydajcy"/>
      </w:pPr>
      <w:r w:rsidRPr="006E1374">
        <w:t>ROZPORZĄDZENIE</w:t>
      </w:r>
    </w:p>
    <w:p w:rsidR="006E1374" w:rsidRPr="006E1374" w:rsidRDefault="006E1374" w:rsidP="006E1374">
      <w:pPr>
        <w:pStyle w:val="OZNRODZAKTUtznustawalubrozporzdzenieiorganwydajcy"/>
      </w:pPr>
      <w:r w:rsidRPr="006E1374">
        <w:t>PREZESA RADY MINISTRÓW</w:t>
      </w:r>
    </w:p>
    <w:p w:rsidR="006E1374" w:rsidRPr="006E1374" w:rsidRDefault="005735CD" w:rsidP="006E1374">
      <w:pPr>
        <w:pStyle w:val="DATAAKTUdatauchwalenialubwydaniaaktu"/>
      </w:pPr>
      <w:r>
        <w:t>z dnia ………………………. 2022</w:t>
      </w:r>
      <w:r w:rsidR="006E1374" w:rsidRPr="006E1374">
        <w:t xml:space="preserve"> r.</w:t>
      </w:r>
    </w:p>
    <w:p w:rsidR="006E1374" w:rsidRPr="006E1374" w:rsidRDefault="006E1374" w:rsidP="006E1374">
      <w:pPr>
        <w:pStyle w:val="TYTUAKTUprzedmiotregulacjiustawylubrozporzdzenia"/>
      </w:pPr>
      <w:r w:rsidRPr="006E1374">
        <w:t xml:space="preserve">zmieniające rozporządzenie w sprawie zakresu przedsięwzięć wykonywanych </w:t>
      </w:r>
      <w:r w:rsidR="00965555">
        <w:br/>
      </w:r>
      <w:r w:rsidRPr="006E1374">
        <w:t>w poszczególnych stopniach alarmowych i stopniach alarmowych CRP</w:t>
      </w:r>
    </w:p>
    <w:p w:rsidR="006E1374" w:rsidRPr="006E1374" w:rsidRDefault="006E1374" w:rsidP="006E1374">
      <w:pPr>
        <w:pStyle w:val="NIEARTTEKSTtekstnieartykuowanynppodstprawnarozplubpreambua"/>
      </w:pPr>
      <w:r w:rsidRPr="006E1374">
        <w:t xml:space="preserve">Na podstawie art. 16 ust. 5 ustawy z dnia 10 czerwca 2016 r. o działaniach antyterrorystycznych (Dz. U. </w:t>
      </w:r>
      <w:r w:rsidR="002B76E9">
        <w:t>z 2021 r. poz. 2234</w:t>
      </w:r>
      <w:r w:rsidRPr="006E1374">
        <w:t>) zarządza się, co następuje:</w:t>
      </w:r>
    </w:p>
    <w:p w:rsidR="006E1374" w:rsidRPr="006E1374" w:rsidRDefault="006E1374" w:rsidP="006E1374">
      <w:pPr>
        <w:pStyle w:val="ARTartustawynprozporzdzenia"/>
      </w:pPr>
      <w:r w:rsidRPr="006E1374">
        <w:rPr>
          <w:rStyle w:val="Ppogrubienie"/>
        </w:rPr>
        <w:t>§ 1</w:t>
      </w:r>
      <w:r w:rsidRPr="006E1374">
        <w:rPr>
          <w:rStyle w:val="Ppogrubienie"/>
          <w:b w:val="0"/>
        </w:rPr>
        <w:t>.</w:t>
      </w:r>
      <w:r w:rsidRPr="006E1374">
        <w:t xml:space="preserve"> W rozporządzeniu Prezesa Rady Ministrów z dnia 25 lipca 2016 r. w sprawie zakresu przedsięwzięć wykonywanych w poszczególnych stopniach alarmowych i stopniach alarmowych CRP (Dz. U. z 2016 r. poz. 1101) w § 4 </w:t>
      </w:r>
      <w:r w:rsidR="002B76E9">
        <w:t>wyrazy „od otrzymania informacji” zastępuje się wyrazami „od rozpoczęcia obowiązywania stopnia”.</w:t>
      </w:r>
    </w:p>
    <w:p w:rsidR="006E1374" w:rsidRDefault="006E1374" w:rsidP="006E1374">
      <w:pPr>
        <w:pStyle w:val="ARTartustawynprozporzdzenia"/>
      </w:pPr>
      <w:r w:rsidRPr="006E1374">
        <w:rPr>
          <w:rStyle w:val="Ppogrubienie"/>
        </w:rPr>
        <w:t>§ 2.</w:t>
      </w:r>
      <w:r w:rsidRPr="006E1374">
        <w:t xml:space="preserve"> Rozporządzenie wch</w:t>
      </w:r>
      <w:r>
        <w:t>odzi w życie z dniem</w:t>
      </w:r>
      <w:r w:rsidR="00D255E6" w:rsidRPr="00D255E6">
        <w:t xml:space="preserve"> następującym po dniu ogłoszenia.</w:t>
      </w:r>
    </w:p>
    <w:p w:rsidR="006E1374" w:rsidRPr="006E1374" w:rsidRDefault="006E1374" w:rsidP="006E1374">
      <w:pPr>
        <w:pStyle w:val="ARTartustawynprozporzdzenia"/>
      </w:pPr>
    </w:p>
    <w:p w:rsidR="006E1374" w:rsidRPr="006E1374" w:rsidRDefault="006E1374" w:rsidP="006E1374">
      <w:pPr>
        <w:pStyle w:val="NAZORGWYDnazwaorganuwydajcegoprojektowanyakt"/>
      </w:pPr>
      <w:r w:rsidRPr="006E1374">
        <w:t>Prezes Rady Ministrów</w:t>
      </w:r>
    </w:p>
    <w:p w:rsidR="00261A16" w:rsidRDefault="00261A16" w:rsidP="00737F6A"/>
    <w:p w:rsidR="00492B00" w:rsidRDefault="00492B00" w:rsidP="00737F6A"/>
    <w:p w:rsidR="00492B00" w:rsidRDefault="00492B00" w:rsidP="00737F6A"/>
    <w:p w:rsidR="00492B00" w:rsidRDefault="00492B00" w:rsidP="00737F6A"/>
    <w:p w:rsidR="00492B00" w:rsidRPr="00492B00" w:rsidRDefault="00492B00" w:rsidP="00737F6A"/>
    <w:p w:rsidR="008652C6" w:rsidRPr="008652C6" w:rsidRDefault="008652C6" w:rsidP="008652C6">
      <w:r w:rsidRPr="008652C6">
        <w:t>Za zgodność pod względem prawnym,</w:t>
      </w:r>
    </w:p>
    <w:p w:rsidR="008652C6" w:rsidRPr="008652C6" w:rsidRDefault="008652C6" w:rsidP="008652C6">
      <w:r w:rsidRPr="008652C6">
        <w:t xml:space="preserve">legislacyjnym i redakcyjnym </w:t>
      </w:r>
    </w:p>
    <w:p w:rsidR="008652C6" w:rsidRPr="008652C6" w:rsidRDefault="008652C6" w:rsidP="008652C6">
      <w:r w:rsidRPr="008652C6">
        <w:t>Jolanta Płaza</w:t>
      </w:r>
    </w:p>
    <w:p w:rsidR="008652C6" w:rsidRPr="008652C6" w:rsidRDefault="008652C6" w:rsidP="008652C6">
      <w:r w:rsidRPr="008652C6">
        <w:t>Zastępca Dyrektora Departamentu Prawnego</w:t>
      </w:r>
    </w:p>
    <w:p w:rsidR="008652C6" w:rsidRPr="008652C6" w:rsidRDefault="008652C6" w:rsidP="008652C6">
      <w:r w:rsidRPr="008652C6">
        <w:t>Ministerstwo Spraw Wewnętrznych i Administracji</w:t>
      </w:r>
    </w:p>
    <w:p w:rsidR="008652C6" w:rsidRPr="008652C6" w:rsidRDefault="008652C6" w:rsidP="008652C6">
      <w:r>
        <w:t>04.01.2022</w:t>
      </w:r>
      <w:r w:rsidRPr="008652C6">
        <w:t xml:space="preserve"> r.</w:t>
      </w:r>
    </w:p>
    <w:p w:rsidR="00492B00" w:rsidRPr="00737F6A" w:rsidRDefault="00492B00" w:rsidP="00737F6A"/>
    <w:sectPr w:rsidR="00492B00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666" w:rsidRDefault="00C85666">
      <w:r>
        <w:separator/>
      </w:r>
    </w:p>
  </w:endnote>
  <w:endnote w:type="continuationSeparator" w:id="0">
    <w:p w:rsidR="00C85666" w:rsidRDefault="00C8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666" w:rsidRDefault="00C85666">
      <w:r>
        <w:separator/>
      </w:r>
    </w:p>
  </w:footnote>
  <w:footnote w:type="continuationSeparator" w:id="0">
    <w:p w:rsidR="00C85666" w:rsidRDefault="00C85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74"/>
    <w:rsid w:val="000012DA"/>
    <w:rsid w:val="0000246E"/>
    <w:rsid w:val="00003862"/>
    <w:rsid w:val="00007048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44816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6E9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0CEE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9BB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5062"/>
    <w:rsid w:val="00480A58"/>
    <w:rsid w:val="00482151"/>
    <w:rsid w:val="00485FAD"/>
    <w:rsid w:val="00487AED"/>
    <w:rsid w:val="00491EDF"/>
    <w:rsid w:val="00492A3F"/>
    <w:rsid w:val="00492B00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371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14ED"/>
    <w:rsid w:val="00572512"/>
    <w:rsid w:val="005735CD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2D60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374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52C6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B00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555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3C5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666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983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55E6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462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22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2F4A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0E71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61C50F-F15E-42C8-B5DC-3A708BB9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37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kuls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3CF5BA-07D2-4808-BAEC-18D87134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Dobosz Joanna</dc:creator>
  <cp:lastModifiedBy>Ćmiel Joanna</cp:lastModifiedBy>
  <cp:revision>2</cp:revision>
  <cp:lastPrinted>2012-04-23T06:39:00Z</cp:lastPrinted>
  <dcterms:created xsi:type="dcterms:W3CDTF">2022-01-05T08:51:00Z</dcterms:created>
  <dcterms:modified xsi:type="dcterms:W3CDTF">2022-01-05T08:51:00Z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