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25" w:rsidRPr="003D5525" w:rsidRDefault="003D5525" w:rsidP="003D5525">
      <w:pPr>
        <w:jc w:val="right"/>
      </w:pPr>
      <w:bookmarkStart w:id="0" w:name="_GoBack"/>
      <w:bookmarkEnd w:id="0"/>
      <w:r>
        <w:t xml:space="preserve">Warszawa, </w:t>
      </w:r>
      <w:r w:rsidR="003D26CD">
        <w:t>9</w:t>
      </w:r>
      <w:r>
        <w:t xml:space="preserve"> </w:t>
      </w:r>
      <w:r w:rsidR="00D51B15">
        <w:t>lutego</w:t>
      </w:r>
      <w:r>
        <w:t xml:space="preserve"> 202</w:t>
      </w:r>
      <w:r w:rsidR="00D51B15">
        <w:t>2</w:t>
      </w:r>
      <w:r>
        <w:t xml:space="preserve"> r.</w:t>
      </w:r>
    </w:p>
    <w:p w:rsidR="003D5525" w:rsidRDefault="003D5525" w:rsidP="00DB78C5">
      <w:pPr>
        <w:jc w:val="center"/>
        <w:rPr>
          <w:b/>
          <w:sz w:val="24"/>
          <w:szCs w:val="24"/>
        </w:rPr>
      </w:pPr>
    </w:p>
    <w:p w:rsidR="00197375" w:rsidRDefault="00D51B15" w:rsidP="007B7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ANALIZA</w:t>
      </w:r>
    </w:p>
    <w:p w:rsidR="00D51B15" w:rsidRDefault="00D51B15" w:rsidP="007B7BCB">
      <w:pPr>
        <w:jc w:val="center"/>
        <w:rPr>
          <w:sz w:val="24"/>
          <w:szCs w:val="24"/>
        </w:rPr>
      </w:pPr>
      <w:r>
        <w:rPr>
          <w:sz w:val="24"/>
          <w:szCs w:val="24"/>
        </w:rPr>
        <w:t>Skutków finansowych rozwiązań przewidzianych w projekcie ustawy o zmianie ustawy – Kodeks pracy oraz niektórych innych ustaw</w:t>
      </w:r>
      <w:r w:rsidR="00DE1B48">
        <w:rPr>
          <w:sz w:val="24"/>
          <w:szCs w:val="24"/>
        </w:rPr>
        <w:t xml:space="preserve"> (UC118)</w:t>
      </w:r>
      <w:r>
        <w:rPr>
          <w:sz w:val="24"/>
          <w:szCs w:val="24"/>
        </w:rPr>
        <w:t>.</w:t>
      </w:r>
    </w:p>
    <w:p w:rsidR="007B7BCB" w:rsidRPr="007B7BCB" w:rsidRDefault="007B7BCB" w:rsidP="007B7BCB">
      <w:pPr>
        <w:jc w:val="center"/>
        <w:rPr>
          <w:sz w:val="24"/>
          <w:szCs w:val="24"/>
        </w:rPr>
      </w:pPr>
    </w:p>
    <w:p w:rsidR="0036233F" w:rsidRDefault="00197375" w:rsidP="00197375">
      <w:pPr>
        <w:rPr>
          <w:b/>
        </w:rPr>
      </w:pPr>
      <w:r w:rsidRPr="0036233F">
        <w:rPr>
          <w:i/>
        </w:rPr>
        <w:t>Skutki finansowe proponowanych zmian</w:t>
      </w:r>
      <w:r>
        <w:rPr>
          <w:i/>
        </w:rPr>
        <w:t>.</w:t>
      </w:r>
    </w:p>
    <w:p w:rsidR="00A360F3" w:rsidRPr="00FD433E" w:rsidRDefault="00DD0A8A" w:rsidP="00A360F3">
      <w:pPr>
        <w:pStyle w:val="Akapitzlist"/>
        <w:numPr>
          <w:ilvl w:val="0"/>
          <w:numId w:val="6"/>
        </w:numPr>
        <w:rPr>
          <w:b/>
          <w:i/>
        </w:rPr>
      </w:pPr>
      <w:r w:rsidRPr="00DD0A8A">
        <w:rPr>
          <w:b/>
          <w:i/>
        </w:rPr>
        <w:t>Urlop opiekuńczy (5 dni)</w:t>
      </w:r>
      <w:r w:rsidR="0031577A">
        <w:rPr>
          <w:b/>
          <w:i/>
        </w:rPr>
        <w:t>.</w:t>
      </w:r>
    </w:p>
    <w:p w:rsidR="00186028" w:rsidRPr="00CF2480" w:rsidRDefault="00CF2480" w:rsidP="00CF2480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 w:rsidRPr="00CF248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2F393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Wpływ na sektor finansów publicznych</w:t>
      </w:r>
    </w:p>
    <w:tbl>
      <w:tblPr>
        <w:tblW w:w="13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1967"/>
      </w:tblGrid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Skutki w okresie 10 lat od wejścia w życie zmian [mln zł]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Łącznie (0-10)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Dochody ogółem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-196,3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-472,3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-473,5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-473,9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-476,5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-476,4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-476,3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-476,3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-476,4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-476,5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-476,4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-4951,1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-29,6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-308,0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-30,6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-317,2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-77,1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-800,7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-313,9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-3262,2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FP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-103,1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-149,5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FGŚP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-10,3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-106,9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-258,7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-259,4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-259,6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-261,0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-260,9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-260,9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-260,9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-261,0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-261,0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-2708,4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-97,7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-97,8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-98,4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-1020,7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-162,6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-1687,7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FP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FGŚP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Saldo ogółem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-89,4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-214,2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-214,8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-214,6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-216,9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-215,3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-215,4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-215,4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-215,5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-215,6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-215,4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-2242,7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68,8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712,7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132,1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1370,5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-77,1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-800,7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-313,9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-3262,2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FP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-103,1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-149,5</w:t>
            </w:r>
          </w:p>
        </w:tc>
      </w:tr>
      <w:tr w:rsidR="00D25A40" w:rsidRPr="00D25A40" w:rsidTr="00D25A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FGŚP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40" w:rsidRPr="00D25A40" w:rsidRDefault="00D25A40" w:rsidP="00D25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A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-10,3</w:t>
            </w:r>
          </w:p>
        </w:tc>
      </w:tr>
    </w:tbl>
    <w:p w:rsidR="00CF2480" w:rsidRDefault="00CF2480" w:rsidP="00CF2480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:rsidR="00DD0A8A" w:rsidRDefault="0031577A" w:rsidP="00DD0A8A">
      <w:pPr>
        <w:pStyle w:val="Akapitzlist"/>
        <w:numPr>
          <w:ilvl w:val="0"/>
          <w:numId w:val="6"/>
        </w:numPr>
        <w:rPr>
          <w:b/>
          <w:i/>
        </w:rPr>
      </w:pPr>
      <w:r>
        <w:rPr>
          <w:b/>
          <w:i/>
        </w:rPr>
        <w:t>Z</w:t>
      </w:r>
      <w:r w:rsidR="00DD0A8A" w:rsidRPr="00DD0A8A">
        <w:rPr>
          <w:b/>
          <w:i/>
        </w:rPr>
        <w:t>wolnienie z pracy spowodowane działaniem "siły wyższej" (16 godzin lub 2 dni)</w:t>
      </w:r>
      <w:r w:rsidR="00C76094">
        <w:rPr>
          <w:b/>
          <w:i/>
        </w:rPr>
        <w:t>.</w:t>
      </w:r>
    </w:p>
    <w:p w:rsidR="00CF2480" w:rsidRPr="00CF2480" w:rsidRDefault="00CF2480" w:rsidP="00CF2480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 w:rsidRPr="00CF248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Wpływ na sektor finansów publicznych</w:t>
      </w:r>
    </w:p>
    <w:tbl>
      <w:tblPr>
        <w:tblW w:w="13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2340"/>
      </w:tblGrid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Skutki w okresie 10 lat od wejścia w życie zmian [mln zł]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Łącznie (0-10)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Dochody ogółem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-39,3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-94,8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-95,3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-990,2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-61,6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-63,4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-160,1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-652,4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-20,6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-29,9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FGŚP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-2,1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-51,6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-51,7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-51,9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-51,9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-52,2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-52,2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-52,2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-52,2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-52,2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-52,2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-541,7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-204,1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-13,3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-337,5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FS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FGŚP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Saldo ogółem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-43,4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-43,1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-448,5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142,5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274,1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-160,1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-62,8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-652,4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-20,6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-29,9</w:t>
            </w:r>
          </w:p>
        </w:tc>
      </w:tr>
      <w:tr w:rsidR="00AE1E2E" w:rsidRPr="00AE1E2E" w:rsidTr="00AE1E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FGŚP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-2,1</w:t>
            </w:r>
          </w:p>
        </w:tc>
      </w:tr>
    </w:tbl>
    <w:p w:rsidR="00A360F3" w:rsidRDefault="00A360F3" w:rsidP="00A06E44"/>
    <w:p w:rsidR="00197375" w:rsidRPr="00A06E44" w:rsidRDefault="00197375" w:rsidP="00A06E44">
      <w:pPr>
        <w:rPr>
          <w:b/>
          <w:i/>
        </w:rPr>
      </w:pPr>
    </w:p>
    <w:p w:rsidR="0036233F" w:rsidRPr="00197375" w:rsidRDefault="00DD0A8A" w:rsidP="004B01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  <w:r w:rsidRPr="00C76094">
        <w:rPr>
          <w:b/>
          <w:i/>
        </w:rPr>
        <w:t xml:space="preserve">Przyznanie ojcu 9 tygodni nieprzenoszalnego urlopu rodzicielskiego </w:t>
      </w:r>
      <w:r w:rsidR="00FD433E">
        <w:rPr>
          <w:b/>
          <w:i/>
        </w:rPr>
        <w:t>niezależnie od</w:t>
      </w:r>
      <w:r w:rsidRPr="00C76094">
        <w:rPr>
          <w:b/>
          <w:i/>
        </w:rPr>
        <w:t xml:space="preserve"> podlegania przez matkę ubezpieczeniu społecznemu</w:t>
      </w:r>
      <w:r w:rsidR="00C76094" w:rsidRPr="00C76094">
        <w:rPr>
          <w:b/>
          <w:i/>
        </w:rPr>
        <w:t>.</w:t>
      </w:r>
    </w:p>
    <w:p w:rsidR="00CF2480" w:rsidRDefault="00CF2480" w:rsidP="00CF2480">
      <w:pPr>
        <w:ind w:left="360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:rsidR="00197375" w:rsidRPr="00CF2480" w:rsidRDefault="00CF2480" w:rsidP="00CF2480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 w:rsidRPr="00CF248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Wpływ na sektor finansów publicznych</w:t>
      </w:r>
    </w:p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909"/>
        <w:gridCol w:w="909"/>
        <w:gridCol w:w="909"/>
        <w:gridCol w:w="908"/>
        <w:gridCol w:w="908"/>
        <w:gridCol w:w="908"/>
        <w:gridCol w:w="908"/>
        <w:gridCol w:w="908"/>
        <w:gridCol w:w="908"/>
        <w:gridCol w:w="908"/>
        <w:gridCol w:w="1082"/>
        <w:gridCol w:w="1775"/>
      </w:tblGrid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Skutki w okresie 10 lat od wejścia w życie zmian [mln zł]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Łącznie (0-10)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Dochody ogółem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-44,4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-159,8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-234,9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-241,3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-246,8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-252,5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-258,7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-265,4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-273,4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-286,7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-306,9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-2570,8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-22,8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-186,0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-20,1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-23,5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-191,6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-89,3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-751,6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-109,8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-131,1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-136,3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-142,0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-1194,9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-96,8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-140,3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FGŚP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-9,7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361,5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535,9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558,2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577,7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597,9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619,2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642,0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666,5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693,0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721,8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6074,2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895,8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JST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-176,2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-183,2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-190,8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-1605,8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691,6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806,2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6784,2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FGŚP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Saldo ogółem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-144,8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-521,3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-770,8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-799,5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-824,5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-850,5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-877,9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-907,4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-939,9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-979,6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-1028,8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-8645,0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-106,2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-129,2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-1081,8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145,9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167,3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1414,3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-89,3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-751,6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-131,9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-474,9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-704,0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-733,3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-758,9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-785,5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-813,4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-843,3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-875,5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-910,3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-948,2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-7979,1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-96,8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-140,3</w:t>
            </w:r>
          </w:p>
        </w:tc>
      </w:tr>
      <w:tr w:rsidR="00AE1E2E" w:rsidRPr="00AE1E2E" w:rsidTr="007842A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FGŚP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-9,7</w:t>
            </w:r>
          </w:p>
        </w:tc>
      </w:tr>
    </w:tbl>
    <w:p w:rsidR="00CF2480" w:rsidRDefault="00CF2480" w:rsidP="00CF2480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:rsidR="00A06E44" w:rsidRPr="00A06E44" w:rsidRDefault="00A06E44" w:rsidP="00FD43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197375" w:rsidRDefault="00DD0A8A" w:rsidP="004B0192">
      <w:pPr>
        <w:pStyle w:val="Akapitzlist"/>
        <w:numPr>
          <w:ilvl w:val="0"/>
          <w:numId w:val="6"/>
        </w:numPr>
        <w:rPr>
          <w:b/>
          <w:i/>
        </w:rPr>
      </w:pPr>
      <w:r w:rsidRPr="0036233F">
        <w:rPr>
          <w:b/>
          <w:i/>
        </w:rPr>
        <w:t>Zmiana wysokości zasiłku macierzyńskiego.</w:t>
      </w:r>
    </w:p>
    <w:p w:rsidR="00AC6D0C" w:rsidRDefault="00CF2480" w:rsidP="00134B40">
      <w:pPr>
        <w:ind w:left="360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 w:rsidRPr="00CF248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Wpływ na sektor finansów publicznych</w:t>
      </w:r>
    </w:p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20"/>
        <w:gridCol w:w="920"/>
        <w:gridCol w:w="920"/>
        <w:gridCol w:w="920"/>
        <w:gridCol w:w="920"/>
        <w:gridCol w:w="920"/>
        <w:gridCol w:w="920"/>
        <w:gridCol w:w="920"/>
        <w:gridCol w:w="1040"/>
        <w:gridCol w:w="1040"/>
        <w:gridCol w:w="1040"/>
        <w:gridCol w:w="1468"/>
      </w:tblGrid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Skutki w okresie 10 lat od wejścia w życie zmian [mln zł]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Łącznie (0-10)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Dochody ogółem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40,1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42,2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47,3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49,0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50,8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52,6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54,7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59,7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543,0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102,1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105,2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335,7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FGŚP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Wydatki ogółem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170,6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1555,3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335,7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1219,7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FGŚP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Saldo ogółem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-75,2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-78,4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-81,8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-85,3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-88,1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-98,3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-102,2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-106,5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-110,9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-1012,4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-25,6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-233,5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105,2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-97,0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-884,0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FGŚP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</w:tbl>
    <w:p w:rsidR="00134B40" w:rsidRPr="00134B40" w:rsidRDefault="00134B40" w:rsidP="00134B40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:rsidR="00AC6D0C" w:rsidRDefault="00AC6D0C" w:rsidP="0036233F">
      <w:pPr>
        <w:rPr>
          <w:i/>
        </w:rPr>
      </w:pPr>
    </w:p>
    <w:p w:rsidR="003C3C0F" w:rsidRPr="0036233F" w:rsidRDefault="002F393D" w:rsidP="0036233F">
      <w:pPr>
        <w:rPr>
          <w:i/>
        </w:rPr>
      </w:pPr>
      <w:r w:rsidRPr="0036233F">
        <w:rPr>
          <w:i/>
        </w:rPr>
        <w:t>Skutki finansowe proponowanych zmian w ujęciu całościowym.</w:t>
      </w:r>
    </w:p>
    <w:p w:rsidR="002F393D" w:rsidRPr="002F393D" w:rsidRDefault="002F393D" w:rsidP="002F393D">
      <w:pPr>
        <w:ind w:left="360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 w:rsidRPr="002F393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Wpływ na sektor finansów publicznych</w:t>
      </w:r>
    </w:p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22"/>
        <w:gridCol w:w="822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1493"/>
      </w:tblGrid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Skutki w okresie 10 lat od wejścia w życie zmian [mln zł]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2032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Łącznie (0-10)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Dochody ogółem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-239,9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-684,3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-759,1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-764,5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-771,3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-775,2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-779,5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-784,4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-790,4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-801,5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-818,9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-7969,1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-47,0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-453,5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-43,7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-48,6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-467,0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-50,5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-136,4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-181,8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-1712,4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-150,1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-418,5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-452,7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-456,3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-461,2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-464,0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-467,1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-470,4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-474,0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-477,8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-481,9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-4773,9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FP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-23,4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-220,5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-33,9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-319,8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FGŚP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-22,0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87,4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377,9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401,5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424,9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451,4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479,8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510,3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543,3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579,2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4379,4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6,6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-106,5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-288,6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-335,1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-341,5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-346,8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-353,3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-358,8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-364,8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-371,3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-378,3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-386,0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-3631,0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8003,9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FGŚP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Saldo ogółem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-327,3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-856,7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-1110,4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-1142,4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-1172,9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-1200,1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-1231,0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-1264,2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-1300,7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-1344,8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-1398,2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-12348,5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-72,2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-460,1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337,4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3164,1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NFZ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-50,5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-136,4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-169,1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-181,8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-1712,4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-352,7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-916,9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-1149,9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-1182,4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-1212,6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-1241,8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-1272,7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-1305,7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-1341,4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-1380,0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-1421,9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-12777,8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-23,4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-220,5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-33,9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-319,8</w:t>
            </w:r>
          </w:p>
        </w:tc>
      </w:tr>
      <w:tr w:rsidR="00AE1E2E" w:rsidRPr="00AE1E2E" w:rsidTr="007842A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FGŚP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2E" w:rsidRPr="00AE1E2E" w:rsidRDefault="00AE1E2E" w:rsidP="00AE1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1E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-22,0</w:t>
            </w:r>
          </w:p>
        </w:tc>
      </w:tr>
    </w:tbl>
    <w:p w:rsidR="002F393D" w:rsidRDefault="002F393D" w:rsidP="002F393D">
      <w:pPr>
        <w:rPr>
          <w:i/>
        </w:rPr>
      </w:pPr>
    </w:p>
    <w:p w:rsidR="00672CD9" w:rsidRDefault="00672CD9" w:rsidP="002F393D">
      <w:pPr>
        <w:rPr>
          <w:i/>
        </w:rPr>
      </w:pPr>
    </w:p>
    <w:p w:rsidR="00672CD9" w:rsidRDefault="00672CD9" w:rsidP="002F393D">
      <w:pPr>
        <w:rPr>
          <w:i/>
        </w:rPr>
      </w:pPr>
    </w:p>
    <w:p w:rsidR="00672CD9" w:rsidRDefault="00672CD9" w:rsidP="002F393D">
      <w:pPr>
        <w:rPr>
          <w:i/>
        </w:rPr>
      </w:pPr>
    </w:p>
    <w:p w:rsidR="00672CD9" w:rsidRDefault="00672CD9" w:rsidP="002F393D">
      <w:pPr>
        <w:rPr>
          <w:i/>
        </w:rPr>
      </w:pPr>
    </w:p>
    <w:p w:rsidR="00672CD9" w:rsidRDefault="00672CD9" w:rsidP="002F393D">
      <w:pPr>
        <w:rPr>
          <w:i/>
        </w:rPr>
      </w:pPr>
    </w:p>
    <w:p w:rsidR="00672CD9" w:rsidRDefault="00672CD9" w:rsidP="002F393D">
      <w:pPr>
        <w:rPr>
          <w:i/>
        </w:rPr>
      </w:pPr>
    </w:p>
    <w:p w:rsidR="00672CD9" w:rsidRDefault="00672CD9" w:rsidP="002F393D">
      <w:pPr>
        <w:rPr>
          <w:i/>
        </w:rPr>
      </w:pPr>
    </w:p>
    <w:p w:rsidR="00672CD9" w:rsidRDefault="00672CD9" w:rsidP="002F393D">
      <w:pPr>
        <w:rPr>
          <w:i/>
        </w:rPr>
      </w:pPr>
      <w:r>
        <w:rPr>
          <w:i/>
        </w:rPr>
        <w:t>Przyjęte kwoty do wyliczenia zasiłku macierzyńskiego:</w:t>
      </w:r>
    </w:p>
    <w:p w:rsidR="00672CD9" w:rsidRDefault="00672CD9" w:rsidP="002F393D">
      <w:pPr>
        <w:rPr>
          <w:i/>
        </w:r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72CD9" w:rsidRPr="003930FB" w:rsidTr="001232B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D9" w:rsidRPr="003930FB" w:rsidRDefault="00672CD9" w:rsidP="0012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2028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2029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2032</w:t>
            </w:r>
          </w:p>
        </w:tc>
      </w:tr>
      <w:tr w:rsidR="00672CD9" w:rsidRPr="003930FB" w:rsidTr="001232BC">
        <w:trPr>
          <w:trHeight w:val="12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Wysokość dzienna zasiłku macierzyńskiego po zmianie (prognoza po przejściu z 80% na 81,5%)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97,16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103,47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109,92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116,66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123,14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130,03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137,31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144,99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153,08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161,58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170,52 zł</w:t>
            </w:r>
          </w:p>
        </w:tc>
      </w:tr>
      <w:tr w:rsidR="00672CD9" w:rsidRPr="003930FB" w:rsidTr="001232BC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Wysokość zasiłku dla ojca (prognoza)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123,40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131,42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139,61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148,17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156,40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165,15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174,39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184,15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194,42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205,22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D9" w:rsidRPr="003930FB" w:rsidRDefault="00672CD9" w:rsidP="001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0FB">
              <w:rPr>
                <w:rFonts w:ascii="Calibri" w:eastAsia="Times New Roman" w:hAnsi="Calibri" w:cs="Calibri"/>
                <w:color w:val="000000"/>
                <w:lang w:eastAsia="pl-PL"/>
              </w:rPr>
              <w:t>216,57 zł</w:t>
            </w:r>
          </w:p>
        </w:tc>
      </w:tr>
    </w:tbl>
    <w:p w:rsidR="00672CD9" w:rsidRDefault="00672CD9" w:rsidP="002F393D">
      <w:pPr>
        <w:rPr>
          <w:i/>
        </w:rPr>
      </w:pPr>
    </w:p>
    <w:sectPr w:rsidR="00672CD9" w:rsidSect="00EF1B0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FD" w:rsidRDefault="00C825FD" w:rsidP="003D5525">
      <w:pPr>
        <w:spacing w:after="0" w:line="240" w:lineRule="auto"/>
      </w:pPr>
      <w:r>
        <w:separator/>
      </w:r>
    </w:p>
  </w:endnote>
  <w:endnote w:type="continuationSeparator" w:id="0">
    <w:p w:rsidR="00C825FD" w:rsidRDefault="00C825FD" w:rsidP="003D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0757"/>
      <w:docPartObj>
        <w:docPartGallery w:val="Page Numbers (Bottom of Page)"/>
        <w:docPartUnique/>
      </w:docPartObj>
    </w:sdtPr>
    <w:sdtEndPr/>
    <w:sdtContent>
      <w:p w:rsidR="00CA0123" w:rsidRDefault="00CA01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17F">
          <w:rPr>
            <w:noProof/>
          </w:rPr>
          <w:t>2</w:t>
        </w:r>
        <w:r>
          <w:fldChar w:fldCharType="end"/>
        </w:r>
      </w:p>
    </w:sdtContent>
  </w:sdt>
  <w:p w:rsidR="00CA0123" w:rsidRDefault="00CA0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FD" w:rsidRDefault="00C825FD" w:rsidP="003D5525">
      <w:pPr>
        <w:spacing w:after="0" w:line="240" w:lineRule="auto"/>
      </w:pPr>
      <w:r>
        <w:separator/>
      </w:r>
    </w:p>
  </w:footnote>
  <w:footnote w:type="continuationSeparator" w:id="0">
    <w:p w:rsidR="00C825FD" w:rsidRDefault="00C825FD" w:rsidP="003D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23" w:rsidRDefault="00CA01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228600</wp:posOffset>
          </wp:positionV>
          <wp:extent cx="1769110" cy="553720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ip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1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0123" w:rsidRDefault="00CA01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FBC"/>
    <w:multiLevelType w:val="hybridMultilevel"/>
    <w:tmpl w:val="97C6F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02E0"/>
    <w:multiLevelType w:val="hybridMultilevel"/>
    <w:tmpl w:val="FA4CD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16E8"/>
    <w:multiLevelType w:val="hybridMultilevel"/>
    <w:tmpl w:val="FE70A7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710FD"/>
    <w:multiLevelType w:val="hybridMultilevel"/>
    <w:tmpl w:val="A8869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2FA4"/>
    <w:multiLevelType w:val="hybridMultilevel"/>
    <w:tmpl w:val="D23AA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41CC"/>
    <w:multiLevelType w:val="hybridMultilevel"/>
    <w:tmpl w:val="E424DFEC"/>
    <w:lvl w:ilvl="0" w:tplc="77DC96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D1724"/>
    <w:multiLevelType w:val="hybridMultilevel"/>
    <w:tmpl w:val="E762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5326D"/>
    <w:multiLevelType w:val="hybridMultilevel"/>
    <w:tmpl w:val="33B64112"/>
    <w:lvl w:ilvl="0" w:tplc="7F345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9537F"/>
    <w:multiLevelType w:val="hybridMultilevel"/>
    <w:tmpl w:val="E762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B2DD4"/>
    <w:multiLevelType w:val="hybridMultilevel"/>
    <w:tmpl w:val="CAB06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45714"/>
    <w:multiLevelType w:val="hybridMultilevel"/>
    <w:tmpl w:val="EB2EC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F1FFB"/>
    <w:multiLevelType w:val="hybridMultilevel"/>
    <w:tmpl w:val="E762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E63BD"/>
    <w:multiLevelType w:val="hybridMultilevel"/>
    <w:tmpl w:val="E762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8520E"/>
    <w:multiLevelType w:val="hybridMultilevel"/>
    <w:tmpl w:val="90881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01"/>
    <w:rsid w:val="00007419"/>
    <w:rsid w:val="00034289"/>
    <w:rsid w:val="000375AE"/>
    <w:rsid w:val="0004648E"/>
    <w:rsid w:val="000C0E42"/>
    <w:rsid w:val="000D2259"/>
    <w:rsid w:val="000E62EB"/>
    <w:rsid w:val="001048D2"/>
    <w:rsid w:val="00107E47"/>
    <w:rsid w:val="0012118D"/>
    <w:rsid w:val="00134B40"/>
    <w:rsid w:val="001657AC"/>
    <w:rsid w:val="0018514C"/>
    <w:rsid w:val="00186028"/>
    <w:rsid w:val="00197375"/>
    <w:rsid w:val="001D78F8"/>
    <w:rsid w:val="001D7EB5"/>
    <w:rsid w:val="00232110"/>
    <w:rsid w:val="00233F74"/>
    <w:rsid w:val="00236083"/>
    <w:rsid w:val="00246FEE"/>
    <w:rsid w:val="00250323"/>
    <w:rsid w:val="00276041"/>
    <w:rsid w:val="002979EE"/>
    <w:rsid w:val="002C0FFC"/>
    <w:rsid w:val="002C6953"/>
    <w:rsid w:val="002D1AF9"/>
    <w:rsid w:val="002D3285"/>
    <w:rsid w:val="002F393D"/>
    <w:rsid w:val="003149F1"/>
    <w:rsid w:val="0031577A"/>
    <w:rsid w:val="00350DFB"/>
    <w:rsid w:val="00351F80"/>
    <w:rsid w:val="0036233F"/>
    <w:rsid w:val="003B6CCC"/>
    <w:rsid w:val="003C297E"/>
    <w:rsid w:val="003C3C0F"/>
    <w:rsid w:val="003C47E6"/>
    <w:rsid w:val="003C6837"/>
    <w:rsid w:val="003D26CD"/>
    <w:rsid w:val="003D5525"/>
    <w:rsid w:val="003E0746"/>
    <w:rsid w:val="00400284"/>
    <w:rsid w:val="00422BD5"/>
    <w:rsid w:val="0043089B"/>
    <w:rsid w:val="004524B2"/>
    <w:rsid w:val="00456691"/>
    <w:rsid w:val="0048161A"/>
    <w:rsid w:val="004B0192"/>
    <w:rsid w:val="004B21AD"/>
    <w:rsid w:val="004E6142"/>
    <w:rsid w:val="005245F2"/>
    <w:rsid w:val="005312CB"/>
    <w:rsid w:val="00542C8C"/>
    <w:rsid w:val="00543CEA"/>
    <w:rsid w:val="00556F3D"/>
    <w:rsid w:val="0057456A"/>
    <w:rsid w:val="00582062"/>
    <w:rsid w:val="00597DC8"/>
    <w:rsid w:val="006047A8"/>
    <w:rsid w:val="00605601"/>
    <w:rsid w:val="00624E02"/>
    <w:rsid w:val="00636091"/>
    <w:rsid w:val="00672CD9"/>
    <w:rsid w:val="00676DA2"/>
    <w:rsid w:val="006C4E98"/>
    <w:rsid w:val="006C605C"/>
    <w:rsid w:val="006C67A1"/>
    <w:rsid w:val="006D72B3"/>
    <w:rsid w:val="0072334D"/>
    <w:rsid w:val="00736E46"/>
    <w:rsid w:val="0076778A"/>
    <w:rsid w:val="007842A9"/>
    <w:rsid w:val="007B7BCB"/>
    <w:rsid w:val="007D7BB9"/>
    <w:rsid w:val="007E4184"/>
    <w:rsid w:val="00813097"/>
    <w:rsid w:val="00825338"/>
    <w:rsid w:val="0083743D"/>
    <w:rsid w:val="00882D4D"/>
    <w:rsid w:val="008D5469"/>
    <w:rsid w:val="008E378A"/>
    <w:rsid w:val="00981BA1"/>
    <w:rsid w:val="009960BD"/>
    <w:rsid w:val="009A2BB3"/>
    <w:rsid w:val="009B029E"/>
    <w:rsid w:val="009B0D94"/>
    <w:rsid w:val="009B4B0E"/>
    <w:rsid w:val="009D3565"/>
    <w:rsid w:val="009E05CA"/>
    <w:rsid w:val="009E2FBC"/>
    <w:rsid w:val="009E33B6"/>
    <w:rsid w:val="00A06E44"/>
    <w:rsid w:val="00A360F3"/>
    <w:rsid w:val="00A37DE6"/>
    <w:rsid w:val="00A51C68"/>
    <w:rsid w:val="00A8017F"/>
    <w:rsid w:val="00A911C6"/>
    <w:rsid w:val="00A94EA0"/>
    <w:rsid w:val="00AA4669"/>
    <w:rsid w:val="00AB480C"/>
    <w:rsid w:val="00AC6D0C"/>
    <w:rsid w:val="00AC74AB"/>
    <w:rsid w:val="00AD6F22"/>
    <w:rsid w:val="00AE1E2E"/>
    <w:rsid w:val="00AE5A6C"/>
    <w:rsid w:val="00AE5F22"/>
    <w:rsid w:val="00B16CB2"/>
    <w:rsid w:val="00B41367"/>
    <w:rsid w:val="00B6544E"/>
    <w:rsid w:val="00B912E0"/>
    <w:rsid w:val="00B92DCF"/>
    <w:rsid w:val="00BA2D83"/>
    <w:rsid w:val="00BB1B9C"/>
    <w:rsid w:val="00BC1EA2"/>
    <w:rsid w:val="00BC450D"/>
    <w:rsid w:val="00BF7D2F"/>
    <w:rsid w:val="00C143E2"/>
    <w:rsid w:val="00C41D19"/>
    <w:rsid w:val="00C47DE3"/>
    <w:rsid w:val="00C50C5E"/>
    <w:rsid w:val="00C51E97"/>
    <w:rsid w:val="00C61431"/>
    <w:rsid w:val="00C7061B"/>
    <w:rsid w:val="00C76094"/>
    <w:rsid w:val="00C825FD"/>
    <w:rsid w:val="00CA0123"/>
    <w:rsid w:val="00CC4018"/>
    <w:rsid w:val="00CC569B"/>
    <w:rsid w:val="00CE314E"/>
    <w:rsid w:val="00CF072D"/>
    <w:rsid w:val="00CF2480"/>
    <w:rsid w:val="00D03E2B"/>
    <w:rsid w:val="00D2540A"/>
    <w:rsid w:val="00D25A40"/>
    <w:rsid w:val="00D4509B"/>
    <w:rsid w:val="00D51B15"/>
    <w:rsid w:val="00D648A8"/>
    <w:rsid w:val="00D67C73"/>
    <w:rsid w:val="00DA6958"/>
    <w:rsid w:val="00DB57DB"/>
    <w:rsid w:val="00DB78C5"/>
    <w:rsid w:val="00DD0A8A"/>
    <w:rsid w:val="00DE1B48"/>
    <w:rsid w:val="00DE36F7"/>
    <w:rsid w:val="00E0120D"/>
    <w:rsid w:val="00E108EF"/>
    <w:rsid w:val="00E20961"/>
    <w:rsid w:val="00E352BE"/>
    <w:rsid w:val="00E44505"/>
    <w:rsid w:val="00E57EEE"/>
    <w:rsid w:val="00E77537"/>
    <w:rsid w:val="00EA526A"/>
    <w:rsid w:val="00EB592B"/>
    <w:rsid w:val="00EF1B08"/>
    <w:rsid w:val="00F02955"/>
    <w:rsid w:val="00F06F0C"/>
    <w:rsid w:val="00F15118"/>
    <w:rsid w:val="00F409A3"/>
    <w:rsid w:val="00F46841"/>
    <w:rsid w:val="00F74CF3"/>
    <w:rsid w:val="00F846FD"/>
    <w:rsid w:val="00F94686"/>
    <w:rsid w:val="00FA05D6"/>
    <w:rsid w:val="00FA1E60"/>
    <w:rsid w:val="00FB6D6C"/>
    <w:rsid w:val="00FD16E8"/>
    <w:rsid w:val="00FD433E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BDD620-413A-48F5-A490-1B6DA309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1st level - Bullet List Paragraph,Lettre d'introduction,Normal bullet 2,Bullet list,Listenabsatz1,OM numbered bullets,Table of contents numbered,F5 List Paragraph,Numbered List,Paragraph,Bullet EY,List Paragraph11"/>
    <w:basedOn w:val="Normalny"/>
    <w:link w:val="AkapitzlistZnak"/>
    <w:uiPriority w:val="34"/>
    <w:qFormat/>
    <w:rsid w:val="006056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525"/>
  </w:style>
  <w:style w:type="paragraph" w:styleId="Stopka">
    <w:name w:val="footer"/>
    <w:basedOn w:val="Normalny"/>
    <w:link w:val="StopkaZnak"/>
    <w:uiPriority w:val="99"/>
    <w:unhideWhenUsed/>
    <w:rsid w:val="003D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525"/>
  </w:style>
  <w:style w:type="table" w:styleId="Tabela-Siatka">
    <w:name w:val="Table Grid"/>
    <w:basedOn w:val="Standardowy"/>
    <w:uiPriority w:val="39"/>
    <w:rsid w:val="000D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3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aragraf Znak,1st level - Bullet List Paragraph Znak,Lettre d'introduction Znak,Normal bullet 2 Znak,Bullet list Znak,Listenabsatz1 Znak,OM numbered bullets Znak,Table of contents numbered Znak,F5 List Paragraph Znak,Paragraph Znak"/>
    <w:link w:val="Akapitzlist"/>
    <w:uiPriority w:val="34"/>
    <w:qFormat/>
    <w:locked/>
    <w:rsid w:val="0053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Kwiecień</dc:creator>
  <cp:keywords/>
  <dc:description/>
  <cp:lastModifiedBy>Judyta Kalicka</cp:lastModifiedBy>
  <cp:revision>2</cp:revision>
  <cp:lastPrinted>2022-02-09T07:50:00Z</cp:lastPrinted>
  <dcterms:created xsi:type="dcterms:W3CDTF">2022-02-15T12:02:00Z</dcterms:created>
  <dcterms:modified xsi:type="dcterms:W3CDTF">2022-02-15T12:02:00Z</dcterms:modified>
</cp:coreProperties>
</file>