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8F2DB" w14:textId="7458CBB7" w:rsidR="00361390" w:rsidRPr="00F54890" w:rsidRDefault="00361390" w:rsidP="00C25C77">
      <w:pPr>
        <w:pStyle w:val="OZNPROJEKTUwskazaniedatylubwersjiprojektu"/>
      </w:pPr>
      <w:r w:rsidRPr="00F54890">
        <w:t xml:space="preserve">Projekt z </w:t>
      </w:r>
      <w:r w:rsidR="00DC279D">
        <w:t>1</w:t>
      </w:r>
      <w:r w:rsidR="00BA6D86">
        <w:t>5</w:t>
      </w:r>
      <w:r w:rsidR="004D6637">
        <w:t xml:space="preserve"> czerwca</w:t>
      </w:r>
      <w:r w:rsidR="00766E8B" w:rsidRPr="00F54890">
        <w:t xml:space="preserve"> </w:t>
      </w:r>
      <w:r w:rsidR="00F8452A" w:rsidRPr="00F54890">
        <w:t xml:space="preserve">2022 </w:t>
      </w:r>
      <w:r w:rsidRPr="00F54890">
        <w:t>r.</w:t>
      </w:r>
    </w:p>
    <w:p w14:paraId="66196897" w14:textId="77777777" w:rsidR="00C25C77" w:rsidRPr="00F54890" w:rsidRDefault="00C25C77" w:rsidP="00C25C77">
      <w:pPr>
        <w:pStyle w:val="OZNRODZAKTUtznustawalubrozporzdzenieiorganwydajcy"/>
      </w:pPr>
    </w:p>
    <w:p w14:paraId="77CE490F" w14:textId="77777777" w:rsidR="00361390" w:rsidRPr="00F54890" w:rsidRDefault="00C1537E" w:rsidP="00C25C77">
      <w:pPr>
        <w:pStyle w:val="OZNRODZAKTUtznustawalubrozporzdzenieiorganwydajcy"/>
      </w:pPr>
      <w:r w:rsidRPr="00F54890">
        <w:t>USTAW</w:t>
      </w:r>
      <w:r w:rsidR="00C41F0C" w:rsidRPr="00F54890">
        <w:t>A</w:t>
      </w:r>
    </w:p>
    <w:p w14:paraId="3FD5CD58" w14:textId="77777777" w:rsidR="00361390" w:rsidRPr="00F54890" w:rsidRDefault="00361390" w:rsidP="00C25C77">
      <w:pPr>
        <w:pStyle w:val="DATAAKTUdatauchwalenialubwydaniaaktu"/>
      </w:pPr>
      <w:r w:rsidRPr="00F54890">
        <w:t>z dnia ………………………… 202</w:t>
      </w:r>
      <w:r w:rsidR="00922B89" w:rsidRPr="00F54890">
        <w:t>2</w:t>
      </w:r>
      <w:r w:rsidRPr="00F54890">
        <w:t xml:space="preserve"> r.</w:t>
      </w:r>
    </w:p>
    <w:p w14:paraId="08337D6B" w14:textId="77777777" w:rsidR="00361390" w:rsidRPr="00F54890" w:rsidRDefault="00361390" w:rsidP="00C25C77">
      <w:pPr>
        <w:pStyle w:val="TYTUAKTUprzedmiotregulacjiustawylubrozporzdzenia"/>
      </w:pPr>
      <w:r w:rsidRPr="00F54890">
        <w:t xml:space="preserve">o </w:t>
      </w:r>
      <w:r w:rsidR="00667430" w:rsidRPr="00F54890">
        <w:t xml:space="preserve">zwalczaniu nadużyć </w:t>
      </w:r>
      <w:r w:rsidR="00EC124C" w:rsidRPr="00F54890">
        <w:t>w komunikacji elektronicznej</w:t>
      </w:r>
      <w:r w:rsidR="00C62E51" w:rsidRPr="00C00885">
        <w:rPr>
          <w:rStyle w:val="Odwoanieprzypisudolnego"/>
          <w:b w:val="0"/>
          <w:bCs w:val="0"/>
        </w:rPr>
        <w:footnoteReference w:id="2"/>
      </w:r>
      <w:r w:rsidR="00C62E51" w:rsidRPr="00C00885">
        <w:rPr>
          <w:rStyle w:val="IGindeksgrny"/>
          <w:b w:val="0"/>
          <w:bCs w:val="0"/>
        </w:rPr>
        <w:t>)</w:t>
      </w:r>
    </w:p>
    <w:p w14:paraId="3A5F1A2F" w14:textId="77777777" w:rsidR="00667430" w:rsidRPr="00A5202F" w:rsidRDefault="00361390" w:rsidP="006433A7">
      <w:pPr>
        <w:pStyle w:val="ARTartustawynprozporzdzenia"/>
        <w:rPr>
          <w:rFonts w:cs="Times"/>
        </w:rPr>
      </w:pPr>
      <w:r w:rsidRPr="00A5202F">
        <w:rPr>
          <w:rStyle w:val="Ppogrubienie"/>
          <w:rFonts w:cs="Times"/>
          <w:szCs w:val="24"/>
        </w:rPr>
        <w:t>Art. 1.</w:t>
      </w:r>
      <w:r w:rsidRPr="00A5202F">
        <w:rPr>
          <w:rFonts w:cs="Times"/>
        </w:rPr>
        <w:t> </w:t>
      </w:r>
      <w:r w:rsidR="00667430" w:rsidRPr="00A5202F">
        <w:rPr>
          <w:rFonts w:cs="Times"/>
        </w:rPr>
        <w:t>Ustawa określa:</w:t>
      </w:r>
    </w:p>
    <w:p w14:paraId="6D7C4C45" w14:textId="77777777" w:rsidR="00667430" w:rsidRPr="00A5202F" w:rsidRDefault="00E1434A" w:rsidP="006433A7">
      <w:pPr>
        <w:pStyle w:val="PKTpunkt"/>
        <w:rPr>
          <w:rFonts w:cs="Times"/>
        </w:rPr>
      </w:pPr>
      <w:r w:rsidRPr="00A5202F">
        <w:rPr>
          <w:rFonts w:cs="Times"/>
        </w:rPr>
        <w:t>1)</w:t>
      </w:r>
      <w:r w:rsidRPr="00A5202F">
        <w:rPr>
          <w:rFonts w:cs="Times"/>
        </w:rPr>
        <w:tab/>
      </w:r>
      <w:r w:rsidR="00C7136D" w:rsidRPr="00A5202F">
        <w:rPr>
          <w:rFonts w:cs="Times"/>
        </w:rPr>
        <w:t>p</w:t>
      </w:r>
      <w:r w:rsidR="00667430" w:rsidRPr="00A5202F">
        <w:rPr>
          <w:rFonts w:cs="Times"/>
        </w:rPr>
        <w:t xml:space="preserve">rawa i obowiązki przedsiębiorców telekomunikacyjnych </w:t>
      </w:r>
      <w:r w:rsidR="006D5C47" w:rsidRPr="00A5202F">
        <w:rPr>
          <w:rFonts w:cs="Times"/>
        </w:rPr>
        <w:t xml:space="preserve">związane </w:t>
      </w:r>
      <w:r w:rsidR="00C7136D" w:rsidRPr="00A5202F">
        <w:rPr>
          <w:rFonts w:cs="Times"/>
        </w:rPr>
        <w:t xml:space="preserve">z </w:t>
      </w:r>
      <w:r w:rsidR="00667430" w:rsidRPr="00A5202F">
        <w:rPr>
          <w:rFonts w:cs="Times"/>
        </w:rPr>
        <w:t>zapobieganie</w:t>
      </w:r>
      <w:r w:rsidR="00C7136D" w:rsidRPr="00A5202F">
        <w:rPr>
          <w:rFonts w:cs="Times"/>
        </w:rPr>
        <w:t>m oraz zwalczaniem</w:t>
      </w:r>
      <w:r w:rsidR="00623E3B" w:rsidRPr="00A5202F">
        <w:rPr>
          <w:rFonts w:cs="Times"/>
        </w:rPr>
        <w:t xml:space="preserve"> nadużyć</w:t>
      </w:r>
      <w:r w:rsidR="00670A87" w:rsidRPr="00A5202F">
        <w:rPr>
          <w:rFonts w:cs="Times"/>
        </w:rPr>
        <w:t xml:space="preserve"> w</w:t>
      </w:r>
      <w:r w:rsidR="00623E3B" w:rsidRPr="00A5202F">
        <w:rPr>
          <w:rFonts w:cs="Times"/>
        </w:rPr>
        <w:t xml:space="preserve"> </w:t>
      </w:r>
      <w:r w:rsidR="009D6C6B" w:rsidRPr="00A5202F">
        <w:rPr>
          <w:rFonts w:cs="Times"/>
        </w:rPr>
        <w:t>komunikacji elektronicznej</w:t>
      </w:r>
      <w:r w:rsidR="00C7136D" w:rsidRPr="00A5202F">
        <w:rPr>
          <w:rFonts w:cs="Times"/>
        </w:rPr>
        <w:t>;</w:t>
      </w:r>
    </w:p>
    <w:p w14:paraId="5486F30B" w14:textId="4B1E6A37" w:rsidR="00623E3B" w:rsidRPr="00A5202F" w:rsidRDefault="00E1434A" w:rsidP="006433A7">
      <w:pPr>
        <w:pStyle w:val="PKTpunkt"/>
        <w:rPr>
          <w:rFonts w:cs="Times"/>
        </w:rPr>
      </w:pPr>
      <w:r w:rsidRPr="00A5202F">
        <w:rPr>
          <w:rFonts w:cs="Times"/>
        </w:rPr>
        <w:t>2)</w:t>
      </w:r>
      <w:r w:rsidRPr="00A5202F">
        <w:rPr>
          <w:rFonts w:cs="Times"/>
        </w:rPr>
        <w:tab/>
      </w:r>
      <w:r w:rsidR="00623E3B" w:rsidRPr="00A5202F">
        <w:rPr>
          <w:rFonts w:cs="Times"/>
        </w:rPr>
        <w:t xml:space="preserve">zasady wnoszenia sprzeciwu przez nadawcę krótkiej wiadomości tekstowej (SMS), wobec uznania treści </w:t>
      </w:r>
      <w:r w:rsidR="00D26E81">
        <w:rPr>
          <w:rFonts w:cs="Times"/>
        </w:rPr>
        <w:t xml:space="preserve">takiej </w:t>
      </w:r>
      <w:r w:rsidR="00623E3B" w:rsidRPr="00A5202F">
        <w:rPr>
          <w:rFonts w:cs="Times"/>
        </w:rPr>
        <w:t xml:space="preserve">wiadomości za wyczerpującą znamiona nadużycia </w:t>
      </w:r>
      <w:r w:rsidR="00670A87" w:rsidRPr="00A5202F">
        <w:rPr>
          <w:rFonts w:cs="Times"/>
        </w:rPr>
        <w:t>w</w:t>
      </w:r>
      <w:r w:rsidR="002A2DDB">
        <w:rPr>
          <w:rFonts w:cs="Times"/>
        </w:rPr>
        <w:t> </w:t>
      </w:r>
      <w:r w:rsidR="009D6C6B" w:rsidRPr="00A5202F">
        <w:rPr>
          <w:rFonts w:cs="Times"/>
        </w:rPr>
        <w:t>komunikacji elektronicznej</w:t>
      </w:r>
      <w:r w:rsidR="00623E3B" w:rsidRPr="00A5202F">
        <w:rPr>
          <w:rFonts w:cs="Times"/>
        </w:rPr>
        <w:t>;</w:t>
      </w:r>
    </w:p>
    <w:p w14:paraId="5826D020" w14:textId="0ADC52D8" w:rsidR="009D6C6B" w:rsidRPr="00A5202F" w:rsidRDefault="00E1434A" w:rsidP="006433A7">
      <w:pPr>
        <w:pStyle w:val="PKTpunkt"/>
        <w:rPr>
          <w:rFonts w:cs="Times"/>
        </w:rPr>
      </w:pPr>
      <w:r w:rsidRPr="00A5202F">
        <w:rPr>
          <w:rFonts w:cs="Times"/>
        </w:rPr>
        <w:t>3)</w:t>
      </w:r>
      <w:r w:rsidRPr="00A5202F">
        <w:rPr>
          <w:rFonts w:cs="Times"/>
        </w:rPr>
        <w:tab/>
      </w:r>
      <w:r w:rsidR="009D6C6B" w:rsidRPr="00A5202F">
        <w:rPr>
          <w:rFonts w:cs="Times"/>
        </w:rPr>
        <w:t xml:space="preserve">obowiązki </w:t>
      </w:r>
      <w:r w:rsidR="00AE6BB1">
        <w:rPr>
          <w:rFonts w:cs="Times"/>
        </w:rPr>
        <w:t xml:space="preserve">dostawcy poczty </w:t>
      </w:r>
      <w:r w:rsidR="002B0737">
        <w:rPr>
          <w:rFonts w:cs="Times"/>
        </w:rPr>
        <w:t>elektronicznej oraz podmiotu publicznego</w:t>
      </w:r>
      <w:r w:rsidR="00AE6BB1">
        <w:rPr>
          <w:rFonts w:cs="Times"/>
        </w:rPr>
        <w:t xml:space="preserve"> </w:t>
      </w:r>
      <w:r w:rsidR="009D6C6B" w:rsidRPr="00A5202F">
        <w:rPr>
          <w:rFonts w:cs="Times"/>
        </w:rPr>
        <w:t xml:space="preserve">związane ze świadczeniem i korzystaniem </w:t>
      </w:r>
      <w:r w:rsidR="00670A87" w:rsidRPr="00A5202F">
        <w:rPr>
          <w:rFonts w:cs="Times"/>
        </w:rPr>
        <w:t xml:space="preserve">z </w:t>
      </w:r>
      <w:r w:rsidR="009D6C6B" w:rsidRPr="00A5202F">
        <w:rPr>
          <w:rFonts w:cs="Times"/>
        </w:rPr>
        <w:t>poczty elektronicznej w celu zapobiegani</w:t>
      </w:r>
      <w:r w:rsidR="00670A87" w:rsidRPr="00A5202F">
        <w:rPr>
          <w:rFonts w:cs="Times"/>
        </w:rPr>
        <w:t>a</w:t>
      </w:r>
      <w:r w:rsidR="009D6C6B" w:rsidRPr="00A5202F">
        <w:rPr>
          <w:rFonts w:cs="Times"/>
        </w:rPr>
        <w:t xml:space="preserve"> nadużyciom </w:t>
      </w:r>
      <w:r w:rsidR="00670A87" w:rsidRPr="00A5202F">
        <w:rPr>
          <w:rFonts w:cs="Times"/>
        </w:rPr>
        <w:t>w</w:t>
      </w:r>
      <w:r w:rsidR="00C00885">
        <w:rPr>
          <w:rFonts w:cs="Times"/>
        </w:rPr>
        <w:t> </w:t>
      </w:r>
      <w:r w:rsidR="009D6C6B" w:rsidRPr="00A5202F">
        <w:rPr>
          <w:rFonts w:cs="Times"/>
        </w:rPr>
        <w:t>komunikacji elektronicznej</w:t>
      </w:r>
      <w:r w:rsidR="00931389">
        <w:rPr>
          <w:rFonts w:cs="Times"/>
        </w:rPr>
        <w:t>;</w:t>
      </w:r>
      <w:r w:rsidR="005C4A74" w:rsidRPr="00A23D65">
        <w:rPr>
          <w:rFonts w:cs="Times"/>
          <w:highlight w:val="red"/>
        </w:rPr>
        <w:t xml:space="preserve"> </w:t>
      </w:r>
    </w:p>
    <w:p w14:paraId="640B4160" w14:textId="1AD582C5" w:rsidR="00C7136D" w:rsidRPr="00A5202F" w:rsidRDefault="00E1434A" w:rsidP="006433A7">
      <w:pPr>
        <w:pStyle w:val="PKTpunkt"/>
        <w:rPr>
          <w:rFonts w:cs="Times"/>
        </w:rPr>
      </w:pPr>
      <w:r w:rsidRPr="00A5202F">
        <w:rPr>
          <w:rFonts w:cs="Times"/>
        </w:rPr>
        <w:t>4)</w:t>
      </w:r>
      <w:r w:rsidRPr="00A5202F">
        <w:rPr>
          <w:rFonts w:cs="Times"/>
        </w:rPr>
        <w:tab/>
      </w:r>
      <w:r w:rsidR="00C7136D" w:rsidRPr="00A5202F">
        <w:rPr>
          <w:rFonts w:cs="Times"/>
        </w:rPr>
        <w:t xml:space="preserve">szczególne zasady przetwarzania </w:t>
      </w:r>
      <w:r w:rsidR="00D10BBA">
        <w:rPr>
          <w:rFonts w:cs="Times"/>
        </w:rPr>
        <w:t>informacji</w:t>
      </w:r>
      <w:r w:rsidR="00D10BBA" w:rsidRPr="00A5202F">
        <w:rPr>
          <w:rFonts w:cs="Times"/>
        </w:rPr>
        <w:t xml:space="preserve"> </w:t>
      </w:r>
      <w:r w:rsidR="00C7136D" w:rsidRPr="00A5202F">
        <w:rPr>
          <w:rFonts w:cs="Times"/>
        </w:rPr>
        <w:t>objętych tajemnicą telekomunikacyjną</w:t>
      </w:r>
      <w:r w:rsidR="00623E3B" w:rsidRPr="00A5202F">
        <w:rPr>
          <w:rFonts w:cs="Times"/>
        </w:rPr>
        <w:t xml:space="preserve"> związane z zapobieganiem oraz zwalczaniem </w:t>
      </w:r>
      <w:r w:rsidR="00EA77A6" w:rsidRPr="00A5202F">
        <w:rPr>
          <w:rFonts w:cs="Times"/>
        </w:rPr>
        <w:t xml:space="preserve">nadużyć </w:t>
      </w:r>
      <w:r w:rsidR="008E4D13" w:rsidRPr="00A5202F">
        <w:rPr>
          <w:rFonts w:cs="Times"/>
        </w:rPr>
        <w:t>w komunikacji elektronicznej</w:t>
      </w:r>
      <w:r w:rsidR="00C7136D" w:rsidRPr="00A5202F">
        <w:rPr>
          <w:rFonts w:cs="Times"/>
        </w:rPr>
        <w:t>.</w:t>
      </w:r>
    </w:p>
    <w:p w14:paraId="5D9F26EC" w14:textId="641DE4C8" w:rsidR="009C32D4" w:rsidRPr="00A5202F" w:rsidRDefault="009C32D4" w:rsidP="006433A7">
      <w:pPr>
        <w:pStyle w:val="ARTartustawynprozporzdzenia"/>
        <w:rPr>
          <w:rFonts w:cs="Times"/>
        </w:rPr>
      </w:pPr>
      <w:bookmarkStart w:id="0" w:name="mip58055633"/>
      <w:bookmarkStart w:id="1" w:name="mip52136200"/>
      <w:bookmarkStart w:id="2" w:name="mip52136202"/>
      <w:bookmarkEnd w:id="0"/>
      <w:bookmarkEnd w:id="1"/>
      <w:bookmarkEnd w:id="2"/>
      <w:r w:rsidRPr="00A5202F">
        <w:rPr>
          <w:rFonts w:cs="Times"/>
          <w:b/>
        </w:rPr>
        <w:t xml:space="preserve">Art. </w:t>
      </w:r>
      <w:r w:rsidR="00A23D65">
        <w:rPr>
          <w:rFonts w:cs="Times"/>
          <w:b/>
        </w:rPr>
        <w:t>2</w:t>
      </w:r>
      <w:r w:rsidRPr="00A5202F">
        <w:rPr>
          <w:rFonts w:cs="Times"/>
          <w:b/>
        </w:rPr>
        <w:t>.</w:t>
      </w:r>
      <w:r w:rsidRPr="00A5202F">
        <w:rPr>
          <w:rFonts w:cs="Times"/>
        </w:rPr>
        <w:t xml:space="preserve"> Określenia użyte w ustawie oznaczają:</w:t>
      </w:r>
    </w:p>
    <w:p w14:paraId="3DA50F2A" w14:textId="1921498B" w:rsidR="00AC4028" w:rsidRDefault="0090314C" w:rsidP="006433A7">
      <w:pPr>
        <w:pStyle w:val="PKTpunkt"/>
        <w:rPr>
          <w:rFonts w:cs="Times"/>
        </w:rPr>
      </w:pPr>
      <w:r w:rsidRPr="00A5202F">
        <w:rPr>
          <w:rFonts w:cs="Times"/>
        </w:rPr>
        <w:t>1)</w:t>
      </w:r>
      <w:r w:rsidRPr="00A5202F">
        <w:rPr>
          <w:rFonts w:cs="Times"/>
        </w:rPr>
        <w:tab/>
      </w:r>
      <w:r w:rsidR="00AC4028" w:rsidRPr="00A5202F">
        <w:rPr>
          <w:rFonts w:cs="Times"/>
        </w:rPr>
        <w:t>CSIRT NASK – Zespół Reagowania na Incydenty Bezpieczeństwa Komputerowe</w:t>
      </w:r>
      <w:r w:rsidR="00B05F6A" w:rsidRPr="00A5202F">
        <w:rPr>
          <w:rFonts w:cs="Times"/>
        </w:rPr>
        <w:t>go, o </w:t>
      </w:r>
      <w:r w:rsidR="00AC4028" w:rsidRPr="00A5202F">
        <w:rPr>
          <w:rFonts w:cs="Times"/>
        </w:rPr>
        <w:t xml:space="preserve">którym mowa w art. 2 pkt 3 ustawy z dnia 5 lipca 2018 r. o krajowym systemie </w:t>
      </w:r>
      <w:proofErr w:type="spellStart"/>
      <w:r w:rsidR="00AC4028" w:rsidRPr="00A5202F">
        <w:rPr>
          <w:rFonts w:cs="Times"/>
        </w:rPr>
        <w:t>cyberbezpieczeństwa</w:t>
      </w:r>
      <w:proofErr w:type="spellEnd"/>
      <w:r w:rsidR="00E1434A" w:rsidRPr="00A5202F">
        <w:rPr>
          <w:rFonts w:cs="Times"/>
        </w:rPr>
        <w:t xml:space="preserve"> </w:t>
      </w:r>
      <w:r w:rsidR="00A5202F" w:rsidRPr="00A5202F">
        <w:rPr>
          <w:rFonts w:cs="Times"/>
        </w:rPr>
        <w:t>(</w:t>
      </w:r>
      <w:r w:rsidR="00E1434A" w:rsidRPr="00A5202F">
        <w:rPr>
          <w:rFonts w:cs="Times"/>
        </w:rPr>
        <w:t>Dz.</w:t>
      </w:r>
      <w:r w:rsidR="00A15210">
        <w:rPr>
          <w:rFonts w:cs="Times"/>
        </w:rPr>
        <w:t xml:space="preserve"> </w:t>
      </w:r>
      <w:r w:rsidR="00E1434A" w:rsidRPr="00A5202F">
        <w:rPr>
          <w:rFonts w:cs="Times"/>
        </w:rPr>
        <w:t>U.</w:t>
      </w:r>
      <w:r w:rsidR="00C00885">
        <w:rPr>
          <w:rFonts w:cs="Times"/>
        </w:rPr>
        <w:t xml:space="preserve"> z</w:t>
      </w:r>
      <w:r w:rsidR="00E1434A" w:rsidRPr="00A5202F">
        <w:rPr>
          <w:rFonts w:cs="Times"/>
        </w:rPr>
        <w:t xml:space="preserve"> 2020 r. poz. 1369, z 2021 r. poz. 2333 i 2445 oraz z 2022</w:t>
      </w:r>
      <w:r w:rsidR="00C00885">
        <w:rPr>
          <w:rFonts w:cs="Times"/>
        </w:rPr>
        <w:t> </w:t>
      </w:r>
      <w:r w:rsidR="00E1434A" w:rsidRPr="00A5202F">
        <w:rPr>
          <w:rFonts w:cs="Times"/>
        </w:rPr>
        <w:t>r. poz. 655</w:t>
      </w:r>
      <w:r w:rsidR="00A5202F" w:rsidRPr="00A5202F">
        <w:rPr>
          <w:rFonts w:cs="Times"/>
        </w:rPr>
        <w:t>)</w:t>
      </w:r>
      <w:r w:rsidR="00AC4028" w:rsidRPr="00A5202F">
        <w:rPr>
          <w:rFonts w:cs="Times"/>
        </w:rPr>
        <w:t>;</w:t>
      </w:r>
    </w:p>
    <w:p w14:paraId="00439986" w14:textId="69DEC54A" w:rsidR="008701F0" w:rsidRPr="00A5202F" w:rsidRDefault="008701F0" w:rsidP="002B0737">
      <w:pPr>
        <w:pStyle w:val="PKTpunkt"/>
      </w:pPr>
      <w:r>
        <w:t>2)</w:t>
      </w:r>
      <w:r>
        <w:tab/>
        <w:t xml:space="preserve">dostawca poczty elektronicznej </w:t>
      </w:r>
      <w:r w:rsidR="00507548" w:rsidRPr="00A5202F">
        <w:rPr>
          <w:rFonts w:cs="Times"/>
          <w:szCs w:val="24"/>
        </w:rPr>
        <w:t>–</w:t>
      </w:r>
      <w:r>
        <w:t xml:space="preserve"> </w:t>
      </w:r>
      <w:r w:rsidRPr="002B0737">
        <w:t>osobę</w:t>
      </w:r>
      <w:r w:rsidRPr="008701F0">
        <w:t xml:space="preserve"> fizyczną, osobę prawną albo jednostkę organizacyjną nieposiadającą osobowości prawnej, która prowadząc, chociażby ubocznie, działalność zarobkową lub zawodową</w:t>
      </w:r>
      <w:r>
        <w:t xml:space="preserve"> </w:t>
      </w:r>
      <w:r w:rsidR="002B0737">
        <w:t>świadczy</w:t>
      </w:r>
      <w:r>
        <w:t xml:space="preserve"> usług</w:t>
      </w:r>
      <w:r w:rsidR="002B0737">
        <w:t>ę</w:t>
      </w:r>
      <w:r>
        <w:t xml:space="preserve"> poczty elektronicznej</w:t>
      </w:r>
      <w:r w:rsidR="00FB3F4F">
        <w:t>;</w:t>
      </w:r>
    </w:p>
    <w:p w14:paraId="3C65664C" w14:textId="155E0AA7" w:rsidR="0032320C" w:rsidRPr="00A5202F" w:rsidRDefault="008701F0" w:rsidP="006433A7">
      <w:pPr>
        <w:pStyle w:val="PKTpunkt"/>
        <w:rPr>
          <w:rFonts w:cs="Times"/>
          <w:szCs w:val="24"/>
        </w:rPr>
      </w:pPr>
      <w:r>
        <w:rPr>
          <w:rFonts w:cs="Times"/>
          <w:szCs w:val="24"/>
        </w:rPr>
        <w:t>3</w:t>
      </w:r>
      <w:r w:rsidR="0090314C" w:rsidRPr="00A5202F">
        <w:rPr>
          <w:rFonts w:cs="Times"/>
          <w:szCs w:val="24"/>
        </w:rPr>
        <w:t>)</w:t>
      </w:r>
      <w:r w:rsidR="0090314C" w:rsidRPr="00A5202F">
        <w:rPr>
          <w:rFonts w:cs="Times"/>
          <w:szCs w:val="24"/>
        </w:rPr>
        <w:tab/>
      </w:r>
      <w:r w:rsidR="0032320C" w:rsidRPr="00A5202F">
        <w:rPr>
          <w:rFonts w:cs="Times"/>
          <w:szCs w:val="24"/>
        </w:rPr>
        <w:t xml:space="preserve">komunikat elektroniczny – każdą informację wymienianą lub przekazywaną między określonymi użytkownikami za pośrednictwem publicznie dostępnych usług telekomunikacyjnych lub usług komunikacji interpersonalnej niewykorzystujących numerów; nie obejmuje on informacji przekazanej jako część transmisji radiofonicznych </w:t>
      </w:r>
      <w:r w:rsidR="0032320C" w:rsidRPr="00A5202F">
        <w:rPr>
          <w:rFonts w:cs="Times"/>
          <w:szCs w:val="24"/>
        </w:rPr>
        <w:lastRenderedPageBreak/>
        <w:t>lub telewizyjnych transmitowanych przez sieć telekomunikacyjną, z wyjątkiem informacji odnoszącej się do możliwego do zidentyfikowania użytkownika otrzymującego informację;</w:t>
      </w:r>
    </w:p>
    <w:p w14:paraId="1912496E" w14:textId="573FA638" w:rsidR="00623E3B" w:rsidRPr="00A5202F" w:rsidRDefault="008701F0" w:rsidP="006433A7">
      <w:pPr>
        <w:pStyle w:val="PKTpunkt"/>
        <w:rPr>
          <w:rFonts w:cs="Times"/>
          <w:szCs w:val="24"/>
        </w:rPr>
      </w:pPr>
      <w:r>
        <w:rPr>
          <w:rFonts w:cs="Times"/>
          <w:szCs w:val="24"/>
        </w:rPr>
        <w:t>4</w:t>
      </w:r>
      <w:r w:rsidR="0090314C" w:rsidRPr="00A5202F">
        <w:rPr>
          <w:rFonts w:cs="Times"/>
          <w:szCs w:val="24"/>
        </w:rPr>
        <w:t>)</w:t>
      </w:r>
      <w:r w:rsidR="0090314C" w:rsidRPr="00A5202F">
        <w:rPr>
          <w:rFonts w:cs="Times"/>
          <w:szCs w:val="24"/>
        </w:rPr>
        <w:tab/>
      </w:r>
      <w:r w:rsidR="00623E3B" w:rsidRPr="00A5202F">
        <w:rPr>
          <w:rFonts w:cs="Times"/>
          <w:szCs w:val="24"/>
        </w:rPr>
        <w:t>nadużycie</w:t>
      </w:r>
      <w:r w:rsidR="00B73078" w:rsidRPr="00A5202F">
        <w:rPr>
          <w:rFonts w:cs="Times"/>
          <w:szCs w:val="24"/>
        </w:rPr>
        <w:t xml:space="preserve"> w</w:t>
      </w:r>
      <w:r w:rsidR="009D6C6B" w:rsidRPr="00A5202F">
        <w:rPr>
          <w:rFonts w:cs="Times"/>
          <w:szCs w:val="24"/>
        </w:rPr>
        <w:t xml:space="preserve"> komunikacji</w:t>
      </w:r>
      <w:r w:rsidR="00623E3B" w:rsidRPr="00A5202F">
        <w:rPr>
          <w:rFonts w:cs="Times"/>
          <w:szCs w:val="24"/>
        </w:rPr>
        <w:t xml:space="preserve"> </w:t>
      </w:r>
      <w:r w:rsidR="009D6C6B" w:rsidRPr="00A5202F">
        <w:rPr>
          <w:rFonts w:cs="Times"/>
          <w:szCs w:val="24"/>
        </w:rPr>
        <w:t>elektronicznej</w:t>
      </w:r>
      <w:r w:rsidR="00623E3B" w:rsidRPr="00A5202F">
        <w:rPr>
          <w:rFonts w:cs="Times"/>
          <w:szCs w:val="24"/>
        </w:rPr>
        <w:t xml:space="preserve"> – świadczenie usługi telekomunikacyjnej lub </w:t>
      </w:r>
      <w:r w:rsidR="008360EC" w:rsidRPr="00A5202F">
        <w:rPr>
          <w:rFonts w:cs="Times"/>
          <w:szCs w:val="24"/>
        </w:rPr>
        <w:t xml:space="preserve">korzystanie </w:t>
      </w:r>
      <w:r w:rsidR="008360EC">
        <w:rPr>
          <w:rFonts w:cs="Times"/>
          <w:szCs w:val="24"/>
        </w:rPr>
        <w:t xml:space="preserve">z </w:t>
      </w:r>
      <w:r w:rsidR="00623E3B" w:rsidRPr="00A5202F">
        <w:rPr>
          <w:rFonts w:cs="Times"/>
          <w:szCs w:val="24"/>
        </w:rPr>
        <w:t xml:space="preserve">urządzeń telekomunikacyjnych niezgodnie z ich przeznaczeniem lub przepisami prawa, </w:t>
      </w:r>
      <w:r w:rsidR="00A15210" w:rsidRPr="00A5202F">
        <w:rPr>
          <w:rFonts w:cs="Times"/>
          <w:szCs w:val="24"/>
        </w:rPr>
        <w:t>któr</w:t>
      </w:r>
      <w:r w:rsidR="00A15210">
        <w:rPr>
          <w:rFonts w:cs="Times"/>
          <w:szCs w:val="24"/>
        </w:rPr>
        <w:t>ych</w:t>
      </w:r>
      <w:r w:rsidR="00A15210" w:rsidRPr="00A5202F">
        <w:rPr>
          <w:rFonts w:cs="Times"/>
          <w:szCs w:val="24"/>
        </w:rPr>
        <w:t xml:space="preserve"> </w:t>
      </w:r>
      <w:r w:rsidR="00623E3B" w:rsidRPr="00A5202F">
        <w:rPr>
          <w:rFonts w:cs="Times"/>
          <w:szCs w:val="24"/>
        </w:rPr>
        <w:t>celem lub skutkiem jest wyrządzenie szkody przedsiębiorcy telekomunikacyjnemu</w:t>
      </w:r>
      <w:r w:rsidR="006A5DE2" w:rsidRPr="00A5202F">
        <w:rPr>
          <w:rFonts w:cs="Times"/>
          <w:szCs w:val="24"/>
        </w:rPr>
        <w:t>, użytkownikowi końcowemu</w:t>
      </w:r>
      <w:r w:rsidR="00623E3B" w:rsidRPr="00A5202F">
        <w:rPr>
          <w:rFonts w:cs="Times"/>
          <w:szCs w:val="24"/>
        </w:rPr>
        <w:t xml:space="preserve"> lub osiągnięcie nienależnych korzyści;</w:t>
      </w:r>
    </w:p>
    <w:p w14:paraId="6D97BE53" w14:textId="0B52D02B" w:rsidR="008E12C9" w:rsidRPr="00A5202F" w:rsidRDefault="008701F0" w:rsidP="006433A7">
      <w:pPr>
        <w:pStyle w:val="PKTpunkt"/>
        <w:rPr>
          <w:rFonts w:cs="Times"/>
          <w:szCs w:val="24"/>
        </w:rPr>
      </w:pPr>
      <w:r>
        <w:rPr>
          <w:rFonts w:cs="Times"/>
          <w:szCs w:val="24"/>
        </w:rPr>
        <w:t>5</w:t>
      </w:r>
      <w:r w:rsidR="0090314C" w:rsidRPr="00A5202F">
        <w:rPr>
          <w:rFonts w:cs="Times"/>
          <w:szCs w:val="24"/>
        </w:rPr>
        <w:t>)</w:t>
      </w:r>
      <w:r w:rsidR="0090314C" w:rsidRPr="00A5202F">
        <w:rPr>
          <w:rFonts w:cs="Times"/>
          <w:szCs w:val="24"/>
        </w:rPr>
        <w:tab/>
      </w:r>
      <w:r w:rsidR="009C2EF5" w:rsidRPr="00A5202F">
        <w:rPr>
          <w:rFonts w:cs="Times"/>
          <w:szCs w:val="24"/>
        </w:rPr>
        <w:t>o</w:t>
      </w:r>
      <w:r w:rsidR="008E12C9" w:rsidRPr="00A5202F">
        <w:rPr>
          <w:rFonts w:cs="Times"/>
          <w:szCs w:val="24"/>
        </w:rPr>
        <w:t>perator – operator</w:t>
      </w:r>
      <w:r w:rsidR="00956B24" w:rsidRPr="00A5202F">
        <w:rPr>
          <w:rFonts w:cs="Times"/>
          <w:szCs w:val="24"/>
        </w:rPr>
        <w:t>a</w:t>
      </w:r>
      <w:r w:rsidR="009C2EF5" w:rsidRPr="00A5202F">
        <w:rPr>
          <w:rFonts w:cs="Times"/>
          <w:szCs w:val="24"/>
        </w:rPr>
        <w:t>,</w:t>
      </w:r>
      <w:r w:rsidR="008E12C9" w:rsidRPr="00A5202F">
        <w:rPr>
          <w:rFonts w:cs="Times"/>
          <w:szCs w:val="24"/>
        </w:rPr>
        <w:t xml:space="preserve"> o którym mowa w art</w:t>
      </w:r>
      <w:r w:rsidR="009C2EF5" w:rsidRPr="00A5202F">
        <w:rPr>
          <w:rFonts w:cs="Times"/>
          <w:szCs w:val="24"/>
        </w:rPr>
        <w:t>. 2 pkt 27 li</w:t>
      </w:r>
      <w:r w:rsidR="000A2B9E" w:rsidRPr="00A5202F">
        <w:rPr>
          <w:rFonts w:cs="Times"/>
          <w:szCs w:val="24"/>
        </w:rPr>
        <w:t>t</w:t>
      </w:r>
      <w:r w:rsidR="009C2EF5" w:rsidRPr="00A5202F">
        <w:rPr>
          <w:rFonts w:cs="Times"/>
          <w:szCs w:val="24"/>
        </w:rPr>
        <w:t>. b</w:t>
      </w:r>
      <w:r w:rsidR="008E12C9" w:rsidRPr="00A5202F">
        <w:rPr>
          <w:rFonts w:cs="Times"/>
          <w:szCs w:val="24"/>
        </w:rPr>
        <w:t xml:space="preserve"> ustawy z dnia 16 lipca 2004 r.</w:t>
      </w:r>
      <w:r w:rsidR="009C2EF5" w:rsidRPr="00A5202F">
        <w:rPr>
          <w:rFonts w:cs="Times"/>
          <w:szCs w:val="24"/>
        </w:rPr>
        <w:t xml:space="preserve"> </w:t>
      </w:r>
      <w:r w:rsidR="00507548" w:rsidRPr="00A5202F">
        <w:rPr>
          <w:rFonts w:cs="Times"/>
          <w:szCs w:val="24"/>
        </w:rPr>
        <w:t>–</w:t>
      </w:r>
      <w:r w:rsidR="00A15210">
        <w:rPr>
          <w:rFonts w:cs="Times"/>
          <w:szCs w:val="24"/>
        </w:rPr>
        <w:t xml:space="preserve"> </w:t>
      </w:r>
      <w:r w:rsidR="009C2EF5" w:rsidRPr="00A5202F">
        <w:rPr>
          <w:rFonts w:cs="Times"/>
          <w:szCs w:val="24"/>
        </w:rPr>
        <w:t xml:space="preserve">Prawo telekomunikacyjne </w:t>
      </w:r>
      <w:r w:rsidR="00A5202F" w:rsidRPr="00A5202F">
        <w:rPr>
          <w:rFonts w:cs="Times"/>
          <w:szCs w:val="24"/>
        </w:rPr>
        <w:t>(</w:t>
      </w:r>
      <w:r w:rsidR="009C2EF5" w:rsidRPr="00A5202F">
        <w:rPr>
          <w:rFonts w:cs="Times"/>
          <w:szCs w:val="24"/>
        </w:rPr>
        <w:t>Dz.</w:t>
      </w:r>
      <w:r w:rsidR="00CC5928">
        <w:rPr>
          <w:rFonts w:cs="Times"/>
          <w:szCs w:val="24"/>
        </w:rPr>
        <w:t xml:space="preserve"> </w:t>
      </w:r>
      <w:r w:rsidR="009C2EF5" w:rsidRPr="00A5202F">
        <w:rPr>
          <w:rFonts w:cs="Times"/>
          <w:szCs w:val="24"/>
        </w:rPr>
        <w:t>U. 2021 r. poz. 576 oraz z 2022 r. poz. 501</w:t>
      </w:r>
      <w:r w:rsidR="00A5202F" w:rsidRPr="00A5202F">
        <w:rPr>
          <w:rFonts w:cs="Times"/>
          <w:szCs w:val="24"/>
        </w:rPr>
        <w:t>)</w:t>
      </w:r>
      <w:r w:rsidR="006433A7" w:rsidRPr="00A5202F">
        <w:rPr>
          <w:rFonts w:cs="Times"/>
          <w:szCs w:val="24"/>
        </w:rPr>
        <w:t>;</w:t>
      </w:r>
    </w:p>
    <w:p w14:paraId="716D6D49" w14:textId="5EA2AE1A" w:rsidR="00A6484B" w:rsidRPr="00A5202F" w:rsidRDefault="008701F0" w:rsidP="006433A7">
      <w:pPr>
        <w:pStyle w:val="PKTpunkt"/>
        <w:rPr>
          <w:rFonts w:cs="Times"/>
          <w:szCs w:val="24"/>
        </w:rPr>
      </w:pPr>
      <w:r>
        <w:rPr>
          <w:rFonts w:cs="Times"/>
          <w:szCs w:val="24"/>
        </w:rPr>
        <w:t>6</w:t>
      </w:r>
      <w:r w:rsidR="0090314C" w:rsidRPr="00A5202F">
        <w:rPr>
          <w:rFonts w:cs="Times"/>
          <w:szCs w:val="24"/>
        </w:rPr>
        <w:t>)</w:t>
      </w:r>
      <w:r w:rsidR="0090314C" w:rsidRPr="00A5202F">
        <w:rPr>
          <w:rFonts w:cs="Times"/>
          <w:szCs w:val="24"/>
        </w:rPr>
        <w:tab/>
      </w:r>
      <w:r w:rsidR="00A6484B" w:rsidRPr="00A5202F">
        <w:rPr>
          <w:rFonts w:cs="Times"/>
          <w:szCs w:val="24"/>
        </w:rPr>
        <w:t xml:space="preserve">podmiot publiczny </w:t>
      </w:r>
      <w:r w:rsidR="00B05F6A" w:rsidRPr="00A5202F">
        <w:rPr>
          <w:rFonts w:cs="Times"/>
        </w:rPr>
        <w:t>–</w:t>
      </w:r>
      <w:r w:rsidR="00A6484B" w:rsidRPr="00A5202F">
        <w:rPr>
          <w:rFonts w:cs="Times"/>
          <w:szCs w:val="24"/>
        </w:rPr>
        <w:t xml:space="preserve"> podmiot, o którym mowa w art. 4 pkt 7</w:t>
      </w:r>
      <w:r w:rsidR="00507548" w:rsidRPr="00A5202F">
        <w:rPr>
          <w:rFonts w:cs="Times"/>
          <w:szCs w:val="24"/>
        </w:rPr>
        <w:t>–</w:t>
      </w:r>
      <w:r w:rsidR="00A6484B" w:rsidRPr="00A5202F">
        <w:rPr>
          <w:rFonts w:cs="Times"/>
          <w:szCs w:val="24"/>
        </w:rPr>
        <w:t xml:space="preserve">15 ustawy z dnia 5 lipca 2018 r. o krajowym systemie </w:t>
      </w:r>
      <w:proofErr w:type="spellStart"/>
      <w:r w:rsidR="00A6484B" w:rsidRPr="00A5202F">
        <w:rPr>
          <w:rFonts w:cs="Times"/>
          <w:szCs w:val="24"/>
        </w:rPr>
        <w:t>cyberbezpieczeństwa</w:t>
      </w:r>
      <w:proofErr w:type="spellEnd"/>
      <w:r w:rsidR="006433A7" w:rsidRPr="00A5202F">
        <w:rPr>
          <w:rFonts w:cs="Times"/>
          <w:szCs w:val="24"/>
        </w:rPr>
        <w:t>;</w:t>
      </w:r>
      <w:r w:rsidR="00A6484B" w:rsidRPr="00A5202F">
        <w:rPr>
          <w:rFonts w:cs="Times"/>
          <w:szCs w:val="24"/>
        </w:rPr>
        <w:t xml:space="preserve"> </w:t>
      </w:r>
    </w:p>
    <w:p w14:paraId="0E068288" w14:textId="21FE07CB" w:rsidR="00623E3B" w:rsidRPr="00A5202F" w:rsidRDefault="008701F0" w:rsidP="006433A7">
      <w:pPr>
        <w:pStyle w:val="PKTpunkt"/>
        <w:rPr>
          <w:rFonts w:cs="Times"/>
          <w:szCs w:val="24"/>
        </w:rPr>
      </w:pPr>
      <w:r>
        <w:rPr>
          <w:rFonts w:cs="Times"/>
          <w:color w:val="333333"/>
          <w:szCs w:val="24"/>
          <w:shd w:val="clear" w:color="auto" w:fill="FFFFFF"/>
        </w:rPr>
        <w:t>7</w:t>
      </w:r>
      <w:r w:rsidR="0090314C" w:rsidRPr="00A5202F">
        <w:rPr>
          <w:rFonts w:cs="Times"/>
          <w:color w:val="333333"/>
          <w:szCs w:val="24"/>
          <w:shd w:val="clear" w:color="auto" w:fill="FFFFFF"/>
        </w:rPr>
        <w:t>)</w:t>
      </w:r>
      <w:r w:rsidR="0090314C" w:rsidRPr="00A5202F">
        <w:rPr>
          <w:rFonts w:cs="Times"/>
          <w:color w:val="333333"/>
          <w:szCs w:val="24"/>
          <w:shd w:val="clear" w:color="auto" w:fill="FFFFFF"/>
        </w:rPr>
        <w:tab/>
      </w:r>
      <w:r w:rsidR="00623E3B" w:rsidRPr="00A5202F">
        <w:rPr>
          <w:rFonts w:cs="Times"/>
          <w:szCs w:val="24"/>
        </w:rPr>
        <w:t>przedsiębiorca telekomunikacyjny – przedsiębiorc</w:t>
      </w:r>
      <w:r w:rsidR="00956B24" w:rsidRPr="00A5202F">
        <w:rPr>
          <w:rFonts w:cs="Times"/>
          <w:szCs w:val="24"/>
        </w:rPr>
        <w:t>ę</w:t>
      </w:r>
      <w:r w:rsidR="00623E3B" w:rsidRPr="00A5202F">
        <w:rPr>
          <w:rFonts w:cs="Times"/>
          <w:szCs w:val="24"/>
        </w:rPr>
        <w:t xml:space="preserve">, o którym mowa w art. 2 pkt 27 ustawy z dnia 16 lipca 2004 r. </w:t>
      </w:r>
      <w:r w:rsidR="00684224" w:rsidRPr="6FC41AC8">
        <w:rPr>
          <w:rFonts w:cs="Times"/>
        </w:rPr>
        <w:t>–</w:t>
      </w:r>
      <w:r w:rsidR="00684224">
        <w:rPr>
          <w:rFonts w:cs="Times"/>
        </w:rPr>
        <w:t xml:space="preserve"> </w:t>
      </w:r>
      <w:r w:rsidR="00623E3B" w:rsidRPr="00A5202F">
        <w:rPr>
          <w:rFonts w:cs="Times"/>
          <w:szCs w:val="24"/>
        </w:rPr>
        <w:t>Prawo telekomunikacyjne;</w:t>
      </w:r>
    </w:p>
    <w:p w14:paraId="2ACA5C5F" w14:textId="58B8332F" w:rsidR="00763E99" w:rsidRDefault="008701F0" w:rsidP="006433A7">
      <w:pPr>
        <w:pStyle w:val="PKTpunkt"/>
        <w:rPr>
          <w:rFonts w:cs="Times"/>
        </w:rPr>
      </w:pPr>
      <w:r>
        <w:rPr>
          <w:rFonts w:cs="Times"/>
        </w:rPr>
        <w:t>8</w:t>
      </w:r>
      <w:r w:rsidR="0090314C" w:rsidRPr="6FC41AC8">
        <w:rPr>
          <w:rFonts w:cs="Times"/>
        </w:rPr>
        <w:t>)</w:t>
      </w:r>
      <w:r w:rsidR="0090314C">
        <w:tab/>
      </w:r>
      <w:r w:rsidR="00763E99" w:rsidRPr="6FC41AC8">
        <w:rPr>
          <w:rFonts w:cs="Times"/>
        </w:rPr>
        <w:t>poczta elektroniczna – usług</w:t>
      </w:r>
      <w:r w:rsidR="00956B24" w:rsidRPr="6FC41AC8">
        <w:rPr>
          <w:rFonts w:cs="Times"/>
        </w:rPr>
        <w:t>ę</w:t>
      </w:r>
      <w:r w:rsidR="00763E99" w:rsidRPr="6FC41AC8">
        <w:rPr>
          <w:rFonts w:cs="Times"/>
        </w:rPr>
        <w:t xml:space="preserve"> komunikacj</w:t>
      </w:r>
      <w:r w:rsidR="00670A87" w:rsidRPr="6FC41AC8">
        <w:rPr>
          <w:rFonts w:cs="Times"/>
        </w:rPr>
        <w:t>i</w:t>
      </w:r>
      <w:r w:rsidR="00763E99" w:rsidRPr="6FC41AC8">
        <w:rPr>
          <w:rFonts w:cs="Times"/>
        </w:rPr>
        <w:t xml:space="preserve"> interpersonalnej niewykorzystującą numerów, która umożliwia przekazywanie komunikatu elektronicznego </w:t>
      </w:r>
      <w:r w:rsidR="00150106" w:rsidRPr="6FC41AC8">
        <w:rPr>
          <w:rFonts w:cs="Times"/>
        </w:rPr>
        <w:t>z</w:t>
      </w:r>
      <w:r w:rsidR="00763E99" w:rsidRPr="6FC41AC8">
        <w:rPr>
          <w:rFonts w:cs="Times"/>
        </w:rPr>
        <w:t xml:space="preserve"> wykorzystanie</w:t>
      </w:r>
      <w:r w:rsidR="00670A87" w:rsidRPr="6FC41AC8">
        <w:rPr>
          <w:rFonts w:cs="Times"/>
        </w:rPr>
        <w:t>m</w:t>
      </w:r>
      <w:r w:rsidR="00763E99" w:rsidRPr="6FC41AC8">
        <w:rPr>
          <w:rFonts w:cs="Times"/>
        </w:rPr>
        <w:t xml:space="preserve"> standard</w:t>
      </w:r>
      <w:r w:rsidR="00525834" w:rsidRPr="6FC41AC8">
        <w:rPr>
          <w:rFonts w:cs="Times"/>
        </w:rPr>
        <w:t>u</w:t>
      </w:r>
      <w:r w:rsidR="00763E99" w:rsidRPr="6FC41AC8">
        <w:rPr>
          <w:rFonts w:cs="Times"/>
        </w:rPr>
        <w:t xml:space="preserve"> SMTP (Simple Mail Transfer </w:t>
      </w:r>
      <w:proofErr w:type="spellStart"/>
      <w:r w:rsidR="00763E99" w:rsidRPr="6FC41AC8">
        <w:rPr>
          <w:rFonts w:cs="Times"/>
        </w:rPr>
        <w:t>Protocol</w:t>
      </w:r>
      <w:proofErr w:type="spellEnd"/>
      <w:r w:rsidR="00763E99" w:rsidRPr="6FC41AC8">
        <w:rPr>
          <w:rFonts w:cs="Times"/>
        </w:rPr>
        <w:t>), POP3 (Pos</w:t>
      </w:r>
      <w:r w:rsidR="00150106" w:rsidRPr="6FC41AC8">
        <w:rPr>
          <w:rFonts w:cs="Times"/>
        </w:rPr>
        <w:t xml:space="preserve">t Office </w:t>
      </w:r>
      <w:proofErr w:type="spellStart"/>
      <w:r w:rsidR="00150106" w:rsidRPr="6FC41AC8">
        <w:rPr>
          <w:rFonts w:cs="Times"/>
        </w:rPr>
        <w:t>Protocol</w:t>
      </w:r>
      <w:proofErr w:type="spellEnd"/>
      <w:r w:rsidR="00763E99" w:rsidRPr="6FC41AC8">
        <w:rPr>
          <w:rFonts w:cs="Times"/>
        </w:rPr>
        <w:t xml:space="preserve">), lub IMAP4 (Internet Message Access </w:t>
      </w:r>
      <w:proofErr w:type="spellStart"/>
      <w:r w:rsidR="00763E99" w:rsidRPr="6FC41AC8">
        <w:rPr>
          <w:rFonts w:cs="Times"/>
        </w:rPr>
        <w:t>Protocol</w:t>
      </w:r>
      <w:proofErr w:type="spellEnd"/>
      <w:r w:rsidR="00763E99" w:rsidRPr="6FC41AC8">
        <w:rPr>
          <w:rFonts w:cs="Times"/>
        </w:rPr>
        <w:t>)</w:t>
      </w:r>
      <w:r w:rsidR="009C2EF5" w:rsidRPr="6FC41AC8">
        <w:rPr>
          <w:rFonts w:cs="Times"/>
        </w:rPr>
        <w:t>;</w:t>
      </w:r>
    </w:p>
    <w:p w14:paraId="30466E7F" w14:textId="77777777" w:rsidR="000D1E49" w:rsidRDefault="008701F0" w:rsidP="006433A7">
      <w:pPr>
        <w:pStyle w:val="PKTpunkt"/>
        <w:rPr>
          <w:rFonts w:cs="Times"/>
        </w:rPr>
      </w:pPr>
      <w:r>
        <w:rPr>
          <w:rFonts w:cs="Times"/>
        </w:rPr>
        <w:t>9)</w:t>
      </w:r>
      <w:r>
        <w:rPr>
          <w:rFonts w:cs="Times"/>
        </w:rPr>
        <w:tab/>
      </w:r>
      <w:r w:rsidR="000D1E49" w:rsidRPr="000D1E49">
        <w:rPr>
          <w:rFonts w:cs="Times"/>
        </w:rPr>
        <w:t>połączenie głosowe – połączenie ustanowione za pomocą publicznie dostępnej usługi komunikacji interpersonalnej, pozwalające na dwukierunkową komunikację głosową;</w:t>
      </w:r>
    </w:p>
    <w:p w14:paraId="1909CAA4" w14:textId="34B98668" w:rsidR="000D1E49" w:rsidRPr="00A5202F" w:rsidRDefault="008701F0" w:rsidP="006433A7">
      <w:pPr>
        <w:pStyle w:val="PKTpunkt"/>
        <w:rPr>
          <w:rFonts w:cs="Times"/>
        </w:rPr>
      </w:pPr>
      <w:r>
        <w:rPr>
          <w:rFonts w:cs="Times"/>
        </w:rPr>
        <w:t>10)</w:t>
      </w:r>
      <w:r>
        <w:rPr>
          <w:rFonts w:cs="Times"/>
        </w:rPr>
        <w:tab/>
        <w:t>s</w:t>
      </w:r>
      <w:r w:rsidR="000D1E49">
        <w:rPr>
          <w:rFonts w:cs="Times"/>
        </w:rPr>
        <w:t xml:space="preserve">ieć telekomunikacyjna – sieć </w:t>
      </w:r>
      <w:r w:rsidR="000D1E49" w:rsidRPr="000D1E49">
        <w:rPr>
          <w:rFonts w:cs="Times"/>
        </w:rPr>
        <w:t xml:space="preserve">o której mowa w art. 2 pkt </w:t>
      </w:r>
      <w:r w:rsidR="000D1E49">
        <w:rPr>
          <w:rFonts w:cs="Times"/>
        </w:rPr>
        <w:t>35</w:t>
      </w:r>
      <w:r w:rsidR="000D1E49" w:rsidRPr="000D1E49">
        <w:rPr>
          <w:rFonts w:cs="Times"/>
        </w:rPr>
        <w:t xml:space="preserve"> ustawy z dnia 16 lipca 2004</w:t>
      </w:r>
      <w:r w:rsidR="00C00885">
        <w:rPr>
          <w:rFonts w:cs="Times"/>
        </w:rPr>
        <w:t> </w:t>
      </w:r>
      <w:r w:rsidR="000D1E49" w:rsidRPr="000D1E49">
        <w:rPr>
          <w:rFonts w:cs="Times"/>
        </w:rPr>
        <w:t xml:space="preserve">r. </w:t>
      </w:r>
      <w:r w:rsidR="00684224" w:rsidRPr="6FC41AC8">
        <w:rPr>
          <w:rFonts w:cs="Times"/>
        </w:rPr>
        <w:t>–</w:t>
      </w:r>
      <w:r w:rsidR="00684224">
        <w:rPr>
          <w:rFonts w:cs="Times"/>
        </w:rPr>
        <w:t xml:space="preserve"> </w:t>
      </w:r>
      <w:r w:rsidR="000D1E49" w:rsidRPr="000D1E49">
        <w:rPr>
          <w:rFonts w:cs="Times"/>
        </w:rPr>
        <w:t>Prawo telekomunikacyjne;</w:t>
      </w:r>
    </w:p>
    <w:p w14:paraId="27AFBA84" w14:textId="1929BA71" w:rsidR="0066278C" w:rsidRDefault="008701F0" w:rsidP="006433A7">
      <w:pPr>
        <w:pStyle w:val="PKTpunkt"/>
        <w:rPr>
          <w:rFonts w:cs="Times"/>
        </w:rPr>
      </w:pPr>
      <w:r>
        <w:rPr>
          <w:rFonts w:cs="Times"/>
        </w:rPr>
        <w:t>11</w:t>
      </w:r>
      <w:r w:rsidR="0090314C" w:rsidRPr="00A5202F">
        <w:rPr>
          <w:rFonts w:cs="Times"/>
        </w:rPr>
        <w:t>)</w:t>
      </w:r>
      <w:r w:rsidR="0090314C" w:rsidRPr="00A5202F">
        <w:rPr>
          <w:rFonts w:cs="Times"/>
        </w:rPr>
        <w:tab/>
      </w:r>
      <w:r w:rsidR="000B1D5A" w:rsidRPr="00A5202F">
        <w:rPr>
          <w:rFonts w:cs="Times"/>
        </w:rPr>
        <w:t>t</w:t>
      </w:r>
      <w:r w:rsidR="0066278C" w:rsidRPr="00A5202F">
        <w:rPr>
          <w:rFonts w:cs="Times"/>
        </w:rPr>
        <w:t>ajemnica telekomunikacyjna</w:t>
      </w:r>
      <w:r w:rsidR="000B1D5A" w:rsidRPr="00A5202F">
        <w:rPr>
          <w:rFonts w:cs="Times"/>
        </w:rPr>
        <w:t xml:space="preserve"> –</w:t>
      </w:r>
      <w:r w:rsidR="0066278C" w:rsidRPr="00A5202F">
        <w:rPr>
          <w:rFonts w:cs="Times"/>
        </w:rPr>
        <w:t xml:space="preserve"> </w:t>
      </w:r>
      <w:r w:rsidR="000B1D5A" w:rsidRPr="00A5202F">
        <w:rPr>
          <w:rFonts w:cs="Times"/>
        </w:rPr>
        <w:t>tajemnicę, o której m</w:t>
      </w:r>
      <w:r w:rsidR="00B05F6A" w:rsidRPr="00A5202F">
        <w:rPr>
          <w:rFonts w:cs="Times"/>
        </w:rPr>
        <w:t>owa w art. 159 ustawy z dnia 16 </w:t>
      </w:r>
      <w:r w:rsidR="000B1D5A" w:rsidRPr="00A5202F">
        <w:rPr>
          <w:rFonts w:cs="Times"/>
        </w:rPr>
        <w:t xml:space="preserve">lipca 2004 r. </w:t>
      </w:r>
      <w:r w:rsidR="00684224" w:rsidRPr="6FC41AC8">
        <w:rPr>
          <w:rFonts w:cs="Times"/>
        </w:rPr>
        <w:t>–</w:t>
      </w:r>
      <w:r w:rsidR="00A15210">
        <w:rPr>
          <w:rFonts w:cs="Times"/>
        </w:rPr>
        <w:t xml:space="preserve"> </w:t>
      </w:r>
      <w:r w:rsidR="000B1D5A" w:rsidRPr="00A5202F">
        <w:rPr>
          <w:rFonts w:cs="Times"/>
        </w:rPr>
        <w:t>Prawo telekomunikacyjne</w:t>
      </w:r>
      <w:r w:rsidR="00B05F6A" w:rsidRPr="00A5202F">
        <w:rPr>
          <w:rFonts w:cs="Times"/>
        </w:rPr>
        <w:t>;</w:t>
      </w:r>
    </w:p>
    <w:p w14:paraId="1B9311A1" w14:textId="03C1F77E" w:rsidR="00701519" w:rsidRPr="00A5202F" w:rsidRDefault="008701F0" w:rsidP="002B0737">
      <w:pPr>
        <w:pStyle w:val="PKTpunkt"/>
        <w:rPr>
          <w:rFonts w:cs="Times"/>
        </w:rPr>
      </w:pPr>
      <w:r>
        <w:rPr>
          <w:rFonts w:cs="Times"/>
        </w:rPr>
        <w:t>12)</w:t>
      </w:r>
      <w:r>
        <w:rPr>
          <w:rFonts w:cs="Times"/>
        </w:rPr>
        <w:tab/>
      </w:r>
      <w:r w:rsidR="00701519" w:rsidRPr="00701519">
        <w:rPr>
          <w:rFonts w:cs="Times"/>
        </w:rPr>
        <w:t>usługa komunikacji interpersonalnej – usługę umożliwiającą bezpośrednią interpersonalną i interaktywną wymianę informacji za pośrednictwem sieci telekomunikacyjnej między skończoną liczbą osób, gdzie osoby inicjujące połączenie lub uczestniczące w nim decydują o jego odbiorcy lub odbiorcach, z wyłączeniem usług, w</w:t>
      </w:r>
      <w:r w:rsidR="00C00885">
        <w:rPr>
          <w:rFonts w:cs="Times"/>
        </w:rPr>
        <w:t> </w:t>
      </w:r>
      <w:r w:rsidR="00701519" w:rsidRPr="00701519">
        <w:rPr>
          <w:rFonts w:cs="Times"/>
        </w:rPr>
        <w:t>których interpersonalna i interaktywna komunikacja stanowi wyłącznie funkcję podrzędną względem innej usługi podstawowej</w:t>
      </w:r>
      <w:r w:rsidR="00FB3F4F">
        <w:rPr>
          <w:rFonts w:cs="Times"/>
        </w:rPr>
        <w:t>;</w:t>
      </w:r>
    </w:p>
    <w:p w14:paraId="7417FF63" w14:textId="0284114D" w:rsidR="00B73078" w:rsidRPr="00A5202F" w:rsidRDefault="008701F0" w:rsidP="006433A7">
      <w:pPr>
        <w:pStyle w:val="PKTpunkt"/>
        <w:rPr>
          <w:rFonts w:cs="Times"/>
        </w:rPr>
      </w:pPr>
      <w:r>
        <w:rPr>
          <w:rFonts w:cs="Times"/>
        </w:rPr>
        <w:t>13</w:t>
      </w:r>
      <w:r w:rsidR="0090314C" w:rsidRPr="00A5202F">
        <w:rPr>
          <w:rFonts w:cs="Times"/>
        </w:rPr>
        <w:t>)</w:t>
      </w:r>
      <w:r w:rsidR="0090314C" w:rsidRPr="00A5202F">
        <w:rPr>
          <w:rFonts w:cs="Times"/>
        </w:rPr>
        <w:tab/>
      </w:r>
      <w:r w:rsidR="0066278C" w:rsidRPr="00A5202F">
        <w:rPr>
          <w:rFonts w:cs="Times"/>
        </w:rPr>
        <w:t>u</w:t>
      </w:r>
      <w:r w:rsidR="00B73078" w:rsidRPr="00A5202F">
        <w:rPr>
          <w:rFonts w:cs="Times"/>
        </w:rPr>
        <w:t xml:space="preserve">sługa komunikacji interpersonalnej niewykorzystująca numerów </w:t>
      </w:r>
      <w:r w:rsidR="00AB06EF" w:rsidRPr="00A5202F">
        <w:rPr>
          <w:rFonts w:cs="Times"/>
        </w:rPr>
        <w:t>–</w:t>
      </w:r>
      <w:r w:rsidR="00B73078" w:rsidRPr="00A5202F">
        <w:rPr>
          <w:rFonts w:cs="Times"/>
        </w:rPr>
        <w:t xml:space="preserve"> </w:t>
      </w:r>
      <w:r w:rsidR="00AB06EF" w:rsidRPr="00A5202F">
        <w:rPr>
          <w:rFonts w:cs="Times"/>
        </w:rPr>
        <w:t>usługę</w:t>
      </w:r>
      <w:r w:rsidR="006A1355">
        <w:rPr>
          <w:rFonts w:cs="Times"/>
        </w:rPr>
        <w:t xml:space="preserve"> komunikacji interpersonalnej</w:t>
      </w:r>
      <w:r w:rsidR="00A15210">
        <w:rPr>
          <w:rFonts w:cs="Times"/>
        </w:rPr>
        <w:t>,</w:t>
      </w:r>
      <w:r w:rsidR="00AB06EF" w:rsidRPr="00A5202F">
        <w:rPr>
          <w:rFonts w:cs="Times"/>
        </w:rPr>
        <w:t xml:space="preserve"> któ</w:t>
      </w:r>
      <w:r w:rsidR="000A2B9E" w:rsidRPr="00A5202F">
        <w:rPr>
          <w:rFonts w:cs="Times"/>
        </w:rPr>
        <w:t xml:space="preserve">ra </w:t>
      </w:r>
      <w:r w:rsidR="00AB06EF" w:rsidRPr="00A5202F">
        <w:rPr>
          <w:rFonts w:cs="Times"/>
        </w:rPr>
        <w:t>nie umożliwia realizacji połączeń z numerami z planu numeracji krajowej lub międzynarodowych planów numeracji</w:t>
      </w:r>
      <w:r w:rsidR="006A1355">
        <w:rPr>
          <w:rFonts w:cs="Times"/>
        </w:rPr>
        <w:t>;</w:t>
      </w:r>
      <w:r w:rsidR="00AB06EF" w:rsidRPr="00A5202F">
        <w:rPr>
          <w:rFonts w:cs="Times"/>
        </w:rPr>
        <w:t xml:space="preserve"> </w:t>
      </w:r>
    </w:p>
    <w:p w14:paraId="57AD781E" w14:textId="1F985745" w:rsidR="00623E3B" w:rsidRPr="00A5202F" w:rsidRDefault="008701F0" w:rsidP="006433A7">
      <w:pPr>
        <w:pStyle w:val="PKTpunkt"/>
        <w:rPr>
          <w:rFonts w:cs="Times"/>
        </w:rPr>
      </w:pPr>
      <w:r w:rsidRPr="00A5202F">
        <w:rPr>
          <w:rFonts w:cs="Times"/>
        </w:rPr>
        <w:lastRenderedPageBreak/>
        <w:t>1</w:t>
      </w:r>
      <w:r>
        <w:rPr>
          <w:rFonts w:cs="Times"/>
        </w:rPr>
        <w:t>4</w:t>
      </w:r>
      <w:r w:rsidR="0090314C" w:rsidRPr="00A5202F">
        <w:rPr>
          <w:rFonts w:cs="Times"/>
        </w:rPr>
        <w:t>)</w:t>
      </w:r>
      <w:r w:rsidR="0090314C" w:rsidRPr="00A5202F">
        <w:rPr>
          <w:rFonts w:cs="Times"/>
        </w:rPr>
        <w:tab/>
      </w:r>
      <w:r w:rsidR="00623E3B" w:rsidRPr="00A5202F">
        <w:rPr>
          <w:rFonts w:cs="Times"/>
        </w:rPr>
        <w:t>usługa telekomunikacyjna – usług</w:t>
      </w:r>
      <w:r w:rsidR="00956B24" w:rsidRPr="00A5202F">
        <w:rPr>
          <w:rFonts w:cs="Times"/>
        </w:rPr>
        <w:t>ę</w:t>
      </w:r>
      <w:r w:rsidR="00623E3B" w:rsidRPr="00A5202F">
        <w:rPr>
          <w:rFonts w:cs="Times"/>
        </w:rPr>
        <w:t xml:space="preserve">, o której mowa w art. 2 pkt 48 ustawy z dnia 16 lipca 2004 r. </w:t>
      </w:r>
      <w:r w:rsidR="00736D8F" w:rsidRPr="00A5202F">
        <w:rPr>
          <w:rFonts w:cs="Times"/>
        </w:rPr>
        <w:t>–</w:t>
      </w:r>
      <w:r w:rsidR="00736D8F">
        <w:rPr>
          <w:rFonts w:cs="Times"/>
        </w:rPr>
        <w:t xml:space="preserve"> </w:t>
      </w:r>
      <w:r w:rsidR="00623E3B" w:rsidRPr="00A5202F">
        <w:rPr>
          <w:rFonts w:cs="Times"/>
        </w:rPr>
        <w:t>Prawo telekomunikacyjne;</w:t>
      </w:r>
    </w:p>
    <w:p w14:paraId="34E5FA2E" w14:textId="0F7A3B2A" w:rsidR="009C32D4" w:rsidRDefault="008701F0" w:rsidP="006433A7">
      <w:pPr>
        <w:pStyle w:val="PKTpunkt"/>
        <w:rPr>
          <w:rFonts w:cs="Times"/>
        </w:rPr>
      </w:pPr>
      <w:r w:rsidRPr="00A5202F">
        <w:rPr>
          <w:rFonts w:cs="Times"/>
        </w:rPr>
        <w:t>1</w:t>
      </w:r>
      <w:r>
        <w:rPr>
          <w:rFonts w:cs="Times"/>
        </w:rPr>
        <w:t>5</w:t>
      </w:r>
      <w:r w:rsidR="0090314C" w:rsidRPr="00A5202F">
        <w:rPr>
          <w:rFonts w:cs="Times"/>
        </w:rPr>
        <w:t>)</w:t>
      </w:r>
      <w:r w:rsidR="0090314C" w:rsidRPr="00A5202F">
        <w:rPr>
          <w:rFonts w:cs="Times"/>
        </w:rPr>
        <w:tab/>
      </w:r>
      <w:r w:rsidR="00623E3B" w:rsidRPr="00A5202F">
        <w:rPr>
          <w:rFonts w:cs="Times"/>
        </w:rPr>
        <w:t xml:space="preserve">użytkownik – podmiot, o którym mowa w art. 2 pkt 49 ustawy z dnia 16 lipca 2004 r. </w:t>
      </w:r>
      <w:r w:rsidR="00736D8F" w:rsidRPr="00A5202F">
        <w:rPr>
          <w:rFonts w:cs="Times"/>
        </w:rPr>
        <w:t>–</w:t>
      </w:r>
      <w:r w:rsidR="00A15210">
        <w:rPr>
          <w:rFonts w:cs="Times"/>
        </w:rPr>
        <w:t xml:space="preserve"> </w:t>
      </w:r>
      <w:r w:rsidR="00623E3B" w:rsidRPr="00A5202F">
        <w:rPr>
          <w:rFonts w:cs="Times"/>
        </w:rPr>
        <w:t>Prawo telekomunikacyjne</w:t>
      </w:r>
      <w:r w:rsidR="006433A7" w:rsidRPr="00A5202F">
        <w:rPr>
          <w:rFonts w:cs="Times"/>
        </w:rPr>
        <w:t>;</w:t>
      </w:r>
    </w:p>
    <w:p w14:paraId="75BB8409" w14:textId="127F1984" w:rsidR="002B0737" w:rsidRPr="00A5202F" w:rsidRDefault="002B0737" w:rsidP="00E55E8C">
      <w:pPr>
        <w:pStyle w:val="PKTpunkt"/>
        <w:spacing w:after="240"/>
        <w:rPr>
          <w:rFonts w:cs="Times"/>
        </w:rPr>
      </w:pPr>
      <w:r>
        <w:rPr>
          <w:rFonts w:cs="Times"/>
        </w:rPr>
        <w:t>16)</w:t>
      </w:r>
      <w:r>
        <w:rPr>
          <w:rFonts w:cs="Times"/>
        </w:rPr>
        <w:tab/>
      </w:r>
      <w:r w:rsidRPr="002B0737">
        <w:rPr>
          <w:rFonts w:cs="Times"/>
        </w:rPr>
        <w:t xml:space="preserve">użytkownik </w:t>
      </w:r>
      <w:r>
        <w:rPr>
          <w:rFonts w:cs="Times"/>
        </w:rPr>
        <w:t xml:space="preserve">końcowy </w:t>
      </w:r>
      <w:r w:rsidRPr="002B0737">
        <w:rPr>
          <w:rFonts w:cs="Times"/>
        </w:rPr>
        <w:t xml:space="preserve">– podmiot, o którym mowa w art. 2 pkt </w:t>
      </w:r>
      <w:r>
        <w:rPr>
          <w:rFonts w:cs="Times"/>
        </w:rPr>
        <w:t>50</w:t>
      </w:r>
      <w:r w:rsidRPr="002B0737">
        <w:rPr>
          <w:rFonts w:cs="Times"/>
        </w:rPr>
        <w:t xml:space="preserve"> ustawy z dnia 16 lipca 2004 r. </w:t>
      </w:r>
      <w:r w:rsidR="00736D8F" w:rsidRPr="00A5202F">
        <w:rPr>
          <w:rFonts w:cs="Times"/>
        </w:rPr>
        <w:t>–</w:t>
      </w:r>
      <w:r w:rsidRPr="002B0737">
        <w:rPr>
          <w:rFonts w:cs="Times"/>
        </w:rPr>
        <w:t xml:space="preserve"> Prawo telekomunikacyjne</w:t>
      </w:r>
      <w:r w:rsidR="00C00885">
        <w:rPr>
          <w:rFonts w:cs="Times"/>
        </w:rPr>
        <w:t>.</w:t>
      </w:r>
    </w:p>
    <w:p w14:paraId="58A991A4" w14:textId="0308AFDB" w:rsidR="00667430" w:rsidRPr="00F54890" w:rsidRDefault="00623E3B" w:rsidP="00E55E8C">
      <w:pPr>
        <w:pStyle w:val="PKTpunkt"/>
        <w:ind w:firstLine="57"/>
      </w:pPr>
      <w:r w:rsidRPr="00F54890">
        <w:rPr>
          <w:rStyle w:val="Ppogrubienie"/>
          <w:rFonts w:ascii="Times New Roman" w:hAnsi="Times New Roman"/>
          <w:szCs w:val="24"/>
        </w:rPr>
        <w:t>Art. </w:t>
      </w:r>
      <w:r w:rsidR="00A23D65">
        <w:rPr>
          <w:rStyle w:val="Ppogrubienie"/>
          <w:rFonts w:ascii="Times New Roman" w:hAnsi="Times New Roman"/>
          <w:szCs w:val="24"/>
        </w:rPr>
        <w:t>3</w:t>
      </w:r>
      <w:r w:rsidR="00667430" w:rsidRPr="00F54890">
        <w:rPr>
          <w:rStyle w:val="Ppogrubienie"/>
          <w:rFonts w:ascii="Times New Roman" w:hAnsi="Times New Roman"/>
          <w:szCs w:val="24"/>
        </w:rPr>
        <w:t xml:space="preserve">. </w:t>
      </w:r>
      <w:r w:rsidR="00667430" w:rsidRPr="00F54890">
        <w:t xml:space="preserve">1. </w:t>
      </w:r>
      <w:r w:rsidR="00736D8F">
        <w:t>Zakazane są n</w:t>
      </w:r>
      <w:r w:rsidR="00736D8F" w:rsidRPr="00F54890">
        <w:t>adużycia w komunikacji elektronicznej</w:t>
      </w:r>
      <w:r w:rsidR="00A23D65">
        <w:t xml:space="preserve">, w </w:t>
      </w:r>
      <w:r w:rsidR="00736D8F" w:rsidRPr="00F54890">
        <w:t>szczególności</w:t>
      </w:r>
      <w:r w:rsidR="00A23D65">
        <w:t xml:space="preserve"> dotyczące</w:t>
      </w:r>
      <w:r w:rsidR="00667430" w:rsidRPr="00F54890">
        <w:t>:</w:t>
      </w:r>
    </w:p>
    <w:p w14:paraId="7C453696" w14:textId="73E61F97" w:rsidR="00667430" w:rsidRPr="00F54890" w:rsidRDefault="001776CC" w:rsidP="006433A7">
      <w:pPr>
        <w:pStyle w:val="PKTpunkt"/>
      </w:pPr>
      <w:r w:rsidRPr="00F54890">
        <w:t>1)</w:t>
      </w:r>
      <w:r w:rsidRPr="00F54890">
        <w:tab/>
      </w:r>
      <w:r w:rsidR="00667430" w:rsidRPr="00F54890">
        <w:t>inicjowani</w:t>
      </w:r>
      <w:r w:rsidR="00A23D65">
        <w:t>a</w:t>
      </w:r>
      <w:r w:rsidR="00667430" w:rsidRPr="00F54890">
        <w:t xml:space="preserve"> wysyłania lub odbierani</w:t>
      </w:r>
      <w:r w:rsidR="00A23D65">
        <w:t>a</w:t>
      </w:r>
      <w:r w:rsidR="00667430" w:rsidRPr="00F54890">
        <w:t xml:space="preserve"> komunikatów elektronicznych lub połączeń głosowych w sieci telekomunikacyjnej z wykorzystaniem urządzeń telekomunikacyjnych lub programów, których celem nie jest skorzystanie z usługi telekomunikacyjnej, lecz ich zarejestrowanie na punkcie połączenia sieci telekomunikacyjnych bądź przez systemy rozliczeniowe (sztuczny ruch);</w:t>
      </w:r>
    </w:p>
    <w:p w14:paraId="30D7D0ED" w14:textId="51BEB327" w:rsidR="00667430" w:rsidRPr="00F54890" w:rsidRDefault="00860E98" w:rsidP="006433A7">
      <w:pPr>
        <w:pStyle w:val="PKTpunkt"/>
      </w:pPr>
      <w:r>
        <w:t>2</w:t>
      </w:r>
      <w:r w:rsidR="001776CC" w:rsidRPr="00F54890">
        <w:t>)</w:t>
      </w:r>
      <w:r w:rsidR="001776CC" w:rsidRPr="00F54890">
        <w:tab/>
      </w:r>
      <w:r w:rsidR="1FDFF7C4" w:rsidRPr="00F54890">
        <w:t>wysyłani</w:t>
      </w:r>
      <w:r w:rsidR="00A23D65">
        <w:t>a</w:t>
      </w:r>
      <w:r w:rsidR="1FDFF7C4" w:rsidRPr="00F54890">
        <w:t xml:space="preserve"> krótkich wiadomości tekstowych (SM</w:t>
      </w:r>
      <w:r>
        <w:t>S</w:t>
      </w:r>
      <w:r w:rsidR="1FDFF7C4" w:rsidRPr="00F54890">
        <w:t>), w których nadawca podszywa się pod inny podmiot w celu nakłonienia odbiorcy tej wiadomości do określonego działania, w</w:t>
      </w:r>
      <w:r w:rsidR="007473FF">
        <w:t> </w:t>
      </w:r>
      <w:r w:rsidR="1FDFF7C4" w:rsidRPr="00F54890">
        <w:t>szczególności przekazania danych osobowych</w:t>
      </w:r>
      <w:r w:rsidR="007059E7" w:rsidRPr="00F54890">
        <w:t xml:space="preserve">, nieświadomego rozporządzenia majątkiem, przekierowania na stronę </w:t>
      </w:r>
      <w:r w:rsidR="00357B17">
        <w:t>internetową</w:t>
      </w:r>
      <w:r w:rsidR="007059E7" w:rsidRPr="00F54890">
        <w:t>, żądania kontaktu telefonicznego</w:t>
      </w:r>
      <w:r w:rsidR="1FDFF7C4" w:rsidRPr="00F54890">
        <w:t xml:space="preserve"> lub instalacji oprogramowania</w:t>
      </w:r>
      <w:r w:rsidR="284335A9" w:rsidRPr="00F54890">
        <w:t xml:space="preserve"> (</w:t>
      </w:r>
      <w:proofErr w:type="spellStart"/>
      <w:r w:rsidR="284335A9" w:rsidRPr="00F54890">
        <w:t>smishing</w:t>
      </w:r>
      <w:proofErr w:type="spellEnd"/>
      <w:r w:rsidR="284335A9" w:rsidRPr="00F54890">
        <w:t>)</w:t>
      </w:r>
      <w:r w:rsidR="0BDC3684" w:rsidRPr="00F54890">
        <w:t>;</w:t>
      </w:r>
    </w:p>
    <w:p w14:paraId="6276E3AB" w14:textId="14B1F1EA" w:rsidR="00210EE2" w:rsidRPr="00F54890" w:rsidRDefault="00860E98" w:rsidP="006433A7">
      <w:pPr>
        <w:pStyle w:val="PKTpunkt"/>
      </w:pPr>
      <w:r>
        <w:t>3</w:t>
      </w:r>
      <w:r w:rsidR="001776CC" w:rsidRPr="00F54890">
        <w:t>)</w:t>
      </w:r>
      <w:r w:rsidR="001776CC" w:rsidRPr="00F54890">
        <w:tab/>
      </w:r>
      <w:r w:rsidR="2DAE0079" w:rsidRPr="00F54890">
        <w:t>nieuprawnione</w:t>
      </w:r>
      <w:r w:rsidR="00A23D65">
        <w:t>go</w:t>
      </w:r>
      <w:r w:rsidR="2DAE0079" w:rsidRPr="00F54890">
        <w:t xml:space="preserve"> </w:t>
      </w:r>
      <w:r w:rsidR="007059E7" w:rsidRPr="00F54890">
        <w:t>posłużen</w:t>
      </w:r>
      <w:r w:rsidR="00A23D65">
        <w:t>ia</w:t>
      </w:r>
      <w:r w:rsidR="007059E7" w:rsidRPr="00F54890">
        <w:t xml:space="preserve"> się przez </w:t>
      </w:r>
      <w:r w:rsidR="2DAE0079" w:rsidRPr="00F54890">
        <w:t>użytkownika wywołującego połączenie głosowe</w:t>
      </w:r>
      <w:r w:rsidR="007059E7" w:rsidRPr="00F54890">
        <w:t xml:space="preserve"> informacją adresową wskazującą na osobę lub jednostkę organizacyjną inną niż ten użytkownik</w:t>
      </w:r>
      <w:r w:rsidR="00B05F6A">
        <w:t xml:space="preserve">, </w:t>
      </w:r>
      <w:r w:rsidR="007059E7" w:rsidRPr="00F54890">
        <w:t xml:space="preserve">służące </w:t>
      </w:r>
      <w:r w:rsidR="2DAE0079" w:rsidRPr="00F54890">
        <w:t>podszy</w:t>
      </w:r>
      <w:r w:rsidR="007059E7" w:rsidRPr="00F54890">
        <w:t>ciu</w:t>
      </w:r>
      <w:r w:rsidR="2DAE0079" w:rsidRPr="00F54890">
        <w:t xml:space="preserve"> się pod inny podmiot w celu nakłonienia odbiorcy tego połączenia do określonego działania, w szczególności przekazania danych osobowych</w:t>
      </w:r>
      <w:r w:rsidR="00BF2C28">
        <w:t xml:space="preserve">, </w:t>
      </w:r>
      <w:r w:rsidR="00BF2C28" w:rsidRPr="00F54890">
        <w:t>nieświadomego rozporządzenia majątkiem</w:t>
      </w:r>
      <w:r w:rsidR="00BF2C28">
        <w:t xml:space="preserve"> </w:t>
      </w:r>
      <w:r w:rsidR="2DAE0079" w:rsidRPr="00F54890">
        <w:t>lub instalacji oprogramowania (</w:t>
      </w:r>
      <w:r w:rsidR="446652DC" w:rsidRPr="00F54890">
        <w:t xml:space="preserve">CLI </w:t>
      </w:r>
      <w:proofErr w:type="spellStart"/>
      <w:r w:rsidR="2DAE0079" w:rsidRPr="00F54890">
        <w:t>spoofing</w:t>
      </w:r>
      <w:proofErr w:type="spellEnd"/>
      <w:r w:rsidR="2DAE0079" w:rsidRPr="00F54890">
        <w:t>).</w:t>
      </w:r>
    </w:p>
    <w:p w14:paraId="06091395" w14:textId="099A5E00" w:rsidR="00667430" w:rsidRPr="00F54890" w:rsidRDefault="00EA77A6" w:rsidP="006433A7">
      <w:pPr>
        <w:pStyle w:val="USTustnpkodeksu"/>
      </w:pPr>
      <w:r w:rsidRPr="00F54890">
        <w:t xml:space="preserve">2. </w:t>
      </w:r>
      <w:r w:rsidR="00667430" w:rsidRPr="00F54890">
        <w:t xml:space="preserve">Przedsiębiorca telekomunikacyjny jest obowiązany do podejmowania proporcjonalnych </w:t>
      </w:r>
      <w:r w:rsidR="006F1A57">
        <w:t>środków technicznych i organizacyjnych</w:t>
      </w:r>
      <w:r w:rsidR="006F1A57" w:rsidRPr="00F54890">
        <w:t xml:space="preserve"> </w:t>
      </w:r>
      <w:r w:rsidR="00667430" w:rsidRPr="00F54890">
        <w:t xml:space="preserve">mających na celu zapobieganie nadużyciom </w:t>
      </w:r>
      <w:r w:rsidR="005B70A8" w:rsidRPr="00F54890">
        <w:t>w</w:t>
      </w:r>
      <w:r w:rsidR="00456AF9" w:rsidRPr="00F54890">
        <w:t xml:space="preserve"> </w:t>
      </w:r>
      <w:r w:rsidR="003945CF" w:rsidRPr="00F54890">
        <w:t xml:space="preserve">komunikacji elektronicznej </w:t>
      </w:r>
      <w:r w:rsidR="00667430" w:rsidRPr="00F54890">
        <w:t>i ich zwalczanie.</w:t>
      </w:r>
    </w:p>
    <w:p w14:paraId="2540E34B" w14:textId="2C27C646" w:rsidR="00910CB5" w:rsidRDefault="00EA77A6" w:rsidP="00E55E8C">
      <w:pPr>
        <w:pStyle w:val="ARTartustawynprozporzdzenia"/>
        <w:spacing w:before="0"/>
      </w:pPr>
      <w:r w:rsidRPr="00F54890">
        <w:rPr>
          <w:rStyle w:val="Ppogrubienie"/>
          <w:rFonts w:ascii="Times New Roman" w:hAnsi="Times New Roman"/>
          <w:szCs w:val="24"/>
        </w:rPr>
        <w:t>Art. </w:t>
      </w:r>
      <w:r w:rsidR="0008022B">
        <w:rPr>
          <w:rStyle w:val="Ppogrubienie"/>
          <w:rFonts w:ascii="Times New Roman" w:hAnsi="Times New Roman"/>
          <w:szCs w:val="24"/>
        </w:rPr>
        <w:t>4</w:t>
      </w:r>
      <w:r w:rsidRPr="00F54890">
        <w:rPr>
          <w:rStyle w:val="Ppogrubienie"/>
          <w:rFonts w:ascii="Times New Roman" w:hAnsi="Times New Roman"/>
          <w:szCs w:val="24"/>
        </w:rPr>
        <w:t>.</w:t>
      </w:r>
      <w:r w:rsidRPr="00F54890">
        <w:t xml:space="preserve"> 1. </w:t>
      </w:r>
      <w:r w:rsidR="00B0050B" w:rsidRPr="00F54890">
        <w:t>CSIRT NASK</w:t>
      </w:r>
      <w:r w:rsidR="00B0050B">
        <w:t xml:space="preserve"> </w:t>
      </w:r>
      <w:r w:rsidR="0055633D" w:rsidRPr="0055633D">
        <w:t>na podstawie otrzymanych od odbiorców krótkich wiadomości tekstowych (SMS</w:t>
      </w:r>
      <w:r w:rsidR="0055633D">
        <w:t>)</w:t>
      </w:r>
      <w:r w:rsidR="0055633D" w:rsidRPr="0055633D">
        <w:t xml:space="preserve"> </w:t>
      </w:r>
      <w:r w:rsidR="00B0050B">
        <w:t>monitoruje w</w:t>
      </w:r>
      <w:r w:rsidR="00B0050B" w:rsidRPr="00F54890">
        <w:t xml:space="preserve">ystępowanie </w:t>
      </w:r>
      <w:r w:rsidR="00B0050B">
        <w:t>smishingu</w:t>
      </w:r>
      <w:r w:rsidR="0055633D">
        <w:t>.</w:t>
      </w:r>
    </w:p>
    <w:p w14:paraId="455C7582" w14:textId="0C5364B6" w:rsidR="008C55EA" w:rsidRDefault="008C55EA" w:rsidP="00E55E8C">
      <w:pPr>
        <w:pStyle w:val="ARTartustawynprozporzdzenia"/>
        <w:spacing w:before="0"/>
      </w:pPr>
      <w:r>
        <w:t xml:space="preserve">2. </w:t>
      </w:r>
      <w:r w:rsidR="008360EC">
        <w:t>CSIRT NASK n</w:t>
      </w:r>
      <w:r>
        <w:t>a podstawie monitorowania</w:t>
      </w:r>
      <w:r w:rsidR="0055633D">
        <w:t xml:space="preserve">, o którym </w:t>
      </w:r>
      <w:r>
        <w:t>mowa w ust. 1, tworzy wzorzec wiadomości wyczerpując</w:t>
      </w:r>
      <w:r w:rsidR="004901F6">
        <w:t>ej</w:t>
      </w:r>
      <w:r>
        <w:t xml:space="preserve"> znamiona smishingu. </w:t>
      </w:r>
    </w:p>
    <w:p w14:paraId="0714DE16" w14:textId="0CEE23A1" w:rsidR="00910CB5" w:rsidRDefault="008C5866" w:rsidP="00E55E8C">
      <w:pPr>
        <w:pStyle w:val="ARTartustawynprozporzdzenia"/>
        <w:spacing w:before="0"/>
      </w:pPr>
      <w:r>
        <w:lastRenderedPageBreak/>
        <w:t>3</w:t>
      </w:r>
      <w:r w:rsidR="00910CB5">
        <w:t xml:space="preserve">. </w:t>
      </w:r>
      <w:r w:rsidR="004B51C0">
        <w:t>CSIRT NASK przekazuje i</w:t>
      </w:r>
      <w:r w:rsidR="00667430">
        <w:t xml:space="preserve">nformację o wystąpieniu </w:t>
      </w:r>
      <w:r w:rsidR="009B2349">
        <w:t>smishingu</w:t>
      </w:r>
      <w:r w:rsidR="0079747A">
        <w:t>,</w:t>
      </w:r>
      <w:r w:rsidR="00667430">
        <w:t xml:space="preserve"> za pomocą systemu teleinformatycznego</w:t>
      </w:r>
      <w:r w:rsidR="0055633D">
        <w:t>,</w:t>
      </w:r>
      <w:r w:rsidR="00667430">
        <w:t xml:space="preserve"> Komendantowi Głównemu Policji, Prezesowi</w:t>
      </w:r>
      <w:r w:rsidR="002E14B8">
        <w:t xml:space="preserve"> </w:t>
      </w:r>
      <w:r w:rsidR="00E10A5B">
        <w:t>Urzędu Komunikacji Elektronicznej, zwane</w:t>
      </w:r>
      <w:r w:rsidR="00CC5928">
        <w:t>go</w:t>
      </w:r>
      <w:r w:rsidR="00E10A5B">
        <w:t xml:space="preserve"> dalej „Prezesem UK</w:t>
      </w:r>
      <w:r w:rsidR="002E14B8">
        <w:t>E”</w:t>
      </w:r>
      <w:r w:rsidR="00667430">
        <w:t xml:space="preserve"> i przedsiębiorcom telekomunikacyjnym, wraz ze </w:t>
      </w:r>
      <w:r w:rsidR="0055633D" w:rsidRPr="0055633D">
        <w:t>wzor</w:t>
      </w:r>
      <w:r w:rsidR="0055633D">
        <w:t>cem</w:t>
      </w:r>
      <w:r w:rsidR="0055633D" w:rsidRPr="0055633D">
        <w:t xml:space="preserve"> wiadomości wyczerpując</w:t>
      </w:r>
      <w:r w:rsidR="004901F6">
        <w:t>ej</w:t>
      </w:r>
      <w:r w:rsidR="0055633D" w:rsidRPr="0055633D">
        <w:t xml:space="preserve"> znamiona smishingu</w:t>
      </w:r>
      <w:r w:rsidR="0055633D">
        <w:t>.</w:t>
      </w:r>
      <w:r w:rsidR="0055633D" w:rsidRPr="0055633D">
        <w:t xml:space="preserve"> </w:t>
      </w:r>
    </w:p>
    <w:p w14:paraId="5320341D" w14:textId="7CEDB26C" w:rsidR="00C52586" w:rsidRDefault="00C52586" w:rsidP="00E55E8C">
      <w:pPr>
        <w:pStyle w:val="ARTartustawynprozporzdzenia"/>
        <w:spacing w:before="0"/>
      </w:pPr>
      <w:r>
        <w:t xml:space="preserve">4. </w:t>
      </w:r>
      <w:r w:rsidRPr="00C52586">
        <w:t>Wzorzec wiadomości, o którym mowa w ust. 2, CSIRT NASK udostępnia na swojej stronie internetowej</w:t>
      </w:r>
      <w:r>
        <w:t xml:space="preserve">, w terminie 14 dni nie później jednak </w:t>
      </w:r>
      <w:r w:rsidRPr="00C52586">
        <w:t xml:space="preserve">niż </w:t>
      </w:r>
      <w:r w:rsidR="007473FF">
        <w:t xml:space="preserve">w terminie </w:t>
      </w:r>
      <w:r w:rsidRPr="00C52586">
        <w:t>21 dni od</w:t>
      </w:r>
      <w:r w:rsidR="000C20E4">
        <w:t xml:space="preserve"> dnia</w:t>
      </w:r>
      <w:r w:rsidRPr="00C52586">
        <w:t xml:space="preserve"> jego przekazania przedsiębiorcy telekomunikacyjnemu</w:t>
      </w:r>
      <w:r w:rsidR="002A2DDB">
        <w:t xml:space="preserve"> </w:t>
      </w:r>
      <w:r>
        <w:t>w sposób</w:t>
      </w:r>
      <w:r w:rsidR="0079747A">
        <w:t>,</w:t>
      </w:r>
      <w:r>
        <w:t xml:space="preserve"> o którym mowa w ust. 3. </w:t>
      </w:r>
    </w:p>
    <w:p w14:paraId="4698AE02" w14:textId="1E58C9CA" w:rsidR="00667430" w:rsidRPr="00F54890" w:rsidRDefault="00C52586" w:rsidP="00E55E8C">
      <w:pPr>
        <w:pStyle w:val="ARTartustawynprozporzdzenia"/>
        <w:spacing w:before="0"/>
      </w:pPr>
      <w:r>
        <w:rPr>
          <w:bCs/>
        </w:rPr>
        <w:t>5</w:t>
      </w:r>
      <w:r w:rsidR="001B5C01" w:rsidRPr="001B5C01">
        <w:rPr>
          <w:bCs/>
        </w:rPr>
        <w:t>. CSIRT NASK, w przypadku gdy</w:t>
      </w:r>
      <w:r w:rsidR="001B5C01">
        <w:rPr>
          <w:bCs/>
        </w:rPr>
        <w:t xml:space="preserve"> uzna, że</w:t>
      </w:r>
      <w:r w:rsidR="001B5C01" w:rsidRPr="001B5C01">
        <w:rPr>
          <w:bCs/>
        </w:rPr>
        <w:t xml:space="preserve"> treść zawarta we wzorcu wiadomości</w:t>
      </w:r>
      <w:r w:rsidR="004901F6">
        <w:rPr>
          <w:bCs/>
        </w:rPr>
        <w:t xml:space="preserve"> </w:t>
      </w:r>
      <w:r w:rsidR="001B5C01" w:rsidRPr="001B5C01">
        <w:rPr>
          <w:bCs/>
        </w:rPr>
        <w:t>nie stanowi smishingu lub niecelowe jest dalsze blokowanie krótkich wiadomości tekstowych (SMS) zgodnie z wzorcem wiadomości niezwłocznie informuje o tym podmioty, o których mowa w ust. 3</w:t>
      </w:r>
      <w:r w:rsidR="001B5C01">
        <w:rPr>
          <w:bCs/>
        </w:rPr>
        <w:t>.</w:t>
      </w:r>
    </w:p>
    <w:p w14:paraId="6A586F85" w14:textId="0A7665AB" w:rsidR="00667430" w:rsidRPr="00F54890" w:rsidRDefault="00C52586">
      <w:pPr>
        <w:pStyle w:val="USTustnpkodeksu"/>
      </w:pPr>
      <w:r>
        <w:t>6</w:t>
      </w:r>
      <w:r w:rsidR="00EA77A6">
        <w:t xml:space="preserve">. </w:t>
      </w:r>
      <w:r w:rsidR="00667430">
        <w:t xml:space="preserve">Przedsiębiorca telekomunikacyjny po otrzymaniu informacji, o której mowa w ust. </w:t>
      </w:r>
      <w:r w:rsidR="008C55EA">
        <w:t>3</w:t>
      </w:r>
      <w:r w:rsidR="001B5C01">
        <w:t xml:space="preserve"> lub </w:t>
      </w:r>
      <w:r w:rsidR="002A2DDB">
        <w:t>5</w:t>
      </w:r>
      <w:r w:rsidR="00667430">
        <w:t>, jest</w:t>
      </w:r>
      <w:r w:rsidR="00D5386B">
        <w:t xml:space="preserve"> </w:t>
      </w:r>
      <w:r w:rsidR="00667430">
        <w:t>obowiązany do:</w:t>
      </w:r>
    </w:p>
    <w:p w14:paraId="5DBB37A0" w14:textId="564FF4F6" w:rsidR="00667430" w:rsidRPr="00F54890" w:rsidRDefault="00E1434A">
      <w:pPr>
        <w:pStyle w:val="PKTpunkt"/>
      </w:pPr>
      <w:r w:rsidRPr="00F54890">
        <w:t>1)</w:t>
      </w:r>
      <w:r w:rsidRPr="00F54890">
        <w:tab/>
      </w:r>
      <w:r w:rsidR="1FDFF7C4" w:rsidRPr="00F54890">
        <w:t>niezwłocznego blokowania krótkich wiadomości tekstowych (SMS) zawierających treści zawarte we wzorcu wiadomości, za pomocą systemu teleinformatycznego pozwalającego na automatyczną identyfikację krótkich wiadomości tekstowych (SMS);</w:t>
      </w:r>
    </w:p>
    <w:p w14:paraId="7251EE0E" w14:textId="37F2A2D8" w:rsidR="00667430" w:rsidRDefault="00E1434A" w:rsidP="00E55E8C">
      <w:pPr>
        <w:pStyle w:val="PKTpunkt"/>
        <w:spacing w:after="240"/>
      </w:pPr>
      <w:r w:rsidRPr="00F54890">
        <w:t>2)</w:t>
      </w:r>
      <w:r w:rsidRPr="00F54890">
        <w:tab/>
      </w:r>
      <w:r w:rsidR="00667430" w:rsidRPr="00F54890">
        <w:t xml:space="preserve">zaprzestania blokowania krótkich wiadomości tekstowych (SMS) w przypadku uzyskania informacji, że treść zawarta we wzorcu wiadomości nie </w:t>
      </w:r>
      <w:r w:rsidR="004901F6">
        <w:t>nosi znamion smishingu</w:t>
      </w:r>
      <w:r w:rsidR="0008022B" w:rsidRPr="00F54890" w:rsidDel="0008022B">
        <w:t xml:space="preserve"> </w:t>
      </w:r>
      <w:r w:rsidR="00667430" w:rsidRPr="00F54890">
        <w:t>lub niecelowe jest dalsze blokowanie krótkich wiadomości tekstowych (SMS) zawierających treści wskazane we wzorcu wiadomości.</w:t>
      </w:r>
    </w:p>
    <w:p w14:paraId="4C2695BB" w14:textId="6FB6DB4F" w:rsidR="00DC5BAF" w:rsidRPr="004B51C0" w:rsidRDefault="002E55C0" w:rsidP="008C5866">
      <w:pPr>
        <w:pStyle w:val="USTustnpkodeksu"/>
      </w:pPr>
      <w:r w:rsidRPr="00E55E8C">
        <w:rPr>
          <w:b/>
        </w:rPr>
        <w:t xml:space="preserve">Art. </w:t>
      </w:r>
      <w:r w:rsidR="0008022B" w:rsidRPr="00E55E8C">
        <w:rPr>
          <w:b/>
        </w:rPr>
        <w:t>5</w:t>
      </w:r>
      <w:r w:rsidRPr="00E55E8C">
        <w:rPr>
          <w:b/>
        </w:rPr>
        <w:t>.</w:t>
      </w:r>
      <w:r w:rsidR="0008022B">
        <w:t xml:space="preserve"> </w:t>
      </w:r>
      <w:r>
        <w:t>1.</w:t>
      </w:r>
      <w:r w:rsidR="00D31405">
        <w:t xml:space="preserve"> </w:t>
      </w:r>
      <w:r w:rsidR="1FDFF7C4" w:rsidRPr="00AC540D">
        <w:t>Nadawca krótkiej wiadomości tekstowej (SMS)</w:t>
      </w:r>
      <w:r w:rsidR="004901F6">
        <w:t xml:space="preserve"> </w:t>
      </w:r>
      <w:r w:rsidR="1FDFF7C4" w:rsidRPr="00AC540D">
        <w:t xml:space="preserve">może wnieść do Prezesa UKE sprzeciw wobec uznania treści </w:t>
      </w:r>
      <w:r>
        <w:t xml:space="preserve">takiej </w:t>
      </w:r>
      <w:r w:rsidR="1FDFF7C4" w:rsidRPr="00AC540D">
        <w:t xml:space="preserve">wiadomości </w:t>
      </w:r>
      <w:r w:rsidR="1FDFF7C4" w:rsidRPr="009F4A68">
        <w:t>za wyczerpującą znamiona</w:t>
      </w:r>
      <w:r w:rsidR="00DC5BAF" w:rsidRPr="009F4A68">
        <w:t xml:space="preserve"> </w:t>
      </w:r>
      <w:r w:rsidR="00DC5BAF" w:rsidRPr="00186CBA">
        <w:t>smishingu</w:t>
      </w:r>
      <w:r w:rsidR="00B05F6A" w:rsidRPr="004B51C0">
        <w:t xml:space="preserve">. </w:t>
      </w:r>
    </w:p>
    <w:p w14:paraId="3B025EF5" w14:textId="51CBC25A" w:rsidR="002E55C0" w:rsidRDefault="002E55C0" w:rsidP="008C5866">
      <w:pPr>
        <w:pStyle w:val="USTustnpkodeksu"/>
      </w:pPr>
      <w:r>
        <w:t>2</w:t>
      </w:r>
      <w:r w:rsidR="002A2DDB">
        <w:t>.</w:t>
      </w:r>
      <w:r w:rsidR="009B2349" w:rsidRPr="008C5866">
        <w:t xml:space="preserve"> Sprzeciw</w:t>
      </w:r>
      <w:r>
        <w:t xml:space="preserve"> zawiera: </w:t>
      </w:r>
    </w:p>
    <w:p w14:paraId="4FE4EED2" w14:textId="6D7FEF0A" w:rsidR="002E55C0" w:rsidRDefault="00085C3D" w:rsidP="00085C3D">
      <w:pPr>
        <w:pStyle w:val="PKTpunkt"/>
      </w:pPr>
      <w:r>
        <w:t>1)</w:t>
      </w:r>
      <w:r>
        <w:tab/>
      </w:r>
      <w:r w:rsidR="002E55C0">
        <w:t>uzasadnienie</w:t>
      </w:r>
      <w:r w:rsidR="002E55C0">
        <w:rPr>
          <w:rFonts w:ascii="Times New Roman" w:hAnsi="Times New Roman"/>
        </w:rPr>
        <w:t xml:space="preserve"> </w:t>
      </w:r>
      <w:r w:rsidR="002E55C0" w:rsidRPr="002E55C0">
        <w:t>wyjaśni</w:t>
      </w:r>
      <w:r w:rsidR="0079747A">
        <w:t xml:space="preserve">ające </w:t>
      </w:r>
      <w:r w:rsidR="002E55C0" w:rsidRPr="002E55C0">
        <w:t>dlaczego treść krótkiej wiadomości tekstowej (SMS) nie wyczerpuje znamion smishingu</w:t>
      </w:r>
      <w:r w:rsidR="002E55C0">
        <w:t>;</w:t>
      </w:r>
    </w:p>
    <w:p w14:paraId="7DC52271" w14:textId="03133BFE" w:rsidR="004B51C0" w:rsidRDefault="002E55C0" w:rsidP="00085C3D">
      <w:pPr>
        <w:pStyle w:val="PKTpunkt"/>
      </w:pPr>
      <w:r>
        <w:t>2)</w:t>
      </w:r>
      <w:r w:rsidR="00085C3D">
        <w:tab/>
      </w:r>
      <w:r w:rsidR="004D786C" w:rsidRPr="00AC540D">
        <w:t>wskazanie numer</w:t>
      </w:r>
      <w:r w:rsidR="004D786C" w:rsidRPr="003F5988">
        <w:t>u wykorzystan</w:t>
      </w:r>
      <w:r w:rsidR="004B51C0">
        <w:t>ego</w:t>
      </w:r>
      <w:r w:rsidR="004D786C" w:rsidRPr="008C5866">
        <w:t xml:space="preserve"> do nadania</w:t>
      </w:r>
      <w:r>
        <w:t xml:space="preserve"> krótkiej</w:t>
      </w:r>
      <w:r w:rsidR="004D786C" w:rsidRPr="008C5866">
        <w:t xml:space="preserve"> wiadomości</w:t>
      </w:r>
      <w:r>
        <w:t xml:space="preserve"> tekstowej (SMS).</w:t>
      </w:r>
      <w:r w:rsidR="004D786C" w:rsidRPr="00AC540D">
        <w:t xml:space="preserve"> </w:t>
      </w:r>
    </w:p>
    <w:p w14:paraId="0EC73361" w14:textId="687BC14B" w:rsidR="009B2349" w:rsidRPr="008C5866" w:rsidRDefault="002E55C0" w:rsidP="008C5866">
      <w:pPr>
        <w:pStyle w:val="USTustnpkodeksu"/>
      </w:pPr>
      <w:r>
        <w:t>3</w:t>
      </w:r>
      <w:r w:rsidR="002A2DDB">
        <w:t>.</w:t>
      </w:r>
      <w:r w:rsidR="004D786C" w:rsidRPr="008C5866">
        <w:t xml:space="preserve"> S</w:t>
      </w:r>
      <w:r w:rsidR="004D786C" w:rsidRPr="00AC540D">
        <w:t>przeciw</w:t>
      </w:r>
      <w:r>
        <w:t xml:space="preserve"> opatr</w:t>
      </w:r>
      <w:r w:rsidR="002A2DDB">
        <w:t>uje się</w:t>
      </w:r>
      <w:r>
        <w:t xml:space="preserve"> </w:t>
      </w:r>
      <w:r w:rsidR="00FA09CE">
        <w:t xml:space="preserve">kwalifikowanym </w:t>
      </w:r>
      <w:r w:rsidRPr="002E55C0">
        <w:t>podpisem elektronicznym, podpisem zaufanym albo podpisem osobistym</w:t>
      </w:r>
      <w:r>
        <w:t xml:space="preserve"> </w:t>
      </w:r>
      <w:r w:rsidR="002A2DDB">
        <w:t xml:space="preserve">i </w:t>
      </w:r>
      <w:r>
        <w:t>wnosi</w:t>
      </w:r>
      <w:r w:rsidR="0079747A">
        <w:t xml:space="preserve"> się</w:t>
      </w:r>
      <w:r w:rsidR="00FA09CE">
        <w:t xml:space="preserve"> </w:t>
      </w:r>
      <w:r w:rsidR="004D56DF">
        <w:t>do Prezesa UKE</w:t>
      </w:r>
      <w:r w:rsidR="0079747A">
        <w:t>,</w:t>
      </w:r>
      <w:r w:rsidR="004D56DF">
        <w:t xml:space="preserve"> </w:t>
      </w:r>
      <w:r w:rsidR="004B51C0" w:rsidRPr="002E55C0">
        <w:t>za pomocą środków komunikacji elektronicznej</w:t>
      </w:r>
      <w:r>
        <w:t>.</w:t>
      </w:r>
      <w:r w:rsidR="004B51C0" w:rsidRPr="002E55C0">
        <w:t xml:space="preserve"> </w:t>
      </w:r>
    </w:p>
    <w:p w14:paraId="691A608D" w14:textId="38927E72" w:rsidR="00DC5BAF" w:rsidRPr="002E55C0" w:rsidRDefault="002E55C0" w:rsidP="009B2349">
      <w:pPr>
        <w:pStyle w:val="USTustnpkodeksu"/>
        <w:rPr>
          <w:highlight w:val="yellow"/>
        </w:rPr>
      </w:pPr>
      <w:r>
        <w:t>4</w:t>
      </w:r>
      <w:r w:rsidR="009B2349" w:rsidRPr="009D7935">
        <w:rPr>
          <w:bCs w:val="0"/>
        </w:rPr>
        <w:t>. Sprzeciw</w:t>
      </w:r>
      <w:r w:rsidR="001F00F3" w:rsidRPr="009D7935">
        <w:t xml:space="preserve"> niespełniający wym</w:t>
      </w:r>
      <w:r>
        <w:t>agań</w:t>
      </w:r>
      <w:r w:rsidR="001F00F3" w:rsidRPr="009D7935">
        <w:t xml:space="preserve">, o których mowa w ust. </w:t>
      </w:r>
      <w:r>
        <w:t>2 lub 3</w:t>
      </w:r>
      <w:r w:rsidR="001F00F3" w:rsidRPr="009D7935">
        <w:rPr>
          <w:bCs w:val="0"/>
        </w:rPr>
        <w:t xml:space="preserve">, </w:t>
      </w:r>
      <w:r w:rsidR="009B2349" w:rsidRPr="009D7935">
        <w:t>pozostawia się bez rozpoznania.</w:t>
      </w:r>
    </w:p>
    <w:p w14:paraId="33F6EC39" w14:textId="55BF0F58" w:rsidR="008D4FDD" w:rsidRDefault="002E55C0" w:rsidP="006433A7">
      <w:pPr>
        <w:pStyle w:val="USTustnpkodeksu"/>
      </w:pPr>
      <w:r w:rsidRPr="00E55E8C">
        <w:rPr>
          <w:b/>
        </w:rPr>
        <w:t xml:space="preserve">Art. </w:t>
      </w:r>
      <w:r w:rsidR="0008022B" w:rsidRPr="00E55E8C">
        <w:rPr>
          <w:b/>
        </w:rPr>
        <w:t>6</w:t>
      </w:r>
      <w:r w:rsidR="00910CB5" w:rsidRPr="00E55E8C">
        <w:rPr>
          <w:b/>
        </w:rPr>
        <w:t>.</w:t>
      </w:r>
      <w:r w:rsidR="00910CB5">
        <w:t xml:space="preserve"> </w:t>
      </w:r>
      <w:r w:rsidR="00C52586">
        <w:t xml:space="preserve">1. </w:t>
      </w:r>
      <w:r w:rsidR="00B05F6A">
        <w:t>Prezes </w:t>
      </w:r>
      <w:r w:rsidR="1FDFF7C4">
        <w:t>UKE</w:t>
      </w:r>
      <w:r w:rsidR="008D4FDD">
        <w:t>:</w:t>
      </w:r>
      <w:r w:rsidR="1FDFF7C4">
        <w:t xml:space="preserve"> </w:t>
      </w:r>
    </w:p>
    <w:p w14:paraId="22D108DF" w14:textId="669EF9BE" w:rsidR="008D4FDD" w:rsidRDefault="00DC5BAF" w:rsidP="00085C3D">
      <w:pPr>
        <w:pStyle w:val="PKTpunkt"/>
      </w:pPr>
      <w:r>
        <w:lastRenderedPageBreak/>
        <w:t>1</w:t>
      </w:r>
      <w:r w:rsidR="008D4FDD">
        <w:t>)</w:t>
      </w:r>
      <w:r w:rsidR="008D4FDD">
        <w:tab/>
      </w:r>
      <w:r w:rsidR="1FDFF7C4">
        <w:t>rozpatruje sprzeciw</w:t>
      </w:r>
      <w:r w:rsidR="002E55C0">
        <w:t>,</w:t>
      </w:r>
      <w:r w:rsidR="1FDFF7C4">
        <w:t xml:space="preserve"> w terminie 14 dni od dnia jego otrzymania</w:t>
      </w:r>
      <w:r>
        <w:t>, oraz</w:t>
      </w:r>
    </w:p>
    <w:p w14:paraId="484E1566" w14:textId="35450927" w:rsidR="00910CB5" w:rsidRDefault="00DC5BAF" w:rsidP="00085C3D">
      <w:pPr>
        <w:pStyle w:val="PKTpunkt"/>
      </w:pPr>
      <w:r>
        <w:t>2</w:t>
      </w:r>
      <w:r w:rsidR="008D4FDD">
        <w:t>)</w:t>
      </w:r>
      <w:r w:rsidR="008D4FDD">
        <w:tab/>
      </w:r>
      <w:r w:rsidR="00684224">
        <w:t xml:space="preserve">niezwłocznie </w:t>
      </w:r>
      <w:r w:rsidR="008D4FDD">
        <w:t>informuje nadawcę</w:t>
      </w:r>
      <w:r w:rsidR="00C52586" w:rsidRPr="00C52586">
        <w:rPr>
          <w:rFonts w:ascii="Times New Roman" w:hAnsi="Times New Roman"/>
        </w:rPr>
        <w:t xml:space="preserve"> </w:t>
      </w:r>
      <w:r w:rsidR="00C52586" w:rsidRPr="00C52586">
        <w:t>krótkiej wiadomości tekstowej (SMS)</w:t>
      </w:r>
      <w:r w:rsidR="008D4FDD">
        <w:t xml:space="preserve"> o sposobie rozpatrzenia sprzeciwu </w:t>
      </w:r>
      <w:r w:rsidR="00684224" w:rsidRPr="001F51AB">
        <w:t>za pomocą środków komunikacji elektronicznej</w:t>
      </w:r>
      <w:r w:rsidR="00684224">
        <w:t>, których użył n</w:t>
      </w:r>
      <w:r w:rsidR="00684224" w:rsidRPr="00AC540D">
        <w:t>adawca krótkiej wiadomości tekstowej (SMS)</w:t>
      </w:r>
      <w:r w:rsidR="00684224">
        <w:t xml:space="preserve"> składając sprzeciw.</w:t>
      </w:r>
      <w:r w:rsidR="008D4FDD">
        <w:t xml:space="preserve"> </w:t>
      </w:r>
    </w:p>
    <w:p w14:paraId="36E13E43" w14:textId="232DF75B" w:rsidR="0028705B" w:rsidRPr="00F54890" w:rsidRDefault="00C52586" w:rsidP="0008022B">
      <w:pPr>
        <w:pStyle w:val="USTustnpkodeksu"/>
      </w:pPr>
      <w:r>
        <w:t>2.</w:t>
      </w:r>
      <w:r w:rsidR="00D31405">
        <w:t xml:space="preserve"> </w:t>
      </w:r>
      <w:r w:rsidR="1FDFF7C4">
        <w:t>W przypadku uwzględnienia sprzeciwu</w:t>
      </w:r>
      <w:r>
        <w:t xml:space="preserve"> przez Prezesa UKE,</w:t>
      </w:r>
      <w:r w:rsidR="1FDFF7C4">
        <w:t xml:space="preserve"> CSIRT NASK przekazuje informację</w:t>
      </w:r>
      <w:r>
        <w:t xml:space="preserve"> o której mowa w art. </w:t>
      </w:r>
      <w:r w:rsidR="004901F6">
        <w:t>4</w:t>
      </w:r>
      <w:r>
        <w:t xml:space="preserve"> ust. </w:t>
      </w:r>
      <w:r w:rsidR="004901F6">
        <w:t>5</w:t>
      </w:r>
      <w:r>
        <w:t xml:space="preserve">, podmiotom, o których mowa w art. </w:t>
      </w:r>
      <w:r w:rsidR="004901F6">
        <w:t>4</w:t>
      </w:r>
      <w:r>
        <w:t xml:space="preserve"> ust. 3. </w:t>
      </w:r>
    </w:p>
    <w:p w14:paraId="7A1E5C64" w14:textId="1C3EE9F4" w:rsidR="007836BF" w:rsidRPr="00F54890" w:rsidRDefault="007836BF" w:rsidP="006433A7">
      <w:pPr>
        <w:pStyle w:val="ARTartustawynprozporzdzenia"/>
      </w:pPr>
      <w:r w:rsidRPr="00F54890">
        <w:rPr>
          <w:b/>
        </w:rPr>
        <w:t xml:space="preserve">Art. </w:t>
      </w:r>
      <w:r w:rsidR="007D513C">
        <w:rPr>
          <w:b/>
        </w:rPr>
        <w:t>7</w:t>
      </w:r>
      <w:r w:rsidRPr="00F54890">
        <w:rPr>
          <w:b/>
        </w:rPr>
        <w:t>.</w:t>
      </w:r>
      <w:r w:rsidR="009520F2" w:rsidRPr="00F54890">
        <w:t xml:space="preserve"> </w:t>
      </w:r>
      <w:r w:rsidRPr="00F54890">
        <w:t xml:space="preserve">Przedsiębiorca telekomunikacyjny może blokować krótkie wiadomości tekstowe (SMS) zawierające treści </w:t>
      </w:r>
      <w:r w:rsidR="0008022B">
        <w:t>wyczerpujące znamiona smishingu</w:t>
      </w:r>
      <w:r w:rsidRPr="00F54890">
        <w:t>, inne niż zawarte we wzorcu wiadomości, o którym mowa w art.</w:t>
      </w:r>
      <w:r w:rsidR="00210EE2" w:rsidRPr="00F54890">
        <w:t xml:space="preserve"> </w:t>
      </w:r>
      <w:r w:rsidR="00D2223A">
        <w:t>4</w:t>
      </w:r>
      <w:r w:rsidR="00D2223A" w:rsidRPr="00F54890">
        <w:t xml:space="preserve"> </w:t>
      </w:r>
      <w:r w:rsidR="00210EE2" w:rsidRPr="00F54890">
        <w:t xml:space="preserve">ust. </w:t>
      </w:r>
      <w:r w:rsidR="00D2223A">
        <w:t>3</w:t>
      </w:r>
      <w:r w:rsidRPr="00F54890">
        <w:t>, za pomocą systemu teleinformatycznego pozwalającego na automatyczną identyfikację takich krótkich wiadomości tekstowych (SMS).</w:t>
      </w:r>
    </w:p>
    <w:p w14:paraId="79CB502D" w14:textId="2B03B0EF" w:rsidR="007836BF" w:rsidRPr="00F54890" w:rsidRDefault="007836BF" w:rsidP="00085C3D">
      <w:pPr>
        <w:pStyle w:val="ARTartustawynprozporzdzenia"/>
      </w:pPr>
      <w:r w:rsidRPr="00F54890">
        <w:rPr>
          <w:rFonts w:cs="Times New Roman"/>
          <w:b/>
          <w:szCs w:val="24"/>
        </w:rPr>
        <w:t xml:space="preserve">Art. </w:t>
      </w:r>
      <w:r w:rsidR="007D513C">
        <w:rPr>
          <w:rFonts w:cs="Times New Roman"/>
          <w:b/>
          <w:szCs w:val="24"/>
        </w:rPr>
        <w:t>8</w:t>
      </w:r>
      <w:r w:rsidRPr="00F54890">
        <w:rPr>
          <w:rFonts w:cs="Times New Roman"/>
          <w:b/>
          <w:szCs w:val="24"/>
        </w:rPr>
        <w:t>.</w:t>
      </w:r>
      <w:r w:rsidR="000379FB" w:rsidRPr="00F54890">
        <w:rPr>
          <w:rFonts w:cs="Times New Roman"/>
          <w:szCs w:val="24"/>
        </w:rPr>
        <w:t xml:space="preserve"> </w:t>
      </w:r>
      <w:r w:rsidR="001F00F3">
        <w:rPr>
          <w:rFonts w:cs="Times New Roman"/>
          <w:szCs w:val="24"/>
        </w:rPr>
        <w:t xml:space="preserve">W celu </w:t>
      </w:r>
      <w:r w:rsidR="001F00F3">
        <w:t xml:space="preserve">zapobiegania i zwalczania </w:t>
      </w:r>
      <w:r w:rsidR="0008022B">
        <w:t xml:space="preserve">CLI </w:t>
      </w:r>
      <w:proofErr w:type="spellStart"/>
      <w:r w:rsidR="001F00F3">
        <w:t>spoofing</w:t>
      </w:r>
      <w:proofErr w:type="spellEnd"/>
      <w:r w:rsidR="001F00F3" w:rsidRPr="00F54890">
        <w:t xml:space="preserve"> </w:t>
      </w:r>
      <w:r w:rsidR="00F82EA3" w:rsidRPr="00F54890">
        <w:t>przedsiębiorca telekomunikacyjny blokuje połączenie</w:t>
      </w:r>
      <w:r w:rsidR="00586B1D" w:rsidRPr="00F54890">
        <w:t xml:space="preserve"> </w:t>
      </w:r>
      <w:r w:rsidR="001F00F3">
        <w:t xml:space="preserve">głosowe </w:t>
      </w:r>
      <w:r w:rsidR="007223BB" w:rsidRPr="00F54890">
        <w:t>albo</w:t>
      </w:r>
      <w:r w:rsidR="00F83225" w:rsidRPr="00F54890">
        <w:t xml:space="preserve"> ukrywa identyfikację</w:t>
      </w:r>
      <w:r w:rsidR="00586B1D" w:rsidRPr="00F54890">
        <w:t xml:space="preserve"> numer</w:t>
      </w:r>
      <w:r w:rsidR="00674A06" w:rsidRPr="00F54890">
        <w:t>u</w:t>
      </w:r>
      <w:r w:rsidR="00586B1D" w:rsidRPr="00F54890">
        <w:t xml:space="preserve"> wywołującego</w:t>
      </w:r>
      <w:r w:rsidR="00F83225" w:rsidRPr="00F54890">
        <w:t xml:space="preserve"> dla użytkownika końcowego.</w:t>
      </w:r>
    </w:p>
    <w:p w14:paraId="07CFC543" w14:textId="12D7D1C0" w:rsidR="003F5988" w:rsidRDefault="009C2EF5" w:rsidP="00085C3D">
      <w:pPr>
        <w:pStyle w:val="ARTartustawynprozporzdzenia"/>
      </w:pPr>
      <w:r w:rsidRPr="00F54890">
        <w:rPr>
          <w:b/>
        </w:rPr>
        <w:t xml:space="preserve">Art. </w:t>
      </w:r>
      <w:r w:rsidR="007D513C">
        <w:rPr>
          <w:b/>
        </w:rPr>
        <w:t>9</w:t>
      </w:r>
      <w:r w:rsidR="00B328FC" w:rsidRPr="00F54890">
        <w:rPr>
          <w:b/>
        </w:rPr>
        <w:t>.</w:t>
      </w:r>
      <w:r w:rsidR="00B328FC" w:rsidRPr="00F54890">
        <w:t xml:space="preserve"> 1</w:t>
      </w:r>
      <w:r w:rsidR="00B328FC" w:rsidRPr="001459D3">
        <w:t xml:space="preserve">. Prezes </w:t>
      </w:r>
      <w:r w:rsidRPr="001459D3">
        <w:t>UKE,</w:t>
      </w:r>
      <w:r w:rsidR="00B328FC" w:rsidRPr="001459D3">
        <w:t xml:space="preserve"> prowadzi jawny wykaz numerów</w:t>
      </w:r>
      <w:r w:rsidR="00BC7E4F">
        <w:t xml:space="preserve"> telefonów</w:t>
      </w:r>
      <w:r w:rsidR="00B328FC" w:rsidRPr="001459D3">
        <w:t xml:space="preserve"> służących wyłącznie do odbierania połączeń głosowych, i </w:t>
      </w:r>
      <w:r w:rsidR="001459D3" w:rsidRPr="001459D3">
        <w:t>u</w:t>
      </w:r>
      <w:r w:rsidR="001459D3" w:rsidRPr="00723C19">
        <w:t xml:space="preserve">dostępnia go w Biuletynie Informacji Publicznej na </w:t>
      </w:r>
      <w:r w:rsidR="0079747A">
        <w:t xml:space="preserve">swojej </w:t>
      </w:r>
      <w:r w:rsidR="001459D3" w:rsidRPr="00723C19">
        <w:t>stronie podmiotowej</w:t>
      </w:r>
      <w:r w:rsidR="003F5988">
        <w:t>.</w:t>
      </w:r>
    </w:p>
    <w:p w14:paraId="55966802" w14:textId="107073D9" w:rsidR="00B328FC" w:rsidRPr="00F54890" w:rsidRDefault="00B328FC" w:rsidP="00085C3D">
      <w:pPr>
        <w:pStyle w:val="USTustnpkodeksu"/>
      </w:pPr>
      <w:r w:rsidRPr="00F54890">
        <w:t xml:space="preserve">2. </w:t>
      </w:r>
      <w:r w:rsidR="00723C19" w:rsidRPr="00723C19">
        <w:t xml:space="preserve">Prezes UKE </w:t>
      </w:r>
      <w:r w:rsidR="00723C19" w:rsidRPr="00085C3D">
        <w:t>dokonuje</w:t>
      </w:r>
      <w:r w:rsidR="00723C19" w:rsidRPr="00723C19">
        <w:t xml:space="preserve"> </w:t>
      </w:r>
      <w:r w:rsidR="00723C19" w:rsidRPr="00085C3D">
        <w:t>w</w:t>
      </w:r>
      <w:r w:rsidRPr="00085C3D">
        <w:t>pisu</w:t>
      </w:r>
      <w:r w:rsidRPr="00F54890">
        <w:t xml:space="preserve"> do wykazu, o którym mowa w ust. 1, na wniosek:</w:t>
      </w:r>
    </w:p>
    <w:p w14:paraId="0620FD1B" w14:textId="78265DEC" w:rsidR="00B328FC" w:rsidRPr="003F5988" w:rsidRDefault="00B328FC">
      <w:pPr>
        <w:pStyle w:val="PKTpunkt"/>
      </w:pPr>
      <w:r w:rsidRPr="00F54890">
        <w:t>1)</w:t>
      </w:r>
      <w:r w:rsidR="003F5988">
        <w:tab/>
      </w:r>
      <w:r w:rsidRPr="00F54890">
        <w:t xml:space="preserve">jednostki sektora </w:t>
      </w:r>
      <w:r w:rsidRPr="009F4A68">
        <w:t>finansów</w:t>
      </w:r>
      <w:r w:rsidRPr="003F5988">
        <w:t xml:space="preserve"> publicznych</w:t>
      </w:r>
      <w:r w:rsidR="00860E98" w:rsidRPr="003F5988">
        <w:t>, o któ</w:t>
      </w:r>
      <w:r w:rsidR="002E14B8" w:rsidRPr="003F5988">
        <w:t>rej</w:t>
      </w:r>
      <w:r w:rsidR="00860E98" w:rsidRPr="003F5988">
        <w:t xml:space="preserve"> mowa w art. 9 z dnia 27 sierpnia 2009 r. o finansach publicznych </w:t>
      </w:r>
      <w:r w:rsidR="003F5988">
        <w:t>(</w:t>
      </w:r>
      <w:r w:rsidR="00860E98" w:rsidRPr="009F4A68">
        <w:t>Dz.</w:t>
      </w:r>
      <w:r w:rsidR="003F5988">
        <w:t xml:space="preserve"> </w:t>
      </w:r>
      <w:r w:rsidR="00860E98" w:rsidRPr="009F4A68">
        <w:t>U. 2021 r. poz. 305</w:t>
      </w:r>
      <w:r w:rsidR="003F5988">
        <w:t xml:space="preserve">, z </w:t>
      </w:r>
      <w:proofErr w:type="spellStart"/>
      <w:r w:rsidR="003F5988">
        <w:t>późn</w:t>
      </w:r>
      <w:proofErr w:type="spellEnd"/>
      <w:r w:rsidR="003F5988">
        <w:t>. zm.</w:t>
      </w:r>
      <w:r w:rsidR="003F5988">
        <w:rPr>
          <w:rStyle w:val="Odwoanieprzypisudolnego"/>
        </w:rPr>
        <w:footnoteReference w:id="3"/>
      </w:r>
      <w:r w:rsidR="00684224" w:rsidRPr="00723C19">
        <w:rPr>
          <w:rStyle w:val="IGindeksgrny"/>
        </w:rPr>
        <w:t>)</w:t>
      </w:r>
      <w:r w:rsidR="00684224" w:rsidRPr="00723C19">
        <w:t>)</w:t>
      </w:r>
      <w:r w:rsidR="00C84706">
        <w:t>,</w:t>
      </w:r>
    </w:p>
    <w:p w14:paraId="5A5C2882" w14:textId="73009378" w:rsidR="00B328FC" w:rsidRPr="003F5988" w:rsidRDefault="00734AC7">
      <w:pPr>
        <w:pStyle w:val="PKTpunkt"/>
      </w:pPr>
      <w:r w:rsidRPr="003F5988">
        <w:t>2</w:t>
      </w:r>
      <w:r w:rsidR="00B328FC" w:rsidRPr="003F5988">
        <w:t>)</w:t>
      </w:r>
      <w:r w:rsidR="003F5988" w:rsidRPr="003F5988">
        <w:tab/>
      </w:r>
      <w:r w:rsidR="00B328FC" w:rsidRPr="003F5988">
        <w:t>banku</w:t>
      </w:r>
    </w:p>
    <w:p w14:paraId="1C8AF3C5" w14:textId="61D3728C" w:rsidR="00B328FC" w:rsidRDefault="003F5988">
      <w:pPr>
        <w:pStyle w:val="CZWSPPKTczwsplnapunktw"/>
      </w:pPr>
      <w:r w:rsidRPr="00A5202F">
        <w:rPr>
          <w:rFonts w:cs="Times"/>
        </w:rPr>
        <w:t>–</w:t>
      </w:r>
      <w:r w:rsidR="00B328FC" w:rsidRPr="00F54890">
        <w:t xml:space="preserve"> w zakresie wykorzystywanych przez te </w:t>
      </w:r>
      <w:r w:rsidR="00B328FC" w:rsidRPr="009F4A68">
        <w:t>podmioty</w:t>
      </w:r>
      <w:r w:rsidR="00B328FC" w:rsidRPr="00F54890">
        <w:t xml:space="preserve"> numerów. </w:t>
      </w:r>
    </w:p>
    <w:p w14:paraId="19B69FAA" w14:textId="06CE1A55" w:rsidR="00734AC7" w:rsidRPr="00734AC7" w:rsidRDefault="00277397" w:rsidP="00723C19">
      <w:pPr>
        <w:pStyle w:val="USTustnpkodeksu"/>
      </w:pPr>
      <w:r>
        <w:t>3</w:t>
      </w:r>
      <w:r w:rsidR="00734AC7">
        <w:t>.</w:t>
      </w:r>
      <w:r>
        <w:t xml:space="preserve"> </w:t>
      </w:r>
      <w:r w:rsidR="00723C19">
        <w:t xml:space="preserve">Prezes UKE na wniosek </w:t>
      </w:r>
      <w:r w:rsidR="00723C19" w:rsidRPr="00723C19">
        <w:t>przedsiębiorcy telekomunikacyjnego</w:t>
      </w:r>
      <w:r w:rsidR="00723C19">
        <w:t xml:space="preserve"> dokonuje w</w:t>
      </w:r>
      <w:r w:rsidR="00734AC7">
        <w:t>pisu do wykazu, o którym mowa w ust. 1</w:t>
      </w:r>
      <w:r w:rsidR="00723C19">
        <w:t>,</w:t>
      </w:r>
      <w:r w:rsidR="00734AC7">
        <w:t xml:space="preserve"> </w:t>
      </w:r>
      <w:r w:rsidR="00D2223A">
        <w:t xml:space="preserve">wyłącznie </w:t>
      </w:r>
      <w:r w:rsidR="00734AC7">
        <w:t>numerów wykorzystywanych przez przedsiębiorcę telekomunikacyjnego na potrzeby</w:t>
      </w:r>
      <w:r w:rsidR="00357B17">
        <w:t xml:space="preserve"> biura obsługi klientów lub</w:t>
      </w:r>
      <w:r w:rsidR="00734AC7">
        <w:t xml:space="preserve"> infolinii.</w:t>
      </w:r>
    </w:p>
    <w:p w14:paraId="0E180119" w14:textId="2BD4D6AB" w:rsidR="00B328FC" w:rsidRPr="00F54890" w:rsidRDefault="00277397" w:rsidP="006433A7">
      <w:pPr>
        <w:pStyle w:val="USTustnpkodeksu"/>
      </w:pPr>
      <w:r>
        <w:t>4</w:t>
      </w:r>
      <w:r w:rsidR="00B328FC" w:rsidRPr="00F54890">
        <w:t>. Wniosek, o którym mowa w ust. 2</w:t>
      </w:r>
      <w:r w:rsidR="00723C19">
        <w:t xml:space="preserve"> i 3</w:t>
      </w:r>
      <w:r w:rsidR="00B328FC" w:rsidRPr="00F54890">
        <w:t>, zawiera wskazanie podmiotu, od którego pochodzi oraz numeru, który ma służyć wyłącznie do odbierania połączeń głosowych.</w:t>
      </w:r>
    </w:p>
    <w:p w14:paraId="49EEC25F" w14:textId="282401B5" w:rsidR="00B328FC" w:rsidRPr="00F54890" w:rsidRDefault="00277397" w:rsidP="006433A7">
      <w:pPr>
        <w:pStyle w:val="USTustnpkodeksu"/>
      </w:pPr>
      <w:r>
        <w:t>5</w:t>
      </w:r>
      <w:r w:rsidR="00B328FC" w:rsidRPr="00F54890">
        <w:t>. W przypadku gdy wniosek, o którym mowa w ust. 2</w:t>
      </w:r>
      <w:r w:rsidR="006E7321">
        <w:t xml:space="preserve"> i 3</w:t>
      </w:r>
      <w:r w:rsidR="00B328FC" w:rsidRPr="00F54890">
        <w:t xml:space="preserve">, </w:t>
      </w:r>
      <w:r w:rsidR="00723C19">
        <w:t xml:space="preserve">nie </w:t>
      </w:r>
      <w:r w:rsidR="00B328FC" w:rsidRPr="00F54890">
        <w:t xml:space="preserve">zawiera </w:t>
      </w:r>
      <w:r w:rsidR="00723C19">
        <w:t>informacji, o</w:t>
      </w:r>
      <w:r w:rsidR="006E7321">
        <w:t> </w:t>
      </w:r>
      <w:r w:rsidR="00723C19">
        <w:t xml:space="preserve">których mowa w ust. 4, </w:t>
      </w:r>
      <w:r w:rsidR="00B328FC" w:rsidRPr="00F54890">
        <w:t xml:space="preserve">Prezes UKE wzywa </w:t>
      </w:r>
      <w:r w:rsidR="00723C19">
        <w:t>podmiot</w:t>
      </w:r>
      <w:r w:rsidR="00D31405">
        <w:t xml:space="preserve"> </w:t>
      </w:r>
      <w:r w:rsidR="00B328FC" w:rsidRPr="00F54890">
        <w:t xml:space="preserve">do </w:t>
      </w:r>
      <w:r w:rsidR="00D2223A">
        <w:t>ich</w:t>
      </w:r>
      <w:r w:rsidR="00B328FC" w:rsidRPr="00F54890">
        <w:t xml:space="preserve"> uzupełnienia w terminie 7 dni</w:t>
      </w:r>
      <w:r w:rsidR="00723C19">
        <w:t xml:space="preserve"> od dnia otrzymania</w:t>
      </w:r>
      <w:r w:rsidR="00B328FC" w:rsidRPr="00F54890">
        <w:t xml:space="preserve"> </w:t>
      </w:r>
      <w:r w:rsidR="00D2223A">
        <w:t xml:space="preserve">wezwania </w:t>
      </w:r>
      <w:r w:rsidR="00B328FC" w:rsidRPr="00F54890">
        <w:t>pod rygorem po</w:t>
      </w:r>
      <w:r w:rsidR="00B05F6A">
        <w:t xml:space="preserve">zostawienia </w:t>
      </w:r>
      <w:r w:rsidR="00D2223A">
        <w:t>wniosku bez</w:t>
      </w:r>
      <w:r w:rsidR="00B05F6A">
        <w:t xml:space="preserve"> rozpoznania.</w:t>
      </w:r>
    </w:p>
    <w:p w14:paraId="67A38961" w14:textId="1544FC57" w:rsidR="00B328FC" w:rsidRPr="00F54890" w:rsidRDefault="00043E7F" w:rsidP="006433A7">
      <w:pPr>
        <w:pStyle w:val="USTustnpkodeksu"/>
      </w:pPr>
      <w:r>
        <w:lastRenderedPageBreak/>
        <w:t>6</w:t>
      </w:r>
      <w:r w:rsidR="00B328FC" w:rsidRPr="00F54890">
        <w:t xml:space="preserve">. Prezes UKE dokonuje wpisu numeru do wykazu, o którym mowa w ust. 1, w terminie </w:t>
      </w:r>
      <w:r w:rsidR="003D46BD">
        <w:t>5</w:t>
      </w:r>
      <w:r w:rsidR="00B328FC" w:rsidRPr="00F54890">
        <w:t xml:space="preserve"> dni od dnia otrzymania wniosku.</w:t>
      </w:r>
    </w:p>
    <w:p w14:paraId="07DA4A66" w14:textId="12916389" w:rsidR="00B328FC" w:rsidRPr="00F54890" w:rsidRDefault="00043E7F" w:rsidP="006433A7">
      <w:pPr>
        <w:pStyle w:val="USTustnpkodeksu"/>
      </w:pPr>
      <w:r>
        <w:t>7</w:t>
      </w:r>
      <w:r w:rsidR="00B328FC" w:rsidRPr="00F54890">
        <w:t>. Wpis do wykazu, o którym mowa w ust. 1, jest czynnością materialno-techniczną.</w:t>
      </w:r>
    </w:p>
    <w:p w14:paraId="5C64DDB4" w14:textId="064724D8" w:rsidR="00B328FC" w:rsidRPr="00F54890" w:rsidRDefault="00043E7F" w:rsidP="006433A7">
      <w:pPr>
        <w:pStyle w:val="USTustnpkodeksu"/>
      </w:pPr>
      <w:r>
        <w:t>8</w:t>
      </w:r>
      <w:r w:rsidR="00B328FC" w:rsidRPr="00F54890">
        <w:t>. Prezes UKE odmawia wpisu do wykaz</w:t>
      </w:r>
      <w:r w:rsidR="00240E7C">
        <w:t>u</w:t>
      </w:r>
      <w:r w:rsidR="00277397">
        <w:t xml:space="preserve">, o którym mowa w ust. 1, </w:t>
      </w:r>
      <w:r w:rsidR="00B328FC" w:rsidRPr="00F54890">
        <w:t>w drodze decyzji, jeżeli wniosek został złoż</w:t>
      </w:r>
      <w:r w:rsidR="00EE6AB4" w:rsidRPr="00F54890">
        <w:t xml:space="preserve">ony przez podmiot nieuprawniony lub dotyczy on numeru </w:t>
      </w:r>
      <w:r w:rsidR="00D2223A">
        <w:t>niewykorzystywanego przez ten podmiot</w:t>
      </w:r>
      <w:r w:rsidR="00EE6AB4" w:rsidRPr="00F54890">
        <w:t>.</w:t>
      </w:r>
      <w:r w:rsidR="00B328FC" w:rsidRPr="00F54890">
        <w:t xml:space="preserve"> </w:t>
      </w:r>
    </w:p>
    <w:p w14:paraId="249A3A81" w14:textId="0D96F6FA" w:rsidR="00B328FC" w:rsidRPr="00F54890" w:rsidRDefault="00043E7F" w:rsidP="006433A7">
      <w:pPr>
        <w:pStyle w:val="USTustnpkodeksu"/>
      </w:pPr>
      <w:r>
        <w:t>9</w:t>
      </w:r>
      <w:r w:rsidR="00B328FC" w:rsidRPr="00F54890">
        <w:t>. Podmiot, który złożył wniosek, o którym mowa w ust. 2</w:t>
      </w:r>
      <w:r w:rsidR="00723C19">
        <w:t xml:space="preserve"> i 3</w:t>
      </w:r>
      <w:r w:rsidR="00B328FC" w:rsidRPr="00F54890">
        <w:t>, może w każdym czasie go wycofać. W takim przypadku Prezes UKE niezwłocznie, jedn</w:t>
      </w:r>
      <w:r w:rsidR="00B05F6A">
        <w:t xml:space="preserve">ak nie później niż w terminie </w:t>
      </w:r>
      <w:r w:rsidR="003D46BD">
        <w:t>5 dni</w:t>
      </w:r>
      <w:r w:rsidR="00BA6D86">
        <w:t xml:space="preserve"> od dnia złożenia wniosku o wycofanie numeru z wykazu</w:t>
      </w:r>
      <w:r w:rsidR="00B328FC" w:rsidRPr="00F54890">
        <w:t>, wykreśla numer z wykazu, o</w:t>
      </w:r>
      <w:r w:rsidR="00BA6D86">
        <w:t> </w:t>
      </w:r>
      <w:r w:rsidR="00B328FC" w:rsidRPr="00F54890">
        <w:t xml:space="preserve">którym mowa w ust. 1. </w:t>
      </w:r>
    </w:p>
    <w:p w14:paraId="3C8E9C66" w14:textId="47760AE9" w:rsidR="004D56DF" w:rsidRDefault="00043E7F" w:rsidP="006433A7">
      <w:pPr>
        <w:pStyle w:val="USTustnpkodeksu"/>
      </w:pPr>
      <w:r w:rsidRPr="00E55E8C">
        <w:t>10</w:t>
      </w:r>
      <w:r w:rsidR="00B328FC" w:rsidRPr="00043E7F">
        <w:t xml:space="preserve">. </w:t>
      </w:r>
      <w:r w:rsidR="00FA09CE" w:rsidRPr="00043E7F">
        <w:t>W</w:t>
      </w:r>
      <w:r w:rsidR="00B328FC" w:rsidRPr="00043E7F">
        <w:t>niosek, którym mowa w ust. 2</w:t>
      </w:r>
      <w:r w:rsidRPr="00E55E8C">
        <w:t xml:space="preserve"> i 3</w:t>
      </w:r>
      <w:r w:rsidR="00124D10">
        <w:t>,</w:t>
      </w:r>
      <w:r w:rsidRPr="00E55E8C">
        <w:t xml:space="preserve"> oraz </w:t>
      </w:r>
      <w:r w:rsidR="00CE5393">
        <w:t xml:space="preserve">wniosek o </w:t>
      </w:r>
      <w:r w:rsidRPr="00E55E8C">
        <w:t xml:space="preserve">wycofanie </w:t>
      </w:r>
      <w:r w:rsidR="00CE5393">
        <w:t>numeru z wykaz</w:t>
      </w:r>
      <w:r w:rsidRPr="00E55E8C">
        <w:t>u</w:t>
      </w:r>
      <w:r w:rsidR="004D56DF">
        <w:t xml:space="preserve"> opatruje się kwalifikowanym </w:t>
      </w:r>
      <w:r w:rsidR="004D56DF" w:rsidRPr="002E55C0">
        <w:t>podpisem elektronicznym, podpisem zaufanym albo podpisem osobistym</w:t>
      </w:r>
      <w:r w:rsidR="004D56DF">
        <w:t xml:space="preserve"> i</w:t>
      </w:r>
      <w:r w:rsidR="006E7321">
        <w:t> </w:t>
      </w:r>
      <w:r w:rsidR="004D56DF">
        <w:t xml:space="preserve">wnosi </w:t>
      </w:r>
      <w:r w:rsidR="006E7321">
        <w:t xml:space="preserve">się </w:t>
      </w:r>
      <w:r w:rsidR="004D56DF">
        <w:t xml:space="preserve">do Prezesa UKE </w:t>
      </w:r>
      <w:r w:rsidR="004D56DF" w:rsidRPr="002E55C0">
        <w:t>za pomocą środków komunikacji elektronicznej</w:t>
      </w:r>
      <w:r w:rsidR="004D56DF">
        <w:t>.</w:t>
      </w:r>
      <w:r w:rsidR="004D56DF" w:rsidRPr="002E55C0">
        <w:t xml:space="preserve"> </w:t>
      </w:r>
    </w:p>
    <w:p w14:paraId="17D06207" w14:textId="6651598F" w:rsidR="00B328FC" w:rsidRDefault="00B328FC" w:rsidP="006433A7">
      <w:pPr>
        <w:pStyle w:val="USTustnpkodeksu"/>
      </w:pPr>
      <w:r w:rsidRPr="00F54890">
        <w:t>1</w:t>
      </w:r>
      <w:r w:rsidR="00043E7F">
        <w:t>1</w:t>
      </w:r>
      <w:r w:rsidRPr="00F54890">
        <w:t>. Wniosek niespełniający</w:t>
      </w:r>
      <w:r w:rsidR="00EE6AB4" w:rsidRPr="00F54890">
        <w:t xml:space="preserve"> </w:t>
      </w:r>
      <w:r w:rsidR="00FA09CE" w:rsidRPr="00F54890">
        <w:t>w</w:t>
      </w:r>
      <w:r w:rsidR="00FA09CE">
        <w:t>ymagań, o których mowa w</w:t>
      </w:r>
      <w:r w:rsidR="00EE6AB4" w:rsidRPr="00F54890">
        <w:t xml:space="preserve"> ust. </w:t>
      </w:r>
      <w:r w:rsidR="00043E7F">
        <w:t>10</w:t>
      </w:r>
      <w:r w:rsidR="00FA09CE">
        <w:t>,</w:t>
      </w:r>
      <w:r w:rsidRPr="00F54890">
        <w:t xml:space="preserve"> pozostawia się bez rozpoznania.</w:t>
      </w:r>
    </w:p>
    <w:p w14:paraId="304D72AC" w14:textId="59E5A99A" w:rsidR="008D4FDD" w:rsidRPr="00F54890" w:rsidRDefault="00BC7E4F" w:rsidP="006433A7">
      <w:pPr>
        <w:pStyle w:val="USTustnpkodeksu"/>
      </w:pPr>
      <w:r>
        <w:t>1</w:t>
      </w:r>
      <w:r w:rsidR="00043E7F">
        <w:t>2</w:t>
      </w:r>
      <w:r>
        <w:t xml:space="preserve">. </w:t>
      </w:r>
      <w:r w:rsidR="008D4FDD" w:rsidRPr="008D4FDD">
        <w:t xml:space="preserve">Przedsiębiorca telekomunikacyjny świadczący usługę połączeń </w:t>
      </w:r>
      <w:r w:rsidR="008D4FDD">
        <w:t>głosowych</w:t>
      </w:r>
      <w:r w:rsidR="008D4FDD" w:rsidRPr="008D4FDD">
        <w:t xml:space="preserve"> blokuje połączenia inicjowane z wykorzystaniem numeru wpisanego do </w:t>
      </w:r>
      <w:r w:rsidR="008D4FDD">
        <w:t>wykazu</w:t>
      </w:r>
      <w:r w:rsidR="008D4FDD" w:rsidRPr="008D4FDD">
        <w:t>.</w:t>
      </w:r>
    </w:p>
    <w:p w14:paraId="2634F8F1" w14:textId="428E71B6" w:rsidR="00586B1D" w:rsidRPr="00F54890" w:rsidRDefault="00586B1D" w:rsidP="006474BE">
      <w:pPr>
        <w:pStyle w:val="ARTartustawynprozporzdzenia"/>
      </w:pPr>
      <w:r w:rsidRPr="00F54890">
        <w:rPr>
          <w:rFonts w:cs="Times New Roman"/>
          <w:b/>
          <w:szCs w:val="24"/>
        </w:rPr>
        <w:t xml:space="preserve">Art. </w:t>
      </w:r>
      <w:r w:rsidR="007D513C">
        <w:rPr>
          <w:rFonts w:cs="Times New Roman"/>
          <w:b/>
          <w:szCs w:val="24"/>
        </w:rPr>
        <w:t>10</w:t>
      </w:r>
      <w:r w:rsidR="009520F2" w:rsidRPr="00F54890">
        <w:rPr>
          <w:rFonts w:cs="Times New Roman"/>
          <w:b/>
          <w:szCs w:val="24"/>
        </w:rPr>
        <w:t>.</w:t>
      </w:r>
      <w:r w:rsidR="009520F2" w:rsidRPr="00F54890">
        <w:rPr>
          <w:rFonts w:cs="Times New Roman"/>
          <w:szCs w:val="24"/>
        </w:rPr>
        <w:t xml:space="preserve"> </w:t>
      </w:r>
      <w:r w:rsidRPr="00F54890">
        <w:t xml:space="preserve">1. </w:t>
      </w:r>
      <w:r w:rsidR="006058F5" w:rsidRPr="00F54890">
        <w:t>Operatorzy</w:t>
      </w:r>
      <w:r w:rsidR="00F24766" w:rsidRPr="00F54890">
        <w:t xml:space="preserve"> mo</w:t>
      </w:r>
      <w:r w:rsidR="006058F5" w:rsidRPr="00F54890">
        <w:t>gą</w:t>
      </w:r>
      <w:r w:rsidR="00F24766" w:rsidRPr="00F54890">
        <w:t xml:space="preserve"> zawrzeć z Prezesem </w:t>
      </w:r>
      <w:r w:rsidR="006058F5" w:rsidRPr="00F54890">
        <w:t>U</w:t>
      </w:r>
      <w:r w:rsidR="00F24766" w:rsidRPr="00F54890">
        <w:t xml:space="preserve">KE porozumienie </w:t>
      </w:r>
      <w:r w:rsidR="006058F5" w:rsidRPr="00F54890">
        <w:t xml:space="preserve">określające </w:t>
      </w:r>
      <w:r w:rsidR="00F24766" w:rsidRPr="00F54890">
        <w:t>środk</w:t>
      </w:r>
      <w:r w:rsidR="006058F5" w:rsidRPr="00F54890">
        <w:t>i organizacyjne</w:t>
      </w:r>
      <w:r w:rsidR="00F24766" w:rsidRPr="00F54890">
        <w:t xml:space="preserve"> i</w:t>
      </w:r>
      <w:r w:rsidR="006058F5" w:rsidRPr="00F54890">
        <w:t xml:space="preserve"> techniczne</w:t>
      </w:r>
      <w:r w:rsidR="00F24766" w:rsidRPr="00F54890">
        <w:t>, któ</w:t>
      </w:r>
      <w:r w:rsidR="006058F5" w:rsidRPr="00F54890">
        <w:t>re bę</w:t>
      </w:r>
      <w:r w:rsidRPr="00F54890">
        <w:t>dą</w:t>
      </w:r>
      <w:r w:rsidR="00F24766" w:rsidRPr="00F54890">
        <w:t xml:space="preserve"> stosowa</w:t>
      </w:r>
      <w:r w:rsidRPr="00F54890">
        <w:t>li</w:t>
      </w:r>
      <w:r w:rsidR="00F24766" w:rsidRPr="00F54890">
        <w:t xml:space="preserve"> przy realizacji obowiązków, o których mowa w</w:t>
      </w:r>
      <w:r w:rsidRPr="00F54890">
        <w:t xml:space="preserve"> art. </w:t>
      </w:r>
      <w:r w:rsidR="00D2223A">
        <w:t>8</w:t>
      </w:r>
      <w:r w:rsidR="009E482D">
        <w:t>.</w:t>
      </w:r>
    </w:p>
    <w:p w14:paraId="593F01D4" w14:textId="1C8D3A44" w:rsidR="00F24766" w:rsidRPr="00F54890" w:rsidRDefault="00586B1D" w:rsidP="006433A7">
      <w:pPr>
        <w:pStyle w:val="USTustnpkodeksu"/>
      </w:pPr>
      <w:r w:rsidRPr="00F54890">
        <w:t xml:space="preserve">2. </w:t>
      </w:r>
      <w:r w:rsidR="00F24766" w:rsidRPr="00F54890">
        <w:t xml:space="preserve">Zawarcie </w:t>
      </w:r>
      <w:r w:rsidR="006058F5" w:rsidRPr="00F54890">
        <w:t>p</w:t>
      </w:r>
      <w:r w:rsidR="00F24766" w:rsidRPr="00F54890">
        <w:t xml:space="preserve">orozumienia </w:t>
      </w:r>
      <w:r w:rsidR="00A05BC4" w:rsidRPr="00F54890">
        <w:t xml:space="preserve">i jego prawidłowe wykonywanie </w:t>
      </w:r>
      <w:r w:rsidR="00A5202F">
        <w:t>stanowi</w:t>
      </w:r>
      <w:r w:rsidRPr="00F54890">
        <w:t xml:space="preserve"> </w:t>
      </w:r>
      <w:r w:rsidR="00F24766" w:rsidRPr="00F54890">
        <w:t>spełnienie</w:t>
      </w:r>
      <w:r w:rsidRPr="00F54890">
        <w:t xml:space="preserve"> </w:t>
      </w:r>
      <w:r w:rsidR="00A05BC4" w:rsidRPr="00F54890">
        <w:t>przez strony porozumienia</w:t>
      </w:r>
      <w:r w:rsidR="00F24766" w:rsidRPr="00F54890">
        <w:t xml:space="preserve"> obowiązku</w:t>
      </w:r>
      <w:r w:rsidRPr="00F54890">
        <w:t xml:space="preserve"> podejmowania proporcjonalnych </w:t>
      </w:r>
      <w:r w:rsidR="00BC7E4F" w:rsidRPr="00BC7E4F">
        <w:t>środków technicznych i</w:t>
      </w:r>
      <w:r w:rsidR="006E7321">
        <w:t> </w:t>
      </w:r>
      <w:r w:rsidR="00BC7E4F" w:rsidRPr="00BC7E4F">
        <w:t xml:space="preserve">organizacyjnych </w:t>
      </w:r>
      <w:r w:rsidR="00F24766" w:rsidRPr="00F54890">
        <w:t xml:space="preserve">mających na celu zapobieganie nadużyciom </w:t>
      </w:r>
      <w:r w:rsidR="00456AF9" w:rsidRPr="00F54890">
        <w:t>w komunikacji elektronicznej</w:t>
      </w:r>
      <w:r w:rsidR="00F24766" w:rsidRPr="00F54890">
        <w:t xml:space="preserve"> i</w:t>
      </w:r>
      <w:r w:rsidR="006E7321">
        <w:t> </w:t>
      </w:r>
      <w:r w:rsidR="00F24766" w:rsidRPr="00F54890">
        <w:t xml:space="preserve">ich zwalczanie w zakresie o którym mowa w art. </w:t>
      </w:r>
      <w:r w:rsidR="00D2223A">
        <w:t>3</w:t>
      </w:r>
      <w:r w:rsidR="00D2223A" w:rsidRPr="00F54890">
        <w:t xml:space="preserve"> </w:t>
      </w:r>
      <w:r w:rsidR="00F24766" w:rsidRPr="00F54890">
        <w:t xml:space="preserve">ust. 1 pkt </w:t>
      </w:r>
      <w:r w:rsidR="00BC7E4F">
        <w:t>3</w:t>
      </w:r>
      <w:r w:rsidR="00F24766" w:rsidRPr="00F54890">
        <w:t>.</w:t>
      </w:r>
    </w:p>
    <w:p w14:paraId="6135F868" w14:textId="168D6A3C" w:rsidR="00586B1D" w:rsidRPr="00F54890" w:rsidRDefault="00586B1D" w:rsidP="006433A7">
      <w:pPr>
        <w:pStyle w:val="USTustnpkodeksu"/>
      </w:pPr>
      <w:r w:rsidRPr="00F54890">
        <w:t>3. Operator prawidł</w:t>
      </w:r>
      <w:r w:rsidR="00065D5F" w:rsidRPr="00F54890">
        <w:t>owo wykonujący</w:t>
      </w:r>
      <w:r w:rsidRPr="00F54890">
        <w:t xml:space="preserve"> </w:t>
      </w:r>
      <w:r w:rsidR="00065D5F" w:rsidRPr="00F54890">
        <w:t>porozumienie,</w:t>
      </w:r>
      <w:r w:rsidRPr="00F54890">
        <w:t xml:space="preserve"> o którym mowa w ust. 1, nie ponosi odpowiedzialności za niewykonani</w:t>
      </w:r>
      <w:r w:rsidR="00396876" w:rsidRPr="00F54890">
        <w:t>e</w:t>
      </w:r>
      <w:r w:rsidRPr="00F54890">
        <w:t xml:space="preserve"> lub nienależyte wykonani</w:t>
      </w:r>
      <w:r w:rsidR="00396876" w:rsidRPr="00F54890">
        <w:t>e</w:t>
      </w:r>
      <w:r w:rsidRPr="00F54890">
        <w:t xml:space="preserve"> usługi telekomunikacyjnej będącej skutkiem wprowadzonych środków</w:t>
      </w:r>
      <w:r w:rsidR="004D786C">
        <w:t xml:space="preserve"> technicznych</w:t>
      </w:r>
      <w:r w:rsidRPr="00F54890">
        <w:t xml:space="preserve"> i organizacyjnych</w:t>
      </w:r>
      <w:r w:rsidR="00B50536" w:rsidRPr="00F54890">
        <w:t>,</w:t>
      </w:r>
      <w:r w:rsidRPr="00F54890">
        <w:t xml:space="preserve"> o który</w:t>
      </w:r>
      <w:r w:rsidR="00D2223A">
        <w:t>ch</w:t>
      </w:r>
      <w:r w:rsidRPr="00F54890">
        <w:t xml:space="preserve"> mowa w ust. 1</w:t>
      </w:r>
      <w:r w:rsidR="00065D5F" w:rsidRPr="00F54890">
        <w:t>.</w:t>
      </w:r>
      <w:r w:rsidRPr="00F54890">
        <w:t xml:space="preserve"> </w:t>
      </w:r>
    </w:p>
    <w:p w14:paraId="6E87982D" w14:textId="3F1311C2" w:rsidR="00586B1D" w:rsidRPr="00F54890" w:rsidRDefault="00586B1D" w:rsidP="006433A7">
      <w:pPr>
        <w:pStyle w:val="USTustnpkodeksu"/>
      </w:pPr>
      <w:r w:rsidRPr="00F54890">
        <w:t xml:space="preserve">4. Prezes UKE </w:t>
      </w:r>
      <w:r w:rsidR="00065D5F" w:rsidRPr="00F54890">
        <w:t>kontroluje prawidłowość stoso</w:t>
      </w:r>
      <w:r w:rsidR="00B05F6A">
        <w:t>wania środków organizacyjnych i </w:t>
      </w:r>
      <w:r w:rsidR="00065D5F" w:rsidRPr="00F54890">
        <w:t xml:space="preserve">technicznych określonych </w:t>
      </w:r>
      <w:r w:rsidR="00694EB9">
        <w:t xml:space="preserve">w </w:t>
      </w:r>
      <w:r w:rsidR="00065D5F" w:rsidRPr="00F54890">
        <w:t>porozumieni</w:t>
      </w:r>
      <w:r w:rsidR="00694EB9">
        <w:t>u</w:t>
      </w:r>
      <w:r w:rsidR="00065D5F" w:rsidRPr="00F54890">
        <w:t xml:space="preserve">, o którym mowa w ust. 2. Przepisy </w:t>
      </w:r>
      <w:r w:rsidR="00A05BC4" w:rsidRPr="00F54890">
        <w:t>ustawy z dnia 16 lipca 2004 r.</w:t>
      </w:r>
      <w:r w:rsidR="00277397" w:rsidRPr="00277397">
        <w:rPr>
          <w:rFonts w:cs="Times"/>
        </w:rPr>
        <w:t xml:space="preserve"> </w:t>
      </w:r>
      <w:r w:rsidR="00277397" w:rsidRPr="00A5202F">
        <w:rPr>
          <w:rFonts w:cs="Times"/>
        </w:rPr>
        <w:t>–</w:t>
      </w:r>
      <w:r w:rsidR="0028705B" w:rsidRPr="00F54890">
        <w:t xml:space="preserve"> </w:t>
      </w:r>
      <w:r w:rsidR="00065D5F" w:rsidRPr="00F54890">
        <w:t>P</w:t>
      </w:r>
      <w:r w:rsidR="00A05BC4" w:rsidRPr="00F54890">
        <w:t>rawo</w:t>
      </w:r>
      <w:r w:rsidR="00065D5F" w:rsidRPr="00F54890">
        <w:t xml:space="preserve"> </w:t>
      </w:r>
      <w:r w:rsidR="00A05BC4" w:rsidRPr="00F54890">
        <w:t>telekomunikacyjne</w:t>
      </w:r>
      <w:r w:rsidR="00065D5F" w:rsidRPr="00F54890">
        <w:t xml:space="preserve"> </w:t>
      </w:r>
      <w:r w:rsidR="00A5202F">
        <w:t>dotyczące kontroli stosuje się.</w:t>
      </w:r>
    </w:p>
    <w:p w14:paraId="62E5F3DA" w14:textId="50AE4951" w:rsidR="00D36FC3" w:rsidRPr="00F54890" w:rsidRDefault="004B5472" w:rsidP="00847006">
      <w:pPr>
        <w:pStyle w:val="ARTartustawynprozporzdzenia"/>
        <w:rPr>
          <w:rFonts w:eastAsia="Times" w:cs="Times"/>
          <w:szCs w:val="24"/>
        </w:rPr>
      </w:pPr>
      <w:r w:rsidRPr="00F54890">
        <w:rPr>
          <w:rFonts w:cs="Times New Roman"/>
          <w:b/>
          <w:szCs w:val="24"/>
        </w:rPr>
        <w:lastRenderedPageBreak/>
        <w:t xml:space="preserve">Art. </w:t>
      </w:r>
      <w:r w:rsidR="007D513C" w:rsidRPr="00F54890">
        <w:rPr>
          <w:rFonts w:cs="Times New Roman"/>
          <w:b/>
          <w:szCs w:val="24"/>
        </w:rPr>
        <w:t>1</w:t>
      </w:r>
      <w:r w:rsidR="007D513C">
        <w:rPr>
          <w:rFonts w:cs="Times New Roman"/>
          <w:b/>
          <w:szCs w:val="24"/>
        </w:rPr>
        <w:t>1</w:t>
      </w:r>
      <w:r w:rsidR="009D6C6B" w:rsidRPr="00F54890">
        <w:rPr>
          <w:rFonts w:cs="Times New Roman"/>
          <w:b/>
          <w:szCs w:val="24"/>
        </w:rPr>
        <w:t>.</w:t>
      </w:r>
      <w:r w:rsidR="009D6C6B" w:rsidRPr="00F54890">
        <w:rPr>
          <w:rFonts w:cs="Times New Roman"/>
          <w:szCs w:val="24"/>
        </w:rPr>
        <w:t xml:space="preserve"> 1. </w:t>
      </w:r>
      <w:r w:rsidRPr="00F54890">
        <w:t xml:space="preserve">W celu ochrony użytkowników </w:t>
      </w:r>
      <w:proofErr w:type="spellStart"/>
      <w:r w:rsidR="005C32B3">
        <w:t>i</w:t>
      </w:r>
      <w:r w:rsidR="00CF2DB3" w:rsidRPr="00F54890">
        <w:t>nternetu</w:t>
      </w:r>
      <w:proofErr w:type="spellEnd"/>
      <w:r w:rsidRPr="00F54890">
        <w:t xml:space="preserve"> przed stronami </w:t>
      </w:r>
      <w:r w:rsidR="000650FE" w:rsidRPr="00F54890">
        <w:t xml:space="preserve">internetowymi </w:t>
      </w:r>
      <w:r w:rsidRPr="00F54890">
        <w:t>wyłudzającymi dane, w tym dane osobowe oraz doprowadzający</w:t>
      </w:r>
      <w:r w:rsidR="00730725" w:rsidRPr="00F54890">
        <w:t>mi</w:t>
      </w:r>
      <w:r w:rsidR="005C32B3">
        <w:t xml:space="preserve"> użytkowników </w:t>
      </w:r>
      <w:proofErr w:type="spellStart"/>
      <w:r w:rsidR="005C32B3">
        <w:t>i</w:t>
      </w:r>
      <w:r w:rsidR="00CF2DB3" w:rsidRPr="00F54890">
        <w:t>nternetu</w:t>
      </w:r>
      <w:proofErr w:type="spellEnd"/>
      <w:r w:rsidRPr="00F54890">
        <w:t xml:space="preserve"> do niekorzystnego rozporządzenia ich </w:t>
      </w:r>
      <w:r w:rsidR="00240E7C">
        <w:t>majątkiem</w:t>
      </w:r>
      <w:r w:rsidRPr="00F54890">
        <w:t xml:space="preserve">, może zostać zawarte porozumienie </w:t>
      </w:r>
      <w:r w:rsidR="00730725" w:rsidRPr="00F54890">
        <w:t>w</w:t>
      </w:r>
      <w:r w:rsidR="006E7321">
        <w:t> </w:t>
      </w:r>
      <w:r w:rsidR="00730725" w:rsidRPr="00F54890">
        <w:t>zakresie</w:t>
      </w:r>
      <w:r w:rsidRPr="00F54890">
        <w:t xml:space="preserve"> </w:t>
      </w:r>
      <w:r w:rsidR="00F158ED" w:rsidRPr="00F54890">
        <w:t>prowadzeni</w:t>
      </w:r>
      <w:r w:rsidR="00730725" w:rsidRPr="00F54890">
        <w:t>a</w:t>
      </w:r>
      <w:r w:rsidR="00F158ED" w:rsidRPr="00F54890">
        <w:t xml:space="preserve"> i utrzymywani</w:t>
      </w:r>
      <w:r w:rsidR="00730725" w:rsidRPr="00F54890">
        <w:t>a</w:t>
      </w:r>
      <w:r w:rsidR="00F158ED" w:rsidRPr="00F54890">
        <w:t xml:space="preserve"> jawnej listy ostrzeżeń dotyczących domen internetowych, które służą do wyłudzeń danych i środków finansowych użytkowników </w:t>
      </w:r>
      <w:proofErr w:type="spellStart"/>
      <w:r w:rsidR="002858DA">
        <w:t>i</w:t>
      </w:r>
      <w:r w:rsidR="00CF2DB3" w:rsidRPr="00F54890">
        <w:t>nternetu</w:t>
      </w:r>
      <w:proofErr w:type="spellEnd"/>
      <w:r w:rsidR="00CF2DB3" w:rsidRPr="00F54890">
        <w:t xml:space="preserve"> oraz uniemożliwienia dostępu do tych stron</w:t>
      </w:r>
      <w:r w:rsidR="00F158ED" w:rsidRPr="00F54890">
        <w:t>.</w:t>
      </w:r>
    </w:p>
    <w:p w14:paraId="2AC8D5A0" w14:textId="50663C7E" w:rsidR="00D36FC3" w:rsidRPr="00F54890" w:rsidRDefault="4A7FFD18" w:rsidP="00847006">
      <w:pPr>
        <w:pStyle w:val="USTustnpkodeksu"/>
        <w:rPr>
          <w:rFonts w:eastAsia="Times"/>
        </w:rPr>
      </w:pPr>
      <w:r w:rsidRPr="00F54890">
        <w:rPr>
          <w:rFonts w:ascii="Times New Roman" w:eastAsia="Times New Roman" w:hAnsi="Times New Roman" w:cs="Times New Roman"/>
        </w:rPr>
        <w:t xml:space="preserve">2. W celu ochrony użytkowników </w:t>
      </w:r>
      <w:proofErr w:type="spellStart"/>
      <w:r w:rsidR="000D618B">
        <w:rPr>
          <w:rFonts w:ascii="Times New Roman" w:eastAsia="Times New Roman" w:hAnsi="Times New Roman" w:cs="Times New Roman"/>
        </w:rPr>
        <w:t>internetu</w:t>
      </w:r>
      <w:proofErr w:type="spellEnd"/>
      <w:r w:rsidR="000D618B">
        <w:rPr>
          <w:rFonts w:ascii="Times New Roman" w:eastAsia="Times New Roman" w:hAnsi="Times New Roman" w:cs="Times New Roman"/>
        </w:rPr>
        <w:t xml:space="preserve"> </w:t>
      </w:r>
      <w:r w:rsidRPr="00F54890">
        <w:rPr>
          <w:rFonts w:ascii="Times New Roman" w:eastAsia="Times New Roman" w:hAnsi="Times New Roman" w:cs="Times New Roman"/>
        </w:rPr>
        <w:t xml:space="preserve">przed </w:t>
      </w:r>
      <w:r w:rsidR="00240E7C">
        <w:rPr>
          <w:rFonts w:ascii="Times New Roman" w:eastAsia="Times New Roman" w:hAnsi="Times New Roman" w:cs="Times New Roman"/>
        </w:rPr>
        <w:t xml:space="preserve">CLI </w:t>
      </w:r>
      <w:proofErr w:type="spellStart"/>
      <w:r w:rsidR="00F3044B" w:rsidRPr="00F54890">
        <w:rPr>
          <w:rFonts w:ascii="Times New Roman" w:eastAsia="Times New Roman" w:hAnsi="Times New Roman" w:cs="Times New Roman"/>
        </w:rPr>
        <w:t>spoofing</w:t>
      </w:r>
      <w:proofErr w:type="spellEnd"/>
      <w:r w:rsidRPr="00F54890">
        <w:rPr>
          <w:rFonts w:ascii="Times New Roman" w:eastAsia="Times New Roman" w:hAnsi="Times New Roman" w:cs="Times New Roman"/>
        </w:rPr>
        <w:t>,</w:t>
      </w:r>
      <w:r w:rsidRPr="00F54890">
        <w:rPr>
          <w:rFonts w:ascii="Times New Roman" w:eastAsia="Times New Roman" w:hAnsi="Times New Roman" w:cs="Times New Roman"/>
          <w:b/>
        </w:rPr>
        <w:t xml:space="preserve"> </w:t>
      </w:r>
      <w:r w:rsidR="00B05F6A">
        <w:rPr>
          <w:rFonts w:eastAsia="Times"/>
        </w:rPr>
        <w:t>elementem porozumienia, o </w:t>
      </w:r>
      <w:r w:rsidRPr="00F54890">
        <w:rPr>
          <w:rFonts w:eastAsia="Times"/>
        </w:rPr>
        <w:t>którym mowa w ust. 1, może być jawna lista ostrzeżeń dotyczących domen internetowych, które służą do nieuprawnionego wykorzystania numeru lub identyfikatora użytkownika wywołującego połączenie głosowe oraz uniemożliwienia dostępu do tych stron.</w:t>
      </w:r>
    </w:p>
    <w:p w14:paraId="75B83662" w14:textId="2C1CC629" w:rsidR="0090277E" w:rsidRPr="00F54890" w:rsidRDefault="4A7FFD18" w:rsidP="00847006">
      <w:pPr>
        <w:pStyle w:val="USTustnpkodeksu"/>
        <w:rPr>
          <w:rFonts w:eastAsia="Times"/>
        </w:rPr>
      </w:pPr>
      <w:r w:rsidRPr="00F54890">
        <w:rPr>
          <w:rFonts w:eastAsia="Times"/>
        </w:rPr>
        <w:t>3. CSIRT NASK opracow</w:t>
      </w:r>
      <w:r w:rsidR="00E10A5B">
        <w:rPr>
          <w:rFonts w:eastAsia="Times"/>
        </w:rPr>
        <w:t>uje</w:t>
      </w:r>
      <w:r w:rsidRPr="00F54890">
        <w:rPr>
          <w:rFonts w:eastAsia="Times"/>
        </w:rPr>
        <w:t>, prowadzi i utrzy</w:t>
      </w:r>
      <w:r w:rsidR="00E10A5B">
        <w:rPr>
          <w:rFonts w:eastAsia="Times"/>
        </w:rPr>
        <w:t>muje</w:t>
      </w:r>
      <w:r w:rsidRPr="00F54890">
        <w:rPr>
          <w:rFonts w:eastAsia="Times"/>
        </w:rPr>
        <w:t xml:space="preserve"> jawną listę ostrzeżeń dotycząc</w:t>
      </w:r>
      <w:r w:rsidR="00CE5393">
        <w:rPr>
          <w:rFonts w:eastAsia="Times"/>
        </w:rPr>
        <w:t xml:space="preserve">ą </w:t>
      </w:r>
      <w:r w:rsidRPr="00F54890">
        <w:rPr>
          <w:rFonts w:eastAsia="Times"/>
        </w:rPr>
        <w:t>domen internetowych, o k</w:t>
      </w:r>
      <w:r w:rsidR="006474BE" w:rsidRPr="00F54890">
        <w:rPr>
          <w:rFonts w:eastAsia="Times"/>
        </w:rPr>
        <w:t xml:space="preserve">tórych mowa w ust. 1 i 2. </w:t>
      </w:r>
      <w:r w:rsidRPr="00F54890">
        <w:rPr>
          <w:rFonts w:eastAsia="Times"/>
        </w:rPr>
        <w:t xml:space="preserve">Lista ostrzeżeń jest </w:t>
      </w:r>
      <w:r w:rsidR="002858DA">
        <w:rPr>
          <w:rFonts w:eastAsia="Times"/>
        </w:rPr>
        <w:t>udo</w:t>
      </w:r>
      <w:r w:rsidR="00240E7C">
        <w:rPr>
          <w:rFonts w:eastAsia="Times"/>
        </w:rPr>
        <w:t>s</w:t>
      </w:r>
      <w:r w:rsidR="002858DA">
        <w:rPr>
          <w:rFonts w:eastAsia="Times"/>
        </w:rPr>
        <w:t>tępniana</w:t>
      </w:r>
      <w:r w:rsidR="002858DA" w:rsidRPr="00F54890">
        <w:rPr>
          <w:rFonts w:eastAsia="Times"/>
        </w:rPr>
        <w:t xml:space="preserve"> </w:t>
      </w:r>
      <w:r w:rsidRPr="00F54890">
        <w:rPr>
          <w:rFonts w:eastAsia="Times"/>
        </w:rPr>
        <w:t>na stronie internetowej CSIRT NASK.</w:t>
      </w:r>
    </w:p>
    <w:p w14:paraId="370B56F2" w14:textId="77777777" w:rsidR="00F158ED" w:rsidRPr="00F54890" w:rsidRDefault="00D36FC3" w:rsidP="00847006">
      <w:pPr>
        <w:pStyle w:val="USTustnpkodeksu"/>
      </w:pPr>
      <w:r w:rsidRPr="00F54890">
        <w:t>4</w:t>
      </w:r>
      <w:r w:rsidR="009D6C6B" w:rsidRPr="00F54890">
        <w:t xml:space="preserve">. </w:t>
      </w:r>
      <w:r w:rsidR="00F158ED" w:rsidRPr="00F54890">
        <w:t>Stronami porozumienia są:</w:t>
      </w:r>
    </w:p>
    <w:p w14:paraId="491359CE" w14:textId="3DD07F1F" w:rsidR="00F158ED" w:rsidRPr="00F54890" w:rsidRDefault="00E1434A" w:rsidP="00847006">
      <w:pPr>
        <w:pStyle w:val="PKTpunkt"/>
      </w:pPr>
      <w:r w:rsidRPr="00F54890">
        <w:t>1)</w:t>
      </w:r>
      <w:r w:rsidRPr="00F54890">
        <w:tab/>
      </w:r>
      <w:r w:rsidR="00F158ED" w:rsidRPr="00F54890">
        <w:t xml:space="preserve">Prezes </w:t>
      </w:r>
      <w:r w:rsidR="002858DA">
        <w:t>UKE;</w:t>
      </w:r>
    </w:p>
    <w:p w14:paraId="06691027" w14:textId="02A9A51A" w:rsidR="00F158ED" w:rsidRPr="00F54890" w:rsidRDefault="00E1434A" w:rsidP="00847006">
      <w:pPr>
        <w:pStyle w:val="PKTpunkt"/>
      </w:pPr>
      <w:r w:rsidRPr="00F54890">
        <w:t>2)</w:t>
      </w:r>
      <w:r w:rsidRPr="00F54890">
        <w:tab/>
      </w:r>
      <w:r w:rsidR="000650FE" w:rsidRPr="00F54890">
        <w:t>minister</w:t>
      </w:r>
      <w:r w:rsidR="00F158ED" w:rsidRPr="00F54890">
        <w:t xml:space="preserve"> właściwy do spraw informatyzacji</w:t>
      </w:r>
      <w:r w:rsidR="002858DA">
        <w:t>;</w:t>
      </w:r>
    </w:p>
    <w:p w14:paraId="079D5341" w14:textId="77777777" w:rsidR="00F158ED" w:rsidRPr="00F54890" w:rsidRDefault="00E1434A" w:rsidP="00847006">
      <w:pPr>
        <w:pStyle w:val="PKTpunkt"/>
      </w:pPr>
      <w:r w:rsidRPr="00F54890">
        <w:t>3)</w:t>
      </w:r>
      <w:r w:rsidRPr="00F54890">
        <w:tab/>
      </w:r>
      <w:r w:rsidR="00F158ED" w:rsidRPr="00F54890">
        <w:t xml:space="preserve">Naukowa </w:t>
      </w:r>
      <w:r w:rsidR="00A313C7" w:rsidRPr="00F54890">
        <w:t xml:space="preserve">i </w:t>
      </w:r>
      <w:r w:rsidR="00F158ED" w:rsidRPr="00F54890">
        <w:t>Akademicka Sieć Komputerowa – Państwowy Instytut Badawczy,</w:t>
      </w:r>
      <w:r w:rsidR="000650FE" w:rsidRPr="00F54890">
        <w:t xml:space="preserve"> oraz</w:t>
      </w:r>
    </w:p>
    <w:p w14:paraId="398FA919" w14:textId="77777777" w:rsidR="0090277E" w:rsidRPr="00F54890" w:rsidRDefault="00E1434A" w:rsidP="00847006">
      <w:pPr>
        <w:pStyle w:val="PKTpunkt"/>
      </w:pPr>
      <w:r w:rsidRPr="00F54890">
        <w:t>4)</w:t>
      </w:r>
      <w:r w:rsidRPr="00F54890">
        <w:tab/>
      </w:r>
      <w:r w:rsidR="0090277E" w:rsidRPr="00F54890">
        <w:t xml:space="preserve">przedsiębiorca telekomunikacyjny lub </w:t>
      </w:r>
      <w:r w:rsidR="00F83225" w:rsidRPr="00F54890">
        <w:t>przedsiębiorcy telekomunikacyjni</w:t>
      </w:r>
      <w:r w:rsidR="005261AB" w:rsidRPr="00F54890">
        <w:t>.</w:t>
      </w:r>
      <w:r w:rsidR="00F158ED" w:rsidRPr="00F54890">
        <w:t xml:space="preserve"> </w:t>
      </w:r>
    </w:p>
    <w:p w14:paraId="5756FEAB" w14:textId="59DE3AFB" w:rsidR="004B5472" w:rsidRPr="00F54890" w:rsidRDefault="00E1434A" w:rsidP="00847006">
      <w:pPr>
        <w:pStyle w:val="USTustnpkodeksu"/>
      </w:pPr>
      <w:r w:rsidRPr="00F54890">
        <w:t xml:space="preserve">5. </w:t>
      </w:r>
      <w:r w:rsidR="000650FE" w:rsidRPr="00F54890">
        <w:t>Porozumienie określa co najmniej zasady współpracy między stronami, w tym zasady zgłaszania domen internetowych, wpisania oraz usuwania</w:t>
      </w:r>
      <w:r w:rsidR="002858DA">
        <w:t xml:space="preserve"> ich</w:t>
      </w:r>
      <w:r w:rsidR="00D31405">
        <w:t xml:space="preserve"> </w:t>
      </w:r>
      <w:r w:rsidR="000650FE" w:rsidRPr="00F54890">
        <w:t>z listy ostrzeżeń</w:t>
      </w:r>
      <w:r w:rsidR="00DE3675" w:rsidRPr="00F54890">
        <w:t>, o której mowa w ust. 1.</w:t>
      </w:r>
    </w:p>
    <w:p w14:paraId="3F74D71D" w14:textId="4F35CABE" w:rsidR="0090277E" w:rsidRPr="00F54890" w:rsidRDefault="00E1434A" w:rsidP="00847006">
      <w:pPr>
        <w:pStyle w:val="USTustnpkodeksu"/>
      </w:pPr>
      <w:r w:rsidRPr="00F54890">
        <w:t>6.</w:t>
      </w:r>
      <w:r w:rsidRPr="00F54890">
        <w:tab/>
      </w:r>
      <w:r w:rsidR="0090277E" w:rsidRPr="00F54890">
        <w:t xml:space="preserve">Przedsiębiorca telekomunikacyjny może uniemożliwić </w:t>
      </w:r>
      <w:r w:rsidR="000D618B" w:rsidRPr="00F54890">
        <w:t>użytkownik</w:t>
      </w:r>
      <w:r w:rsidR="000D618B">
        <w:t>om</w:t>
      </w:r>
      <w:r w:rsidR="000D618B" w:rsidRPr="00F54890">
        <w:t xml:space="preserve"> </w:t>
      </w:r>
      <w:proofErr w:type="spellStart"/>
      <w:r w:rsidR="000D618B">
        <w:t>i</w:t>
      </w:r>
      <w:r w:rsidR="000D618B" w:rsidRPr="00F54890">
        <w:t>nternetu</w:t>
      </w:r>
      <w:proofErr w:type="spellEnd"/>
      <w:r w:rsidR="000D618B" w:rsidRPr="00F54890">
        <w:t xml:space="preserve"> </w:t>
      </w:r>
      <w:r w:rsidR="00224F64" w:rsidRPr="00F54890">
        <w:t xml:space="preserve">dostęp </w:t>
      </w:r>
      <w:r w:rsidR="0090277E" w:rsidRPr="00F54890">
        <w:t>do stron internetowych wykorzystujących nazwy domen internetowych wpisanych na listę, o której mowa w ust. 1.</w:t>
      </w:r>
    </w:p>
    <w:p w14:paraId="006D4A15" w14:textId="5DAFCAF7" w:rsidR="00B328FC" w:rsidRPr="00F54890" w:rsidRDefault="00B328FC" w:rsidP="00847006">
      <w:pPr>
        <w:pStyle w:val="ARTartustawynprozporzdzenia"/>
        <w:rPr>
          <w:b/>
        </w:rPr>
      </w:pPr>
      <w:r w:rsidRPr="00F54890">
        <w:rPr>
          <w:b/>
        </w:rPr>
        <w:t>A</w:t>
      </w:r>
      <w:r w:rsidR="00A6484B" w:rsidRPr="00F54890">
        <w:rPr>
          <w:b/>
        </w:rPr>
        <w:t xml:space="preserve">rt. </w:t>
      </w:r>
      <w:r w:rsidR="007D513C" w:rsidRPr="00F54890">
        <w:rPr>
          <w:b/>
        </w:rPr>
        <w:t>1</w:t>
      </w:r>
      <w:r w:rsidR="007D513C">
        <w:rPr>
          <w:b/>
        </w:rPr>
        <w:t>2</w:t>
      </w:r>
      <w:r w:rsidRPr="00F54890">
        <w:rPr>
          <w:b/>
        </w:rPr>
        <w:t xml:space="preserve">. </w:t>
      </w:r>
      <w:r w:rsidRPr="00F54890">
        <w:t>1. Dostawca poczty elektronicznej:</w:t>
      </w:r>
    </w:p>
    <w:p w14:paraId="7BBFB33C" w14:textId="77777777" w:rsidR="00187E54" w:rsidRPr="00F54890" w:rsidRDefault="00E1434A" w:rsidP="00847006">
      <w:pPr>
        <w:pStyle w:val="PKTpunkt"/>
      </w:pPr>
      <w:r w:rsidRPr="00F54890">
        <w:t>1)</w:t>
      </w:r>
      <w:r w:rsidRPr="00F54890">
        <w:tab/>
      </w:r>
      <w:r w:rsidR="00187E54" w:rsidRPr="00F54890">
        <w:t xml:space="preserve">dla </w:t>
      </w:r>
      <w:r w:rsidR="00B328FC" w:rsidRPr="00F54890">
        <w:t>co najmniej 500 000 użytkowników</w:t>
      </w:r>
      <w:r w:rsidR="00B05F6A">
        <w:t>,</w:t>
      </w:r>
      <w:r w:rsidR="00187E54" w:rsidRPr="00F54890">
        <w:t xml:space="preserve"> </w:t>
      </w:r>
    </w:p>
    <w:p w14:paraId="71C5012A" w14:textId="6AF01948" w:rsidR="00E37816" w:rsidRPr="00E55E8C" w:rsidRDefault="00E37816" w:rsidP="00847006">
      <w:pPr>
        <w:pStyle w:val="PKTpunkt"/>
      </w:pPr>
      <w:r w:rsidRPr="00E55E8C">
        <w:t>2</w:t>
      </w:r>
      <w:r w:rsidR="00E1434A" w:rsidRPr="00E55E8C">
        <w:t>)</w:t>
      </w:r>
      <w:r w:rsidR="00E1434A" w:rsidRPr="00E55E8C">
        <w:tab/>
      </w:r>
      <w:r w:rsidR="00187E54" w:rsidRPr="00E55E8C">
        <w:t xml:space="preserve">dla </w:t>
      </w:r>
      <w:r w:rsidR="00B328FC" w:rsidRPr="00E55E8C">
        <w:t>podmiotu publicznego</w:t>
      </w:r>
      <w:r w:rsidRPr="00E55E8C">
        <w:t>, lub</w:t>
      </w:r>
    </w:p>
    <w:p w14:paraId="2DCAA1CB" w14:textId="493F8AA8" w:rsidR="00B328FC" w:rsidRPr="00E55E8C" w:rsidRDefault="00E37816" w:rsidP="00847006">
      <w:pPr>
        <w:pStyle w:val="PKTpunkt"/>
      </w:pPr>
      <w:r>
        <w:t>3)</w:t>
      </w:r>
      <w:r w:rsidR="00224F64">
        <w:tab/>
      </w:r>
      <w:r w:rsidRPr="00F54890">
        <w:t>obsługujący co najmniej 500 000 aktywnych kont pocztowych</w:t>
      </w:r>
    </w:p>
    <w:p w14:paraId="51ADB433" w14:textId="17DA9173" w:rsidR="00B328FC" w:rsidRPr="00F54890" w:rsidRDefault="00B328FC" w:rsidP="00847006">
      <w:pPr>
        <w:pStyle w:val="CZWSPPKTczwsplnapunktw"/>
        <w:rPr>
          <w:lang w:val="en-GB"/>
        </w:rPr>
      </w:pPr>
      <w:r w:rsidRPr="00F54890">
        <w:rPr>
          <w:lang w:val="en-GB"/>
        </w:rPr>
        <w:t xml:space="preserve">– ma </w:t>
      </w:r>
      <w:proofErr w:type="spellStart"/>
      <w:r w:rsidRPr="00F54890">
        <w:rPr>
          <w:lang w:val="en-GB"/>
        </w:rPr>
        <w:t>obowiązek</w:t>
      </w:r>
      <w:proofErr w:type="spellEnd"/>
      <w:r w:rsidRPr="00F54890">
        <w:rPr>
          <w:lang w:val="en-GB"/>
        </w:rPr>
        <w:t xml:space="preserve"> </w:t>
      </w:r>
      <w:proofErr w:type="spellStart"/>
      <w:r w:rsidRPr="00F54890">
        <w:rPr>
          <w:lang w:val="en-GB"/>
        </w:rPr>
        <w:t>stosowania</w:t>
      </w:r>
      <w:proofErr w:type="spellEnd"/>
      <w:r w:rsidRPr="00F54890">
        <w:rPr>
          <w:lang w:val="en-GB"/>
        </w:rPr>
        <w:t xml:space="preserve"> </w:t>
      </w:r>
      <w:proofErr w:type="spellStart"/>
      <w:r w:rsidRPr="00F54890">
        <w:rPr>
          <w:lang w:val="en-GB"/>
        </w:rPr>
        <w:t>mechanizmu</w:t>
      </w:r>
      <w:proofErr w:type="spellEnd"/>
      <w:r w:rsidRPr="00F54890">
        <w:rPr>
          <w:lang w:val="en-GB"/>
        </w:rPr>
        <w:t xml:space="preserve"> SPF (Sender Policy Framework)</w:t>
      </w:r>
      <w:r w:rsidR="00E37816">
        <w:rPr>
          <w:lang w:val="en-GB"/>
        </w:rPr>
        <w:t xml:space="preserve">, </w:t>
      </w:r>
      <w:r w:rsidR="00E37816" w:rsidRPr="00F54890">
        <w:rPr>
          <w:lang w:val="en-GB"/>
        </w:rPr>
        <w:t>DMARC (Domain-based Message Authenticat</w:t>
      </w:r>
      <w:r w:rsidR="00E37816">
        <w:rPr>
          <w:lang w:val="en-GB"/>
        </w:rPr>
        <w:t xml:space="preserve">ion Reporting and Conformance) </w:t>
      </w:r>
      <w:proofErr w:type="spellStart"/>
      <w:r w:rsidR="00E37816">
        <w:rPr>
          <w:lang w:val="en-GB"/>
        </w:rPr>
        <w:t>oraz</w:t>
      </w:r>
      <w:proofErr w:type="spellEnd"/>
      <w:r w:rsidR="00E37816">
        <w:rPr>
          <w:lang w:val="en-GB"/>
        </w:rPr>
        <w:t xml:space="preserve"> </w:t>
      </w:r>
      <w:r w:rsidR="00E37816" w:rsidRPr="00F54890">
        <w:rPr>
          <w:lang w:val="en-GB"/>
        </w:rPr>
        <w:t>DKIM (D</w:t>
      </w:r>
      <w:r w:rsidR="00E37816">
        <w:rPr>
          <w:lang w:val="en-GB"/>
        </w:rPr>
        <w:t>omainKeys Identified Mail).</w:t>
      </w:r>
    </w:p>
    <w:p w14:paraId="0FE6DEFF" w14:textId="7954235F" w:rsidR="00B328FC" w:rsidRPr="00F54890" w:rsidRDefault="00B328FC" w:rsidP="00847006">
      <w:pPr>
        <w:pStyle w:val="USTustnpkodeksu"/>
      </w:pPr>
      <w:r w:rsidRPr="00F54890">
        <w:t>2. Podmiot publiczny jest obowiązany do korzystania z</w:t>
      </w:r>
      <w:r w:rsidR="00085C3D">
        <w:t xml:space="preserve"> </w:t>
      </w:r>
      <w:r w:rsidRPr="00F54890">
        <w:t>poczty elektronicznej wykorzystującej mechanizm</w:t>
      </w:r>
      <w:r w:rsidR="00E37816">
        <w:t>y</w:t>
      </w:r>
      <w:r w:rsidRPr="00F54890">
        <w:t>, o których mowa w ust. 1.</w:t>
      </w:r>
    </w:p>
    <w:p w14:paraId="2705A7A4" w14:textId="692225FE" w:rsidR="00B328FC" w:rsidRPr="00F54890" w:rsidRDefault="00B328FC" w:rsidP="00847006">
      <w:pPr>
        <w:pStyle w:val="USTustnpkodeksu"/>
      </w:pPr>
      <w:r w:rsidRPr="00F54890">
        <w:lastRenderedPageBreak/>
        <w:t>3. Prezes UKE może przeprowadz</w:t>
      </w:r>
      <w:r w:rsidR="00E10A5B">
        <w:t>i</w:t>
      </w:r>
      <w:r w:rsidRPr="00F54890">
        <w:t>ć kontrolę:</w:t>
      </w:r>
    </w:p>
    <w:p w14:paraId="1EFD119A" w14:textId="203CF035" w:rsidR="00B328FC" w:rsidRPr="00F54890" w:rsidRDefault="00B328FC" w:rsidP="00847006">
      <w:pPr>
        <w:pStyle w:val="PKTpunkt"/>
      </w:pPr>
      <w:r w:rsidRPr="00F54890">
        <w:t>1)</w:t>
      </w:r>
      <w:r w:rsidR="00224F64">
        <w:tab/>
        <w:t xml:space="preserve">wykonywania </w:t>
      </w:r>
      <w:r w:rsidR="00224F64" w:rsidRPr="00F54890">
        <w:t>obowiązk</w:t>
      </w:r>
      <w:r w:rsidR="00224F64">
        <w:t>u</w:t>
      </w:r>
      <w:r w:rsidR="00224F64" w:rsidRPr="00F54890">
        <w:t xml:space="preserve">, o którym mowa w ust. 1, </w:t>
      </w:r>
      <w:r w:rsidR="00224F64">
        <w:t>prze</w:t>
      </w:r>
      <w:r w:rsidR="002858DA">
        <w:t>z</w:t>
      </w:r>
      <w:r w:rsidR="00224F64">
        <w:t xml:space="preserve"> </w:t>
      </w:r>
      <w:r w:rsidR="00224F64" w:rsidRPr="00F54890">
        <w:t>dostaw</w:t>
      </w:r>
      <w:r w:rsidR="00224F64">
        <w:t>cę</w:t>
      </w:r>
      <w:r w:rsidRPr="00F54890">
        <w:t xml:space="preserve"> poczty elektronicznej oraz</w:t>
      </w:r>
    </w:p>
    <w:p w14:paraId="6D98FE4F" w14:textId="3FD35CB3" w:rsidR="00B328FC" w:rsidRPr="00F54890" w:rsidRDefault="00B328FC" w:rsidP="00847006">
      <w:pPr>
        <w:pStyle w:val="PKTpunkt"/>
      </w:pPr>
      <w:r w:rsidRPr="00F54890">
        <w:t>2)</w:t>
      </w:r>
      <w:r w:rsidR="00224F64">
        <w:tab/>
        <w:t xml:space="preserve">wykonywania </w:t>
      </w:r>
      <w:r w:rsidR="00224F64" w:rsidRPr="00F54890">
        <w:t>obowiązk</w:t>
      </w:r>
      <w:r w:rsidR="00224F64">
        <w:t>u</w:t>
      </w:r>
      <w:r w:rsidR="00224F64" w:rsidRPr="00F54890">
        <w:t>, o którym mowa w ust. 2</w:t>
      </w:r>
      <w:r w:rsidR="00224F64">
        <w:t xml:space="preserve">, przez </w:t>
      </w:r>
      <w:r w:rsidRPr="00F54890">
        <w:t>podmio</w:t>
      </w:r>
      <w:r w:rsidR="00224F64">
        <w:t>t</w:t>
      </w:r>
      <w:r w:rsidRPr="00F54890">
        <w:t xml:space="preserve"> publiczn</w:t>
      </w:r>
      <w:r w:rsidR="00224F64">
        <w:t>y</w:t>
      </w:r>
      <w:r w:rsidR="00857E35">
        <w:t>.</w:t>
      </w:r>
    </w:p>
    <w:p w14:paraId="216113D6" w14:textId="23461230" w:rsidR="00B328FC" w:rsidRPr="00F54890" w:rsidRDefault="009C7BC1" w:rsidP="00847006">
      <w:pPr>
        <w:pStyle w:val="USTustnpkodeksu"/>
      </w:pPr>
      <w:r w:rsidRPr="00F54890">
        <w:rPr>
          <w:rFonts w:ascii="Times New Roman" w:hAnsi="Times New Roman"/>
        </w:rPr>
        <w:t>4.</w:t>
      </w:r>
      <w:r w:rsidRPr="00F54890">
        <w:rPr>
          <w:rFonts w:ascii="Times New Roman" w:hAnsi="Times New Roman"/>
        </w:rPr>
        <w:tab/>
      </w:r>
      <w:r w:rsidR="006524CC" w:rsidRPr="00F54890">
        <w:t>Przepisy ustawy z dnia 16 lipca 2004 r.</w:t>
      </w:r>
      <w:r w:rsidR="006524CC" w:rsidRPr="00277397">
        <w:rPr>
          <w:rFonts w:cs="Times"/>
        </w:rPr>
        <w:t xml:space="preserve"> </w:t>
      </w:r>
      <w:r w:rsidR="006524CC" w:rsidRPr="00A5202F">
        <w:rPr>
          <w:rFonts w:cs="Times"/>
        </w:rPr>
        <w:t>–</w:t>
      </w:r>
      <w:r w:rsidR="006524CC" w:rsidRPr="00F54890">
        <w:t xml:space="preserve"> Prawo telekomunikacyjne </w:t>
      </w:r>
      <w:r w:rsidR="006524CC">
        <w:t>dotyczące kontroli stosuje się</w:t>
      </w:r>
      <w:r w:rsidR="00B328FC" w:rsidRPr="00F54890">
        <w:t>.</w:t>
      </w:r>
    </w:p>
    <w:p w14:paraId="2442CB64" w14:textId="63FFE4E7" w:rsidR="00FB09D4" w:rsidRPr="00F54890" w:rsidRDefault="007836BF" w:rsidP="00847006">
      <w:pPr>
        <w:pStyle w:val="ARTartustawynprozporzdzenia"/>
      </w:pPr>
      <w:r w:rsidRPr="00F54890">
        <w:rPr>
          <w:b/>
        </w:rPr>
        <w:t xml:space="preserve">Art. </w:t>
      </w:r>
      <w:r w:rsidR="007D513C" w:rsidRPr="00F54890">
        <w:rPr>
          <w:b/>
        </w:rPr>
        <w:t>1</w:t>
      </w:r>
      <w:r w:rsidR="007D513C">
        <w:rPr>
          <w:b/>
        </w:rPr>
        <w:t>3</w:t>
      </w:r>
      <w:r w:rsidRPr="00F54890">
        <w:rPr>
          <w:b/>
        </w:rPr>
        <w:t>.</w:t>
      </w:r>
      <w:r w:rsidRPr="00F54890">
        <w:t xml:space="preserve"> </w:t>
      </w:r>
      <w:r w:rsidR="00375CDF" w:rsidRPr="00F54890">
        <w:t xml:space="preserve">1. </w:t>
      </w:r>
      <w:r w:rsidR="00667430" w:rsidRPr="00F54890">
        <w:t xml:space="preserve">Przedsiębiorca telekomunikacyjny jest obowiązany do rejestracji </w:t>
      </w:r>
      <w:r w:rsidR="00B05F6A">
        <w:t>danych o </w:t>
      </w:r>
      <w:r w:rsidR="00667430" w:rsidRPr="00F54890">
        <w:t>usługach telekomunikacyjnych, które nie zostały przez</w:t>
      </w:r>
      <w:r w:rsidR="00B05F6A">
        <w:t xml:space="preserve"> tego przedsiębiorcę wykonane w </w:t>
      </w:r>
      <w:r w:rsidR="00667430" w:rsidRPr="00F54890">
        <w:t>związku z realizacją</w:t>
      </w:r>
      <w:r w:rsidR="0038041B" w:rsidRPr="00F54890">
        <w:t>:</w:t>
      </w:r>
    </w:p>
    <w:p w14:paraId="31817C38" w14:textId="29CD911F" w:rsidR="00847006" w:rsidRPr="006524CC" w:rsidRDefault="002E14B8" w:rsidP="002858DA">
      <w:pPr>
        <w:pStyle w:val="PKTpunkt"/>
      </w:pPr>
      <w:r w:rsidRPr="006524CC">
        <w:t>1)</w:t>
      </w:r>
      <w:r w:rsidRPr="006524CC">
        <w:tab/>
      </w:r>
      <w:r w:rsidR="00667430" w:rsidRPr="006524CC">
        <w:t xml:space="preserve">obowiązku, o którym mowa w </w:t>
      </w:r>
      <w:r w:rsidR="00210EE2" w:rsidRPr="006524CC">
        <w:t xml:space="preserve">art. </w:t>
      </w:r>
      <w:r w:rsidR="002858DA" w:rsidRPr="006524CC">
        <w:t xml:space="preserve">4 </w:t>
      </w:r>
      <w:r w:rsidR="00667430" w:rsidRPr="006524CC">
        <w:t xml:space="preserve">ust. </w:t>
      </w:r>
      <w:r w:rsidR="006524CC" w:rsidRPr="00E55E8C">
        <w:t>6</w:t>
      </w:r>
      <w:r w:rsidR="00667430" w:rsidRPr="006524CC">
        <w:t xml:space="preserve">, </w:t>
      </w:r>
    </w:p>
    <w:p w14:paraId="4F872F5C" w14:textId="5234805F" w:rsidR="00860E98" w:rsidRDefault="002E14B8" w:rsidP="002858DA">
      <w:pPr>
        <w:pStyle w:val="PKTpunkt"/>
      </w:pPr>
      <w:r w:rsidRPr="006524CC">
        <w:t>2)</w:t>
      </w:r>
      <w:r w:rsidRPr="006524CC">
        <w:tab/>
      </w:r>
      <w:r w:rsidR="00375CDF" w:rsidRPr="006524CC">
        <w:t xml:space="preserve">uprawnienia, o którym mowa w </w:t>
      </w:r>
      <w:r w:rsidR="0038041B" w:rsidRPr="006524CC">
        <w:t xml:space="preserve">art. </w:t>
      </w:r>
      <w:r w:rsidR="006524CC" w:rsidRPr="00E55E8C">
        <w:t>7</w:t>
      </w:r>
    </w:p>
    <w:p w14:paraId="1030AD0C" w14:textId="4ADA0E1F" w:rsidR="009C7BC1" w:rsidRPr="00F54890" w:rsidRDefault="00E15A3B" w:rsidP="002858DA">
      <w:pPr>
        <w:pStyle w:val="CZWSPPKTczwsplnapunktw"/>
      </w:pPr>
      <w:r w:rsidRPr="00E55E8C">
        <w:t>–</w:t>
      </w:r>
      <w:r w:rsidR="00375CDF" w:rsidRPr="00F54890">
        <w:t xml:space="preserve"> w zakresie umożliwiającym rozpatrzenie reklamacji</w:t>
      </w:r>
      <w:r w:rsidR="002E14B8">
        <w:t xml:space="preserve">, o której mowa w art. 106 </w:t>
      </w:r>
      <w:r w:rsidR="002E14B8" w:rsidRPr="00F54890">
        <w:t xml:space="preserve">ustawy z dnia 16 lipca 2004 r. </w:t>
      </w:r>
      <w:r w:rsidRPr="00E55E8C">
        <w:t xml:space="preserve">– </w:t>
      </w:r>
      <w:r w:rsidR="002E14B8" w:rsidRPr="00F54890">
        <w:t>Prawo telekomunikacyjne</w:t>
      </w:r>
      <w:r w:rsidR="00375CDF" w:rsidRPr="00F54890">
        <w:t xml:space="preserve">. </w:t>
      </w:r>
    </w:p>
    <w:p w14:paraId="366B69EB" w14:textId="2A5C922E" w:rsidR="009C7BC1" w:rsidRPr="00F54890" w:rsidRDefault="009C7BC1" w:rsidP="00847006">
      <w:pPr>
        <w:pStyle w:val="USTustnpkodeksu"/>
      </w:pPr>
      <w:r w:rsidRPr="00F54890">
        <w:t>2.</w:t>
      </w:r>
      <w:r w:rsidR="00E15A3B">
        <w:t xml:space="preserve"> </w:t>
      </w:r>
      <w:r w:rsidRPr="00F54890">
        <w:t>Przedsiębiorca telekomunikacyjny przechowuje dane, o których mowa w ust. 1, co najmniej przez okres 12 miesięcy, a w przypadku wniesienia reklamacji – przez okres niezbędny do rozstrzygnięcia sporu.</w:t>
      </w:r>
    </w:p>
    <w:p w14:paraId="51CB3DED" w14:textId="66EAEE61" w:rsidR="002E14B8" w:rsidRDefault="00375CDF">
      <w:pPr>
        <w:pStyle w:val="ARTartustawynprozporzdzenia"/>
      </w:pPr>
      <w:r w:rsidRPr="00F54890">
        <w:rPr>
          <w:b/>
        </w:rPr>
        <w:t xml:space="preserve">Art. </w:t>
      </w:r>
      <w:r w:rsidR="007D513C" w:rsidRPr="00F54890">
        <w:rPr>
          <w:b/>
        </w:rPr>
        <w:t>1</w:t>
      </w:r>
      <w:r w:rsidR="007D513C">
        <w:rPr>
          <w:b/>
        </w:rPr>
        <w:t>4</w:t>
      </w:r>
      <w:r w:rsidRPr="00F54890">
        <w:rPr>
          <w:b/>
        </w:rPr>
        <w:t>.</w:t>
      </w:r>
      <w:r w:rsidRPr="00F54890">
        <w:t xml:space="preserve"> 1.</w:t>
      </w:r>
      <w:r w:rsidR="007836BF" w:rsidRPr="00F54890">
        <w:t xml:space="preserve"> </w:t>
      </w:r>
      <w:r w:rsidR="00667430" w:rsidRPr="00F54890">
        <w:t xml:space="preserve">Przedsiębiorcy telekomunikacyjni mogą przetwarzać i wzajemnie udostępniać informacje, w tym informacje objęte tajemnicą </w:t>
      </w:r>
      <w:r w:rsidR="006C5B38" w:rsidRPr="00F54890">
        <w:t>telekomunikacyjną</w:t>
      </w:r>
      <w:r w:rsidR="00667430" w:rsidRPr="00F54890">
        <w:t xml:space="preserve">, z wyłączeniem komunikatu elektronicznego, </w:t>
      </w:r>
      <w:r w:rsidR="0038041B" w:rsidRPr="00F54890">
        <w:t>w celu</w:t>
      </w:r>
      <w:r w:rsidR="00667430" w:rsidRPr="00F54890">
        <w:t xml:space="preserve"> identyfikacji, zapo</w:t>
      </w:r>
      <w:r w:rsidR="0038041B" w:rsidRPr="00F54890">
        <w:t>biegania</w:t>
      </w:r>
      <w:r w:rsidR="00667430" w:rsidRPr="00F54890">
        <w:t xml:space="preserve"> </w:t>
      </w:r>
      <w:r w:rsidR="004D56DF">
        <w:t>i</w:t>
      </w:r>
      <w:r w:rsidR="00667430" w:rsidRPr="00F54890">
        <w:t xml:space="preserve"> zwalczania nadużyć </w:t>
      </w:r>
      <w:r w:rsidR="00B05F6A">
        <w:t>w </w:t>
      </w:r>
      <w:r w:rsidR="00456AF9" w:rsidRPr="00F54890">
        <w:t>komunikacji elektronicznej</w:t>
      </w:r>
      <w:r w:rsidR="00CE5393">
        <w:t>,</w:t>
      </w:r>
      <w:r w:rsidR="006524CC">
        <w:t xml:space="preserve"> z </w:t>
      </w:r>
      <w:r w:rsidR="006E7321">
        <w:t>uwzględnieniem</w:t>
      </w:r>
      <w:r w:rsidR="006524CC">
        <w:t xml:space="preserve"> ust. 2.</w:t>
      </w:r>
    </w:p>
    <w:p w14:paraId="7D1399F7" w14:textId="765B71C2" w:rsidR="002E14B8" w:rsidRPr="00F54890" w:rsidRDefault="00E15A3B" w:rsidP="002858DA">
      <w:pPr>
        <w:pStyle w:val="USTustnpkodeksu"/>
      </w:pPr>
      <w:r>
        <w:t>2</w:t>
      </w:r>
      <w:r w:rsidR="002E14B8">
        <w:t>. Przedsiębiorcy telekomunikacyjni mogą przetwarzać</w:t>
      </w:r>
      <w:r w:rsidR="006F1A57" w:rsidRPr="006F1A57">
        <w:t xml:space="preserve"> i wzajemnie udostępniać</w:t>
      </w:r>
      <w:r w:rsidR="002E14B8">
        <w:t xml:space="preserve"> również komunikat elektroniczny w celu </w:t>
      </w:r>
      <w:r w:rsidR="002E14B8" w:rsidRPr="002E14B8">
        <w:t xml:space="preserve">identyfikacji, zapobiegania </w:t>
      </w:r>
      <w:r w:rsidR="004D56DF">
        <w:t xml:space="preserve">i </w:t>
      </w:r>
      <w:r w:rsidR="002E14B8" w:rsidRPr="002E14B8">
        <w:t xml:space="preserve">zwalczania </w:t>
      </w:r>
      <w:r w:rsidR="002E14B8">
        <w:t>smishingu</w:t>
      </w:r>
      <w:r w:rsidR="002E14B8" w:rsidRPr="002E14B8">
        <w:t>.</w:t>
      </w:r>
    </w:p>
    <w:p w14:paraId="74069602" w14:textId="2D2816B0" w:rsidR="00667430" w:rsidRPr="00F54890" w:rsidRDefault="00E15A3B" w:rsidP="00847006">
      <w:pPr>
        <w:pStyle w:val="USTustnpkodeksu"/>
      </w:pPr>
      <w:r>
        <w:t>3</w:t>
      </w:r>
      <w:r w:rsidR="00210EE2" w:rsidRPr="00F54890">
        <w:t>.</w:t>
      </w:r>
      <w:r w:rsidR="007836BF" w:rsidRPr="00F54890">
        <w:t xml:space="preserve"> </w:t>
      </w:r>
      <w:r w:rsidR="00667430" w:rsidRPr="00F54890">
        <w:t>Przedsiębiorca telekomunikacyjny może przetwarzać:</w:t>
      </w:r>
    </w:p>
    <w:p w14:paraId="3BB5BF8A" w14:textId="418C1F7B" w:rsidR="00667430" w:rsidRPr="00F54890" w:rsidRDefault="00E1434A" w:rsidP="00847006">
      <w:pPr>
        <w:pStyle w:val="PKTpunkt"/>
      </w:pPr>
      <w:r w:rsidRPr="00F54890">
        <w:t>1)</w:t>
      </w:r>
      <w:r w:rsidRPr="00F54890">
        <w:tab/>
      </w:r>
      <w:r w:rsidR="00667430" w:rsidRPr="00F54890">
        <w:t>treści krótkich wiadomości tekstowych (SMS),</w:t>
      </w:r>
      <w:r w:rsidR="00D5386B" w:rsidRPr="00F54890">
        <w:t xml:space="preserve"> </w:t>
      </w:r>
      <w:r w:rsidR="00667430" w:rsidRPr="00F54890">
        <w:t xml:space="preserve">oraz </w:t>
      </w:r>
    </w:p>
    <w:p w14:paraId="4681F1DD" w14:textId="1560DEAD" w:rsidR="00667430" w:rsidRPr="00F54890" w:rsidRDefault="00E1434A" w:rsidP="00847006">
      <w:pPr>
        <w:pStyle w:val="PKTpunkt"/>
      </w:pPr>
      <w:r w:rsidRPr="00F54890">
        <w:t>2)</w:t>
      </w:r>
      <w:r w:rsidRPr="00F54890">
        <w:tab/>
      </w:r>
      <w:r w:rsidR="00667430" w:rsidRPr="00F54890">
        <w:t xml:space="preserve">dane o usługach telekomunikacyjnych, które nie zostały przez tego przedsiębiorcę wykonane w związku z realizacją obowiązku, o którym mowa w </w:t>
      </w:r>
      <w:r w:rsidR="0038041B" w:rsidRPr="00F54890">
        <w:t xml:space="preserve">art. </w:t>
      </w:r>
      <w:r w:rsidR="002858DA">
        <w:t>4</w:t>
      </w:r>
      <w:r w:rsidR="002858DA" w:rsidRPr="00F54890">
        <w:t xml:space="preserve"> </w:t>
      </w:r>
      <w:r w:rsidR="0038041B" w:rsidRPr="00F54890">
        <w:t xml:space="preserve">ust. </w:t>
      </w:r>
      <w:r w:rsidR="006524CC">
        <w:t>6</w:t>
      </w:r>
      <w:r w:rsidR="0038041B" w:rsidRPr="00F54890">
        <w:t xml:space="preserve"> lub uprawnienia, o którym mowa w </w:t>
      </w:r>
      <w:r w:rsidR="00CE5393">
        <w:t xml:space="preserve">art. </w:t>
      </w:r>
      <w:r w:rsidR="0038041B" w:rsidRPr="00F54890">
        <w:t xml:space="preserve"> </w:t>
      </w:r>
      <w:r w:rsidR="006524CC">
        <w:t>7</w:t>
      </w:r>
    </w:p>
    <w:p w14:paraId="0228983C" w14:textId="3E3CB223" w:rsidR="00667430" w:rsidRPr="00F54890" w:rsidRDefault="0028705B" w:rsidP="00847006">
      <w:pPr>
        <w:pStyle w:val="CZWSPPKTczwsplnapunktw"/>
      </w:pPr>
      <w:r w:rsidRPr="00F54890">
        <w:t>–</w:t>
      </w:r>
      <w:r w:rsidR="00A5202F">
        <w:t xml:space="preserve"> </w:t>
      </w:r>
      <w:r w:rsidR="1FDFF7C4" w:rsidRPr="00F54890">
        <w:t xml:space="preserve">w celu realizacji obowiązku, o którym mowa </w:t>
      </w:r>
      <w:r w:rsidR="1FDFF7C4" w:rsidRPr="009E482D">
        <w:t>w</w:t>
      </w:r>
      <w:r w:rsidR="00F24766" w:rsidRPr="009E482D">
        <w:t xml:space="preserve"> art. </w:t>
      </w:r>
      <w:r w:rsidR="0068542E" w:rsidRPr="009E482D">
        <w:t xml:space="preserve">3 </w:t>
      </w:r>
      <w:r w:rsidR="00F24766" w:rsidRPr="009E482D">
        <w:t>ust. 2</w:t>
      </w:r>
      <w:r w:rsidR="00A05BC4" w:rsidRPr="009E482D">
        <w:t>,</w:t>
      </w:r>
      <w:r w:rsidR="1FDFF7C4" w:rsidRPr="009E482D">
        <w:t xml:space="preserve"> art. </w:t>
      </w:r>
      <w:r w:rsidR="0068542E" w:rsidRPr="009E482D">
        <w:t xml:space="preserve">4 </w:t>
      </w:r>
      <w:r w:rsidR="62E88E54" w:rsidRPr="009E482D">
        <w:t xml:space="preserve">ust. </w:t>
      </w:r>
      <w:r w:rsidR="009E482D" w:rsidRPr="00E55E8C">
        <w:t>6 i</w:t>
      </w:r>
      <w:r w:rsidR="00A05BC4" w:rsidRPr="009E482D">
        <w:t xml:space="preserve"> art. </w:t>
      </w:r>
      <w:r w:rsidR="009E482D" w:rsidRPr="00E55E8C">
        <w:t>8</w:t>
      </w:r>
      <w:r w:rsidR="00A05BC4" w:rsidRPr="009E482D">
        <w:t xml:space="preserve"> oraz</w:t>
      </w:r>
      <w:r w:rsidR="1FDFF7C4" w:rsidRPr="00F54890">
        <w:t xml:space="preserve"> </w:t>
      </w:r>
      <w:r w:rsidR="62E88E54" w:rsidRPr="00F54890">
        <w:t>realizacj</w:t>
      </w:r>
      <w:r w:rsidR="00A05BC4" w:rsidRPr="00F54890">
        <w:t>i</w:t>
      </w:r>
      <w:r w:rsidR="62E88E54" w:rsidRPr="00F54890">
        <w:t xml:space="preserve"> uprawnienia, o którym mowa w art. </w:t>
      </w:r>
      <w:r w:rsidR="009E482D">
        <w:t>7</w:t>
      </w:r>
      <w:r w:rsidR="62E88E54" w:rsidRPr="00F54890">
        <w:t>,</w:t>
      </w:r>
      <w:r w:rsidR="003945CF" w:rsidRPr="00F54890">
        <w:t xml:space="preserve"> </w:t>
      </w:r>
      <w:r w:rsidR="00A05BC4" w:rsidRPr="00F54890">
        <w:t xml:space="preserve">a także </w:t>
      </w:r>
      <w:r w:rsidR="1FDFF7C4" w:rsidRPr="00F54890">
        <w:t xml:space="preserve">na cele związane z dochodzeniem roszczeń. Przetwarzanie to dopuszczalne jest tylko do końca </w:t>
      </w:r>
      <w:r w:rsidR="00E15A3B">
        <w:t>okresu</w:t>
      </w:r>
      <w:r w:rsidR="1FDFF7C4" w:rsidRPr="00F54890">
        <w:t>, w którym możliwe jest dochodzenie roszczeń.</w:t>
      </w:r>
    </w:p>
    <w:p w14:paraId="6A64ED51" w14:textId="354197F8" w:rsidR="00667430" w:rsidRPr="00F54890" w:rsidRDefault="00C84706" w:rsidP="00847006">
      <w:pPr>
        <w:pStyle w:val="USTustnpkodeksu"/>
        <w:rPr>
          <w:rStyle w:val="Ppogrubienie"/>
          <w:rFonts w:ascii="Times New Roman" w:hAnsi="Times New Roman" w:cs="Times New Roman"/>
          <w:b w:val="0"/>
          <w:szCs w:val="24"/>
        </w:rPr>
      </w:pPr>
      <w:r>
        <w:lastRenderedPageBreak/>
        <w:t>4</w:t>
      </w:r>
      <w:r w:rsidR="00667430" w:rsidRPr="00F54890">
        <w:t xml:space="preserve">. Do przetwarzania danych osobowych przez przedsiębiorców telekomunikacyjnych, przepisu art. </w:t>
      </w:r>
      <w:r w:rsidR="001C2D45" w:rsidRPr="00F54890">
        <w:t xml:space="preserve">14 i </w:t>
      </w:r>
      <w:r w:rsidR="00667430" w:rsidRPr="00F54890">
        <w:t xml:space="preserve">15 rozporządzenia </w:t>
      </w:r>
      <w:r w:rsidR="00667430" w:rsidRPr="00F54890">
        <w:rPr>
          <w:rFonts w:eastAsia="Times New Roman"/>
        </w:rPr>
        <w:t>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</w:t>
      </w:r>
      <w:r w:rsidR="00B05F6A">
        <w:rPr>
          <w:rFonts w:eastAsia="Times New Roman"/>
        </w:rPr>
        <w:t>rz. UE L 119 z 04.05.2016, str. </w:t>
      </w:r>
      <w:r w:rsidR="00667430" w:rsidRPr="00F54890">
        <w:rPr>
          <w:rFonts w:eastAsia="Times New Roman"/>
        </w:rPr>
        <w:t xml:space="preserve">1, z </w:t>
      </w:r>
      <w:proofErr w:type="spellStart"/>
      <w:r w:rsidR="00667430" w:rsidRPr="00F54890">
        <w:rPr>
          <w:rFonts w:eastAsia="Times New Roman"/>
        </w:rPr>
        <w:t>późn</w:t>
      </w:r>
      <w:proofErr w:type="spellEnd"/>
      <w:r w:rsidR="00667430" w:rsidRPr="00F54890">
        <w:rPr>
          <w:rFonts w:eastAsia="Times New Roman"/>
        </w:rPr>
        <w:t>. zm.)</w:t>
      </w:r>
      <w:r w:rsidR="004D56DF">
        <w:rPr>
          <w:rFonts w:eastAsia="Times New Roman"/>
        </w:rPr>
        <w:t xml:space="preserve"> </w:t>
      </w:r>
      <w:r w:rsidR="00667430" w:rsidRPr="00F54890">
        <w:t>nie stosuje się w zakresie, w jakim jest to niezbędne dla identyfikacji, zapobiegania oraz zwalczania przestępstw na szkodę przedsiębiorcy telekomunikacyjnego.</w:t>
      </w:r>
    </w:p>
    <w:p w14:paraId="3CF12D1F" w14:textId="24905BE9" w:rsidR="004D6637" w:rsidRDefault="005C32B3" w:rsidP="00DC5BAF">
      <w:pPr>
        <w:pStyle w:val="ARTartustawynprozporzdzenia"/>
        <w:spacing w:before="0"/>
      </w:pPr>
      <w:r>
        <w:rPr>
          <w:rStyle w:val="Ppogrubienie"/>
          <w:rFonts w:ascii="Times New Roman" w:hAnsi="Times New Roman"/>
          <w:szCs w:val="24"/>
        </w:rPr>
        <w:t xml:space="preserve">Art. </w:t>
      </w:r>
      <w:r w:rsidR="007D513C" w:rsidRPr="00F54890">
        <w:rPr>
          <w:rStyle w:val="Ppogrubienie"/>
          <w:rFonts w:ascii="Times New Roman" w:hAnsi="Times New Roman"/>
          <w:szCs w:val="24"/>
        </w:rPr>
        <w:t>1</w:t>
      </w:r>
      <w:r w:rsidR="007D513C">
        <w:rPr>
          <w:rStyle w:val="Ppogrubienie"/>
          <w:rFonts w:ascii="Times New Roman" w:hAnsi="Times New Roman"/>
          <w:szCs w:val="24"/>
        </w:rPr>
        <w:t>5</w:t>
      </w:r>
      <w:r w:rsidR="5CE41836" w:rsidRPr="00F54890">
        <w:rPr>
          <w:rStyle w:val="Ppogrubienie"/>
          <w:rFonts w:ascii="Times New Roman" w:hAnsi="Times New Roman"/>
          <w:szCs w:val="24"/>
        </w:rPr>
        <w:t>.</w:t>
      </w:r>
      <w:r w:rsidR="644082CC" w:rsidRPr="00F54890">
        <w:t xml:space="preserve"> 1. </w:t>
      </w:r>
      <w:r w:rsidR="004D6637">
        <w:t xml:space="preserve">Kto </w:t>
      </w:r>
      <w:r w:rsidR="00857E35">
        <w:t>dokonuje nadużyć w komunikacji elektronicznej,</w:t>
      </w:r>
      <w:r w:rsidR="004D6637">
        <w:t xml:space="preserve"> o który</w:t>
      </w:r>
      <w:r w:rsidR="00857E35">
        <w:t>ch</w:t>
      </w:r>
      <w:r w:rsidR="004D6637">
        <w:t xml:space="preserve"> mowa w art.</w:t>
      </w:r>
      <w:r w:rsidR="00CE5393">
        <w:t> </w:t>
      </w:r>
      <w:r w:rsidR="0068542E">
        <w:t>3</w:t>
      </w:r>
      <w:r w:rsidR="004D6637">
        <w:t xml:space="preserve"> </w:t>
      </w:r>
      <w:r w:rsidR="00DD3A01">
        <w:t xml:space="preserve">ust. 1 </w:t>
      </w:r>
      <w:r w:rsidR="004D6637">
        <w:t xml:space="preserve">pkt 1, 2 lub 3, </w:t>
      </w:r>
      <w:r w:rsidR="007D513C">
        <w:t>podlega</w:t>
      </w:r>
      <w:r w:rsidR="004D6637">
        <w:t xml:space="preserve"> karze pieniężn</w:t>
      </w:r>
      <w:r w:rsidR="00C31A93">
        <w:t>ej</w:t>
      </w:r>
      <w:r w:rsidR="004D6637">
        <w:t xml:space="preserve">. </w:t>
      </w:r>
    </w:p>
    <w:p w14:paraId="27E9C348" w14:textId="63A9969E" w:rsidR="009E482D" w:rsidRDefault="004D6637" w:rsidP="003C6A66">
      <w:pPr>
        <w:pStyle w:val="USTustnpkodeksu"/>
      </w:pPr>
      <w:r>
        <w:t xml:space="preserve">2. </w:t>
      </w:r>
      <w:r w:rsidR="001C2D45" w:rsidRPr="00F54890">
        <w:t>Na p</w:t>
      </w:r>
      <w:r w:rsidR="0BDC3684" w:rsidRPr="00F54890">
        <w:t>rzedsiębiorc</w:t>
      </w:r>
      <w:r w:rsidR="001C2D45" w:rsidRPr="00F54890">
        <w:t>ę</w:t>
      </w:r>
      <w:r w:rsidR="0BDC3684" w:rsidRPr="00F54890">
        <w:t xml:space="preserve"> telekomunikacyjn</w:t>
      </w:r>
      <w:r w:rsidR="001C2D45" w:rsidRPr="00F54890">
        <w:t>ego</w:t>
      </w:r>
      <w:r w:rsidR="0BDC3684" w:rsidRPr="00F54890">
        <w:t>, który</w:t>
      </w:r>
      <w:r w:rsidR="00B05F6A">
        <w:t xml:space="preserve"> nie wypełnia obowiązków, o </w:t>
      </w:r>
      <w:r w:rsidR="1FDFF7C4" w:rsidRPr="00F54890">
        <w:t xml:space="preserve">których mowa </w:t>
      </w:r>
      <w:r w:rsidR="009E482D">
        <w:t>w:</w:t>
      </w:r>
    </w:p>
    <w:p w14:paraId="7C041B0A" w14:textId="4EF6466D" w:rsidR="009E482D" w:rsidRDefault="003C6A66" w:rsidP="003C6A66">
      <w:pPr>
        <w:pStyle w:val="PKTpunkt"/>
      </w:pPr>
      <w:r>
        <w:t>1)</w:t>
      </w:r>
      <w:r>
        <w:tab/>
      </w:r>
      <w:r w:rsidR="0068542E">
        <w:t xml:space="preserve">art. 4 ust. </w:t>
      </w:r>
      <w:r w:rsidR="009E482D">
        <w:t>6</w:t>
      </w:r>
      <w:r w:rsidR="00C84706">
        <w:t>,</w:t>
      </w:r>
    </w:p>
    <w:p w14:paraId="42A001C1" w14:textId="55C8EEB9" w:rsidR="009E482D" w:rsidRDefault="003C6A66" w:rsidP="003C6A66">
      <w:pPr>
        <w:pStyle w:val="PKTpunkt"/>
      </w:pPr>
      <w:r>
        <w:t>2)</w:t>
      </w:r>
      <w:r>
        <w:tab/>
      </w:r>
      <w:r w:rsidR="0068542E">
        <w:t xml:space="preserve">art. </w:t>
      </w:r>
      <w:r w:rsidR="009E482D">
        <w:t>8,</w:t>
      </w:r>
      <w:r w:rsidR="0068542E">
        <w:t xml:space="preserve"> </w:t>
      </w:r>
    </w:p>
    <w:p w14:paraId="2B85E45C" w14:textId="1E68299C" w:rsidR="00043E7F" w:rsidRDefault="003C6A66" w:rsidP="003C6A66">
      <w:pPr>
        <w:pStyle w:val="PKTpunkt"/>
      </w:pPr>
      <w:r>
        <w:t>3)</w:t>
      </w:r>
      <w:r>
        <w:tab/>
      </w:r>
      <w:r w:rsidR="00043E7F">
        <w:t>art. 9 ust. 12</w:t>
      </w:r>
    </w:p>
    <w:p w14:paraId="59D7CDC6" w14:textId="27FB71B1" w:rsidR="00BF2C28" w:rsidRDefault="003C6A66" w:rsidP="003C6A66">
      <w:pPr>
        <w:pStyle w:val="CZWSPPKTczwsplnapunktw"/>
      </w:pPr>
      <w:r w:rsidRPr="00F54890">
        <w:t>–</w:t>
      </w:r>
      <w:r w:rsidR="009E482D">
        <w:t xml:space="preserve"> </w:t>
      </w:r>
      <w:r w:rsidR="0068542E">
        <w:t xml:space="preserve">może zostać nałożona kara pieniężna. </w:t>
      </w:r>
    </w:p>
    <w:p w14:paraId="754E253F" w14:textId="447984AB" w:rsidR="008712EE" w:rsidRPr="00F54890" w:rsidRDefault="009F4A68" w:rsidP="003C6A66">
      <w:pPr>
        <w:pStyle w:val="USTustnpkodeksu"/>
      </w:pPr>
      <w:r>
        <w:t>3</w:t>
      </w:r>
      <w:r w:rsidR="008712EE" w:rsidRPr="00F54890">
        <w:t xml:space="preserve">. </w:t>
      </w:r>
      <w:r w:rsidR="001A1150" w:rsidRPr="00F54890">
        <w:t>Na d</w:t>
      </w:r>
      <w:r w:rsidR="008712EE" w:rsidRPr="00F54890">
        <w:t>ostawc</w:t>
      </w:r>
      <w:r w:rsidR="001A1150" w:rsidRPr="00F54890">
        <w:t>ę</w:t>
      </w:r>
      <w:r w:rsidR="008712EE" w:rsidRPr="00F54890">
        <w:t xml:space="preserve"> poczty elektronicznej, który nie wypełnia obowiązków</w:t>
      </w:r>
      <w:r w:rsidR="00343BAA" w:rsidRPr="00F54890">
        <w:t>, o których mowa w art.</w:t>
      </w:r>
      <w:r w:rsidR="009D6C6B" w:rsidRPr="00F54890">
        <w:t xml:space="preserve"> </w:t>
      </w:r>
      <w:r w:rsidR="00DB1A78" w:rsidRPr="00F54890">
        <w:t>1</w:t>
      </w:r>
      <w:r w:rsidR="009E482D">
        <w:t>2</w:t>
      </w:r>
      <w:r w:rsidR="009D6C6B" w:rsidRPr="00F54890">
        <w:t xml:space="preserve"> ust. 1,</w:t>
      </w:r>
      <w:r w:rsidR="00343BAA" w:rsidRPr="00F54890">
        <w:t xml:space="preserve"> </w:t>
      </w:r>
      <w:r w:rsidR="001A1150" w:rsidRPr="00F54890">
        <w:t>może zostać nałożona kara pieniężna.</w:t>
      </w:r>
    </w:p>
    <w:p w14:paraId="51F7DCEB" w14:textId="2755CFCD" w:rsidR="003945CF" w:rsidRPr="00F54890" w:rsidRDefault="009F4A68" w:rsidP="003C6A66">
      <w:pPr>
        <w:pStyle w:val="USTustnpkodeksu"/>
      </w:pPr>
      <w:r>
        <w:rPr>
          <w:rFonts w:ascii="Times New Roman" w:hAnsi="Times New Roman" w:cs="Times New Roman"/>
          <w:szCs w:val="24"/>
        </w:rPr>
        <w:t>4</w:t>
      </w:r>
      <w:r w:rsidR="009520F2" w:rsidRPr="00F54890">
        <w:rPr>
          <w:rFonts w:ascii="Times New Roman" w:hAnsi="Times New Roman" w:cs="Times New Roman"/>
          <w:szCs w:val="24"/>
        </w:rPr>
        <w:t xml:space="preserve">. </w:t>
      </w:r>
      <w:r w:rsidR="00C31A93">
        <w:rPr>
          <w:rFonts w:ascii="Times New Roman" w:hAnsi="Times New Roman" w:cs="Times New Roman"/>
          <w:szCs w:val="24"/>
        </w:rPr>
        <w:t xml:space="preserve">Kary, o </w:t>
      </w:r>
      <w:r w:rsidR="00C31A93" w:rsidRPr="003C6A66">
        <w:t>których</w:t>
      </w:r>
      <w:r w:rsidR="003C6A66">
        <w:rPr>
          <w:rFonts w:ascii="Times New Roman" w:hAnsi="Times New Roman" w:cs="Times New Roman"/>
          <w:szCs w:val="24"/>
        </w:rPr>
        <w:t xml:space="preserve"> mowa w ust. 1</w:t>
      </w:r>
      <w:r w:rsidR="003C6A66" w:rsidRPr="00F54890">
        <w:t>–</w:t>
      </w:r>
      <w:r w:rsidR="00C31A93">
        <w:rPr>
          <w:rFonts w:ascii="Times New Roman" w:hAnsi="Times New Roman" w:cs="Times New Roman"/>
          <w:szCs w:val="24"/>
        </w:rPr>
        <w:t xml:space="preserve">3, nakłada </w:t>
      </w:r>
      <w:r w:rsidR="006E7321">
        <w:rPr>
          <w:rFonts w:ascii="Times New Roman" w:hAnsi="Times New Roman" w:cs="Times New Roman"/>
          <w:szCs w:val="24"/>
        </w:rPr>
        <w:t xml:space="preserve">Prezes UKE </w:t>
      </w:r>
      <w:r w:rsidR="00C31A93">
        <w:rPr>
          <w:rFonts w:ascii="Times New Roman" w:hAnsi="Times New Roman" w:cs="Times New Roman"/>
          <w:szCs w:val="24"/>
        </w:rPr>
        <w:t xml:space="preserve">w drodze decyzji. </w:t>
      </w:r>
      <w:r w:rsidR="007836BF" w:rsidRPr="00F54890">
        <w:t xml:space="preserve">Do kar nakładanych na podstawie ust. </w:t>
      </w:r>
      <w:r w:rsidR="007836BF" w:rsidRPr="004D56DF">
        <w:t>1</w:t>
      </w:r>
      <w:r w:rsidR="003C6A66" w:rsidRPr="00F54890">
        <w:t>–</w:t>
      </w:r>
      <w:r w:rsidR="00EF040A" w:rsidRPr="004D56DF">
        <w:t>3</w:t>
      </w:r>
      <w:r w:rsidR="008712EE" w:rsidRPr="004D56DF">
        <w:t xml:space="preserve"> </w:t>
      </w:r>
      <w:r w:rsidR="007836BF" w:rsidRPr="004D56DF">
        <w:t>stosuje</w:t>
      </w:r>
      <w:r w:rsidR="007836BF" w:rsidRPr="00F54890">
        <w:t xml:space="preserve"> się odpowiednio przepisy art. 209 ust. 1a</w:t>
      </w:r>
      <w:r w:rsidR="003C6A66" w:rsidRPr="00F54890">
        <w:t>–</w:t>
      </w:r>
      <w:r w:rsidR="007836BF" w:rsidRPr="00F54890">
        <w:t>3 oraz art.</w:t>
      </w:r>
      <w:r w:rsidR="00E30B24">
        <w:t> </w:t>
      </w:r>
      <w:r w:rsidR="007836BF" w:rsidRPr="00F54890">
        <w:t xml:space="preserve">210 ustawy z dnia </w:t>
      </w:r>
      <w:r w:rsidR="00D5386B" w:rsidRPr="00F54890">
        <w:t xml:space="preserve">16 lipca 2004 r. </w:t>
      </w:r>
      <w:r w:rsidRPr="00F54890">
        <w:t>–</w:t>
      </w:r>
      <w:r>
        <w:t xml:space="preserve"> </w:t>
      </w:r>
      <w:r w:rsidR="00D5386B" w:rsidRPr="00F54890">
        <w:t>Prawo telekomunikacyjne.</w:t>
      </w:r>
    </w:p>
    <w:p w14:paraId="2CE3071A" w14:textId="50360528" w:rsidR="003945CF" w:rsidRPr="00F54890" w:rsidRDefault="008E4211" w:rsidP="00847006">
      <w:pPr>
        <w:pStyle w:val="USTustnpkodeksu"/>
      </w:pPr>
      <w:r>
        <w:t>5</w:t>
      </w:r>
      <w:r w:rsidR="003945CF" w:rsidRPr="00F54890">
        <w:t>. Prezes UKE może, w drodze decyzji, nałożyć karę pieniężną na kierownika podmiotu publicznego</w:t>
      </w:r>
      <w:r w:rsidR="00A6484B" w:rsidRPr="00F54890">
        <w:t xml:space="preserve">, </w:t>
      </w:r>
      <w:r w:rsidR="003945CF" w:rsidRPr="00F54890">
        <w:t xml:space="preserve">jeżeli nie został wykonany obowiązek, o którym mowa w art. </w:t>
      </w:r>
      <w:r w:rsidR="00DB1A78" w:rsidRPr="00F54890">
        <w:t>11</w:t>
      </w:r>
      <w:r w:rsidR="003945CF" w:rsidRPr="00F54890">
        <w:t xml:space="preserve"> ust. 2. Kara pieniężna nakładana jest w wysokości do jednokrotności </w:t>
      </w:r>
      <w:r w:rsidR="009F4A68" w:rsidRPr="00EE2E50">
        <w:t>przeciętnego wynagrodzenia w</w:t>
      </w:r>
      <w:r w:rsidR="00E30B24">
        <w:t> </w:t>
      </w:r>
      <w:r w:rsidR="009F4A68" w:rsidRPr="00EE2E50">
        <w:t xml:space="preserve">gospodarce narodowej, </w:t>
      </w:r>
      <w:r w:rsidR="003067BA">
        <w:t>ogłaszanego przez Pr</w:t>
      </w:r>
      <w:r w:rsidR="009F4A68" w:rsidRPr="00EE2E50">
        <w:t xml:space="preserve">ezesa Głównego Urzędu Statystycznego, </w:t>
      </w:r>
      <w:r w:rsidR="003067BA">
        <w:t xml:space="preserve">w ostatnim komunikacie, o </w:t>
      </w:r>
      <w:r w:rsidR="009F4A68" w:rsidRPr="00EE2E50">
        <w:t>którym mowa</w:t>
      </w:r>
      <w:r w:rsidR="009F4A68" w:rsidRPr="00EE2E50">
        <w:rPr>
          <w:rStyle w:val="Pogrubienie"/>
          <w:rFonts w:ascii="Times New Roman" w:hAnsi="Times New Roman" w:cs="Times New Roman"/>
          <w:szCs w:val="24"/>
        </w:rPr>
        <w:t xml:space="preserve"> w</w:t>
      </w:r>
      <w:r w:rsidR="009F4A68" w:rsidRPr="00EE2E50">
        <w:t xml:space="preserve"> art. 20 pkt 1 lit. a ustawy z dnia 17 grudnia 1998</w:t>
      </w:r>
      <w:r w:rsidR="00124D10">
        <w:t> </w:t>
      </w:r>
      <w:r w:rsidR="009F4A68" w:rsidRPr="00EE2E50">
        <w:t>r. o</w:t>
      </w:r>
      <w:r w:rsidR="00E30B24">
        <w:t> </w:t>
      </w:r>
      <w:r w:rsidR="009F4A68" w:rsidRPr="00EE2E50">
        <w:t>emeryturach i rentach z Funduszu Ubezpieczeń Społecznych (Dz. U. z 202</w:t>
      </w:r>
      <w:r w:rsidR="009F4A68">
        <w:t>2</w:t>
      </w:r>
      <w:r w:rsidR="009F4A68" w:rsidRPr="00EE2E50">
        <w:t xml:space="preserve"> r. poz. </w:t>
      </w:r>
      <w:r w:rsidR="009F4A68">
        <w:t>504)</w:t>
      </w:r>
      <w:r w:rsidR="00D31405">
        <w:t>.</w:t>
      </w:r>
    </w:p>
    <w:p w14:paraId="1C944138" w14:textId="6E0B1B02" w:rsidR="00DE3675" w:rsidRDefault="008E4211" w:rsidP="00847006">
      <w:pPr>
        <w:pStyle w:val="USTustnpkodeksu"/>
      </w:pPr>
      <w:r>
        <w:t>6</w:t>
      </w:r>
      <w:r w:rsidR="009D6C6B" w:rsidRPr="00F54890">
        <w:t xml:space="preserve">. </w:t>
      </w:r>
      <w:r w:rsidR="00DE3675" w:rsidRPr="00F54890">
        <w:t>Wpływy z tytułu kar pieniężnych, o któ</w:t>
      </w:r>
      <w:r w:rsidR="00EF040A">
        <w:t>rych mowa w ust. 1</w:t>
      </w:r>
      <w:r w:rsidR="007D513C">
        <w:t>-3</w:t>
      </w:r>
      <w:r w:rsidR="00DE3675" w:rsidRPr="00F54890">
        <w:t xml:space="preserve">, stanowią przychód Funduszu </w:t>
      </w:r>
      <w:proofErr w:type="spellStart"/>
      <w:r w:rsidR="00DE3675" w:rsidRPr="00F54890">
        <w:t>Cyberbezpieczeństwa</w:t>
      </w:r>
      <w:proofErr w:type="spellEnd"/>
      <w:r w:rsidR="003945CF" w:rsidRPr="00F54890">
        <w:t>, o którym mowa w art. 1 pkt 1 ustawy z dnia 2 grudnia 2021</w:t>
      </w:r>
      <w:r w:rsidR="00E30B24">
        <w:t> </w:t>
      </w:r>
      <w:r w:rsidR="003945CF" w:rsidRPr="00F54890">
        <w:t xml:space="preserve">r. o szczególnych zasadach wynagradzania osób realizujących zadania z zakresu </w:t>
      </w:r>
      <w:proofErr w:type="spellStart"/>
      <w:r w:rsidR="003945CF" w:rsidRPr="00F54890">
        <w:t>cyberbezpieczeństwa</w:t>
      </w:r>
      <w:proofErr w:type="spellEnd"/>
      <w:r w:rsidR="00956B24" w:rsidRPr="00F54890">
        <w:t xml:space="preserve"> </w:t>
      </w:r>
      <w:r w:rsidR="00B12F22">
        <w:t>(</w:t>
      </w:r>
      <w:r w:rsidR="00956B24" w:rsidRPr="00F54890">
        <w:t>Dz.</w:t>
      </w:r>
      <w:r w:rsidR="005E3FE4">
        <w:t xml:space="preserve"> </w:t>
      </w:r>
      <w:r w:rsidR="00956B24" w:rsidRPr="00F54890">
        <w:t>U. z 2021 r. poz. 2333 oraz z 2022 r. poz. 655</w:t>
      </w:r>
      <w:r w:rsidR="00B12F22">
        <w:t>)</w:t>
      </w:r>
      <w:r w:rsidR="003945CF" w:rsidRPr="00F54890">
        <w:t>.</w:t>
      </w:r>
    </w:p>
    <w:p w14:paraId="7E96D3D6" w14:textId="51CBF54C" w:rsidR="00FB3F4F" w:rsidRDefault="00FB3F4F" w:rsidP="00E55E8C">
      <w:pPr>
        <w:pStyle w:val="ARTartustawynprozporzdzenia"/>
      </w:pPr>
      <w:r w:rsidRPr="00E55E8C">
        <w:rPr>
          <w:b/>
        </w:rPr>
        <w:t>Art. 1</w:t>
      </w:r>
      <w:r w:rsidR="007D513C">
        <w:rPr>
          <w:b/>
        </w:rPr>
        <w:t>6</w:t>
      </w:r>
      <w:r w:rsidR="004D6637">
        <w:rPr>
          <w:b/>
        </w:rPr>
        <w:t>.</w:t>
      </w:r>
      <w:r>
        <w:t xml:space="preserve"> 1.</w:t>
      </w:r>
      <w:r>
        <w:tab/>
      </w:r>
      <w:r w:rsidR="007D513C">
        <w:t xml:space="preserve"> </w:t>
      </w:r>
      <w:r>
        <w:t>Kto w celu osiągnięcia korzyści majątkowej lub wyrządzenia innej osobie szkody dopuszcza się:</w:t>
      </w:r>
    </w:p>
    <w:p w14:paraId="7B49B86B" w14:textId="4359000F" w:rsidR="00FB3F4F" w:rsidRDefault="00FB3F4F" w:rsidP="00E55E8C">
      <w:pPr>
        <w:pStyle w:val="PKTpunkt"/>
      </w:pPr>
      <w:r>
        <w:lastRenderedPageBreak/>
        <w:t>1)</w:t>
      </w:r>
      <w:r>
        <w:tab/>
        <w:t>inicjowania wysyłania lub odbierania komunikatów elektronicznych lub połączeń głosowych w sieci telekomunikacyjnej z wykorzystaniem urządzeń telekomunikacyjnych lub programów, których celem nie jest skorzystanie z usługi telekomunikacyjnej, lecz ich zarejestrowanie na punkcie połączenia sieci telekomunikacyjnych bądź przez systemy rozliczeniowe</w:t>
      </w:r>
      <w:r w:rsidR="00C84706">
        <w:t>,</w:t>
      </w:r>
    </w:p>
    <w:p w14:paraId="5634CE7D" w14:textId="4064FD80" w:rsidR="00FB3F4F" w:rsidRDefault="00FB3F4F" w:rsidP="00E55E8C">
      <w:pPr>
        <w:pStyle w:val="PKTpunkt"/>
      </w:pPr>
      <w:r>
        <w:t>2)</w:t>
      </w:r>
      <w:r>
        <w:tab/>
        <w:t>wysyłania krótkich wiadomości tekstowych (SMS), w których podszywa się pod inny podmiot</w:t>
      </w:r>
      <w:r w:rsidR="00CE5393">
        <w:t>,</w:t>
      </w:r>
      <w:r>
        <w:t xml:space="preserve"> w celu nakłonienia odbiorcy tej wiadomości do określonego działania, w</w:t>
      </w:r>
      <w:r w:rsidR="00E30B24">
        <w:t> </w:t>
      </w:r>
      <w:r>
        <w:t>szczególności przekazania danych osobowych, nieświadomego rozporządzenia majątkiem, przekierowania na stronę www, żądania kontaktu telefonicznego lub instalacji oprogramowania</w:t>
      </w:r>
      <w:r w:rsidR="00C84706">
        <w:t>,</w:t>
      </w:r>
    </w:p>
    <w:p w14:paraId="42E287B9" w14:textId="1FB5AC4A" w:rsidR="00FB3F4F" w:rsidRDefault="00FB3F4F" w:rsidP="00E55E8C">
      <w:pPr>
        <w:pStyle w:val="PKTpunkt"/>
      </w:pPr>
      <w:r>
        <w:t>3)</w:t>
      </w:r>
      <w:r>
        <w:tab/>
        <w:t>nieuprawnionego posłużenia się przy wywoływaniu połączenia głosowego informacją adresową wskazującą na inną osobę lub jednostkę organizacyjną, służącego podszyciu się pod inny podmiot w celu nakłonienia odbiorcy tego połączenia do określonego działania, w szczególności przekazania danych osobowych lub instalacji oprogramowania</w:t>
      </w:r>
    </w:p>
    <w:p w14:paraId="077D96C8" w14:textId="188E4F3C" w:rsidR="00FB3F4F" w:rsidRDefault="009F4A68" w:rsidP="00E55E8C">
      <w:pPr>
        <w:pStyle w:val="CZWSPPKTczwsplnapunktw"/>
      </w:pPr>
      <w:r w:rsidRPr="00F54890">
        <w:t>–</w:t>
      </w:r>
      <w:r w:rsidR="008E4211">
        <w:t xml:space="preserve"> </w:t>
      </w:r>
      <w:r w:rsidR="00FB3F4F">
        <w:t>podlega karze pozbawienia wolności od 3 miesięcy do lat 5.</w:t>
      </w:r>
    </w:p>
    <w:p w14:paraId="780E3093" w14:textId="65612977" w:rsidR="00FB3F4F" w:rsidRDefault="003C6A66">
      <w:pPr>
        <w:pStyle w:val="USTustnpkodeksu"/>
      </w:pPr>
      <w:r>
        <w:t xml:space="preserve">2. </w:t>
      </w:r>
      <w:r w:rsidR="00FB3F4F">
        <w:t xml:space="preserve">W wypadku mniejszej </w:t>
      </w:r>
      <w:r w:rsidR="00FB3F4F" w:rsidRPr="00874E28">
        <w:t>wagi</w:t>
      </w:r>
      <w:r w:rsidR="00FB3F4F">
        <w:t>, sprawca podlega grzywnie, karze ograniczenia wolności albo pozbawienia wolności do roku.</w:t>
      </w:r>
    </w:p>
    <w:p w14:paraId="536A60E7" w14:textId="431C0536" w:rsidR="00FB3F4F" w:rsidRPr="00F54890" w:rsidRDefault="00FB3F4F">
      <w:pPr>
        <w:pStyle w:val="USTustnpkodeksu"/>
      </w:pPr>
      <w:r>
        <w:t>3.</w:t>
      </w:r>
      <w:r w:rsidR="003C6A66">
        <w:t xml:space="preserve"> </w:t>
      </w:r>
      <w:r>
        <w:t xml:space="preserve">Jeżeli </w:t>
      </w:r>
      <w:r w:rsidR="007362A1">
        <w:t>działanie, o którym mowa w ust. 1 pkt 1</w:t>
      </w:r>
      <w:r w:rsidR="003C6A66" w:rsidRPr="00F54890">
        <w:t>–</w:t>
      </w:r>
      <w:r w:rsidR="007362A1">
        <w:t>3,</w:t>
      </w:r>
      <w:r>
        <w:t xml:space="preserve"> popełniono na szkodę osoby najbliższej, ściganie następuje na wniosek pokrzywdzonego.</w:t>
      </w:r>
    </w:p>
    <w:p w14:paraId="2D078FB4" w14:textId="5A7D1390" w:rsidR="000B1D5A" w:rsidRPr="00F54890" w:rsidRDefault="00B05F6A" w:rsidP="00E55E8C">
      <w:pPr>
        <w:pStyle w:val="ARTartustawynprozporzdzenia"/>
      </w:pPr>
      <w:r>
        <w:rPr>
          <w:b/>
        </w:rPr>
        <w:t>Art. 1</w:t>
      </w:r>
      <w:r w:rsidR="007D513C">
        <w:rPr>
          <w:b/>
        </w:rPr>
        <w:t>7</w:t>
      </w:r>
      <w:r w:rsidRPr="00B05F6A">
        <w:rPr>
          <w:b/>
        </w:rPr>
        <w:t>.</w:t>
      </w:r>
      <w:r>
        <w:t xml:space="preserve"> </w:t>
      </w:r>
      <w:r w:rsidR="000B1D5A" w:rsidRPr="00F54890">
        <w:t xml:space="preserve">Prezes UKE przedstawia sejmowej komisji właściwej w sprawach nowych technologii roczne sprawozdanie z wykonywania swoich </w:t>
      </w:r>
      <w:r w:rsidR="004D56DF">
        <w:t>obowiązków i uprawnień</w:t>
      </w:r>
      <w:r w:rsidR="004D56DF" w:rsidRPr="00F54890">
        <w:t xml:space="preserve"> </w:t>
      </w:r>
      <w:r w:rsidR="000B1D5A" w:rsidRPr="00F54890">
        <w:t>określonych w niniejszej ustawie.</w:t>
      </w:r>
      <w:r w:rsidR="004D56DF">
        <w:t xml:space="preserve"> </w:t>
      </w:r>
      <w:r w:rsidR="000B1D5A" w:rsidRPr="00F54890">
        <w:t>S</w:t>
      </w:r>
      <w:r w:rsidR="00EF040A">
        <w:t xml:space="preserve">prawozdanie składa się </w:t>
      </w:r>
      <w:r w:rsidR="000B1D5A" w:rsidRPr="00F54890">
        <w:t>do</w:t>
      </w:r>
      <w:r w:rsidR="004D56DF">
        <w:t xml:space="preserve"> dnia</w:t>
      </w:r>
      <w:r w:rsidR="000B1D5A" w:rsidRPr="00F54890">
        <w:t xml:space="preserve"> </w:t>
      </w:r>
      <w:r w:rsidR="004D56DF">
        <w:t>3</w:t>
      </w:r>
      <w:r w:rsidR="000B1D5A" w:rsidRPr="00F54890">
        <w:t xml:space="preserve">1 marca </w:t>
      </w:r>
      <w:r w:rsidR="008E4211">
        <w:t>za rok poprzedni</w:t>
      </w:r>
      <w:r w:rsidR="000B1D5A" w:rsidRPr="00F54890">
        <w:t>.</w:t>
      </w:r>
    </w:p>
    <w:p w14:paraId="1620BC31" w14:textId="41FC2E1E" w:rsidR="008C5312" w:rsidRPr="00F54890" w:rsidRDefault="008C5312" w:rsidP="00847006">
      <w:pPr>
        <w:pStyle w:val="ARTartustawynprozporzdzenia"/>
        <w:rPr>
          <w:rFonts w:cs="Times New Roman"/>
          <w:szCs w:val="24"/>
        </w:rPr>
      </w:pPr>
      <w:r w:rsidRPr="00B05F6A">
        <w:rPr>
          <w:rFonts w:ascii="Times New Roman" w:hAnsi="Times New Roman" w:cs="Times New Roman"/>
          <w:b/>
          <w:szCs w:val="24"/>
        </w:rPr>
        <w:t>Art. 1</w:t>
      </w:r>
      <w:r w:rsidR="007D513C">
        <w:rPr>
          <w:rFonts w:ascii="Times New Roman" w:hAnsi="Times New Roman" w:cs="Times New Roman"/>
          <w:b/>
          <w:szCs w:val="24"/>
        </w:rPr>
        <w:t>8</w:t>
      </w:r>
      <w:r w:rsidRPr="00B05F6A">
        <w:rPr>
          <w:rFonts w:ascii="Times New Roman" w:hAnsi="Times New Roman" w:cs="Times New Roman"/>
          <w:b/>
          <w:szCs w:val="24"/>
        </w:rPr>
        <w:t>.</w:t>
      </w:r>
      <w:r w:rsidRPr="00F54890">
        <w:rPr>
          <w:rFonts w:ascii="Times New Roman" w:hAnsi="Times New Roman" w:cs="Times New Roman"/>
          <w:szCs w:val="24"/>
        </w:rPr>
        <w:t xml:space="preserve"> W ustawie</w:t>
      </w:r>
      <w:r w:rsidRPr="00F54890">
        <w:t xml:space="preserve"> z dnia 2 grudnia 2021 r. o szczególnych zasadach wynagradzania osób realizujących zadania z zakresu </w:t>
      </w:r>
      <w:proofErr w:type="spellStart"/>
      <w:r w:rsidRPr="00F54890">
        <w:t>cyberbezpieczeństwa</w:t>
      </w:r>
      <w:proofErr w:type="spellEnd"/>
      <w:r w:rsidR="00082816">
        <w:t xml:space="preserve"> (Dz. U. poz. 2333 oraz z 2022 r. poz.</w:t>
      </w:r>
      <w:r w:rsidR="00E30B24">
        <w:t> </w:t>
      </w:r>
      <w:r w:rsidR="00082816">
        <w:t>655)</w:t>
      </w:r>
      <w:r w:rsidRPr="00F54890">
        <w:t xml:space="preserve"> </w:t>
      </w:r>
      <w:r w:rsidRPr="00F54890">
        <w:rPr>
          <w:rFonts w:ascii="Times New Roman" w:hAnsi="Times New Roman" w:cs="Times New Roman"/>
          <w:szCs w:val="24"/>
        </w:rPr>
        <w:t xml:space="preserve">w </w:t>
      </w:r>
      <w:r w:rsidR="003C6A66">
        <w:rPr>
          <w:rFonts w:ascii="Times New Roman" w:hAnsi="Times New Roman" w:cs="Times New Roman"/>
          <w:szCs w:val="24"/>
        </w:rPr>
        <w:t>art.</w:t>
      </w:r>
      <w:r w:rsidRPr="00F54890">
        <w:rPr>
          <w:rFonts w:ascii="Times New Roman" w:hAnsi="Times New Roman" w:cs="Times New Roman"/>
          <w:szCs w:val="24"/>
        </w:rPr>
        <w:t xml:space="preserve"> 2 w ust. 4 po pkt 1 dodaje się pkt 1a w brzmieniu: </w:t>
      </w:r>
    </w:p>
    <w:p w14:paraId="00E06870" w14:textId="512629B9" w:rsidR="008C5312" w:rsidRPr="00F54890" w:rsidRDefault="008C5312" w:rsidP="003C6A66">
      <w:pPr>
        <w:pStyle w:val="ZPKTzmpktartykuempunktem"/>
        <w:rPr>
          <w:rFonts w:ascii="Times New Roman" w:hAnsi="Times New Roman"/>
        </w:rPr>
      </w:pPr>
      <w:r w:rsidRPr="00F54890">
        <w:t>„</w:t>
      </w:r>
      <w:r w:rsidRPr="00F54890">
        <w:rPr>
          <w:rFonts w:ascii="Times New Roman" w:hAnsi="Times New Roman"/>
        </w:rPr>
        <w:t>1a)</w:t>
      </w:r>
      <w:r w:rsidRPr="00F54890">
        <w:rPr>
          <w:rFonts w:ascii="Times New Roman" w:hAnsi="Times New Roman"/>
        </w:rPr>
        <w:tab/>
        <w:t xml:space="preserve">wpływy z kar pieniężnych, o </w:t>
      </w:r>
      <w:r w:rsidRPr="00F54890">
        <w:t>których</w:t>
      </w:r>
      <w:r w:rsidRPr="00F54890">
        <w:rPr>
          <w:rFonts w:ascii="Times New Roman" w:hAnsi="Times New Roman"/>
        </w:rPr>
        <w:t xml:space="preserve"> mowa w art. </w:t>
      </w:r>
      <w:r w:rsidR="00082816" w:rsidRPr="00F54890">
        <w:rPr>
          <w:rFonts w:ascii="Times New Roman" w:hAnsi="Times New Roman"/>
        </w:rPr>
        <w:t>1</w:t>
      </w:r>
      <w:r w:rsidR="00E30B24">
        <w:rPr>
          <w:rFonts w:ascii="Times New Roman" w:hAnsi="Times New Roman"/>
        </w:rPr>
        <w:t>5</w:t>
      </w:r>
      <w:r w:rsidR="00082816" w:rsidRPr="00F54890">
        <w:t xml:space="preserve"> </w:t>
      </w:r>
      <w:r w:rsidRPr="00F54890">
        <w:t xml:space="preserve">ustawy z dnia … o zwalczaniu nadużyć w komunikacji elektronicznej </w:t>
      </w:r>
      <w:r w:rsidR="00B12F22">
        <w:t>(</w:t>
      </w:r>
      <w:r w:rsidR="003C6A66">
        <w:t>Dz. U.</w:t>
      </w:r>
      <w:r w:rsidRPr="00F54890">
        <w:t xml:space="preserve"> poz. …</w:t>
      </w:r>
      <w:r w:rsidR="00B12F22">
        <w:t>)</w:t>
      </w:r>
      <w:r w:rsidRPr="00F54890">
        <w:t>;”.</w:t>
      </w:r>
    </w:p>
    <w:p w14:paraId="3C1352DA" w14:textId="04526722" w:rsidR="00667430" w:rsidRPr="00F54890" w:rsidRDefault="00667430" w:rsidP="00847006">
      <w:pPr>
        <w:pStyle w:val="ARTartustawynprozporzdzenia"/>
      </w:pPr>
      <w:r w:rsidRPr="00F54890">
        <w:rPr>
          <w:rStyle w:val="Ppogrubienie"/>
          <w:rFonts w:ascii="Times New Roman" w:hAnsi="Times New Roman" w:cs="Times New Roman"/>
          <w:szCs w:val="24"/>
        </w:rPr>
        <w:t>Art.</w:t>
      </w:r>
      <w:r w:rsidR="00D5386B" w:rsidRPr="00F54890">
        <w:rPr>
          <w:rStyle w:val="Ppogrubienie"/>
          <w:rFonts w:ascii="Times New Roman" w:hAnsi="Times New Roman" w:cs="Times New Roman"/>
          <w:szCs w:val="24"/>
        </w:rPr>
        <w:t xml:space="preserve"> </w:t>
      </w:r>
      <w:r w:rsidR="009D6C6B" w:rsidRPr="00F54890">
        <w:rPr>
          <w:rStyle w:val="Ppogrubienie"/>
          <w:rFonts w:ascii="Times New Roman" w:hAnsi="Times New Roman" w:cs="Times New Roman"/>
          <w:szCs w:val="24"/>
        </w:rPr>
        <w:t>1</w:t>
      </w:r>
      <w:r w:rsidR="007D513C">
        <w:rPr>
          <w:rStyle w:val="Ppogrubienie"/>
          <w:rFonts w:ascii="Times New Roman" w:hAnsi="Times New Roman" w:cs="Times New Roman"/>
          <w:szCs w:val="24"/>
        </w:rPr>
        <w:t>9</w:t>
      </w:r>
      <w:r w:rsidR="00375CDF" w:rsidRPr="00F54890">
        <w:rPr>
          <w:rStyle w:val="Ppogrubienie"/>
          <w:rFonts w:ascii="Times New Roman" w:hAnsi="Times New Roman" w:cs="Times New Roman"/>
          <w:szCs w:val="24"/>
        </w:rPr>
        <w:t>.</w:t>
      </w:r>
      <w:r w:rsidRPr="00F54890">
        <w:t xml:space="preserve"> 1. CSIRT NASK uruchomi system, o którym mowa w art. </w:t>
      </w:r>
      <w:r w:rsidR="0068542E">
        <w:t>4</w:t>
      </w:r>
      <w:r w:rsidR="0068542E" w:rsidRPr="00F54890">
        <w:t xml:space="preserve"> </w:t>
      </w:r>
      <w:r w:rsidR="00D5386B" w:rsidRPr="00F54890">
        <w:t xml:space="preserve">ust. </w:t>
      </w:r>
      <w:r w:rsidR="007D513C">
        <w:t>3</w:t>
      </w:r>
      <w:r w:rsidRPr="00F54890">
        <w:t>, i poinformuje ministra właściwego do spraw informatyzacji</w:t>
      </w:r>
      <w:r w:rsidR="0068542E">
        <w:t>, w terminie</w:t>
      </w:r>
      <w:r w:rsidRPr="00F54890">
        <w:t xml:space="preserve"> nie później niż w </w:t>
      </w:r>
      <w:r w:rsidRPr="000B71E6">
        <w:t>3 miesięcy</w:t>
      </w:r>
      <w:r w:rsidRPr="00F54890">
        <w:t xml:space="preserve"> od dnia wejścia w życie ustawy.</w:t>
      </w:r>
    </w:p>
    <w:p w14:paraId="4C5E3795" w14:textId="742707F2" w:rsidR="00667430" w:rsidRPr="00F54890" w:rsidRDefault="00667430" w:rsidP="00847006">
      <w:pPr>
        <w:pStyle w:val="USTustnpkodeksu"/>
      </w:pPr>
      <w:r w:rsidRPr="00F54890">
        <w:lastRenderedPageBreak/>
        <w:t>2. Minister właściwy do spraw informatyzacji niezwłocz</w:t>
      </w:r>
      <w:r w:rsidR="00B05F6A">
        <w:t>nie po otrzymaniu informacji, o </w:t>
      </w:r>
      <w:r w:rsidRPr="00F54890">
        <w:t xml:space="preserve">której mowa w ust. 1, </w:t>
      </w:r>
      <w:r w:rsidR="00211AB1">
        <w:t>udostępnia</w:t>
      </w:r>
      <w:r w:rsidRPr="00F54890">
        <w:t xml:space="preserve">, </w:t>
      </w:r>
      <w:r w:rsidR="00211AB1">
        <w:t>w</w:t>
      </w:r>
      <w:r w:rsidR="00D31405">
        <w:t xml:space="preserve"> </w:t>
      </w:r>
      <w:r w:rsidRPr="00F54890">
        <w:t>Biuletyn</w:t>
      </w:r>
      <w:r w:rsidR="00211AB1">
        <w:t>ie</w:t>
      </w:r>
      <w:r w:rsidRPr="00F54890">
        <w:t xml:space="preserve"> Informacji Publicznej, informację o</w:t>
      </w:r>
      <w:r w:rsidR="00E30B24">
        <w:t> </w:t>
      </w:r>
      <w:r w:rsidRPr="00F54890">
        <w:t xml:space="preserve">uruchomieniu systemu, o którym mowa w art. </w:t>
      </w:r>
      <w:r w:rsidR="00211AB1">
        <w:t>4</w:t>
      </w:r>
      <w:r w:rsidR="00211AB1" w:rsidRPr="00F54890">
        <w:t xml:space="preserve"> </w:t>
      </w:r>
      <w:r w:rsidR="00D5386B" w:rsidRPr="00F54890">
        <w:t xml:space="preserve">ust. </w:t>
      </w:r>
      <w:r w:rsidR="007D513C">
        <w:t>3</w:t>
      </w:r>
      <w:r w:rsidR="00D5386B" w:rsidRPr="00F54890">
        <w:t>.</w:t>
      </w:r>
    </w:p>
    <w:p w14:paraId="558731E2" w14:textId="48957471" w:rsidR="005D1F9F" w:rsidRPr="00F54890" w:rsidRDefault="1FDFF7C4" w:rsidP="00847006">
      <w:pPr>
        <w:pStyle w:val="USTustnpkodeksu"/>
      </w:pPr>
      <w:r w:rsidRPr="00F54890">
        <w:t xml:space="preserve">3. Komendant Główny Policji, Prezes UKE i przedsiębiorcy telekomunikacyjni obowiązani są do </w:t>
      </w:r>
      <w:r w:rsidR="00553C36">
        <w:t>podłączenia się</w:t>
      </w:r>
      <w:r w:rsidRPr="00F54890">
        <w:t xml:space="preserve"> do systemu, o którym </w:t>
      </w:r>
      <w:r w:rsidR="006615B1">
        <w:t xml:space="preserve">mowa </w:t>
      </w:r>
      <w:r w:rsidR="7E5811DE" w:rsidRPr="00F54890">
        <w:t xml:space="preserve">w art. </w:t>
      </w:r>
      <w:r w:rsidR="009E482D">
        <w:t>4</w:t>
      </w:r>
      <w:r w:rsidR="009E482D" w:rsidRPr="00F54890">
        <w:t xml:space="preserve"> </w:t>
      </w:r>
      <w:r w:rsidR="7E5811DE" w:rsidRPr="00F54890">
        <w:t xml:space="preserve">ust. </w:t>
      </w:r>
      <w:r w:rsidR="009E482D">
        <w:t>3</w:t>
      </w:r>
      <w:r w:rsidR="005C32B3">
        <w:t xml:space="preserve">, w terminie </w:t>
      </w:r>
      <w:r w:rsidR="005C32B3" w:rsidRPr="000B71E6">
        <w:t>3 </w:t>
      </w:r>
      <w:r w:rsidRPr="000B71E6">
        <w:t xml:space="preserve">miesięcy od dnia </w:t>
      </w:r>
      <w:r w:rsidR="00211AB1">
        <w:t>udostępnienia</w:t>
      </w:r>
      <w:r w:rsidR="00211AB1" w:rsidRPr="000B71E6">
        <w:t xml:space="preserve"> </w:t>
      </w:r>
      <w:r w:rsidRPr="000B71E6">
        <w:t xml:space="preserve">przez ministra właściwego do spraw informatyzacji </w:t>
      </w:r>
      <w:r w:rsidR="00B05F6A" w:rsidRPr="000B71E6">
        <w:t>w </w:t>
      </w:r>
      <w:r w:rsidR="7C024017" w:rsidRPr="000B71E6">
        <w:t xml:space="preserve">Biuletynie Informacji Publicznej </w:t>
      </w:r>
      <w:r w:rsidR="002501BF" w:rsidRPr="002501BF">
        <w:t>na swojej stronie podmiotowej</w:t>
      </w:r>
      <w:r w:rsidR="002501BF">
        <w:t xml:space="preserve"> </w:t>
      </w:r>
      <w:r w:rsidRPr="000B71E6">
        <w:t xml:space="preserve">informacji </w:t>
      </w:r>
      <w:r w:rsidR="7E5811DE" w:rsidRPr="000B71E6">
        <w:t>o uruchomieniu tego systemu.</w:t>
      </w:r>
      <w:r w:rsidR="446652DC" w:rsidRPr="00F54890">
        <w:t xml:space="preserve"> </w:t>
      </w:r>
    </w:p>
    <w:p w14:paraId="3E919460" w14:textId="337E2DB2" w:rsidR="00186CBA" w:rsidRPr="00E55E8C" w:rsidRDefault="00186CBA" w:rsidP="00E55E8C">
      <w:pPr>
        <w:pStyle w:val="ARTartustawynprozporzdzenia"/>
      </w:pPr>
      <w:r w:rsidRPr="00E55E8C">
        <w:rPr>
          <w:rStyle w:val="Ppogrubienie"/>
        </w:rPr>
        <w:t xml:space="preserve">Art. </w:t>
      </w:r>
      <w:r w:rsidR="007D513C">
        <w:rPr>
          <w:rStyle w:val="Ppogrubienie"/>
        </w:rPr>
        <w:t>20</w:t>
      </w:r>
      <w:r w:rsidRPr="00E55E8C">
        <w:rPr>
          <w:rStyle w:val="Ppogrubienie"/>
        </w:rPr>
        <w:t xml:space="preserve">. </w:t>
      </w:r>
      <w:r w:rsidRPr="00E55E8C">
        <w:t>Kary pieniężnej:</w:t>
      </w:r>
    </w:p>
    <w:p w14:paraId="71F60894" w14:textId="0AABD3E5" w:rsidR="00186CBA" w:rsidRPr="00E55E8C" w:rsidRDefault="00186CBA" w:rsidP="00E55E8C">
      <w:pPr>
        <w:pStyle w:val="PKTpunkt"/>
      </w:pPr>
      <w:r w:rsidRPr="00E55E8C">
        <w:t>1)</w:t>
      </w:r>
      <w:r w:rsidRPr="00E55E8C">
        <w:tab/>
        <w:t>o której mowa w art. 1</w:t>
      </w:r>
      <w:r w:rsidR="009E482D">
        <w:t>5</w:t>
      </w:r>
      <w:r w:rsidRPr="00E55E8C">
        <w:t xml:space="preserve"> ust. 2 pkt 1, nie nakłada się przed upływem 6 miesięcy od dnia wejścia w życie ustawy;</w:t>
      </w:r>
    </w:p>
    <w:p w14:paraId="06B41094" w14:textId="7CEC9D94" w:rsidR="00186CBA" w:rsidRDefault="00186CBA" w:rsidP="00E55E8C">
      <w:pPr>
        <w:pStyle w:val="PKTpunkt"/>
        <w:rPr>
          <w:rStyle w:val="Ppogrubienie"/>
          <w:bCs w:val="0"/>
          <w:szCs w:val="24"/>
        </w:rPr>
      </w:pPr>
      <w:r w:rsidRPr="00E55E8C">
        <w:t>2)</w:t>
      </w:r>
      <w:r w:rsidRPr="00E55E8C">
        <w:tab/>
        <w:t>o której mowa w art. 1</w:t>
      </w:r>
      <w:r w:rsidR="004D56DF">
        <w:t>5</w:t>
      </w:r>
      <w:r w:rsidRPr="00E55E8C">
        <w:t xml:space="preserve"> ust. 2 pkt 2, nie nakłada się przed upływem 12 miesięcy od dnia wejścia w życie ustawy.</w:t>
      </w:r>
    </w:p>
    <w:p w14:paraId="44ECA627" w14:textId="27ECECB7" w:rsidR="005D1F9F" w:rsidRPr="00F54890" w:rsidRDefault="446652DC" w:rsidP="003C6A66">
      <w:pPr>
        <w:pStyle w:val="ARTartustawynprozporzdzenia"/>
      </w:pPr>
      <w:r w:rsidRPr="00F54890">
        <w:rPr>
          <w:b/>
          <w:bCs/>
        </w:rPr>
        <w:t>Art.</w:t>
      </w:r>
      <w:r w:rsidR="7C024017" w:rsidRPr="00F54890">
        <w:rPr>
          <w:b/>
          <w:bCs/>
        </w:rPr>
        <w:t xml:space="preserve"> </w:t>
      </w:r>
      <w:r w:rsidR="00186CBA">
        <w:rPr>
          <w:b/>
          <w:bCs/>
        </w:rPr>
        <w:t>2</w:t>
      </w:r>
      <w:r w:rsidR="007D513C">
        <w:rPr>
          <w:b/>
          <w:bCs/>
        </w:rPr>
        <w:t>1</w:t>
      </w:r>
      <w:r w:rsidRPr="00F54890">
        <w:rPr>
          <w:b/>
          <w:bCs/>
        </w:rPr>
        <w:t>.</w:t>
      </w:r>
      <w:r w:rsidRPr="00F54890">
        <w:t xml:space="preserve"> Przedsiębiorcy telekomunikacyjni są obowiązani do wdrożenia rozwiązań umożliwiających podejmowanie proporcjonalnych działań mających na celu zapobieganie</w:t>
      </w:r>
      <w:r w:rsidR="00B05F6A">
        <w:t xml:space="preserve"> i </w:t>
      </w:r>
      <w:r w:rsidR="7C024017" w:rsidRPr="00F54890">
        <w:t>zwalczanie nadużyć</w:t>
      </w:r>
      <w:r w:rsidR="00014C40" w:rsidRPr="00F54890">
        <w:t xml:space="preserve"> w</w:t>
      </w:r>
      <w:r w:rsidRPr="00F54890">
        <w:t xml:space="preserve"> </w:t>
      </w:r>
      <w:r w:rsidR="009031F4" w:rsidRPr="00F54890">
        <w:t>komunikacji elektronicznej</w:t>
      </w:r>
      <w:r w:rsidR="7C024017" w:rsidRPr="00F54890">
        <w:t>, o których mowa w</w:t>
      </w:r>
      <w:r w:rsidRPr="00F54890">
        <w:t>:</w:t>
      </w:r>
    </w:p>
    <w:p w14:paraId="45AEFC56" w14:textId="1F13B8B9" w:rsidR="005D1F9F" w:rsidRPr="000B71E6" w:rsidRDefault="00E1434A" w:rsidP="00847006">
      <w:pPr>
        <w:pStyle w:val="PKTpunkt"/>
      </w:pPr>
      <w:r w:rsidRPr="00F54890">
        <w:t>1)</w:t>
      </w:r>
      <w:r w:rsidRPr="00F54890">
        <w:tab/>
      </w:r>
      <w:r w:rsidR="005D1F9F" w:rsidRPr="00F54890">
        <w:t xml:space="preserve">art. </w:t>
      </w:r>
      <w:r w:rsidR="00211AB1">
        <w:t>3</w:t>
      </w:r>
      <w:r w:rsidR="00211AB1" w:rsidRPr="00F54890">
        <w:t xml:space="preserve"> </w:t>
      </w:r>
      <w:r w:rsidR="005D1F9F" w:rsidRPr="00F54890">
        <w:t>ust. 1 pkt</w:t>
      </w:r>
      <w:r w:rsidR="004D6637">
        <w:t xml:space="preserve"> 1 i</w:t>
      </w:r>
      <w:r w:rsidR="005D1F9F" w:rsidRPr="00F54890">
        <w:t xml:space="preserve"> </w:t>
      </w:r>
      <w:r w:rsidR="00874E28">
        <w:t>2</w:t>
      </w:r>
      <w:r w:rsidR="005D1F9F" w:rsidRPr="00F54890">
        <w:t xml:space="preserve"> </w:t>
      </w:r>
      <w:r w:rsidR="009F4A68" w:rsidRPr="00F54890">
        <w:t>–</w:t>
      </w:r>
      <w:r w:rsidR="005D1F9F" w:rsidRPr="00F54890">
        <w:t xml:space="preserve"> w </w:t>
      </w:r>
      <w:r w:rsidR="000B71E6">
        <w:t>terminie 6</w:t>
      </w:r>
      <w:r w:rsidR="005D1F9F" w:rsidRPr="000B71E6">
        <w:t xml:space="preserve"> miesięcy od</w:t>
      </w:r>
      <w:r w:rsidR="00BD7B1F" w:rsidRPr="000B71E6">
        <w:t xml:space="preserve"> dnia</w:t>
      </w:r>
      <w:r w:rsidR="005D1F9F" w:rsidRPr="000B71E6">
        <w:t xml:space="preserve"> wejścia w ż</w:t>
      </w:r>
      <w:r w:rsidR="00D0048A">
        <w:t>ycie ustawy;</w:t>
      </w:r>
    </w:p>
    <w:p w14:paraId="651344BC" w14:textId="5235736A" w:rsidR="005B5006" w:rsidRPr="00F54890" w:rsidRDefault="00E1434A" w:rsidP="005B5006">
      <w:pPr>
        <w:pStyle w:val="PKTpunkt"/>
      </w:pPr>
      <w:r w:rsidRPr="00F54890">
        <w:t>2)</w:t>
      </w:r>
      <w:r w:rsidRPr="00F54890">
        <w:tab/>
      </w:r>
      <w:r w:rsidR="00FB09D4" w:rsidRPr="00F54890">
        <w:t xml:space="preserve">art. </w:t>
      </w:r>
      <w:r w:rsidR="00211AB1">
        <w:t>3</w:t>
      </w:r>
      <w:r w:rsidR="00211AB1" w:rsidRPr="00F54890">
        <w:t xml:space="preserve"> </w:t>
      </w:r>
      <w:r w:rsidR="00353462" w:rsidRPr="00F54890">
        <w:t xml:space="preserve">ust. 1 pkt </w:t>
      </w:r>
      <w:r w:rsidR="00874E28">
        <w:t>3</w:t>
      </w:r>
      <w:r w:rsidR="0028705B" w:rsidRPr="00F54890">
        <w:t xml:space="preserve"> </w:t>
      </w:r>
      <w:r w:rsidR="009F4A68" w:rsidRPr="00F54890">
        <w:t>–</w:t>
      </w:r>
      <w:r w:rsidR="00FB09D4" w:rsidRPr="00F54890">
        <w:t xml:space="preserve"> w terminie 12 miesięcy od </w:t>
      </w:r>
      <w:r w:rsidR="00BD7B1F" w:rsidRPr="00F54890">
        <w:t xml:space="preserve">dnia </w:t>
      </w:r>
      <w:r w:rsidR="00FB09D4" w:rsidRPr="00F54890">
        <w:t>wejścia w życie ustawy.</w:t>
      </w:r>
    </w:p>
    <w:p w14:paraId="2F40C3CE" w14:textId="1231C9D1" w:rsidR="00A6484B" w:rsidRPr="00F54890" w:rsidRDefault="00A6484B" w:rsidP="00847006">
      <w:pPr>
        <w:pStyle w:val="ARTartustawynprozporzdzenia"/>
      </w:pPr>
      <w:r w:rsidRPr="00F54890">
        <w:rPr>
          <w:b/>
        </w:rPr>
        <w:t xml:space="preserve">Art. </w:t>
      </w:r>
      <w:r w:rsidR="00186CBA">
        <w:rPr>
          <w:b/>
        </w:rPr>
        <w:t>2</w:t>
      </w:r>
      <w:r w:rsidR="007D513C">
        <w:rPr>
          <w:b/>
        </w:rPr>
        <w:t>2</w:t>
      </w:r>
      <w:r w:rsidR="000B1D5A" w:rsidRPr="00F54890">
        <w:rPr>
          <w:b/>
        </w:rPr>
        <w:t>.</w:t>
      </w:r>
      <w:r w:rsidRPr="00F54890">
        <w:t xml:space="preserve"> 1. Z dniem wejścia w życie ustawy porozumienie o współpracy w zakresie ochrony użytkowników </w:t>
      </w:r>
      <w:proofErr w:type="spellStart"/>
      <w:r w:rsidRPr="00F54890">
        <w:t>internetu</w:t>
      </w:r>
      <w:proofErr w:type="spellEnd"/>
      <w:r w:rsidRPr="00F54890">
        <w:t xml:space="preserve"> przed stronami wyłudzającymi dane, w tym dane osobowe oraz doprowadzających użytkowników </w:t>
      </w:r>
      <w:proofErr w:type="spellStart"/>
      <w:r w:rsidRPr="00F54890">
        <w:t>internetu</w:t>
      </w:r>
      <w:proofErr w:type="spellEnd"/>
      <w:r w:rsidRPr="00F54890">
        <w:t xml:space="preserve"> do niekorzystnego rozporządzenia ich środkami finansowymi w okresie stanów nadzwyczajnych, stanu epidemii lub stanu zagrożenia epidemicznego w Rzeczypospolitej Polskiej, zawarte w dniu 23 marca 2020 r., staje się porozumieniem, o którym mowa w art. 1</w:t>
      </w:r>
      <w:r w:rsidR="00AF69C2">
        <w:t>1</w:t>
      </w:r>
      <w:r w:rsidRPr="00F54890">
        <w:t xml:space="preserve"> ust. 1.</w:t>
      </w:r>
    </w:p>
    <w:p w14:paraId="62A471B4" w14:textId="0536F8E1" w:rsidR="00A6484B" w:rsidRDefault="00A6484B" w:rsidP="00847006">
      <w:pPr>
        <w:pStyle w:val="USTustnpkodeksu"/>
      </w:pPr>
      <w:r w:rsidRPr="00F54890">
        <w:t xml:space="preserve">2. Z dniem wejścia w życie ustawy lista ostrzeżeń dotycząca domen internetowych, które służą do wyłudzeń danych i środków finansowych użytkowników </w:t>
      </w:r>
      <w:proofErr w:type="spellStart"/>
      <w:r w:rsidRPr="00F54890">
        <w:t>internetu</w:t>
      </w:r>
      <w:proofErr w:type="spellEnd"/>
      <w:r w:rsidRPr="00F54890">
        <w:t xml:space="preserve">, prowadzona przez Naukową i Akademicką Sieć Komputerową – Państwowy Instytut Badawczy na podstawie zawartego w dniu 23 marca 2020 r. porozumienia o współpracy w zakresie ochrony użytkowników </w:t>
      </w:r>
      <w:proofErr w:type="spellStart"/>
      <w:r w:rsidRPr="00F54890">
        <w:t>internetu</w:t>
      </w:r>
      <w:proofErr w:type="spellEnd"/>
      <w:r w:rsidRPr="00F54890">
        <w:t xml:space="preserve"> przed stronami wyłudzającymi dane, w tym dane osobowe oraz doprowadzających użytkowników </w:t>
      </w:r>
      <w:proofErr w:type="spellStart"/>
      <w:r w:rsidRPr="00F54890">
        <w:t>internetu</w:t>
      </w:r>
      <w:proofErr w:type="spellEnd"/>
      <w:r w:rsidRPr="00F54890">
        <w:t xml:space="preserve"> do niekorzystnego rozporządzenia ich środkami finansowymi w okresie stanów nadzwyczajnych, stanu epidemii lub stanu zagrożenia epidemicznego w Rzeczypospolitej Polskiej, staje się listą, o której mowa w art. 1</w:t>
      </w:r>
      <w:r w:rsidR="00AF69C2">
        <w:t>1</w:t>
      </w:r>
      <w:r w:rsidRPr="00F54890">
        <w:t xml:space="preserve"> ust. </w:t>
      </w:r>
      <w:r w:rsidR="00AF69C2">
        <w:t>3</w:t>
      </w:r>
      <w:r w:rsidRPr="00F54890">
        <w:t>.</w:t>
      </w:r>
    </w:p>
    <w:p w14:paraId="59AAE540" w14:textId="72817430" w:rsidR="008E4211" w:rsidRPr="00F54890" w:rsidRDefault="008E4211" w:rsidP="00847006">
      <w:pPr>
        <w:pStyle w:val="USTustnpkodeksu"/>
      </w:pPr>
      <w:r>
        <w:lastRenderedPageBreak/>
        <w:t xml:space="preserve">3. Postanowienia porozumienia, o którym mowa w ust. </w:t>
      </w:r>
      <w:r w:rsidR="00D31405">
        <w:t>1</w:t>
      </w:r>
      <w:r>
        <w:t>, ograniczające stosowanie porozumienia do stanów nadzwyczajnych, stanu epidemii lub stanu zagrożenia epidemicznego w Rzeczypospolitej Polskiej stają się bezskuteczne z dniem wejścia w życie ustawy.</w:t>
      </w:r>
    </w:p>
    <w:p w14:paraId="0C29A072" w14:textId="179F4370" w:rsidR="00261A16" w:rsidRDefault="00B924B9" w:rsidP="00847006">
      <w:pPr>
        <w:pStyle w:val="ARTartustawynprozporzdzenia"/>
      </w:pPr>
      <w:r w:rsidRPr="00F54890">
        <w:rPr>
          <w:rStyle w:val="Ppogrubienie"/>
          <w:szCs w:val="24"/>
        </w:rPr>
        <w:t xml:space="preserve">Art. </w:t>
      </w:r>
      <w:r w:rsidR="000B1D5A" w:rsidRPr="00F54890">
        <w:rPr>
          <w:rStyle w:val="Ppogrubienie"/>
          <w:szCs w:val="24"/>
        </w:rPr>
        <w:t>2</w:t>
      </w:r>
      <w:r w:rsidR="007D513C">
        <w:rPr>
          <w:rStyle w:val="Ppogrubienie"/>
          <w:szCs w:val="24"/>
        </w:rPr>
        <w:t>3</w:t>
      </w:r>
      <w:r w:rsidR="00375CDF" w:rsidRPr="00F54890">
        <w:rPr>
          <w:rStyle w:val="Ppogrubienie"/>
          <w:szCs w:val="24"/>
        </w:rPr>
        <w:t>.</w:t>
      </w:r>
      <w:r w:rsidRPr="00F54890">
        <w:t xml:space="preserve"> Ustawa wchodzi w życie po upływie </w:t>
      </w:r>
      <w:r w:rsidR="00FB3B31">
        <w:t>30</w:t>
      </w:r>
      <w:r w:rsidR="00D706D5" w:rsidRPr="00F54890">
        <w:t xml:space="preserve"> </w:t>
      </w:r>
      <w:r w:rsidRPr="00F54890">
        <w:t>dni od dnia ogłoszenia</w:t>
      </w:r>
      <w:r w:rsidR="00FB3B31">
        <w:t>.</w:t>
      </w:r>
    </w:p>
    <w:p w14:paraId="53EAEE23" w14:textId="76BE955F" w:rsidR="00CE5393" w:rsidRDefault="00CE5393" w:rsidP="00847006">
      <w:pPr>
        <w:pStyle w:val="ARTartustawynprozporzdzenia"/>
      </w:pPr>
    </w:p>
    <w:p w14:paraId="0875437E" w14:textId="15AAF47F" w:rsidR="00CE5393" w:rsidRDefault="00CE5393" w:rsidP="00847006">
      <w:pPr>
        <w:pStyle w:val="ARTartustawynprozporzdzenia"/>
      </w:pPr>
    </w:p>
    <w:p w14:paraId="5A7256B2" w14:textId="6F74CB18" w:rsidR="00CE5393" w:rsidRDefault="00CE5393" w:rsidP="00847006">
      <w:pPr>
        <w:pStyle w:val="ARTartustawynprozporzdzenia"/>
      </w:pPr>
    </w:p>
    <w:p w14:paraId="7578A67E" w14:textId="77777777" w:rsidR="00CE5393" w:rsidRDefault="00CE5393" w:rsidP="00847006">
      <w:pPr>
        <w:pStyle w:val="ARTartustawynprozporzdzenia"/>
      </w:pPr>
    </w:p>
    <w:p w14:paraId="02433B59" w14:textId="77777777" w:rsidR="000404DE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</w:p>
    <w:p w14:paraId="0FBF9C7A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>ZA ZGODNOŚĆ POD WZGLĘDEM PRAWNYM,</w:t>
      </w:r>
    </w:p>
    <w:p w14:paraId="44E2BAFA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>LEGISLACYJNYM I</w:t>
      </w:r>
      <w:r>
        <w:rPr>
          <w:rFonts w:ascii="Times New Roman" w:eastAsia="MS Mincho" w:hAnsi="Times New Roman"/>
          <w:sz w:val="20"/>
        </w:rPr>
        <w:t> </w:t>
      </w:r>
      <w:r w:rsidRPr="007E65B9">
        <w:rPr>
          <w:rFonts w:ascii="Times New Roman" w:eastAsia="MS Mincho" w:hAnsi="Times New Roman"/>
          <w:sz w:val="20"/>
        </w:rPr>
        <w:t>REDAKCYJNYM</w:t>
      </w:r>
    </w:p>
    <w:p w14:paraId="492BEDAC" w14:textId="77777777" w:rsidR="000404DE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</w:p>
    <w:p w14:paraId="3549CC0E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>Anna Markowska</w:t>
      </w:r>
    </w:p>
    <w:p w14:paraId="6B26167E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 xml:space="preserve">Zastępca Dyrektora </w:t>
      </w:r>
    </w:p>
    <w:p w14:paraId="2F39BEB5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>Departamentu Regulacji Cyfrowych</w:t>
      </w:r>
    </w:p>
    <w:p w14:paraId="555604FD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>Kancelarii Prezesa Rady Ministrów</w:t>
      </w:r>
    </w:p>
    <w:p w14:paraId="600A3294" w14:textId="77777777" w:rsidR="000404DE" w:rsidRPr="007E65B9" w:rsidRDefault="000404DE" w:rsidP="000404DE">
      <w:pPr>
        <w:pStyle w:val="PKTpunkt"/>
        <w:spacing w:line="240" w:lineRule="auto"/>
        <w:rPr>
          <w:rFonts w:ascii="Times New Roman" w:eastAsia="MS Mincho" w:hAnsi="Times New Roman"/>
          <w:sz w:val="20"/>
        </w:rPr>
      </w:pPr>
      <w:r w:rsidRPr="007E65B9">
        <w:rPr>
          <w:rFonts w:ascii="Times New Roman" w:eastAsia="MS Mincho" w:hAnsi="Times New Roman"/>
          <w:sz w:val="20"/>
        </w:rPr>
        <w:t>/podpisano elektronicznie/</w:t>
      </w:r>
    </w:p>
    <w:p w14:paraId="2CC32458" w14:textId="77777777" w:rsidR="00815C41" w:rsidRPr="00737F6A" w:rsidRDefault="00815C41" w:rsidP="00E30B24">
      <w:pPr>
        <w:pStyle w:val="ARTartustawynprozporzdzenia"/>
        <w:ind w:firstLine="0"/>
      </w:pPr>
    </w:p>
    <w:sectPr w:rsidR="00815C41" w:rsidRPr="00737F6A" w:rsidSect="00B924B9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D2508D" w14:textId="77777777" w:rsidR="00D74420" w:rsidRDefault="00D74420">
      <w:r>
        <w:separator/>
      </w:r>
    </w:p>
  </w:endnote>
  <w:endnote w:type="continuationSeparator" w:id="0">
    <w:p w14:paraId="5CA21527" w14:textId="77777777" w:rsidR="00D74420" w:rsidRDefault="00D74420">
      <w:r>
        <w:continuationSeparator/>
      </w:r>
    </w:p>
  </w:endnote>
  <w:endnote w:type="continuationNotice" w:id="1">
    <w:p w14:paraId="484EF6A8" w14:textId="77777777" w:rsidR="00D74420" w:rsidRDefault="00D74420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bold">
    <w:altName w:val="Times New Roman"/>
    <w:charset w:val="00"/>
    <w:family w:val="auto"/>
    <w:pitch w:val="default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E3B45" w14:textId="77777777" w:rsidR="00D74420" w:rsidRDefault="00D74420">
      <w:r>
        <w:separator/>
      </w:r>
    </w:p>
  </w:footnote>
  <w:footnote w:type="continuationSeparator" w:id="0">
    <w:p w14:paraId="242CC7D4" w14:textId="77777777" w:rsidR="00D74420" w:rsidRDefault="00D74420">
      <w:r>
        <w:continuationSeparator/>
      </w:r>
    </w:p>
  </w:footnote>
  <w:footnote w:type="continuationNotice" w:id="1">
    <w:p w14:paraId="052193D1" w14:textId="77777777" w:rsidR="00D74420" w:rsidRDefault="00D74420">
      <w:pPr>
        <w:spacing w:line="240" w:lineRule="auto"/>
      </w:pPr>
    </w:p>
  </w:footnote>
  <w:footnote w:id="2">
    <w:p w14:paraId="183B6409" w14:textId="211758EE" w:rsidR="00A42E10" w:rsidRDefault="00A42E10" w:rsidP="00211AB1">
      <w:pPr>
        <w:pStyle w:val="ODNONIKtreodnonika"/>
      </w:pPr>
      <w:r>
        <w:rPr>
          <w:rStyle w:val="Odwoanieprzypisudolnego"/>
        </w:rPr>
        <w:footnoteRef/>
      </w:r>
      <w:r w:rsidRPr="00211AB1">
        <w:rPr>
          <w:rStyle w:val="IGindeksgrny"/>
        </w:rPr>
        <w:t>)</w:t>
      </w:r>
      <w:r>
        <w:t xml:space="preserve"> </w:t>
      </w:r>
      <w:r>
        <w:tab/>
      </w:r>
      <w:r w:rsidRPr="002648D1">
        <w:t>Nin</w:t>
      </w:r>
      <w:r>
        <w:t xml:space="preserve">iejszą ustawą zmienia się </w:t>
      </w:r>
      <w:r w:rsidRPr="00361C09">
        <w:t xml:space="preserve">ustawę </w:t>
      </w:r>
      <w:r w:rsidRPr="00F54890">
        <w:t xml:space="preserve">z dnia 2 grudnia 2021 r. o szczególnych zasadach wynagradzania osób realizujących zadania z zakresu </w:t>
      </w:r>
      <w:proofErr w:type="spellStart"/>
      <w:r w:rsidRPr="00F54890">
        <w:t>cyberbezpieczeństwa</w:t>
      </w:r>
      <w:proofErr w:type="spellEnd"/>
      <w:r>
        <w:t>.</w:t>
      </w:r>
      <w:r w:rsidRPr="00F54890">
        <w:t xml:space="preserve"> </w:t>
      </w:r>
    </w:p>
  </w:footnote>
  <w:footnote w:id="3">
    <w:p w14:paraId="39795B80" w14:textId="325FCB92" w:rsidR="00A42E10" w:rsidRPr="003F5988" w:rsidRDefault="00A42E10" w:rsidP="00211AB1">
      <w:pPr>
        <w:pStyle w:val="ODNONIKtreodnonika"/>
      </w:pPr>
      <w:r>
        <w:rPr>
          <w:rStyle w:val="Odwoanieprzypisudolnego"/>
        </w:rPr>
        <w:footnoteRef/>
      </w:r>
      <w:r w:rsidRPr="00723C19">
        <w:rPr>
          <w:rStyle w:val="IGindeksgrny"/>
        </w:rPr>
        <w:t>)</w:t>
      </w:r>
      <w:r>
        <w:tab/>
        <w:t>Zmiany tekstu jednolitego wymienionej ustawy zostały ogłoszone w Dz. U. z 2021 r. poz. 1236, 1535, 1773, 1927, 1981, 2054 i 2270 oraz z 2022 r. poz. 583, 655 i 1079.</w:t>
      </w:r>
    </w:p>
    <w:p w14:paraId="7FB81A1C" w14:textId="77777777" w:rsidR="00A42E10" w:rsidRDefault="00A42E10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1CF81" w14:textId="77777777" w:rsidR="00A42E10" w:rsidRPr="00B371CC" w:rsidRDefault="00A42E10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0404DE">
      <w:rPr>
        <w:noProof/>
      </w:rPr>
      <w:t>6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1126"/>
    <w:multiLevelType w:val="hybridMultilevel"/>
    <w:tmpl w:val="8320CA4E"/>
    <w:lvl w:ilvl="0" w:tplc="A16AC6F6">
      <w:start w:val="1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" w15:restartNumberingAfterBreak="0">
    <w:nsid w:val="03A75EF1"/>
    <w:multiLevelType w:val="hybridMultilevel"/>
    <w:tmpl w:val="A094ED4C"/>
    <w:lvl w:ilvl="0" w:tplc="055AB9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BA724A1"/>
    <w:multiLevelType w:val="hybridMultilevel"/>
    <w:tmpl w:val="F5BCF2B2"/>
    <w:lvl w:ilvl="0" w:tplc="AB16DA7A">
      <w:start w:val="1"/>
      <w:numFmt w:val="lowerLetter"/>
      <w:lvlText w:val="%1)"/>
      <w:lvlJc w:val="left"/>
      <w:pPr>
        <w:ind w:left="18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7" w:hanging="360"/>
      </w:pPr>
    </w:lvl>
    <w:lvl w:ilvl="2" w:tplc="0415001B" w:tentative="1">
      <w:start w:val="1"/>
      <w:numFmt w:val="lowerRoman"/>
      <w:lvlText w:val="%3."/>
      <w:lvlJc w:val="right"/>
      <w:pPr>
        <w:ind w:left="3297" w:hanging="180"/>
      </w:pPr>
    </w:lvl>
    <w:lvl w:ilvl="3" w:tplc="0415000F" w:tentative="1">
      <w:start w:val="1"/>
      <w:numFmt w:val="decimal"/>
      <w:lvlText w:val="%4."/>
      <w:lvlJc w:val="left"/>
      <w:pPr>
        <w:ind w:left="4017" w:hanging="360"/>
      </w:pPr>
    </w:lvl>
    <w:lvl w:ilvl="4" w:tplc="04150019" w:tentative="1">
      <w:start w:val="1"/>
      <w:numFmt w:val="lowerLetter"/>
      <w:lvlText w:val="%5."/>
      <w:lvlJc w:val="left"/>
      <w:pPr>
        <w:ind w:left="4737" w:hanging="360"/>
      </w:pPr>
    </w:lvl>
    <w:lvl w:ilvl="5" w:tplc="0415001B" w:tentative="1">
      <w:start w:val="1"/>
      <w:numFmt w:val="lowerRoman"/>
      <w:lvlText w:val="%6."/>
      <w:lvlJc w:val="right"/>
      <w:pPr>
        <w:ind w:left="5457" w:hanging="180"/>
      </w:pPr>
    </w:lvl>
    <w:lvl w:ilvl="6" w:tplc="0415000F" w:tentative="1">
      <w:start w:val="1"/>
      <w:numFmt w:val="decimal"/>
      <w:lvlText w:val="%7."/>
      <w:lvlJc w:val="left"/>
      <w:pPr>
        <w:ind w:left="6177" w:hanging="360"/>
      </w:pPr>
    </w:lvl>
    <w:lvl w:ilvl="7" w:tplc="04150019" w:tentative="1">
      <w:start w:val="1"/>
      <w:numFmt w:val="lowerLetter"/>
      <w:lvlText w:val="%8."/>
      <w:lvlJc w:val="left"/>
      <w:pPr>
        <w:ind w:left="6897" w:hanging="360"/>
      </w:pPr>
    </w:lvl>
    <w:lvl w:ilvl="8" w:tplc="0415001B" w:tentative="1">
      <w:start w:val="1"/>
      <w:numFmt w:val="lowerRoman"/>
      <w:lvlText w:val="%9."/>
      <w:lvlJc w:val="right"/>
      <w:pPr>
        <w:ind w:left="7617" w:hanging="180"/>
      </w:pPr>
    </w:lvl>
  </w:abstractNum>
  <w:abstractNum w:abstractNumId="3" w15:restartNumberingAfterBreak="0">
    <w:nsid w:val="0D4F5459"/>
    <w:multiLevelType w:val="hybridMultilevel"/>
    <w:tmpl w:val="40EAE1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CE4DA5"/>
    <w:multiLevelType w:val="hybridMultilevel"/>
    <w:tmpl w:val="A000A58C"/>
    <w:lvl w:ilvl="0" w:tplc="6B2865B4">
      <w:start w:val="1"/>
      <w:numFmt w:val="decimal"/>
      <w:pStyle w:val="Nagwek3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5F280F"/>
    <w:multiLevelType w:val="hybridMultilevel"/>
    <w:tmpl w:val="9D1E04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7606B5A"/>
    <w:multiLevelType w:val="hybridMultilevel"/>
    <w:tmpl w:val="6076089A"/>
    <w:lvl w:ilvl="0" w:tplc="72D60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C6AC9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F41220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00F6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F4E4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0A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D52F4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F856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DA44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61BB6"/>
    <w:multiLevelType w:val="hybridMultilevel"/>
    <w:tmpl w:val="80387E68"/>
    <w:lvl w:ilvl="0" w:tplc="EE1C38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AE8299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129C31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8AA5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E8B4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84E82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529C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EA03C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9186E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4351E1"/>
    <w:multiLevelType w:val="hybridMultilevel"/>
    <w:tmpl w:val="34F4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62D58"/>
    <w:multiLevelType w:val="hybridMultilevel"/>
    <w:tmpl w:val="34F4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E2528B"/>
    <w:multiLevelType w:val="hybridMultilevel"/>
    <w:tmpl w:val="C82A6FDA"/>
    <w:lvl w:ilvl="0" w:tplc="ABD215F8">
      <w:start w:val="1"/>
      <w:numFmt w:val="lowerLetter"/>
      <w:pStyle w:val="Nagwek4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EC5515"/>
    <w:multiLevelType w:val="hybridMultilevel"/>
    <w:tmpl w:val="B706CEE6"/>
    <w:lvl w:ilvl="0" w:tplc="0860B34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2" w15:restartNumberingAfterBreak="0">
    <w:nsid w:val="241F6CA1"/>
    <w:multiLevelType w:val="hybridMultilevel"/>
    <w:tmpl w:val="E124A794"/>
    <w:lvl w:ilvl="0" w:tplc="25745F84">
      <w:start w:val="1"/>
      <w:numFmt w:val="decimal"/>
      <w:lvlText w:val="%1)"/>
      <w:lvlJc w:val="left"/>
      <w:pPr>
        <w:ind w:left="1010" w:hanging="5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3" w15:restartNumberingAfterBreak="0">
    <w:nsid w:val="2759436B"/>
    <w:multiLevelType w:val="hybridMultilevel"/>
    <w:tmpl w:val="34F4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85AC2"/>
    <w:multiLevelType w:val="hybridMultilevel"/>
    <w:tmpl w:val="34F4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2962F6"/>
    <w:multiLevelType w:val="hybridMultilevel"/>
    <w:tmpl w:val="9D1E04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03D4EBB"/>
    <w:multiLevelType w:val="hybridMultilevel"/>
    <w:tmpl w:val="34F4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AD19AC"/>
    <w:multiLevelType w:val="hybridMultilevel"/>
    <w:tmpl w:val="281043DA"/>
    <w:lvl w:ilvl="0" w:tplc="7408F86A">
      <w:start w:val="1"/>
      <w:numFmt w:val="decimal"/>
      <w:lvlText w:val="%1)"/>
      <w:lvlJc w:val="left"/>
      <w:pPr>
        <w:ind w:left="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688866">
      <w:start w:val="6"/>
      <w:numFmt w:val="decimal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A6504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AE6E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62DDF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BC472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34B02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E681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3488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395127E1"/>
    <w:multiLevelType w:val="hybridMultilevel"/>
    <w:tmpl w:val="2BB8AF1C"/>
    <w:lvl w:ilvl="0" w:tplc="55B452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3ED872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3788E3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FA8D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AA44A5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AE6B6D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56E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1017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C6E9F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6A41A2"/>
    <w:multiLevelType w:val="hybridMultilevel"/>
    <w:tmpl w:val="2B22313E"/>
    <w:lvl w:ilvl="0" w:tplc="A4FC01B8">
      <w:start w:val="2"/>
      <w:numFmt w:val="decimal"/>
      <w:lvlText w:val="%1)"/>
      <w:lvlJc w:val="left"/>
      <w:pPr>
        <w:ind w:left="13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D80FE0"/>
    <w:multiLevelType w:val="hybridMultilevel"/>
    <w:tmpl w:val="5634771C"/>
    <w:lvl w:ilvl="0" w:tplc="875C7C4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3C8A412D"/>
    <w:multiLevelType w:val="hybridMultilevel"/>
    <w:tmpl w:val="3E3026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227FF9"/>
    <w:multiLevelType w:val="hybridMultilevel"/>
    <w:tmpl w:val="B87640EC"/>
    <w:lvl w:ilvl="0" w:tplc="33B2A036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41E128B3"/>
    <w:multiLevelType w:val="hybridMultilevel"/>
    <w:tmpl w:val="BD8641D2"/>
    <w:lvl w:ilvl="0" w:tplc="E8466CA6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3B42522"/>
    <w:multiLevelType w:val="hybridMultilevel"/>
    <w:tmpl w:val="34F4CB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EB0ABC"/>
    <w:multiLevelType w:val="hybridMultilevel"/>
    <w:tmpl w:val="2468F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7148F5"/>
    <w:multiLevelType w:val="hybridMultilevel"/>
    <w:tmpl w:val="2A6A6950"/>
    <w:lvl w:ilvl="0" w:tplc="B9A8FC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821214D"/>
    <w:multiLevelType w:val="hybridMultilevel"/>
    <w:tmpl w:val="E7ECDF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FF2CA7"/>
    <w:multiLevelType w:val="hybridMultilevel"/>
    <w:tmpl w:val="C93A4B54"/>
    <w:lvl w:ilvl="0" w:tplc="F148E8B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5E7263C"/>
    <w:multiLevelType w:val="hybridMultilevel"/>
    <w:tmpl w:val="9D1E04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68F308B9"/>
    <w:multiLevelType w:val="hybridMultilevel"/>
    <w:tmpl w:val="9D1E0442"/>
    <w:lvl w:ilvl="0" w:tplc="0415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6C7B06CE"/>
    <w:multiLevelType w:val="hybridMultilevel"/>
    <w:tmpl w:val="37DEC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9A6389"/>
    <w:multiLevelType w:val="hybridMultilevel"/>
    <w:tmpl w:val="7C1A8B20"/>
    <w:lvl w:ilvl="0" w:tplc="BB80BD6A">
      <w:start w:val="1"/>
      <w:numFmt w:val="decimal"/>
      <w:lvlText w:val="%1)"/>
      <w:lvlJc w:val="left"/>
      <w:pPr>
        <w:ind w:left="720" w:hanging="360"/>
      </w:pPr>
    </w:lvl>
    <w:lvl w:ilvl="1" w:tplc="26DAEEF2">
      <w:start w:val="1"/>
      <w:numFmt w:val="lowerLetter"/>
      <w:lvlText w:val="%2."/>
      <w:lvlJc w:val="left"/>
      <w:pPr>
        <w:ind w:left="1440" w:hanging="360"/>
      </w:pPr>
    </w:lvl>
    <w:lvl w:ilvl="2" w:tplc="63AE62FE">
      <w:start w:val="1"/>
      <w:numFmt w:val="lowerRoman"/>
      <w:lvlText w:val="%3."/>
      <w:lvlJc w:val="right"/>
      <w:pPr>
        <w:ind w:left="2160" w:hanging="180"/>
      </w:pPr>
    </w:lvl>
    <w:lvl w:ilvl="3" w:tplc="17CAF6EE">
      <w:start w:val="1"/>
      <w:numFmt w:val="decimal"/>
      <w:lvlText w:val="%4."/>
      <w:lvlJc w:val="left"/>
      <w:pPr>
        <w:ind w:left="2880" w:hanging="360"/>
      </w:pPr>
    </w:lvl>
    <w:lvl w:ilvl="4" w:tplc="C696EADE">
      <w:start w:val="1"/>
      <w:numFmt w:val="lowerLetter"/>
      <w:lvlText w:val="%5."/>
      <w:lvlJc w:val="left"/>
      <w:pPr>
        <w:ind w:left="3600" w:hanging="360"/>
      </w:pPr>
    </w:lvl>
    <w:lvl w:ilvl="5" w:tplc="008EB7A4">
      <w:start w:val="1"/>
      <w:numFmt w:val="lowerRoman"/>
      <w:lvlText w:val="%6."/>
      <w:lvlJc w:val="right"/>
      <w:pPr>
        <w:ind w:left="4320" w:hanging="180"/>
      </w:pPr>
    </w:lvl>
    <w:lvl w:ilvl="6" w:tplc="C49E54FE">
      <w:start w:val="1"/>
      <w:numFmt w:val="decimal"/>
      <w:lvlText w:val="%7."/>
      <w:lvlJc w:val="left"/>
      <w:pPr>
        <w:ind w:left="5040" w:hanging="360"/>
      </w:pPr>
    </w:lvl>
    <w:lvl w:ilvl="7" w:tplc="F19A5742">
      <w:start w:val="1"/>
      <w:numFmt w:val="lowerLetter"/>
      <w:lvlText w:val="%8."/>
      <w:lvlJc w:val="left"/>
      <w:pPr>
        <w:ind w:left="5760" w:hanging="360"/>
      </w:pPr>
    </w:lvl>
    <w:lvl w:ilvl="8" w:tplc="D250FB74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221FA9"/>
    <w:multiLevelType w:val="hybridMultilevel"/>
    <w:tmpl w:val="00342880"/>
    <w:lvl w:ilvl="0" w:tplc="31AE2BF0">
      <w:start w:val="1"/>
      <w:numFmt w:val="decimal"/>
      <w:lvlText w:val="%1)"/>
      <w:lvlJc w:val="left"/>
      <w:pPr>
        <w:ind w:left="870" w:hanging="360"/>
      </w:pPr>
      <w:rPr>
        <w:rFonts w:ascii="Times" w:hAnsi="Times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34" w15:restartNumberingAfterBreak="0">
    <w:nsid w:val="742C087E"/>
    <w:multiLevelType w:val="hybridMultilevel"/>
    <w:tmpl w:val="C75A3F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35255"/>
    <w:multiLevelType w:val="hybridMultilevel"/>
    <w:tmpl w:val="8B888C6C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 w15:restartNumberingAfterBreak="0">
    <w:nsid w:val="77717FFC"/>
    <w:multiLevelType w:val="hybridMultilevel"/>
    <w:tmpl w:val="8D9E553A"/>
    <w:lvl w:ilvl="0" w:tplc="B5DAE65A">
      <w:start w:val="1"/>
      <w:numFmt w:val="lowerLetter"/>
      <w:lvlText w:val="%1)"/>
      <w:lvlJc w:val="left"/>
      <w:pPr>
        <w:ind w:left="19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37" w:hanging="360"/>
      </w:pPr>
    </w:lvl>
    <w:lvl w:ilvl="2" w:tplc="0415001B" w:tentative="1">
      <w:start w:val="1"/>
      <w:numFmt w:val="lowerRoman"/>
      <w:lvlText w:val="%3."/>
      <w:lvlJc w:val="right"/>
      <w:pPr>
        <w:ind w:left="3357" w:hanging="180"/>
      </w:pPr>
    </w:lvl>
    <w:lvl w:ilvl="3" w:tplc="0415000F" w:tentative="1">
      <w:start w:val="1"/>
      <w:numFmt w:val="decimal"/>
      <w:lvlText w:val="%4."/>
      <w:lvlJc w:val="left"/>
      <w:pPr>
        <w:ind w:left="4077" w:hanging="360"/>
      </w:pPr>
    </w:lvl>
    <w:lvl w:ilvl="4" w:tplc="04150019" w:tentative="1">
      <w:start w:val="1"/>
      <w:numFmt w:val="lowerLetter"/>
      <w:lvlText w:val="%5."/>
      <w:lvlJc w:val="left"/>
      <w:pPr>
        <w:ind w:left="4797" w:hanging="360"/>
      </w:pPr>
    </w:lvl>
    <w:lvl w:ilvl="5" w:tplc="0415001B" w:tentative="1">
      <w:start w:val="1"/>
      <w:numFmt w:val="lowerRoman"/>
      <w:lvlText w:val="%6."/>
      <w:lvlJc w:val="right"/>
      <w:pPr>
        <w:ind w:left="5517" w:hanging="180"/>
      </w:pPr>
    </w:lvl>
    <w:lvl w:ilvl="6" w:tplc="0415000F" w:tentative="1">
      <w:start w:val="1"/>
      <w:numFmt w:val="decimal"/>
      <w:lvlText w:val="%7."/>
      <w:lvlJc w:val="left"/>
      <w:pPr>
        <w:ind w:left="6237" w:hanging="360"/>
      </w:pPr>
    </w:lvl>
    <w:lvl w:ilvl="7" w:tplc="04150019" w:tentative="1">
      <w:start w:val="1"/>
      <w:numFmt w:val="lowerLetter"/>
      <w:lvlText w:val="%8."/>
      <w:lvlJc w:val="left"/>
      <w:pPr>
        <w:ind w:left="6957" w:hanging="360"/>
      </w:pPr>
    </w:lvl>
    <w:lvl w:ilvl="8" w:tplc="0415001B" w:tentative="1">
      <w:start w:val="1"/>
      <w:numFmt w:val="lowerRoman"/>
      <w:lvlText w:val="%9."/>
      <w:lvlJc w:val="right"/>
      <w:pPr>
        <w:ind w:left="7677" w:hanging="180"/>
      </w:pPr>
    </w:lvl>
  </w:abstractNum>
  <w:abstractNum w:abstractNumId="37" w15:restartNumberingAfterBreak="0">
    <w:nsid w:val="78C85A09"/>
    <w:multiLevelType w:val="hybridMultilevel"/>
    <w:tmpl w:val="A42487CA"/>
    <w:lvl w:ilvl="0" w:tplc="CE761D70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2"/>
  </w:num>
  <w:num w:numId="2">
    <w:abstractNumId w:val="4"/>
  </w:num>
  <w:num w:numId="3">
    <w:abstractNumId w:val="10"/>
  </w:num>
  <w:num w:numId="4">
    <w:abstractNumId w:val="17"/>
  </w:num>
  <w:num w:numId="5">
    <w:abstractNumId w:val="18"/>
  </w:num>
  <w:num w:numId="6">
    <w:abstractNumId w:val="6"/>
  </w:num>
  <w:num w:numId="7">
    <w:abstractNumId w:val="7"/>
  </w:num>
  <w:num w:numId="8">
    <w:abstractNumId w:val="2"/>
  </w:num>
  <w:num w:numId="9">
    <w:abstractNumId w:val="36"/>
  </w:num>
  <w:num w:numId="10">
    <w:abstractNumId w:val="25"/>
  </w:num>
  <w:num w:numId="11">
    <w:abstractNumId w:val="34"/>
  </w:num>
  <w:num w:numId="12">
    <w:abstractNumId w:val="0"/>
  </w:num>
  <w:num w:numId="13">
    <w:abstractNumId w:val="19"/>
  </w:num>
  <w:num w:numId="14">
    <w:abstractNumId w:val="12"/>
  </w:num>
  <w:num w:numId="15">
    <w:abstractNumId w:val="33"/>
  </w:num>
  <w:num w:numId="16">
    <w:abstractNumId w:val="31"/>
  </w:num>
  <w:num w:numId="17">
    <w:abstractNumId w:val="26"/>
  </w:num>
  <w:num w:numId="18">
    <w:abstractNumId w:val="9"/>
  </w:num>
  <w:num w:numId="19">
    <w:abstractNumId w:val="8"/>
  </w:num>
  <w:num w:numId="20">
    <w:abstractNumId w:val="13"/>
  </w:num>
  <w:num w:numId="21">
    <w:abstractNumId w:val="16"/>
  </w:num>
  <w:num w:numId="22">
    <w:abstractNumId w:val="14"/>
  </w:num>
  <w:num w:numId="23">
    <w:abstractNumId w:val="24"/>
  </w:num>
  <w:num w:numId="24">
    <w:abstractNumId w:val="28"/>
  </w:num>
  <w:num w:numId="25">
    <w:abstractNumId w:val="27"/>
  </w:num>
  <w:num w:numId="26">
    <w:abstractNumId w:val="1"/>
  </w:num>
  <w:num w:numId="27">
    <w:abstractNumId w:val="37"/>
  </w:num>
  <w:num w:numId="28">
    <w:abstractNumId w:val="22"/>
  </w:num>
  <w:num w:numId="29">
    <w:abstractNumId w:val="11"/>
  </w:num>
  <w:num w:numId="30">
    <w:abstractNumId w:val="35"/>
  </w:num>
  <w:num w:numId="31">
    <w:abstractNumId w:val="20"/>
  </w:num>
  <w:num w:numId="32">
    <w:abstractNumId w:val="15"/>
  </w:num>
  <w:num w:numId="33">
    <w:abstractNumId w:val="21"/>
  </w:num>
  <w:num w:numId="34">
    <w:abstractNumId w:val="29"/>
  </w:num>
  <w:num w:numId="35">
    <w:abstractNumId w:val="5"/>
  </w:num>
  <w:num w:numId="36">
    <w:abstractNumId w:val="30"/>
  </w:num>
  <w:num w:numId="37">
    <w:abstractNumId w:val="23"/>
  </w:num>
  <w:num w:numId="38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0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53EA"/>
    <w:rsid w:val="000012DA"/>
    <w:rsid w:val="0000246E"/>
    <w:rsid w:val="00003862"/>
    <w:rsid w:val="00005DD9"/>
    <w:rsid w:val="000110AA"/>
    <w:rsid w:val="00011F07"/>
    <w:rsid w:val="00012A35"/>
    <w:rsid w:val="00014C40"/>
    <w:rsid w:val="00014DCF"/>
    <w:rsid w:val="00015053"/>
    <w:rsid w:val="00016099"/>
    <w:rsid w:val="00017DC2"/>
    <w:rsid w:val="000205BF"/>
    <w:rsid w:val="0002132C"/>
    <w:rsid w:val="00021522"/>
    <w:rsid w:val="00023471"/>
    <w:rsid w:val="00023F13"/>
    <w:rsid w:val="00026662"/>
    <w:rsid w:val="00030634"/>
    <w:rsid w:val="000319C1"/>
    <w:rsid w:val="00031A8B"/>
    <w:rsid w:val="00031BCA"/>
    <w:rsid w:val="000330FA"/>
    <w:rsid w:val="0003362F"/>
    <w:rsid w:val="000348A6"/>
    <w:rsid w:val="000351B5"/>
    <w:rsid w:val="00035475"/>
    <w:rsid w:val="00036B63"/>
    <w:rsid w:val="00037763"/>
    <w:rsid w:val="000379FB"/>
    <w:rsid w:val="00037E1A"/>
    <w:rsid w:val="000404DE"/>
    <w:rsid w:val="0004101A"/>
    <w:rsid w:val="00043495"/>
    <w:rsid w:val="00043E7F"/>
    <w:rsid w:val="00046A75"/>
    <w:rsid w:val="00046D30"/>
    <w:rsid w:val="00047312"/>
    <w:rsid w:val="000508BD"/>
    <w:rsid w:val="00050E30"/>
    <w:rsid w:val="000517AB"/>
    <w:rsid w:val="000527E9"/>
    <w:rsid w:val="0005339C"/>
    <w:rsid w:val="000544A3"/>
    <w:rsid w:val="00055196"/>
    <w:rsid w:val="0005571B"/>
    <w:rsid w:val="00055FC1"/>
    <w:rsid w:val="00057AB3"/>
    <w:rsid w:val="00060076"/>
    <w:rsid w:val="00060337"/>
    <w:rsid w:val="00060432"/>
    <w:rsid w:val="00060D87"/>
    <w:rsid w:val="00061135"/>
    <w:rsid w:val="000615A5"/>
    <w:rsid w:val="00064E4C"/>
    <w:rsid w:val="000650FE"/>
    <w:rsid w:val="00065D5F"/>
    <w:rsid w:val="00066901"/>
    <w:rsid w:val="00067423"/>
    <w:rsid w:val="00071858"/>
    <w:rsid w:val="00071BEE"/>
    <w:rsid w:val="00072326"/>
    <w:rsid w:val="000736CD"/>
    <w:rsid w:val="0007381A"/>
    <w:rsid w:val="000747F5"/>
    <w:rsid w:val="000748C6"/>
    <w:rsid w:val="0007524F"/>
    <w:rsid w:val="0007533B"/>
    <w:rsid w:val="0007545D"/>
    <w:rsid w:val="000760BF"/>
    <w:rsid w:val="0007613E"/>
    <w:rsid w:val="00076BFC"/>
    <w:rsid w:val="0008022B"/>
    <w:rsid w:val="000814A7"/>
    <w:rsid w:val="00082816"/>
    <w:rsid w:val="0008557B"/>
    <w:rsid w:val="00085C3D"/>
    <w:rsid w:val="00085CE7"/>
    <w:rsid w:val="000906EE"/>
    <w:rsid w:val="00091BA2"/>
    <w:rsid w:val="0009257C"/>
    <w:rsid w:val="000944EF"/>
    <w:rsid w:val="000959D9"/>
    <w:rsid w:val="00095FEA"/>
    <w:rsid w:val="0009732D"/>
    <w:rsid w:val="000973F0"/>
    <w:rsid w:val="000A1296"/>
    <w:rsid w:val="000A1C27"/>
    <w:rsid w:val="000A1DAD"/>
    <w:rsid w:val="000A2649"/>
    <w:rsid w:val="000A2B9E"/>
    <w:rsid w:val="000A323B"/>
    <w:rsid w:val="000A4750"/>
    <w:rsid w:val="000A7B10"/>
    <w:rsid w:val="000B1D5A"/>
    <w:rsid w:val="000B298D"/>
    <w:rsid w:val="000B343A"/>
    <w:rsid w:val="000B37B5"/>
    <w:rsid w:val="000B4666"/>
    <w:rsid w:val="000B5B2D"/>
    <w:rsid w:val="000B5DCE"/>
    <w:rsid w:val="000B71E6"/>
    <w:rsid w:val="000C05BA"/>
    <w:rsid w:val="000C0E8F"/>
    <w:rsid w:val="000C20E4"/>
    <w:rsid w:val="000C355B"/>
    <w:rsid w:val="000C4784"/>
    <w:rsid w:val="000C4BC4"/>
    <w:rsid w:val="000C613F"/>
    <w:rsid w:val="000C68DB"/>
    <w:rsid w:val="000D0110"/>
    <w:rsid w:val="000D1E49"/>
    <w:rsid w:val="000D1F0D"/>
    <w:rsid w:val="000D2468"/>
    <w:rsid w:val="000D318A"/>
    <w:rsid w:val="000D4110"/>
    <w:rsid w:val="000D6173"/>
    <w:rsid w:val="000D618B"/>
    <w:rsid w:val="000D6F83"/>
    <w:rsid w:val="000D729F"/>
    <w:rsid w:val="000E02C8"/>
    <w:rsid w:val="000E0F27"/>
    <w:rsid w:val="000E15AB"/>
    <w:rsid w:val="000E25CC"/>
    <w:rsid w:val="000E3045"/>
    <w:rsid w:val="000E3694"/>
    <w:rsid w:val="000E490F"/>
    <w:rsid w:val="000E6241"/>
    <w:rsid w:val="000E69FD"/>
    <w:rsid w:val="000F2537"/>
    <w:rsid w:val="000F2BE3"/>
    <w:rsid w:val="000F3BCF"/>
    <w:rsid w:val="000F3D0D"/>
    <w:rsid w:val="000F4334"/>
    <w:rsid w:val="000F58CB"/>
    <w:rsid w:val="000F6ED4"/>
    <w:rsid w:val="000F7A6E"/>
    <w:rsid w:val="00100BF9"/>
    <w:rsid w:val="00101C54"/>
    <w:rsid w:val="00101FF4"/>
    <w:rsid w:val="001042BA"/>
    <w:rsid w:val="00106D03"/>
    <w:rsid w:val="00110465"/>
    <w:rsid w:val="00110628"/>
    <w:rsid w:val="0011245A"/>
    <w:rsid w:val="0011493E"/>
    <w:rsid w:val="00115B72"/>
    <w:rsid w:val="00115EEB"/>
    <w:rsid w:val="00116995"/>
    <w:rsid w:val="001209EC"/>
    <w:rsid w:val="00120A9E"/>
    <w:rsid w:val="00121DB3"/>
    <w:rsid w:val="00124D10"/>
    <w:rsid w:val="0012582B"/>
    <w:rsid w:val="00125A9C"/>
    <w:rsid w:val="001270A2"/>
    <w:rsid w:val="00127A5F"/>
    <w:rsid w:val="00131237"/>
    <w:rsid w:val="00131411"/>
    <w:rsid w:val="00131FEF"/>
    <w:rsid w:val="001329AC"/>
    <w:rsid w:val="00134CA0"/>
    <w:rsid w:val="001370A0"/>
    <w:rsid w:val="0014026F"/>
    <w:rsid w:val="00143F52"/>
    <w:rsid w:val="0014448F"/>
    <w:rsid w:val="001459D3"/>
    <w:rsid w:val="00145FE9"/>
    <w:rsid w:val="00147A47"/>
    <w:rsid w:val="00147AA1"/>
    <w:rsid w:val="00150106"/>
    <w:rsid w:val="001503B8"/>
    <w:rsid w:val="001512C2"/>
    <w:rsid w:val="00151407"/>
    <w:rsid w:val="0015157D"/>
    <w:rsid w:val="001520CF"/>
    <w:rsid w:val="0015282C"/>
    <w:rsid w:val="00154304"/>
    <w:rsid w:val="00154D98"/>
    <w:rsid w:val="001563B9"/>
    <w:rsid w:val="0015667C"/>
    <w:rsid w:val="00157110"/>
    <w:rsid w:val="0015742A"/>
    <w:rsid w:val="00157DA1"/>
    <w:rsid w:val="0016289C"/>
    <w:rsid w:val="00163147"/>
    <w:rsid w:val="00164C57"/>
    <w:rsid w:val="00164C77"/>
    <w:rsid w:val="00164C9D"/>
    <w:rsid w:val="00165EAC"/>
    <w:rsid w:val="00172F7A"/>
    <w:rsid w:val="00173150"/>
    <w:rsid w:val="00173390"/>
    <w:rsid w:val="001736F0"/>
    <w:rsid w:val="00173BB3"/>
    <w:rsid w:val="001740D0"/>
    <w:rsid w:val="00174F2C"/>
    <w:rsid w:val="001776CC"/>
    <w:rsid w:val="00180F2A"/>
    <w:rsid w:val="001833BD"/>
    <w:rsid w:val="00183689"/>
    <w:rsid w:val="00184B91"/>
    <w:rsid w:val="00184D4A"/>
    <w:rsid w:val="001853C5"/>
    <w:rsid w:val="00186CBA"/>
    <w:rsid w:val="00186EC1"/>
    <w:rsid w:val="00187E54"/>
    <w:rsid w:val="00191B94"/>
    <w:rsid w:val="00191E1F"/>
    <w:rsid w:val="00192D90"/>
    <w:rsid w:val="00193727"/>
    <w:rsid w:val="00193B9E"/>
    <w:rsid w:val="0019473B"/>
    <w:rsid w:val="00194ECC"/>
    <w:rsid w:val="0019523E"/>
    <w:rsid w:val="001952B1"/>
    <w:rsid w:val="00195434"/>
    <w:rsid w:val="00196719"/>
    <w:rsid w:val="00196E39"/>
    <w:rsid w:val="00197649"/>
    <w:rsid w:val="001A01FB"/>
    <w:rsid w:val="001A10E9"/>
    <w:rsid w:val="001A10F2"/>
    <w:rsid w:val="001A1150"/>
    <w:rsid w:val="001A183D"/>
    <w:rsid w:val="001A2B65"/>
    <w:rsid w:val="001A3CD3"/>
    <w:rsid w:val="001A42E2"/>
    <w:rsid w:val="001A5BEF"/>
    <w:rsid w:val="001A7901"/>
    <w:rsid w:val="001A7F15"/>
    <w:rsid w:val="001B1859"/>
    <w:rsid w:val="001B342E"/>
    <w:rsid w:val="001B58FC"/>
    <w:rsid w:val="001B5C01"/>
    <w:rsid w:val="001B5CA0"/>
    <w:rsid w:val="001B6450"/>
    <w:rsid w:val="001C0466"/>
    <w:rsid w:val="001C0632"/>
    <w:rsid w:val="001C0899"/>
    <w:rsid w:val="001C1832"/>
    <w:rsid w:val="001C188C"/>
    <w:rsid w:val="001C2D45"/>
    <w:rsid w:val="001C2DFE"/>
    <w:rsid w:val="001C4C6C"/>
    <w:rsid w:val="001C68AD"/>
    <w:rsid w:val="001D1783"/>
    <w:rsid w:val="001D25E8"/>
    <w:rsid w:val="001D3C26"/>
    <w:rsid w:val="001D53CD"/>
    <w:rsid w:val="001D55A3"/>
    <w:rsid w:val="001D5AF5"/>
    <w:rsid w:val="001D65D8"/>
    <w:rsid w:val="001D6D8D"/>
    <w:rsid w:val="001D72C8"/>
    <w:rsid w:val="001D7A23"/>
    <w:rsid w:val="001E0619"/>
    <w:rsid w:val="001E12C8"/>
    <w:rsid w:val="001E1E73"/>
    <w:rsid w:val="001E3AED"/>
    <w:rsid w:val="001E4663"/>
    <w:rsid w:val="001E4E0C"/>
    <w:rsid w:val="001E4F28"/>
    <w:rsid w:val="001E526D"/>
    <w:rsid w:val="001E5655"/>
    <w:rsid w:val="001E6D86"/>
    <w:rsid w:val="001E736A"/>
    <w:rsid w:val="001F00F3"/>
    <w:rsid w:val="001F1832"/>
    <w:rsid w:val="001F220F"/>
    <w:rsid w:val="001F25B3"/>
    <w:rsid w:val="001F2CBB"/>
    <w:rsid w:val="001F4F46"/>
    <w:rsid w:val="001F6616"/>
    <w:rsid w:val="001F7C11"/>
    <w:rsid w:val="00201210"/>
    <w:rsid w:val="00201DF8"/>
    <w:rsid w:val="00202BD4"/>
    <w:rsid w:val="00203C38"/>
    <w:rsid w:val="00204A97"/>
    <w:rsid w:val="00204FA2"/>
    <w:rsid w:val="002050FB"/>
    <w:rsid w:val="00206EE9"/>
    <w:rsid w:val="0021048F"/>
    <w:rsid w:val="00210EE2"/>
    <w:rsid w:val="002114EF"/>
    <w:rsid w:val="00211AB1"/>
    <w:rsid w:val="002124F8"/>
    <w:rsid w:val="002133F1"/>
    <w:rsid w:val="002148A7"/>
    <w:rsid w:val="002166AD"/>
    <w:rsid w:val="00217871"/>
    <w:rsid w:val="00221ED8"/>
    <w:rsid w:val="002224C6"/>
    <w:rsid w:val="00222892"/>
    <w:rsid w:val="002231EA"/>
    <w:rsid w:val="00223E6A"/>
    <w:rsid w:val="00223FDF"/>
    <w:rsid w:val="00224F64"/>
    <w:rsid w:val="0022686E"/>
    <w:rsid w:val="00226A42"/>
    <w:rsid w:val="002279C0"/>
    <w:rsid w:val="00234F31"/>
    <w:rsid w:val="0023727E"/>
    <w:rsid w:val="00240620"/>
    <w:rsid w:val="00240E7C"/>
    <w:rsid w:val="00242081"/>
    <w:rsid w:val="00243777"/>
    <w:rsid w:val="00243ED3"/>
    <w:rsid w:val="002441CD"/>
    <w:rsid w:val="00247C41"/>
    <w:rsid w:val="00247E2F"/>
    <w:rsid w:val="002501A3"/>
    <w:rsid w:val="002501BF"/>
    <w:rsid w:val="00250677"/>
    <w:rsid w:val="0025166C"/>
    <w:rsid w:val="002531FA"/>
    <w:rsid w:val="00253E67"/>
    <w:rsid w:val="00255414"/>
    <w:rsid w:val="002555D4"/>
    <w:rsid w:val="00255C50"/>
    <w:rsid w:val="0025715A"/>
    <w:rsid w:val="002612EB"/>
    <w:rsid w:val="00261A16"/>
    <w:rsid w:val="00263522"/>
    <w:rsid w:val="00264EC6"/>
    <w:rsid w:val="00265294"/>
    <w:rsid w:val="002653EA"/>
    <w:rsid w:val="002660A9"/>
    <w:rsid w:val="00271013"/>
    <w:rsid w:val="002726C1"/>
    <w:rsid w:val="00273839"/>
    <w:rsid w:val="00273B8B"/>
    <w:rsid w:val="00273FE4"/>
    <w:rsid w:val="00274589"/>
    <w:rsid w:val="0027595B"/>
    <w:rsid w:val="00276031"/>
    <w:rsid w:val="002765B4"/>
    <w:rsid w:val="00276A94"/>
    <w:rsid w:val="00277397"/>
    <w:rsid w:val="002803FA"/>
    <w:rsid w:val="00280830"/>
    <w:rsid w:val="00280DB6"/>
    <w:rsid w:val="002823DC"/>
    <w:rsid w:val="002858DA"/>
    <w:rsid w:val="0028705B"/>
    <w:rsid w:val="00291C02"/>
    <w:rsid w:val="002922F7"/>
    <w:rsid w:val="0029405D"/>
    <w:rsid w:val="0029427D"/>
    <w:rsid w:val="00294FA6"/>
    <w:rsid w:val="00295A6F"/>
    <w:rsid w:val="00296944"/>
    <w:rsid w:val="00296958"/>
    <w:rsid w:val="002A20C4"/>
    <w:rsid w:val="002A2DDB"/>
    <w:rsid w:val="002A302D"/>
    <w:rsid w:val="002A570F"/>
    <w:rsid w:val="002A57BC"/>
    <w:rsid w:val="002A63A2"/>
    <w:rsid w:val="002A6581"/>
    <w:rsid w:val="002A7292"/>
    <w:rsid w:val="002A7358"/>
    <w:rsid w:val="002A7902"/>
    <w:rsid w:val="002B0737"/>
    <w:rsid w:val="002B0875"/>
    <w:rsid w:val="002B09C5"/>
    <w:rsid w:val="002B0F6B"/>
    <w:rsid w:val="002B1119"/>
    <w:rsid w:val="002B23B8"/>
    <w:rsid w:val="002B278C"/>
    <w:rsid w:val="002B30B9"/>
    <w:rsid w:val="002B3801"/>
    <w:rsid w:val="002B3D0E"/>
    <w:rsid w:val="002B4429"/>
    <w:rsid w:val="002B68A6"/>
    <w:rsid w:val="002B7FAF"/>
    <w:rsid w:val="002C11D0"/>
    <w:rsid w:val="002C45CC"/>
    <w:rsid w:val="002C48D6"/>
    <w:rsid w:val="002C56A8"/>
    <w:rsid w:val="002C58E6"/>
    <w:rsid w:val="002D0C4F"/>
    <w:rsid w:val="002D1364"/>
    <w:rsid w:val="002D1C19"/>
    <w:rsid w:val="002D3128"/>
    <w:rsid w:val="002D4D30"/>
    <w:rsid w:val="002D5000"/>
    <w:rsid w:val="002D52F0"/>
    <w:rsid w:val="002D560B"/>
    <w:rsid w:val="002D598D"/>
    <w:rsid w:val="002D67C7"/>
    <w:rsid w:val="002D7188"/>
    <w:rsid w:val="002E0508"/>
    <w:rsid w:val="002E14B8"/>
    <w:rsid w:val="002E1DE3"/>
    <w:rsid w:val="002E2523"/>
    <w:rsid w:val="002E2AB6"/>
    <w:rsid w:val="002E3F34"/>
    <w:rsid w:val="002E5245"/>
    <w:rsid w:val="002E55C0"/>
    <w:rsid w:val="002E5F79"/>
    <w:rsid w:val="002E64FA"/>
    <w:rsid w:val="002E65EC"/>
    <w:rsid w:val="002F0A00"/>
    <w:rsid w:val="002F0CFA"/>
    <w:rsid w:val="002F2639"/>
    <w:rsid w:val="002F4612"/>
    <w:rsid w:val="002F669F"/>
    <w:rsid w:val="00301C97"/>
    <w:rsid w:val="00302555"/>
    <w:rsid w:val="00302597"/>
    <w:rsid w:val="0030260D"/>
    <w:rsid w:val="003067BA"/>
    <w:rsid w:val="00307AFB"/>
    <w:rsid w:val="0031004C"/>
    <w:rsid w:val="003105F6"/>
    <w:rsid w:val="00311297"/>
    <w:rsid w:val="003113BE"/>
    <w:rsid w:val="003122CA"/>
    <w:rsid w:val="00313E08"/>
    <w:rsid w:val="003148FD"/>
    <w:rsid w:val="00321080"/>
    <w:rsid w:val="00322D45"/>
    <w:rsid w:val="0032320C"/>
    <w:rsid w:val="0032569A"/>
    <w:rsid w:val="00325A1F"/>
    <w:rsid w:val="003268F9"/>
    <w:rsid w:val="00326A67"/>
    <w:rsid w:val="00327335"/>
    <w:rsid w:val="00330BAF"/>
    <w:rsid w:val="00331EFB"/>
    <w:rsid w:val="00334E3A"/>
    <w:rsid w:val="003361DD"/>
    <w:rsid w:val="003375E7"/>
    <w:rsid w:val="00340305"/>
    <w:rsid w:val="0034074A"/>
    <w:rsid w:val="00341A6A"/>
    <w:rsid w:val="00341C20"/>
    <w:rsid w:val="00341D54"/>
    <w:rsid w:val="003429A6"/>
    <w:rsid w:val="00342A92"/>
    <w:rsid w:val="00343BAA"/>
    <w:rsid w:val="00345B9C"/>
    <w:rsid w:val="003460F1"/>
    <w:rsid w:val="00346449"/>
    <w:rsid w:val="0034721F"/>
    <w:rsid w:val="00351E24"/>
    <w:rsid w:val="00352DAE"/>
    <w:rsid w:val="00353462"/>
    <w:rsid w:val="00354EB9"/>
    <w:rsid w:val="00357B17"/>
    <w:rsid w:val="003602AE"/>
    <w:rsid w:val="00360929"/>
    <w:rsid w:val="00361390"/>
    <w:rsid w:val="0036377A"/>
    <w:rsid w:val="0036479E"/>
    <w:rsid w:val="003647D5"/>
    <w:rsid w:val="003674B0"/>
    <w:rsid w:val="00370395"/>
    <w:rsid w:val="00372130"/>
    <w:rsid w:val="003721BB"/>
    <w:rsid w:val="00374492"/>
    <w:rsid w:val="00375CDF"/>
    <w:rsid w:val="0037727C"/>
    <w:rsid w:val="0037783A"/>
    <w:rsid w:val="00377E70"/>
    <w:rsid w:val="0038041B"/>
    <w:rsid w:val="00380904"/>
    <w:rsid w:val="003823EE"/>
    <w:rsid w:val="00382960"/>
    <w:rsid w:val="00383FA6"/>
    <w:rsid w:val="003846F7"/>
    <w:rsid w:val="003851ED"/>
    <w:rsid w:val="00385B39"/>
    <w:rsid w:val="00385E28"/>
    <w:rsid w:val="00386785"/>
    <w:rsid w:val="00386D8A"/>
    <w:rsid w:val="0039049E"/>
    <w:rsid w:val="00390E89"/>
    <w:rsid w:val="00391B1A"/>
    <w:rsid w:val="00392D5D"/>
    <w:rsid w:val="00394423"/>
    <w:rsid w:val="003945CF"/>
    <w:rsid w:val="00394A3F"/>
    <w:rsid w:val="00396876"/>
    <w:rsid w:val="00396942"/>
    <w:rsid w:val="00396B49"/>
    <w:rsid w:val="00396BB8"/>
    <w:rsid w:val="00396E3E"/>
    <w:rsid w:val="003A306E"/>
    <w:rsid w:val="003A34F9"/>
    <w:rsid w:val="003A51C2"/>
    <w:rsid w:val="003A60DC"/>
    <w:rsid w:val="003A6A46"/>
    <w:rsid w:val="003A7A63"/>
    <w:rsid w:val="003B000C"/>
    <w:rsid w:val="003B0F1D"/>
    <w:rsid w:val="003B48B6"/>
    <w:rsid w:val="003B4A57"/>
    <w:rsid w:val="003B6328"/>
    <w:rsid w:val="003B679B"/>
    <w:rsid w:val="003C0531"/>
    <w:rsid w:val="003C0AD9"/>
    <w:rsid w:val="003C0D99"/>
    <w:rsid w:val="003C0ED0"/>
    <w:rsid w:val="003C1D49"/>
    <w:rsid w:val="003C35C4"/>
    <w:rsid w:val="003C4B2D"/>
    <w:rsid w:val="003C6A66"/>
    <w:rsid w:val="003C6FB7"/>
    <w:rsid w:val="003D07A3"/>
    <w:rsid w:val="003D12C2"/>
    <w:rsid w:val="003D285E"/>
    <w:rsid w:val="003D31B9"/>
    <w:rsid w:val="003D3867"/>
    <w:rsid w:val="003D46BD"/>
    <w:rsid w:val="003D7A79"/>
    <w:rsid w:val="003E0820"/>
    <w:rsid w:val="003E0D1A"/>
    <w:rsid w:val="003E1BD8"/>
    <w:rsid w:val="003E2DA3"/>
    <w:rsid w:val="003E5666"/>
    <w:rsid w:val="003E6323"/>
    <w:rsid w:val="003E6770"/>
    <w:rsid w:val="003E78F1"/>
    <w:rsid w:val="003F020D"/>
    <w:rsid w:val="003F03D9"/>
    <w:rsid w:val="003F2FBE"/>
    <w:rsid w:val="003F318D"/>
    <w:rsid w:val="003F5988"/>
    <w:rsid w:val="003F5BAE"/>
    <w:rsid w:val="003F6ED7"/>
    <w:rsid w:val="00401056"/>
    <w:rsid w:val="00401A64"/>
    <w:rsid w:val="00401C84"/>
    <w:rsid w:val="00402399"/>
    <w:rsid w:val="00403210"/>
    <w:rsid w:val="004035BB"/>
    <w:rsid w:val="004035EB"/>
    <w:rsid w:val="004057D1"/>
    <w:rsid w:val="00405B42"/>
    <w:rsid w:val="00407332"/>
    <w:rsid w:val="00407609"/>
    <w:rsid w:val="00407828"/>
    <w:rsid w:val="0040BF34"/>
    <w:rsid w:val="0041043B"/>
    <w:rsid w:val="00410D15"/>
    <w:rsid w:val="004111D9"/>
    <w:rsid w:val="00413D8E"/>
    <w:rsid w:val="004140F2"/>
    <w:rsid w:val="00416479"/>
    <w:rsid w:val="00416E27"/>
    <w:rsid w:val="00417B22"/>
    <w:rsid w:val="00421085"/>
    <w:rsid w:val="004220A4"/>
    <w:rsid w:val="00423B06"/>
    <w:rsid w:val="00424092"/>
    <w:rsid w:val="0042465E"/>
    <w:rsid w:val="00424DF7"/>
    <w:rsid w:val="00425804"/>
    <w:rsid w:val="00426AF6"/>
    <w:rsid w:val="00431FFA"/>
    <w:rsid w:val="00432139"/>
    <w:rsid w:val="00432B76"/>
    <w:rsid w:val="00433E59"/>
    <w:rsid w:val="004344FF"/>
    <w:rsid w:val="00434D01"/>
    <w:rsid w:val="00435D26"/>
    <w:rsid w:val="00440C99"/>
    <w:rsid w:val="0044175C"/>
    <w:rsid w:val="00442206"/>
    <w:rsid w:val="00443EF4"/>
    <w:rsid w:val="00444F28"/>
    <w:rsid w:val="00445F4D"/>
    <w:rsid w:val="00447E18"/>
    <w:rsid w:val="00450411"/>
    <w:rsid w:val="004504C0"/>
    <w:rsid w:val="00451B3B"/>
    <w:rsid w:val="00451D34"/>
    <w:rsid w:val="00453D31"/>
    <w:rsid w:val="004548C0"/>
    <w:rsid w:val="00455045"/>
    <w:rsid w:val="004550FB"/>
    <w:rsid w:val="00456AF9"/>
    <w:rsid w:val="004573EA"/>
    <w:rsid w:val="0046111A"/>
    <w:rsid w:val="00462946"/>
    <w:rsid w:val="00463F43"/>
    <w:rsid w:val="00464B94"/>
    <w:rsid w:val="004653A8"/>
    <w:rsid w:val="004654D6"/>
    <w:rsid w:val="00465A0B"/>
    <w:rsid w:val="004670F1"/>
    <w:rsid w:val="0047077C"/>
    <w:rsid w:val="00470B05"/>
    <w:rsid w:val="0047207C"/>
    <w:rsid w:val="00472CD6"/>
    <w:rsid w:val="00474768"/>
    <w:rsid w:val="00474E3C"/>
    <w:rsid w:val="004766E8"/>
    <w:rsid w:val="004805E9"/>
    <w:rsid w:val="00480A58"/>
    <w:rsid w:val="00480DDB"/>
    <w:rsid w:val="00482151"/>
    <w:rsid w:val="00485FAD"/>
    <w:rsid w:val="00487AED"/>
    <w:rsid w:val="004901F6"/>
    <w:rsid w:val="00491EDF"/>
    <w:rsid w:val="00492A3F"/>
    <w:rsid w:val="00494F62"/>
    <w:rsid w:val="004A0220"/>
    <w:rsid w:val="004A2001"/>
    <w:rsid w:val="004A2E02"/>
    <w:rsid w:val="004A3590"/>
    <w:rsid w:val="004A396E"/>
    <w:rsid w:val="004A6726"/>
    <w:rsid w:val="004B00A7"/>
    <w:rsid w:val="004B25E2"/>
    <w:rsid w:val="004B34D7"/>
    <w:rsid w:val="004B4801"/>
    <w:rsid w:val="004B5037"/>
    <w:rsid w:val="004B51C0"/>
    <w:rsid w:val="004B5472"/>
    <w:rsid w:val="004B5B2F"/>
    <w:rsid w:val="004B626A"/>
    <w:rsid w:val="004B660E"/>
    <w:rsid w:val="004B688B"/>
    <w:rsid w:val="004C0329"/>
    <w:rsid w:val="004C05BD"/>
    <w:rsid w:val="004C30C0"/>
    <w:rsid w:val="004C3B06"/>
    <w:rsid w:val="004C3F97"/>
    <w:rsid w:val="004C75BC"/>
    <w:rsid w:val="004C7EE7"/>
    <w:rsid w:val="004D2DEE"/>
    <w:rsid w:val="004D2E1F"/>
    <w:rsid w:val="004D5135"/>
    <w:rsid w:val="004D56DF"/>
    <w:rsid w:val="004D5795"/>
    <w:rsid w:val="004D6637"/>
    <w:rsid w:val="004D786C"/>
    <w:rsid w:val="004D7931"/>
    <w:rsid w:val="004D7FD9"/>
    <w:rsid w:val="004E1324"/>
    <w:rsid w:val="004E19A5"/>
    <w:rsid w:val="004E1C43"/>
    <w:rsid w:val="004E37E5"/>
    <w:rsid w:val="004E3FDB"/>
    <w:rsid w:val="004E6D29"/>
    <w:rsid w:val="004E6DA7"/>
    <w:rsid w:val="004F1DA5"/>
    <w:rsid w:val="004F1F4A"/>
    <w:rsid w:val="004F202A"/>
    <w:rsid w:val="004F296D"/>
    <w:rsid w:val="004F508B"/>
    <w:rsid w:val="004F694B"/>
    <w:rsid w:val="004F695F"/>
    <w:rsid w:val="004F6CA4"/>
    <w:rsid w:val="004F73E5"/>
    <w:rsid w:val="00500752"/>
    <w:rsid w:val="005018FB"/>
    <w:rsid w:val="00501A50"/>
    <w:rsid w:val="0050222D"/>
    <w:rsid w:val="00503AF3"/>
    <w:rsid w:val="0050696D"/>
    <w:rsid w:val="00507548"/>
    <w:rsid w:val="0051094B"/>
    <w:rsid w:val="00510FFF"/>
    <w:rsid w:val="005110D7"/>
    <w:rsid w:val="00511D99"/>
    <w:rsid w:val="005128D3"/>
    <w:rsid w:val="00513AA4"/>
    <w:rsid w:val="00513C6E"/>
    <w:rsid w:val="005147E8"/>
    <w:rsid w:val="0051570E"/>
    <w:rsid w:val="005158F2"/>
    <w:rsid w:val="00516AD9"/>
    <w:rsid w:val="00517DA7"/>
    <w:rsid w:val="00522EBC"/>
    <w:rsid w:val="00525834"/>
    <w:rsid w:val="005259A4"/>
    <w:rsid w:val="005261AB"/>
    <w:rsid w:val="00526DFC"/>
    <w:rsid w:val="00526F43"/>
    <w:rsid w:val="00527651"/>
    <w:rsid w:val="00530C01"/>
    <w:rsid w:val="005363AB"/>
    <w:rsid w:val="00541FB5"/>
    <w:rsid w:val="00542E54"/>
    <w:rsid w:val="00544EF4"/>
    <w:rsid w:val="00545506"/>
    <w:rsid w:val="00545E53"/>
    <w:rsid w:val="005474A8"/>
    <w:rsid w:val="005479D9"/>
    <w:rsid w:val="00547D64"/>
    <w:rsid w:val="0055128E"/>
    <w:rsid w:val="005531F3"/>
    <w:rsid w:val="005533C0"/>
    <w:rsid w:val="00553C36"/>
    <w:rsid w:val="0055633D"/>
    <w:rsid w:val="00556365"/>
    <w:rsid w:val="005572BD"/>
    <w:rsid w:val="00557A12"/>
    <w:rsid w:val="00560AC7"/>
    <w:rsid w:val="00561AFB"/>
    <w:rsid w:val="00561FA8"/>
    <w:rsid w:val="005635ED"/>
    <w:rsid w:val="00565253"/>
    <w:rsid w:val="00565B00"/>
    <w:rsid w:val="00565E3E"/>
    <w:rsid w:val="00565EDD"/>
    <w:rsid w:val="00570191"/>
    <w:rsid w:val="00570570"/>
    <w:rsid w:val="00572512"/>
    <w:rsid w:val="00572D5B"/>
    <w:rsid w:val="00573EE6"/>
    <w:rsid w:val="00574A79"/>
    <w:rsid w:val="0057547F"/>
    <w:rsid w:val="005754EE"/>
    <w:rsid w:val="0057617E"/>
    <w:rsid w:val="00576497"/>
    <w:rsid w:val="00577894"/>
    <w:rsid w:val="005806D2"/>
    <w:rsid w:val="005825E8"/>
    <w:rsid w:val="005825F8"/>
    <w:rsid w:val="005835E7"/>
    <w:rsid w:val="0058397F"/>
    <w:rsid w:val="00583BF8"/>
    <w:rsid w:val="00584CAF"/>
    <w:rsid w:val="00585F33"/>
    <w:rsid w:val="00586B1D"/>
    <w:rsid w:val="00587021"/>
    <w:rsid w:val="00591124"/>
    <w:rsid w:val="0059325B"/>
    <w:rsid w:val="00593292"/>
    <w:rsid w:val="00593E19"/>
    <w:rsid w:val="00594855"/>
    <w:rsid w:val="005963D1"/>
    <w:rsid w:val="00596C81"/>
    <w:rsid w:val="00597024"/>
    <w:rsid w:val="005A0274"/>
    <w:rsid w:val="005A095C"/>
    <w:rsid w:val="005A26B3"/>
    <w:rsid w:val="005A38E9"/>
    <w:rsid w:val="005A5CC0"/>
    <w:rsid w:val="005A669D"/>
    <w:rsid w:val="005A6C36"/>
    <w:rsid w:val="005A75D8"/>
    <w:rsid w:val="005B09DA"/>
    <w:rsid w:val="005B4B68"/>
    <w:rsid w:val="005B5006"/>
    <w:rsid w:val="005B70A8"/>
    <w:rsid w:val="005B713E"/>
    <w:rsid w:val="005B72EA"/>
    <w:rsid w:val="005C03B6"/>
    <w:rsid w:val="005C066C"/>
    <w:rsid w:val="005C1417"/>
    <w:rsid w:val="005C2B3D"/>
    <w:rsid w:val="005C2C98"/>
    <w:rsid w:val="005C32B3"/>
    <w:rsid w:val="005C348E"/>
    <w:rsid w:val="005C4A74"/>
    <w:rsid w:val="005C5DD0"/>
    <w:rsid w:val="005C68E1"/>
    <w:rsid w:val="005D0E2A"/>
    <w:rsid w:val="005D1F9F"/>
    <w:rsid w:val="005D2B84"/>
    <w:rsid w:val="005D3763"/>
    <w:rsid w:val="005D55E1"/>
    <w:rsid w:val="005D571C"/>
    <w:rsid w:val="005D5F21"/>
    <w:rsid w:val="005D6904"/>
    <w:rsid w:val="005D6B73"/>
    <w:rsid w:val="005E0636"/>
    <w:rsid w:val="005E0A00"/>
    <w:rsid w:val="005E19F7"/>
    <w:rsid w:val="005E1A6C"/>
    <w:rsid w:val="005E379F"/>
    <w:rsid w:val="005E3FE4"/>
    <w:rsid w:val="005E4F04"/>
    <w:rsid w:val="005E52E7"/>
    <w:rsid w:val="005E62C2"/>
    <w:rsid w:val="005E6C71"/>
    <w:rsid w:val="005E7BC9"/>
    <w:rsid w:val="005F0963"/>
    <w:rsid w:val="005F0FC9"/>
    <w:rsid w:val="005F2824"/>
    <w:rsid w:val="005F2BE5"/>
    <w:rsid w:val="005F2EBA"/>
    <w:rsid w:val="005F3514"/>
    <w:rsid w:val="005F35ED"/>
    <w:rsid w:val="005F7812"/>
    <w:rsid w:val="005F7A88"/>
    <w:rsid w:val="00600A43"/>
    <w:rsid w:val="00600E10"/>
    <w:rsid w:val="00601E16"/>
    <w:rsid w:val="006031EF"/>
    <w:rsid w:val="00603A1A"/>
    <w:rsid w:val="006046D5"/>
    <w:rsid w:val="006058F5"/>
    <w:rsid w:val="0060658F"/>
    <w:rsid w:val="00607A93"/>
    <w:rsid w:val="00610C08"/>
    <w:rsid w:val="00611F74"/>
    <w:rsid w:val="00611FB6"/>
    <w:rsid w:val="00613F07"/>
    <w:rsid w:val="00614347"/>
    <w:rsid w:val="00615772"/>
    <w:rsid w:val="00615827"/>
    <w:rsid w:val="006162B1"/>
    <w:rsid w:val="00621256"/>
    <w:rsid w:val="00621FCC"/>
    <w:rsid w:val="0062257E"/>
    <w:rsid w:val="00622711"/>
    <w:rsid w:val="00622E4B"/>
    <w:rsid w:val="00623E3B"/>
    <w:rsid w:val="006277D7"/>
    <w:rsid w:val="0063029B"/>
    <w:rsid w:val="006333DA"/>
    <w:rsid w:val="00633F79"/>
    <w:rsid w:val="00635134"/>
    <w:rsid w:val="006356E2"/>
    <w:rsid w:val="0063659A"/>
    <w:rsid w:val="006366D7"/>
    <w:rsid w:val="00642A65"/>
    <w:rsid w:val="006433A7"/>
    <w:rsid w:val="00645DCE"/>
    <w:rsid w:val="006465AC"/>
    <w:rsid w:val="006465BF"/>
    <w:rsid w:val="006474BE"/>
    <w:rsid w:val="006524CC"/>
    <w:rsid w:val="00653B22"/>
    <w:rsid w:val="006562CE"/>
    <w:rsid w:val="00657030"/>
    <w:rsid w:val="006579B2"/>
    <w:rsid w:val="00657BF4"/>
    <w:rsid w:val="006603FB"/>
    <w:rsid w:val="006605E3"/>
    <w:rsid w:val="006608DF"/>
    <w:rsid w:val="00660B83"/>
    <w:rsid w:val="006615B1"/>
    <w:rsid w:val="006623AC"/>
    <w:rsid w:val="0066278C"/>
    <w:rsid w:val="00665882"/>
    <w:rsid w:val="00667430"/>
    <w:rsid w:val="006678AF"/>
    <w:rsid w:val="006701EF"/>
    <w:rsid w:val="00670535"/>
    <w:rsid w:val="00670A87"/>
    <w:rsid w:val="0067113B"/>
    <w:rsid w:val="00673945"/>
    <w:rsid w:val="00673A0F"/>
    <w:rsid w:val="00673BA5"/>
    <w:rsid w:val="006741F4"/>
    <w:rsid w:val="006747CC"/>
    <w:rsid w:val="00674A06"/>
    <w:rsid w:val="00675303"/>
    <w:rsid w:val="0067689A"/>
    <w:rsid w:val="0067743A"/>
    <w:rsid w:val="00680058"/>
    <w:rsid w:val="00681CB7"/>
    <w:rsid w:val="00681D91"/>
    <w:rsid w:val="00681F9F"/>
    <w:rsid w:val="00683AB9"/>
    <w:rsid w:val="00683C32"/>
    <w:rsid w:val="006840EA"/>
    <w:rsid w:val="00684224"/>
    <w:rsid w:val="006844E2"/>
    <w:rsid w:val="00685267"/>
    <w:rsid w:val="0068542E"/>
    <w:rsid w:val="0068674A"/>
    <w:rsid w:val="006872AE"/>
    <w:rsid w:val="00690082"/>
    <w:rsid w:val="00690252"/>
    <w:rsid w:val="00691298"/>
    <w:rsid w:val="00694613"/>
    <w:rsid w:val="006946BB"/>
    <w:rsid w:val="00694EB9"/>
    <w:rsid w:val="006969FA"/>
    <w:rsid w:val="00696C47"/>
    <w:rsid w:val="00696DB8"/>
    <w:rsid w:val="00697186"/>
    <w:rsid w:val="006A053E"/>
    <w:rsid w:val="006A0AA3"/>
    <w:rsid w:val="006A1355"/>
    <w:rsid w:val="006A35D5"/>
    <w:rsid w:val="006A392B"/>
    <w:rsid w:val="006A46C4"/>
    <w:rsid w:val="006A5DE2"/>
    <w:rsid w:val="006A748A"/>
    <w:rsid w:val="006B0134"/>
    <w:rsid w:val="006B0750"/>
    <w:rsid w:val="006B6517"/>
    <w:rsid w:val="006C0D26"/>
    <w:rsid w:val="006C13B0"/>
    <w:rsid w:val="006C207A"/>
    <w:rsid w:val="006C31C3"/>
    <w:rsid w:val="006C419E"/>
    <w:rsid w:val="006C4A31"/>
    <w:rsid w:val="006C5AC2"/>
    <w:rsid w:val="006C5B38"/>
    <w:rsid w:val="006C651C"/>
    <w:rsid w:val="006C6AFB"/>
    <w:rsid w:val="006C6DCB"/>
    <w:rsid w:val="006C7EF0"/>
    <w:rsid w:val="006D15C8"/>
    <w:rsid w:val="006D2735"/>
    <w:rsid w:val="006D305D"/>
    <w:rsid w:val="006D45B2"/>
    <w:rsid w:val="006D4D4F"/>
    <w:rsid w:val="006D5B20"/>
    <w:rsid w:val="006D5C47"/>
    <w:rsid w:val="006D6D68"/>
    <w:rsid w:val="006D7958"/>
    <w:rsid w:val="006E048E"/>
    <w:rsid w:val="006E0FCC"/>
    <w:rsid w:val="006E1E96"/>
    <w:rsid w:val="006E5DA2"/>
    <w:rsid w:val="006E5E21"/>
    <w:rsid w:val="006E63CC"/>
    <w:rsid w:val="006E6D61"/>
    <w:rsid w:val="006E7321"/>
    <w:rsid w:val="006F1A57"/>
    <w:rsid w:val="006F1B0B"/>
    <w:rsid w:val="006F2648"/>
    <w:rsid w:val="006F2F10"/>
    <w:rsid w:val="006F482B"/>
    <w:rsid w:val="006F5655"/>
    <w:rsid w:val="006F6311"/>
    <w:rsid w:val="006F7585"/>
    <w:rsid w:val="0070024F"/>
    <w:rsid w:val="00701519"/>
    <w:rsid w:val="00701952"/>
    <w:rsid w:val="00702556"/>
    <w:rsid w:val="0070277E"/>
    <w:rsid w:val="007038C5"/>
    <w:rsid w:val="00703C36"/>
    <w:rsid w:val="00704156"/>
    <w:rsid w:val="00704FB5"/>
    <w:rsid w:val="00705104"/>
    <w:rsid w:val="007059E7"/>
    <w:rsid w:val="007069FC"/>
    <w:rsid w:val="00711221"/>
    <w:rsid w:val="00711739"/>
    <w:rsid w:val="00712675"/>
    <w:rsid w:val="00713808"/>
    <w:rsid w:val="007139AD"/>
    <w:rsid w:val="00714501"/>
    <w:rsid w:val="007151B6"/>
    <w:rsid w:val="0071520D"/>
    <w:rsid w:val="00715EDB"/>
    <w:rsid w:val="007160D5"/>
    <w:rsid w:val="007163FB"/>
    <w:rsid w:val="00717C2E"/>
    <w:rsid w:val="007204FA"/>
    <w:rsid w:val="007213B3"/>
    <w:rsid w:val="007223BB"/>
    <w:rsid w:val="00722CA1"/>
    <w:rsid w:val="00722DFF"/>
    <w:rsid w:val="00723C19"/>
    <w:rsid w:val="0072457F"/>
    <w:rsid w:val="00724E74"/>
    <w:rsid w:val="00725406"/>
    <w:rsid w:val="0072621B"/>
    <w:rsid w:val="00726DA3"/>
    <w:rsid w:val="00730555"/>
    <w:rsid w:val="00730725"/>
    <w:rsid w:val="007312CC"/>
    <w:rsid w:val="0073280F"/>
    <w:rsid w:val="00733E9A"/>
    <w:rsid w:val="00734309"/>
    <w:rsid w:val="00734AC7"/>
    <w:rsid w:val="00735A18"/>
    <w:rsid w:val="007362A1"/>
    <w:rsid w:val="00736A64"/>
    <w:rsid w:val="00736D8F"/>
    <w:rsid w:val="00737F6A"/>
    <w:rsid w:val="007410B6"/>
    <w:rsid w:val="00744C6F"/>
    <w:rsid w:val="007457F6"/>
    <w:rsid w:val="00745ABB"/>
    <w:rsid w:val="0074609F"/>
    <w:rsid w:val="00746E38"/>
    <w:rsid w:val="007473FF"/>
    <w:rsid w:val="007475FB"/>
    <w:rsid w:val="00747CD5"/>
    <w:rsid w:val="0075215D"/>
    <w:rsid w:val="00753490"/>
    <w:rsid w:val="00753B51"/>
    <w:rsid w:val="00756629"/>
    <w:rsid w:val="00756916"/>
    <w:rsid w:val="007575D2"/>
    <w:rsid w:val="00757B4F"/>
    <w:rsid w:val="00757B6A"/>
    <w:rsid w:val="007610E0"/>
    <w:rsid w:val="007621AA"/>
    <w:rsid w:val="0076247B"/>
    <w:rsid w:val="0076260A"/>
    <w:rsid w:val="00763E99"/>
    <w:rsid w:val="00764A67"/>
    <w:rsid w:val="00764F37"/>
    <w:rsid w:val="00766E8B"/>
    <w:rsid w:val="00770F6B"/>
    <w:rsid w:val="00771883"/>
    <w:rsid w:val="00776DC2"/>
    <w:rsid w:val="0077752D"/>
    <w:rsid w:val="00780122"/>
    <w:rsid w:val="007817C6"/>
    <w:rsid w:val="0078214B"/>
    <w:rsid w:val="00782B2D"/>
    <w:rsid w:val="007836BF"/>
    <w:rsid w:val="0078498A"/>
    <w:rsid w:val="00784B54"/>
    <w:rsid w:val="0078584D"/>
    <w:rsid w:val="007878FE"/>
    <w:rsid w:val="00792207"/>
    <w:rsid w:val="007922B8"/>
    <w:rsid w:val="00792B64"/>
    <w:rsid w:val="00792E29"/>
    <w:rsid w:val="0079379A"/>
    <w:rsid w:val="00794953"/>
    <w:rsid w:val="007953D1"/>
    <w:rsid w:val="0079747A"/>
    <w:rsid w:val="007A10FF"/>
    <w:rsid w:val="007A1F2F"/>
    <w:rsid w:val="007A2A5C"/>
    <w:rsid w:val="007A5150"/>
    <w:rsid w:val="007A5373"/>
    <w:rsid w:val="007A789F"/>
    <w:rsid w:val="007B1CBC"/>
    <w:rsid w:val="007B7591"/>
    <w:rsid w:val="007B75BC"/>
    <w:rsid w:val="007C0BD6"/>
    <w:rsid w:val="007C0FB4"/>
    <w:rsid w:val="007C14E5"/>
    <w:rsid w:val="007C3806"/>
    <w:rsid w:val="007C423D"/>
    <w:rsid w:val="007C5BB7"/>
    <w:rsid w:val="007D07D5"/>
    <w:rsid w:val="007D1C64"/>
    <w:rsid w:val="007D32DD"/>
    <w:rsid w:val="007D36E6"/>
    <w:rsid w:val="007D3E2E"/>
    <w:rsid w:val="007D513C"/>
    <w:rsid w:val="007D6DCE"/>
    <w:rsid w:val="007D72C4"/>
    <w:rsid w:val="007E189D"/>
    <w:rsid w:val="007E2A75"/>
    <w:rsid w:val="007E2CFE"/>
    <w:rsid w:val="007E331E"/>
    <w:rsid w:val="007E533B"/>
    <w:rsid w:val="007E59C9"/>
    <w:rsid w:val="007F0072"/>
    <w:rsid w:val="007F2EB6"/>
    <w:rsid w:val="007F4378"/>
    <w:rsid w:val="007F54C3"/>
    <w:rsid w:val="007F7FC6"/>
    <w:rsid w:val="00801EBE"/>
    <w:rsid w:val="0080278D"/>
    <w:rsid w:val="00802949"/>
    <w:rsid w:val="00802CCD"/>
    <w:rsid w:val="0080301E"/>
    <w:rsid w:val="0080365F"/>
    <w:rsid w:val="00804118"/>
    <w:rsid w:val="00812BE5"/>
    <w:rsid w:val="00813FE2"/>
    <w:rsid w:val="0081509D"/>
    <w:rsid w:val="00815C41"/>
    <w:rsid w:val="00816504"/>
    <w:rsid w:val="00817429"/>
    <w:rsid w:val="00821514"/>
    <w:rsid w:val="00821E35"/>
    <w:rsid w:val="0082254C"/>
    <w:rsid w:val="00823059"/>
    <w:rsid w:val="008236B2"/>
    <w:rsid w:val="00824591"/>
    <w:rsid w:val="00824AED"/>
    <w:rsid w:val="00827820"/>
    <w:rsid w:val="00831B8B"/>
    <w:rsid w:val="0083282B"/>
    <w:rsid w:val="0083405D"/>
    <w:rsid w:val="008352D4"/>
    <w:rsid w:val="00835B80"/>
    <w:rsid w:val="008360EC"/>
    <w:rsid w:val="00836DB9"/>
    <w:rsid w:val="00837C67"/>
    <w:rsid w:val="00840830"/>
    <w:rsid w:val="008415B0"/>
    <w:rsid w:val="00841773"/>
    <w:rsid w:val="00842028"/>
    <w:rsid w:val="008436B8"/>
    <w:rsid w:val="008446AE"/>
    <w:rsid w:val="008460B6"/>
    <w:rsid w:val="00847006"/>
    <w:rsid w:val="00850C9D"/>
    <w:rsid w:val="00852B59"/>
    <w:rsid w:val="00853395"/>
    <w:rsid w:val="00856272"/>
    <w:rsid w:val="008563FF"/>
    <w:rsid w:val="00857E35"/>
    <w:rsid w:val="0086018B"/>
    <w:rsid w:val="00860E98"/>
    <w:rsid w:val="008611DD"/>
    <w:rsid w:val="008620DE"/>
    <w:rsid w:val="00863F08"/>
    <w:rsid w:val="00866867"/>
    <w:rsid w:val="008701F0"/>
    <w:rsid w:val="008712EE"/>
    <w:rsid w:val="00872257"/>
    <w:rsid w:val="0087349F"/>
    <w:rsid w:val="00874E28"/>
    <w:rsid w:val="008753E6"/>
    <w:rsid w:val="0087738C"/>
    <w:rsid w:val="008802AF"/>
    <w:rsid w:val="0088142E"/>
    <w:rsid w:val="00881926"/>
    <w:rsid w:val="00881CC0"/>
    <w:rsid w:val="0088318F"/>
    <w:rsid w:val="0088331D"/>
    <w:rsid w:val="008852B0"/>
    <w:rsid w:val="00885AE7"/>
    <w:rsid w:val="00885E49"/>
    <w:rsid w:val="00886B60"/>
    <w:rsid w:val="00887889"/>
    <w:rsid w:val="008920FF"/>
    <w:rsid w:val="008926E8"/>
    <w:rsid w:val="00894F19"/>
    <w:rsid w:val="00896A10"/>
    <w:rsid w:val="008971B5"/>
    <w:rsid w:val="008A2032"/>
    <w:rsid w:val="008A5D26"/>
    <w:rsid w:val="008A6401"/>
    <w:rsid w:val="008A6B13"/>
    <w:rsid w:val="008A6ECB"/>
    <w:rsid w:val="008B0BF9"/>
    <w:rsid w:val="008B0C51"/>
    <w:rsid w:val="008B1EAC"/>
    <w:rsid w:val="008B2866"/>
    <w:rsid w:val="008B3859"/>
    <w:rsid w:val="008B436D"/>
    <w:rsid w:val="008B454A"/>
    <w:rsid w:val="008B4E49"/>
    <w:rsid w:val="008B6A94"/>
    <w:rsid w:val="008B7487"/>
    <w:rsid w:val="008B7712"/>
    <w:rsid w:val="008B7B26"/>
    <w:rsid w:val="008C3524"/>
    <w:rsid w:val="008C3900"/>
    <w:rsid w:val="008C4061"/>
    <w:rsid w:val="008C4229"/>
    <w:rsid w:val="008C5312"/>
    <w:rsid w:val="008C55EA"/>
    <w:rsid w:val="008C5866"/>
    <w:rsid w:val="008C5BE0"/>
    <w:rsid w:val="008C5C4E"/>
    <w:rsid w:val="008C6AA4"/>
    <w:rsid w:val="008C7233"/>
    <w:rsid w:val="008C7CF1"/>
    <w:rsid w:val="008D2434"/>
    <w:rsid w:val="008D2558"/>
    <w:rsid w:val="008D45EA"/>
    <w:rsid w:val="008D4FDD"/>
    <w:rsid w:val="008D67E0"/>
    <w:rsid w:val="008E0CCB"/>
    <w:rsid w:val="008E12C9"/>
    <w:rsid w:val="008E171D"/>
    <w:rsid w:val="008E1E1D"/>
    <w:rsid w:val="008E2785"/>
    <w:rsid w:val="008E3058"/>
    <w:rsid w:val="008E4211"/>
    <w:rsid w:val="008E4D13"/>
    <w:rsid w:val="008E78A3"/>
    <w:rsid w:val="008F0654"/>
    <w:rsid w:val="008F06CB"/>
    <w:rsid w:val="008F1525"/>
    <w:rsid w:val="008F2E83"/>
    <w:rsid w:val="008F398B"/>
    <w:rsid w:val="008F612A"/>
    <w:rsid w:val="008F64B2"/>
    <w:rsid w:val="008F7B86"/>
    <w:rsid w:val="0090277E"/>
    <w:rsid w:val="0090293D"/>
    <w:rsid w:val="0090314C"/>
    <w:rsid w:val="009031F4"/>
    <w:rsid w:val="0090324E"/>
    <w:rsid w:val="009034DE"/>
    <w:rsid w:val="00905396"/>
    <w:rsid w:val="0090605D"/>
    <w:rsid w:val="009060C1"/>
    <w:rsid w:val="00906352"/>
    <w:rsid w:val="00906419"/>
    <w:rsid w:val="00910B8A"/>
    <w:rsid w:val="00910CB5"/>
    <w:rsid w:val="00911390"/>
    <w:rsid w:val="0091154C"/>
    <w:rsid w:val="00911A00"/>
    <w:rsid w:val="00911C00"/>
    <w:rsid w:val="00912889"/>
    <w:rsid w:val="00913A42"/>
    <w:rsid w:val="00914167"/>
    <w:rsid w:val="009143DB"/>
    <w:rsid w:val="009145A8"/>
    <w:rsid w:val="00914671"/>
    <w:rsid w:val="00915065"/>
    <w:rsid w:val="00917CE5"/>
    <w:rsid w:val="009217C0"/>
    <w:rsid w:val="0092288A"/>
    <w:rsid w:val="00922B89"/>
    <w:rsid w:val="00924972"/>
    <w:rsid w:val="00925241"/>
    <w:rsid w:val="009252D6"/>
    <w:rsid w:val="00925CEC"/>
    <w:rsid w:val="00926A3F"/>
    <w:rsid w:val="00927111"/>
    <w:rsid w:val="0092794E"/>
    <w:rsid w:val="00930D30"/>
    <w:rsid w:val="00931389"/>
    <w:rsid w:val="00932ADF"/>
    <w:rsid w:val="009332A2"/>
    <w:rsid w:val="00934EAD"/>
    <w:rsid w:val="00936E6A"/>
    <w:rsid w:val="00937598"/>
    <w:rsid w:val="0093790B"/>
    <w:rsid w:val="00941995"/>
    <w:rsid w:val="009423E3"/>
    <w:rsid w:val="00943751"/>
    <w:rsid w:val="009455E6"/>
    <w:rsid w:val="009469F5"/>
    <w:rsid w:val="00946DD0"/>
    <w:rsid w:val="00947023"/>
    <w:rsid w:val="009470C3"/>
    <w:rsid w:val="009509E6"/>
    <w:rsid w:val="00952018"/>
    <w:rsid w:val="009520F2"/>
    <w:rsid w:val="00952800"/>
    <w:rsid w:val="0095300D"/>
    <w:rsid w:val="00956812"/>
    <w:rsid w:val="00956B24"/>
    <w:rsid w:val="0095719A"/>
    <w:rsid w:val="00960C96"/>
    <w:rsid w:val="009623E9"/>
    <w:rsid w:val="0096297E"/>
    <w:rsid w:val="00963EEB"/>
    <w:rsid w:val="009648BC"/>
    <w:rsid w:val="00964C2F"/>
    <w:rsid w:val="00965F88"/>
    <w:rsid w:val="00970197"/>
    <w:rsid w:val="009754F8"/>
    <w:rsid w:val="00977E75"/>
    <w:rsid w:val="0098020E"/>
    <w:rsid w:val="00981F51"/>
    <w:rsid w:val="009820B7"/>
    <w:rsid w:val="00983A35"/>
    <w:rsid w:val="00984E03"/>
    <w:rsid w:val="00984EF1"/>
    <w:rsid w:val="00985DE4"/>
    <w:rsid w:val="009871B6"/>
    <w:rsid w:val="00987E85"/>
    <w:rsid w:val="00990644"/>
    <w:rsid w:val="00991584"/>
    <w:rsid w:val="009923CB"/>
    <w:rsid w:val="009955C7"/>
    <w:rsid w:val="0099709F"/>
    <w:rsid w:val="009A08A4"/>
    <w:rsid w:val="009A0D12"/>
    <w:rsid w:val="009A1987"/>
    <w:rsid w:val="009A2BEE"/>
    <w:rsid w:val="009A2C61"/>
    <w:rsid w:val="009A355C"/>
    <w:rsid w:val="009A390B"/>
    <w:rsid w:val="009A5289"/>
    <w:rsid w:val="009A5344"/>
    <w:rsid w:val="009A7A53"/>
    <w:rsid w:val="009B0402"/>
    <w:rsid w:val="009B0B75"/>
    <w:rsid w:val="009B16DF"/>
    <w:rsid w:val="009B16E2"/>
    <w:rsid w:val="009B2349"/>
    <w:rsid w:val="009B26C4"/>
    <w:rsid w:val="009B3BAE"/>
    <w:rsid w:val="009B4CB2"/>
    <w:rsid w:val="009B510B"/>
    <w:rsid w:val="009B6701"/>
    <w:rsid w:val="009B6EF7"/>
    <w:rsid w:val="009B7000"/>
    <w:rsid w:val="009B739C"/>
    <w:rsid w:val="009B7918"/>
    <w:rsid w:val="009C04EC"/>
    <w:rsid w:val="009C0555"/>
    <w:rsid w:val="009C07D6"/>
    <w:rsid w:val="009C2EF5"/>
    <w:rsid w:val="009C328C"/>
    <w:rsid w:val="009C32D4"/>
    <w:rsid w:val="009C4444"/>
    <w:rsid w:val="009C5D5E"/>
    <w:rsid w:val="009C6AFC"/>
    <w:rsid w:val="009C79AD"/>
    <w:rsid w:val="009C7BC1"/>
    <w:rsid w:val="009C7CA6"/>
    <w:rsid w:val="009D0366"/>
    <w:rsid w:val="009D1BFB"/>
    <w:rsid w:val="009D3316"/>
    <w:rsid w:val="009D55AA"/>
    <w:rsid w:val="009D6C6B"/>
    <w:rsid w:val="009D75B1"/>
    <w:rsid w:val="009D7935"/>
    <w:rsid w:val="009E209C"/>
    <w:rsid w:val="009E3E77"/>
    <w:rsid w:val="009E3FAB"/>
    <w:rsid w:val="009E482D"/>
    <w:rsid w:val="009E5B3F"/>
    <w:rsid w:val="009E6EB8"/>
    <w:rsid w:val="009E7B7C"/>
    <w:rsid w:val="009E7D90"/>
    <w:rsid w:val="009F0160"/>
    <w:rsid w:val="009F1AB0"/>
    <w:rsid w:val="009F47F5"/>
    <w:rsid w:val="009F4A68"/>
    <w:rsid w:val="009F4F50"/>
    <w:rsid w:val="009F501D"/>
    <w:rsid w:val="00A00DAF"/>
    <w:rsid w:val="00A02C91"/>
    <w:rsid w:val="00A039D5"/>
    <w:rsid w:val="00A03D9A"/>
    <w:rsid w:val="00A046AD"/>
    <w:rsid w:val="00A05772"/>
    <w:rsid w:val="00A05BC4"/>
    <w:rsid w:val="00A07030"/>
    <w:rsid w:val="00A079C1"/>
    <w:rsid w:val="00A113D5"/>
    <w:rsid w:val="00A12520"/>
    <w:rsid w:val="00A130FD"/>
    <w:rsid w:val="00A13D6D"/>
    <w:rsid w:val="00A14769"/>
    <w:rsid w:val="00A15210"/>
    <w:rsid w:val="00A16151"/>
    <w:rsid w:val="00A16702"/>
    <w:rsid w:val="00A16EC6"/>
    <w:rsid w:val="00A17C06"/>
    <w:rsid w:val="00A2126E"/>
    <w:rsid w:val="00A21706"/>
    <w:rsid w:val="00A222B5"/>
    <w:rsid w:val="00A23D65"/>
    <w:rsid w:val="00A249A6"/>
    <w:rsid w:val="00A24FCC"/>
    <w:rsid w:val="00A26A90"/>
    <w:rsid w:val="00A26B27"/>
    <w:rsid w:val="00A30257"/>
    <w:rsid w:val="00A30E4F"/>
    <w:rsid w:val="00A312DC"/>
    <w:rsid w:val="00A313C7"/>
    <w:rsid w:val="00A3141B"/>
    <w:rsid w:val="00A32253"/>
    <w:rsid w:val="00A3310E"/>
    <w:rsid w:val="00A333A0"/>
    <w:rsid w:val="00A34A7F"/>
    <w:rsid w:val="00A37A74"/>
    <w:rsid w:val="00A37E70"/>
    <w:rsid w:val="00A41362"/>
    <w:rsid w:val="00A414A8"/>
    <w:rsid w:val="00A42E10"/>
    <w:rsid w:val="00A437E1"/>
    <w:rsid w:val="00A4685E"/>
    <w:rsid w:val="00A500F8"/>
    <w:rsid w:val="00A50CD4"/>
    <w:rsid w:val="00A51191"/>
    <w:rsid w:val="00A5202F"/>
    <w:rsid w:val="00A56C34"/>
    <w:rsid w:val="00A56D62"/>
    <w:rsid w:val="00A56F07"/>
    <w:rsid w:val="00A56F2C"/>
    <w:rsid w:val="00A5762C"/>
    <w:rsid w:val="00A600FC"/>
    <w:rsid w:val="00A60BCA"/>
    <w:rsid w:val="00A61DA7"/>
    <w:rsid w:val="00A638DA"/>
    <w:rsid w:val="00A6484B"/>
    <w:rsid w:val="00A65B41"/>
    <w:rsid w:val="00A65E00"/>
    <w:rsid w:val="00A66487"/>
    <w:rsid w:val="00A66A78"/>
    <w:rsid w:val="00A7097D"/>
    <w:rsid w:val="00A73751"/>
    <w:rsid w:val="00A7436E"/>
    <w:rsid w:val="00A74E96"/>
    <w:rsid w:val="00A75A8E"/>
    <w:rsid w:val="00A80EF9"/>
    <w:rsid w:val="00A824DD"/>
    <w:rsid w:val="00A82953"/>
    <w:rsid w:val="00A83676"/>
    <w:rsid w:val="00A83B7B"/>
    <w:rsid w:val="00A84274"/>
    <w:rsid w:val="00A847C9"/>
    <w:rsid w:val="00A850F3"/>
    <w:rsid w:val="00A8546E"/>
    <w:rsid w:val="00A864E3"/>
    <w:rsid w:val="00A86BD6"/>
    <w:rsid w:val="00A86FCE"/>
    <w:rsid w:val="00A9201B"/>
    <w:rsid w:val="00A94574"/>
    <w:rsid w:val="00A9511A"/>
    <w:rsid w:val="00A95936"/>
    <w:rsid w:val="00A96265"/>
    <w:rsid w:val="00A97084"/>
    <w:rsid w:val="00AA022C"/>
    <w:rsid w:val="00AA1C2C"/>
    <w:rsid w:val="00AA2087"/>
    <w:rsid w:val="00AA2617"/>
    <w:rsid w:val="00AA35F6"/>
    <w:rsid w:val="00AA4697"/>
    <w:rsid w:val="00AA667C"/>
    <w:rsid w:val="00AA6E91"/>
    <w:rsid w:val="00AA730F"/>
    <w:rsid w:val="00AA7439"/>
    <w:rsid w:val="00AA75FD"/>
    <w:rsid w:val="00AB047E"/>
    <w:rsid w:val="00AB06EF"/>
    <w:rsid w:val="00AB0916"/>
    <w:rsid w:val="00AB0B0A"/>
    <w:rsid w:val="00AB0BB7"/>
    <w:rsid w:val="00AB22C6"/>
    <w:rsid w:val="00AB2995"/>
    <w:rsid w:val="00AB2AD0"/>
    <w:rsid w:val="00AB3563"/>
    <w:rsid w:val="00AB66DD"/>
    <w:rsid w:val="00AB67FC"/>
    <w:rsid w:val="00AB6CBD"/>
    <w:rsid w:val="00AC00F2"/>
    <w:rsid w:val="00AC135A"/>
    <w:rsid w:val="00AC14C4"/>
    <w:rsid w:val="00AC31B5"/>
    <w:rsid w:val="00AC4028"/>
    <w:rsid w:val="00AC4EA1"/>
    <w:rsid w:val="00AC5381"/>
    <w:rsid w:val="00AC540D"/>
    <w:rsid w:val="00AC5920"/>
    <w:rsid w:val="00AC5BDE"/>
    <w:rsid w:val="00AD0E65"/>
    <w:rsid w:val="00AD2BF2"/>
    <w:rsid w:val="00AD3425"/>
    <w:rsid w:val="00AD483F"/>
    <w:rsid w:val="00AD4D6C"/>
    <w:rsid w:val="00AD4E90"/>
    <w:rsid w:val="00AD5422"/>
    <w:rsid w:val="00AE127C"/>
    <w:rsid w:val="00AE28C4"/>
    <w:rsid w:val="00AE3FF8"/>
    <w:rsid w:val="00AE4179"/>
    <w:rsid w:val="00AE4425"/>
    <w:rsid w:val="00AE4FBE"/>
    <w:rsid w:val="00AE650F"/>
    <w:rsid w:val="00AE6555"/>
    <w:rsid w:val="00AE6732"/>
    <w:rsid w:val="00AE6BB1"/>
    <w:rsid w:val="00AE7D16"/>
    <w:rsid w:val="00AF1C99"/>
    <w:rsid w:val="00AF3802"/>
    <w:rsid w:val="00AF4CAA"/>
    <w:rsid w:val="00AF571A"/>
    <w:rsid w:val="00AF60A0"/>
    <w:rsid w:val="00AF67FC"/>
    <w:rsid w:val="00AF69C2"/>
    <w:rsid w:val="00AF7562"/>
    <w:rsid w:val="00AF7DF5"/>
    <w:rsid w:val="00B0050B"/>
    <w:rsid w:val="00B006E5"/>
    <w:rsid w:val="00B024C2"/>
    <w:rsid w:val="00B027AB"/>
    <w:rsid w:val="00B045B2"/>
    <w:rsid w:val="00B04EB2"/>
    <w:rsid w:val="00B05F6A"/>
    <w:rsid w:val="00B07700"/>
    <w:rsid w:val="00B12F22"/>
    <w:rsid w:val="00B13921"/>
    <w:rsid w:val="00B1401E"/>
    <w:rsid w:val="00B1528C"/>
    <w:rsid w:val="00B16ACD"/>
    <w:rsid w:val="00B16DFF"/>
    <w:rsid w:val="00B21487"/>
    <w:rsid w:val="00B23285"/>
    <w:rsid w:val="00B232D1"/>
    <w:rsid w:val="00B24DB5"/>
    <w:rsid w:val="00B31F9E"/>
    <w:rsid w:val="00B3268F"/>
    <w:rsid w:val="00B328FC"/>
    <w:rsid w:val="00B32C2C"/>
    <w:rsid w:val="00B33A1A"/>
    <w:rsid w:val="00B33D7E"/>
    <w:rsid w:val="00B33E6C"/>
    <w:rsid w:val="00B34501"/>
    <w:rsid w:val="00B371CC"/>
    <w:rsid w:val="00B40D82"/>
    <w:rsid w:val="00B40F53"/>
    <w:rsid w:val="00B41CD9"/>
    <w:rsid w:val="00B427E6"/>
    <w:rsid w:val="00B428A6"/>
    <w:rsid w:val="00B43E1F"/>
    <w:rsid w:val="00B45FBC"/>
    <w:rsid w:val="00B46904"/>
    <w:rsid w:val="00B50536"/>
    <w:rsid w:val="00B51A7D"/>
    <w:rsid w:val="00B535C2"/>
    <w:rsid w:val="00B54F3B"/>
    <w:rsid w:val="00B55544"/>
    <w:rsid w:val="00B62110"/>
    <w:rsid w:val="00B63B45"/>
    <w:rsid w:val="00B642FC"/>
    <w:rsid w:val="00B64D26"/>
    <w:rsid w:val="00B64FBB"/>
    <w:rsid w:val="00B676ED"/>
    <w:rsid w:val="00B70E22"/>
    <w:rsid w:val="00B72502"/>
    <w:rsid w:val="00B7286B"/>
    <w:rsid w:val="00B72A16"/>
    <w:rsid w:val="00B72EC8"/>
    <w:rsid w:val="00B73078"/>
    <w:rsid w:val="00B774CB"/>
    <w:rsid w:val="00B80402"/>
    <w:rsid w:val="00B80B9A"/>
    <w:rsid w:val="00B8305C"/>
    <w:rsid w:val="00B830B7"/>
    <w:rsid w:val="00B8471B"/>
    <w:rsid w:val="00B848EA"/>
    <w:rsid w:val="00B84B2B"/>
    <w:rsid w:val="00B87E8A"/>
    <w:rsid w:val="00B90500"/>
    <w:rsid w:val="00B9062E"/>
    <w:rsid w:val="00B91752"/>
    <w:rsid w:val="00B9176C"/>
    <w:rsid w:val="00B924B9"/>
    <w:rsid w:val="00B92710"/>
    <w:rsid w:val="00B935A4"/>
    <w:rsid w:val="00B93C78"/>
    <w:rsid w:val="00B97CAD"/>
    <w:rsid w:val="00BA2CBB"/>
    <w:rsid w:val="00BA561A"/>
    <w:rsid w:val="00BA6D86"/>
    <w:rsid w:val="00BB0DC6"/>
    <w:rsid w:val="00BB106D"/>
    <w:rsid w:val="00BB15C7"/>
    <w:rsid w:val="00BB15E4"/>
    <w:rsid w:val="00BB1E19"/>
    <w:rsid w:val="00BB21D1"/>
    <w:rsid w:val="00BB256C"/>
    <w:rsid w:val="00BB32F2"/>
    <w:rsid w:val="00BB4338"/>
    <w:rsid w:val="00BB6179"/>
    <w:rsid w:val="00BB6C0E"/>
    <w:rsid w:val="00BB7431"/>
    <w:rsid w:val="00BB7B38"/>
    <w:rsid w:val="00BC053A"/>
    <w:rsid w:val="00BC11E5"/>
    <w:rsid w:val="00BC1789"/>
    <w:rsid w:val="00BC4BC6"/>
    <w:rsid w:val="00BC52FD"/>
    <w:rsid w:val="00BC6E62"/>
    <w:rsid w:val="00BC7443"/>
    <w:rsid w:val="00BC7E4F"/>
    <w:rsid w:val="00BD0648"/>
    <w:rsid w:val="00BD1040"/>
    <w:rsid w:val="00BD2F4C"/>
    <w:rsid w:val="00BD34AA"/>
    <w:rsid w:val="00BD3C1A"/>
    <w:rsid w:val="00BD5619"/>
    <w:rsid w:val="00BD7A07"/>
    <w:rsid w:val="00BD7B1F"/>
    <w:rsid w:val="00BE0C44"/>
    <w:rsid w:val="00BE1B8B"/>
    <w:rsid w:val="00BE2A18"/>
    <w:rsid w:val="00BE2C01"/>
    <w:rsid w:val="00BE41EC"/>
    <w:rsid w:val="00BE4E40"/>
    <w:rsid w:val="00BE56FB"/>
    <w:rsid w:val="00BE5FB8"/>
    <w:rsid w:val="00BF1CCC"/>
    <w:rsid w:val="00BF2C28"/>
    <w:rsid w:val="00BF36EA"/>
    <w:rsid w:val="00BF3DDE"/>
    <w:rsid w:val="00BF4956"/>
    <w:rsid w:val="00BF4DA1"/>
    <w:rsid w:val="00BF55EB"/>
    <w:rsid w:val="00BF562A"/>
    <w:rsid w:val="00BF6589"/>
    <w:rsid w:val="00BF6F7F"/>
    <w:rsid w:val="00C00647"/>
    <w:rsid w:val="00C00885"/>
    <w:rsid w:val="00C017E0"/>
    <w:rsid w:val="00C02764"/>
    <w:rsid w:val="00C03000"/>
    <w:rsid w:val="00C04CEF"/>
    <w:rsid w:val="00C04F8C"/>
    <w:rsid w:val="00C05DD0"/>
    <w:rsid w:val="00C0662F"/>
    <w:rsid w:val="00C077FF"/>
    <w:rsid w:val="00C11943"/>
    <w:rsid w:val="00C12E96"/>
    <w:rsid w:val="00C12F95"/>
    <w:rsid w:val="00C1443C"/>
    <w:rsid w:val="00C14763"/>
    <w:rsid w:val="00C1537E"/>
    <w:rsid w:val="00C15971"/>
    <w:rsid w:val="00C16141"/>
    <w:rsid w:val="00C226E0"/>
    <w:rsid w:val="00C2363F"/>
    <w:rsid w:val="00C236C8"/>
    <w:rsid w:val="00C25C77"/>
    <w:rsid w:val="00C260B1"/>
    <w:rsid w:val="00C26E56"/>
    <w:rsid w:val="00C30D3F"/>
    <w:rsid w:val="00C31406"/>
    <w:rsid w:val="00C31A93"/>
    <w:rsid w:val="00C325C5"/>
    <w:rsid w:val="00C32CE1"/>
    <w:rsid w:val="00C34411"/>
    <w:rsid w:val="00C34642"/>
    <w:rsid w:val="00C35D0A"/>
    <w:rsid w:val="00C35FA1"/>
    <w:rsid w:val="00C37194"/>
    <w:rsid w:val="00C40637"/>
    <w:rsid w:val="00C40F6C"/>
    <w:rsid w:val="00C41804"/>
    <w:rsid w:val="00C41F0C"/>
    <w:rsid w:val="00C436DA"/>
    <w:rsid w:val="00C44426"/>
    <w:rsid w:val="00C445F3"/>
    <w:rsid w:val="00C451F4"/>
    <w:rsid w:val="00C45D11"/>
    <w:rsid w:val="00C45EB1"/>
    <w:rsid w:val="00C4608E"/>
    <w:rsid w:val="00C46C38"/>
    <w:rsid w:val="00C46C3C"/>
    <w:rsid w:val="00C506CE"/>
    <w:rsid w:val="00C52586"/>
    <w:rsid w:val="00C525C5"/>
    <w:rsid w:val="00C53A34"/>
    <w:rsid w:val="00C53D81"/>
    <w:rsid w:val="00C54A3A"/>
    <w:rsid w:val="00C55566"/>
    <w:rsid w:val="00C56448"/>
    <w:rsid w:val="00C57AFB"/>
    <w:rsid w:val="00C62E51"/>
    <w:rsid w:val="00C64430"/>
    <w:rsid w:val="00C6529B"/>
    <w:rsid w:val="00C667BE"/>
    <w:rsid w:val="00C6766B"/>
    <w:rsid w:val="00C67C80"/>
    <w:rsid w:val="00C7136D"/>
    <w:rsid w:val="00C7183B"/>
    <w:rsid w:val="00C72223"/>
    <w:rsid w:val="00C72613"/>
    <w:rsid w:val="00C76417"/>
    <w:rsid w:val="00C76930"/>
    <w:rsid w:val="00C7726F"/>
    <w:rsid w:val="00C8111C"/>
    <w:rsid w:val="00C823DA"/>
    <w:rsid w:val="00C8259F"/>
    <w:rsid w:val="00C82746"/>
    <w:rsid w:val="00C82CCE"/>
    <w:rsid w:val="00C8312F"/>
    <w:rsid w:val="00C84706"/>
    <w:rsid w:val="00C84806"/>
    <w:rsid w:val="00C84C47"/>
    <w:rsid w:val="00C858A4"/>
    <w:rsid w:val="00C86AFA"/>
    <w:rsid w:val="00C90532"/>
    <w:rsid w:val="00C90A9C"/>
    <w:rsid w:val="00C91532"/>
    <w:rsid w:val="00C91BC4"/>
    <w:rsid w:val="00C91CE1"/>
    <w:rsid w:val="00C94AC9"/>
    <w:rsid w:val="00C95851"/>
    <w:rsid w:val="00C9617C"/>
    <w:rsid w:val="00C9662B"/>
    <w:rsid w:val="00CA19EE"/>
    <w:rsid w:val="00CA77B7"/>
    <w:rsid w:val="00CB08D7"/>
    <w:rsid w:val="00CB18D0"/>
    <w:rsid w:val="00CB1C8A"/>
    <w:rsid w:val="00CB24F5"/>
    <w:rsid w:val="00CB2663"/>
    <w:rsid w:val="00CB3BBE"/>
    <w:rsid w:val="00CB56A9"/>
    <w:rsid w:val="00CB5922"/>
    <w:rsid w:val="00CB59E9"/>
    <w:rsid w:val="00CB5CA5"/>
    <w:rsid w:val="00CC0D6A"/>
    <w:rsid w:val="00CC2971"/>
    <w:rsid w:val="00CC3831"/>
    <w:rsid w:val="00CC3E3D"/>
    <w:rsid w:val="00CC519B"/>
    <w:rsid w:val="00CC5928"/>
    <w:rsid w:val="00CC6014"/>
    <w:rsid w:val="00CD0DFD"/>
    <w:rsid w:val="00CD12C1"/>
    <w:rsid w:val="00CD214E"/>
    <w:rsid w:val="00CD2539"/>
    <w:rsid w:val="00CD46FA"/>
    <w:rsid w:val="00CD5973"/>
    <w:rsid w:val="00CD64F5"/>
    <w:rsid w:val="00CE198B"/>
    <w:rsid w:val="00CE31A6"/>
    <w:rsid w:val="00CE5393"/>
    <w:rsid w:val="00CE626C"/>
    <w:rsid w:val="00CE79CA"/>
    <w:rsid w:val="00CF09AA"/>
    <w:rsid w:val="00CF2DB3"/>
    <w:rsid w:val="00CF2E76"/>
    <w:rsid w:val="00CF4813"/>
    <w:rsid w:val="00CF5233"/>
    <w:rsid w:val="00D0048A"/>
    <w:rsid w:val="00D01E9D"/>
    <w:rsid w:val="00D029B8"/>
    <w:rsid w:val="00D02F60"/>
    <w:rsid w:val="00D037BB"/>
    <w:rsid w:val="00D03C54"/>
    <w:rsid w:val="00D0464E"/>
    <w:rsid w:val="00D04A96"/>
    <w:rsid w:val="00D05CA0"/>
    <w:rsid w:val="00D0671B"/>
    <w:rsid w:val="00D07551"/>
    <w:rsid w:val="00D07A7B"/>
    <w:rsid w:val="00D10BBA"/>
    <w:rsid w:val="00D10E06"/>
    <w:rsid w:val="00D15197"/>
    <w:rsid w:val="00D16820"/>
    <w:rsid w:val="00D169C8"/>
    <w:rsid w:val="00D172B9"/>
    <w:rsid w:val="00D1793F"/>
    <w:rsid w:val="00D2223A"/>
    <w:rsid w:val="00D22AF5"/>
    <w:rsid w:val="00D235EA"/>
    <w:rsid w:val="00D247A9"/>
    <w:rsid w:val="00D2661F"/>
    <w:rsid w:val="00D26E81"/>
    <w:rsid w:val="00D27F1B"/>
    <w:rsid w:val="00D31405"/>
    <w:rsid w:val="00D31A94"/>
    <w:rsid w:val="00D32721"/>
    <w:rsid w:val="00D328DC"/>
    <w:rsid w:val="00D33387"/>
    <w:rsid w:val="00D3361E"/>
    <w:rsid w:val="00D35A4D"/>
    <w:rsid w:val="00D36D28"/>
    <w:rsid w:val="00D36FC3"/>
    <w:rsid w:val="00D402FB"/>
    <w:rsid w:val="00D40A8E"/>
    <w:rsid w:val="00D43058"/>
    <w:rsid w:val="00D434D4"/>
    <w:rsid w:val="00D443F9"/>
    <w:rsid w:val="00D47D7A"/>
    <w:rsid w:val="00D50ABD"/>
    <w:rsid w:val="00D5103D"/>
    <w:rsid w:val="00D524DB"/>
    <w:rsid w:val="00D52732"/>
    <w:rsid w:val="00D5386B"/>
    <w:rsid w:val="00D54EB0"/>
    <w:rsid w:val="00D55290"/>
    <w:rsid w:val="00D57791"/>
    <w:rsid w:val="00D6046A"/>
    <w:rsid w:val="00D62870"/>
    <w:rsid w:val="00D62D3A"/>
    <w:rsid w:val="00D644F5"/>
    <w:rsid w:val="00D655D9"/>
    <w:rsid w:val="00D65872"/>
    <w:rsid w:val="00D66080"/>
    <w:rsid w:val="00D670E7"/>
    <w:rsid w:val="00D676F3"/>
    <w:rsid w:val="00D70125"/>
    <w:rsid w:val="00D706D5"/>
    <w:rsid w:val="00D70EF5"/>
    <w:rsid w:val="00D71024"/>
    <w:rsid w:val="00D71A25"/>
    <w:rsid w:val="00D71FCF"/>
    <w:rsid w:val="00D72A54"/>
    <w:rsid w:val="00D72B21"/>
    <w:rsid w:val="00D72CC1"/>
    <w:rsid w:val="00D73FE6"/>
    <w:rsid w:val="00D74420"/>
    <w:rsid w:val="00D7483E"/>
    <w:rsid w:val="00D76EC9"/>
    <w:rsid w:val="00D80E7D"/>
    <w:rsid w:val="00D81397"/>
    <w:rsid w:val="00D848B9"/>
    <w:rsid w:val="00D8595C"/>
    <w:rsid w:val="00D90E69"/>
    <w:rsid w:val="00D91368"/>
    <w:rsid w:val="00D93106"/>
    <w:rsid w:val="00D933E9"/>
    <w:rsid w:val="00D94436"/>
    <w:rsid w:val="00D94DA4"/>
    <w:rsid w:val="00D9505D"/>
    <w:rsid w:val="00D953D0"/>
    <w:rsid w:val="00D959F5"/>
    <w:rsid w:val="00D96884"/>
    <w:rsid w:val="00D97AEA"/>
    <w:rsid w:val="00DA0DD1"/>
    <w:rsid w:val="00DA13D6"/>
    <w:rsid w:val="00DA287A"/>
    <w:rsid w:val="00DA3273"/>
    <w:rsid w:val="00DA3FDD"/>
    <w:rsid w:val="00DA5A57"/>
    <w:rsid w:val="00DA7017"/>
    <w:rsid w:val="00DA7028"/>
    <w:rsid w:val="00DB1A78"/>
    <w:rsid w:val="00DB1AD2"/>
    <w:rsid w:val="00DB2B58"/>
    <w:rsid w:val="00DB4604"/>
    <w:rsid w:val="00DB5206"/>
    <w:rsid w:val="00DB6276"/>
    <w:rsid w:val="00DB63F5"/>
    <w:rsid w:val="00DC00B4"/>
    <w:rsid w:val="00DC1C6B"/>
    <w:rsid w:val="00DC279D"/>
    <w:rsid w:val="00DC2C2E"/>
    <w:rsid w:val="00DC4AF0"/>
    <w:rsid w:val="00DC5BAF"/>
    <w:rsid w:val="00DC73DF"/>
    <w:rsid w:val="00DC7886"/>
    <w:rsid w:val="00DD0CF2"/>
    <w:rsid w:val="00DD39E7"/>
    <w:rsid w:val="00DD3A01"/>
    <w:rsid w:val="00DE0CCB"/>
    <w:rsid w:val="00DE1554"/>
    <w:rsid w:val="00DE2901"/>
    <w:rsid w:val="00DE3234"/>
    <w:rsid w:val="00DE3675"/>
    <w:rsid w:val="00DE590F"/>
    <w:rsid w:val="00DE781A"/>
    <w:rsid w:val="00DE7CED"/>
    <w:rsid w:val="00DE7DC1"/>
    <w:rsid w:val="00DF2682"/>
    <w:rsid w:val="00DF3F7E"/>
    <w:rsid w:val="00DF4E6D"/>
    <w:rsid w:val="00DF6BEA"/>
    <w:rsid w:val="00DF7648"/>
    <w:rsid w:val="00E00205"/>
    <w:rsid w:val="00E00B06"/>
    <w:rsid w:val="00E00E29"/>
    <w:rsid w:val="00E01590"/>
    <w:rsid w:val="00E02BAB"/>
    <w:rsid w:val="00E04CEB"/>
    <w:rsid w:val="00E051B3"/>
    <w:rsid w:val="00E060BC"/>
    <w:rsid w:val="00E07B13"/>
    <w:rsid w:val="00E10A5B"/>
    <w:rsid w:val="00E11420"/>
    <w:rsid w:val="00E132FB"/>
    <w:rsid w:val="00E1434A"/>
    <w:rsid w:val="00E15A3B"/>
    <w:rsid w:val="00E170B7"/>
    <w:rsid w:val="00E177DD"/>
    <w:rsid w:val="00E20900"/>
    <w:rsid w:val="00E20C7F"/>
    <w:rsid w:val="00E2396E"/>
    <w:rsid w:val="00E24728"/>
    <w:rsid w:val="00E276AC"/>
    <w:rsid w:val="00E27B0F"/>
    <w:rsid w:val="00E30485"/>
    <w:rsid w:val="00E30A54"/>
    <w:rsid w:val="00E30B24"/>
    <w:rsid w:val="00E31A63"/>
    <w:rsid w:val="00E32166"/>
    <w:rsid w:val="00E32E01"/>
    <w:rsid w:val="00E34A35"/>
    <w:rsid w:val="00E35019"/>
    <w:rsid w:val="00E37816"/>
    <w:rsid w:val="00E37BF2"/>
    <w:rsid w:val="00E37C2F"/>
    <w:rsid w:val="00E40A6E"/>
    <w:rsid w:val="00E40F9F"/>
    <w:rsid w:val="00E41C28"/>
    <w:rsid w:val="00E42B82"/>
    <w:rsid w:val="00E44D06"/>
    <w:rsid w:val="00E45ADC"/>
    <w:rsid w:val="00E46308"/>
    <w:rsid w:val="00E46AF2"/>
    <w:rsid w:val="00E475BB"/>
    <w:rsid w:val="00E51E17"/>
    <w:rsid w:val="00E52DAB"/>
    <w:rsid w:val="00E539B0"/>
    <w:rsid w:val="00E55994"/>
    <w:rsid w:val="00E55E8C"/>
    <w:rsid w:val="00E56573"/>
    <w:rsid w:val="00E60606"/>
    <w:rsid w:val="00E60C66"/>
    <w:rsid w:val="00E61154"/>
    <w:rsid w:val="00E6164D"/>
    <w:rsid w:val="00E618C9"/>
    <w:rsid w:val="00E62774"/>
    <w:rsid w:val="00E6307C"/>
    <w:rsid w:val="00E636FA"/>
    <w:rsid w:val="00E65719"/>
    <w:rsid w:val="00E66C50"/>
    <w:rsid w:val="00E679D3"/>
    <w:rsid w:val="00E67EBE"/>
    <w:rsid w:val="00E70C10"/>
    <w:rsid w:val="00E71208"/>
    <w:rsid w:val="00E71444"/>
    <w:rsid w:val="00E718C8"/>
    <w:rsid w:val="00E71C91"/>
    <w:rsid w:val="00E720A1"/>
    <w:rsid w:val="00E75DDA"/>
    <w:rsid w:val="00E763C7"/>
    <w:rsid w:val="00E773E8"/>
    <w:rsid w:val="00E830FB"/>
    <w:rsid w:val="00E83893"/>
    <w:rsid w:val="00E83ADD"/>
    <w:rsid w:val="00E84C69"/>
    <w:rsid w:val="00E84F38"/>
    <w:rsid w:val="00E85623"/>
    <w:rsid w:val="00E87441"/>
    <w:rsid w:val="00E9089E"/>
    <w:rsid w:val="00E918AC"/>
    <w:rsid w:val="00E91FAE"/>
    <w:rsid w:val="00E92602"/>
    <w:rsid w:val="00E9363D"/>
    <w:rsid w:val="00E94410"/>
    <w:rsid w:val="00E96E3F"/>
    <w:rsid w:val="00EA03FD"/>
    <w:rsid w:val="00EA270C"/>
    <w:rsid w:val="00EA2F8C"/>
    <w:rsid w:val="00EA4974"/>
    <w:rsid w:val="00EA532E"/>
    <w:rsid w:val="00EA5B1A"/>
    <w:rsid w:val="00EA60D7"/>
    <w:rsid w:val="00EA62E5"/>
    <w:rsid w:val="00EA77A6"/>
    <w:rsid w:val="00EB06D9"/>
    <w:rsid w:val="00EB139C"/>
    <w:rsid w:val="00EB192B"/>
    <w:rsid w:val="00EB19ED"/>
    <w:rsid w:val="00EB1CAB"/>
    <w:rsid w:val="00EB30EC"/>
    <w:rsid w:val="00EB3751"/>
    <w:rsid w:val="00EB7BFD"/>
    <w:rsid w:val="00EC0660"/>
    <w:rsid w:val="00EC0F2C"/>
    <w:rsid w:val="00EC0F5A"/>
    <w:rsid w:val="00EC124C"/>
    <w:rsid w:val="00EC370B"/>
    <w:rsid w:val="00EC4265"/>
    <w:rsid w:val="00EC4AE5"/>
    <w:rsid w:val="00EC4CEB"/>
    <w:rsid w:val="00EC6100"/>
    <w:rsid w:val="00EC659E"/>
    <w:rsid w:val="00ED2072"/>
    <w:rsid w:val="00ED2886"/>
    <w:rsid w:val="00ED2AE0"/>
    <w:rsid w:val="00ED3489"/>
    <w:rsid w:val="00ED430D"/>
    <w:rsid w:val="00ED5553"/>
    <w:rsid w:val="00ED5E36"/>
    <w:rsid w:val="00ED6961"/>
    <w:rsid w:val="00ED6A6E"/>
    <w:rsid w:val="00ED7898"/>
    <w:rsid w:val="00EE1D1E"/>
    <w:rsid w:val="00EE32A5"/>
    <w:rsid w:val="00EE590F"/>
    <w:rsid w:val="00EE66FD"/>
    <w:rsid w:val="00EE6AB4"/>
    <w:rsid w:val="00EF040A"/>
    <w:rsid w:val="00EF0B96"/>
    <w:rsid w:val="00EF0E0F"/>
    <w:rsid w:val="00EF222E"/>
    <w:rsid w:val="00EF2B2C"/>
    <w:rsid w:val="00EF2C39"/>
    <w:rsid w:val="00EF3486"/>
    <w:rsid w:val="00EF3523"/>
    <w:rsid w:val="00EF47AF"/>
    <w:rsid w:val="00EF4BC9"/>
    <w:rsid w:val="00EF53B6"/>
    <w:rsid w:val="00EF59DD"/>
    <w:rsid w:val="00EF6439"/>
    <w:rsid w:val="00EF7AF3"/>
    <w:rsid w:val="00F00B73"/>
    <w:rsid w:val="00F0422E"/>
    <w:rsid w:val="00F06C25"/>
    <w:rsid w:val="00F115CA"/>
    <w:rsid w:val="00F1240F"/>
    <w:rsid w:val="00F12B0D"/>
    <w:rsid w:val="00F12BDB"/>
    <w:rsid w:val="00F14817"/>
    <w:rsid w:val="00F14EBA"/>
    <w:rsid w:val="00F1510F"/>
    <w:rsid w:val="00F1533A"/>
    <w:rsid w:val="00F158ED"/>
    <w:rsid w:val="00F15E5A"/>
    <w:rsid w:val="00F16D8A"/>
    <w:rsid w:val="00F17F0A"/>
    <w:rsid w:val="00F24766"/>
    <w:rsid w:val="00F2668F"/>
    <w:rsid w:val="00F2742F"/>
    <w:rsid w:val="00F2753B"/>
    <w:rsid w:val="00F2755D"/>
    <w:rsid w:val="00F3044B"/>
    <w:rsid w:val="00F32E05"/>
    <w:rsid w:val="00F32FEB"/>
    <w:rsid w:val="00F33410"/>
    <w:rsid w:val="00F33F8B"/>
    <w:rsid w:val="00F340B2"/>
    <w:rsid w:val="00F36429"/>
    <w:rsid w:val="00F373D3"/>
    <w:rsid w:val="00F403EB"/>
    <w:rsid w:val="00F40A47"/>
    <w:rsid w:val="00F42799"/>
    <w:rsid w:val="00F4291E"/>
    <w:rsid w:val="00F42AB9"/>
    <w:rsid w:val="00F43390"/>
    <w:rsid w:val="00F433A4"/>
    <w:rsid w:val="00F443B2"/>
    <w:rsid w:val="00F458D8"/>
    <w:rsid w:val="00F50237"/>
    <w:rsid w:val="00F516F7"/>
    <w:rsid w:val="00F5320E"/>
    <w:rsid w:val="00F53596"/>
    <w:rsid w:val="00F54890"/>
    <w:rsid w:val="00F55BA8"/>
    <w:rsid w:val="00F55DB1"/>
    <w:rsid w:val="00F56ACA"/>
    <w:rsid w:val="00F600FE"/>
    <w:rsid w:val="00F603BD"/>
    <w:rsid w:val="00F62E4D"/>
    <w:rsid w:val="00F63E83"/>
    <w:rsid w:val="00F66B34"/>
    <w:rsid w:val="00F675B9"/>
    <w:rsid w:val="00F7025C"/>
    <w:rsid w:val="00F711C9"/>
    <w:rsid w:val="00F73DBB"/>
    <w:rsid w:val="00F74C59"/>
    <w:rsid w:val="00F75C3A"/>
    <w:rsid w:val="00F7691A"/>
    <w:rsid w:val="00F77ED8"/>
    <w:rsid w:val="00F80498"/>
    <w:rsid w:val="00F82E30"/>
    <w:rsid w:val="00F82EA3"/>
    <w:rsid w:val="00F831CB"/>
    <w:rsid w:val="00F83225"/>
    <w:rsid w:val="00F8452A"/>
    <w:rsid w:val="00F848A3"/>
    <w:rsid w:val="00F84ACF"/>
    <w:rsid w:val="00F85549"/>
    <w:rsid w:val="00F85742"/>
    <w:rsid w:val="00F85BF8"/>
    <w:rsid w:val="00F871CE"/>
    <w:rsid w:val="00F8755F"/>
    <w:rsid w:val="00F87802"/>
    <w:rsid w:val="00F92C0A"/>
    <w:rsid w:val="00F932FB"/>
    <w:rsid w:val="00F9415B"/>
    <w:rsid w:val="00FA09CE"/>
    <w:rsid w:val="00FA13C2"/>
    <w:rsid w:val="00FA2E9A"/>
    <w:rsid w:val="00FA65AB"/>
    <w:rsid w:val="00FA72A0"/>
    <w:rsid w:val="00FA7F91"/>
    <w:rsid w:val="00FB09D4"/>
    <w:rsid w:val="00FB121C"/>
    <w:rsid w:val="00FB1425"/>
    <w:rsid w:val="00FB1CDD"/>
    <w:rsid w:val="00FB1FBF"/>
    <w:rsid w:val="00FB2C2F"/>
    <w:rsid w:val="00FB305C"/>
    <w:rsid w:val="00FB37B1"/>
    <w:rsid w:val="00FB3B31"/>
    <w:rsid w:val="00FB3F4F"/>
    <w:rsid w:val="00FB51A8"/>
    <w:rsid w:val="00FB6177"/>
    <w:rsid w:val="00FB7A96"/>
    <w:rsid w:val="00FC0893"/>
    <w:rsid w:val="00FC2E3D"/>
    <w:rsid w:val="00FC3BDE"/>
    <w:rsid w:val="00FC53C7"/>
    <w:rsid w:val="00FC595B"/>
    <w:rsid w:val="00FC6051"/>
    <w:rsid w:val="00FC721E"/>
    <w:rsid w:val="00FD156D"/>
    <w:rsid w:val="00FD1DBE"/>
    <w:rsid w:val="00FD2005"/>
    <w:rsid w:val="00FD25A7"/>
    <w:rsid w:val="00FD27B6"/>
    <w:rsid w:val="00FD3689"/>
    <w:rsid w:val="00FD42A3"/>
    <w:rsid w:val="00FD681E"/>
    <w:rsid w:val="00FD7468"/>
    <w:rsid w:val="00FD7CE0"/>
    <w:rsid w:val="00FE0B3B"/>
    <w:rsid w:val="00FE1BE2"/>
    <w:rsid w:val="00FE2385"/>
    <w:rsid w:val="00FE730A"/>
    <w:rsid w:val="00FF1DD7"/>
    <w:rsid w:val="00FF34BF"/>
    <w:rsid w:val="00FF4453"/>
    <w:rsid w:val="00FF561A"/>
    <w:rsid w:val="00FF7422"/>
    <w:rsid w:val="0138736C"/>
    <w:rsid w:val="0151D2B7"/>
    <w:rsid w:val="01E27B94"/>
    <w:rsid w:val="02D7ECE9"/>
    <w:rsid w:val="03097D51"/>
    <w:rsid w:val="042DFC6C"/>
    <w:rsid w:val="05675CBE"/>
    <w:rsid w:val="056CA665"/>
    <w:rsid w:val="073DCF81"/>
    <w:rsid w:val="0750AA6C"/>
    <w:rsid w:val="0784C470"/>
    <w:rsid w:val="0785D7B0"/>
    <w:rsid w:val="07E2F8EC"/>
    <w:rsid w:val="083E3F86"/>
    <w:rsid w:val="096CA0F1"/>
    <w:rsid w:val="0978BED5"/>
    <w:rsid w:val="0A2DAE31"/>
    <w:rsid w:val="0A64F5AE"/>
    <w:rsid w:val="0BDC3684"/>
    <w:rsid w:val="0D50E521"/>
    <w:rsid w:val="0EC6BC1A"/>
    <w:rsid w:val="0EECB582"/>
    <w:rsid w:val="100A027D"/>
    <w:rsid w:val="10FCAC3A"/>
    <w:rsid w:val="11745BD5"/>
    <w:rsid w:val="119DB089"/>
    <w:rsid w:val="12B5E168"/>
    <w:rsid w:val="150D180E"/>
    <w:rsid w:val="15D81E09"/>
    <w:rsid w:val="15E5EF7C"/>
    <w:rsid w:val="169D7D1E"/>
    <w:rsid w:val="186B667A"/>
    <w:rsid w:val="18BD15AB"/>
    <w:rsid w:val="19609E9F"/>
    <w:rsid w:val="196CC33A"/>
    <w:rsid w:val="197C2B52"/>
    <w:rsid w:val="19CC6BF2"/>
    <w:rsid w:val="1A0A08B6"/>
    <w:rsid w:val="1AF30236"/>
    <w:rsid w:val="1B08939B"/>
    <w:rsid w:val="1BA8508C"/>
    <w:rsid w:val="1D71CA4B"/>
    <w:rsid w:val="1DC51B68"/>
    <w:rsid w:val="1EC59D12"/>
    <w:rsid w:val="1F95D288"/>
    <w:rsid w:val="1FDFF7C4"/>
    <w:rsid w:val="20DE854D"/>
    <w:rsid w:val="2186C82A"/>
    <w:rsid w:val="2385DB20"/>
    <w:rsid w:val="241B415E"/>
    <w:rsid w:val="25D573D0"/>
    <w:rsid w:val="26B1E518"/>
    <w:rsid w:val="277C02D9"/>
    <w:rsid w:val="284335A9"/>
    <w:rsid w:val="28A61E8E"/>
    <w:rsid w:val="28A97133"/>
    <w:rsid w:val="292A0BDF"/>
    <w:rsid w:val="293BA18E"/>
    <w:rsid w:val="297072A5"/>
    <w:rsid w:val="29F9814D"/>
    <w:rsid w:val="2B77E012"/>
    <w:rsid w:val="2BF9AD05"/>
    <w:rsid w:val="2DAE0079"/>
    <w:rsid w:val="2EF8B94E"/>
    <w:rsid w:val="2F32F68E"/>
    <w:rsid w:val="2F85A33D"/>
    <w:rsid w:val="2FCB665E"/>
    <w:rsid w:val="305A9CD7"/>
    <w:rsid w:val="30FC969D"/>
    <w:rsid w:val="3165B2AE"/>
    <w:rsid w:val="3169DAE1"/>
    <w:rsid w:val="321BC256"/>
    <w:rsid w:val="32E85AB2"/>
    <w:rsid w:val="3331B6D0"/>
    <w:rsid w:val="3434375F"/>
    <w:rsid w:val="348FC1DD"/>
    <w:rsid w:val="35CA412C"/>
    <w:rsid w:val="3717AFAC"/>
    <w:rsid w:val="37E59A78"/>
    <w:rsid w:val="390A8BF3"/>
    <w:rsid w:val="394A0AA3"/>
    <w:rsid w:val="3981F092"/>
    <w:rsid w:val="39A26778"/>
    <w:rsid w:val="39CE46DC"/>
    <w:rsid w:val="3A94D97C"/>
    <w:rsid w:val="3AE5DB04"/>
    <w:rsid w:val="3B2AA6AC"/>
    <w:rsid w:val="3B4BDA0C"/>
    <w:rsid w:val="3C573D99"/>
    <w:rsid w:val="3CD45854"/>
    <w:rsid w:val="3D03A8F2"/>
    <w:rsid w:val="3DA98248"/>
    <w:rsid w:val="3E872322"/>
    <w:rsid w:val="3F21C98F"/>
    <w:rsid w:val="402FACE1"/>
    <w:rsid w:val="425A9941"/>
    <w:rsid w:val="429A7DBA"/>
    <w:rsid w:val="42D7DFF6"/>
    <w:rsid w:val="42F0ECE9"/>
    <w:rsid w:val="4309AD5F"/>
    <w:rsid w:val="446652DC"/>
    <w:rsid w:val="462C2057"/>
    <w:rsid w:val="465B8B0D"/>
    <w:rsid w:val="46B87FAD"/>
    <w:rsid w:val="47255AEA"/>
    <w:rsid w:val="472E0A64"/>
    <w:rsid w:val="4877B8DB"/>
    <w:rsid w:val="49319085"/>
    <w:rsid w:val="4A6D61BE"/>
    <w:rsid w:val="4A7C254F"/>
    <w:rsid w:val="4A7FFD18"/>
    <w:rsid w:val="4C3C7A20"/>
    <w:rsid w:val="4C950984"/>
    <w:rsid w:val="4E1E09DF"/>
    <w:rsid w:val="4E431917"/>
    <w:rsid w:val="4EC7E68E"/>
    <w:rsid w:val="50DCA342"/>
    <w:rsid w:val="50DEFFE4"/>
    <w:rsid w:val="5193F280"/>
    <w:rsid w:val="51D92CE0"/>
    <w:rsid w:val="5318089C"/>
    <w:rsid w:val="53759DC2"/>
    <w:rsid w:val="539FF3A4"/>
    <w:rsid w:val="544A885C"/>
    <w:rsid w:val="551BFCB5"/>
    <w:rsid w:val="552C7A22"/>
    <w:rsid w:val="55BDD235"/>
    <w:rsid w:val="55C1F4FC"/>
    <w:rsid w:val="562D9208"/>
    <w:rsid w:val="56BDC18D"/>
    <w:rsid w:val="5725A8FC"/>
    <w:rsid w:val="5780C858"/>
    <w:rsid w:val="5960B6AA"/>
    <w:rsid w:val="59784A75"/>
    <w:rsid w:val="5B0E7954"/>
    <w:rsid w:val="5C40765E"/>
    <w:rsid w:val="5CE41836"/>
    <w:rsid w:val="5D8C203B"/>
    <w:rsid w:val="5DBB5D38"/>
    <w:rsid w:val="5E9D152A"/>
    <w:rsid w:val="5EBC19A7"/>
    <w:rsid w:val="5F9AF598"/>
    <w:rsid w:val="5FCADD22"/>
    <w:rsid w:val="603A6085"/>
    <w:rsid w:val="6164927B"/>
    <w:rsid w:val="62E88E54"/>
    <w:rsid w:val="638D86F9"/>
    <w:rsid w:val="644082CC"/>
    <w:rsid w:val="650A9BCB"/>
    <w:rsid w:val="65139E31"/>
    <w:rsid w:val="659B8CFA"/>
    <w:rsid w:val="66645F10"/>
    <w:rsid w:val="67E2FD75"/>
    <w:rsid w:val="68E5153B"/>
    <w:rsid w:val="6AA27A95"/>
    <w:rsid w:val="6C0ACE7E"/>
    <w:rsid w:val="6C8CCC0B"/>
    <w:rsid w:val="6CDCFC32"/>
    <w:rsid w:val="6D104B37"/>
    <w:rsid w:val="6E775E7B"/>
    <w:rsid w:val="6E8FCD2F"/>
    <w:rsid w:val="6E9B657B"/>
    <w:rsid w:val="6EAC1B98"/>
    <w:rsid w:val="6F215E4B"/>
    <w:rsid w:val="6FC41AC8"/>
    <w:rsid w:val="7089D860"/>
    <w:rsid w:val="70D2A8D7"/>
    <w:rsid w:val="71916F53"/>
    <w:rsid w:val="71FDA510"/>
    <w:rsid w:val="721B9002"/>
    <w:rsid w:val="73BF7134"/>
    <w:rsid w:val="73E05080"/>
    <w:rsid w:val="73E3104D"/>
    <w:rsid w:val="75160047"/>
    <w:rsid w:val="75652E2B"/>
    <w:rsid w:val="75FE9008"/>
    <w:rsid w:val="7601657A"/>
    <w:rsid w:val="7709EAFC"/>
    <w:rsid w:val="778CB59D"/>
    <w:rsid w:val="779D35DB"/>
    <w:rsid w:val="7939063C"/>
    <w:rsid w:val="7B1793C8"/>
    <w:rsid w:val="7B9A368E"/>
    <w:rsid w:val="7BB9F150"/>
    <w:rsid w:val="7C024017"/>
    <w:rsid w:val="7C57EEDB"/>
    <w:rsid w:val="7CD031A8"/>
    <w:rsid w:val="7D37C261"/>
    <w:rsid w:val="7E5811DE"/>
    <w:rsid w:val="7F9CA3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1C11FAB"/>
  <w15:docId w15:val="{74109433-7EB9-470D-92D3-0B59BC465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 w:uiPriority="34" w:qFormat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locked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Nagwek2">
    <w:name w:val="heading 2"/>
    <w:basedOn w:val="Normalny"/>
    <w:next w:val="Normalny"/>
    <w:link w:val="Nagwek2Znak"/>
    <w:autoRedefine/>
    <w:uiPriority w:val="9"/>
    <w:qFormat/>
    <w:rsid w:val="00361390"/>
    <w:pPr>
      <w:keepNext/>
      <w:spacing w:line="240" w:lineRule="auto"/>
      <w:jc w:val="center"/>
      <w:outlineLvl w:val="1"/>
    </w:pPr>
    <w:rPr>
      <w:rFonts w:eastAsia="Times New Roman" w:cs="Times New Roman"/>
      <w:b/>
      <w:sz w:val="28"/>
    </w:rPr>
  </w:style>
  <w:style w:type="paragraph" w:styleId="Nagwek3">
    <w:name w:val="heading 3"/>
    <w:basedOn w:val="Normalny"/>
    <w:next w:val="Normalny"/>
    <w:link w:val="Nagwek3Znak"/>
    <w:autoRedefine/>
    <w:unhideWhenUsed/>
    <w:qFormat/>
    <w:rsid w:val="00361390"/>
    <w:pPr>
      <w:keepNext/>
      <w:keepLines/>
      <w:widowControl/>
      <w:numPr>
        <w:numId w:val="2"/>
      </w:numPr>
      <w:autoSpaceDE/>
      <w:autoSpaceDN/>
      <w:adjustRightInd/>
      <w:spacing w:before="40" w:line="259" w:lineRule="auto"/>
      <w:jc w:val="both"/>
      <w:outlineLvl w:val="2"/>
    </w:pPr>
    <w:rPr>
      <w:rFonts w:eastAsiaTheme="majorEastAsia" w:cstheme="majorBidi"/>
      <w:szCs w:val="24"/>
      <w:lang w:eastAsia="en-US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61390"/>
    <w:pPr>
      <w:keepNext/>
      <w:keepLines/>
      <w:widowControl/>
      <w:numPr>
        <w:numId w:val="3"/>
      </w:numPr>
      <w:autoSpaceDE/>
      <w:autoSpaceDN/>
      <w:adjustRightInd/>
      <w:spacing w:before="40" w:line="259" w:lineRule="auto"/>
      <w:jc w:val="both"/>
      <w:outlineLvl w:val="3"/>
    </w:pPr>
    <w:rPr>
      <w:rFonts w:eastAsiaTheme="majorEastAsia" w:cstheme="majorBidi"/>
      <w:iCs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aliases w:val="Footnote Reference Number,stylish Car Car,Footnote Refernece Car Car,BVI fnr Car Car,Fußnotenzeichen_Raxen Car Car,callout Car Car,Footnote Reference Number Car Car,Footnote Reference Superscript Car Car,Footnote symbol"/>
    <w:uiPriority w:val="99"/>
    <w:qFormat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customStyle="1" w:styleId="Nagwek2Znak">
    <w:name w:val="Nagłówek 2 Znak"/>
    <w:basedOn w:val="Domylnaczcionkaakapitu"/>
    <w:link w:val="Nagwek2"/>
    <w:uiPriority w:val="9"/>
    <w:rsid w:val="00361390"/>
    <w:rPr>
      <w:rFonts w:ascii="Times New Roman" w:hAnsi="Times New Roman"/>
      <w:b/>
      <w:sz w:val="28"/>
      <w:szCs w:val="20"/>
    </w:rPr>
  </w:style>
  <w:style w:type="character" w:customStyle="1" w:styleId="Nagwek3Znak">
    <w:name w:val="Nagłówek 3 Znak"/>
    <w:basedOn w:val="Domylnaczcionkaakapitu"/>
    <w:link w:val="Nagwek3"/>
    <w:rsid w:val="00361390"/>
    <w:rPr>
      <w:rFonts w:ascii="Times New Roman" w:eastAsiaTheme="majorEastAsia" w:hAnsi="Times New Roman" w:cstheme="majorBidi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rsid w:val="00361390"/>
    <w:rPr>
      <w:rFonts w:ascii="Times New Roman" w:eastAsiaTheme="majorEastAsia" w:hAnsi="Times New Roman" w:cstheme="majorBidi"/>
      <w:iCs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61390"/>
    <w:pPr>
      <w:widowControl/>
      <w:autoSpaceDE/>
      <w:autoSpaceDN/>
      <w:adjustRightInd/>
      <w:spacing w:after="160" w:line="259" w:lineRule="auto"/>
      <w:ind w:left="720"/>
      <w:contextualSpacing/>
      <w:jc w:val="both"/>
    </w:pPr>
    <w:rPr>
      <w:rFonts w:eastAsiaTheme="minorHAnsi" w:cstheme="minorBidi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361390"/>
    <w:rPr>
      <w:color w:val="0000FF" w:themeColor="hyperlink"/>
      <w:u w:val="single"/>
    </w:rPr>
  </w:style>
  <w:style w:type="paragraph" w:styleId="Poprawka">
    <w:name w:val="Revision"/>
    <w:hidden/>
    <w:uiPriority w:val="99"/>
    <w:semiHidden/>
    <w:rsid w:val="00361390"/>
    <w:pPr>
      <w:spacing w:line="240" w:lineRule="auto"/>
    </w:pPr>
    <w:rPr>
      <w:rFonts w:ascii="Times New Roman" w:eastAsiaTheme="minorHAnsi" w:hAnsi="Times New Roman" w:cstheme="minorBidi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390"/>
    <w:pPr>
      <w:widowControl/>
      <w:autoSpaceDE/>
      <w:autoSpaceDN/>
      <w:adjustRightInd/>
      <w:spacing w:line="240" w:lineRule="auto"/>
      <w:jc w:val="both"/>
    </w:pPr>
    <w:rPr>
      <w:rFonts w:eastAsiaTheme="minorHAnsi" w:cstheme="minorBidi"/>
      <w:sz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390"/>
    <w:rPr>
      <w:rFonts w:ascii="Times New Roman" w:eastAsiaTheme="minorHAnsi" w:hAnsi="Times New Roman" w:cstheme="minorBidi"/>
      <w:sz w:val="20"/>
      <w:szCs w:val="20"/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390"/>
    <w:rPr>
      <w:vertAlign w:val="superscript"/>
    </w:rPr>
  </w:style>
  <w:style w:type="character" w:styleId="UyteHipercze">
    <w:name w:val="FollowedHyperlink"/>
    <w:uiPriority w:val="99"/>
    <w:semiHidden/>
    <w:unhideWhenUsed/>
    <w:rsid w:val="00361390"/>
    <w:rPr>
      <w:color w:val="800080"/>
      <w:u w:val="single"/>
    </w:rPr>
  </w:style>
  <w:style w:type="table" w:styleId="Tabelasiatki5ciemnaakcent1">
    <w:name w:val="Grid Table 5 Dark Accent 1"/>
    <w:basedOn w:val="Standardowy"/>
    <w:uiPriority w:val="50"/>
    <w:rsid w:val="0036139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Tabelasiatki4akcent5">
    <w:name w:val="Grid Table 4 Accent 5"/>
    <w:basedOn w:val="Standardowy"/>
    <w:uiPriority w:val="49"/>
    <w:rsid w:val="0036139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elasiatki6kolorowaakcent6">
    <w:name w:val="Grid Table 6 Colorful Accent 6"/>
    <w:basedOn w:val="Standardowy"/>
    <w:uiPriority w:val="51"/>
    <w:rsid w:val="00361390"/>
    <w:pPr>
      <w:spacing w:line="240" w:lineRule="auto"/>
    </w:pPr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5ciemnaakcent6">
    <w:name w:val="Grid Table 5 Dark Accent 6"/>
    <w:basedOn w:val="Standardowy"/>
    <w:uiPriority w:val="50"/>
    <w:rsid w:val="0036139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elasiatki2akcent6">
    <w:name w:val="Grid Table 2 Accent 6"/>
    <w:basedOn w:val="Standardowy"/>
    <w:uiPriority w:val="47"/>
    <w:rsid w:val="0036139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elasiatki3akcent6">
    <w:name w:val="Grid Table 3 Accent 6"/>
    <w:basedOn w:val="Standardowy"/>
    <w:uiPriority w:val="48"/>
    <w:rsid w:val="00361390"/>
    <w:pPr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Tabelasiatki7kolorowaakcent6">
    <w:name w:val="Grid Table 7 Colorful Accent 6"/>
    <w:basedOn w:val="Standardowy"/>
    <w:uiPriority w:val="52"/>
    <w:rsid w:val="00361390"/>
    <w:pPr>
      <w:spacing w:line="240" w:lineRule="auto"/>
    </w:pPr>
    <w:rPr>
      <w:rFonts w:asciiTheme="minorHAnsi" w:eastAsiaTheme="minorHAnsi" w:hAnsiTheme="minorHAnsi" w:cstheme="minorBidi"/>
      <w:color w:val="E36C0A" w:themeColor="accent6" w:themeShade="BF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paragraph" w:styleId="Nagwekspisutreci">
    <w:name w:val="TOC Heading"/>
    <w:basedOn w:val="Nagwek1"/>
    <w:next w:val="Normalny"/>
    <w:uiPriority w:val="39"/>
    <w:unhideWhenUsed/>
    <w:qFormat/>
    <w:rsid w:val="00361390"/>
    <w:pPr>
      <w:widowControl/>
      <w:suppressAutoHyphens w:val="0"/>
      <w:spacing w:before="240" w:line="259" w:lineRule="auto"/>
      <w:ind w:left="720" w:hanging="360"/>
      <w:outlineLvl w:val="9"/>
    </w:pPr>
    <w:rPr>
      <w:bCs w:val="0"/>
      <w:kern w:val="0"/>
      <w:sz w:val="32"/>
      <w:szCs w:val="3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361390"/>
    <w:pPr>
      <w:spacing w:after="100"/>
    </w:pPr>
    <w:rPr>
      <w:b/>
    </w:rPr>
  </w:style>
  <w:style w:type="table" w:styleId="Tabelasiatki6kolorowaakcent3">
    <w:name w:val="Grid Table 6 Colorful Accent 3"/>
    <w:basedOn w:val="Standardowy"/>
    <w:uiPriority w:val="51"/>
    <w:rsid w:val="00361390"/>
    <w:pPr>
      <w:spacing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Tabelasiatki5ciemnaakcent3">
    <w:name w:val="Grid Table 5 Dark Accent 3"/>
    <w:basedOn w:val="Standardowy"/>
    <w:uiPriority w:val="50"/>
    <w:rsid w:val="00361390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Tabelasiatki4akcent3">
    <w:name w:val="Grid Table 4 Accent 3"/>
    <w:basedOn w:val="Standardowy"/>
    <w:uiPriority w:val="49"/>
    <w:rsid w:val="00361390"/>
    <w:pPr>
      <w:spacing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Tekstpodstawowy">
    <w:name w:val="Body Text"/>
    <w:basedOn w:val="Normalny"/>
    <w:link w:val="TekstpodstawowyZnak"/>
    <w:uiPriority w:val="99"/>
    <w:unhideWhenUsed/>
    <w:rsid w:val="00361390"/>
    <w:pPr>
      <w:autoSpaceDE/>
      <w:autoSpaceDN/>
      <w:adjustRightInd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61390"/>
    <w:rPr>
      <w:rFonts w:ascii="Times New Roman" w:eastAsiaTheme="minorEastAsia" w:hAnsi="Times New Roman" w:cs="Arial"/>
      <w:szCs w:val="20"/>
    </w:rPr>
  </w:style>
  <w:style w:type="paragraph" w:styleId="Lista2">
    <w:name w:val="List 2"/>
    <w:basedOn w:val="Normalny"/>
    <w:uiPriority w:val="99"/>
    <w:unhideWhenUsed/>
    <w:rsid w:val="00361390"/>
    <w:pPr>
      <w:autoSpaceDE/>
      <w:autoSpaceDN/>
      <w:adjustRightInd/>
      <w:ind w:left="566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361390"/>
    <w:pPr>
      <w:spacing w:after="0"/>
      <w:ind w:firstLine="360"/>
    </w:p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61390"/>
    <w:rPr>
      <w:rFonts w:ascii="Times New Roman" w:eastAsiaTheme="minorEastAsia" w:hAnsi="Times New Roman" w:cs="Arial"/>
      <w:szCs w:val="20"/>
    </w:rPr>
  </w:style>
  <w:style w:type="character" w:customStyle="1" w:styleId="normaltextrun">
    <w:name w:val="normaltextrun"/>
    <w:basedOn w:val="Domylnaczcionkaakapitu"/>
    <w:rsid w:val="005F0FC9"/>
  </w:style>
  <w:style w:type="character" w:customStyle="1" w:styleId="eop">
    <w:name w:val="eop"/>
    <w:basedOn w:val="Domylnaczcionkaakapitu"/>
    <w:rsid w:val="005F0FC9"/>
  </w:style>
  <w:style w:type="paragraph" w:customStyle="1" w:styleId="Normalny1">
    <w:name w:val="Normalny1"/>
    <w:basedOn w:val="Normalny"/>
    <w:rsid w:val="004D5795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paragraph" w:styleId="Lista">
    <w:name w:val="List"/>
    <w:basedOn w:val="Normalny"/>
    <w:uiPriority w:val="99"/>
    <w:unhideWhenUsed/>
    <w:rsid w:val="00C077FF"/>
    <w:pPr>
      <w:ind w:left="283" w:hanging="283"/>
      <w:contextualSpacing/>
    </w:pPr>
  </w:style>
  <w:style w:type="paragraph" w:styleId="Lista3">
    <w:name w:val="List 3"/>
    <w:basedOn w:val="Normalny"/>
    <w:uiPriority w:val="99"/>
    <w:unhideWhenUsed/>
    <w:rsid w:val="00C077FF"/>
    <w:pPr>
      <w:ind w:left="849" w:hanging="283"/>
      <w:contextualSpacing/>
    </w:pPr>
  </w:style>
  <w:style w:type="paragraph" w:styleId="Lista4">
    <w:name w:val="List 4"/>
    <w:basedOn w:val="Normalny"/>
    <w:uiPriority w:val="99"/>
    <w:semiHidden/>
    <w:rsid w:val="00C077FF"/>
    <w:pPr>
      <w:ind w:left="1132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C077FF"/>
    <w:pPr>
      <w:spacing w:after="120"/>
      <w:ind w:left="283"/>
      <w:contextualSpacing/>
    </w:pPr>
  </w:style>
  <w:style w:type="paragraph" w:styleId="Lista-kontynuacja2">
    <w:name w:val="List Continue 2"/>
    <w:basedOn w:val="Normalny"/>
    <w:uiPriority w:val="99"/>
    <w:unhideWhenUsed/>
    <w:rsid w:val="00C077FF"/>
    <w:pPr>
      <w:spacing w:after="120"/>
      <w:ind w:left="566"/>
      <w:contextualSpacing/>
    </w:p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077F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077FF"/>
    <w:rPr>
      <w:rFonts w:ascii="Times New Roman" w:eastAsiaTheme="minorEastAsia" w:hAnsi="Times New Roman" w:cs="Arial"/>
      <w:szCs w:val="20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C077FF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C077FF"/>
    <w:rPr>
      <w:rFonts w:ascii="Times New Roman" w:eastAsiaTheme="minorEastAsia" w:hAnsi="Times New Roman" w:cs="Arial"/>
      <w:szCs w:val="20"/>
    </w:rPr>
  </w:style>
  <w:style w:type="character" w:styleId="Uwydatnienie">
    <w:name w:val="Emphasis"/>
    <w:basedOn w:val="Domylnaczcionkaakapitu"/>
    <w:uiPriority w:val="20"/>
    <w:qFormat/>
    <w:rsid w:val="008712EE"/>
    <w:rPr>
      <w:i/>
      <w:iCs/>
    </w:rPr>
  </w:style>
  <w:style w:type="character" w:styleId="Pogrubienie">
    <w:name w:val="Strong"/>
    <w:basedOn w:val="Domylnaczcionkaakapitu"/>
    <w:uiPriority w:val="22"/>
    <w:qFormat/>
    <w:rsid w:val="009F4A68"/>
    <w:rPr>
      <w:rFonts w:ascii="firabold" w:hAnsi="firabold" w:hint="default"/>
      <w:b w:val="0"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4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7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9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1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6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sad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F2B02A0-3828-48B8-B8FB-AA85F98D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25</TotalTime>
  <Pages>12</Pages>
  <Words>3419</Words>
  <Characters>20516</Characters>
  <Application>Microsoft Office Word</Application>
  <DocSecurity>0</DocSecurity>
  <Lines>170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Akt prawny</vt:lpstr>
    </vt:vector>
  </TitlesOfParts>
  <Manager/>
  <Company>&lt;nazwa organu&gt;</Company>
  <LinksUpToDate>false</LinksUpToDate>
  <CharactersWithSpaces>23888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Sadowska Agnieszka</dc:creator>
  <cp:keywords/>
  <dc:description/>
  <cp:lastModifiedBy>Markowska Anna</cp:lastModifiedBy>
  <cp:revision>7</cp:revision>
  <cp:lastPrinted>2022-06-09T12:27:00Z</cp:lastPrinted>
  <dcterms:created xsi:type="dcterms:W3CDTF">2022-06-15T05:33:00Z</dcterms:created>
  <dcterms:modified xsi:type="dcterms:W3CDTF">2022-06-15T10:55:00Z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ContentTypeId">
    <vt:lpwstr>0x010100D2C58E7ED7D5FC42891179C030573E1E</vt:lpwstr>
  </property>
</Properties>
</file>