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7"/>
        <w:gridCol w:w="26"/>
        <w:gridCol w:w="399"/>
        <w:gridCol w:w="465"/>
        <w:gridCol w:w="414"/>
        <w:gridCol w:w="155"/>
        <w:gridCol w:w="187"/>
        <w:gridCol w:w="383"/>
        <w:gridCol w:w="504"/>
        <w:gridCol w:w="66"/>
        <w:gridCol w:w="118"/>
        <w:gridCol w:w="151"/>
        <w:gridCol w:w="300"/>
        <w:gridCol w:w="253"/>
        <w:gridCol w:w="317"/>
        <w:gridCol w:w="571"/>
        <w:gridCol w:w="79"/>
        <w:gridCol w:w="491"/>
        <w:gridCol w:w="112"/>
        <w:gridCol w:w="205"/>
        <w:gridCol w:w="252"/>
        <w:gridCol w:w="265"/>
        <w:gridCol w:w="305"/>
        <w:gridCol w:w="66"/>
        <w:gridCol w:w="504"/>
        <w:gridCol w:w="384"/>
        <w:gridCol w:w="186"/>
        <w:gridCol w:w="1537"/>
        <w:gridCol w:w="10"/>
      </w:tblGrid>
      <w:tr w:rsidR="00412909" w:rsidRPr="008B4FE6" w14:paraId="678A9956" w14:textId="77777777" w:rsidTr="001506DD">
        <w:trPr>
          <w:gridAfter w:val="1"/>
          <w:wAfter w:w="10" w:type="dxa"/>
          <w:trHeight w:val="1611"/>
        </w:trPr>
        <w:tc>
          <w:tcPr>
            <w:tcW w:w="6630" w:type="dxa"/>
            <w:gridSpan w:val="18"/>
          </w:tcPr>
          <w:p w14:paraId="58D11448" w14:textId="77777777" w:rsidR="00412909" w:rsidRPr="008B4FE6" w:rsidRDefault="00412909" w:rsidP="001506DD">
            <w:pPr>
              <w:spacing w:before="120" w:after="0" w:line="240" w:lineRule="auto"/>
              <w:ind w:hanging="45"/>
              <w:rPr>
                <w:color w:val="000000"/>
              </w:rPr>
            </w:pPr>
            <w:bookmarkStart w:id="0" w:name="t1"/>
            <w:r w:rsidRPr="008B4FE6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projektu</w:t>
            </w:r>
          </w:p>
          <w:p w14:paraId="6803EEE3" w14:textId="4D01E8DD" w:rsidR="00412909" w:rsidRPr="00C15859" w:rsidRDefault="00412909" w:rsidP="001506DD">
            <w:pPr>
              <w:spacing w:before="60" w:after="0" w:line="240" w:lineRule="auto"/>
              <w:jc w:val="both"/>
              <w:rPr>
                <w:color w:val="000000"/>
                <w:szCs w:val="24"/>
              </w:rPr>
            </w:pPr>
            <w:r w:rsidRPr="00C15859">
              <w:rPr>
                <w:color w:val="000000"/>
                <w:szCs w:val="24"/>
              </w:rPr>
              <w:t>Rozporządzenie</w:t>
            </w:r>
            <w:r w:rsidRPr="00C15859">
              <w:rPr>
                <w:rFonts w:ascii="Arial" w:hAnsi="Arial" w:cs="Arial"/>
                <w:szCs w:val="24"/>
              </w:rPr>
              <w:t xml:space="preserve"> </w:t>
            </w:r>
            <w:r w:rsidRPr="00C15859">
              <w:rPr>
                <w:szCs w:val="24"/>
              </w:rPr>
              <w:t>Ministra Zdrowia</w:t>
            </w:r>
            <w:r w:rsidRPr="00C15859">
              <w:rPr>
                <w:rFonts w:ascii="Arial" w:hAnsi="Arial" w:cs="Arial"/>
                <w:szCs w:val="24"/>
              </w:rPr>
              <w:t xml:space="preserve"> </w:t>
            </w:r>
            <w:r w:rsidR="003731B7" w:rsidRPr="003731B7">
              <w:rPr>
                <w:color w:val="000000"/>
                <w:szCs w:val="24"/>
              </w:rPr>
              <w:t>w sprawie szczególnej ochrony niektórych kategorii osób w związku z ekspozycją medyczną w badaniach diagnostycznych, zabiegach lub leczeniu</w:t>
            </w:r>
          </w:p>
          <w:p w14:paraId="79F06768" w14:textId="77777777" w:rsidR="00412909" w:rsidRPr="00C15859" w:rsidRDefault="00412909" w:rsidP="001506DD">
            <w:pPr>
              <w:spacing w:before="120" w:after="0" w:line="240" w:lineRule="auto"/>
              <w:ind w:hanging="45"/>
              <w:rPr>
                <w:b/>
                <w:color w:val="000000"/>
                <w:szCs w:val="24"/>
              </w:rPr>
            </w:pPr>
            <w:r w:rsidRPr="00C15859">
              <w:rPr>
                <w:b/>
                <w:color w:val="000000"/>
                <w:szCs w:val="24"/>
              </w:rPr>
              <w:t>Ministerstwo wiodące i ministerstwa współpracujące</w:t>
            </w:r>
          </w:p>
          <w:bookmarkEnd w:id="0"/>
          <w:p w14:paraId="16BC0508" w14:textId="77777777" w:rsidR="00412909" w:rsidRPr="00C15859" w:rsidRDefault="00412909" w:rsidP="001506DD">
            <w:pPr>
              <w:spacing w:before="60" w:after="0" w:line="240" w:lineRule="auto"/>
              <w:ind w:hanging="34"/>
              <w:rPr>
                <w:color w:val="000000"/>
                <w:szCs w:val="24"/>
              </w:rPr>
            </w:pPr>
            <w:r w:rsidRPr="00C15859">
              <w:rPr>
                <w:color w:val="000000"/>
                <w:szCs w:val="24"/>
              </w:rPr>
              <w:t>Ministerstwo Zdrowia</w:t>
            </w:r>
          </w:p>
          <w:p w14:paraId="4619CE4F" w14:textId="77777777" w:rsidR="00412909" w:rsidRPr="00C15859" w:rsidRDefault="00412909" w:rsidP="001506DD">
            <w:pPr>
              <w:spacing w:before="120" w:after="0" w:line="240" w:lineRule="auto"/>
              <w:ind w:hanging="45"/>
              <w:rPr>
                <w:b/>
                <w:szCs w:val="24"/>
              </w:rPr>
            </w:pPr>
            <w:r w:rsidRPr="00C15859">
              <w:rPr>
                <w:b/>
                <w:szCs w:val="24"/>
              </w:rPr>
              <w:t xml:space="preserve">Osoba odpowiedzialna za projekt w randze Ministra, Sekretarza Stanu lub </w:t>
            </w:r>
            <w:r w:rsidRPr="00C15859">
              <w:rPr>
                <w:b/>
                <w:color w:val="000000"/>
                <w:szCs w:val="24"/>
              </w:rPr>
              <w:t>Podsekretarza</w:t>
            </w:r>
            <w:r w:rsidRPr="00C15859">
              <w:rPr>
                <w:b/>
                <w:szCs w:val="24"/>
              </w:rPr>
              <w:t xml:space="preserve"> Stanu </w:t>
            </w:r>
          </w:p>
          <w:p w14:paraId="670C94B3" w14:textId="77777777" w:rsidR="00412909" w:rsidRPr="00C15859" w:rsidRDefault="00412909" w:rsidP="001506DD">
            <w:pPr>
              <w:spacing w:before="60" w:after="0" w:line="240" w:lineRule="auto"/>
              <w:rPr>
                <w:szCs w:val="24"/>
              </w:rPr>
            </w:pPr>
            <w:r w:rsidRPr="00C15859">
              <w:rPr>
                <w:szCs w:val="24"/>
              </w:rPr>
              <w:t>Waldemar Kraska – Sekretarz Stanu w Ministerstwie Zdrowia</w:t>
            </w:r>
          </w:p>
          <w:p w14:paraId="68B1755C" w14:textId="77777777" w:rsidR="00412909" w:rsidRPr="00C15859" w:rsidRDefault="00412909" w:rsidP="001506DD">
            <w:pPr>
              <w:spacing w:before="120" w:after="0" w:line="240" w:lineRule="auto"/>
              <w:ind w:hanging="45"/>
              <w:rPr>
                <w:b/>
                <w:color w:val="000000"/>
                <w:szCs w:val="24"/>
              </w:rPr>
            </w:pPr>
            <w:r w:rsidRPr="00C15859">
              <w:rPr>
                <w:b/>
                <w:color w:val="000000"/>
                <w:szCs w:val="24"/>
              </w:rPr>
              <w:t>Kontakt do opiekuna merytorycznego projektu</w:t>
            </w:r>
          </w:p>
          <w:p w14:paraId="7AF03E8F" w14:textId="1813F959" w:rsidR="00412909" w:rsidRPr="00C15859" w:rsidRDefault="00412909" w:rsidP="001506DD">
            <w:pPr>
              <w:spacing w:before="60" w:after="60" w:line="240" w:lineRule="auto"/>
              <w:ind w:hanging="34"/>
              <w:rPr>
                <w:rFonts w:eastAsia="Calibri"/>
                <w:color w:val="000000"/>
                <w:szCs w:val="24"/>
                <w:lang w:eastAsia="en-US"/>
              </w:rPr>
            </w:pPr>
            <w:bookmarkStart w:id="1" w:name="t3"/>
            <w:r w:rsidRPr="00C15859">
              <w:rPr>
                <w:rFonts w:eastAsia="Calibri"/>
                <w:color w:val="000000"/>
                <w:szCs w:val="24"/>
                <w:lang w:eastAsia="en-US"/>
              </w:rPr>
              <w:t>Dariusz Poznański – Dyrektor Departamentu Zdrowia Publicznego Ministerstwa Zdrowia</w:t>
            </w:r>
            <w:r w:rsidR="009175D2">
              <w:rPr>
                <w:rFonts w:eastAsia="Calibri"/>
                <w:color w:val="000000"/>
                <w:szCs w:val="24"/>
                <w:lang w:eastAsia="en-US"/>
              </w:rPr>
              <w:t>,</w:t>
            </w:r>
          </w:p>
          <w:p w14:paraId="6D9CE29E" w14:textId="2D51DE06" w:rsidR="00412909" w:rsidRPr="005F1DC3" w:rsidRDefault="009175D2" w:rsidP="001506DD">
            <w:pPr>
              <w:spacing w:before="60" w:after="60" w:line="240" w:lineRule="auto"/>
              <w:ind w:hanging="34"/>
              <w:rPr>
                <w:color w:val="000000"/>
                <w:lang w:val="en-GB"/>
              </w:rPr>
            </w:pPr>
            <w:proofErr w:type="spellStart"/>
            <w:r w:rsidRPr="005F1DC3">
              <w:rPr>
                <w:rFonts w:eastAsia="Calibri"/>
                <w:color w:val="000000"/>
                <w:szCs w:val="24"/>
                <w:lang w:val="en-GB" w:eastAsia="en-US"/>
              </w:rPr>
              <w:t>t</w:t>
            </w:r>
            <w:r w:rsidR="00412909" w:rsidRPr="005F1DC3">
              <w:rPr>
                <w:rFonts w:eastAsia="Calibri"/>
                <w:color w:val="000000"/>
                <w:szCs w:val="24"/>
                <w:lang w:val="en-GB" w:eastAsia="en-US"/>
              </w:rPr>
              <w:t>elefon</w:t>
            </w:r>
            <w:proofErr w:type="spellEnd"/>
            <w:r w:rsidR="00412909" w:rsidRPr="005F1DC3">
              <w:rPr>
                <w:rFonts w:eastAsia="Calibri"/>
                <w:color w:val="000000"/>
                <w:szCs w:val="24"/>
                <w:lang w:val="en-GB" w:eastAsia="en-US"/>
              </w:rPr>
              <w:t>: +48 22 530 03 18, e-mail: dep-zp@mz.gov.pl</w:t>
            </w:r>
            <w:bookmarkEnd w:id="1"/>
            <w:r w:rsidR="00412909" w:rsidRPr="005F1DC3" w:rsidDel="007000D9">
              <w:rPr>
                <w:rFonts w:eastAsia="Calibri"/>
                <w:color w:val="000000"/>
                <w:sz w:val="22"/>
                <w:lang w:val="en-GB" w:eastAsia="en-US"/>
              </w:rPr>
              <w:t xml:space="preserve"> </w:t>
            </w:r>
          </w:p>
        </w:tc>
        <w:tc>
          <w:tcPr>
            <w:tcW w:w="4307" w:type="dxa"/>
            <w:gridSpan w:val="11"/>
            <w:shd w:val="clear" w:color="auto" w:fill="FFFFFF"/>
          </w:tcPr>
          <w:p w14:paraId="66102006" w14:textId="1626903A" w:rsidR="00412909" w:rsidRPr="005F1DC3" w:rsidRDefault="00412909" w:rsidP="005F1DC3">
            <w:pPr>
              <w:spacing w:before="120" w:after="0" w:line="240" w:lineRule="auto"/>
              <w:ind w:hanging="45"/>
              <w:rPr>
                <w:b/>
                <w:sz w:val="21"/>
                <w:szCs w:val="21"/>
              </w:rPr>
            </w:pPr>
            <w:r w:rsidRPr="00642825">
              <w:rPr>
                <w:b/>
                <w:sz w:val="21"/>
                <w:szCs w:val="21"/>
              </w:rPr>
              <w:t xml:space="preserve">Data </w:t>
            </w:r>
            <w:r w:rsidRPr="00173F93">
              <w:rPr>
                <w:b/>
                <w:color w:val="000000"/>
              </w:rPr>
              <w:t>sporządzenia</w:t>
            </w:r>
            <w:r>
              <w:rPr>
                <w:b/>
                <w:sz w:val="21"/>
                <w:szCs w:val="21"/>
              </w:rPr>
              <w:t xml:space="preserve">: </w:t>
            </w:r>
            <w:r w:rsidR="002342ED">
              <w:rPr>
                <w:sz w:val="21"/>
                <w:szCs w:val="21"/>
              </w:rPr>
              <w:t>1</w:t>
            </w:r>
            <w:r w:rsidR="004A377D">
              <w:rPr>
                <w:sz w:val="21"/>
                <w:szCs w:val="21"/>
              </w:rPr>
              <w:t>1</w:t>
            </w:r>
            <w:r w:rsidR="00535A6E">
              <w:rPr>
                <w:sz w:val="21"/>
                <w:szCs w:val="21"/>
              </w:rPr>
              <w:t>.</w:t>
            </w:r>
            <w:r w:rsidR="00E35BF3">
              <w:rPr>
                <w:sz w:val="21"/>
                <w:szCs w:val="21"/>
              </w:rPr>
              <w:t>0</w:t>
            </w:r>
            <w:r w:rsidR="004A377D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.2022 r.</w:t>
            </w:r>
            <w:r w:rsidRPr="00E218A9">
              <w:rPr>
                <w:sz w:val="21"/>
                <w:szCs w:val="21"/>
              </w:rPr>
              <w:t xml:space="preserve"> </w:t>
            </w:r>
          </w:p>
          <w:p w14:paraId="66A13149" w14:textId="2254D4B7" w:rsidR="00412909" w:rsidRPr="0065019F" w:rsidRDefault="00412909" w:rsidP="005F1DC3">
            <w:pPr>
              <w:spacing w:before="120" w:after="0" w:line="240" w:lineRule="auto"/>
              <w:ind w:hanging="45"/>
            </w:pPr>
            <w:r w:rsidRPr="00173F93">
              <w:rPr>
                <w:b/>
                <w:color w:val="000000"/>
              </w:rPr>
              <w:t>Źródło</w:t>
            </w:r>
            <w:r w:rsidRPr="0065019F">
              <w:rPr>
                <w:b/>
              </w:rPr>
              <w:t>:</w:t>
            </w:r>
            <w:r w:rsidR="005F1DC3">
              <w:rPr>
                <w:b/>
              </w:rPr>
              <w:t xml:space="preserve"> </w:t>
            </w:r>
            <w:r w:rsidR="00CC4329">
              <w:t>A</w:t>
            </w:r>
            <w:r>
              <w:t>rt. 33e ust. 10 ustawy z dnia 29 listopada 2000 r. – Prawo atomowe (Dz. U. z 2021 r. poz. 1941</w:t>
            </w:r>
            <w:r w:rsidR="00991865">
              <w:t xml:space="preserve">, z </w:t>
            </w:r>
            <w:proofErr w:type="spellStart"/>
            <w:r w:rsidR="00991865">
              <w:t>późn</w:t>
            </w:r>
            <w:proofErr w:type="spellEnd"/>
            <w:r w:rsidR="00991865">
              <w:t>. zm.</w:t>
            </w:r>
            <w:r>
              <w:t>)</w:t>
            </w:r>
          </w:p>
          <w:p w14:paraId="50ECA093" w14:textId="71DBD8D3" w:rsidR="00412909" w:rsidRDefault="00412909" w:rsidP="001506DD">
            <w:pPr>
              <w:spacing w:before="120" w:after="0" w:line="240" w:lineRule="auto"/>
              <w:ind w:hanging="45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Nr </w:t>
            </w:r>
            <w:r>
              <w:rPr>
                <w:b/>
                <w:color w:val="000000"/>
              </w:rPr>
              <w:t>w</w:t>
            </w:r>
            <w:r w:rsidRPr="008B4FE6">
              <w:rPr>
                <w:b/>
                <w:color w:val="000000"/>
              </w:rPr>
              <w:t xml:space="preserve"> wykaz</w:t>
            </w:r>
            <w:r>
              <w:rPr>
                <w:b/>
                <w:color w:val="000000"/>
              </w:rPr>
              <w:t>ie</w:t>
            </w:r>
            <w:r w:rsidRPr="008B4FE6">
              <w:rPr>
                <w:b/>
                <w:color w:val="000000"/>
              </w:rPr>
              <w:t xml:space="preserve"> prac</w:t>
            </w:r>
            <w:r w:rsidR="009175D2">
              <w:rPr>
                <w:b/>
                <w:color w:val="000000"/>
              </w:rPr>
              <w:t xml:space="preserve"> legislacyjnych Ministra Zdrowia </w:t>
            </w:r>
          </w:p>
          <w:p w14:paraId="40CF30A9" w14:textId="36ED45CA" w:rsidR="00412909" w:rsidRPr="008B4FE6" w:rsidRDefault="00772F74" w:rsidP="001506DD">
            <w:pPr>
              <w:spacing w:before="60" w:after="0" w:line="240" w:lineRule="auto"/>
              <w:rPr>
                <w:color w:val="000000"/>
                <w:sz w:val="28"/>
                <w:szCs w:val="28"/>
              </w:rPr>
            </w:pPr>
            <w:r w:rsidRPr="00772F74">
              <w:rPr>
                <w:b/>
                <w:color w:val="000000"/>
              </w:rPr>
              <w:t>MZ 1325</w:t>
            </w:r>
          </w:p>
        </w:tc>
      </w:tr>
      <w:tr w:rsidR="00412909" w:rsidRPr="0022687A" w14:paraId="0D35CAAC" w14:textId="77777777" w:rsidTr="001506D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B295F31" w14:textId="77777777" w:rsidR="00412909" w:rsidRPr="00627221" w:rsidRDefault="00412909" w:rsidP="001506DD">
            <w:pPr>
              <w:spacing w:before="60" w:after="60" w:line="240" w:lineRule="auto"/>
              <w:ind w:left="57"/>
              <w:jc w:val="center"/>
              <w:rPr>
                <w:b/>
                <w:color w:val="FFFFFF"/>
                <w:sz w:val="32"/>
                <w:szCs w:val="32"/>
              </w:rPr>
            </w:pPr>
            <w:r w:rsidRPr="00627221">
              <w:rPr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412909" w:rsidRPr="008B4FE6" w14:paraId="7A96117E" w14:textId="77777777" w:rsidTr="001506D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3ACE33A" w14:textId="77777777" w:rsidR="00412909" w:rsidRPr="008B4FE6" w:rsidRDefault="00412909" w:rsidP="001506DD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1812C7">
              <w:rPr>
                <w:b/>
              </w:rPr>
              <w:t>Jaki problem jest rozwiązywany</w:t>
            </w:r>
            <w:r>
              <w:rPr>
                <w:b/>
              </w:rPr>
              <w:t>?</w:t>
            </w:r>
            <w:bookmarkStart w:id="2" w:name="Wybór1"/>
            <w:bookmarkEnd w:id="2"/>
          </w:p>
        </w:tc>
      </w:tr>
      <w:tr w:rsidR="00412909" w:rsidRPr="00F8032E" w14:paraId="19AB3712" w14:textId="77777777" w:rsidTr="001506D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A29FE6A" w14:textId="2A267CC5" w:rsidR="00412909" w:rsidRPr="00F8032E" w:rsidRDefault="00412909" w:rsidP="001506DD">
            <w:pPr>
              <w:spacing w:before="60" w:after="0" w:line="240" w:lineRule="auto"/>
              <w:jc w:val="both"/>
              <w:rPr>
                <w:color w:val="000000"/>
              </w:rPr>
            </w:pPr>
            <w:r w:rsidRPr="00F8032E">
              <w:rPr>
                <w:color w:val="000000"/>
              </w:rPr>
              <w:t xml:space="preserve">Projekt rozporządzenia w sprawie szczególnej ochrony w związku z ekspozycją medyczną stanowi realizację upoważnienia zawartego w art. 33e ust. 10 ustawy </w:t>
            </w:r>
            <w:r w:rsidR="00220017" w:rsidRPr="00220017">
              <w:rPr>
                <w:color w:val="000000"/>
              </w:rPr>
              <w:t xml:space="preserve">z dnia 29 listopada 2000 r. </w:t>
            </w:r>
            <w:r w:rsidRPr="00F8032E">
              <w:rPr>
                <w:color w:val="000000"/>
              </w:rPr>
              <w:t>– Prawo atomowe</w:t>
            </w:r>
            <w:r w:rsidR="006D3E3D">
              <w:rPr>
                <w:color w:val="000000"/>
              </w:rPr>
              <w:t>, zwanej dalej „ustawą”.</w:t>
            </w:r>
            <w:r w:rsidRPr="00F8032E">
              <w:rPr>
                <w:color w:val="000000"/>
              </w:rPr>
              <w:t xml:space="preserve"> </w:t>
            </w:r>
          </w:p>
          <w:p w14:paraId="68121B39" w14:textId="0C50A00E" w:rsidR="00412909" w:rsidRPr="00F8032E" w:rsidRDefault="00412909" w:rsidP="001506DD">
            <w:pPr>
              <w:spacing w:before="60" w:after="60" w:line="240" w:lineRule="auto"/>
              <w:jc w:val="both"/>
              <w:rPr>
                <w:color w:val="000000"/>
              </w:rPr>
            </w:pPr>
            <w:r w:rsidRPr="00F8032E">
              <w:rPr>
                <w:color w:val="000000"/>
              </w:rPr>
              <w:t xml:space="preserve">Zgodnie z tym upoważnieniem minister właściwy do spraw zdrowia </w:t>
            </w:r>
            <w:r w:rsidR="009175D2">
              <w:rPr>
                <w:color w:val="000000"/>
              </w:rPr>
              <w:t xml:space="preserve"> </w:t>
            </w:r>
            <w:r w:rsidRPr="00F8032E">
              <w:rPr>
                <w:color w:val="000000"/>
              </w:rPr>
              <w:t>określi wymagania w zakresie szczególnej ochrony w związku z ekspozycją medyczną w badaniach diagnostycznych, zabiegach i leczeniu kobiet w wieku rozrodczym, kobiet w ciąży, kobiet karmiących piersią, osób poniżej 16. roku życia, a także opiekunów oraz osób z otoczenia i rodziny pacjentów, uwzględniając uwarunkowania związane z uzasadnieniem, o którym mowa w art. 33c</w:t>
            </w:r>
            <w:r w:rsidR="009253B1">
              <w:rPr>
                <w:color w:val="000000"/>
              </w:rPr>
              <w:t xml:space="preserve"> ustawy</w:t>
            </w:r>
            <w:r w:rsidRPr="00F8032E">
              <w:rPr>
                <w:color w:val="000000"/>
              </w:rPr>
              <w:t>, i optymalizacją, o której mowa w art. 33d</w:t>
            </w:r>
            <w:r w:rsidR="009253B1">
              <w:rPr>
                <w:color w:val="000000"/>
              </w:rPr>
              <w:t xml:space="preserve"> ustawy</w:t>
            </w:r>
            <w:r w:rsidRPr="00F8032E">
              <w:rPr>
                <w:color w:val="000000"/>
              </w:rPr>
              <w:t>, praktyczne aspekty medycznych procedur radiologicznych, zapewnienie wysokiej jakości świadczonych usług medycznych i specyfikę wykonywania ekspozycji medycznej. W dotychczasowym stanie prawnym, tj. przed wejściem w życie nowelizacji ustawy</w:t>
            </w:r>
            <w:r w:rsidR="00220017">
              <w:t xml:space="preserve"> </w:t>
            </w:r>
            <w:r w:rsidR="00220017" w:rsidRPr="00220017">
              <w:rPr>
                <w:color w:val="000000"/>
              </w:rPr>
              <w:t>z dnia 29 listopada 2000 r.</w:t>
            </w:r>
            <w:r w:rsidRPr="00F8032E">
              <w:rPr>
                <w:color w:val="000000"/>
              </w:rPr>
              <w:t xml:space="preserve"> – Prawo atomowe wdrażającej </w:t>
            </w:r>
            <w:r w:rsidR="005803EB">
              <w:rPr>
                <w:color w:val="000000"/>
              </w:rPr>
              <w:t>d</w:t>
            </w:r>
            <w:r w:rsidRPr="00F8032E">
              <w:rPr>
                <w:color w:val="000000"/>
              </w:rPr>
              <w:t>yrektywę 2013/59/</w:t>
            </w:r>
            <w:proofErr w:type="spellStart"/>
            <w:r w:rsidRPr="00F8032E">
              <w:rPr>
                <w:color w:val="000000"/>
              </w:rPr>
              <w:t>Euratom</w:t>
            </w:r>
            <w:proofErr w:type="spellEnd"/>
            <w:r w:rsidRPr="00F8032E">
              <w:rPr>
                <w:color w:val="000000"/>
              </w:rPr>
              <w:t xml:space="preserve"> ustanawiającej podstawowe normy bezpieczeństwa w celu ochrony przed zagrożeniami wynikającymi z narażenia na działanie promieniowania jonizującego oraz uchylającej </w:t>
            </w:r>
            <w:r w:rsidRPr="00F8032E">
              <w:rPr>
                <w:iCs/>
                <w:color w:val="000000"/>
              </w:rPr>
              <w:t>dyrektywy</w:t>
            </w:r>
            <w:r w:rsidRPr="00F8032E">
              <w:rPr>
                <w:color w:val="000000"/>
              </w:rPr>
              <w:t xml:space="preserve"> 89/618/</w:t>
            </w:r>
            <w:proofErr w:type="spellStart"/>
            <w:r w:rsidRPr="00F8032E">
              <w:rPr>
                <w:iCs/>
                <w:color w:val="000000"/>
              </w:rPr>
              <w:t>Euratom</w:t>
            </w:r>
            <w:proofErr w:type="spellEnd"/>
            <w:r w:rsidRPr="00F8032E">
              <w:rPr>
                <w:color w:val="000000"/>
              </w:rPr>
              <w:t>, 90/641/</w:t>
            </w:r>
            <w:proofErr w:type="spellStart"/>
            <w:r w:rsidRPr="00F8032E">
              <w:rPr>
                <w:iCs/>
                <w:color w:val="000000"/>
              </w:rPr>
              <w:t>Euratom</w:t>
            </w:r>
            <w:proofErr w:type="spellEnd"/>
            <w:r w:rsidRPr="00F8032E">
              <w:rPr>
                <w:color w:val="000000"/>
              </w:rPr>
              <w:t>, 96/29/</w:t>
            </w:r>
            <w:proofErr w:type="spellStart"/>
            <w:r w:rsidRPr="00F8032E">
              <w:rPr>
                <w:iCs/>
                <w:color w:val="000000"/>
              </w:rPr>
              <w:t>Euratom</w:t>
            </w:r>
            <w:proofErr w:type="spellEnd"/>
            <w:r w:rsidRPr="00F8032E">
              <w:rPr>
                <w:color w:val="000000"/>
              </w:rPr>
              <w:t>, 97/43/</w:t>
            </w:r>
            <w:proofErr w:type="spellStart"/>
            <w:r w:rsidRPr="00F8032E">
              <w:rPr>
                <w:iCs/>
                <w:color w:val="000000"/>
              </w:rPr>
              <w:t>Euratom</w:t>
            </w:r>
            <w:proofErr w:type="spellEnd"/>
            <w:r w:rsidRPr="00F8032E">
              <w:rPr>
                <w:color w:val="000000"/>
              </w:rPr>
              <w:t xml:space="preserve"> i 2003/122/</w:t>
            </w:r>
            <w:proofErr w:type="spellStart"/>
            <w:r w:rsidRPr="00F8032E">
              <w:rPr>
                <w:iCs/>
                <w:color w:val="000000"/>
              </w:rPr>
              <w:t>Euratom</w:t>
            </w:r>
            <w:proofErr w:type="spellEnd"/>
            <w:r w:rsidRPr="00F8032E">
              <w:rPr>
                <w:iCs/>
                <w:color w:val="000000"/>
              </w:rPr>
              <w:t>, kwestie objęte projektowanym rozporządzeniem były uregulowane w rozporządzeniu Ministra Zdrowia z dnia 18 lutego 2011 r.  w sprawie warunków bezpiecznego stosowania promieniowania jonizującego dla wszystkich rodzajów ekspozycji medycznej</w:t>
            </w:r>
            <w:r>
              <w:rPr>
                <w:iCs/>
                <w:color w:val="000000"/>
              </w:rPr>
              <w:t xml:space="preserve"> (Dz. U. z 2017 r.</w:t>
            </w:r>
            <w:r w:rsidRPr="00F8032E">
              <w:rPr>
                <w:iCs/>
                <w:color w:val="000000"/>
              </w:rPr>
              <w:t xml:space="preserve"> poz. 884). Zgodnie z art. 3</w:t>
            </w:r>
            <w:r>
              <w:rPr>
                <w:iCs/>
                <w:color w:val="000000"/>
              </w:rPr>
              <w:t>7</w:t>
            </w:r>
            <w:r w:rsidRPr="00F8032E">
              <w:rPr>
                <w:iCs/>
                <w:color w:val="000000"/>
              </w:rPr>
              <w:t xml:space="preserve"> ust. 2 pkt 2 ustawy z dnia</w:t>
            </w:r>
            <w:r>
              <w:rPr>
                <w:iCs/>
                <w:color w:val="000000"/>
              </w:rPr>
              <w:t xml:space="preserve"> 13 czerwca 2019 r. </w:t>
            </w:r>
            <w:r w:rsidRPr="00F8032E">
              <w:rPr>
                <w:iCs/>
                <w:color w:val="000000"/>
              </w:rPr>
              <w:t>o zmianie ustawy – Prawo atomowe oraz ustawy o ochronie przeciwpożarowej</w:t>
            </w:r>
            <w:r>
              <w:rPr>
                <w:iCs/>
                <w:color w:val="000000"/>
              </w:rPr>
              <w:t xml:space="preserve"> (Dz. U. poz. 1593</w:t>
            </w:r>
            <w:r w:rsidR="00CF0F9E">
              <w:rPr>
                <w:iCs/>
                <w:color w:val="000000"/>
              </w:rPr>
              <w:t xml:space="preserve"> oraz z 2020 r. poz. 284</w:t>
            </w:r>
            <w:r>
              <w:rPr>
                <w:iCs/>
                <w:color w:val="000000"/>
              </w:rPr>
              <w:t>)</w:t>
            </w:r>
            <w:r w:rsidRPr="00F8032E">
              <w:rPr>
                <w:iCs/>
                <w:color w:val="000000"/>
              </w:rPr>
              <w:t xml:space="preserve">, rozporządzenie dotychczas regulujące kwestie szczególnej ochrony </w:t>
            </w:r>
            <w:r w:rsidR="005803EB">
              <w:rPr>
                <w:iCs/>
                <w:color w:val="000000"/>
              </w:rPr>
              <w:t xml:space="preserve">wyżej </w:t>
            </w:r>
            <w:r w:rsidRPr="00F8032E">
              <w:rPr>
                <w:iCs/>
                <w:color w:val="000000"/>
              </w:rPr>
              <w:t>wymienionych kategorii osób, utraci moc obowiązującą z dniem wejścia w życie niniejszego rozporządzenia</w:t>
            </w:r>
            <w:r w:rsidR="008F758D">
              <w:rPr>
                <w:iCs/>
                <w:color w:val="000000"/>
              </w:rPr>
              <w:t xml:space="preserve">, a najpóźniej z dniem 23 września 2022r. </w:t>
            </w:r>
            <w:r w:rsidRPr="00F8032E">
              <w:rPr>
                <w:iCs/>
                <w:color w:val="000000"/>
              </w:rPr>
              <w:t xml:space="preserve"> </w:t>
            </w:r>
            <w:r w:rsidR="008F758D">
              <w:rPr>
                <w:iCs/>
                <w:color w:val="000000"/>
              </w:rPr>
              <w:t>W związku z tym</w:t>
            </w:r>
            <w:r w:rsidRPr="00F8032E">
              <w:rPr>
                <w:iCs/>
                <w:color w:val="000000"/>
              </w:rPr>
              <w:t xml:space="preserve"> </w:t>
            </w:r>
            <w:r w:rsidR="00991865">
              <w:rPr>
                <w:iCs/>
                <w:color w:val="000000"/>
              </w:rPr>
              <w:t xml:space="preserve">jest </w:t>
            </w:r>
            <w:r w:rsidRPr="00F8032E">
              <w:rPr>
                <w:iCs/>
                <w:color w:val="000000"/>
              </w:rPr>
              <w:t xml:space="preserve">konieczne wydanie nowych przepisów wykonawczych stanowiących w tym zakresie wdrożenie wymagań </w:t>
            </w:r>
            <w:r>
              <w:rPr>
                <w:iCs/>
                <w:color w:val="000000"/>
              </w:rPr>
              <w:t>d</w:t>
            </w:r>
            <w:r w:rsidRPr="00F8032E">
              <w:rPr>
                <w:iCs/>
                <w:color w:val="000000"/>
              </w:rPr>
              <w:t>yrektywy 2013/59/EURATOM.</w:t>
            </w:r>
          </w:p>
        </w:tc>
      </w:tr>
      <w:tr w:rsidR="00412909" w:rsidRPr="008B4FE6" w14:paraId="52AFD2A8" w14:textId="77777777" w:rsidTr="001506D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86C6D74" w14:textId="77777777" w:rsidR="00412909" w:rsidRPr="008B4FE6" w:rsidRDefault="00412909" w:rsidP="001506DD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173F93">
              <w:rPr>
                <w:b/>
              </w:rPr>
              <w:t>Rekomendowane</w:t>
            </w:r>
            <w:r w:rsidRPr="001A5FDA">
              <w:rPr>
                <w:b/>
                <w:color w:val="000000"/>
                <w:spacing w:val="-2"/>
              </w:rPr>
              <w:t xml:space="preserve"> rozwiązanie</w:t>
            </w:r>
            <w:r>
              <w:rPr>
                <w:b/>
                <w:color w:val="000000"/>
                <w:spacing w:val="-2"/>
              </w:rPr>
              <w:t>,</w:t>
            </w:r>
            <w:r w:rsidRPr="001A5FDA">
              <w:rPr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b/>
                <w:color w:val="000000"/>
                <w:spacing w:val="-2"/>
              </w:rPr>
              <w:t>,</w:t>
            </w:r>
            <w:r w:rsidRPr="001A5FDA">
              <w:rPr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412909" w:rsidRPr="00F8032E" w14:paraId="37F8182E" w14:textId="77777777" w:rsidTr="001506D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E3156DD" w14:textId="4A855D52" w:rsidR="00412909" w:rsidRPr="00F8032E" w:rsidRDefault="00412909" w:rsidP="00985F6C">
            <w:pPr>
              <w:spacing w:before="60" w:after="0" w:line="240" w:lineRule="auto"/>
              <w:jc w:val="both"/>
              <w:rPr>
                <w:color w:val="000000"/>
                <w:spacing w:val="-2"/>
              </w:rPr>
            </w:pPr>
            <w:r w:rsidRPr="00F8032E">
              <w:rPr>
                <w:color w:val="000000"/>
                <w:spacing w:val="-2"/>
              </w:rPr>
              <w:t xml:space="preserve">Projektowana regulacja została oparta na dotychczasowych przepisach rozporządzenia Ministra Zdrowia z dnia 18 lutego 2011 r. w sprawie warunków bezpiecznego stosowania promieniowania jonizującego dla wszystkich rodzajów ekspozycji medycznej w zakresie w jakim regulowało ono (zgodnie z upoważnieniem z art. 33c ust. 9 pkt 4 ustawy </w:t>
            </w:r>
            <w:r w:rsidR="00F36580">
              <w:t xml:space="preserve">z dnia 29 listopada 2000 r. </w:t>
            </w:r>
            <w:r w:rsidRPr="00F8032E">
              <w:rPr>
                <w:color w:val="000000"/>
                <w:spacing w:val="-2"/>
              </w:rPr>
              <w:t>– Prawo atomowe w brzmieniu przed nowelizacją) kwestie szczególnej ochrony dzieci</w:t>
            </w:r>
            <w:r w:rsidR="00F65CA1">
              <w:rPr>
                <w:color w:val="000000"/>
                <w:spacing w:val="-2"/>
              </w:rPr>
              <w:t>, kobiet w wieku rozrodczym</w:t>
            </w:r>
            <w:r w:rsidRPr="00F8032E">
              <w:rPr>
                <w:color w:val="000000"/>
                <w:spacing w:val="-2"/>
              </w:rPr>
              <w:t xml:space="preserve"> kobiet w ciąży i kobiet karmiących piersią. Projektowane przepisy określają wymagania, których spełnienie jest konieczne w przypadku poddawania medycznym procedurom radiologicznym osób należących do kategorii szczególnie chronionych przed promieniowaniem jonizującym</w:t>
            </w:r>
            <w:r w:rsidR="00CF0F9E">
              <w:rPr>
                <w:color w:val="000000"/>
                <w:spacing w:val="-2"/>
              </w:rPr>
              <w:t>, w szczególności w</w:t>
            </w:r>
            <w:r w:rsidR="004306A8" w:rsidRPr="00F8032E">
              <w:rPr>
                <w:color w:val="000000"/>
                <w:spacing w:val="-2"/>
              </w:rPr>
              <w:t>ymaga</w:t>
            </w:r>
            <w:r w:rsidR="005617EB">
              <w:rPr>
                <w:color w:val="000000"/>
                <w:spacing w:val="-2"/>
              </w:rPr>
              <w:t>ją</w:t>
            </w:r>
            <w:r w:rsidR="004306A8" w:rsidRPr="00F8032E">
              <w:rPr>
                <w:color w:val="000000"/>
                <w:spacing w:val="-2"/>
              </w:rPr>
              <w:t xml:space="preserve"> stosowania</w:t>
            </w:r>
            <w:r w:rsidR="004306A8">
              <w:rPr>
                <w:color w:val="000000"/>
                <w:spacing w:val="-2"/>
              </w:rPr>
              <w:t xml:space="preserve"> metod zapewniających szczególną ochronę obszarów </w:t>
            </w:r>
            <w:r w:rsidR="004306A8" w:rsidRPr="00F8032E">
              <w:rPr>
                <w:color w:val="000000"/>
                <w:spacing w:val="-2"/>
              </w:rPr>
              <w:t>wrażliw</w:t>
            </w:r>
            <w:r w:rsidR="004306A8">
              <w:rPr>
                <w:color w:val="000000"/>
                <w:spacing w:val="-2"/>
              </w:rPr>
              <w:t>ych</w:t>
            </w:r>
            <w:r w:rsidR="004306A8" w:rsidRPr="00F8032E">
              <w:rPr>
                <w:color w:val="000000"/>
                <w:spacing w:val="-2"/>
              </w:rPr>
              <w:t xml:space="preserve"> na promieniowanie jonizujące (tarczyca, piersi, soczewki oczu, gonady). </w:t>
            </w:r>
            <w:r w:rsidR="00985F6C">
              <w:t>Zakłada się, że kobiety w ciąży mogą być poddawane badaniom diagnostycznym, zabiegom lub leczeniu z wykorzystaniem promieniowania jonizującego, jeżeli wykonanie tych badań, zabiegów lub leczenia po porodzie nie przyniesie oczekiwanej informacji klinicznej lub oczekiwanego efektu terapeutycznego</w:t>
            </w:r>
            <w:r w:rsidR="008A1C33">
              <w:t>.</w:t>
            </w:r>
            <w:r w:rsidRPr="00F8032E">
              <w:rPr>
                <w:color w:val="000000"/>
                <w:spacing w:val="-2"/>
              </w:rPr>
              <w:t xml:space="preserve"> Określane przez projektowaną regulację wymagania obejmują również konieczność dokonania obliczeń dawki dla płodu lub zarodka w sytuacji, w której podczas procedury medycznej </w:t>
            </w:r>
            <w:r w:rsidRPr="00F8032E">
              <w:rPr>
                <w:color w:val="000000"/>
                <w:spacing w:val="-2"/>
              </w:rPr>
              <w:lastRenderedPageBreak/>
              <w:t xml:space="preserve">z wykorzystaniem promieniowania jonizującego dojdzie do napromienienia zarodka lub płodu. </w:t>
            </w:r>
            <w:r w:rsidR="00985F6C">
              <w:rPr>
                <w:color w:val="000000"/>
                <w:spacing w:val="-2"/>
              </w:rPr>
              <w:t>Ograniczeniem</w:t>
            </w:r>
            <w:r w:rsidR="00985F6C" w:rsidRPr="00985F6C">
              <w:rPr>
                <w:color w:val="000000"/>
                <w:spacing w:val="-2"/>
              </w:rPr>
              <w:t xml:space="preserve"> wykonywania medycznych procedur radiologicznych z zakresu medycyny nuklearnej u kobiet w ciąży </w:t>
            </w:r>
            <w:r w:rsidR="00985F6C">
              <w:rPr>
                <w:color w:val="000000"/>
                <w:spacing w:val="-2"/>
              </w:rPr>
              <w:t>jest z</w:t>
            </w:r>
            <w:r w:rsidR="00CA328A">
              <w:rPr>
                <w:color w:val="000000"/>
                <w:spacing w:val="-2"/>
              </w:rPr>
              <w:t>redukowanie</w:t>
            </w:r>
            <w:r w:rsidR="00985F6C" w:rsidRPr="00985F6C">
              <w:rPr>
                <w:color w:val="000000"/>
                <w:spacing w:val="-2"/>
              </w:rPr>
              <w:t xml:space="preserve"> aktywnoś</w:t>
            </w:r>
            <w:r w:rsidR="00985F6C">
              <w:rPr>
                <w:color w:val="000000"/>
                <w:spacing w:val="-2"/>
              </w:rPr>
              <w:t>ci</w:t>
            </w:r>
            <w:r w:rsidR="00985F6C" w:rsidRPr="00985F6C">
              <w:rPr>
                <w:color w:val="000000"/>
                <w:spacing w:val="-2"/>
              </w:rPr>
              <w:t xml:space="preserve"> </w:t>
            </w:r>
            <w:r w:rsidR="00141EDE" w:rsidRPr="00985F6C">
              <w:rPr>
                <w:color w:val="000000"/>
                <w:spacing w:val="-2"/>
              </w:rPr>
              <w:t>produktów</w:t>
            </w:r>
            <w:r w:rsidR="00985F6C" w:rsidRPr="00985F6C">
              <w:rPr>
                <w:color w:val="000000"/>
                <w:spacing w:val="-2"/>
              </w:rPr>
              <w:t xml:space="preserve"> radiofarmaceutycznych do najmniejszej wartości umożliwiającej uzyskanie oczekiwanej informacji klinicznej lub oczekiwanego efektu terapeutycznego</w:t>
            </w:r>
            <w:r w:rsidR="00985F6C">
              <w:rPr>
                <w:color w:val="000000"/>
                <w:spacing w:val="-2"/>
              </w:rPr>
              <w:t>,</w:t>
            </w:r>
            <w:r w:rsidR="00985F6C" w:rsidRPr="00985F6C">
              <w:rPr>
                <w:color w:val="000000"/>
                <w:spacing w:val="-2"/>
              </w:rPr>
              <w:t xml:space="preserve"> zwiększ</w:t>
            </w:r>
            <w:r w:rsidR="00985F6C">
              <w:rPr>
                <w:color w:val="000000"/>
                <w:spacing w:val="-2"/>
              </w:rPr>
              <w:t>enie</w:t>
            </w:r>
            <w:r w:rsidR="00985F6C" w:rsidRPr="00985F6C">
              <w:rPr>
                <w:color w:val="000000"/>
                <w:spacing w:val="-2"/>
              </w:rPr>
              <w:t xml:space="preserve"> podaż</w:t>
            </w:r>
            <w:r w:rsidR="00141EDE">
              <w:rPr>
                <w:color w:val="000000"/>
                <w:spacing w:val="-2"/>
              </w:rPr>
              <w:t>y</w:t>
            </w:r>
            <w:r w:rsidR="00985F6C" w:rsidRPr="00985F6C">
              <w:rPr>
                <w:color w:val="000000"/>
                <w:spacing w:val="-2"/>
              </w:rPr>
              <w:t xml:space="preserve"> płynów</w:t>
            </w:r>
            <w:r w:rsidR="00985F6C">
              <w:rPr>
                <w:color w:val="000000"/>
                <w:spacing w:val="-2"/>
              </w:rPr>
              <w:t xml:space="preserve"> czy p</w:t>
            </w:r>
            <w:r w:rsidR="00985F6C" w:rsidRPr="00985F6C">
              <w:rPr>
                <w:color w:val="000000"/>
                <w:spacing w:val="-2"/>
              </w:rPr>
              <w:t>ou</w:t>
            </w:r>
            <w:r w:rsidR="00985F6C">
              <w:rPr>
                <w:color w:val="000000"/>
                <w:spacing w:val="-2"/>
              </w:rPr>
              <w:t>czenie</w:t>
            </w:r>
            <w:r w:rsidR="00985F6C" w:rsidRPr="00985F6C">
              <w:rPr>
                <w:color w:val="000000"/>
                <w:spacing w:val="-2"/>
              </w:rPr>
              <w:t xml:space="preserve"> pacjentk</w:t>
            </w:r>
            <w:r w:rsidR="00985F6C">
              <w:rPr>
                <w:color w:val="000000"/>
                <w:spacing w:val="-2"/>
              </w:rPr>
              <w:t>i</w:t>
            </w:r>
            <w:r w:rsidR="00985F6C" w:rsidRPr="00985F6C">
              <w:rPr>
                <w:color w:val="000000"/>
                <w:spacing w:val="-2"/>
              </w:rPr>
              <w:t xml:space="preserve"> o konieczności częstego oddawania moczu.</w:t>
            </w:r>
            <w:r w:rsidR="00985F6C">
              <w:rPr>
                <w:color w:val="000000"/>
                <w:spacing w:val="-2"/>
              </w:rPr>
              <w:t xml:space="preserve"> </w:t>
            </w:r>
            <w:r w:rsidR="00EA2AF9">
              <w:rPr>
                <w:color w:val="000000"/>
                <w:spacing w:val="-2"/>
              </w:rPr>
              <w:t>R</w:t>
            </w:r>
            <w:r w:rsidRPr="00F8032E">
              <w:rPr>
                <w:color w:val="000000"/>
                <w:spacing w:val="-2"/>
              </w:rPr>
              <w:t>ozporządzenie wyklucza</w:t>
            </w:r>
            <w:r w:rsidR="00EA2AF9">
              <w:rPr>
                <w:color w:val="000000"/>
                <w:spacing w:val="-2"/>
              </w:rPr>
              <w:t xml:space="preserve"> także</w:t>
            </w:r>
            <w:r w:rsidRPr="00F8032E">
              <w:rPr>
                <w:color w:val="000000"/>
                <w:spacing w:val="-2"/>
              </w:rPr>
              <w:t xml:space="preserve"> możliwość stosowania niektórych produktów radiofarmaceutycznych </w:t>
            </w:r>
            <w:r w:rsidR="001333BA" w:rsidRPr="001333BA">
              <w:rPr>
                <w:color w:val="000000"/>
                <w:spacing w:val="-2"/>
              </w:rPr>
              <w:t>od 8 tygodnia ciąży</w:t>
            </w:r>
            <w:r w:rsidRPr="00F8032E">
              <w:rPr>
                <w:color w:val="000000"/>
                <w:spacing w:val="-2"/>
              </w:rPr>
              <w:t xml:space="preserve">. Ponadto, proponuje się wprowadzenie istotnych ograniczeń w wykonywaniu – wobec kobiet w ciąży – procedur radioterapii. Procedury te mogą być realizowane pod ściśle określonymi warunkami (np. </w:t>
            </w:r>
            <w:r w:rsidR="000250A5">
              <w:rPr>
                <w:color w:val="000000"/>
                <w:spacing w:val="-2"/>
              </w:rPr>
              <w:t>stosowanie metod zapewniających ochronę zarodka lub płodu</w:t>
            </w:r>
            <w:r w:rsidRPr="00F8032E">
              <w:rPr>
                <w:color w:val="000000"/>
                <w:spacing w:val="-2"/>
              </w:rPr>
              <w:t xml:space="preserve">; konieczność obliczenia dawki dla zarodka lub płodu, która będzie wynikiem proponowanej procedury; wymóg ustalenia </w:t>
            </w:r>
            <w:r w:rsidR="00E02220">
              <w:rPr>
                <w:color w:val="000000"/>
                <w:spacing w:val="-2"/>
              </w:rPr>
              <w:t>rodzajów zagrożeń</w:t>
            </w:r>
            <w:r w:rsidRPr="00F8032E">
              <w:rPr>
                <w:color w:val="000000"/>
                <w:spacing w:val="-2"/>
              </w:rPr>
              <w:t xml:space="preserve"> zarodka lub płodu</w:t>
            </w:r>
            <w:r w:rsidR="00E02220">
              <w:rPr>
                <w:color w:val="000000"/>
                <w:spacing w:val="-2"/>
              </w:rPr>
              <w:t xml:space="preserve"> i poziomu ryzyka ich wystąpienia</w:t>
            </w:r>
            <w:r w:rsidRPr="00F8032E">
              <w:rPr>
                <w:color w:val="000000"/>
                <w:spacing w:val="-2"/>
              </w:rPr>
              <w:t>).</w:t>
            </w:r>
          </w:p>
          <w:p w14:paraId="05DE4257" w14:textId="0BEB763D" w:rsidR="00412909" w:rsidRPr="00F8032E" w:rsidRDefault="00412909" w:rsidP="001506DD">
            <w:pPr>
              <w:spacing w:before="60" w:after="0" w:line="240" w:lineRule="auto"/>
              <w:jc w:val="both"/>
              <w:rPr>
                <w:color w:val="000000"/>
                <w:spacing w:val="-2"/>
              </w:rPr>
            </w:pPr>
            <w:r w:rsidRPr="00F8032E">
              <w:rPr>
                <w:color w:val="000000"/>
                <w:spacing w:val="-2"/>
              </w:rPr>
              <w:t>Dodatkowe wymagania określono w przypadku badań diagnostycznych niemowląt i małych dzieci (np.</w:t>
            </w:r>
            <w:r w:rsidR="00141EDE">
              <w:rPr>
                <w:color w:val="000000"/>
                <w:spacing w:val="-2"/>
              </w:rPr>
              <w:t xml:space="preserve"> zwiększ</w:t>
            </w:r>
            <w:r w:rsidR="008A1C33">
              <w:rPr>
                <w:color w:val="000000"/>
                <w:spacing w:val="-2"/>
              </w:rPr>
              <w:t>enie</w:t>
            </w:r>
            <w:r w:rsidR="00806E8F">
              <w:rPr>
                <w:color w:val="000000"/>
                <w:spacing w:val="-2"/>
              </w:rPr>
              <w:t xml:space="preserve"> podaż</w:t>
            </w:r>
            <w:r w:rsidR="008A1C33">
              <w:rPr>
                <w:color w:val="000000"/>
                <w:spacing w:val="-2"/>
              </w:rPr>
              <w:t>y</w:t>
            </w:r>
            <w:r w:rsidR="00806E8F">
              <w:rPr>
                <w:color w:val="000000"/>
                <w:spacing w:val="-2"/>
              </w:rPr>
              <w:t xml:space="preserve"> płynów i </w:t>
            </w:r>
            <w:r w:rsidR="00141EDE">
              <w:rPr>
                <w:color w:val="000000"/>
                <w:spacing w:val="-2"/>
              </w:rPr>
              <w:t>częstoś</w:t>
            </w:r>
            <w:r w:rsidR="008A1C33">
              <w:rPr>
                <w:color w:val="000000"/>
                <w:spacing w:val="-2"/>
              </w:rPr>
              <w:t>ci</w:t>
            </w:r>
            <w:r w:rsidR="00806E8F">
              <w:rPr>
                <w:color w:val="000000"/>
                <w:spacing w:val="-2"/>
              </w:rPr>
              <w:t xml:space="preserve"> wymiany pieluch, jeśli są używane</w:t>
            </w:r>
            <w:r w:rsidRPr="00F8032E">
              <w:rPr>
                <w:color w:val="000000"/>
                <w:spacing w:val="-2"/>
              </w:rPr>
              <w:t>). Zastosowanie do celów diagnostycznych lub</w:t>
            </w:r>
            <w:r w:rsidR="005F3DC7">
              <w:rPr>
                <w:color w:val="000000"/>
                <w:spacing w:val="-2"/>
              </w:rPr>
              <w:t> </w:t>
            </w:r>
            <w:r w:rsidRPr="00F8032E">
              <w:rPr>
                <w:color w:val="000000"/>
                <w:spacing w:val="-2"/>
              </w:rPr>
              <w:t xml:space="preserve">leczniczych produktu </w:t>
            </w:r>
            <w:proofErr w:type="spellStart"/>
            <w:r w:rsidRPr="00F8032E">
              <w:rPr>
                <w:color w:val="000000"/>
                <w:spacing w:val="-2"/>
              </w:rPr>
              <w:t>radiofarmaceutycznego</w:t>
            </w:r>
            <w:proofErr w:type="spellEnd"/>
            <w:r w:rsidRPr="00F8032E">
              <w:rPr>
                <w:color w:val="000000"/>
                <w:spacing w:val="-2"/>
              </w:rPr>
              <w:t xml:space="preserve"> w stosunku do osoby poniżej 16 roku życia wymaga uwzględnienia masy ciała zgodnie z właściwym przelicznikiem. </w:t>
            </w:r>
          </w:p>
          <w:p w14:paraId="3AA3C638" w14:textId="7BBC8EA1" w:rsidR="00412909" w:rsidRPr="00F8032E" w:rsidRDefault="00412909" w:rsidP="001506DD">
            <w:pPr>
              <w:spacing w:before="60" w:after="0" w:line="240" w:lineRule="auto"/>
              <w:jc w:val="both"/>
              <w:rPr>
                <w:color w:val="000000"/>
                <w:spacing w:val="-2"/>
              </w:rPr>
            </w:pPr>
            <w:r w:rsidRPr="00F8032E">
              <w:rPr>
                <w:color w:val="000000"/>
                <w:spacing w:val="-2"/>
              </w:rPr>
              <w:t xml:space="preserve">Rozporządzenie precyzuje </w:t>
            </w:r>
            <w:r w:rsidR="00E74EBA" w:rsidRPr="00E74EBA">
              <w:rPr>
                <w:color w:val="000000"/>
                <w:spacing w:val="-2"/>
              </w:rPr>
              <w:t>pod jakimi warunkami podczas wykonywania medycznej procedury radiologicznej pomocy pacjentowi może udzielać opiekun, o którym mowa w art. 3 pkt 23b ustawy</w:t>
            </w:r>
            <w:r w:rsidR="00325A11">
              <w:rPr>
                <w:color w:val="000000"/>
                <w:spacing w:val="-2"/>
              </w:rPr>
              <w:t xml:space="preserve"> oraz uszczegóławia instrukcje dla pacjenta </w:t>
            </w:r>
            <w:r w:rsidR="00325A11" w:rsidRPr="00325A11">
              <w:rPr>
                <w:color w:val="000000"/>
                <w:spacing w:val="-2"/>
              </w:rPr>
              <w:t xml:space="preserve">przed opuszczeniem jednostki ochrony zdrowia po zakończeniu leczenia </w:t>
            </w:r>
            <w:r w:rsidR="00325A11">
              <w:rPr>
                <w:color w:val="000000"/>
                <w:spacing w:val="-2"/>
              </w:rPr>
              <w:t>za pomocą produktó</w:t>
            </w:r>
            <w:r w:rsidR="00AB761C">
              <w:rPr>
                <w:color w:val="000000"/>
                <w:spacing w:val="-2"/>
              </w:rPr>
              <w:t>w</w:t>
            </w:r>
            <w:r w:rsidR="00325A11">
              <w:rPr>
                <w:color w:val="000000"/>
                <w:spacing w:val="-2"/>
              </w:rPr>
              <w:t xml:space="preserve"> </w:t>
            </w:r>
            <w:proofErr w:type="spellStart"/>
            <w:r w:rsidR="00325A11">
              <w:rPr>
                <w:color w:val="000000"/>
                <w:spacing w:val="-2"/>
              </w:rPr>
              <w:t>radiofarmacutycznych</w:t>
            </w:r>
            <w:proofErr w:type="spellEnd"/>
            <w:r w:rsidR="00AB761C">
              <w:rPr>
                <w:color w:val="000000"/>
                <w:spacing w:val="-2"/>
              </w:rPr>
              <w:t>, które</w:t>
            </w:r>
            <w:r w:rsidR="00325A11">
              <w:rPr>
                <w:color w:val="000000"/>
                <w:spacing w:val="-2"/>
              </w:rPr>
              <w:t xml:space="preserve"> </w:t>
            </w:r>
            <w:r w:rsidR="00325A11" w:rsidRPr="00325A11">
              <w:rPr>
                <w:color w:val="000000"/>
                <w:spacing w:val="-2"/>
              </w:rPr>
              <w:t xml:space="preserve">obejmują wytyczne dotyczące sposobu postępowania, w szczególności </w:t>
            </w:r>
            <w:r w:rsidR="00CF0F9E">
              <w:rPr>
                <w:color w:val="000000"/>
                <w:spacing w:val="-2"/>
              </w:rPr>
              <w:t xml:space="preserve">w odniesieniu </w:t>
            </w:r>
            <w:r w:rsidR="00325A11" w:rsidRPr="00325A11">
              <w:rPr>
                <w:color w:val="000000"/>
                <w:spacing w:val="-2"/>
              </w:rPr>
              <w:t>do kobiet w ciąży i osób poniżej 16. roku życia.</w:t>
            </w:r>
          </w:p>
        </w:tc>
      </w:tr>
      <w:tr w:rsidR="00412909" w:rsidRPr="008B4FE6" w14:paraId="5EEE7FF8" w14:textId="77777777" w:rsidTr="001506D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C45B47" w14:textId="77777777" w:rsidR="00412909" w:rsidRPr="008B4FE6" w:rsidRDefault="00412909" w:rsidP="001506DD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173F93">
              <w:rPr>
                <w:b/>
              </w:rPr>
              <w:lastRenderedPageBreak/>
              <w:t>Jak</w:t>
            </w:r>
            <w:r>
              <w:rPr>
                <w:b/>
                <w:spacing w:val="-2"/>
              </w:rPr>
              <w:t xml:space="preserve"> problem został rozwiązany</w:t>
            </w:r>
            <w:r w:rsidRPr="001812C7">
              <w:rPr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b/>
                <w:color w:val="000000"/>
              </w:rPr>
              <w:t>?</w:t>
            </w:r>
            <w:r w:rsidRPr="008B4FE6">
              <w:rPr>
                <w:i/>
                <w:color w:val="000000"/>
              </w:rPr>
              <w:t xml:space="preserve"> </w:t>
            </w:r>
          </w:p>
        </w:tc>
      </w:tr>
      <w:tr w:rsidR="00412909" w:rsidRPr="008B4FE6" w14:paraId="62D9987F" w14:textId="77777777" w:rsidTr="001506D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EB02A60" w14:textId="6D134509" w:rsidR="00412909" w:rsidRPr="00DF3950" w:rsidRDefault="00412909" w:rsidP="001506DD">
            <w:pPr>
              <w:spacing w:before="60" w:after="0" w:line="240" w:lineRule="auto"/>
              <w:jc w:val="both"/>
              <w:rPr>
                <w:color w:val="000000"/>
                <w:spacing w:val="-2"/>
              </w:rPr>
            </w:pPr>
            <w:r w:rsidRPr="00DF3950">
              <w:rPr>
                <w:color w:val="000000"/>
                <w:spacing w:val="-2"/>
              </w:rPr>
              <w:t>Kobiety w ciąży oraz dzieci to grupy osób, w przypadku których należy zwrócić szczególną uwagę w odniesieniu do uzasadnienia i optymalizacji stosowania promieniowania jonizującego w medycynie. W przypadku kobiet w</w:t>
            </w:r>
            <w:r>
              <w:rPr>
                <w:color w:val="000000"/>
                <w:spacing w:val="-2"/>
              </w:rPr>
              <w:t> </w:t>
            </w:r>
            <w:r w:rsidRPr="00DF3950">
              <w:rPr>
                <w:color w:val="000000"/>
                <w:spacing w:val="-2"/>
              </w:rPr>
              <w:t>wieku rozrodczym w regulacjach prawnych krajów europejskich wymaga się ustalenia, czy kobieta nie jest w</w:t>
            </w:r>
            <w:r>
              <w:rPr>
                <w:color w:val="000000"/>
                <w:spacing w:val="-2"/>
              </w:rPr>
              <w:t> </w:t>
            </w:r>
            <w:r w:rsidRPr="00DF3950">
              <w:rPr>
                <w:color w:val="000000"/>
                <w:spacing w:val="-2"/>
              </w:rPr>
              <w:t>ciąży</w:t>
            </w:r>
            <w:r w:rsidR="00CF0F9E">
              <w:rPr>
                <w:color w:val="000000"/>
                <w:spacing w:val="-2"/>
              </w:rPr>
              <w:t>, w szczególności</w:t>
            </w:r>
            <w:r w:rsidRPr="00DF3950">
              <w:rPr>
                <w:color w:val="000000"/>
                <w:spacing w:val="-2"/>
              </w:rPr>
              <w:t xml:space="preserve"> jeśli obszarem badania są jama </w:t>
            </w:r>
            <w:r>
              <w:rPr>
                <w:color w:val="000000"/>
                <w:spacing w:val="-2"/>
              </w:rPr>
              <w:t>brzuszna i miednica. Jeżel</w:t>
            </w:r>
            <w:r w:rsidRPr="00DF3950">
              <w:rPr>
                <w:color w:val="000000"/>
                <w:spacing w:val="-2"/>
              </w:rPr>
              <w:t>i mimo ciąży</w:t>
            </w:r>
            <w:r>
              <w:rPr>
                <w:color w:val="000000"/>
                <w:spacing w:val="-2"/>
              </w:rPr>
              <w:t>,</w:t>
            </w:r>
            <w:r w:rsidRPr="00DF3950">
              <w:rPr>
                <w:color w:val="000000"/>
                <w:spacing w:val="-2"/>
              </w:rPr>
              <w:t xml:space="preserve"> istnieją wskazania </w:t>
            </w:r>
            <w:r>
              <w:rPr>
                <w:color w:val="000000"/>
                <w:spacing w:val="-2"/>
              </w:rPr>
              <w:t xml:space="preserve">do wykonania badania, zgodnie z </w:t>
            </w:r>
            <w:r w:rsidRPr="00DF3950">
              <w:rPr>
                <w:color w:val="000000"/>
                <w:spacing w:val="-2"/>
              </w:rPr>
              <w:t>wymogami prawnymi należy zwrócić szczególną uwagę na optymalizację dawki mając na uwadze zarówno dobro matki jak i</w:t>
            </w:r>
            <w:r>
              <w:rPr>
                <w:color w:val="000000"/>
                <w:spacing w:val="-2"/>
              </w:rPr>
              <w:t xml:space="preserve"> </w:t>
            </w:r>
            <w:r w:rsidRPr="00DF3950">
              <w:rPr>
                <w:color w:val="000000"/>
                <w:spacing w:val="-2"/>
              </w:rPr>
              <w:t>nienarodzonego dziecka (Wielka Brytania, Niemcy). W</w:t>
            </w:r>
            <w:r>
              <w:rPr>
                <w:color w:val="000000"/>
                <w:spacing w:val="-2"/>
              </w:rPr>
              <w:t> </w:t>
            </w:r>
            <w:r w:rsidRPr="00DF3950">
              <w:rPr>
                <w:color w:val="000000"/>
                <w:spacing w:val="-2"/>
              </w:rPr>
              <w:t>niektórych krajach do przepisów prawnych wyda</w:t>
            </w:r>
            <w:r>
              <w:rPr>
                <w:color w:val="000000"/>
                <w:spacing w:val="-2"/>
              </w:rPr>
              <w:t>wane są także odrębne wytyczne  (nie mają charakteru regulacji prawnych)</w:t>
            </w:r>
            <w:r w:rsidRPr="00DF3950">
              <w:rPr>
                <w:color w:val="000000"/>
                <w:spacing w:val="-2"/>
              </w:rPr>
              <w:t xml:space="preserve">, </w:t>
            </w:r>
            <w:r w:rsidR="00CF0F9E">
              <w:rPr>
                <w:color w:val="000000"/>
                <w:spacing w:val="-2"/>
              </w:rPr>
              <w:t xml:space="preserve">np. </w:t>
            </w:r>
            <w:r w:rsidRPr="00DF3950">
              <w:rPr>
                <w:color w:val="000000"/>
                <w:spacing w:val="-2"/>
              </w:rPr>
              <w:t>precyzujące</w:t>
            </w:r>
            <w:r w:rsidR="00CF0F9E">
              <w:rPr>
                <w:color w:val="000000"/>
                <w:spacing w:val="-2"/>
              </w:rPr>
              <w:t xml:space="preserve">, </w:t>
            </w:r>
            <w:r w:rsidRPr="00DF3950">
              <w:rPr>
                <w:color w:val="000000"/>
                <w:spacing w:val="-2"/>
              </w:rPr>
              <w:t>gdzie w dokumentacji medycznej należy odnotować uzyskaną od pacjentki informację na ten temat.</w:t>
            </w:r>
          </w:p>
          <w:p w14:paraId="4756AA8C" w14:textId="77777777" w:rsidR="00412909" w:rsidRPr="00B37C80" w:rsidRDefault="00412909" w:rsidP="001506DD">
            <w:pPr>
              <w:spacing w:before="60" w:after="0" w:line="240" w:lineRule="auto"/>
              <w:jc w:val="both"/>
              <w:rPr>
                <w:color w:val="000000"/>
                <w:spacing w:val="-2"/>
              </w:rPr>
            </w:pPr>
            <w:r w:rsidRPr="00DF3950">
              <w:rPr>
                <w:color w:val="000000"/>
                <w:spacing w:val="-2"/>
              </w:rPr>
              <w:t>Ochrona radiologiczna kobiet ciężarnych i dzieci jest również przedmiotem szkoleń, którym systematycznie poddawani są lekarze</w:t>
            </w:r>
            <w:r>
              <w:rPr>
                <w:color w:val="000000"/>
                <w:spacing w:val="-2"/>
              </w:rPr>
              <w:t>.</w:t>
            </w:r>
          </w:p>
        </w:tc>
      </w:tr>
      <w:tr w:rsidR="00412909" w:rsidRPr="008B4FE6" w14:paraId="5C14F3CB" w14:textId="77777777" w:rsidTr="001506D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0BC1F98" w14:textId="77777777" w:rsidR="00412909" w:rsidRPr="008B4FE6" w:rsidRDefault="00412909" w:rsidP="001506DD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173F93">
              <w:rPr>
                <w:b/>
              </w:rPr>
              <w:t>Podmioty</w:t>
            </w:r>
            <w:r w:rsidRPr="008B4FE6">
              <w:rPr>
                <w:b/>
                <w:color w:val="000000"/>
              </w:rPr>
              <w:t>, na które oddziałuje projekt</w:t>
            </w:r>
          </w:p>
        </w:tc>
      </w:tr>
      <w:tr w:rsidR="00412909" w:rsidRPr="008B4FE6" w14:paraId="2948BCFD" w14:textId="77777777" w:rsidTr="001506DD">
        <w:trPr>
          <w:gridAfter w:val="1"/>
          <w:wAfter w:w="10" w:type="dxa"/>
          <w:trHeight w:val="142"/>
        </w:trPr>
        <w:tc>
          <w:tcPr>
            <w:tcW w:w="2667" w:type="dxa"/>
            <w:gridSpan w:val="4"/>
            <w:shd w:val="clear" w:color="auto" w:fill="auto"/>
          </w:tcPr>
          <w:p w14:paraId="2AD989F7" w14:textId="77777777" w:rsidR="00412909" w:rsidRPr="008B4FE6" w:rsidRDefault="00412909" w:rsidP="001506DD">
            <w:pPr>
              <w:spacing w:before="60" w:after="0" w:line="240" w:lineRule="auto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68E8CB0" w14:textId="77777777" w:rsidR="00412909" w:rsidRPr="008B4FE6" w:rsidRDefault="00412909" w:rsidP="001506DD">
            <w:pPr>
              <w:spacing w:before="60" w:after="0"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55B83279" w14:textId="77777777" w:rsidR="00412909" w:rsidRPr="008B4FE6" w:rsidRDefault="00412909" w:rsidP="001506DD">
            <w:pPr>
              <w:spacing w:before="60" w:after="0" w:line="240" w:lineRule="auto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Źródło danych</w:t>
            </w:r>
            <w:r w:rsidRPr="008B4FE6" w:rsidDel="00260F33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982" w:type="dxa"/>
            <w:gridSpan w:val="6"/>
            <w:shd w:val="clear" w:color="auto" w:fill="auto"/>
          </w:tcPr>
          <w:p w14:paraId="16753396" w14:textId="77777777" w:rsidR="00412909" w:rsidRPr="008B4FE6" w:rsidRDefault="00412909" w:rsidP="001506DD">
            <w:pPr>
              <w:spacing w:before="60" w:after="0" w:line="240" w:lineRule="auto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Oddziaływanie</w:t>
            </w:r>
          </w:p>
        </w:tc>
      </w:tr>
      <w:tr w:rsidR="00412909" w:rsidRPr="008B4FE6" w14:paraId="379868A4" w14:textId="77777777" w:rsidTr="001506DD">
        <w:trPr>
          <w:gridAfter w:val="1"/>
          <w:wAfter w:w="10" w:type="dxa"/>
          <w:trHeight w:val="142"/>
        </w:trPr>
        <w:tc>
          <w:tcPr>
            <w:tcW w:w="2667" w:type="dxa"/>
            <w:gridSpan w:val="4"/>
            <w:shd w:val="clear" w:color="auto" w:fill="auto"/>
          </w:tcPr>
          <w:p w14:paraId="6686F1ED" w14:textId="77777777" w:rsidR="00412909" w:rsidRPr="008B4FE6" w:rsidRDefault="00412909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Jednostki ochrony zdrowia stosujące promieniowanie jonizujące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1FBFDE4" w14:textId="53B6610D" w:rsidR="00412909" w:rsidRPr="00B37C80" w:rsidRDefault="00741CB7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ponad 30 </w:t>
            </w:r>
            <w:r w:rsidR="00412909">
              <w:rPr>
                <w:color w:val="000000"/>
                <w:spacing w:val="-2"/>
              </w:rPr>
              <w:t xml:space="preserve">tys. 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1B480A24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Dane Krajowego Centrum Ochrony Radiologicznej w Ochronie Zdrowia</w:t>
            </w:r>
          </w:p>
        </w:tc>
        <w:tc>
          <w:tcPr>
            <w:tcW w:w="2982" w:type="dxa"/>
            <w:gridSpan w:val="6"/>
            <w:shd w:val="clear" w:color="auto" w:fill="auto"/>
          </w:tcPr>
          <w:p w14:paraId="35B9D9A6" w14:textId="0BB8BF89" w:rsidR="00412909" w:rsidRDefault="00412909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Konieczność zapewnienia</w:t>
            </w:r>
            <w:r w:rsidR="003773CB">
              <w:rPr>
                <w:color w:val="000000"/>
                <w:spacing w:val="-2"/>
              </w:rPr>
              <w:t>,</w:t>
            </w:r>
            <w:r>
              <w:rPr>
                <w:color w:val="000000"/>
                <w:spacing w:val="-2"/>
              </w:rPr>
              <w:t xml:space="preserve"> aby stosowane przez jednostkę procedury szczegółowe były realizowane z uwzględnieniem określonych </w:t>
            </w:r>
            <w:r w:rsidR="003C576B">
              <w:rPr>
                <w:color w:val="000000"/>
                <w:spacing w:val="-2"/>
              </w:rPr>
              <w:t xml:space="preserve">projektowanym </w:t>
            </w:r>
            <w:r>
              <w:rPr>
                <w:color w:val="000000"/>
                <w:spacing w:val="-2"/>
              </w:rPr>
              <w:t xml:space="preserve">rozporządzeniem </w:t>
            </w:r>
            <w:r w:rsidR="003C576B">
              <w:rPr>
                <w:color w:val="000000"/>
                <w:spacing w:val="-2"/>
              </w:rPr>
              <w:t>wymagań</w:t>
            </w:r>
            <w:r w:rsidR="009175D2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szczególnej ochrony kobiet w wieku rozrodczym, kobiet w ciąży, kobiet karmiących piersią, osób poniżej 16 roku życia oraz opiekunów i osób z otoczenia i rodziny pacjentów, tj.: </w:t>
            </w:r>
          </w:p>
          <w:p w14:paraId="35DF9597" w14:textId="6A21AFC1" w:rsidR="00412909" w:rsidRDefault="00412909" w:rsidP="001506DD">
            <w:pPr>
              <w:spacing w:before="60" w:after="0" w:line="240" w:lineRule="auto"/>
              <w:ind w:left="301" w:hanging="301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–</w:t>
            </w:r>
            <w:r>
              <w:rPr>
                <w:color w:val="000000"/>
                <w:spacing w:val="-2"/>
              </w:rPr>
              <w:tab/>
              <w:t xml:space="preserve">zastosowanie odpowiednich </w:t>
            </w:r>
            <w:r w:rsidR="00EB355E">
              <w:rPr>
                <w:color w:val="000000"/>
                <w:spacing w:val="-2"/>
              </w:rPr>
              <w:t>metod zapewniających ochronę</w:t>
            </w:r>
            <w:r>
              <w:rPr>
                <w:color w:val="000000"/>
                <w:spacing w:val="-2"/>
              </w:rPr>
              <w:t>,</w:t>
            </w:r>
          </w:p>
          <w:p w14:paraId="7C29E4D8" w14:textId="231D635E" w:rsidR="00EB355E" w:rsidRDefault="00EB355E" w:rsidP="001506DD">
            <w:pPr>
              <w:spacing w:before="60" w:after="0" w:line="240" w:lineRule="auto"/>
              <w:ind w:left="301" w:hanging="301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–</w:t>
            </w:r>
            <w:r>
              <w:rPr>
                <w:color w:val="000000"/>
                <w:spacing w:val="-2"/>
              </w:rPr>
              <w:tab/>
              <w:t>dokonanie odpowiednich obliczeń dawki dla zarodka lub płodu (jeżeli dojdzie do jego napromienienia)</w:t>
            </w:r>
            <w:r w:rsidR="00E73F96">
              <w:rPr>
                <w:color w:val="000000"/>
                <w:spacing w:val="-2"/>
              </w:rPr>
              <w:t>,</w:t>
            </w:r>
          </w:p>
          <w:p w14:paraId="5D7A84FD" w14:textId="3979CBCA" w:rsidR="00412909" w:rsidRDefault="00412909" w:rsidP="001506DD">
            <w:pPr>
              <w:spacing w:before="60" w:after="0" w:line="240" w:lineRule="auto"/>
              <w:ind w:left="301" w:hanging="301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–</w:t>
            </w:r>
            <w:r>
              <w:rPr>
                <w:color w:val="000000"/>
                <w:spacing w:val="-2"/>
              </w:rPr>
              <w:tab/>
              <w:t>udzielanie odpowiednich informacji kobiecie w ciąży (np. w przypadku, w którym dojdzie do napromienienia zarodka lub płodu)</w:t>
            </w:r>
            <w:r w:rsidR="00E73F96">
              <w:rPr>
                <w:color w:val="000000"/>
                <w:spacing w:val="-2"/>
              </w:rPr>
              <w:t>,</w:t>
            </w:r>
          </w:p>
          <w:p w14:paraId="5E81E0C2" w14:textId="0C18EFB6" w:rsidR="00412909" w:rsidRPr="00B37C80" w:rsidRDefault="00412909" w:rsidP="00991865">
            <w:pPr>
              <w:spacing w:before="60" w:after="0" w:line="240" w:lineRule="auto"/>
              <w:ind w:left="301" w:hanging="301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–</w:t>
            </w:r>
            <w:r>
              <w:rPr>
                <w:color w:val="000000"/>
                <w:spacing w:val="-2"/>
              </w:rPr>
              <w:tab/>
              <w:t>odnotowanie odpowiednich informacji w dokumentacji medycznej (np. książka zdrowia dziecka)</w:t>
            </w:r>
            <w:r w:rsidR="00E73F96">
              <w:rPr>
                <w:color w:val="000000"/>
                <w:spacing w:val="-2"/>
              </w:rPr>
              <w:t>.</w:t>
            </w:r>
          </w:p>
        </w:tc>
      </w:tr>
      <w:tr w:rsidR="00412909" w:rsidRPr="008B4FE6" w14:paraId="4627A024" w14:textId="77777777" w:rsidTr="001506D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CF32036" w14:textId="77777777" w:rsidR="00412909" w:rsidRPr="008B4FE6" w:rsidRDefault="00412909" w:rsidP="001506DD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173F93">
              <w:rPr>
                <w:b/>
              </w:rPr>
              <w:lastRenderedPageBreak/>
              <w:t>Informacje</w:t>
            </w:r>
            <w:r w:rsidRPr="008B4FE6">
              <w:rPr>
                <w:b/>
                <w:color w:val="000000"/>
              </w:rPr>
              <w:t xml:space="preserve"> na temat</w:t>
            </w:r>
            <w:r>
              <w:rPr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b/>
                <w:color w:val="000000"/>
              </w:rPr>
              <w:t>konsultacji</w:t>
            </w:r>
          </w:p>
        </w:tc>
      </w:tr>
      <w:tr w:rsidR="00412909" w:rsidRPr="008B4FE6" w14:paraId="5E80152D" w14:textId="77777777" w:rsidTr="001506D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1295B4A" w14:textId="77777777" w:rsidR="00152794" w:rsidRDefault="00152794" w:rsidP="00152794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Projekt rozporządzenia nie był przedmiotem </w:t>
            </w:r>
            <w:proofErr w:type="spellStart"/>
            <w:r>
              <w:rPr>
                <w:color w:val="000000"/>
                <w:spacing w:val="-2"/>
              </w:rPr>
              <w:t>pre</w:t>
            </w:r>
            <w:proofErr w:type="spellEnd"/>
            <w:r>
              <w:rPr>
                <w:color w:val="000000"/>
                <w:spacing w:val="-2"/>
              </w:rPr>
              <w:t>-konsultacji publicznych.</w:t>
            </w:r>
          </w:p>
          <w:p w14:paraId="1A9FE2F4" w14:textId="5D194905" w:rsidR="00152794" w:rsidRDefault="00152794" w:rsidP="00152794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Projekt rozporządzenia został przekazany na </w:t>
            </w:r>
            <w:r w:rsidR="00DA55ED">
              <w:rPr>
                <w:color w:val="000000"/>
                <w:spacing w:val="-2"/>
              </w:rPr>
              <w:t>21</w:t>
            </w:r>
            <w:r>
              <w:rPr>
                <w:color w:val="000000"/>
                <w:spacing w:val="-2"/>
              </w:rPr>
              <w:t xml:space="preserve"> dni do konsultacji publicznych i opiniowania do następujących podmiotów:</w:t>
            </w:r>
          </w:p>
          <w:p w14:paraId="02D25F8B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</w:rPr>
              <w:t>Centralnego Instytutu Ochrony Pracy – Państwowego Instytutu Badawczego;</w:t>
            </w:r>
          </w:p>
          <w:p w14:paraId="5BA8141D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Federacji Przedsiębiorców Polskich;</w:t>
            </w:r>
          </w:p>
          <w:p w14:paraId="5A18745A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Federacji Związków Pracodawców Ochrony Zdrowia „Porozumienie Zielonogórskie”;</w:t>
            </w:r>
          </w:p>
          <w:p w14:paraId="77348D0A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Federacji Związków Pracowników Ochrony Zdrowia;</w:t>
            </w:r>
          </w:p>
          <w:p w14:paraId="3613AB80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Forum Związków Zawodowych;</w:t>
            </w:r>
          </w:p>
          <w:p w14:paraId="2BA71283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Głównego Inspektora Pracy;</w:t>
            </w:r>
          </w:p>
          <w:p w14:paraId="437DEA3B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Głównego Inspektora Sanitarnego;</w:t>
            </w:r>
          </w:p>
          <w:p w14:paraId="508FAD94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 xml:space="preserve">Instytutu Medycyny Pracy imienia prof. J. </w:t>
            </w:r>
            <w:proofErr w:type="spellStart"/>
            <w:r>
              <w:rPr>
                <w:rFonts w:eastAsia="Calibri"/>
                <w:color w:val="000000"/>
                <w:spacing w:val="-2"/>
              </w:rPr>
              <w:t>Nofera</w:t>
            </w:r>
            <w:proofErr w:type="spellEnd"/>
            <w:r>
              <w:rPr>
                <w:rFonts w:eastAsia="Calibri"/>
                <w:color w:val="000000"/>
                <w:spacing w:val="-2"/>
              </w:rPr>
              <w:t xml:space="preserve"> w Łodzi;</w:t>
            </w:r>
          </w:p>
          <w:p w14:paraId="10558D26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Konfederacji Lewiatan;</w:t>
            </w:r>
          </w:p>
          <w:p w14:paraId="3D149C8F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Konsultanta Krajowego w dziedzinie medycyny nuklearnej;</w:t>
            </w:r>
          </w:p>
          <w:p w14:paraId="5AC6E4CD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Konsultanta Krajowego w dziedzinie radiologii i diagnostyki obrazowej;</w:t>
            </w:r>
          </w:p>
          <w:p w14:paraId="1B4477EC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Konsultanta Krajowego w dziedzinie radioterapii onkologicznej;</w:t>
            </w:r>
          </w:p>
          <w:p w14:paraId="2CB95E58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Krajowego Centrum Ochrony Radiologicznej w Ochronie Zdrowia;</w:t>
            </w:r>
          </w:p>
          <w:p w14:paraId="5E6525FE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Krajowej Rady Diagnostów Laboratoryjnych;</w:t>
            </w:r>
          </w:p>
          <w:p w14:paraId="696F5ACF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Krajowej Rady Fizjoterapeutów;</w:t>
            </w:r>
          </w:p>
          <w:p w14:paraId="6FFBB9B9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Naczelnej Rady Aptekarskiej;</w:t>
            </w:r>
          </w:p>
          <w:p w14:paraId="2710D815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Naczelnej Rady Lekarskiej;</w:t>
            </w:r>
          </w:p>
          <w:p w14:paraId="4C3E6A6E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Naczelnej Rady Pielęgniarek i Położnych;</w:t>
            </w:r>
          </w:p>
          <w:p w14:paraId="1185DEC5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Narodowego Funduszu Zdrowia;</w:t>
            </w:r>
          </w:p>
          <w:p w14:paraId="57BFF91E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Narodowego Instytutu Zdrowia Publicznego PZH– Państwowego Instytutu Badawczego;</w:t>
            </w:r>
          </w:p>
          <w:p w14:paraId="7AC4CDA9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Niezależnego Samorządnego Związku Zawodowego „Solidarność 80”;</w:t>
            </w:r>
          </w:p>
          <w:p w14:paraId="6B12BD76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Niezależnego Samorządnego Związku Zawodowego „Solidarność”;</w:t>
            </w:r>
          </w:p>
          <w:p w14:paraId="48FB3574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Ogólnopolskiego Porozumienia Związków Zawodowych;</w:t>
            </w:r>
          </w:p>
          <w:p w14:paraId="683E7808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Ogólnopolskiego Stowarzyszenia Szpitali Prywatnych;</w:t>
            </w:r>
          </w:p>
          <w:p w14:paraId="3F8FC364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Ogólnopolskiego Zrzeszenia Szpitali Akredytowanych;</w:t>
            </w:r>
          </w:p>
          <w:p w14:paraId="0947B02B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Ogólnopolskiego Związku Pracodawców Szpitali Powiatowych;</w:t>
            </w:r>
          </w:p>
          <w:p w14:paraId="1E3E171F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Ogólnopolskiego Związku Zawodowego Lekarzy;</w:t>
            </w:r>
          </w:p>
          <w:p w14:paraId="4F09CE43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Ogólnopolskiego Związku Zawodowego Pielęgniarek i Położnych;</w:t>
            </w:r>
          </w:p>
          <w:p w14:paraId="463ABD8D" w14:textId="32D976E0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 xml:space="preserve">Ogólnopolskiego Związku Zawodowego </w:t>
            </w:r>
            <w:r w:rsidR="00AB5767" w:rsidRPr="00AB5767">
              <w:rPr>
                <w:rFonts w:eastAsia="Calibri"/>
                <w:color w:val="000000"/>
                <w:spacing w:val="-2"/>
              </w:rPr>
              <w:t>Fizyków Medycznych</w:t>
            </w:r>
            <w:r>
              <w:rPr>
                <w:rFonts w:eastAsia="Calibri"/>
                <w:color w:val="000000"/>
                <w:spacing w:val="-2"/>
              </w:rPr>
              <w:t>;</w:t>
            </w:r>
          </w:p>
          <w:p w14:paraId="5686A290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Państwowej Agencji Atomistyki;</w:t>
            </w:r>
          </w:p>
          <w:p w14:paraId="06174E13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lastRenderedPageBreak/>
              <w:t>Polskiego Lekarskiego Towarzystwa Radiologicznego;</w:t>
            </w:r>
          </w:p>
          <w:p w14:paraId="471AE79F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Polskiego Stowarzyszenia Dyrektorów Szpitali;</w:t>
            </w:r>
          </w:p>
          <w:p w14:paraId="6E34ABDB" w14:textId="7E5C95B5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 xml:space="preserve">Polskiego Stowarzyszenia Techników </w:t>
            </w:r>
            <w:proofErr w:type="spellStart"/>
            <w:r>
              <w:rPr>
                <w:rFonts w:eastAsia="Calibri"/>
                <w:color w:val="000000"/>
                <w:spacing w:val="-2"/>
              </w:rPr>
              <w:t>Elektroradiologii</w:t>
            </w:r>
            <w:proofErr w:type="spellEnd"/>
            <w:r>
              <w:rPr>
                <w:rFonts w:eastAsia="Calibri"/>
                <w:color w:val="000000"/>
                <w:spacing w:val="-2"/>
              </w:rPr>
              <w:t>;</w:t>
            </w:r>
          </w:p>
          <w:p w14:paraId="40E84201" w14:textId="51C1906E" w:rsidR="00E531A3" w:rsidRDefault="00C572EB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 xml:space="preserve">Polskiego Towarzystwa </w:t>
            </w:r>
            <w:proofErr w:type="spellStart"/>
            <w:r>
              <w:rPr>
                <w:rFonts w:eastAsia="Calibri"/>
                <w:color w:val="000000"/>
                <w:spacing w:val="-2"/>
              </w:rPr>
              <w:t>Elektroradiologii</w:t>
            </w:r>
            <w:proofErr w:type="spellEnd"/>
            <w:r>
              <w:rPr>
                <w:rFonts w:eastAsia="Calibri"/>
                <w:color w:val="000000"/>
                <w:spacing w:val="-2"/>
              </w:rPr>
              <w:t>;</w:t>
            </w:r>
          </w:p>
          <w:p w14:paraId="75B1DC61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Polskiego Towarzystwa Fizyki Medycznej;</w:t>
            </w:r>
          </w:p>
          <w:p w14:paraId="43605DC3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Polskiego Towarzystwa Medycyny Nuklearnej;</w:t>
            </w:r>
          </w:p>
          <w:p w14:paraId="62F9EAAA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Polskiego Towarzystwa Radioterapii Onkologicznej;</w:t>
            </w:r>
          </w:p>
          <w:p w14:paraId="28AC5A05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Polskiego Towarzystwa Stomatologicznego;</w:t>
            </w:r>
          </w:p>
          <w:p w14:paraId="7706389F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Polskiej Federacji Szpitali;</w:t>
            </w:r>
          </w:p>
          <w:p w14:paraId="44B71E8D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Polskiej Unii Szpitali Klinicznych;</w:t>
            </w:r>
          </w:p>
          <w:p w14:paraId="401BEB8D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Pracodawców Rzeczypospolitej Polskiej;</w:t>
            </w:r>
          </w:p>
          <w:p w14:paraId="0A286262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Prezesa Urzędu Rejestracji Produktów Leczniczych, Wyrobów Medycznych i Produktów Biobójczych;</w:t>
            </w:r>
          </w:p>
          <w:p w14:paraId="4A52FB21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Prezesa Urzędu Ochrony Konkurencji i Konsumentów;</w:t>
            </w:r>
          </w:p>
          <w:p w14:paraId="6C78FD4C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Prezesa Urzędu Ochrony Danych Osobowych;</w:t>
            </w:r>
          </w:p>
          <w:p w14:paraId="789A446B" w14:textId="5BB241F2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Prokuratorii Generalnej Rzeczypospolitej Polskiej;</w:t>
            </w:r>
          </w:p>
          <w:p w14:paraId="513FA7CB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Rady Dialogu Społecznego;</w:t>
            </w:r>
          </w:p>
          <w:p w14:paraId="1214F861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Rzecznika Praw Pacjenta;</w:t>
            </w:r>
          </w:p>
          <w:p w14:paraId="49896EB7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Stowarzyszenia Inspektorów Ochrony Radiologicznej;</w:t>
            </w:r>
          </w:p>
          <w:p w14:paraId="372DB39E" w14:textId="3B0A75FA" w:rsidR="00152794" w:rsidRPr="00E35BF3" w:rsidRDefault="00152794" w:rsidP="00E35BF3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Stowarzyszenia Menedżerów Opieki Zdrowotnej</w:t>
            </w:r>
            <w:r w:rsidRPr="00E35BF3">
              <w:rPr>
                <w:rFonts w:eastAsia="Calibri"/>
                <w:color w:val="000000"/>
                <w:spacing w:val="-2"/>
              </w:rPr>
              <w:t>;</w:t>
            </w:r>
          </w:p>
          <w:p w14:paraId="6F509188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Związku Pracodawców Business Centre Club;</w:t>
            </w:r>
          </w:p>
          <w:p w14:paraId="00EC0625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Związku Pracodawców Służby Zdrowia Ministerstwa Spraw Wewnętrznych i Administracji;</w:t>
            </w:r>
          </w:p>
          <w:p w14:paraId="79B4771B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Związku Przedsiębiorców i Pracodawców;</w:t>
            </w:r>
          </w:p>
          <w:p w14:paraId="1B4A3375" w14:textId="77777777" w:rsidR="00152794" w:rsidRDefault="00152794" w:rsidP="00152794">
            <w:pPr>
              <w:numPr>
                <w:ilvl w:val="0"/>
                <w:numId w:val="35"/>
              </w:numPr>
              <w:spacing w:after="0" w:line="254" w:lineRule="auto"/>
              <w:contextualSpacing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Związku Rzemiosła Polskiego.</w:t>
            </w:r>
          </w:p>
          <w:p w14:paraId="08A4DD0F" w14:textId="77777777" w:rsidR="00152794" w:rsidRDefault="00152794" w:rsidP="00152794">
            <w:pPr>
              <w:spacing w:after="0" w:line="240" w:lineRule="auto"/>
              <w:rPr>
                <w:szCs w:val="24"/>
              </w:rPr>
            </w:pPr>
          </w:p>
          <w:p w14:paraId="37C13BDA" w14:textId="0961EBA5" w:rsidR="00152794" w:rsidRDefault="00152794" w:rsidP="0015279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color w:val="000000"/>
                <w:spacing w:val="-2"/>
              </w:rPr>
              <w:t>Projekt rozporządzenia zosta</w:t>
            </w:r>
            <w:r w:rsidR="008079B6">
              <w:rPr>
                <w:color w:val="000000"/>
                <w:spacing w:val="-2"/>
              </w:rPr>
              <w:t>ł</w:t>
            </w:r>
            <w:r>
              <w:rPr>
                <w:color w:val="000000"/>
                <w:spacing w:val="-2"/>
              </w:rPr>
              <w:t xml:space="preserve"> udostępniony na stronie podmiotowej Rządowego Centrum Legislacji, w serwisie „Rządowy Proces Legislacyjny”, zgodnie z art. 5 ustawy z dnia 7 lipca 2005 r. o działalności lobbingowej w procesie stanowienia prawa (Dz. U. z 2017 r. poz. 248) oraz uchwałą nr 190 Rady Ministrów z dnia 29 października 2013 r. – Regulamin pracy Rady Ministrów (M.P. z 20</w:t>
            </w:r>
            <w:r w:rsidR="00AF6C10">
              <w:rPr>
                <w:color w:val="000000"/>
                <w:spacing w:val="-2"/>
              </w:rPr>
              <w:t>22 r. poz. 348</w:t>
            </w:r>
            <w:r>
              <w:rPr>
                <w:color w:val="000000"/>
                <w:spacing w:val="-2"/>
              </w:rPr>
              <w:t>).</w:t>
            </w:r>
            <w:r>
              <w:t xml:space="preserve"> </w:t>
            </w:r>
          </w:p>
          <w:p w14:paraId="79376DE6" w14:textId="7166F967" w:rsidR="00412909" w:rsidRPr="00B37C80" w:rsidRDefault="00152794" w:rsidP="00152794">
            <w:pPr>
              <w:spacing w:before="60" w:after="60"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Wyniki konsultacji publicznych i opiniowania zostaną przedstawione w raporcie załączonym do niniejszej Oceny Skutków Regulacji.</w:t>
            </w:r>
          </w:p>
        </w:tc>
      </w:tr>
      <w:tr w:rsidR="00412909" w:rsidRPr="008B4FE6" w14:paraId="49BF167C" w14:textId="77777777" w:rsidTr="001506D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B94CAA" w14:textId="77777777" w:rsidR="00412909" w:rsidRPr="008B4FE6" w:rsidRDefault="00412909" w:rsidP="001506DD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lastRenderedPageBreak/>
              <w:t xml:space="preserve"> </w:t>
            </w:r>
            <w:r w:rsidRPr="00173F93">
              <w:rPr>
                <w:b/>
              </w:rPr>
              <w:t>Wpływ</w:t>
            </w:r>
            <w:r w:rsidRPr="008B4FE6">
              <w:rPr>
                <w:b/>
                <w:color w:val="000000"/>
              </w:rPr>
              <w:t xml:space="preserve"> na sektor finansów publicznych</w:t>
            </w:r>
          </w:p>
        </w:tc>
      </w:tr>
      <w:tr w:rsidR="00412909" w:rsidRPr="008B4FE6" w14:paraId="2575DE9C" w14:textId="77777777" w:rsidTr="001506DD">
        <w:trPr>
          <w:gridAfter w:val="1"/>
          <w:wAfter w:w="10" w:type="dxa"/>
          <w:trHeight w:val="142"/>
        </w:trPr>
        <w:tc>
          <w:tcPr>
            <w:tcW w:w="3132" w:type="dxa"/>
            <w:gridSpan w:val="5"/>
            <w:vMerge w:val="restart"/>
            <w:shd w:val="clear" w:color="auto" w:fill="FFFFFF"/>
          </w:tcPr>
          <w:p w14:paraId="42CE6F49" w14:textId="77777777" w:rsidR="00412909" w:rsidRPr="00C53F26" w:rsidRDefault="00412909" w:rsidP="001506DD">
            <w:pPr>
              <w:spacing w:before="60" w:after="0"/>
              <w:rPr>
                <w:i/>
                <w:color w:val="000000"/>
                <w:sz w:val="21"/>
                <w:szCs w:val="21"/>
              </w:rPr>
            </w:pPr>
            <w:r w:rsidRPr="006F78C4">
              <w:rPr>
                <w:color w:val="000000"/>
                <w:sz w:val="21"/>
                <w:szCs w:val="21"/>
              </w:rPr>
              <w:t xml:space="preserve">(ceny </w:t>
            </w:r>
            <w:r>
              <w:rPr>
                <w:color w:val="000000"/>
                <w:sz w:val="21"/>
                <w:szCs w:val="21"/>
              </w:rPr>
              <w:t>stałe</w:t>
            </w:r>
            <w:r w:rsidRPr="006F78C4">
              <w:rPr>
                <w:color w:val="000000"/>
                <w:sz w:val="21"/>
                <w:szCs w:val="21"/>
              </w:rPr>
              <w:t xml:space="preserve"> z </w:t>
            </w:r>
            <w:r>
              <w:rPr>
                <w:color w:val="000000"/>
                <w:sz w:val="21"/>
                <w:szCs w:val="21"/>
              </w:rPr>
              <w:t>...</w:t>
            </w:r>
            <w:r w:rsidRPr="006F78C4">
              <w:rPr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5" w:type="dxa"/>
            <w:gridSpan w:val="24"/>
            <w:shd w:val="clear" w:color="auto" w:fill="FFFFFF"/>
          </w:tcPr>
          <w:p w14:paraId="04900E01" w14:textId="77777777" w:rsidR="00412909" w:rsidRPr="00C53F26" w:rsidRDefault="00412909" w:rsidP="001506DD">
            <w:pPr>
              <w:spacing w:before="60" w:after="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color w:val="000000"/>
                <w:sz w:val="21"/>
                <w:szCs w:val="21"/>
              </w:rPr>
              <w:t>zł]</w:t>
            </w:r>
          </w:p>
        </w:tc>
      </w:tr>
      <w:tr w:rsidR="00412909" w:rsidRPr="008B4FE6" w14:paraId="7D5690A7" w14:textId="77777777" w:rsidTr="001506DD">
        <w:trPr>
          <w:gridAfter w:val="1"/>
          <w:wAfter w:w="10" w:type="dxa"/>
          <w:trHeight w:val="142"/>
        </w:trPr>
        <w:tc>
          <w:tcPr>
            <w:tcW w:w="3132" w:type="dxa"/>
            <w:gridSpan w:val="5"/>
            <w:vMerge/>
            <w:shd w:val="clear" w:color="auto" w:fill="FFFFFF"/>
          </w:tcPr>
          <w:p w14:paraId="35E9BA86" w14:textId="77777777" w:rsidR="00412909" w:rsidRPr="00C53F26" w:rsidRDefault="00412909" w:rsidP="001506DD">
            <w:pPr>
              <w:spacing w:before="60" w:after="0" w:line="240" w:lineRule="auto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2A574D4" w14:textId="77777777" w:rsidR="00412909" w:rsidRPr="00C53F26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7FD42B" w14:textId="77777777" w:rsidR="00412909" w:rsidRPr="00C53F26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FB1F5B" w14:textId="77777777" w:rsidR="00412909" w:rsidRPr="00C53F26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EEC691" w14:textId="77777777" w:rsidR="00412909" w:rsidRPr="00C53F26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448C2F" w14:textId="77777777" w:rsidR="00412909" w:rsidRPr="00C53F26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71" w:type="dxa"/>
            <w:shd w:val="clear" w:color="auto" w:fill="FFFFFF"/>
          </w:tcPr>
          <w:p w14:paraId="3DC2A2F1" w14:textId="77777777" w:rsidR="00412909" w:rsidRPr="00C53F26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F1D669" w14:textId="77777777" w:rsidR="00412909" w:rsidRPr="00C53F26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BB5DCC" w14:textId="77777777" w:rsidR="00412909" w:rsidRPr="00C53F26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0A4B6E" w14:textId="77777777" w:rsidR="00412909" w:rsidRPr="00C53F26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FC7926" w14:textId="77777777" w:rsidR="00412909" w:rsidRPr="00C53F26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C09DDD" w14:textId="77777777" w:rsidR="00412909" w:rsidRPr="00C53F26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shd w:val="clear" w:color="auto" w:fill="FFFFFF"/>
          </w:tcPr>
          <w:p w14:paraId="4E751940" w14:textId="77777777" w:rsidR="00412909" w:rsidRPr="00DD6A03" w:rsidRDefault="00412909" w:rsidP="001506DD">
            <w:pPr>
              <w:spacing w:before="60" w:after="0"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DD6A03">
              <w:rPr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color w:val="000000"/>
                <w:spacing w:val="-2"/>
                <w:sz w:val="21"/>
                <w:szCs w:val="21"/>
              </w:rPr>
              <w:t xml:space="preserve"> (0–</w:t>
            </w:r>
            <w:r w:rsidRPr="00DD6A03">
              <w:rPr>
                <w:color w:val="000000"/>
                <w:spacing w:val="-2"/>
                <w:sz w:val="21"/>
                <w:szCs w:val="21"/>
              </w:rPr>
              <w:t>10)</w:t>
            </w:r>
          </w:p>
        </w:tc>
      </w:tr>
      <w:tr w:rsidR="00412909" w:rsidRPr="008B4FE6" w14:paraId="6D5BFED8" w14:textId="77777777" w:rsidTr="001506DD">
        <w:trPr>
          <w:trHeight w:val="321"/>
        </w:trPr>
        <w:tc>
          <w:tcPr>
            <w:tcW w:w="3132" w:type="dxa"/>
            <w:gridSpan w:val="5"/>
            <w:shd w:val="clear" w:color="auto" w:fill="FFFFFF"/>
            <w:vAlign w:val="center"/>
          </w:tcPr>
          <w:p w14:paraId="7CF83FCA" w14:textId="77777777" w:rsidR="00412909" w:rsidRPr="00C53F26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B42297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9FDE96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2AF144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769033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86CDD8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36939EBA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3D1571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6C8204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C4B7DB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CE35AE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EE4E6B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56434286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</w:tr>
      <w:tr w:rsidR="00412909" w:rsidRPr="008B4FE6" w14:paraId="707834BE" w14:textId="77777777" w:rsidTr="001506DD">
        <w:trPr>
          <w:trHeight w:val="321"/>
        </w:trPr>
        <w:tc>
          <w:tcPr>
            <w:tcW w:w="3132" w:type="dxa"/>
            <w:gridSpan w:val="5"/>
            <w:shd w:val="clear" w:color="auto" w:fill="FFFFFF"/>
            <w:vAlign w:val="center"/>
          </w:tcPr>
          <w:p w14:paraId="7D4CA172" w14:textId="77777777" w:rsidR="00412909" w:rsidRPr="00C53F26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DA91B7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150AB2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483A2F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ED1017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8F153B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172E27DE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BC224C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7CB5B9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543434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637900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259AC3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78AF19A8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</w:tr>
      <w:tr w:rsidR="00412909" w:rsidRPr="008B4FE6" w14:paraId="2351D75F" w14:textId="77777777" w:rsidTr="001506DD">
        <w:trPr>
          <w:trHeight w:val="344"/>
        </w:trPr>
        <w:tc>
          <w:tcPr>
            <w:tcW w:w="3132" w:type="dxa"/>
            <w:gridSpan w:val="5"/>
            <w:shd w:val="clear" w:color="auto" w:fill="FFFFFF"/>
            <w:vAlign w:val="center"/>
          </w:tcPr>
          <w:p w14:paraId="4E8C60D2" w14:textId="77777777" w:rsidR="00412909" w:rsidRPr="00C53F26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6B459B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5A4C0A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23D182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2932B5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8B20BF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6F7414CD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4EFF5F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8A7C5F1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616DA3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B8042B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84CC80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5EA60D1C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</w:tr>
      <w:tr w:rsidR="00412909" w:rsidRPr="008B4FE6" w14:paraId="4217F7E6" w14:textId="77777777" w:rsidTr="001506DD">
        <w:trPr>
          <w:trHeight w:val="344"/>
        </w:trPr>
        <w:tc>
          <w:tcPr>
            <w:tcW w:w="3132" w:type="dxa"/>
            <w:gridSpan w:val="5"/>
            <w:shd w:val="clear" w:color="auto" w:fill="FFFFFF"/>
            <w:vAlign w:val="center"/>
          </w:tcPr>
          <w:p w14:paraId="15C0218B" w14:textId="77777777" w:rsidR="00412909" w:rsidRPr="00C53F26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D396A9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47779B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C46794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C64C65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6D77EF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4B9F0356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4FC938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E72E0E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DE9837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825A9D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DAEA56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565CD303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</w:tr>
      <w:tr w:rsidR="00412909" w:rsidRPr="008B4FE6" w14:paraId="160F13C4" w14:textId="77777777" w:rsidTr="001506DD">
        <w:trPr>
          <w:trHeight w:val="330"/>
        </w:trPr>
        <w:tc>
          <w:tcPr>
            <w:tcW w:w="3132" w:type="dxa"/>
            <w:gridSpan w:val="5"/>
            <w:shd w:val="clear" w:color="auto" w:fill="FFFFFF"/>
            <w:vAlign w:val="center"/>
          </w:tcPr>
          <w:p w14:paraId="2C8E1C48" w14:textId="77777777" w:rsidR="00412909" w:rsidRPr="00C53F26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2DFB4F2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2D89FF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13CC8F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9B6A61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4D02AC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496C6EDA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E59076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E3F4F5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3918AC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7444C5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7EFB94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76863794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</w:tr>
      <w:tr w:rsidR="00412909" w:rsidRPr="008B4FE6" w14:paraId="7A1B0467" w14:textId="77777777" w:rsidTr="001506DD">
        <w:trPr>
          <w:trHeight w:val="330"/>
        </w:trPr>
        <w:tc>
          <w:tcPr>
            <w:tcW w:w="3132" w:type="dxa"/>
            <w:gridSpan w:val="5"/>
            <w:shd w:val="clear" w:color="auto" w:fill="FFFFFF"/>
            <w:vAlign w:val="center"/>
          </w:tcPr>
          <w:p w14:paraId="5B76085D" w14:textId="77777777" w:rsidR="00412909" w:rsidRPr="00C53F26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2BC089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861F0F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6273BE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FF0C14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7F1CC0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107EE884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AABFAE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886B1A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8185B6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F3529D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B50D0E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44C2A404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</w:tr>
      <w:tr w:rsidR="00412909" w:rsidRPr="008B4FE6" w14:paraId="6EBAA20E" w14:textId="77777777" w:rsidTr="001506DD">
        <w:trPr>
          <w:trHeight w:val="351"/>
        </w:trPr>
        <w:tc>
          <w:tcPr>
            <w:tcW w:w="3132" w:type="dxa"/>
            <w:gridSpan w:val="5"/>
            <w:shd w:val="clear" w:color="auto" w:fill="FFFFFF"/>
            <w:vAlign w:val="center"/>
          </w:tcPr>
          <w:p w14:paraId="7984EEEE" w14:textId="77777777" w:rsidR="00412909" w:rsidRPr="00C53F26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CF290D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66DD05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39E80C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880F64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C352E9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2C50777B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04846C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58FBCD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C0B5C5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0A3FA6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38B187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2FFF4303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</w:tr>
      <w:tr w:rsidR="00412909" w:rsidRPr="008B4FE6" w14:paraId="0B2DE613" w14:textId="77777777" w:rsidTr="001506DD">
        <w:trPr>
          <w:trHeight w:val="351"/>
        </w:trPr>
        <w:tc>
          <w:tcPr>
            <w:tcW w:w="3132" w:type="dxa"/>
            <w:gridSpan w:val="5"/>
            <w:shd w:val="clear" w:color="auto" w:fill="FFFFFF"/>
            <w:vAlign w:val="center"/>
          </w:tcPr>
          <w:p w14:paraId="08E7D65F" w14:textId="77777777" w:rsidR="00412909" w:rsidRPr="00C53F26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17A18D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9D6A0D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FA47AB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9C47E2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7E7DFE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10B471C3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7CFC4F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E864EC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74A640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1AAA0A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F9EB5F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45C755A8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</w:tr>
      <w:tr w:rsidR="00412909" w:rsidRPr="008B4FE6" w14:paraId="264051F2" w14:textId="77777777" w:rsidTr="001506DD">
        <w:trPr>
          <w:trHeight w:val="360"/>
        </w:trPr>
        <w:tc>
          <w:tcPr>
            <w:tcW w:w="3132" w:type="dxa"/>
            <w:gridSpan w:val="5"/>
            <w:shd w:val="clear" w:color="auto" w:fill="FFFFFF"/>
            <w:vAlign w:val="center"/>
          </w:tcPr>
          <w:p w14:paraId="7AE02AC9" w14:textId="77777777" w:rsidR="00412909" w:rsidRPr="00C53F26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D65097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DE762A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6803C5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658697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E92998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12ED84C9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0BE152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CFD983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D83E72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E07CAB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1BA37B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6F5B8D15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</w:tr>
      <w:tr w:rsidR="00412909" w:rsidRPr="008B4FE6" w14:paraId="58FC4906" w14:textId="77777777" w:rsidTr="001506DD">
        <w:trPr>
          <w:trHeight w:val="360"/>
        </w:trPr>
        <w:tc>
          <w:tcPr>
            <w:tcW w:w="3132" w:type="dxa"/>
            <w:gridSpan w:val="5"/>
            <w:shd w:val="clear" w:color="auto" w:fill="FFFFFF"/>
            <w:vAlign w:val="center"/>
          </w:tcPr>
          <w:p w14:paraId="0C947960" w14:textId="77777777" w:rsidR="00412909" w:rsidRPr="00C53F26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00FDCA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1504C7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650A55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4A0FA7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478363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6E884168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4227D1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FE72A4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80BED8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261FF6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A502BF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14674630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</w:tr>
      <w:tr w:rsidR="00412909" w:rsidRPr="008B4FE6" w14:paraId="2FD75758" w14:textId="77777777" w:rsidTr="001506DD">
        <w:trPr>
          <w:trHeight w:val="357"/>
        </w:trPr>
        <w:tc>
          <w:tcPr>
            <w:tcW w:w="3132" w:type="dxa"/>
            <w:gridSpan w:val="5"/>
            <w:shd w:val="clear" w:color="auto" w:fill="FFFFFF"/>
            <w:vAlign w:val="center"/>
          </w:tcPr>
          <w:p w14:paraId="618A3DC0" w14:textId="77777777" w:rsidR="00412909" w:rsidRPr="00C53F26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6FCF09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664F68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011908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2A0FFC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B42CB5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3F2406D4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26BC38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0F9BF1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DE4019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4DC6DD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D2E693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22E46A86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</w:tr>
      <w:tr w:rsidR="00412909" w:rsidRPr="008B4FE6" w14:paraId="164DD518" w14:textId="77777777" w:rsidTr="001506DD">
        <w:trPr>
          <w:trHeight w:val="357"/>
        </w:trPr>
        <w:tc>
          <w:tcPr>
            <w:tcW w:w="3132" w:type="dxa"/>
            <w:gridSpan w:val="5"/>
            <w:shd w:val="clear" w:color="auto" w:fill="FFFFFF"/>
            <w:vAlign w:val="center"/>
          </w:tcPr>
          <w:p w14:paraId="733E9B70" w14:textId="77777777" w:rsidR="00412909" w:rsidRPr="00C53F26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DE1B09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C01225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84E22A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5E56577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72319D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53E63464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74D0CC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7AEE3D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12629E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5E13AD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25AA3E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0C00D090" w14:textId="77777777" w:rsidR="00412909" w:rsidRDefault="00412909" w:rsidP="001506DD">
            <w:pPr>
              <w:spacing w:before="60" w:after="0"/>
            </w:pPr>
            <w:r w:rsidRPr="006265D8">
              <w:rPr>
                <w:color w:val="000000"/>
                <w:sz w:val="21"/>
                <w:szCs w:val="21"/>
              </w:rPr>
              <w:t>0</w:t>
            </w:r>
          </w:p>
        </w:tc>
      </w:tr>
      <w:tr w:rsidR="00412909" w:rsidRPr="008B4FE6" w14:paraId="730AFB3E" w14:textId="77777777" w:rsidTr="001506DD">
        <w:trPr>
          <w:gridAfter w:val="1"/>
          <w:wAfter w:w="10" w:type="dxa"/>
          <w:trHeight w:val="348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42F4B6B6" w14:textId="77777777" w:rsidR="00412909" w:rsidRPr="00C53F26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5" w:type="dxa"/>
            <w:gridSpan w:val="27"/>
            <w:shd w:val="clear" w:color="auto" w:fill="FFFFFF"/>
            <w:vAlign w:val="center"/>
          </w:tcPr>
          <w:p w14:paraId="41123869" w14:textId="77777777" w:rsidR="00412909" w:rsidRPr="00B37C80" w:rsidRDefault="00412909" w:rsidP="001506DD">
            <w:pPr>
              <w:spacing w:before="60" w:after="0" w:line="24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Nie dotyczy</w:t>
            </w:r>
          </w:p>
        </w:tc>
      </w:tr>
      <w:tr w:rsidR="00412909" w:rsidRPr="008B4FE6" w14:paraId="52FC4FC9" w14:textId="77777777" w:rsidTr="005F1DC3">
        <w:trPr>
          <w:gridAfter w:val="1"/>
          <w:wAfter w:w="10" w:type="dxa"/>
          <w:trHeight w:val="1182"/>
        </w:trPr>
        <w:tc>
          <w:tcPr>
            <w:tcW w:w="2242" w:type="dxa"/>
            <w:gridSpan w:val="2"/>
            <w:shd w:val="clear" w:color="auto" w:fill="FFFFFF"/>
          </w:tcPr>
          <w:p w14:paraId="07557755" w14:textId="77777777" w:rsidR="00412909" w:rsidRPr="00C53F26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5" w:type="dxa"/>
            <w:gridSpan w:val="27"/>
            <w:shd w:val="clear" w:color="auto" w:fill="FFFFFF"/>
          </w:tcPr>
          <w:p w14:paraId="5DCB1548" w14:textId="6A659526" w:rsidR="00412909" w:rsidRPr="000B307C" w:rsidRDefault="00412909" w:rsidP="001506DD">
            <w:pPr>
              <w:spacing w:before="60" w:after="0" w:line="240" w:lineRule="auto"/>
              <w:jc w:val="both"/>
              <w:rPr>
                <w:bCs/>
                <w:color w:val="000000"/>
                <w:sz w:val="21"/>
                <w:szCs w:val="21"/>
              </w:rPr>
            </w:pPr>
            <w:r w:rsidRPr="000B307C">
              <w:rPr>
                <w:bCs/>
                <w:color w:val="000000"/>
                <w:sz w:val="21"/>
                <w:szCs w:val="21"/>
              </w:rPr>
              <w:t>Nie przewiduje się wpływu projektowanego rozporządzenia na sektor finansów publicznych.</w:t>
            </w:r>
          </w:p>
        </w:tc>
      </w:tr>
      <w:tr w:rsidR="00412909" w:rsidRPr="008B4FE6" w14:paraId="39B38C58" w14:textId="77777777" w:rsidTr="001506D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48DA9B0" w14:textId="77777777" w:rsidR="00412909" w:rsidRPr="008B4FE6" w:rsidRDefault="00412909" w:rsidP="001506DD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pacing w:val="-2"/>
              </w:rPr>
            </w:pPr>
            <w:r w:rsidRPr="008B4FE6">
              <w:rPr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b/>
                <w:color w:val="000000"/>
              </w:rPr>
              <w:t>konkurencyjność gospodark</w:t>
            </w:r>
            <w:r>
              <w:rPr>
                <w:b/>
                <w:color w:val="000000"/>
              </w:rPr>
              <w:t>i</w:t>
            </w: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 przedsiębiorczość,</w:t>
            </w: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w tym </w:t>
            </w:r>
            <w:r w:rsidRPr="008B4FE6">
              <w:rPr>
                <w:b/>
                <w:color w:val="000000"/>
              </w:rPr>
              <w:t>funkcjonowanie przedsiębi</w:t>
            </w:r>
            <w:r>
              <w:rPr>
                <w:b/>
                <w:color w:val="000000"/>
              </w:rPr>
              <w:t xml:space="preserve">orców </w:t>
            </w:r>
            <w:r w:rsidRPr="00173F93">
              <w:rPr>
                <w:b/>
              </w:rPr>
              <w:t>oraz</w:t>
            </w:r>
            <w:r>
              <w:rPr>
                <w:b/>
                <w:color w:val="000000"/>
              </w:rPr>
              <w:t xml:space="preserve"> na rodzinę, obywateli i gospodarstwa domowe </w:t>
            </w:r>
          </w:p>
        </w:tc>
      </w:tr>
      <w:tr w:rsidR="00412909" w:rsidRPr="008B4FE6" w14:paraId="21E46105" w14:textId="77777777" w:rsidTr="001506D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81BE9C8" w14:textId="77777777" w:rsidR="00412909" w:rsidRPr="00301959" w:rsidRDefault="00412909" w:rsidP="001506DD">
            <w:pPr>
              <w:spacing w:before="60" w:after="0"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412909" w:rsidRPr="008B4FE6" w14:paraId="64C17710" w14:textId="77777777" w:rsidTr="001506DD">
        <w:trPr>
          <w:gridAfter w:val="1"/>
          <w:wAfter w:w="10" w:type="dxa"/>
          <w:trHeight w:val="142"/>
        </w:trPr>
        <w:tc>
          <w:tcPr>
            <w:tcW w:w="3888" w:type="dxa"/>
            <w:gridSpan w:val="8"/>
            <w:shd w:val="clear" w:color="auto" w:fill="FFFFFF"/>
          </w:tcPr>
          <w:p w14:paraId="516ABB9B" w14:textId="77777777" w:rsidR="00412909" w:rsidRPr="00301959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887" w:type="dxa"/>
            <w:gridSpan w:val="2"/>
            <w:shd w:val="clear" w:color="auto" w:fill="FFFFFF"/>
          </w:tcPr>
          <w:p w14:paraId="06AC0B65" w14:textId="77777777" w:rsidR="00412909" w:rsidRPr="00301959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88" w:type="dxa"/>
            <w:gridSpan w:val="5"/>
            <w:shd w:val="clear" w:color="auto" w:fill="FFFFFF"/>
          </w:tcPr>
          <w:p w14:paraId="113DCC41" w14:textId="77777777" w:rsidR="00412909" w:rsidRPr="00301959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88" w:type="dxa"/>
            <w:gridSpan w:val="2"/>
            <w:shd w:val="clear" w:color="auto" w:fill="FFFFFF"/>
          </w:tcPr>
          <w:p w14:paraId="0AD193B0" w14:textId="77777777" w:rsidR="00412909" w:rsidRPr="00301959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87" w:type="dxa"/>
            <w:gridSpan w:val="4"/>
            <w:shd w:val="clear" w:color="auto" w:fill="FFFFFF"/>
          </w:tcPr>
          <w:p w14:paraId="251B71A6" w14:textId="77777777" w:rsidR="00412909" w:rsidRPr="00301959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88" w:type="dxa"/>
            <w:gridSpan w:val="4"/>
            <w:shd w:val="clear" w:color="auto" w:fill="FFFFFF"/>
          </w:tcPr>
          <w:p w14:paraId="28E3B550" w14:textId="77777777" w:rsidR="00412909" w:rsidRPr="00301959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88" w:type="dxa"/>
            <w:gridSpan w:val="2"/>
            <w:shd w:val="clear" w:color="auto" w:fill="FFFFFF"/>
          </w:tcPr>
          <w:p w14:paraId="42AF86E5" w14:textId="77777777" w:rsidR="00412909" w:rsidRPr="00301959" w:rsidRDefault="00412909" w:rsidP="001506DD">
            <w:pPr>
              <w:spacing w:before="60"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14:paraId="62D6C7F2" w14:textId="77777777" w:rsidR="00412909" w:rsidRPr="00684009" w:rsidRDefault="00412909" w:rsidP="001506DD">
            <w:pPr>
              <w:spacing w:before="60" w:after="0"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684009">
              <w:rPr>
                <w:color w:val="000000"/>
                <w:spacing w:val="-2"/>
                <w:sz w:val="21"/>
                <w:szCs w:val="21"/>
              </w:rPr>
              <w:t>Łącznie</w:t>
            </w:r>
            <w:r w:rsidRPr="00684009" w:rsidDel="0073273A">
              <w:rPr>
                <w:color w:val="000000"/>
                <w:spacing w:val="-2"/>
                <w:sz w:val="21"/>
                <w:szCs w:val="21"/>
              </w:rPr>
              <w:t xml:space="preserve"> </w:t>
            </w:r>
            <w:r w:rsidRPr="00684009">
              <w:rPr>
                <w:color w:val="000000"/>
                <w:spacing w:val="-2"/>
                <w:sz w:val="21"/>
                <w:szCs w:val="21"/>
              </w:rPr>
              <w:t>(0</w:t>
            </w:r>
            <w:r>
              <w:rPr>
                <w:color w:val="000000"/>
                <w:spacing w:val="-2"/>
                <w:sz w:val="21"/>
                <w:szCs w:val="21"/>
              </w:rPr>
              <w:t>–</w:t>
            </w:r>
            <w:r w:rsidRPr="00684009">
              <w:rPr>
                <w:color w:val="000000"/>
                <w:spacing w:val="-2"/>
                <w:sz w:val="21"/>
                <w:szCs w:val="21"/>
              </w:rPr>
              <w:t>10)</w:t>
            </w:r>
          </w:p>
        </w:tc>
      </w:tr>
      <w:tr w:rsidR="00412909" w:rsidRPr="008B4FE6" w14:paraId="2A629D7A" w14:textId="77777777" w:rsidTr="001506DD">
        <w:trPr>
          <w:gridAfter w:val="1"/>
          <w:wAfter w:w="10" w:type="dxa"/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6D018D15" w14:textId="77777777" w:rsidR="00412909" w:rsidRPr="00301959" w:rsidRDefault="00412909" w:rsidP="001506DD">
            <w:pPr>
              <w:spacing w:before="60" w:after="0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W </w:t>
            </w:r>
            <w:r>
              <w:rPr>
                <w:color w:val="000000"/>
                <w:sz w:val="21"/>
                <w:szCs w:val="21"/>
              </w:rPr>
              <w:t>ujęciu</w:t>
            </w:r>
            <w:r w:rsidRPr="00301959">
              <w:rPr>
                <w:color w:val="000000"/>
                <w:sz w:val="21"/>
                <w:szCs w:val="21"/>
              </w:rPr>
              <w:t xml:space="preserve"> pieniężnym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(w mln zł, ceny stałe z ...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6F8E4A86" w14:textId="77777777" w:rsidR="00412909" w:rsidRPr="00301959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887" w:type="dxa"/>
            <w:gridSpan w:val="2"/>
            <w:shd w:val="clear" w:color="auto" w:fill="FFFFFF"/>
          </w:tcPr>
          <w:p w14:paraId="40CDE619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5"/>
            <w:shd w:val="clear" w:color="auto" w:fill="FFFFFF"/>
          </w:tcPr>
          <w:p w14:paraId="36012AD1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shd w:val="clear" w:color="auto" w:fill="FFFFFF"/>
          </w:tcPr>
          <w:p w14:paraId="65D476AE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gridSpan w:val="4"/>
            <w:shd w:val="clear" w:color="auto" w:fill="FFFFFF"/>
          </w:tcPr>
          <w:p w14:paraId="22D9DA7D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4"/>
            <w:shd w:val="clear" w:color="auto" w:fill="FFFFFF"/>
          </w:tcPr>
          <w:p w14:paraId="1A9FA8C2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shd w:val="clear" w:color="auto" w:fill="FFFFFF"/>
          </w:tcPr>
          <w:p w14:paraId="7A19C88E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14:paraId="4A2FE4A0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412909" w:rsidRPr="008B4FE6" w14:paraId="0F241190" w14:textId="77777777" w:rsidTr="001506DD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24401283" w14:textId="77777777" w:rsidR="00412909" w:rsidRPr="00301959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4912E01D" w14:textId="77777777" w:rsidR="00412909" w:rsidRPr="00301959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sektor mikro-, małych i</w:t>
            </w:r>
            <w:r>
              <w:rPr>
                <w:color w:val="000000"/>
                <w:sz w:val="21"/>
                <w:szCs w:val="21"/>
              </w:rPr>
              <w:t> </w:t>
            </w:r>
            <w:r w:rsidRPr="00301959">
              <w:rPr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887" w:type="dxa"/>
            <w:gridSpan w:val="2"/>
            <w:shd w:val="clear" w:color="auto" w:fill="FFFFFF"/>
          </w:tcPr>
          <w:p w14:paraId="742C9F09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5"/>
            <w:shd w:val="clear" w:color="auto" w:fill="FFFFFF"/>
          </w:tcPr>
          <w:p w14:paraId="6EDE08B0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shd w:val="clear" w:color="auto" w:fill="FFFFFF"/>
          </w:tcPr>
          <w:p w14:paraId="570041D8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gridSpan w:val="4"/>
            <w:shd w:val="clear" w:color="auto" w:fill="FFFFFF"/>
          </w:tcPr>
          <w:p w14:paraId="3FEAE9B0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4"/>
            <w:shd w:val="clear" w:color="auto" w:fill="FFFFFF"/>
          </w:tcPr>
          <w:p w14:paraId="3213E632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shd w:val="clear" w:color="auto" w:fill="FFFFFF"/>
          </w:tcPr>
          <w:p w14:paraId="4072DD29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14:paraId="119B554C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412909" w:rsidRPr="008B4FE6" w14:paraId="1932D0E0" w14:textId="77777777" w:rsidTr="001506DD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75C289B1" w14:textId="77777777" w:rsidR="00412909" w:rsidRPr="00301959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432936F9" w14:textId="77777777" w:rsidR="00412909" w:rsidRPr="00301959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rodzina, </w:t>
            </w:r>
            <w:r w:rsidRPr="00301959">
              <w:rPr>
                <w:sz w:val="21"/>
                <w:szCs w:val="21"/>
              </w:rPr>
              <w:t>obywatele oraz gospodarstwa domowe</w:t>
            </w:r>
          </w:p>
        </w:tc>
        <w:tc>
          <w:tcPr>
            <w:tcW w:w="887" w:type="dxa"/>
            <w:gridSpan w:val="2"/>
            <w:shd w:val="clear" w:color="auto" w:fill="FFFFFF"/>
          </w:tcPr>
          <w:p w14:paraId="1F2EC90C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5"/>
            <w:shd w:val="clear" w:color="auto" w:fill="FFFFFF"/>
          </w:tcPr>
          <w:p w14:paraId="60E39BFC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shd w:val="clear" w:color="auto" w:fill="FFFFFF"/>
          </w:tcPr>
          <w:p w14:paraId="16E40F75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gridSpan w:val="4"/>
            <w:shd w:val="clear" w:color="auto" w:fill="FFFFFF"/>
          </w:tcPr>
          <w:p w14:paraId="4631A71D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4"/>
            <w:shd w:val="clear" w:color="auto" w:fill="FFFFFF"/>
          </w:tcPr>
          <w:p w14:paraId="79E4D26E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shd w:val="clear" w:color="auto" w:fill="FFFFFF"/>
          </w:tcPr>
          <w:p w14:paraId="5A69D06D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14:paraId="286DD937" w14:textId="77777777" w:rsidR="00412909" w:rsidRPr="00B37C80" w:rsidRDefault="00412909" w:rsidP="001506DD">
            <w:pPr>
              <w:spacing w:before="60" w:after="0"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412909" w:rsidRPr="008B4FE6" w14:paraId="3B165782" w14:textId="77777777" w:rsidTr="001506DD">
        <w:trPr>
          <w:gridAfter w:val="1"/>
          <w:wAfter w:w="10" w:type="dxa"/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4D83D633" w14:textId="77777777" w:rsidR="00412909" w:rsidRPr="00301959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W </w:t>
            </w:r>
            <w:r>
              <w:rPr>
                <w:color w:val="000000"/>
                <w:sz w:val="21"/>
                <w:szCs w:val="21"/>
              </w:rPr>
              <w:t>ujęciu</w:t>
            </w:r>
            <w:r w:rsidRPr="00301959">
              <w:rPr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55BD3E8A" w14:textId="77777777" w:rsidR="00412909" w:rsidRPr="00301959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9" w:type="dxa"/>
            <w:gridSpan w:val="21"/>
            <w:shd w:val="clear" w:color="auto" w:fill="FFFFFF"/>
          </w:tcPr>
          <w:p w14:paraId="58151012" w14:textId="7EC695C7" w:rsidR="00412909" w:rsidRPr="00B37C80" w:rsidRDefault="001D37A8" w:rsidP="001506DD">
            <w:pPr>
              <w:spacing w:before="60" w:after="0"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412909" w:rsidRPr="008B4FE6" w14:paraId="028A11E9" w14:textId="77777777" w:rsidTr="001506DD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6327EF51" w14:textId="77777777" w:rsidR="00412909" w:rsidRPr="00301959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0E14CF25" w14:textId="77777777" w:rsidR="00412909" w:rsidRPr="00301959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sektor mikro-, małych i</w:t>
            </w:r>
            <w:r>
              <w:rPr>
                <w:color w:val="000000"/>
                <w:sz w:val="21"/>
                <w:szCs w:val="21"/>
              </w:rPr>
              <w:t> </w:t>
            </w:r>
            <w:r w:rsidRPr="00301959">
              <w:rPr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7049" w:type="dxa"/>
            <w:gridSpan w:val="21"/>
            <w:shd w:val="clear" w:color="auto" w:fill="FFFFFF"/>
          </w:tcPr>
          <w:p w14:paraId="4F5B7450" w14:textId="3BEBF7C1" w:rsidR="00412909" w:rsidRPr="00B37C80" w:rsidRDefault="001D37A8" w:rsidP="001506DD">
            <w:pPr>
              <w:spacing w:before="60" w:after="0"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412909" w:rsidRPr="008B4FE6" w14:paraId="25A178E5" w14:textId="77777777" w:rsidTr="001506DD">
        <w:trPr>
          <w:gridAfter w:val="1"/>
          <w:wAfter w:w="10" w:type="dxa"/>
          <w:trHeight w:val="596"/>
        </w:trPr>
        <w:tc>
          <w:tcPr>
            <w:tcW w:w="1595" w:type="dxa"/>
            <w:vMerge/>
            <w:shd w:val="clear" w:color="auto" w:fill="FFFFFF"/>
          </w:tcPr>
          <w:p w14:paraId="05DDB9E4" w14:textId="77777777" w:rsidR="00412909" w:rsidRPr="00301959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263113AF" w14:textId="20D0E5DC" w:rsidR="006504F1" w:rsidRPr="00301959" w:rsidRDefault="00412909" w:rsidP="001506DD">
            <w:pPr>
              <w:tabs>
                <w:tab w:val="right" w:pos="1936"/>
              </w:tabs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rodzina, </w:t>
            </w:r>
            <w:r w:rsidRPr="00301959">
              <w:rPr>
                <w:sz w:val="21"/>
                <w:szCs w:val="21"/>
              </w:rPr>
              <w:t>obywatele oraz gospodarstwa domowe</w:t>
            </w:r>
          </w:p>
        </w:tc>
        <w:tc>
          <w:tcPr>
            <w:tcW w:w="7049" w:type="dxa"/>
            <w:gridSpan w:val="21"/>
            <w:shd w:val="clear" w:color="auto" w:fill="FFFFFF"/>
          </w:tcPr>
          <w:p w14:paraId="43CCDF5B" w14:textId="2BB47DA3" w:rsidR="00412909" w:rsidRPr="00B37C80" w:rsidRDefault="00096229" w:rsidP="00991865">
            <w:pPr>
              <w:spacing w:before="60" w:after="0" w:line="240" w:lineRule="auto"/>
              <w:jc w:val="both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Pozytywny. </w:t>
            </w:r>
            <w:r w:rsidR="00326B27" w:rsidRPr="006F75FC">
              <w:rPr>
                <w:sz w:val="21"/>
                <w:szCs w:val="21"/>
              </w:rPr>
              <w:t>Projektowane przepisy przyczynią się do zapewnienia odpowiednio wysokiego poziomu ochrony radiologicznej wybranych kategorii osób w związku z ekspozycją na promieniowanie jonizujące w ramach medycznych procedur radiologicznych</w:t>
            </w:r>
            <w:r w:rsidR="00441083">
              <w:rPr>
                <w:sz w:val="21"/>
                <w:szCs w:val="21"/>
              </w:rPr>
              <w:t>.</w:t>
            </w:r>
          </w:p>
        </w:tc>
      </w:tr>
      <w:tr w:rsidR="00412909" w:rsidRPr="008B4FE6" w14:paraId="25FE725F" w14:textId="77777777" w:rsidTr="001506DD">
        <w:trPr>
          <w:gridAfter w:val="1"/>
          <w:wAfter w:w="10" w:type="dxa"/>
          <w:trHeight w:val="142"/>
        </w:trPr>
        <w:tc>
          <w:tcPr>
            <w:tcW w:w="1595" w:type="dxa"/>
            <w:shd w:val="clear" w:color="auto" w:fill="FFFFFF"/>
          </w:tcPr>
          <w:p w14:paraId="3EA7A848" w14:textId="77777777" w:rsidR="00412909" w:rsidRPr="00301959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40EFA9BF" w14:textId="79DEB0C3" w:rsidR="00412909" w:rsidRPr="0069076A" w:rsidRDefault="005C1587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69076A">
              <w:rPr>
                <w:sz w:val="21"/>
                <w:szCs w:val="21"/>
              </w:rPr>
              <w:t xml:space="preserve">osoby niepełnosprawne oraz osoby starsze </w:t>
            </w:r>
          </w:p>
        </w:tc>
        <w:tc>
          <w:tcPr>
            <w:tcW w:w="7049" w:type="dxa"/>
            <w:gridSpan w:val="21"/>
            <w:shd w:val="clear" w:color="auto" w:fill="FFFFFF"/>
          </w:tcPr>
          <w:p w14:paraId="454FEB30" w14:textId="359C227A" w:rsidR="00412909" w:rsidRPr="00B37C80" w:rsidRDefault="001D37A8" w:rsidP="001506DD">
            <w:pPr>
              <w:spacing w:before="60" w:after="0"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412909" w:rsidRPr="008B4FE6" w14:paraId="27E39CE3" w14:textId="77777777" w:rsidTr="001506DD">
        <w:trPr>
          <w:gridAfter w:val="1"/>
          <w:wAfter w:w="10" w:type="dxa"/>
          <w:trHeight w:val="1104"/>
        </w:trPr>
        <w:tc>
          <w:tcPr>
            <w:tcW w:w="2268" w:type="dxa"/>
            <w:gridSpan w:val="3"/>
            <w:shd w:val="clear" w:color="auto" w:fill="FFFFFF"/>
          </w:tcPr>
          <w:p w14:paraId="2D766980" w14:textId="77777777" w:rsidR="00412909" w:rsidRPr="00301959" w:rsidRDefault="00412909" w:rsidP="001506DD">
            <w:pPr>
              <w:spacing w:before="60" w:after="0"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69" w:type="dxa"/>
            <w:gridSpan w:val="26"/>
            <w:shd w:val="clear" w:color="auto" w:fill="FFFFFF"/>
          </w:tcPr>
          <w:p w14:paraId="32BA15D0" w14:textId="33493B74" w:rsidR="00412909" w:rsidRPr="00301959" w:rsidRDefault="00412909" w:rsidP="00991865">
            <w:pPr>
              <w:spacing w:before="60"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1A63F1">
              <w:rPr>
                <w:color w:val="000000"/>
                <w:sz w:val="21"/>
                <w:szCs w:val="21"/>
              </w:rPr>
              <w:t>Nie przewiduje się wpływu projektowanego rozporządzenia na</w:t>
            </w:r>
            <w:r>
              <w:rPr>
                <w:color w:val="000000"/>
                <w:sz w:val="21"/>
                <w:szCs w:val="21"/>
              </w:rPr>
              <w:t xml:space="preserve"> konkurencyjność gospodarki i </w:t>
            </w:r>
            <w:r w:rsidRPr="001A63F1">
              <w:rPr>
                <w:color w:val="000000"/>
                <w:sz w:val="21"/>
                <w:szCs w:val="21"/>
              </w:rPr>
              <w:t>przedsiębiorczość, w tym funkcjonowanie przedsiębiorc</w:t>
            </w:r>
            <w:r>
              <w:rPr>
                <w:color w:val="000000"/>
                <w:sz w:val="21"/>
                <w:szCs w:val="21"/>
              </w:rPr>
              <w:t>ów oraz</w:t>
            </w:r>
            <w:r w:rsidR="005C1587">
              <w:rPr>
                <w:color w:val="000000"/>
                <w:sz w:val="21"/>
                <w:szCs w:val="21"/>
              </w:rPr>
              <w:t xml:space="preserve"> na osoby niepełnosprawne </w:t>
            </w:r>
            <w:r w:rsidR="00441083">
              <w:rPr>
                <w:color w:val="000000"/>
                <w:sz w:val="21"/>
                <w:szCs w:val="21"/>
              </w:rPr>
              <w:t>i</w:t>
            </w:r>
            <w:r w:rsidR="005C1587">
              <w:rPr>
                <w:color w:val="000000"/>
                <w:sz w:val="21"/>
                <w:szCs w:val="21"/>
              </w:rPr>
              <w:t xml:space="preserve"> osoby starsze. Przewiduje się pozytywny wpływ na</w:t>
            </w:r>
            <w:r w:rsidR="004A778A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rodzinę, obywateli i </w:t>
            </w:r>
            <w:r w:rsidRPr="001A63F1">
              <w:rPr>
                <w:color w:val="000000"/>
                <w:sz w:val="21"/>
                <w:szCs w:val="21"/>
              </w:rPr>
              <w:t>gospodarstwa domowe</w:t>
            </w:r>
            <w:r w:rsidR="005C1587">
              <w:rPr>
                <w:color w:val="000000"/>
                <w:sz w:val="21"/>
                <w:szCs w:val="21"/>
              </w:rPr>
              <w:t xml:space="preserve"> -p</w:t>
            </w:r>
            <w:r w:rsidR="005C1587" w:rsidRPr="005C1587">
              <w:rPr>
                <w:color w:val="000000"/>
                <w:sz w:val="21"/>
                <w:szCs w:val="21"/>
              </w:rPr>
              <w:t>rojektowane przepisy przyczynią się</w:t>
            </w:r>
            <w:r w:rsidR="007F0D90">
              <w:rPr>
                <w:color w:val="000000"/>
                <w:sz w:val="21"/>
                <w:szCs w:val="21"/>
              </w:rPr>
              <w:t xml:space="preserve"> bowiem</w:t>
            </w:r>
            <w:r w:rsidR="005C1587" w:rsidRPr="005C1587">
              <w:rPr>
                <w:color w:val="000000"/>
                <w:sz w:val="21"/>
                <w:szCs w:val="21"/>
              </w:rPr>
              <w:t xml:space="preserve"> do zapewnienia odpowiednio wysokiego poziomu ochrony radiologicznej wybranych kategorii osób w związku z ekspozycją na promieniowanie jonizujące w ramach medycznych procedur radiologicznych</w:t>
            </w:r>
            <w:r w:rsidR="007F0D90">
              <w:rPr>
                <w:color w:val="000000"/>
                <w:sz w:val="21"/>
                <w:szCs w:val="21"/>
              </w:rPr>
              <w:t>.</w:t>
            </w:r>
          </w:p>
        </w:tc>
      </w:tr>
      <w:tr w:rsidR="00412909" w:rsidRPr="008B4FE6" w14:paraId="2E56B6A2" w14:textId="77777777" w:rsidTr="001506D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2067F83" w14:textId="77777777" w:rsidR="00412909" w:rsidRPr="008B4FE6" w:rsidRDefault="00412909" w:rsidP="001506DD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 </w:t>
            </w:r>
            <w:r w:rsidRPr="00173F93">
              <w:rPr>
                <w:b/>
              </w:rPr>
              <w:t>Zmiana</w:t>
            </w:r>
            <w:r>
              <w:rPr>
                <w:b/>
                <w:color w:val="000000"/>
              </w:rPr>
              <w:t xml:space="preserve"> o</w:t>
            </w:r>
            <w:r w:rsidRPr="008B4FE6">
              <w:rPr>
                <w:b/>
                <w:color w:val="000000"/>
              </w:rPr>
              <w:t>bciąże</w:t>
            </w:r>
            <w:r>
              <w:rPr>
                <w:b/>
                <w:color w:val="000000"/>
              </w:rPr>
              <w:t>ń</w:t>
            </w:r>
            <w:r w:rsidRPr="008B4FE6">
              <w:rPr>
                <w:b/>
                <w:color w:val="000000"/>
              </w:rPr>
              <w:t xml:space="preserve"> regulacyjn</w:t>
            </w:r>
            <w:r>
              <w:rPr>
                <w:b/>
                <w:color w:val="000000"/>
              </w:rPr>
              <w:t>ych (w tym obowiązków informacyjnych)</w:t>
            </w:r>
            <w:r w:rsidRPr="008B4FE6">
              <w:rPr>
                <w:b/>
                <w:color w:val="000000"/>
              </w:rPr>
              <w:t xml:space="preserve"> wynikając</w:t>
            </w:r>
            <w:r>
              <w:rPr>
                <w:b/>
                <w:color w:val="000000"/>
              </w:rPr>
              <w:t>ych</w:t>
            </w:r>
            <w:r w:rsidRPr="008B4FE6">
              <w:rPr>
                <w:b/>
                <w:color w:val="000000"/>
              </w:rPr>
              <w:t xml:space="preserve"> z projektu</w:t>
            </w:r>
          </w:p>
        </w:tc>
      </w:tr>
      <w:tr w:rsidR="00412909" w:rsidRPr="008B4FE6" w14:paraId="27B7C1ED" w14:textId="77777777" w:rsidTr="001506D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FA929DC" w14:textId="77777777" w:rsidR="00412909" w:rsidRPr="008B4FE6" w:rsidRDefault="00412909" w:rsidP="001506DD">
            <w:pPr>
              <w:spacing w:before="60"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Pr="001A5FDA">
              <w:rPr>
                <w:color w:val="000000"/>
              </w:rPr>
              <w:t xml:space="preserve"> </w:t>
            </w:r>
            <w:r w:rsidRPr="001A5FDA">
              <w:rPr>
                <w:color w:val="000000"/>
                <w:spacing w:val="-2"/>
              </w:rPr>
              <w:t>nie dotyczy</w:t>
            </w:r>
          </w:p>
        </w:tc>
      </w:tr>
      <w:tr w:rsidR="00412909" w:rsidRPr="008B4FE6" w14:paraId="6BB6580E" w14:textId="77777777" w:rsidTr="001506DD">
        <w:trPr>
          <w:gridAfter w:val="1"/>
          <w:wAfter w:w="10" w:type="dxa"/>
          <w:trHeight w:val="946"/>
        </w:trPr>
        <w:tc>
          <w:tcPr>
            <w:tcW w:w="5110" w:type="dxa"/>
            <w:gridSpan w:val="13"/>
            <w:shd w:val="clear" w:color="auto" w:fill="FFFFFF"/>
          </w:tcPr>
          <w:p w14:paraId="4F97753E" w14:textId="77777777" w:rsidR="00412909" w:rsidRDefault="00412909" w:rsidP="001506DD">
            <w:pPr>
              <w:spacing w:before="60"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</w:t>
            </w:r>
            <w:r w:rsidRPr="00653688">
              <w:rPr>
                <w:color w:val="000000"/>
                <w:spacing w:val="-2"/>
              </w:rPr>
              <w:t xml:space="preserve">prowadzane są </w:t>
            </w:r>
            <w:r>
              <w:rPr>
                <w:color w:val="000000"/>
                <w:spacing w:val="-2"/>
              </w:rPr>
              <w:t>obciążenia</w:t>
            </w:r>
            <w:r w:rsidRPr="00653688">
              <w:rPr>
                <w:color w:val="000000"/>
                <w:spacing w:val="-2"/>
              </w:rPr>
              <w:t xml:space="preserve"> poza bezwzględnie wymaganymi przez UE</w:t>
            </w:r>
            <w:r>
              <w:rPr>
                <w:color w:val="000000"/>
                <w:spacing w:val="-2"/>
              </w:rPr>
              <w:t xml:space="preserve"> </w:t>
            </w:r>
            <w:r w:rsidRPr="008B4FE6">
              <w:rPr>
                <w:color w:val="000000"/>
              </w:rPr>
              <w:t>(szczegóły w odwróconej tabeli zgodności</w:t>
            </w:r>
            <w:r>
              <w:rPr>
                <w:color w:val="000000"/>
              </w:rPr>
              <w:t>).</w:t>
            </w:r>
          </w:p>
        </w:tc>
        <w:tc>
          <w:tcPr>
            <w:tcW w:w="5827" w:type="dxa"/>
            <w:gridSpan w:val="16"/>
            <w:shd w:val="clear" w:color="auto" w:fill="FFFFFF"/>
          </w:tcPr>
          <w:p w14:paraId="0079A4B1" w14:textId="77777777" w:rsidR="00412909" w:rsidRDefault="00412909" w:rsidP="001506DD">
            <w:pPr>
              <w:spacing w:before="60" w:after="0"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14:paraId="55AFD39F" w14:textId="77777777" w:rsidR="00412909" w:rsidRDefault="00412909" w:rsidP="001506DD">
            <w:pPr>
              <w:spacing w:before="60" w:after="0"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14:paraId="555652E1" w14:textId="167ADAA8" w:rsidR="00412909" w:rsidRDefault="001D37A8" w:rsidP="001506DD">
            <w:pPr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412909">
              <w:rPr>
                <w:color w:val="000000"/>
              </w:rPr>
              <w:t xml:space="preserve"> nie dotyczy</w:t>
            </w:r>
          </w:p>
        </w:tc>
      </w:tr>
      <w:tr w:rsidR="00412909" w:rsidRPr="008B4FE6" w14:paraId="477C54CD" w14:textId="77777777" w:rsidTr="001506DD">
        <w:trPr>
          <w:gridAfter w:val="1"/>
          <w:wAfter w:w="10" w:type="dxa"/>
          <w:trHeight w:val="1245"/>
        </w:trPr>
        <w:tc>
          <w:tcPr>
            <w:tcW w:w="5110" w:type="dxa"/>
            <w:gridSpan w:val="13"/>
            <w:shd w:val="clear" w:color="auto" w:fill="FFFFFF"/>
          </w:tcPr>
          <w:p w14:paraId="4D5CF484" w14:textId="77777777" w:rsidR="00412909" w:rsidRPr="008B4FE6" w:rsidRDefault="00412909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zmniejszenie liczby dokumentów</w:t>
            </w:r>
            <w:r>
              <w:rPr>
                <w:color w:val="000000"/>
                <w:spacing w:val="-2"/>
              </w:rPr>
              <w:t xml:space="preserve"> </w:t>
            </w:r>
          </w:p>
          <w:p w14:paraId="021D474B" w14:textId="77777777" w:rsidR="00412909" w:rsidRPr="008B4FE6" w:rsidRDefault="00412909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zmniejszenie liczby procedur</w:t>
            </w:r>
          </w:p>
          <w:p w14:paraId="3844CBD5" w14:textId="77777777" w:rsidR="00412909" w:rsidRDefault="00412909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skrócenie czasu</w:t>
            </w:r>
            <w:r>
              <w:rPr>
                <w:color w:val="000000"/>
                <w:spacing w:val="-2"/>
              </w:rPr>
              <w:t xml:space="preserve"> na załatwienie sprawy</w:t>
            </w:r>
          </w:p>
          <w:p w14:paraId="424C7E14" w14:textId="77777777" w:rsidR="00412909" w:rsidRPr="008B4FE6" w:rsidRDefault="00412909" w:rsidP="001506DD">
            <w:pPr>
              <w:spacing w:before="60" w:after="0"/>
              <w:rPr>
                <w:b/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inne:</w:t>
            </w:r>
            <w:r w:rsidRPr="008B4FE6">
              <w:rPr>
                <w:color w:val="000000"/>
              </w:rPr>
              <w:t xml:space="preserve"> </w:t>
            </w:r>
          </w:p>
        </w:tc>
        <w:tc>
          <w:tcPr>
            <w:tcW w:w="5827" w:type="dxa"/>
            <w:gridSpan w:val="16"/>
            <w:shd w:val="clear" w:color="auto" w:fill="FFFFFF"/>
          </w:tcPr>
          <w:p w14:paraId="0B8D8BA0" w14:textId="77777777" w:rsidR="00412909" w:rsidRPr="008B4FE6" w:rsidRDefault="00412909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zwiększenie liczby dokumentów</w:t>
            </w:r>
          </w:p>
          <w:p w14:paraId="5032421B" w14:textId="77777777" w:rsidR="00412909" w:rsidRPr="008B4FE6" w:rsidRDefault="00412909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zwiększenie liczby procedur</w:t>
            </w:r>
          </w:p>
          <w:p w14:paraId="331EDC80" w14:textId="77777777" w:rsidR="00412909" w:rsidRPr="008B4FE6" w:rsidRDefault="00412909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wydłużenie czasu</w:t>
            </w:r>
            <w:r>
              <w:rPr>
                <w:color w:val="000000"/>
                <w:spacing w:val="-2"/>
              </w:rPr>
              <w:t xml:space="preserve"> na załatwienie sprawy</w:t>
            </w:r>
          </w:p>
          <w:p w14:paraId="41FDFA69" w14:textId="77777777" w:rsidR="00412909" w:rsidRPr="008B4FE6" w:rsidRDefault="00412909" w:rsidP="001506DD">
            <w:pPr>
              <w:spacing w:before="60" w:after="0"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inne:</w:t>
            </w:r>
            <w:r w:rsidRPr="008B4FE6">
              <w:rPr>
                <w:color w:val="000000"/>
              </w:rPr>
              <w:t xml:space="preserve"> </w:t>
            </w:r>
          </w:p>
        </w:tc>
      </w:tr>
      <w:tr w:rsidR="00412909" w:rsidRPr="008B4FE6" w14:paraId="2AEA6141" w14:textId="77777777" w:rsidTr="001506DD">
        <w:trPr>
          <w:gridAfter w:val="1"/>
          <w:wAfter w:w="10" w:type="dxa"/>
          <w:trHeight w:val="870"/>
        </w:trPr>
        <w:tc>
          <w:tcPr>
            <w:tcW w:w="5110" w:type="dxa"/>
            <w:gridSpan w:val="13"/>
            <w:shd w:val="clear" w:color="auto" w:fill="FFFFFF"/>
          </w:tcPr>
          <w:p w14:paraId="07CE2154" w14:textId="77777777" w:rsidR="00412909" w:rsidRPr="008B4FE6" w:rsidRDefault="00412909" w:rsidP="001506DD">
            <w:pPr>
              <w:spacing w:before="60" w:after="0" w:line="240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>W</w:t>
            </w:r>
            <w:r w:rsidRPr="00653688">
              <w:rPr>
                <w:color w:val="000000"/>
                <w:spacing w:val="-2"/>
              </w:rPr>
              <w:t>prowadzane</w:t>
            </w:r>
            <w:r>
              <w:rPr>
                <w:color w:val="000000"/>
                <w:spacing w:val="-2"/>
              </w:rPr>
              <w:t xml:space="preserve"> obciążenia</w:t>
            </w:r>
            <w:r w:rsidRPr="00653688">
              <w:rPr>
                <w:color w:val="000000"/>
                <w:spacing w:val="-2"/>
              </w:rPr>
              <w:t xml:space="preserve"> są </w:t>
            </w:r>
            <w:r>
              <w:rPr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7" w:type="dxa"/>
            <w:gridSpan w:val="16"/>
            <w:shd w:val="clear" w:color="auto" w:fill="FFFFFF"/>
          </w:tcPr>
          <w:p w14:paraId="09E159BA" w14:textId="77777777" w:rsidR="00412909" w:rsidRDefault="00412909" w:rsidP="001506DD">
            <w:pPr>
              <w:spacing w:before="60" w:after="0"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14:paraId="253BEF9E" w14:textId="77777777" w:rsidR="00412909" w:rsidRDefault="00412909" w:rsidP="001506DD">
            <w:pPr>
              <w:spacing w:before="60" w:after="0"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14:paraId="076438F9" w14:textId="77777777" w:rsidR="00412909" w:rsidRPr="008B4FE6" w:rsidRDefault="00412909" w:rsidP="001506DD">
            <w:pPr>
              <w:spacing w:before="60"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 dotyczy</w:t>
            </w:r>
          </w:p>
        </w:tc>
      </w:tr>
      <w:tr w:rsidR="00412909" w:rsidRPr="008B4FE6" w14:paraId="28BAFDAB" w14:textId="77777777" w:rsidTr="001506D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7CA1C84F" w14:textId="77777777" w:rsidR="00412909" w:rsidRDefault="00412909" w:rsidP="001506DD">
            <w:pPr>
              <w:spacing w:before="60"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Komentarz:</w:t>
            </w:r>
            <w:r w:rsidRPr="00E61D60">
              <w:rPr>
                <w:color w:val="000000"/>
              </w:rPr>
              <w:t xml:space="preserve"> </w:t>
            </w:r>
          </w:p>
          <w:p w14:paraId="658E8CC3" w14:textId="77777777" w:rsidR="00412909" w:rsidRPr="008B4FE6" w:rsidRDefault="00412909" w:rsidP="001506DD">
            <w:pPr>
              <w:spacing w:before="60" w:after="60" w:line="240" w:lineRule="auto"/>
              <w:jc w:val="both"/>
              <w:rPr>
                <w:color w:val="000000"/>
              </w:rPr>
            </w:pPr>
            <w:r w:rsidRPr="00E61D60">
              <w:rPr>
                <w:color w:val="000000"/>
              </w:rPr>
              <w:t>Nie przewiduje się wpływu projektowanego rozporządzenia w zakresie obciążeń regulacyjnych.</w:t>
            </w:r>
          </w:p>
        </w:tc>
      </w:tr>
      <w:tr w:rsidR="00412909" w:rsidRPr="008B4FE6" w14:paraId="73A5239F" w14:textId="77777777" w:rsidTr="001506D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8A24105" w14:textId="77777777" w:rsidR="00412909" w:rsidRPr="008B4FE6" w:rsidRDefault="00412909" w:rsidP="001506DD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173F93">
              <w:rPr>
                <w:b/>
              </w:rPr>
              <w:t>Wpływ</w:t>
            </w:r>
            <w:r w:rsidRPr="008B4FE6">
              <w:rPr>
                <w:b/>
                <w:color w:val="000000"/>
              </w:rPr>
              <w:t xml:space="preserve"> na rynek pracy </w:t>
            </w:r>
          </w:p>
        </w:tc>
      </w:tr>
      <w:tr w:rsidR="00412909" w:rsidRPr="008B4FE6" w14:paraId="41616E8D" w14:textId="77777777" w:rsidTr="001506D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1547D8E" w14:textId="77777777" w:rsidR="00412909" w:rsidRPr="008B4FE6" w:rsidRDefault="00412909" w:rsidP="001506DD">
            <w:pPr>
              <w:spacing w:before="60" w:after="60" w:line="240" w:lineRule="auto"/>
              <w:jc w:val="both"/>
              <w:rPr>
                <w:color w:val="000000"/>
              </w:rPr>
            </w:pPr>
            <w:r w:rsidRPr="00E61D60">
              <w:rPr>
                <w:color w:val="000000"/>
              </w:rPr>
              <w:t>Nie przewiduje się wpływu projektowanego rozporządzenia na rynek pracy.</w:t>
            </w:r>
          </w:p>
        </w:tc>
      </w:tr>
      <w:tr w:rsidR="00412909" w:rsidRPr="008B4FE6" w14:paraId="589DD621" w14:textId="77777777" w:rsidTr="001506D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1DAF961" w14:textId="77777777" w:rsidR="00412909" w:rsidRPr="008B4FE6" w:rsidRDefault="00412909" w:rsidP="001506DD">
            <w:pPr>
              <w:numPr>
                <w:ilvl w:val="0"/>
                <w:numId w:val="6"/>
              </w:numPr>
              <w:tabs>
                <w:tab w:val="clear" w:pos="360"/>
              </w:tabs>
              <w:spacing w:before="60" w:after="60" w:line="240" w:lineRule="auto"/>
              <w:ind w:left="460" w:hanging="460"/>
              <w:jc w:val="both"/>
              <w:rPr>
                <w:b/>
                <w:color w:val="000000"/>
              </w:rPr>
            </w:pPr>
            <w:r w:rsidRPr="00173F93">
              <w:rPr>
                <w:b/>
              </w:rPr>
              <w:t>Wpływ</w:t>
            </w:r>
            <w:r w:rsidRPr="008B4FE6">
              <w:rPr>
                <w:b/>
                <w:color w:val="000000"/>
              </w:rPr>
              <w:t xml:space="preserve"> na pozostałe obszary</w:t>
            </w:r>
          </w:p>
        </w:tc>
      </w:tr>
      <w:tr w:rsidR="00412909" w:rsidRPr="008B4FE6" w14:paraId="69253242" w14:textId="77777777" w:rsidTr="001506DD">
        <w:trPr>
          <w:gridAfter w:val="1"/>
          <w:wAfter w:w="10" w:type="dxa"/>
          <w:trHeight w:val="1031"/>
        </w:trPr>
        <w:tc>
          <w:tcPr>
            <w:tcW w:w="3546" w:type="dxa"/>
            <w:gridSpan w:val="6"/>
            <w:shd w:val="clear" w:color="auto" w:fill="FFFFFF"/>
          </w:tcPr>
          <w:p w14:paraId="3A2C8C4D" w14:textId="77777777" w:rsidR="00412909" w:rsidRPr="008B4FE6" w:rsidRDefault="00412909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środowisko naturalne</w:t>
            </w:r>
          </w:p>
          <w:p w14:paraId="5A0F376B" w14:textId="77777777" w:rsidR="00412909" w:rsidRDefault="00412909" w:rsidP="001506DD">
            <w:pPr>
              <w:spacing w:before="60" w:after="0"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</w:rPr>
              <w:t>sytuacja i rozwój regionalny</w:t>
            </w:r>
          </w:p>
          <w:p w14:paraId="7D4E2E2D" w14:textId="77777777" w:rsidR="00412909" w:rsidRDefault="00412909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 xml:space="preserve">inne: </w:t>
            </w:r>
          </w:p>
          <w:p w14:paraId="14CDEEB9" w14:textId="33B0DC8E" w:rsidR="00223383" w:rsidRPr="008B4FE6" w:rsidRDefault="00223383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sądy powszechne, administracyjne lub wojskowe</w:t>
            </w:r>
            <w:r w:rsidRPr="008B4FE6">
              <w:rPr>
                <w:color w:val="000000"/>
                <w:spacing w:val="-2"/>
              </w:rPr>
              <w:t xml:space="preserve">: 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3B4BE36F" w14:textId="77777777" w:rsidR="00412909" w:rsidRPr="008B4FE6" w:rsidRDefault="00412909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demografia</w:t>
            </w:r>
          </w:p>
          <w:p w14:paraId="6960E3F3" w14:textId="77777777" w:rsidR="00412909" w:rsidRPr="008B4FE6" w:rsidRDefault="00412909" w:rsidP="001506DD">
            <w:pPr>
              <w:spacing w:before="60" w:after="0"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mienie państwowe</w:t>
            </w:r>
          </w:p>
        </w:tc>
        <w:tc>
          <w:tcPr>
            <w:tcW w:w="3704" w:type="dxa"/>
            <w:gridSpan w:val="9"/>
            <w:shd w:val="clear" w:color="auto" w:fill="FFFFFF"/>
          </w:tcPr>
          <w:p w14:paraId="4515DE2F" w14:textId="239118CF" w:rsidR="00412909" w:rsidRDefault="00412909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informatyzacja</w:t>
            </w:r>
          </w:p>
          <w:p w14:paraId="3465ADC4" w14:textId="02232ACA" w:rsidR="001D37A8" w:rsidRDefault="001D37A8" w:rsidP="001D37A8">
            <w:pPr>
              <w:spacing w:before="60" w:after="0" w:line="240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D687A">
              <w:rPr>
                <w:color w:val="000000"/>
              </w:rPr>
            </w:r>
            <w:r w:rsidR="000D687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zdrowie</w:t>
            </w:r>
          </w:p>
          <w:p w14:paraId="10717912" w14:textId="77777777" w:rsidR="001D37A8" w:rsidRDefault="001D37A8" w:rsidP="001506DD">
            <w:pPr>
              <w:spacing w:before="60" w:after="0" w:line="240" w:lineRule="auto"/>
              <w:rPr>
                <w:color w:val="000000"/>
                <w:spacing w:val="-2"/>
              </w:rPr>
            </w:pPr>
          </w:p>
          <w:p w14:paraId="1E004D5C" w14:textId="1D48BED9" w:rsidR="00412909" w:rsidRDefault="00412909" w:rsidP="001506DD">
            <w:pPr>
              <w:spacing w:before="60" w:after="0" w:line="240" w:lineRule="auto"/>
              <w:rPr>
                <w:color w:val="000000"/>
              </w:rPr>
            </w:pPr>
          </w:p>
          <w:p w14:paraId="72F9830B" w14:textId="34B4FAA5" w:rsidR="001D37A8" w:rsidRPr="008B4FE6" w:rsidRDefault="001D37A8" w:rsidP="001506DD">
            <w:pPr>
              <w:spacing w:before="60" w:after="0" w:line="240" w:lineRule="auto"/>
              <w:rPr>
                <w:color w:val="000000"/>
              </w:rPr>
            </w:pPr>
          </w:p>
        </w:tc>
      </w:tr>
      <w:tr w:rsidR="00412909" w:rsidRPr="008B4FE6" w14:paraId="5D80F1E2" w14:textId="77777777" w:rsidTr="001506DD">
        <w:trPr>
          <w:gridAfter w:val="1"/>
          <w:wAfter w:w="10" w:type="dxa"/>
          <w:trHeight w:val="712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5305F228" w14:textId="77777777" w:rsidR="00412909" w:rsidRPr="008B4FE6" w:rsidRDefault="00412909" w:rsidP="001506DD">
            <w:pPr>
              <w:spacing w:before="60" w:after="0"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t>Omówienie wpływu</w:t>
            </w:r>
          </w:p>
        </w:tc>
        <w:tc>
          <w:tcPr>
            <w:tcW w:w="8695" w:type="dxa"/>
            <w:gridSpan w:val="27"/>
            <w:shd w:val="clear" w:color="auto" w:fill="FFFFFF"/>
            <w:vAlign w:val="center"/>
          </w:tcPr>
          <w:p w14:paraId="2627BCC1" w14:textId="6FCDB2FF" w:rsidR="00412909" w:rsidRPr="008B4FE6" w:rsidRDefault="00412909" w:rsidP="001506DD">
            <w:pPr>
              <w:spacing w:before="60" w:after="0"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Projektowane rozporządzenie pozwoli zagwarantować szczególnie wysoki poziom ochrony radiologicznej niektórym kategoriom osób poddawanym medycznym procedurom radiologicznym (np. kobiety w wieku rozrodczym, kobiety w ciąży, osoby poniżej 16 roku życia), w stosunku do których wymogi takiej specjalnej ochrony wynikają z przepisów Dyrektywy 2013/59/EURATOM.</w:t>
            </w:r>
            <w:r w:rsidR="008D1EB6">
              <w:rPr>
                <w:color w:val="000000"/>
                <w:spacing w:val="-2"/>
              </w:rPr>
              <w:t xml:space="preserve"> </w:t>
            </w:r>
          </w:p>
        </w:tc>
      </w:tr>
      <w:tr w:rsidR="00412909" w:rsidRPr="008B4FE6" w14:paraId="55BFC03F" w14:textId="77777777" w:rsidTr="001506D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6CC46AA" w14:textId="77777777" w:rsidR="00412909" w:rsidRPr="00627221" w:rsidRDefault="00412909" w:rsidP="001506DD">
            <w:pPr>
              <w:numPr>
                <w:ilvl w:val="0"/>
                <w:numId w:val="6"/>
              </w:numPr>
              <w:tabs>
                <w:tab w:val="clear" w:pos="360"/>
              </w:tabs>
              <w:spacing w:before="60" w:after="60" w:line="240" w:lineRule="auto"/>
              <w:ind w:left="460" w:hanging="460"/>
              <w:jc w:val="both"/>
              <w:rPr>
                <w:b/>
              </w:rPr>
            </w:pPr>
            <w:r w:rsidRPr="00173F93">
              <w:rPr>
                <w:b/>
              </w:rPr>
              <w:t>Planowane</w:t>
            </w:r>
            <w:r>
              <w:rPr>
                <w:b/>
                <w:spacing w:val="-2"/>
                <w:sz w:val="21"/>
                <w:szCs w:val="21"/>
              </w:rPr>
              <w:t xml:space="preserve"> w</w:t>
            </w:r>
            <w:r w:rsidRPr="00627221">
              <w:rPr>
                <w:b/>
                <w:spacing w:val="-2"/>
                <w:sz w:val="21"/>
                <w:szCs w:val="21"/>
              </w:rPr>
              <w:t>ykonani</w:t>
            </w:r>
            <w:r>
              <w:rPr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412909" w:rsidRPr="008B4FE6" w14:paraId="688510F8" w14:textId="77777777" w:rsidTr="001506D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83F1E95" w14:textId="64E1C2E8" w:rsidR="00412909" w:rsidRPr="00B37C80" w:rsidRDefault="00412909" w:rsidP="001506DD">
            <w:pPr>
              <w:spacing w:before="60" w:after="0" w:line="240" w:lineRule="auto"/>
              <w:jc w:val="both"/>
              <w:rPr>
                <w:spacing w:val="-2"/>
              </w:rPr>
            </w:pPr>
            <w:r w:rsidRPr="00E61D60">
              <w:rPr>
                <w:spacing w:val="-2"/>
              </w:rPr>
              <w:t>Rozporządzenie wchodzi w życie</w:t>
            </w:r>
            <w:r w:rsidR="001D37A8">
              <w:rPr>
                <w:spacing w:val="-2"/>
              </w:rPr>
              <w:t xml:space="preserve"> </w:t>
            </w:r>
            <w:r w:rsidR="00CB6F87" w:rsidRPr="00CB6F87">
              <w:rPr>
                <w:spacing w:val="-2"/>
              </w:rPr>
              <w:t>po upływie 14 dni od dnia ogłoszenia</w:t>
            </w:r>
            <w:r>
              <w:rPr>
                <w:spacing w:val="-2"/>
              </w:rPr>
              <w:t>.</w:t>
            </w:r>
          </w:p>
        </w:tc>
      </w:tr>
      <w:tr w:rsidR="00412909" w:rsidRPr="008B4FE6" w14:paraId="2916C6F8" w14:textId="77777777" w:rsidTr="001506D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3E8E7F0" w14:textId="77777777" w:rsidR="00412909" w:rsidRPr="008B4FE6" w:rsidRDefault="00412909" w:rsidP="001506DD">
            <w:pPr>
              <w:numPr>
                <w:ilvl w:val="0"/>
                <w:numId w:val="6"/>
              </w:numPr>
              <w:tabs>
                <w:tab w:val="clear" w:pos="360"/>
              </w:tabs>
              <w:spacing w:before="60" w:after="60" w:line="240" w:lineRule="auto"/>
              <w:ind w:left="460" w:hanging="460"/>
              <w:jc w:val="both"/>
              <w:rPr>
                <w:b/>
                <w:color w:val="000000"/>
              </w:rPr>
            </w:pPr>
            <w:r>
              <w:rPr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b/>
                <w:spacing w:val="-2"/>
                <w:sz w:val="21"/>
                <w:szCs w:val="21"/>
              </w:rPr>
              <w:t>?</w:t>
            </w:r>
          </w:p>
        </w:tc>
      </w:tr>
      <w:tr w:rsidR="00412909" w:rsidRPr="008B4FE6" w14:paraId="31E0BD68" w14:textId="77777777" w:rsidTr="001506D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9DBD755" w14:textId="77777777" w:rsidR="00412909" w:rsidRPr="00B37C80" w:rsidRDefault="00412909" w:rsidP="001506DD">
            <w:pPr>
              <w:spacing w:before="60" w:after="0"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Ewaluacja efektów projektu będzie dokonywana na bieżąco na podstawie wyników kontroli </w:t>
            </w:r>
            <w:r w:rsidRPr="00B25ED9">
              <w:rPr>
                <w:color w:val="000000"/>
                <w:spacing w:val="-2"/>
              </w:rPr>
              <w:t xml:space="preserve">w zakresie przestrzegania wymagań </w:t>
            </w:r>
            <w:r>
              <w:rPr>
                <w:color w:val="000000"/>
                <w:spacing w:val="-2"/>
              </w:rPr>
              <w:t xml:space="preserve">ochrony radiologicznej pacjenta przeprowadzanej przez organy Państwowej Inspekcji Sanitarnej oraz na podstawie wyników audytów klinicznych zewnętrznych przeprowadzanych przez komisje ds. procedur i audytów klinicznych zewnętrznych.  </w:t>
            </w:r>
          </w:p>
        </w:tc>
      </w:tr>
      <w:tr w:rsidR="00412909" w:rsidRPr="008B4FE6" w14:paraId="45A57549" w14:textId="77777777" w:rsidTr="001506D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5CF1D58" w14:textId="77777777" w:rsidR="00412909" w:rsidRPr="008B4FE6" w:rsidRDefault="00412909" w:rsidP="001506DD">
            <w:pPr>
              <w:numPr>
                <w:ilvl w:val="0"/>
                <w:numId w:val="6"/>
              </w:numPr>
              <w:tabs>
                <w:tab w:val="clear" w:pos="360"/>
              </w:tabs>
              <w:spacing w:before="60" w:after="60" w:line="240" w:lineRule="auto"/>
              <w:ind w:left="460" w:hanging="460"/>
              <w:jc w:val="both"/>
              <w:rPr>
                <w:b/>
                <w:color w:val="000000"/>
                <w:spacing w:val="-2"/>
              </w:rPr>
            </w:pPr>
            <w:r w:rsidRPr="008B4FE6">
              <w:rPr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b/>
                <w:spacing w:val="-2"/>
                <w:sz w:val="21"/>
                <w:szCs w:val="21"/>
              </w:rPr>
              <w:t>(</w:t>
            </w:r>
            <w:r>
              <w:rPr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b/>
                <w:color w:val="000000"/>
                <w:spacing w:val="-2"/>
              </w:rPr>
              <w:t xml:space="preserve">) </w:t>
            </w:r>
          </w:p>
        </w:tc>
      </w:tr>
      <w:tr w:rsidR="00412909" w:rsidRPr="008B4FE6" w14:paraId="1D49AB7B" w14:textId="77777777" w:rsidTr="001506D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79153D3" w14:textId="77777777" w:rsidR="00412909" w:rsidRPr="00B37C80" w:rsidRDefault="00412909" w:rsidP="001506DD">
            <w:pPr>
              <w:spacing w:before="60" w:after="0"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Brak.</w:t>
            </w:r>
          </w:p>
        </w:tc>
      </w:tr>
    </w:tbl>
    <w:p w14:paraId="2E4461D4" w14:textId="77777777" w:rsidR="00412909" w:rsidRDefault="00412909" w:rsidP="00412909">
      <w:pPr>
        <w:pStyle w:val="Nagwek1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69DB2F" w14:textId="77777777" w:rsidR="00412909" w:rsidRDefault="00412909" w:rsidP="00412909">
      <w:pPr>
        <w:spacing w:after="0" w:line="240" w:lineRule="auto"/>
      </w:pPr>
    </w:p>
    <w:p w14:paraId="480A5365" w14:textId="77777777" w:rsidR="00412909" w:rsidRDefault="00412909" w:rsidP="00412909">
      <w:pPr>
        <w:spacing w:after="0" w:line="240" w:lineRule="auto"/>
      </w:pPr>
    </w:p>
    <w:p w14:paraId="4F2E21CE" w14:textId="77777777" w:rsidR="00412909" w:rsidRDefault="00412909" w:rsidP="00412909">
      <w:pPr>
        <w:spacing w:after="0" w:line="240" w:lineRule="auto"/>
      </w:pPr>
    </w:p>
    <w:p w14:paraId="37D3CD0E" w14:textId="77777777" w:rsidR="00412909" w:rsidRDefault="00412909" w:rsidP="00412909">
      <w:pPr>
        <w:spacing w:after="0" w:line="240" w:lineRule="auto"/>
      </w:pPr>
    </w:p>
    <w:p w14:paraId="536E572B" w14:textId="77777777" w:rsidR="00412909" w:rsidRDefault="00412909" w:rsidP="00412909">
      <w:pPr>
        <w:spacing w:after="0" w:line="240" w:lineRule="auto"/>
      </w:pPr>
    </w:p>
    <w:p w14:paraId="4B12F898" w14:textId="77777777" w:rsidR="00412909" w:rsidRDefault="00412909" w:rsidP="00412909">
      <w:pPr>
        <w:spacing w:after="0" w:line="240" w:lineRule="auto"/>
      </w:pPr>
    </w:p>
    <w:p w14:paraId="31D7AF3E" w14:textId="77777777" w:rsidR="00412909" w:rsidRDefault="00412909" w:rsidP="00412909">
      <w:pPr>
        <w:spacing w:after="0" w:line="240" w:lineRule="auto"/>
      </w:pPr>
    </w:p>
    <w:p w14:paraId="3A6AB710" w14:textId="77777777" w:rsidR="00412909" w:rsidRDefault="00412909" w:rsidP="00412909">
      <w:pPr>
        <w:spacing w:after="0" w:line="240" w:lineRule="auto"/>
      </w:pPr>
    </w:p>
    <w:p w14:paraId="2AFDBCFA" w14:textId="77777777" w:rsidR="00412909" w:rsidRDefault="00412909" w:rsidP="00412909">
      <w:pPr>
        <w:spacing w:after="0" w:line="240" w:lineRule="auto"/>
      </w:pPr>
    </w:p>
    <w:p w14:paraId="63478654" w14:textId="77777777" w:rsidR="00412909" w:rsidRDefault="00412909" w:rsidP="00412909">
      <w:pPr>
        <w:spacing w:after="0" w:line="240" w:lineRule="auto"/>
      </w:pPr>
    </w:p>
    <w:p w14:paraId="49F9379B" w14:textId="77777777" w:rsidR="00412909" w:rsidRDefault="00412909" w:rsidP="00412909">
      <w:pPr>
        <w:spacing w:after="0" w:line="240" w:lineRule="auto"/>
      </w:pPr>
    </w:p>
    <w:p w14:paraId="78D70F25" w14:textId="77777777" w:rsidR="00412909" w:rsidRDefault="00412909" w:rsidP="00412909">
      <w:pPr>
        <w:spacing w:after="0" w:line="240" w:lineRule="auto"/>
      </w:pPr>
    </w:p>
    <w:p w14:paraId="6D6CF679" w14:textId="77777777" w:rsidR="00412909" w:rsidRDefault="00412909" w:rsidP="00412909">
      <w:pPr>
        <w:spacing w:after="0" w:line="240" w:lineRule="auto"/>
      </w:pPr>
    </w:p>
    <w:p w14:paraId="08387FDD" w14:textId="77777777" w:rsidR="00412909" w:rsidRDefault="00412909" w:rsidP="00412909">
      <w:pPr>
        <w:spacing w:after="0" w:line="240" w:lineRule="auto"/>
      </w:pPr>
    </w:p>
    <w:p w14:paraId="7A8DF728" w14:textId="77777777" w:rsidR="00412909" w:rsidRDefault="00412909" w:rsidP="00412909">
      <w:pPr>
        <w:spacing w:after="0" w:line="240" w:lineRule="auto"/>
      </w:pPr>
    </w:p>
    <w:p w14:paraId="334FAA60" w14:textId="77777777" w:rsidR="00412909" w:rsidRDefault="00412909" w:rsidP="00412909">
      <w:pPr>
        <w:spacing w:after="0" w:line="240" w:lineRule="auto"/>
      </w:pPr>
    </w:p>
    <w:p w14:paraId="1247EDA2" w14:textId="77777777" w:rsidR="00412909" w:rsidRDefault="00412909" w:rsidP="00412909">
      <w:pPr>
        <w:spacing w:after="0" w:line="240" w:lineRule="auto"/>
      </w:pPr>
    </w:p>
    <w:p w14:paraId="6C7421A3" w14:textId="77777777" w:rsidR="00412909" w:rsidRDefault="00412909" w:rsidP="00412909">
      <w:pPr>
        <w:spacing w:after="0" w:line="240" w:lineRule="auto"/>
      </w:pPr>
    </w:p>
    <w:p w14:paraId="690CA3DC" w14:textId="77777777" w:rsidR="00412909" w:rsidRPr="00173F93" w:rsidRDefault="00412909" w:rsidP="00173F93">
      <w:pPr>
        <w:spacing w:after="0" w:line="240" w:lineRule="auto"/>
      </w:pPr>
    </w:p>
    <w:sectPr w:rsidR="00412909" w:rsidRPr="00173F93" w:rsidSect="00DD6A03">
      <w:headerReference w:type="default" r:id="rId8"/>
      <w:pgSz w:w="11907" w:h="16839" w:code="9"/>
      <w:pgMar w:top="567" w:right="709" w:bottom="567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E162" w14:textId="77777777" w:rsidR="00AB2ABC" w:rsidRDefault="00AB2ABC" w:rsidP="00296DB0">
      <w:pPr>
        <w:spacing w:after="0" w:line="240" w:lineRule="auto"/>
      </w:pPr>
      <w:r>
        <w:separator/>
      </w:r>
    </w:p>
  </w:endnote>
  <w:endnote w:type="continuationSeparator" w:id="0">
    <w:p w14:paraId="75625971" w14:textId="77777777" w:rsidR="00AB2ABC" w:rsidRDefault="00AB2ABC" w:rsidP="0029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68AD" w14:textId="77777777" w:rsidR="00AB2ABC" w:rsidRDefault="00AB2ABC" w:rsidP="00296DB0">
      <w:pPr>
        <w:spacing w:after="0" w:line="240" w:lineRule="auto"/>
      </w:pPr>
      <w:r>
        <w:separator/>
      </w:r>
    </w:p>
  </w:footnote>
  <w:footnote w:type="continuationSeparator" w:id="0">
    <w:p w14:paraId="3B3F09F0" w14:textId="77777777" w:rsidR="00AB2ABC" w:rsidRDefault="00AB2ABC" w:rsidP="0029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15534"/>
      <w:docPartObj>
        <w:docPartGallery w:val="Page Numbers (Top of Page)"/>
        <w:docPartUnique/>
      </w:docPartObj>
    </w:sdtPr>
    <w:sdtEndPr/>
    <w:sdtContent>
      <w:p w14:paraId="02EC356C" w14:textId="6A8E0A43" w:rsidR="00980130" w:rsidRDefault="00980130" w:rsidP="000E1454">
        <w:pPr>
          <w:pStyle w:val="Nagwek"/>
          <w:jc w:val="center"/>
        </w:pPr>
        <w:r>
          <w:t xml:space="preserve">–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7EEA">
          <w:rPr>
            <w:noProof/>
          </w:rPr>
          <w:t>4</w:t>
        </w:r>
        <w:r>
          <w:fldChar w:fldCharType="end"/>
        </w:r>
        <w:r>
          <w:t xml:space="preserve"> –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754"/>
    <w:multiLevelType w:val="hybridMultilevel"/>
    <w:tmpl w:val="B7AAA52C"/>
    <w:lvl w:ilvl="0" w:tplc="AF329828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58B2750"/>
    <w:multiLevelType w:val="multilevel"/>
    <w:tmpl w:val="A7FE2B1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5D7C3C"/>
    <w:multiLevelType w:val="hybridMultilevel"/>
    <w:tmpl w:val="0E54E82E"/>
    <w:lvl w:ilvl="0" w:tplc="C66460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5A564B"/>
    <w:multiLevelType w:val="hybridMultilevel"/>
    <w:tmpl w:val="A2FE7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00A59D1"/>
    <w:multiLevelType w:val="hybridMultilevel"/>
    <w:tmpl w:val="54C0B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41E4027"/>
    <w:multiLevelType w:val="hybridMultilevel"/>
    <w:tmpl w:val="ED9A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6831"/>
    <w:multiLevelType w:val="hybridMultilevel"/>
    <w:tmpl w:val="F7C853D0"/>
    <w:lvl w:ilvl="0" w:tplc="19621564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E034CD5"/>
    <w:multiLevelType w:val="hybridMultilevel"/>
    <w:tmpl w:val="623C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1" w15:restartNumberingAfterBreak="0">
    <w:nsid w:val="4D091689"/>
    <w:multiLevelType w:val="hybridMultilevel"/>
    <w:tmpl w:val="60FAC4D2"/>
    <w:lvl w:ilvl="0" w:tplc="8DD23A7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D85179"/>
    <w:multiLevelType w:val="hybridMultilevel"/>
    <w:tmpl w:val="D9960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4E61246"/>
    <w:multiLevelType w:val="hybridMultilevel"/>
    <w:tmpl w:val="A8648A26"/>
    <w:lvl w:ilvl="0" w:tplc="985ED6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E1269E"/>
    <w:multiLevelType w:val="hybridMultilevel"/>
    <w:tmpl w:val="17E0600C"/>
    <w:lvl w:ilvl="0" w:tplc="58ECC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4151862"/>
    <w:multiLevelType w:val="hybridMultilevel"/>
    <w:tmpl w:val="C83C5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56374639">
    <w:abstractNumId w:val="14"/>
  </w:num>
  <w:num w:numId="2" w16cid:durableId="983044013">
    <w:abstractNumId w:val="1"/>
  </w:num>
  <w:num w:numId="3" w16cid:durableId="437407921">
    <w:abstractNumId w:val="4"/>
  </w:num>
  <w:num w:numId="4" w16cid:durableId="1755055797">
    <w:abstractNumId w:val="7"/>
  </w:num>
  <w:num w:numId="5" w16cid:durableId="1970354727">
    <w:abstractNumId w:val="0"/>
  </w:num>
  <w:num w:numId="6" w16cid:durableId="705370508">
    <w:abstractNumId w:val="15"/>
  </w:num>
  <w:num w:numId="7" w16cid:durableId="669335670">
    <w:abstractNumId w:val="27"/>
  </w:num>
  <w:num w:numId="8" w16cid:durableId="1053037846">
    <w:abstractNumId w:val="2"/>
  </w:num>
  <w:num w:numId="9" w16cid:durableId="1245339448">
    <w:abstractNumId w:val="13"/>
  </w:num>
  <w:num w:numId="10" w16cid:durableId="674721247">
    <w:abstractNumId w:val="19"/>
  </w:num>
  <w:num w:numId="11" w16cid:durableId="1268849034">
    <w:abstractNumId w:val="8"/>
  </w:num>
  <w:num w:numId="12" w16cid:durableId="183254406">
    <w:abstractNumId w:val="22"/>
  </w:num>
  <w:num w:numId="13" w16cid:durableId="964893238">
    <w:abstractNumId w:val="17"/>
  </w:num>
  <w:num w:numId="14" w16cid:durableId="737018520">
    <w:abstractNumId w:val="20"/>
  </w:num>
  <w:num w:numId="15" w16cid:durableId="926381974">
    <w:abstractNumId w:val="3"/>
  </w:num>
  <w:num w:numId="16" w16cid:durableId="555507054">
    <w:abstractNumId w:val="16"/>
  </w:num>
  <w:num w:numId="17" w16cid:durableId="1966692226">
    <w:abstractNumId w:val="28"/>
  </w:num>
  <w:num w:numId="18" w16cid:durableId="1841001957">
    <w:abstractNumId w:val="23"/>
  </w:num>
  <w:num w:numId="19" w16cid:durableId="698774670">
    <w:abstractNumId w:val="26"/>
  </w:num>
  <w:num w:numId="20" w16cid:durableId="539585917">
    <w:abstractNumId w:val="10"/>
  </w:num>
  <w:num w:numId="21" w16cid:durableId="1485469463">
    <w:abstractNumId w:val="30"/>
  </w:num>
  <w:num w:numId="22" w16cid:durableId="617562569">
    <w:abstractNumId w:val="34"/>
  </w:num>
  <w:num w:numId="23" w16cid:durableId="1665359234">
    <w:abstractNumId w:val="25"/>
  </w:num>
  <w:num w:numId="24" w16cid:durableId="552235829">
    <w:abstractNumId w:val="11"/>
  </w:num>
  <w:num w:numId="25" w16cid:durableId="293220713">
    <w:abstractNumId w:val="5"/>
  </w:num>
  <w:num w:numId="26" w16cid:durableId="938175677">
    <w:abstractNumId w:val="31"/>
  </w:num>
  <w:num w:numId="27" w16cid:durableId="1510022106">
    <w:abstractNumId w:val="29"/>
  </w:num>
  <w:num w:numId="28" w16cid:durableId="518129748">
    <w:abstractNumId w:val="9"/>
  </w:num>
  <w:num w:numId="29" w16cid:durableId="49959512">
    <w:abstractNumId w:val="6"/>
  </w:num>
  <w:num w:numId="30" w16cid:durableId="97145535">
    <w:abstractNumId w:val="18"/>
  </w:num>
  <w:num w:numId="31" w16cid:durableId="163786625">
    <w:abstractNumId w:val="24"/>
  </w:num>
  <w:num w:numId="32" w16cid:durableId="573051013">
    <w:abstractNumId w:val="32"/>
  </w:num>
  <w:num w:numId="33" w16cid:durableId="532425333">
    <w:abstractNumId w:val="12"/>
  </w:num>
  <w:num w:numId="34" w16cid:durableId="39715474">
    <w:abstractNumId w:val="21"/>
  </w:num>
  <w:num w:numId="35" w16cid:durableId="18488649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AF"/>
    <w:rsid w:val="00007669"/>
    <w:rsid w:val="00007F74"/>
    <w:rsid w:val="000158EB"/>
    <w:rsid w:val="00015A6F"/>
    <w:rsid w:val="000250A5"/>
    <w:rsid w:val="00032105"/>
    <w:rsid w:val="00036F86"/>
    <w:rsid w:val="0004184B"/>
    <w:rsid w:val="000517E1"/>
    <w:rsid w:val="00052A59"/>
    <w:rsid w:val="00052C8B"/>
    <w:rsid w:val="0006720F"/>
    <w:rsid w:val="00072FAF"/>
    <w:rsid w:val="00076466"/>
    <w:rsid w:val="0008059D"/>
    <w:rsid w:val="0009160D"/>
    <w:rsid w:val="00091C37"/>
    <w:rsid w:val="000931F8"/>
    <w:rsid w:val="00094D8B"/>
    <w:rsid w:val="00096229"/>
    <w:rsid w:val="000A0494"/>
    <w:rsid w:val="000A073D"/>
    <w:rsid w:val="000A0E43"/>
    <w:rsid w:val="000A187F"/>
    <w:rsid w:val="000A4E03"/>
    <w:rsid w:val="000B0A2E"/>
    <w:rsid w:val="000B17A4"/>
    <w:rsid w:val="000B18EC"/>
    <w:rsid w:val="000B307C"/>
    <w:rsid w:val="000B3617"/>
    <w:rsid w:val="000C4998"/>
    <w:rsid w:val="000C4E98"/>
    <w:rsid w:val="000D2ECF"/>
    <w:rsid w:val="000D42DF"/>
    <w:rsid w:val="000D52D4"/>
    <w:rsid w:val="000D687A"/>
    <w:rsid w:val="000E1454"/>
    <w:rsid w:val="000E357E"/>
    <w:rsid w:val="000F0736"/>
    <w:rsid w:val="000F1DDA"/>
    <w:rsid w:val="000F3271"/>
    <w:rsid w:val="000F368F"/>
    <w:rsid w:val="000F54D7"/>
    <w:rsid w:val="00101280"/>
    <w:rsid w:val="00101459"/>
    <w:rsid w:val="00102C8F"/>
    <w:rsid w:val="00110647"/>
    <w:rsid w:val="001141FF"/>
    <w:rsid w:val="001149D0"/>
    <w:rsid w:val="0013005E"/>
    <w:rsid w:val="0013262C"/>
    <w:rsid w:val="001333BA"/>
    <w:rsid w:val="00141EDE"/>
    <w:rsid w:val="0014446C"/>
    <w:rsid w:val="00147819"/>
    <w:rsid w:val="0015187E"/>
    <w:rsid w:val="00152794"/>
    <w:rsid w:val="00154FFD"/>
    <w:rsid w:val="001614C4"/>
    <w:rsid w:val="00161F24"/>
    <w:rsid w:val="00164F4B"/>
    <w:rsid w:val="00166C81"/>
    <w:rsid w:val="00173F93"/>
    <w:rsid w:val="00175729"/>
    <w:rsid w:val="00175FA5"/>
    <w:rsid w:val="00186E50"/>
    <w:rsid w:val="00187AED"/>
    <w:rsid w:val="001916D2"/>
    <w:rsid w:val="00192506"/>
    <w:rsid w:val="00194761"/>
    <w:rsid w:val="001A07A1"/>
    <w:rsid w:val="001A4411"/>
    <w:rsid w:val="001B0597"/>
    <w:rsid w:val="001C1E38"/>
    <w:rsid w:val="001C4206"/>
    <w:rsid w:val="001D1A4B"/>
    <w:rsid w:val="001D37A8"/>
    <w:rsid w:val="001E2131"/>
    <w:rsid w:val="001E44CA"/>
    <w:rsid w:val="001F588A"/>
    <w:rsid w:val="00200994"/>
    <w:rsid w:val="00203231"/>
    <w:rsid w:val="0020471E"/>
    <w:rsid w:val="00211984"/>
    <w:rsid w:val="00211C07"/>
    <w:rsid w:val="00211C4D"/>
    <w:rsid w:val="00212B9D"/>
    <w:rsid w:val="002174C7"/>
    <w:rsid w:val="00220017"/>
    <w:rsid w:val="0022267D"/>
    <w:rsid w:val="00223383"/>
    <w:rsid w:val="002267AE"/>
    <w:rsid w:val="0023082D"/>
    <w:rsid w:val="002342ED"/>
    <w:rsid w:val="00235496"/>
    <w:rsid w:val="00235A89"/>
    <w:rsid w:val="002412B9"/>
    <w:rsid w:val="00244999"/>
    <w:rsid w:val="002458C8"/>
    <w:rsid w:val="00246AE5"/>
    <w:rsid w:val="00247E8D"/>
    <w:rsid w:val="0025053F"/>
    <w:rsid w:val="0025403B"/>
    <w:rsid w:val="002543AD"/>
    <w:rsid w:val="002579D4"/>
    <w:rsid w:val="00261E3A"/>
    <w:rsid w:val="00266350"/>
    <w:rsid w:val="00272A29"/>
    <w:rsid w:val="00280675"/>
    <w:rsid w:val="00287790"/>
    <w:rsid w:val="002924C2"/>
    <w:rsid w:val="002930AC"/>
    <w:rsid w:val="00294432"/>
    <w:rsid w:val="0029541A"/>
    <w:rsid w:val="00295C61"/>
    <w:rsid w:val="00296DB0"/>
    <w:rsid w:val="00297F23"/>
    <w:rsid w:val="002A3A73"/>
    <w:rsid w:val="002B67A0"/>
    <w:rsid w:val="002B7FEA"/>
    <w:rsid w:val="002C048C"/>
    <w:rsid w:val="002C382C"/>
    <w:rsid w:val="002C4AEB"/>
    <w:rsid w:val="002C5110"/>
    <w:rsid w:val="002D0716"/>
    <w:rsid w:val="002D7D61"/>
    <w:rsid w:val="002E1796"/>
    <w:rsid w:val="002E45D1"/>
    <w:rsid w:val="002E5E74"/>
    <w:rsid w:val="002F1CA0"/>
    <w:rsid w:val="002F528A"/>
    <w:rsid w:val="002F554D"/>
    <w:rsid w:val="002F66BD"/>
    <w:rsid w:val="00300E2F"/>
    <w:rsid w:val="00317676"/>
    <w:rsid w:val="00321419"/>
    <w:rsid w:val="00323D41"/>
    <w:rsid w:val="00325A11"/>
    <w:rsid w:val="00326B27"/>
    <w:rsid w:val="0033073C"/>
    <w:rsid w:val="003322DE"/>
    <w:rsid w:val="0033288C"/>
    <w:rsid w:val="00341B0E"/>
    <w:rsid w:val="003423B3"/>
    <w:rsid w:val="00362ECF"/>
    <w:rsid w:val="00371373"/>
    <w:rsid w:val="003731B7"/>
    <w:rsid w:val="0037392B"/>
    <w:rsid w:val="00377276"/>
    <w:rsid w:val="003773CB"/>
    <w:rsid w:val="0038037E"/>
    <w:rsid w:val="00383CC0"/>
    <w:rsid w:val="00384D5D"/>
    <w:rsid w:val="0039089B"/>
    <w:rsid w:val="0039214E"/>
    <w:rsid w:val="00396D71"/>
    <w:rsid w:val="003A6239"/>
    <w:rsid w:val="003B0195"/>
    <w:rsid w:val="003B29C6"/>
    <w:rsid w:val="003B463C"/>
    <w:rsid w:val="003C02E2"/>
    <w:rsid w:val="003C35E0"/>
    <w:rsid w:val="003C576B"/>
    <w:rsid w:val="003E4938"/>
    <w:rsid w:val="003E6A13"/>
    <w:rsid w:val="003E7589"/>
    <w:rsid w:val="003F102C"/>
    <w:rsid w:val="004025F2"/>
    <w:rsid w:val="00403B4B"/>
    <w:rsid w:val="004059C7"/>
    <w:rsid w:val="00412909"/>
    <w:rsid w:val="00413B83"/>
    <w:rsid w:val="00414D41"/>
    <w:rsid w:val="0041504B"/>
    <w:rsid w:val="0041725C"/>
    <w:rsid w:val="00422556"/>
    <w:rsid w:val="0042421A"/>
    <w:rsid w:val="004306A8"/>
    <w:rsid w:val="004338FB"/>
    <w:rsid w:val="00435341"/>
    <w:rsid w:val="004359ED"/>
    <w:rsid w:val="00441083"/>
    <w:rsid w:val="00445B99"/>
    <w:rsid w:val="004538FD"/>
    <w:rsid w:val="00453E54"/>
    <w:rsid w:val="004635B3"/>
    <w:rsid w:val="00482503"/>
    <w:rsid w:val="00482B89"/>
    <w:rsid w:val="00483923"/>
    <w:rsid w:val="00491A66"/>
    <w:rsid w:val="0049448E"/>
    <w:rsid w:val="00495E46"/>
    <w:rsid w:val="004A377D"/>
    <w:rsid w:val="004A778A"/>
    <w:rsid w:val="004B1F87"/>
    <w:rsid w:val="004B593C"/>
    <w:rsid w:val="004C3321"/>
    <w:rsid w:val="004C40D8"/>
    <w:rsid w:val="004C56F0"/>
    <w:rsid w:val="004C68C3"/>
    <w:rsid w:val="004C702B"/>
    <w:rsid w:val="004D322F"/>
    <w:rsid w:val="004D4049"/>
    <w:rsid w:val="004D66B2"/>
    <w:rsid w:val="004E2D11"/>
    <w:rsid w:val="004F277A"/>
    <w:rsid w:val="005054DE"/>
    <w:rsid w:val="00512F38"/>
    <w:rsid w:val="0052226B"/>
    <w:rsid w:val="00524470"/>
    <w:rsid w:val="00530F71"/>
    <w:rsid w:val="0053107F"/>
    <w:rsid w:val="005355B1"/>
    <w:rsid w:val="00535A6E"/>
    <w:rsid w:val="0054214D"/>
    <w:rsid w:val="005428CB"/>
    <w:rsid w:val="00542B59"/>
    <w:rsid w:val="00551128"/>
    <w:rsid w:val="00551971"/>
    <w:rsid w:val="005523AD"/>
    <w:rsid w:val="00560593"/>
    <w:rsid w:val="005617EB"/>
    <w:rsid w:val="005637D4"/>
    <w:rsid w:val="00564208"/>
    <w:rsid w:val="00566100"/>
    <w:rsid w:val="005661C7"/>
    <w:rsid w:val="005707F4"/>
    <w:rsid w:val="00573A16"/>
    <w:rsid w:val="005803EB"/>
    <w:rsid w:val="00585BC7"/>
    <w:rsid w:val="00590E5B"/>
    <w:rsid w:val="00594266"/>
    <w:rsid w:val="005A1703"/>
    <w:rsid w:val="005A245B"/>
    <w:rsid w:val="005A5E68"/>
    <w:rsid w:val="005B1FE4"/>
    <w:rsid w:val="005B2782"/>
    <w:rsid w:val="005B7EEA"/>
    <w:rsid w:val="005C115E"/>
    <w:rsid w:val="005C1587"/>
    <w:rsid w:val="005C22DE"/>
    <w:rsid w:val="005C2980"/>
    <w:rsid w:val="005C31E3"/>
    <w:rsid w:val="005D4176"/>
    <w:rsid w:val="005D427F"/>
    <w:rsid w:val="005D44CA"/>
    <w:rsid w:val="005D5493"/>
    <w:rsid w:val="005D55F7"/>
    <w:rsid w:val="005D7A41"/>
    <w:rsid w:val="005E0AC8"/>
    <w:rsid w:val="005E24A9"/>
    <w:rsid w:val="005E4D66"/>
    <w:rsid w:val="005F090F"/>
    <w:rsid w:val="005F1DC3"/>
    <w:rsid w:val="005F3AD3"/>
    <w:rsid w:val="005F3DC7"/>
    <w:rsid w:val="005F4BFD"/>
    <w:rsid w:val="00613537"/>
    <w:rsid w:val="00614207"/>
    <w:rsid w:val="00635D67"/>
    <w:rsid w:val="00645CC1"/>
    <w:rsid w:val="006504F1"/>
    <w:rsid w:val="006561B6"/>
    <w:rsid w:val="0067071F"/>
    <w:rsid w:val="00671822"/>
    <w:rsid w:val="00672092"/>
    <w:rsid w:val="00680483"/>
    <w:rsid w:val="00684009"/>
    <w:rsid w:val="00684E6A"/>
    <w:rsid w:val="006861FC"/>
    <w:rsid w:val="00690570"/>
    <w:rsid w:val="0069076A"/>
    <w:rsid w:val="006A0762"/>
    <w:rsid w:val="006A1A64"/>
    <w:rsid w:val="006A5D80"/>
    <w:rsid w:val="006A6858"/>
    <w:rsid w:val="006A7C98"/>
    <w:rsid w:val="006B3A6D"/>
    <w:rsid w:val="006B77B8"/>
    <w:rsid w:val="006C3258"/>
    <w:rsid w:val="006C6A36"/>
    <w:rsid w:val="006D1241"/>
    <w:rsid w:val="006D1CC5"/>
    <w:rsid w:val="006D3E3D"/>
    <w:rsid w:val="006E04F8"/>
    <w:rsid w:val="006E2DF2"/>
    <w:rsid w:val="006E5703"/>
    <w:rsid w:val="006E7267"/>
    <w:rsid w:val="006F52DC"/>
    <w:rsid w:val="006F6DA9"/>
    <w:rsid w:val="006F75FC"/>
    <w:rsid w:val="007069DB"/>
    <w:rsid w:val="00707AB3"/>
    <w:rsid w:val="00722152"/>
    <w:rsid w:val="00724E5E"/>
    <w:rsid w:val="00727B07"/>
    <w:rsid w:val="0073212D"/>
    <w:rsid w:val="00736F35"/>
    <w:rsid w:val="007404DD"/>
    <w:rsid w:val="00741CB7"/>
    <w:rsid w:val="007502BC"/>
    <w:rsid w:val="00750A8E"/>
    <w:rsid w:val="00751331"/>
    <w:rsid w:val="0075169A"/>
    <w:rsid w:val="00751FF8"/>
    <w:rsid w:val="00755698"/>
    <w:rsid w:val="007600DB"/>
    <w:rsid w:val="007615E2"/>
    <w:rsid w:val="00762C8A"/>
    <w:rsid w:val="00763144"/>
    <w:rsid w:val="00764251"/>
    <w:rsid w:val="007664D9"/>
    <w:rsid w:val="00766CE2"/>
    <w:rsid w:val="00772F74"/>
    <w:rsid w:val="007736FE"/>
    <w:rsid w:val="007845A0"/>
    <w:rsid w:val="007858FF"/>
    <w:rsid w:val="0079495D"/>
    <w:rsid w:val="007957C8"/>
    <w:rsid w:val="007A0868"/>
    <w:rsid w:val="007A1523"/>
    <w:rsid w:val="007A3762"/>
    <w:rsid w:val="007A399A"/>
    <w:rsid w:val="007A5852"/>
    <w:rsid w:val="007B16FC"/>
    <w:rsid w:val="007C1D42"/>
    <w:rsid w:val="007C5CB1"/>
    <w:rsid w:val="007D0A1E"/>
    <w:rsid w:val="007D18DC"/>
    <w:rsid w:val="007D3C56"/>
    <w:rsid w:val="007E3141"/>
    <w:rsid w:val="007F0D90"/>
    <w:rsid w:val="007F3025"/>
    <w:rsid w:val="007F5757"/>
    <w:rsid w:val="008019A7"/>
    <w:rsid w:val="0080454A"/>
    <w:rsid w:val="00806E8F"/>
    <w:rsid w:val="00807644"/>
    <w:rsid w:val="008079B6"/>
    <w:rsid w:val="00817689"/>
    <w:rsid w:val="008307EE"/>
    <w:rsid w:val="00833804"/>
    <w:rsid w:val="00835AA2"/>
    <w:rsid w:val="008427C1"/>
    <w:rsid w:val="00861BCB"/>
    <w:rsid w:val="008641D7"/>
    <w:rsid w:val="008760C2"/>
    <w:rsid w:val="00881172"/>
    <w:rsid w:val="008859BF"/>
    <w:rsid w:val="008911E1"/>
    <w:rsid w:val="008A1C33"/>
    <w:rsid w:val="008B0112"/>
    <w:rsid w:val="008B513A"/>
    <w:rsid w:val="008B51CE"/>
    <w:rsid w:val="008C43A8"/>
    <w:rsid w:val="008C65A5"/>
    <w:rsid w:val="008C784E"/>
    <w:rsid w:val="008D07F5"/>
    <w:rsid w:val="008D1AFB"/>
    <w:rsid w:val="008D1EB6"/>
    <w:rsid w:val="008E02A0"/>
    <w:rsid w:val="008E577C"/>
    <w:rsid w:val="008E636A"/>
    <w:rsid w:val="008F045F"/>
    <w:rsid w:val="008F5107"/>
    <w:rsid w:val="008F56D4"/>
    <w:rsid w:val="008F758D"/>
    <w:rsid w:val="00901D68"/>
    <w:rsid w:val="00902CFC"/>
    <w:rsid w:val="009032CB"/>
    <w:rsid w:val="00915D5C"/>
    <w:rsid w:val="009175D2"/>
    <w:rsid w:val="0092082E"/>
    <w:rsid w:val="00920A2F"/>
    <w:rsid w:val="009222A9"/>
    <w:rsid w:val="0092309A"/>
    <w:rsid w:val="009253B1"/>
    <w:rsid w:val="009255E7"/>
    <w:rsid w:val="009311FC"/>
    <w:rsid w:val="009323EE"/>
    <w:rsid w:val="00934F7D"/>
    <w:rsid w:val="009406C8"/>
    <w:rsid w:val="00941B3A"/>
    <w:rsid w:val="00942857"/>
    <w:rsid w:val="009516BB"/>
    <w:rsid w:val="009547C6"/>
    <w:rsid w:val="00980130"/>
    <w:rsid w:val="00981E0E"/>
    <w:rsid w:val="00985098"/>
    <w:rsid w:val="00985F6C"/>
    <w:rsid w:val="00991865"/>
    <w:rsid w:val="00991DFA"/>
    <w:rsid w:val="00997A92"/>
    <w:rsid w:val="009A0C2C"/>
    <w:rsid w:val="009B3B99"/>
    <w:rsid w:val="009B5569"/>
    <w:rsid w:val="009B6079"/>
    <w:rsid w:val="009B7312"/>
    <w:rsid w:val="009C1231"/>
    <w:rsid w:val="009C1631"/>
    <w:rsid w:val="009C1D38"/>
    <w:rsid w:val="009C6B49"/>
    <w:rsid w:val="009C7CEE"/>
    <w:rsid w:val="009D1ECE"/>
    <w:rsid w:val="009D3D87"/>
    <w:rsid w:val="009D4B83"/>
    <w:rsid w:val="009D5D6F"/>
    <w:rsid w:val="009D66DB"/>
    <w:rsid w:val="009F0816"/>
    <w:rsid w:val="00A038FA"/>
    <w:rsid w:val="00A061FC"/>
    <w:rsid w:val="00A222D7"/>
    <w:rsid w:val="00A23D4C"/>
    <w:rsid w:val="00A27243"/>
    <w:rsid w:val="00A31FD5"/>
    <w:rsid w:val="00A4106C"/>
    <w:rsid w:val="00A51F3A"/>
    <w:rsid w:val="00A61DDF"/>
    <w:rsid w:val="00A62461"/>
    <w:rsid w:val="00A62D23"/>
    <w:rsid w:val="00A643E6"/>
    <w:rsid w:val="00A71F26"/>
    <w:rsid w:val="00A755E2"/>
    <w:rsid w:val="00A818C9"/>
    <w:rsid w:val="00A83830"/>
    <w:rsid w:val="00A87F4D"/>
    <w:rsid w:val="00A97198"/>
    <w:rsid w:val="00AA0A4B"/>
    <w:rsid w:val="00AA4AE2"/>
    <w:rsid w:val="00AB1B36"/>
    <w:rsid w:val="00AB2ABC"/>
    <w:rsid w:val="00AB41C9"/>
    <w:rsid w:val="00AB5767"/>
    <w:rsid w:val="00AB761C"/>
    <w:rsid w:val="00AC040E"/>
    <w:rsid w:val="00AE2C4A"/>
    <w:rsid w:val="00AF0F3F"/>
    <w:rsid w:val="00AF1319"/>
    <w:rsid w:val="00AF6C10"/>
    <w:rsid w:val="00B01095"/>
    <w:rsid w:val="00B016A1"/>
    <w:rsid w:val="00B03152"/>
    <w:rsid w:val="00B222E5"/>
    <w:rsid w:val="00B25396"/>
    <w:rsid w:val="00B3264F"/>
    <w:rsid w:val="00B35C69"/>
    <w:rsid w:val="00B35FDE"/>
    <w:rsid w:val="00B40B3E"/>
    <w:rsid w:val="00B41109"/>
    <w:rsid w:val="00B411BD"/>
    <w:rsid w:val="00B41A7B"/>
    <w:rsid w:val="00B42A20"/>
    <w:rsid w:val="00B44BE0"/>
    <w:rsid w:val="00B472B0"/>
    <w:rsid w:val="00B538B4"/>
    <w:rsid w:val="00B561EF"/>
    <w:rsid w:val="00B61BF6"/>
    <w:rsid w:val="00B63CDC"/>
    <w:rsid w:val="00B64EC2"/>
    <w:rsid w:val="00B663D5"/>
    <w:rsid w:val="00B6716B"/>
    <w:rsid w:val="00B6768F"/>
    <w:rsid w:val="00B737B6"/>
    <w:rsid w:val="00B74619"/>
    <w:rsid w:val="00B8722E"/>
    <w:rsid w:val="00B87C90"/>
    <w:rsid w:val="00B92E63"/>
    <w:rsid w:val="00B93AD5"/>
    <w:rsid w:val="00B94BAA"/>
    <w:rsid w:val="00BA119B"/>
    <w:rsid w:val="00BA2BB8"/>
    <w:rsid w:val="00BA520C"/>
    <w:rsid w:val="00BA5B4F"/>
    <w:rsid w:val="00BA5B63"/>
    <w:rsid w:val="00BA72CE"/>
    <w:rsid w:val="00BA77F3"/>
    <w:rsid w:val="00BB7843"/>
    <w:rsid w:val="00BC4E29"/>
    <w:rsid w:val="00BC7A5E"/>
    <w:rsid w:val="00BD483C"/>
    <w:rsid w:val="00BD58C1"/>
    <w:rsid w:val="00BD6AA5"/>
    <w:rsid w:val="00BD6D57"/>
    <w:rsid w:val="00BE6EFD"/>
    <w:rsid w:val="00BF0972"/>
    <w:rsid w:val="00BF5559"/>
    <w:rsid w:val="00BF57FD"/>
    <w:rsid w:val="00BF7188"/>
    <w:rsid w:val="00BF726A"/>
    <w:rsid w:val="00C005DB"/>
    <w:rsid w:val="00C03BD5"/>
    <w:rsid w:val="00C06642"/>
    <w:rsid w:val="00C06D5E"/>
    <w:rsid w:val="00C10374"/>
    <w:rsid w:val="00C1088D"/>
    <w:rsid w:val="00C10B92"/>
    <w:rsid w:val="00C14F4B"/>
    <w:rsid w:val="00C15859"/>
    <w:rsid w:val="00C23166"/>
    <w:rsid w:val="00C2502F"/>
    <w:rsid w:val="00C26291"/>
    <w:rsid w:val="00C30945"/>
    <w:rsid w:val="00C407D3"/>
    <w:rsid w:val="00C572EB"/>
    <w:rsid w:val="00C60281"/>
    <w:rsid w:val="00C71646"/>
    <w:rsid w:val="00C77940"/>
    <w:rsid w:val="00C8294B"/>
    <w:rsid w:val="00C858D9"/>
    <w:rsid w:val="00C85F9C"/>
    <w:rsid w:val="00C9171A"/>
    <w:rsid w:val="00C918A7"/>
    <w:rsid w:val="00CA166D"/>
    <w:rsid w:val="00CA237B"/>
    <w:rsid w:val="00CA328A"/>
    <w:rsid w:val="00CA4A5B"/>
    <w:rsid w:val="00CB069F"/>
    <w:rsid w:val="00CB1A26"/>
    <w:rsid w:val="00CB4D13"/>
    <w:rsid w:val="00CB6F87"/>
    <w:rsid w:val="00CB761B"/>
    <w:rsid w:val="00CC4329"/>
    <w:rsid w:val="00CC584C"/>
    <w:rsid w:val="00CC7312"/>
    <w:rsid w:val="00CD02E3"/>
    <w:rsid w:val="00CD7DE6"/>
    <w:rsid w:val="00CE135B"/>
    <w:rsid w:val="00CE40C8"/>
    <w:rsid w:val="00CE4A99"/>
    <w:rsid w:val="00CE5CC6"/>
    <w:rsid w:val="00CF0F9E"/>
    <w:rsid w:val="00D0000D"/>
    <w:rsid w:val="00D01562"/>
    <w:rsid w:val="00D150B4"/>
    <w:rsid w:val="00D210FC"/>
    <w:rsid w:val="00D2372C"/>
    <w:rsid w:val="00D26B6C"/>
    <w:rsid w:val="00D26BA9"/>
    <w:rsid w:val="00D310AB"/>
    <w:rsid w:val="00D36ED8"/>
    <w:rsid w:val="00D42A54"/>
    <w:rsid w:val="00D4353C"/>
    <w:rsid w:val="00D4509A"/>
    <w:rsid w:val="00D467EE"/>
    <w:rsid w:val="00D51C39"/>
    <w:rsid w:val="00D524F0"/>
    <w:rsid w:val="00D60B4D"/>
    <w:rsid w:val="00D6215C"/>
    <w:rsid w:val="00D673B3"/>
    <w:rsid w:val="00D70534"/>
    <w:rsid w:val="00D81282"/>
    <w:rsid w:val="00D933B8"/>
    <w:rsid w:val="00DA009F"/>
    <w:rsid w:val="00DA029E"/>
    <w:rsid w:val="00DA55ED"/>
    <w:rsid w:val="00DA7292"/>
    <w:rsid w:val="00DA79CB"/>
    <w:rsid w:val="00DD1ECF"/>
    <w:rsid w:val="00DD49C8"/>
    <w:rsid w:val="00DD6A03"/>
    <w:rsid w:val="00DE035F"/>
    <w:rsid w:val="00DE410E"/>
    <w:rsid w:val="00DE4EC0"/>
    <w:rsid w:val="00DF375C"/>
    <w:rsid w:val="00E02220"/>
    <w:rsid w:val="00E02364"/>
    <w:rsid w:val="00E10416"/>
    <w:rsid w:val="00E141EA"/>
    <w:rsid w:val="00E16E5F"/>
    <w:rsid w:val="00E25098"/>
    <w:rsid w:val="00E26379"/>
    <w:rsid w:val="00E279D1"/>
    <w:rsid w:val="00E35795"/>
    <w:rsid w:val="00E35BF3"/>
    <w:rsid w:val="00E45F3C"/>
    <w:rsid w:val="00E531A3"/>
    <w:rsid w:val="00E54353"/>
    <w:rsid w:val="00E57CE8"/>
    <w:rsid w:val="00E624AA"/>
    <w:rsid w:val="00E645A8"/>
    <w:rsid w:val="00E73F96"/>
    <w:rsid w:val="00E74514"/>
    <w:rsid w:val="00E74EBA"/>
    <w:rsid w:val="00E8551E"/>
    <w:rsid w:val="00EA2AF9"/>
    <w:rsid w:val="00EB27A5"/>
    <w:rsid w:val="00EB3073"/>
    <w:rsid w:val="00EB355E"/>
    <w:rsid w:val="00EC12CA"/>
    <w:rsid w:val="00ED2061"/>
    <w:rsid w:val="00ED27D1"/>
    <w:rsid w:val="00ED39B5"/>
    <w:rsid w:val="00ED3CB0"/>
    <w:rsid w:val="00ED52AF"/>
    <w:rsid w:val="00EE7AE7"/>
    <w:rsid w:val="00F061E8"/>
    <w:rsid w:val="00F1314B"/>
    <w:rsid w:val="00F14571"/>
    <w:rsid w:val="00F16F24"/>
    <w:rsid w:val="00F17AE2"/>
    <w:rsid w:val="00F21F53"/>
    <w:rsid w:val="00F2402E"/>
    <w:rsid w:val="00F24AB2"/>
    <w:rsid w:val="00F3384D"/>
    <w:rsid w:val="00F34E2F"/>
    <w:rsid w:val="00F36580"/>
    <w:rsid w:val="00F404CD"/>
    <w:rsid w:val="00F42CC3"/>
    <w:rsid w:val="00F448BA"/>
    <w:rsid w:val="00F523A9"/>
    <w:rsid w:val="00F5489B"/>
    <w:rsid w:val="00F55B1C"/>
    <w:rsid w:val="00F60A73"/>
    <w:rsid w:val="00F62FDF"/>
    <w:rsid w:val="00F64BDC"/>
    <w:rsid w:val="00F65CA1"/>
    <w:rsid w:val="00F70EEA"/>
    <w:rsid w:val="00F72451"/>
    <w:rsid w:val="00F73EAF"/>
    <w:rsid w:val="00F8032E"/>
    <w:rsid w:val="00F8423F"/>
    <w:rsid w:val="00F86D74"/>
    <w:rsid w:val="00F93819"/>
    <w:rsid w:val="00F955C4"/>
    <w:rsid w:val="00F97AF7"/>
    <w:rsid w:val="00FA0AA4"/>
    <w:rsid w:val="00FA1C9D"/>
    <w:rsid w:val="00FA23B7"/>
    <w:rsid w:val="00FA3957"/>
    <w:rsid w:val="00FA3F97"/>
    <w:rsid w:val="00FB5A16"/>
    <w:rsid w:val="00FB6102"/>
    <w:rsid w:val="00FB65D9"/>
    <w:rsid w:val="00FB7FC9"/>
    <w:rsid w:val="00FC2377"/>
    <w:rsid w:val="00FC670A"/>
    <w:rsid w:val="00FD2712"/>
    <w:rsid w:val="00FD30BF"/>
    <w:rsid w:val="00FD3677"/>
    <w:rsid w:val="00FD4DF3"/>
    <w:rsid w:val="00FD733B"/>
    <w:rsid w:val="00FE7F97"/>
    <w:rsid w:val="00FF17B5"/>
    <w:rsid w:val="00FF24F6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E99A"/>
  <w15:docId w15:val="{23F4BB60-D3D8-4201-AE79-5DC193F0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AEB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FA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AA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unhideWhenUsed/>
    <w:qFormat/>
    <w:rsid w:val="00B472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0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0E2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E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7502B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02BC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Podpistabeli">
    <w:name w:val="Podpis tabeli_"/>
    <w:basedOn w:val="Domylnaczcionkaakapitu"/>
    <w:rsid w:val="007502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0">
    <w:name w:val="Podpis tabeli"/>
    <w:basedOn w:val="Podpistabeli"/>
    <w:rsid w:val="007502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">
    <w:name w:val="Tekst treści_"/>
    <w:basedOn w:val="Domylnaczcionkaakapitu"/>
    <w:rsid w:val="007502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0">
    <w:name w:val="Tekst treści"/>
    <w:basedOn w:val="Teksttreci"/>
    <w:rsid w:val="007502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Maelitery">
    <w:name w:val="Tekst treści + Małe litery"/>
    <w:basedOn w:val="Teksttreci"/>
    <w:rsid w:val="007502B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11ptBezpogrubienia">
    <w:name w:val="Tekst treści + 11 pt;Bez pogrubienia"/>
    <w:basedOn w:val="Teksttreci"/>
    <w:rsid w:val="006D12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9ptBezpogrubienia">
    <w:name w:val="Tekst treści + 9 pt;Bez pogrubienia"/>
    <w:basedOn w:val="Teksttreci"/>
    <w:rsid w:val="004D40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D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DB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D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E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454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009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009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7404D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RTartustawynprozporzdzenia">
    <w:name w:val="ART(§) – art. ustawy (§ np. rozporządzenia)"/>
    <w:uiPriority w:val="11"/>
    <w:qFormat/>
    <w:rsid w:val="009255E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7F302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E854-F133-4E51-9239-B41041A4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2335</Words>
  <Characters>14015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Skweres Wojciech</dc:creator>
  <cp:lastModifiedBy>Skweres Wojciech</cp:lastModifiedBy>
  <cp:revision>2</cp:revision>
  <cp:lastPrinted>2022-03-31T11:53:00Z</cp:lastPrinted>
  <dcterms:created xsi:type="dcterms:W3CDTF">2022-07-12T08:36:00Z</dcterms:created>
  <dcterms:modified xsi:type="dcterms:W3CDTF">2022-07-12T08:36:00Z</dcterms:modified>
</cp:coreProperties>
</file>