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A87B3A" w14:paraId="543CF14B" w14:textId="77777777" w:rsidTr="00676C8D">
        <w:trPr>
          <w:gridAfter w:val="1"/>
          <w:wAfter w:w="10" w:type="dxa"/>
          <w:trHeight w:val="1611"/>
        </w:trPr>
        <w:tc>
          <w:tcPr>
            <w:tcW w:w="6631" w:type="dxa"/>
            <w:gridSpan w:val="17"/>
          </w:tcPr>
          <w:p w14:paraId="722B91EF" w14:textId="77777777" w:rsidR="006A701A" w:rsidRPr="00A87B3A" w:rsidRDefault="006A701A" w:rsidP="009629CE">
            <w:pPr>
              <w:spacing w:line="240" w:lineRule="auto"/>
              <w:ind w:hanging="45"/>
              <w:rPr>
                <w:rFonts w:ascii="Times New Roman" w:hAnsi="Times New Roman"/>
                <w:color w:val="000000"/>
              </w:rPr>
            </w:pPr>
            <w:bookmarkStart w:id="0" w:name="t1"/>
            <w:bookmarkStart w:id="1" w:name="_GoBack"/>
            <w:bookmarkEnd w:id="1"/>
            <w:r w:rsidRPr="00A87B3A">
              <w:rPr>
                <w:rFonts w:ascii="Times New Roman" w:hAnsi="Times New Roman"/>
                <w:b/>
                <w:color w:val="000000"/>
              </w:rPr>
              <w:t xml:space="preserve">Nazwa </w:t>
            </w:r>
            <w:r w:rsidR="001B75D8" w:rsidRPr="00A87B3A">
              <w:rPr>
                <w:rFonts w:ascii="Times New Roman" w:hAnsi="Times New Roman"/>
                <w:b/>
                <w:color w:val="000000"/>
              </w:rPr>
              <w:t>projektu</w:t>
            </w:r>
          </w:p>
          <w:p w14:paraId="0C8A8500" w14:textId="1D7A1E34" w:rsidR="006A701A" w:rsidRDefault="007F1E13" w:rsidP="009629CE">
            <w:pPr>
              <w:spacing w:line="240" w:lineRule="auto"/>
              <w:ind w:hanging="34"/>
              <w:rPr>
                <w:rFonts w:ascii="Times New Roman" w:hAnsi="Times New Roman"/>
                <w:color w:val="000000"/>
              </w:rPr>
            </w:pPr>
            <w:r w:rsidRPr="00673DDB">
              <w:rPr>
                <w:rFonts w:ascii="Times New Roman" w:hAnsi="Times New Roman"/>
                <w:lang w:eastAsia="pl-PL"/>
              </w:rPr>
              <w:t xml:space="preserve">Rozporządzenie Ministra </w:t>
            </w:r>
            <w:r>
              <w:rPr>
                <w:rFonts w:ascii="Times New Roman" w:hAnsi="Times New Roman"/>
                <w:lang w:eastAsia="pl-PL"/>
              </w:rPr>
              <w:t>Klimatu i Środowiska</w:t>
            </w:r>
            <w:r w:rsidRPr="00673DDB">
              <w:rPr>
                <w:rFonts w:ascii="Times New Roman" w:hAnsi="Times New Roman"/>
                <w:lang w:eastAsia="pl-PL"/>
              </w:rPr>
              <w:t xml:space="preserve"> </w:t>
            </w:r>
            <w:r w:rsidRPr="00793CDA">
              <w:rPr>
                <w:rFonts w:ascii="Times New Roman" w:hAnsi="Times New Roman"/>
                <w:color w:val="000000"/>
              </w:rPr>
              <w:t>w sprawie</w:t>
            </w:r>
            <w:r>
              <w:rPr>
                <w:rFonts w:ascii="Times New Roman" w:hAnsi="Times New Roman"/>
                <w:color w:val="000000"/>
              </w:rPr>
              <w:t xml:space="preserve"> </w:t>
            </w:r>
            <w:r w:rsidRPr="007F1E13">
              <w:rPr>
                <w:rFonts w:ascii="Times New Roman" w:hAnsi="Times New Roman"/>
                <w:color w:val="000000"/>
              </w:rPr>
              <w:t>wymagań jakościowych dla wodoru</w:t>
            </w:r>
          </w:p>
          <w:p w14:paraId="391CF830" w14:textId="77777777" w:rsidR="00A87B3A" w:rsidRPr="00A87B3A" w:rsidRDefault="00A87B3A" w:rsidP="009629CE">
            <w:pPr>
              <w:spacing w:line="240" w:lineRule="auto"/>
              <w:ind w:hanging="34"/>
              <w:rPr>
                <w:rFonts w:ascii="Times New Roman" w:hAnsi="Times New Roman"/>
                <w:color w:val="000000"/>
              </w:rPr>
            </w:pPr>
          </w:p>
          <w:p w14:paraId="276A2334" w14:textId="77777777" w:rsidR="006A701A" w:rsidRPr="00A87B3A" w:rsidRDefault="006A701A" w:rsidP="009629CE">
            <w:pPr>
              <w:spacing w:line="240" w:lineRule="auto"/>
              <w:ind w:hanging="45"/>
              <w:rPr>
                <w:rFonts w:ascii="Times New Roman" w:hAnsi="Times New Roman"/>
                <w:b/>
                <w:color w:val="000000"/>
              </w:rPr>
            </w:pPr>
            <w:r w:rsidRPr="00A87B3A">
              <w:rPr>
                <w:rFonts w:ascii="Times New Roman" w:hAnsi="Times New Roman"/>
                <w:b/>
                <w:color w:val="000000"/>
              </w:rPr>
              <w:t>Ministerstwo wiodące i ministerstwa współpracujące</w:t>
            </w:r>
          </w:p>
          <w:bookmarkEnd w:id="0"/>
          <w:p w14:paraId="2FA27021" w14:textId="77777777" w:rsidR="007F1E13" w:rsidRPr="00C9128B" w:rsidRDefault="007F1E13" w:rsidP="007F1E13">
            <w:pPr>
              <w:spacing w:before="120" w:line="240" w:lineRule="auto"/>
              <w:ind w:hanging="45"/>
              <w:rPr>
                <w:rFonts w:ascii="Times New Roman" w:hAnsi="Times New Roman"/>
                <w:bCs/>
                <w:color w:val="000000"/>
              </w:rPr>
            </w:pPr>
            <w:r w:rsidRPr="00D569C0">
              <w:rPr>
                <w:rFonts w:ascii="Times New Roman" w:hAnsi="Times New Roman"/>
                <w:bCs/>
                <w:color w:val="000000"/>
              </w:rPr>
              <w:t>Ministerstwo Klimatu i Środowiska</w:t>
            </w:r>
          </w:p>
          <w:p w14:paraId="6AE840BA" w14:textId="77777777" w:rsidR="00A87B3A" w:rsidRPr="00A87B3A" w:rsidRDefault="00A87B3A" w:rsidP="009629CE">
            <w:pPr>
              <w:spacing w:line="240" w:lineRule="auto"/>
              <w:ind w:hanging="34"/>
              <w:rPr>
                <w:rFonts w:ascii="Times New Roman" w:hAnsi="Times New Roman"/>
                <w:color w:val="000000"/>
              </w:rPr>
            </w:pPr>
          </w:p>
          <w:p w14:paraId="6B0813C8" w14:textId="77777777" w:rsidR="001B3460" w:rsidRPr="00A87B3A" w:rsidRDefault="001B3460" w:rsidP="009629CE">
            <w:pPr>
              <w:spacing w:line="240" w:lineRule="auto"/>
              <w:rPr>
                <w:rFonts w:ascii="Times New Roman" w:hAnsi="Times New Roman"/>
                <w:b/>
              </w:rPr>
            </w:pPr>
            <w:r w:rsidRPr="00A87B3A">
              <w:rPr>
                <w:rFonts w:ascii="Times New Roman" w:hAnsi="Times New Roman"/>
                <w:b/>
              </w:rPr>
              <w:t xml:space="preserve">Osoba odpowiedzialna za projekt w randze Ministra, Sekretarza Stanu lub Podsekretarza Stanu </w:t>
            </w:r>
          </w:p>
          <w:p w14:paraId="7E1512C2" w14:textId="77777777" w:rsidR="007F1E13" w:rsidRPr="00D569C0" w:rsidRDefault="007F1E13" w:rsidP="007F1E13">
            <w:pPr>
              <w:spacing w:before="120" w:line="240" w:lineRule="auto"/>
              <w:ind w:hanging="45"/>
              <w:rPr>
                <w:rFonts w:ascii="Times New Roman" w:hAnsi="Times New Roman"/>
                <w:bCs/>
                <w:color w:val="000000"/>
              </w:rPr>
            </w:pPr>
            <w:r>
              <w:rPr>
                <w:rFonts w:ascii="Times New Roman" w:hAnsi="Times New Roman"/>
                <w:bCs/>
                <w:color w:val="000000"/>
              </w:rPr>
              <w:t>Piotr Dziadzio, Podsekretarz Stanu</w:t>
            </w:r>
          </w:p>
          <w:p w14:paraId="2FEBD55F" w14:textId="6306270D" w:rsidR="001B3460" w:rsidRDefault="001B3460" w:rsidP="009629CE">
            <w:pPr>
              <w:spacing w:line="240" w:lineRule="auto"/>
              <w:rPr>
                <w:rFonts w:ascii="Times New Roman" w:hAnsi="Times New Roman"/>
              </w:rPr>
            </w:pPr>
          </w:p>
          <w:p w14:paraId="05655EC7" w14:textId="77777777" w:rsidR="00A87B3A" w:rsidRPr="00A87B3A" w:rsidRDefault="00A87B3A" w:rsidP="009629CE">
            <w:pPr>
              <w:spacing w:line="240" w:lineRule="auto"/>
              <w:rPr>
                <w:rFonts w:ascii="Times New Roman" w:hAnsi="Times New Roman"/>
              </w:rPr>
            </w:pPr>
          </w:p>
          <w:p w14:paraId="1CF1B3CA" w14:textId="77777777" w:rsidR="006A701A" w:rsidRPr="00A87B3A" w:rsidRDefault="006A701A" w:rsidP="009629CE">
            <w:pPr>
              <w:spacing w:line="240" w:lineRule="auto"/>
              <w:ind w:hanging="45"/>
              <w:rPr>
                <w:rFonts w:ascii="Times New Roman" w:hAnsi="Times New Roman"/>
                <w:b/>
                <w:color w:val="000000"/>
              </w:rPr>
            </w:pPr>
            <w:r w:rsidRPr="00A87B3A">
              <w:rPr>
                <w:rFonts w:ascii="Times New Roman" w:hAnsi="Times New Roman"/>
                <w:b/>
                <w:color w:val="000000"/>
              </w:rPr>
              <w:t>Kontakt do opiekuna merytorycznego projektu</w:t>
            </w:r>
          </w:p>
          <w:p w14:paraId="7F8B0866" w14:textId="7CC0148E" w:rsidR="006A701A" w:rsidRPr="00A87B3A" w:rsidRDefault="007F1E13" w:rsidP="009629CE">
            <w:pPr>
              <w:spacing w:line="240" w:lineRule="auto"/>
              <w:ind w:hanging="34"/>
              <w:rPr>
                <w:rFonts w:ascii="Times New Roman" w:hAnsi="Times New Roman"/>
                <w:color w:val="000000"/>
              </w:rPr>
            </w:pPr>
            <w:r>
              <w:rPr>
                <w:rFonts w:ascii="Times New Roman" w:hAnsi="Times New Roman"/>
                <w:color w:val="000000"/>
              </w:rPr>
              <w:t xml:space="preserve">Aleksander Słowik – </w:t>
            </w:r>
            <w:hyperlink r:id="rId9" w:history="1">
              <w:r w:rsidRPr="0023129D">
                <w:rPr>
                  <w:rStyle w:val="Hipercze"/>
                  <w:rFonts w:ascii="Times New Roman" w:hAnsi="Times New Roman"/>
                </w:rPr>
                <w:t>aleksander.slowik@mos.gov.pl</w:t>
              </w:r>
            </w:hyperlink>
            <w:r>
              <w:rPr>
                <w:rFonts w:ascii="Times New Roman" w:hAnsi="Times New Roman"/>
                <w:color w:val="000000"/>
              </w:rPr>
              <w:t xml:space="preserve"> 22 369 21 36</w:t>
            </w:r>
          </w:p>
        </w:tc>
        <w:tc>
          <w:tcPr>
            <w:tcW w:w="4306" w:type="dxa"/>
            <w:gridSpan w:val="12"/>
            <w:shd w:val="clear" w:color="auto" w:fill="FFFFFF"/>
          </w:tcPr>
          <w:p w14:paraId="13CE1DDB" w14:textId="5D6E2A77" w:rsidR="001B3460" w:rsidRPr="00A87B3A" w:rsidRDefault="001B3460" w:rsidP="009629CE">
            <w:pPr>
              <w:spacing w:line="240" w:lineRule="auto"/>
              <w:rPr>
                <w:rFonts w:ascii="Times New Roman" w:hAnsi="Times New Roman"/>
                <w:b/>
              </w:rPr>
            </w:pPr>
            <w:r w:rsidRPr="00A87B3A">
              <w:rPr>
                <w:rFonts w:ascii="Times New Roman" w:hAnsi="Times New Roman"/>
                <w:b/>
              </w:rPr>
              <w:t>Data sporządzenia</w:t>
            </w:r>
            <w:r w:rsidRPr="00A87B3A">
              <w:rPr>
                <w:rFonts w:ascii="Times New Roman" w:hAnsi="Times New Roman"/>
                <w:b/>
              </w:rPr>
              <w:br/>
            </w:r>
            <w:r w:rsidR="00445CAC">
              <w:rPr>
                <w:rFonts w:ascii="Times New Roman" w:hAnsi="Times New Roman"/>
              </w:rPr>
              <w:t>05</w:t>
            </w:r>
            <w:r w:rsidR="00F30CB2">
              <w:rPr>
                <w:rFonts w:ascii="Times New Roman" w:hAnsi="Times New Roman"/>
              </w:rPr>
              <w:t>.0</w:t>
            </w:r>
            <w:r w:rsidR="00445CAC">
              <w:rPr>
                <w:rFonts w:ascii="Times New Roman" w:hAnsi="Times New Roman"/>
              </w:rPr>
              <w:t>8</w:t>
            </w:r>
            <w:r w:rsidR="00F30CB2">
              <w:rPr>
                <w:rFonts w:ascii="Times New Roman" w:hAnsi="Times New Roman"/>
              </w:rPr>
              <w:t>.2022</w:t>
            </w:r>
          </w:p>
          <w:p w14:paraId="655C0424" w14:textId="77777777" w:rsidR="00F76884" w:rsidRPr="00A87B3A" w:rsidRDefault="00F76884" w:rsidP="009629CE">
            <w:pPr>
              <w:spacing w:line="240" w:lineRule="auto"/>
              <w:rPr>
                <w:rFonts w:ascii="Times New Roman" w:hAnsi="Times New Roman"/>
                <w:b/>
              </w:rPr>
            </w:pPr>
          </w:p>
          <w:p w14:paraId="1617D204" w14:textId="77777777" w:rsidR="00F76884" w:rsidRPr="00A87B3A" w:rsidRDefault="00F76884" w:rsidP="009629CE">
            <w:pPr>
              <w:spacing w:line="240" w:lineRule="auto"/>
              <w:rPr>
                <w:rFonts w:ascii="Times New Roman" w:hAnsi="Times New Roman"/>
                <w:b/>
              </w:rPr>
            </w:pPr>
            <w:r w:rsidRPr="00A87B3A">
              <w:rPr>
                <w:rFonts w:ascii="Times New Roman" w:hAnsi="Times New Roman"/>
                <w:b/>
              </w:rPr>
              <w:t xml:space="preserve">Źródło: </w:t>
            </w:r>
            <w:bookmarkStart w:id="2" w:name="Lista1"/>
          </w:p>
          <w:bookmarkEnd w:id="2"/>
          <w:p w14:paraId="6C6454D2" w14:textId="66600EF7" w:rsidR="00F30CB2" w:rsidRPr="0065019F" w:rsidRDefault="00F30CB2" w:rsidP="00F30CB2">
            <w:pPr>
              <w:spacing w:line="240" w:lineRule="auto"/>
              <w:rPr>
                <w:rFonts w:ascii="Times New Roman" w:hAnsi="Times New Roman"/>
              </w:rPr>
            </w:pPr>
            <w:r w:rsidRPr="00B73693">
              <w:rPr>
                <w:rFonts w:ascii="Times New Roman" w:hAnsi="Times New Roman"/>
              </w:rPr>
              <w:t xml:space="preserve">Upoważnienie ustawowe – art. </w:t>
            </w:r>
            <w:r w:rsidR="00D1048A">
              <w:rPr>
                <w:rFonts w:ascii="Times New Roman" w:hAnsi="Times New Roman"/>
              </w:rPr>
              <w:t>3 ust. 2 pkt 7</w:t>
            </w:r>
            <w:r w:rsidRPr="00B73693">
              <w:rPr>
                <w:rFonts w:ascii="Times New Roman" w:hAnsi="Times New Roman"/>
              </w:rPr>
              <w:t xml:space="preserve"> ustawy z dnia 25 sierpnia 2006 r. o systemie</w:t>
            </w:r>
            <w:r>
              <w:rPr>
                <w:rFonts w:ascii="Times New Roman" w:hAnsi="Times New Roman"/>
              </w:rPr>
              <w:t xml:space="preserve"> </w:t>
            </w:r>
            <w:r w:rsidRPr="00B73693">
              <w:rPr>
                <w:rFonts w:ascii="Times New Roman" w:hAnsi="Times New Roman"/>
              </w:rPr>
              <w:t>monitorowania i kontrolowania jakości paliw (</w:t>
            </w:r>
            <w:r w:rsidR="008F61FD" w:rsidRPr="008F61FD">
              <w:rPr>
                <w:rFonts w:ascii="Times New Roman" w:hAnsi="Times New Roman"/>
                <w:color w:val="000000"/>
              </w:rPr>
              <w:t>Dz. U. z 2022 r. poz. 1315</w:t>
            </w:r>
            <w:r w:rsidR="00445CAC">
              <w:rPr>
                <w:rFonts w:ascii="Times New Roman" w:hAnsi="Times New Roman"/>
                <w:color w:val="000000"/>
              </w:rPr>
              <w:t>,</w:t>
            </w:r>
            <w:r w:rsidR="00445CAC">
              <w:t xml:space="preserve"> </w:t>
            </w:r>
            <w:r w:rsidR="00445CAC" w:rsidRPr="00445CAC">
              <w:rPr>
                <w:rFonts w:ascii="Times New Roman" w:hAnsi="Times New Roman"/>
                <w:color w:val="000000"/>
              </w:rPr>
              <w:t>z późn. zm.)</w:t>
            </w:r>
          </w:p>
          <w:p w14:paraId="06022F04" w14:textId="77777777" w:rsidR="00F76884" w:rsidRPr="00A87B3A" w:rsidRDefault="00F76884" w:rsidP="009629CE">
            <w:pPr>
              <w:spacing w:line="240" w:lineRule="auto"/>
              <w:rPr>
                <w:rFonts w:ascii="Times New Roman" w:hAnsi="Times New Roman"/>
              </w:rPr>
            </w:pPr>
          </w:p>
          <w:p w14:paraId="1CD25657" w14:textId="5015CA26" w:rsidR="006A701A" w:rsidRPr="00A87B3A" w:rsidRDefault="006A701A" w:rsidP="009629CE">
            <w:pPr>
              <w:spacing w:line="240" w:lineRule="auto"/>
              <w:rPr>
                <w:rFonts w:ascii="Times New Roman" w:hAnsi="Times New Roman"/>
                <w:b/>
                <w:color w:val="000000"/>
              </w:rPr>
            </w:pPr>
            <w:r w:rsidRPr="00A87B3A">
              <w:rPr>
                <w:rFonts w:ascii="Times New Roman" w:hAnsi="Times New Roman"/>
                <w:b/>
                <w:color w:val="000000"/>
              </w:rPr>
              <w:t xml:space="preserve">Nr </w:t>
            </w:r>
            <w:r w:rsidR="0057668E" w:rsidRPr="00A87B3A">
              <w:rPr>
                <w:rFonts w:ascii="Times New Roman" w:hAnsi="Times New Roman"/>
                <w:b/>
                <w:color w:val="000000"/>
              </w:rPr>
              <w:t>w</w:t>
            </w:r>
            <w:r w:rsidRPr="00A87B3A">
              <w:rPr>
                <w:rFonts w:ascii="Times New Roman" w:hAnsi="Times New Roman"/>
                <w:b/>
                <w:color w:val="000000"/>
              </w:rPr>
              <w:t xml:space="preserve"> wykaz</w:t>
            </w:r>
            <w:r w:rsidR="0057668E" w:rsidRPr="00A87B3A">
              <w:rPr>
                <w:rFonts w:ascii="Times New Roman" w:hAnsi="Times New Roman"/>
                <w:b/>
                <w:color w:val="000000"/>
              </w:rPr>
              <w:t>ie</w:t>
            </w:r>
            <w:r w:rsidRPr="00A87B3A">
              <w:rPr>
                <w:rFonts w:ascii="Times New Roman" w:hAnsi="Times New Roman"/>
                <w:b/>
                <w:color w:val="000000"/>
              </w:rPr>
              <w:t xml:space="preserve"> prac</w:t>
            </w:r>
          </w:p>
          <w:p w14:paraId="4C470FB0" w14:textId="6DE31759" w:rsidR="006A701A" w:rsidRPr="00A87B3A" w:rsidRDefault="009D7754" w:rsidP="009629CE">
            <w:pPr>
              <w:spacing w:line="240" w:lineRule="auto"/>
              <w:rPr>
                <w:rFonts w:ascii="Times New Roman" w:hAnsi="Times New Roman"/>
                <w:color w:val="000000"/>
              </w:rPr>
            </w:pPr>
            <w:r>
              <w:rPr>
                <w:rFonts w:ascii="Times New Roman" w:hAnsi="Times New Roman"/>
                <w:color w:val="000000"/>
              </w:rPr>
              <w:t>918</w:t>
            </w:r>
            <w:r w:rsidR="000D5C2E">
              <w:rPr>
                <w:rFonts w:ascii="Times New Roman" w:hAnsi="Times New Roman"/>
                <w:color w:val="000000"/>
              </w:rPr>
              <w:t xml:space="preserve"> </w:t>
            </w:r>
          </w:p>
          <w:p w14:paraId="5D31A2BC" w14:textId="77777777" w:rsidR="006A701A" w:rsidRPr="00A87B3A" w:rsidRDefault="006A701A" w:rsidP="009629CE">
            <w:pPr>
              <w:spacing w:line="240" w:lineRule="auto"/>
              <w:rPr>
                <w:rFonts w:ascii="Times New Roman" w:hAnsi="Times New Roman"/>
                <w:color w:val="000000"/>
              </w:rPr>
            </w:pPr>
          </w:p>
        </w:tc>
      </w:tr>
      <w:tr w:rsidR="006A701A" w:rsidRPr="00A87B3A" w14:paraId="79341850" w14:textId="77777777" w:rsidTr="00676C8D">
        <w:trPr>
          <w:gridAfter w:val="1"/>
          <w:wAfter w:w="10" w:type="dxa"/>
          <w:trHeight w:val="142"/>
        </w:trPr>
        <w:tc>
          <w:tcPr>
            <w:tcW w:w="10937" w:type="dxa"/>
            <w:gridSpan w:val="29"/>
            <w:shd w:val="clear" w:color="auto" w:fill="99CCFF"/>
          </w:tcPr>
          <w:p w14:paraId="4101B2C5" w14:textId="77777777" w:rsidR="006A701A" w:rsidRPr="00E74A9F" w:rsidRDefault="006A701A" w:rsidP="009629CE">
            <w:pPr>
              <w:spacing w:line="240" w:lineRule="auto"/>
              <w:ind w:left="57"/>
              <w:jc w:val="center"/>
              <w:rPr>
                <w:rFonts w:ascii="Times New Roman" w:hAnsi="Times New Roman"/>
                <w:b/>
                <w:color w:val="FFFFFF"/>
                <w:sz w:val="28"/>
                <w:szCs w:val="28"/>
              </w:rPr>
            </w:pPr>
            <w:r w:rsidRPr="00E74A9F">
              <w:rPr>
                <w:rFonts w:ascii="Times New Roman" w:hAnsi="Times New Roman"/>
                <w:b/>
                <w:color w:val="FFFFFF"/>
                <w:sz w:val="28"/>
                <w:szCs w:val="28"/>
              </w:rPr>
              <w:t>OCENA SKUTKÓW REGULACJI</w:t>
            </w:r>
          </w:p>
        </w:tc>
      </w:tr>
      <w:tr w:rsidR="006A701A" w:rsidRPr="00A87B3A" w14:paraId="2FF607D9" w14:textId="77777777" w:rsidTr="00676C8D">
        <w:trPr>
          <w:gridAfter w:val="1"/>
          <w:wAfter w:w="10" w:type="dxa"/>
          <w:trHeight w:val="333"/>
        </w:trPr>
        <w:tc>
          <w:tcPr>
            <w:tcW w:w="10937" w:type="dxa"/>
            <w:gridSpan w:val="29"/>
            <w:shd w:val="clear" w:color="auto" w:fill="99CCFF"/>
            <w:vAlign w:val="center"/>
          </w:tcPr>
          <w:p w14:paraId="5E95B2B7" w14:textId="77777777" w:rsidR="006A701A" w:rsidRPr="00A87B3A" w:rsidRDefault="003D12F6" w:rsidP="009629CE">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rPr>
              <w:t xml:space="preserve">Jaki problem jest </w:t>
            </w:r>
            <w:r w:rsidR="00CC6305" w:rsidRPr="00A87B3A">
              <w:rPr>
                <w:rFonts w:ascii="Times New Roman" w:hAnsi="Times New Roman"/>
                <w:b/>
              </w:rPr>
              <w:t>rozwiązywany?</w:t>
            </w:r>
            <w:bookmarkStart w:id="3" w:name="Wybór1"/>
            <w:bookmarkEnd w:id="3"/>
          </w:p>
        </w:tc>
      </w:tr>
      <w:tr w:rsidR="006A701A" w:rsidRPr="00A87B3A" w14:paraId="0A804BFE" w14:textId="77777777" w:rsidTr="00676C8D">
        <w:trPr>
          <w:gridAfter w:val="1"/>
          <w:wAfter w:w="10" w:type="dxa"/>
          <w:trHeight w:val="142"/>
        </w:trPr>
        <w:tc>
          <w:tcPr>
            <w:tcW w:w="10937" w:type="dxa"/>
            <w:gridSpan w:val="29"/>
            <w:shd w:val="clear" w:color="auto" w:fill="FFFFFF"/>
          </w:tcPr>
          <w:p w14:paraId="4CAEC074" w14:textId="2892A96A" w:rsidR="00FD053B" w:rsidRDefault="00FD053B" w:rsidP="00FD053B">
            <w:pPr>
              <w:spacing w:line="240" w:lineRule="auto"/>
              <w:jc w:val="both"/>
              <w:rPr>
                <w:rFonts w:ascii="Times New Roman" w:hAnsi="Times New Roman"/>
                <w:color w:val="000000"/>
              </w:rPr>
            </w:pPr>
            <w:r>
              <w:rPr>
                <w:rFonts w:ascii="Times New Roman" w:hAnsi="Times New Roman"/>
                <w:color w:val="000000"/>
              </w:rPr>
              <w:t xml:space="preserve">Projektowane rozporządzenie stanowi wykonanie upoważnienia ustawowego zawartego w art. </w:t>
            </w:r>
            <w:r>
              <w:rPr>
                <w:rFonts w:ascii="Times New Roman" w:hAnsi="Times New Roman"/>
              </w:rPr>
              <w:t>3 ust. 2 pkt 7</w:t>
            </w:r>
            <w:r w:rsidRPr="00B73693">
              <w:rPr>
                <w:rFonts w:ascii="Times New Roman" w:hAnsi="Times New Roman"/>
              </w:rPr>
              <w:t xml:space="preserve"> </w:t>
            </w:r>
            <w:r w:rsidRPr="00DA33C3">
              <w:rPr>
                <w:rFonts w:ascii="Times New Roman" w:hAnsi="Times New Roman"/>
                <w:color w:val="000000"/>
              </w:rPr>
              <w:t>ustawy z dnia 25 sierpnia 2006 r. o systemie monitorowania i kontrolowania jakości paliw (</w:t>
            </w:r>
            <w:r w:rsidR="008F61FD" w:rsidRPr="008F61FD">
              <w:rPr>
                <w:rFonts w:ascii="Times New Roman" w:hAnsi="Times New Roman"/>
                <w:color w:val="000000"/>
              </w:rPr>
              <w:t>Dz. U. z 2022 r. poz. 1315</w:t>
            </w:r>
            <w:r w:rsidR="00445CAC">
              <w:rPr>
                <w:rFonts w:ascii="Times New Roman" w:hAnsi="Times New Roman"/>
                <w:color w:val="000000"/>
              </w:rPr>
              <w:t xml:space="preserve">, </w:t>
            </w:r>
            <w:r w:rsidR="00445CAC">
              <w:rPr>
                <w:rFonts w:ascii="Times New Roman" w:hAnsi="Times New Roman"/>
              </w:rPr>
              <w:t>z późn. zm.</w:t>
            </w:r>
            <w:r w:rsidRPr="00DA33C3">
              <w:rPr>
                <w:rFonts w:ascii="Times New Roman" w:hAnsi="Times New Roman"/>
                <w:color w:val="000000"/>
              </w:rPr>
              <w:t>)</w:t>
            </w:r>
            <w:r>
              <w:rPr>
                <w:rFonts w:ascii="Times New Roman" w:hAnsi="Times New Roman"/>
                <w:color w:val="000000"/>
              </w:rPr>
              <w:t xml:space="preserve">, zwanej dalej „ustawą”. </w:t>
            </w:r>
            <w:r w:rsidRPr="00DA33C3">
              <w:rPr>
                <w:rFonts w:ascii="Times New Roman" w:hAnsi="Times New Roman"/>
                <w:color w:val="000000"/>
              </w:rPr>
              <w:t xml:space="preserve">Opracowanie projektu rozporządzenia w sprawie </w:t>
            </w:r>
            <w:r w:rsidR="0051315B">
              <w:rPr>
                <w:rFonts w:ascii="Times New Roman" w:hAnsi="Times New Roman"/>
                <w:color w:val="000000"/>
              </w:rPr>
              <w:t>wymagań jakościowych dla</w:t>
            </w:r>
            <w:r w:rsidRPr="00DA33C3">
              <w:rPr>
                <w:rFonts w:ascii="Times New Roman" w:hAnsi="Times New Roman"/>
                <w:color w:val="000000"/>
              </w:rPr>
              <w:t xml:space="preserve"> wodoru jest konieczne z uwagi na wejście w życie art. 1 pkt </w:t>
            </w:r>
            <w:r w:rsidR="0051315B">
              <w:rPr>
                <w:rFonts w:ascii="Times New Roman" w:hAnsi="Times New Roman"/>
                <w:color w:val="000000"/>
              </w:rPr>
              <w:t>2</w:t>
            </w:r>
            <w:r w:rsidRPr="00DA33C3">
              <w:rPr>
                <w:rFonts w:ascii="Times New Roman" w:hAnsi="Times New Roman"/>
                <w:color w:val="000000"/>
              </w:rPr>
              <w:t xml:space="preserve"> ustawy z dnia 11 sierpnia 2021 r. o zmianie ustawy o systemie monitorowania i kontrolowania jakości paliw oraz niektórych innych ustaw (Dz. U. poz. 1642), zwanej dalej „ustawą zmieniającą”.</w:t>
            </w:r>
            <w:r>
              <w:rPr>
                <w:rFonts w:ascii="Times New Roman" w:hAnsi="Times New Roman"/>
                <w:color w:val="000000"/>
              </w:rPr>
              <w:t xml:space="preserve"> </w:t>
            </w:r>
            <w:r w:rsidRPr="00DA33C3">
              <w:rPr>
                <w:rFonts w:ascii="Times New Roman" w:hAnsi="Times New Roman"/>
                <w:color w:val="000000"/>
              </w:rPr>
              <w:t>Ustawa zmieniająca wprowadziła do ustawy nowe przepisy, które włączają wodór do polskiego systemu monitorowania i kontrolowania jakości paliw</w:t>
            </w:r>
            <w:r>
              <w:rPr>
                <w:rFonts w:ascii="Times New Roman" w:hAnsi="Times New Roman"/>
                <w:color w:val="000000"/>
              </w:rPr>
              <w:t xml:space="preserve">, co oznacza potrzebę przyjęcia niezbędnych regulacji dla wodoru, w tym dla </w:t>
            </w:r>
            <w:r w:rsidR="0051315B">
              <w:rPr>
                <w:rFonts w:ascii="Times New Roman" w:hAnsi="Times New Roman"/>
                <w:color w:val="000000"/>
              </w:rPr>
              <w:t>wymagań jakościowych dla wodoru</w:t>
            </w:r>
            <w:r>
              <w:rPr>
                <w:rFonts w:ascii="Times New Roman" w:hAnsi="Times New Roman"/>
                <w:color w:val="000000"/>
              </w:rPr>
              <w:t xml:space="preserve">. </w:t>
            </w:r>
          </w:p>
          <w:p w14:paraId="6719F289" w14:textId="77777777" w:rsidR="00FD053B" w:rsidRDefault="00FD053B" w:rsidP="00FD053B">
            <w:pPr>
              <w:spacing w:line="240" w:lineRule="auto"/>
              <w:jc w:val="both"/>
              <w:rPr>
                <w:rFonts w:ascii="Times New Roman" w:hAnsi="Times New Roman"/>
                <w:color w:val="000000"/>
              </w:rPr>
            </w:pPr>
          </w:p>
          <w:p w14:paraId="57B1B98A" w14:textId="7E5CA704" w:rsidR="006A701A" w:rsidRPr="00A87B3A" w:rsidRDefault="00FD053B" w:rsidP="0006285B">
            <w:pPr>
              <w:spacing w:line="240" w:lineRule="auto"/>
              <w:jc w:val="both"/>
              <w:rPr>
                <w:rFonts w:ascii="Times New Roman" w:hAnsi="Times New Roman"/>
                <w:color w:val="000000"/>
              </w:rPr>
            </w:pPr>
            <w:r>
              <w:rPr>
                <w:rFonts w:ascii="Times New Roman" w:hAnsi="Times New Roman"/>
                <w:color w:val="000000"/>
              </w:rPr>
              <w:t xml:space="preserve">W związku z powyższym </w:t>
            </w:r>
            <w:r w:rsidR="005E573D">
              <w:rPr>
                <w:rFonts w:ascii="Times New Roman" w:hAnsi="Times New Roman"/>
                <w:color w:val="000000"/>
              </w:rPr>
              <w:t>wymagania jakościowe dla wodoru</w:t>
            </w:r>
            <w:r>
              <w:rPr>
                <w:rFonts w:ascii="Times New Roman" w:hAnsi="Times New Roman"/>
                <w:color w:val="000000"/>
              </w:rPr>
              <w:t xml:space="preserve"> mus</w:t>
            </w:r>
            <w:r w:rsidR="005E573D">
              <w:rPr>
                <w:rFonts w:ascii="Times New Roman" w:hAnsi="Times New Roman"/>
                <w:color w:val="000000"/>
              </w:rPr>
              <w:t>zą</w:t>
            </w:r>
            <w:r>
              <w:rPr>
                <w:rFonts w:ascii="Times New Roman" w:hAnsi="Times New Roman"/>
                <w:color w:val="000000"/>
              </w:rPr>
              <w:t xml:space="preserve"> zostać określon</w:t>
            </w:r>
            <w:r w:rsidR="005E573D">
              <w:rPr>
                <w:rFonts w:ascii="Times New Roman" w:hAnsi="Times New Roman"/>
                <w:color w:val="000000"/>
              </w:rPr>
              <w:t>e</w:t>
            </w:r>
            <w:r>
              <w:rPr>
                <w:rFonts w:ascii="Times New Roman" w:hAnsi="Times New Roman"/>
                <w:color w:val="000000"/>
              </w:rPr>
              <w:t xml:space="preserve">, co umożliwi funkcjonowanie wodoru w systemie monitorowania i kontrolowania jakości paliw zgodnie z ustawą. </w:t>
            </w:r>
            <w:r w:rsidRPr="00DA33C3">
              <w:rPr>
                <w:rFonts w:ascii="Times New Roman" w:hAnsi="Times New Roman"/>
                <w:color w:val="000000"/>
              </w:rPr>
              <w:t xml:space="preserve">W chwili obecnej w porządku prawnym brakuje aktu wykonawczego, który regulowałby </w:t>
            </w:r>
            <w:r w:rsidR="005E573D">
              <w:rPr>
                <w:rFonts w:ascii="Times New Roman" w:hAnsi="Times New Roman"/>
                <w:color w:val="000000"/>
              </w:rPr>
              <w:t>wymagania jakościowe dla tego paliwa</w:t>
            </w:r>
            <w:r w:rsidRPr="00DA33C3">
              <w:rPr>
                <w:rFonts w:ascii="Times New Roman" w:hAnsi="Times New Roman"/>
                <w:color w:val="000000"/>
              </w:rPr>
              <w:t>.</w:t>
            </w:r>
            <w:r>
              <w:rPr>
                <w:rFonts w:ascii="Times New Roman" w:hAnsi="Times New Roman"/>
                <w:color w:val="000000"/>
              </w:rPr>
              <w:t xml:space="preserve"> Zgodnie z art. </w:t>
            </w:r>
            <w:r w:rsidR="007C12BE">
              <w:rPr>
                <w:rFonts w:ascii="Times New Roman" w:hAnsi="Times New Roman"/>
                <w:color w:val="000000"/>
              </w:rPr>
              <w:t>22</w:t>
            </w:r>
            <w:r w:rsidR="00605B62">
              <w:rPr>
                <w:rFonts w:ascii="Times New Roman" w:hAnsi="Times New Roman"/>
                <w:color w:val="000000"/>
              </w:rPr>
              <w:t xml:space="preserve"> pkt 4</w:t>
            </w:r>
            <w:r>
              <w:rPr>
                <w:rFonts w:ascii="Times New Roman" w:hAnsi="Times New Roman"/>
                <w:color w:val="000000"/>
              </w:rPr>
              <w:t xml:space="preserve"> ustawy zmieniającej </w:t>
            </w:r>
            <w:r w:rsidR="00320256">
              <w:rPr>
                <w:rFonts w:ascii="Times New Roman" w:hAnsi="Times New Roman"/>
                <w:color w:val="000000"/>
              </w:rPr>
              <w:t>przepisy</w:t>
            </w:r>
            <w:r>
              <w:rPr>
                <w:rFonts w:ascii="Times New Roman" w:hAnsi="Times New Roman"/>
                <w:color w:val="000000"/>
              </w:rPr>
              <w:t xml:space="preserve"> dotyczące wodoru wejdą w życie od 1 stycznia 2023 r. By podmioty mogły realizować wprowadzone ustawą zmieniającą obowiązki niezbędne jest m.in. przyjęcie projektowanego rozporządzenia. Brak przyjęcia projektowanego rozporządzenia będzie oznaczało niemożność wypełnienia przez producentów wodoru wymagań wynikających z ustawy zmieniającej, co uniemożliwi badanie jakości wodoru i może przyczynić się do spowolnienia rozwoju stosowania tego paliwa w kraju.</w:t>
            </w:r>
            <w:r w:rsidR="00605B62">
              <w:rPr>
                <w:rFonts w:ascii="Times New Roman" w:hAnsi="Times New Roman"/>
                <w:color w:val="000000"/>
              </w:rPr>
              <w:t xml:space="preserve"> </w:t>
            </w:r>
            <w:r w:rsidR="002E2F8D">
              <w:rPr>
                <w:rFonts w:ascii="Times New Roman" w:hAnsi="Times New Roman"/>
                <w:color w:val="000000"/>
              </w:rPr>
              <w:t xml:space="preserve">Brak określonych wymagań jakościowych w polskim porządku prawnym stanowi lukę i barierę dla rozwoju wodoru stosowanego w transporcie. Wprowadzany do obrotu wodór używany w transporcie musi być </w:t>
            </w:r>
            <w:r w:rsidR="00197B99">
              <w:rPr>
                <w:rFonts w:ascii="Times New Roman" w:hAnsi="Times New Roman"/>
                <w:color w:val="000000"/>
              </w:rPr>
              <w:t xml:space="preserve">jakościowo </w:t>
            </w:r>
            <w:r w:rsidR="002E2F8D">
              <w:rPr>
                <w:rFonts w:ascii="Times New Roman" w:hAnsi="Times New Roman"/>
                <w:color w:val="000000"/>
              </w:rPr>
              <w:t>zgodny z aktualną wiedzą i najlepszą techniką, tak by był bezpieczny w użyciu oraz nie stwarzał zagrożenia uszkodzeniem pojazdów, w których jest stosowany, zaś brak regulacji w tym zakresie nie daje takiej gwarancji.</w:t>
            </w:r>
            <w:r w:rsidR="0006285B">
              <w:rPr>
                <w:rFonts w:ascii="Times New Roman" w:hAnsi="Times New Roman"/>
                <w:color w:val="000000"/>
              </w:rPr>
              <w:t xml:space="preserve"> </w:t>
            </w:r>
          </w:p>
          <w:p w14:paraId="5827D0C0" w14:textId="77777777" w:rsidR="006A701A" w:rsidRPr="00A87B3A" w:rsidRDefault="006A701A" w:rsidP="009629CE">
            <w:pPr>
              <w:spacing w:line="240" w:lineRule="auto"/>
              <w:jc w:val="both"/>
              <w:rPr>
                <w:rFonts w:ascii="Times New Roman" w:hAnsi="Times New Roman"/>
                <w:color w:val="000000"/>
              </w:rPr>
            </w:pPr>
          </w:p>
        </w:tc>
      </w:tr>
      <w:tr w:rsidR="006A701A" w:rsidRPr="00A87B3A" w14:paraId="6E8429FE" w14:textId="77777777" w:rsidTr="00676C8D">
        <w:trPr>
          <w:gridAfter w:val="1"/>
          <w:wAfter w:w="10" w:type="dxa"/>
          <w:trHeight w:val="142"/>
        </w:trPr>
        <w:tc>
          <w:tcPr>
            <w:tcW w:w="10937" w:type="dxa"/>
            <w:gridSpan w:val="29"/>
            <w:shd w:val="clear" w:color="auto" w:fill="99CCFF"/>
            <w:vAlign w:val="center"/>
          </w:tcPr>
          <w:p w14:paraId="76EFF483" w14:textId="77777777" w:rsidR="006A701A" w:rsidRPr="00A87B3A" w:rsidRDefault="0013216E" w:rsidP="009629CE">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spacing w:val="-2"/>
              </w:rPr>
              <w:t>Rekomendowane rozwiązanie, w tym planowane narzędzia interwencji, i oczekiwany efekt</w:t>
            </w:r>
          </w:p>
        </w:tc>
      </w:tr>
      <w:tr w:rsidR="00646379" w:rsidRPr="00A87B3A" w14:paraId="1C6658FE" w14:textId="77777777" w:rsidTr="00676C8D">
        <w:trPr>
          <w:gridAfter w:val="1"/>
          <w:wAfter w:w="10" w:type="dxa"/>
          <w:trHeight w:val="142"/>
        </w:trPr>
        <w:tc>
          <w:tcPr>
            <w:tcW w:w="10937" w:type="dxa"/>
            <w:gridSpan w:val="29"/>
            <w:shd w:val="clear" w:color="auto" w:fill="auto"/>
          </w:tcPr>
          <w:p w14:paraId="4A59720C" w14:textId="65B11C72" w:rsidR="00646379" w:rsidRPr="008F7C55" w:rsidRDefault="00646379" w:rsidP="008F7C55">
            <w:pPr>
              <w:autoSpaceDE w:val="0"/>
              <w:autoSpaceDN w:val="0"/>
              <w:adjustRightInd w:val="0"/>
              <w:spacing w:line="240" w:lineRule="auto"/>
              <w:jc w:val="both"/>
              <w:rPr>
                <w:rFonts w:ascii="Times New Roman" w:hAnsi="Times New Roman"/>
                <w:color w:val="000000"/>
                <w:spacing w:val="-2"/>
              </w:rPr>
            </w:pPr>
            <w:r w:rsidRPr="008F7C55">
              <w:rPr>
                <w:rFonts w:ascii="Times New Roman" w:hAnsi="Times New Roman"/>
                <w:color w:val="000000"/>
                <w:spacing w:val="-2"/>
              </w:rPr>
              <w:t xml:space="preserve">Rekomendowanym rozwiązaniem jest określenie wymagań jakościowych dla wodoru w oparciu o najlepszą praktykę i dostępną wiedzę. Rozwiązania określone w projekcie rozporządzenia zostały określone na podstawie „Opracowania wytycznych do kontroli jakości wodoru oraz skroplonego gazu ziemnego (LNG) stosowanych do napędu pojazdów samochodowych” sporządzonego przez Instytut Nafty i Gazu – Państwowy Instytut Badawczy. Dokument ten zawiera opis </w:t>
            </w:r>
            <w:r w:rsidR="004B4F70" w:rsidRPr="008F7C55">
              <w:rPr>
                <w:rFonts w:ascii="Times New Roman" w:hAnsi="Times New Roman"/>
                <w:color w:val="000000"/>
                <w:spacing w:val="-2"/>
              </w:rPr>
              <w:t>aktualnej wiedzy dotyczącej wymagań jakościowych dla</w:t>
            </w:r>
            <w:r w:rsidRPr="008F7C55">
              <w:rPr>
                <w:rFonts w:ascii="Times New Roman" w:hAnsi="Times New Roman"/>
                <w:color w:val="000000"/>
                <w:spacing w:val="-2"/>
              </w:rPr>
              <w:t xml:space="preserve"> wodoru </w:t>
            </w:r>
            <w:r w:rsidR="004B4F70" w:rsidRPr="008F7C55">
              <w:rPr>
                <w:rFonts w:ascii="Times New Roman" w:hAnsi="Times New Roman"/>
                <w:color w:val="000000"/>
                <w:spacing w:val="-2"/>
              </w:rPr>
              <w:t>stosowanego w pojazdach z systemami polimerowych ogniw paliwowych (PEM), które są napędzane wodorem</w:t>
            </w:r>
            <w:r w:rsidRPr="008F7C55">
              <w:rPr>
                <w:rFonts w:ascii="Times New Roman" w:hAnsi="Times New Roman"/>
                <w:color w:val="000000"/>
                <w:spacing w:val="-2"/>
              </w:rPr>
              <w:t>. Na podstawie rekomendacji wynikających  z opracowania w projekcie zawarto rozwiązania oparte na norm</w:t>
            </w:r>
            <w:r w:rsidR="000F3378" w:rsidRPr="008F7C55">
              <w:rPr>
                <w:rFonts w:ascii="Times New Roman" w:hAnsi="Times New Roman"/>
                <w:color w:val="000000"/>
                <w:spacing w:val="-2"/>
              </w:rPr>
              <w:t>ach EN 17124:2018 i</w:t>
            </w:r>
            <w:r w:rsidRPr="008F7C55">
              <w:rPr>
                <w:rFonts w:ascii="Times New Roman" w:hAnsi="Times New Roman"/>
                <w:color w:val="000000"/>
                <w:spacing w:val="-2"/>
              </w:rPr>
              <w:t xml:space="preserve"> ISO </w:t>
            </w:r>
            <w:r w:rsidR="004B4F70" w:rsidRPr="008F7C55">
              <w:rPr>
                <w:rFonts w:ascii="Times New Roman" w:hAnsi="Times New Roman"/>
                <w:color w:val="000000"/>
                <w:spacing w:val="-2"/>
              </w:rPr>
              <w:t>14687:2019</w:t>
            </w:r>
            <w:r w:rsidRPr="008F7C55">
              <w:rPr>
                <w:rFonts w:ascii="Times New Roman" w:hAnsi="Times New Roman"/>
                <w:color w:val="000000"/>
                <w:spacing w:val="-2"/>
              </w:rPr>
              <w:t>, któr</w:t>
            </w:r>
            <w:r w:rsidR="000F3378" w:rsidRPr="008F7C55">
              <w:rPr>
                <w:rFonts w:ascii="Times New Roman" w:hAnsi="Times New Roman"/>
                <w:color w:val="000000"/>
                <w:spacing w:val="-2"/>
              </w:rPr>
              <w:t>e</w:t>
            </w:r>
            <w:r w:rsidRPr="008F7C55">
              <w:rPr>
                <w:rFonts w:ascii="Times New Roman" w:hAnsi="Times New Roman"/>
                <w:color w:val="000000"/>
                <w:spacing w:val="-2"/>
              </w:rPr>
              <w:t xml:space="preserve"> określa</w:t>
            </w:r>
            <w:r w:rsidR="000F3378" w:rsidRPr="008F7C55">
              <w:rPr>
                <w:rFonts w:ascii="Times New Roman" w:hAnsi="Times New Roman"/>
                <w:color w:val="000000"/>
                <w:spacing w:val="-2"/>
              </w:rPr>
              <w:t>ją</w:t>
            </w:r>
            <w:r w:rsidRPr="008F7C55">
              <w:rPr>
                <w:rFonts w:ascii="Times New Roman" w:hAnsi="Times New Roman"/>
                <w:color w:val="000000"/>
                <w:spacing w:val="-2"/>
              </w:rPr>
              <w:t xml:space="preserve"> </w:t>
            </w:r>
            <w:r w:rsidR="004B4F70" w:rsidRPr="008F7C55">
              <w:rPr>
                <w:rFonts w:ascii="Times New Roman" w:hAnsi="Times New Roman"/>
                <w:color w:val="000000"/>
                <w:spacing w:val="-2"/>
              </w:rPr>
              <w:t xml:space="preserve">minimalne wymagania </w:t>
            </w:r>
            <w:r w:rsidR="008F7C55" w:rsidRPr="008F7C55">
              <w:rPr>
                <w:rFonts w:ascii="Times New Roman" w:hAnsi="Times New Roman"/>
                <w:lang w:eastAsia="pl-PL"/>
              </w:rPr>
              <w:t>względem jakościowym (uwzględnianych zanieczyszczeń), jak i ilościowym (limitów dla poszczególnych zanieczyszczeń)</w:t>
            </w:r>
            <w:r w:rsidRPr="008F7C55">
              <w:rPr>
                <w:rFonts w:ascii="Times New Roman" w:hAnsi="Times New Roman"/>
                <w:color w:val="000000"/>
                <w:spacing w:val="-2"/>
              </w:rPr>
              <w:t>.</w:t>
            </w:r>
            <w:r w:rsidR="00EC2718" w:rsidRPr="008F7C55">
              <w:rPr>
                <w:rFonts w:ascii="Times New Roman" w:hAnsi="Times New Roman"/>
                <w:color w:val="000000"/>
                <w:spacing w:val="-2"/>
              </w:rPr>
              <w:t xml:space="preserve"> Wymagane parametry odnoszą się do wodoru o stopniu czystości D, który jest stopniem gwarantującym </w:t>
            </w:r>
            <w:r w:rsidR="007073D9" w:rsidRPr="008F7C55">
              <w:rPr>
                <w:rFonts w:ascii="Times New Roman" w:hAnsi="Times New Roman"/>
                <w:color w:val="000000"/>
                <w:spacing w:val="-2"/>
              </w:rPr>
              <w:t>prawidłowe funkcjonowanie pojazdów napędzanych wodorem.</w:t>
            </w:r>
            <w:r w:rsidR="00C20113" w:rsidRPr="008F7C55">
              <w:rPr>
                <w:rFonts w:ascii="Times New Roman" w:hAnsi="Times New Roman"/>
                <w:color w:val="000000"/>
                <w:spacing w:val="-2"/>
              </w:rPr>
              <w:t xml:space="preserve"> Projekt odnosi się do wodoru typu I, ponieważ jest to typ obecnie wykorzystywany w pojazdach i na nim bazują pojazdy z PEM. </w:t>
            </w:r>
            <w:r w:rsidR="0006285B" w:rsidRPr="008F7C55">
              <w:rPr>
                <w:rFonts w:ascii="Times New Roman" w:hAnsi="Times New Roman"/>
                <w:color w:val="000000"/>
                <w:spacing w:val="-2"/>
              </w:rPr>
              <w:t>Przyjęte w projekcie wymagania jakościowe wynikają z aktualnej wiedzy i są oparte na normie która została wskazana w prawodawstwie Unii Europejskiej</w:t>
            </w:r>
            <w:r w:rsidR="00827E31" w:rsidRPr="008F7C55">
              <w:rPr>
                <w:rFonts w:ascii="Times New Roman" w:hAnsi="Times New Roman"/>
                <w:color w:val="000000"/>
                <w:spacing w:val="-2"/>
              </w:rPr>
              <w:t>:</w:t>
            </w:r>
            <w:r w:rsidR="0006285B" w:rsidRPr="008F7C55">
              <w:rPr>
                <w:rFonts w:ascii="Times New Roman" w:hAnsi="Times New Roman"/>
                <w:color w:val="000000"/>
                <w:spacing w:val="-2"/>
              </w:rPr>
              <w:t xml:space="preserve"> </w:t>
            </w:r>
            <w:r w:rsidR="00692A8B" w:rsidRPr="008F7C55">
              <w:rPr>
                <w:rFonts w:ascii="Times New Roman" w:hAnsi="Times New Roman"/>
                <w:color w:val="000000"/>
                <w:spacing w:val="-2"/>
              </w:rPr>
              <w:t>Dyrektywa Parlamentu Europejskiego i Rady 2014/94/UE z dnia 22 października 2014</w:t>
            </w:r>
            <w:r w:rsidR="00652140">
              <w:rPr>
                <w:rFonts w:ascii="Times New Roman" w:hAnsi="Times New Roman"/>
                <w:color w:val="000000"/>
                <w:spacing w:val="-2"/>
              </w:rPr>
              <w:t xml:space="preserve"> </w:t>
            </w:r>
            <w:r w:rsidR="00692A8B" w:rsidRPr="008F7C55">
              <w:rPr>
                <w:rFonts w:ascii="Times New Roman" w:hAnsi="Times New Roman"/>
                <w:color w:val="000000"/>
                <w:spacing w:val="-2"/>
              </w:rPr>
              <w:t xml:space="preserve">r. w sprawie rozwoju infrastruktury paliw alternatywnych </w:t>
            </w:r>
            <w:r w:rsidR="000F3378" w:rsidRPr="008F7C55">
              <w:rPr>
                <w:rFonts w:ascii="Times New Roman" w:hAnsi="Times New Roman"/>
                <w:color w:val="000000"/>
                <w:spacing w:val="-2"/>
              </w:rPr>
              <w:t xml:space="preserve">obecnie </w:t>
            </w:r>
            <w:r w:rsidR="00692A8B" w:rsidRPr="008F7C55">
              <w:rPr>
                <w:rFonts w:ascii="Times New Roman" w:hAnsi="Times New Roman"/>
                <w:color w:val="000000"/>
                <w:spacing w:val="-2"/>
              </w:rPr>
              <w:t>wskaz</w:t>
            </w:r>
            <w:r w:rsidR="000F3378" w:rsidRPr="008F7C55">
              <w:rPr>
                <w:rFonts w:ascii="Times New Roman" w:hAnsi="Times New Roman"/>
                <w:color w:val="000000"/>
                <w:spacing w:val="-2"/>
              </w:rPr>
              <w:t>uje</w:t>
            </w:r>
            <w:r w:rsidR="00692A8B" w:rsidRPr="008F7C55">
              <w:rPr>
                <w:rFonts w:ascii="Times New Roman" w:hAnsi="Times New Roman"/>
                <w:color w:val="000000"/>
                <w:spacing w:val="-2"/>
              </w:rPr>
              <w:t xml:space="preserve"> normę </w:t>
            </w:r>
            <w:r w:rsidR="006A5329" w:rsidRPr="008F7C55">
              <w:rPr>
                <w:rFonts w:ascii="Times New Roman" w:hAnsi="Times New Roman"/>
                <w:color w:val="000000"/>
                <w:spacing w:val="-2"/>
              </w:rPr>
              <w:t>EN 17124:2018</w:t>
            </w:r>
            <w:r w:rsidR="00F32D71" w:rsidRPr="008F7C55">
              <w:rPr>
                <w:rFonts w:ascii="Times New Roman" w:hAnsi="Times New Roman"/>
                <w:color w:val="000000"/>
                <w:spacing w:val="-2"/>
              </w:rPr>
              <w:t xml:space="preserve"> </w:t>
            </w:r>
            <w:r w:rsidR="006A5329" w:rsidRPr="008F7C55">
              <w:rPr>
                <w:rFonts w:ascii="Times New Roman" w:hAnsi="Times New Roman"/>
                <w:color w:val="000000"/>
                <w:spacing w:val="-2"/>
              </w:rPr>
              <w:t xml:space="preserve">(która ma dokładnie takie same wymagania jakościowe i ilościowe jak norma ISO 14687:2019) </w:t>
            </w:r>
            <w:r w:rsidR="00F32D71" w:rsidRPr="008F7C55">
              <w:rPr>
                <w:rFonts w:ascii="Times New Roman" w:hAnsi="Times New Roman"/>
                <w:color w:val="000000"/>
                <w:spacing w:val="-2"/>
              </w:rPr>
              <w:t>jako tę z którą jakość wodoru wydawanego na stacjach powinna być zgodna.</w:t>
            </w:r>
            <w:r w:rsidR="00827E31" w:rsidRPr="008F7C55">
              <w:rPr>
                <w:rFonts w:ascii="Times New Roman" w:hAnsi="Times New Roman"/>
                <w:color w:val="000000"/>
                <w:spacing w:val="-2"/>
              </w:rPr>
              <w:t xml:space="preserve"> Natomiast tzw. Rozporządzenie AFIR (Rozporządzenie ws. rozwoju infrastruktury paliw alternatywnych i uchylającego dyrektywę Parlamentu Europejskiego i Rady 2014/94/UE), które ma zastąpić Dyrektywę 2014/94/UE jako część FitFor55, wskazuje na zgodność jakości wodoru z normą ISO 14687:2019. Projektowane rozporządzenie będzie zgodne z obecnie obowiązującą dyrektywą oraz z </w:t>
            </w:r>
            <w:r w:rsidR="00652140">
              <w:rPr>
                <w:rFonts w:ascii="Times New Roman" w:hAnsi="Times New Roman"/>
                <w:color w:val="000000"/>
                <w:spacing w:val="-2"/>
              </w:rPr>
              <w:t xml:space="preserve">planowanym do przyjęcia </w:t>
            </w:r>
            <w:r w:rsidR="00827E31" w:rsidRPr="008F7C55">
              <w:rPr>
                <w:rFonts w:ascii="Times New Roman" w:hAnsi="Times New Roman"/>
                <w:color w:val="000000"/>
                <w:spacing w:val="-2"/>
              </w:rPr>
              <w:t xml:space="preserve">rozporządzeniem AFIR, gdyż zastosowane w projekcie normy EN 17124:2018 i ISO 14687:2019 mają te same wymagania jakościowe i ilościowe dla wodoru. </w:t>
            </w:r>
          </w:p>
          <w:p w14:paraId="647903D5" w14:textId="77777777" w:rsidR="00646379" w:rsidRPr="008F7C55" w:rsidRDefault="00646379" w:rsidP="00646379">
            <w:pPr>
              <w:spacing w:line="240" w:lineRule="auto"/>
              <w:jc w:val="both"/>
              <w:rPr>
                <w:rFonts w:ascii="Times New Roman" w:hAnsi="Times New Roman"/>
                <w:color w:val="000000"/>
                <w:spacing w:val="-2"/>
              </w:rPr>
            </w:pPr>
          </w:p>
          <w:p w14:paraId="23043F2C" w14:textId="79CDBEDA" w:rsidR="001F56B2" w:rsidRDefault="00646379" w:rsidP="001F56B2">
            <w:pPr>
              <w:spacing w:line="240" w:lineRule="auto"/>
              <w:jc w:val="both"/>
              <w:rPr>
                <w:rFonts w:ascii="Times New Roman" w:hAnsi="Times New Roman"/>
                <w:color w:val="000000"/>
                <w:spacing w:val="-2"/>
              </w:rPr>
            </w:pPr>
            <w:r>
              <w:rPr>
                <w:rFonts w:ascii="Times New Roman" w:hAnsi="Times New Roman"/>
                <w:color w:val="000000"/>
                <w:spacing w:val="-2"/>
              </w:rPr>
              <w:lastRenderedPageBreak/>
              <w:t xml:space="preserve">Przyjęcie projektowanego rozporządzenia będzie dawało możliwość funkcjonowania systemu kontrolowania i monitorowania jakości paliw w stosunku do wodoru, co przełoży się na szybszy rozwój tego paliwa w Polsce. Projekt umożliwi producentom wodoru postępowanie zgodnie z </w:t>
            </w:r>
            <w:r w:rsidR="00320256">
              <w:rPr>
                <w:rFonts w:ascii="Times New Roman" w:hAnsi="Times New Roman"/>
                <w:color w:val="000000"/>
                <w:spacing w:val="-2"/>
              </w:rPr>
              <w:t>przepisami</w:t>
            </w:r>
            <w:r>
              <w:rPr>
                <w:rFonts w:ascii="Times New Roman" w:hAnsi="Times New Roman"/>
                <w:color w:val="000000"/>
                <w:spacing w:val="-2"/>
              </w:rPr>
              <w:t xml:space="preserve"> ustawy, co przełoży się na większe bezpieczeństwo w użytkowaniu wodoru w pojazdach zasilanych tym paliwem.</w:t>
            </w:r>
            <w:r w:rsidR="001F56B2">
              <w:rPr>
                <w:rFonts w:ascii="Times New Roman" w:hAnsi="Times New Roman"/>
                <w:color w:val="000000"/>
                <w:spacing w:val="-2"/>
              </w:rPr>
              <w:t xml:space="preserve"> </w:t>
            </w:r>
            <w:r w:rsidR="001F56B2" w:rsidRPr="0006285B">
              <w:rPr>
                <w:rFonts w:ascii="Times New Roman" w:hAnsi="Times New Roman"/>
                <w:color w:val="000000"/>
              </w:rPr>
              <w:t>Zachowanie odpowiednich parametrów jakościowych wodoru służącego do zasilania polimerowych</w:t>
            </w:r>
            <w:r w:rsidR="001F56B2">
              <w:rPr>
                <w:rFonts w:ascii="Times New Roman" w:hAnsi="Times New Roman"/>
                <w:color w:val="000000"/>
              </w:rPr>
              <w:t xml:space="preserve"> </w:t>
            </w:r>
            <w:r w:rsidR="001F56B2" w:rsidRPr="0006285B">
              <w:rPr>
                <w:rFonts w:ascii="Times New Roman" w:hAnsi="Times New Roman"/>
                <w:color w:val="000000"/>
              </w:rPr>
              <w:t>ogniw paliwowych (PEM) w pojazdach samochodowych ma na celu nie tylko zapewnienie właściwej</w:t>
            </w:r>
            <w:r w:rsidR="001F56B2">
              <w:rPr>
                <w:rFonts w:ascii="Times New Roman" w:hAnsi="Times New Roman"/>
                <w:color w:val="000000"/>
              </w:rPr>
              <w:t xml:space="preserve"> </w:t>
            </w:r>
            <w:r w:rsidR="001F56B2" w:rsidRPr="0006285B">
              <w:rPr>
                <w:rFonts w:ascii="Times New Roman" w:hAnsi="Times New Roman"/>
                <w:color w:val="000000"/>
              </w:rPr>
              <w:t>pracy ogniwa, ale także zapewnienie bezpieczeństwa jego użytkowania oraz ograniczenie</w:t>
            </w:r>
            <w:r w:rsidR="001F56B2">
              <w:rPr>
                <w:rFonts w:ascii="Times New Roman" w:hAnsi="Times New Roman"/>
                <w:color w:val="000000"/>
              </w:rPr>
              <w:t xml:space="preserve"> </w:t>
            </w:r>
            <w:r w:rsidR="001F56B2" w:rsidRPr="0006285B">
              <w:rPr>
                <w:rFonts w:ascii="Times New Roman" w:hAnsi="Times New Roman"/>
                <w:color w:val="000000"/>
              </w:rPr>
              <w:t>negatywnego wpływu tego paliwa na środowisko.</w:t>
            </w:r>
            <w:r w:rsidR="004F188E">
              <w:rPr>
                <w:rFonts w:ascii="Times New Roman" w:hAnsi="Times New Roman"/>
                <w:color w:val="000000"/>
              </w:rPr>
              <w:t xml:space="preserve"> Dzięki określonym parametrom, które należy spełnić, producenci wodoru będą w stanie stwierdzić czy produkowany wodór ma odpowiednią jakość i na tej podstawie wystawić certyfikat jakości wodoru wymagany przy trwałym wyzbyci</w:t>
            </w:r>
            <w:r w:rsidR="00DC0653">
              <w:rPr>
                <w:rFonts w:ascii="Times New Roman" w:hAnsi="Times New Roman"/>
                <w:color w:val="000000"/>
              </w:rPr>
              <w:t>u</w:t>
            </w:r>
            <w:r w:rsidR="004F188E">
              <w:rPr>
                <w:rFonts w:ascii="Times New Roman" w:hAnsi="Times New Roman"/>
                <w:color w:val="000000"/>
              </w:rPr>
              <w:t xml:space="preserve"> się tego paliwa.</w:t>
            </w:r>
          </w:p>
          <w:p w14:paraId="5015374C" w14:textId="77777777" w:rsidR="001F56B2" w:rsidRDefault="001F56B2" w:rsidP="00646379">
            <w:pPr>
              <w:spacing w:line="240" w:lineRule="auto"/>
              <w:jc w:val="both"/>
              <w:rPr>
                <w:rFonts w:ascii="Times New Roman" w:hAnsi="Times New Roman"/>
                <w:color w:val="000000"/>
                <w:spacing w:val="-2"/>
              </w:rPr>
            </w:pPr>
          </w:p>
          <w:p w14:paraId="7EE43D72" w14:textId="12944905" w:rsidR="00646379" w:rsidRPr="00A87B3A" w:rsidRDefault="00646379" w:rsidP="00646379">
            <w:pPr>
              <w:spacing w:line="240" w:lineRule="auto"/>
              <w:jc w:val="both"/>
              <w:rPr>
                <w:rFonts w:ascii="Times New Roman" w:hAnsi="Times New Roman"/>
                <w:color w:val="000000"/>
                <w:spacing w:val="-2"/>
              </w:rPr>
            </w:pPr>
            <w:r>
              <w:rPr>
                <w:rFonts w:ascii="Times New Roman" w:hAnsi="Times New Roman"/>
                <w:color w:val="000000"/>
                <w:spacing w:val="-2"/>
              </w:rPr>
              <w:t>Projektowane rozporządzenie będzie oddziaływać jedynie na podmioty produkujące wodór</w:t>
            </w:r>
            <w:r w:rsidR="00980E59">
              <w:rPr>
                <w:rFonts w:ascii="Times New Roman" w:hAnsi="Times New Roman"/>
                <w:color w:val="000000"/>
                <w:spacing w:val="-2"/>
              </w:rPr>
              <w:t>, które będą musiały zapewnić zgodność parametrów produkowanego wodoru z projektowanym rozporządzeniem</w:t>
            </w:r>
            <w:r>
              <w:rPr>
                <w:rFonts w:ascii="Times New Roman" w:hAnsi="Times New Roman"/>
                <w:color w:val="000000"/>
                <w:spacing w:val="-2"/>
              </w:rPr>
              <w:t xml:space="preserve">. Zgodnie z art. 25a-25b ustawy podmioty produkujące wodór będą zobowiązane do wystawienia certyfikatu jakości wodoru na podstawie prowadzonych badań. W tym celu m.in. będą </w:t>
            </w:r>
            <w:r w:rsidR="001F56B2">
              <w:rPr>
                <w:rFonts w:ascii="Times New Roman" w:hAnsi="Times New Roman"/>
                <w:color w:val="000000"/>
                <w:spacing w:val="-2"/>
              </w:rPr>
              <w:t>musiały stwierdzić, czy wyprodukowany wodór spełnia wymagania jakościowe</w:t>
            </w:r>
            <w:r w:rsidR="00980E59">
              <w:rPr>
                <w:rFonts w:ascii="Times New Roman" w:hAnsi="Times New Roman"/>
                <w:color w:val="000000"/>
                <w:spacing w:val="-2"/>
              </w:rPr>
              <w:t xml:space="preserve"> zgodnie z projektem</w:t>
            </w:r>
            <w:r>
              <w:rPr>
                <w:rFonts w:ascii="Times New Roman" w:hAnsi="Times New Roman"/>
                <w:color w:val="000000"/>
                <w:spacing w:val="-2"/>
              </w:rPr>
              <w:t>.</w:t>
            </w:r>
            <w:r w:rsidR="001F56B2">
              <w:rPr>
                <w:rFonts w:ascii="Times New Roman" w:hAnsi="Times New Roman"/>
                <w:color w:val="000000"/>
                <w:spacing w:val="-2"/>
              </w:rPr>
              <w:t xml:space="preserve"> Określenie wymagań jakościowych dla wodoru nie będzie generowało kosztów.</w:t>
            </w:r>
            <w:r>
              <w:rPr>
                <w:rFonts w:ascii="Times New Roman" w:hAnsi="Times New Roman"/>
                <w:color w:val="000000"/>
                <w:spacing w:val="-2"/>
              </w:rPr>
              <w:t xml:space="preserve"> </w:t>
            </w:r>
          </w:p>
          <w:p w14:paraId="151648CF" w14:textId="77777777" w:rsidR="00646379" w:rsidRPr="006825AC" w:rsidRDefault="00646379" w:rsidP="00646379">
            <w:pPr>
              <w:spacing w:after="120" w:line="240" w:lineRule="auto"/>
              <w:jc w:val="both"/>
              <w:rPr>
                <w:rFonts w:ascii="Times New Roman" w:hAnsi="Times New Roman"/>
                <w:color w:val="000000"/>
                <w:spacing w:val="-2"/>
              </w:rPr>
            </w:pPr>
            <w:r>
              <w:rPr>
                <w:rFonts w:ascii="Times New Roman" w:hAnsi="Times New Roman"/>
                <w:color w:val="000000"/>
                <w:spacing w:val="-2"/>
              </w:rPr>
              <w:t>Przeprowadzone</w:t>
            </w:r>
            <w:r w:rsidRPr="00080C7F">
              <w:rPr>
                <w:rFonts w:ascii="Times New Roman" w:hAnsi="Times New Roman"/>
                <w:color w:val="000000"/>
                <w:spacing w:val="-2"/>
              </w:rPr>
              <w:t xml:space="preserve"> analiz</w:t>
            </w:r>
            <w:r>
              <w:rPr>
                <w:rFonts w:ascii="Times New Roman" w:hAnsi="Times New Roman"/>
                <w:color w:val="000000"/>
                <w:spacing w:val="-2"/>
              </w:rPr>
              <w:t>y</w:t>
            </w:r>
            <w:r w:rsidRPr="00080C7F">
              <w:rPr>
                <w:rFonts w:ascii="Times New Roman" w:hAnsi="Times New Roman"/>
                <w:color w:val="000000"/>
                <w:spacing w:val="-2"/>
              </w:rPr>
              <w:t xml:space="preserve"> </w:t>
            </w:r>
            <w:r>
              <w:rPr>
                <w:rFonts w:ascii="Times New Roman" w:hAnsi="Times New Roman"/>
                <w:color w:val="000000"/>
                <w:spacing w:val="-2"/>
              </w:rPr>
              <w:t>wykazały, że cele projektu nie mogą być osiągnięte innymi środkami.</w:t>
            </w:r>
          </w:p>
          <w:p w14:paraId="2C1AD4E6" w14:textId="281BB773" w:rsidR="00646379" w:rsidRPr="00A87B3A" w:rsidRDefault="00646379" w:rsidP="00646379">
            <w:pPr>
              <w:spacing w:line="240" w:lineRule="auto"/>
              <w:jc w:val="both"/>
              <w:rPr>
                <w:rFonts w:ascii="Times New Roman" w:hAnsi="Times New Roman"/>
                <w:color w:val="000000"/>
                <w:spacing w:val="-2"/>
              </w:rPr>
            </w:pPr>
          </w:p>
        </w:tc>
      </w:tr>
      <w:tr w:rsidR="00646379" w:rsidRPr="00A87B3A" w14:paraId="0BC804EE" w14:textId="77777777" w:rsidTr="00676C8D">
        <w:trPr>
          <w:gridAfter w:val="1"/>
          <w:wAfter w:w="10" w:type="dxa"/>
          <w:trHeight w:val="307"/>
        </w:trPr>
        <w:tc>
          <w:tcPr>
            <w:tcW w:w="10937" w:type="dxa"/>
            <w:gridSpan w:val="29"/>
            <w:shd w:val="clear" w:color="auto" w:fill="99CCFF"/>
            <w:vAlign w:val="center"/>
          </w:tcPr>
          <w:p w14:paraId="1D70CF28" w14:textId="77777777" w:rsidR="00646379" w:rsidRPr="00A87B3A" w:rsidRDefault="00646379" w:rsidP="00646379">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spacing w:val="-2"/>
              </w:rPr>
              <w:lastRenderedPageBreak/>
              <w:t>Jak problem został rozwiązany w innych krajach, w szczególności krajach członkowskich OECD/UE</w:t>
            </w:r>
            <w:r w:rsidRPr="00A87B3A">
              <w:rPr>
                <w:rFonts w:ascii="Times New Roman" w:hAnsi="Times New Roman"/>
                <w:b/>
                <w:color w:val="000000"/>
              </w:rPr>
              <w:t>?</w:t>
            </w:r>
            <w:r w:rsidRPr="00A87B3A">
              <w:rPr>
                <w:rFonts w:ascii="Times New Roman" w:hAnsi="Times New Roman"/>
                <w:i/>
                <w:color w:val="000000"/>
              </w:rPr>
              <w:t xml:space="preserve"> </w:t>
            </w:r>
          </w:p>
        </w:tc>
      </w:tr>
      <w:tr w:rsidR="001A10B4" w:rsidRPr="00A87B3A" w14:paraId="6643E08E" w14:textId="77777777" w:rsidTr="00676C8D">
        <w:trPr>
          <w:gridAfter w:val="1"/>
          <w:wAfter w:w="10" w:type="dxa"/>
          <w:trHeight w:val="142"/>
        </w:trPr>
        <w:tc>
          <w:tcPr>
            <w:tcW w:w="10937" w:type="dxa"/>
            <w:gridSpan w:val="29"/>
            <w:shd w:val="clear" w:color="auto" w:fill="auto"/>
          </w:tcPr>
          <w:p w14:paraId="7961AE50" w14:textId="77777777" w:rsidR="001A10B4" w:rsidRPr="001A10B4" w:rsidRDefault="001A10B4" w:rsidP="001A10B4">
            <w:pPr>
              <w:spacing w:line="240" w:lineRule="auto"/>
              <w:jc w:val="both"/>
              <w:rPr>
                <w:rFonts w:ascii="Times New Roman" w:hAnsi="Times New Roman"/>
                <w:color w:val="000000"/>
                <w:spacing w:val="-2"/>
                <w:highlight w:val="yellow"/>
              </w:rPr>
            </w:pPr>
          </w:p>
          <w:p w14:paraId="336931EB" w14:textId="4EE4870F" w:rsidR="001A10B4" w:rsidRPr="001D0DDF" w:rsidRDefault="001A10B4" w:rsidP="001A10B4">
            <w:pPr>
              <w:spacing w:line="240" w:lineRule="auto"/>
              <w:jc w:val="both"/>
              <w:rPr>
                <w:rFonts w:ascii="Times New Roman" w:hAnsi="Times New Roman"/>
                <w:color w:val="000000"/>
                <w:spacing w:val="-2"/>
              </w:rPr>
            </w:pPr>
            <w:r w:rsidRPr="009F3700">
              <w:rPr>
                <w:rFonts w:ascii="Times New Roman" w:hAnsi="Times New Roman"/>
                <w:color w:val="000000"/>
                <w:spacing w:val="-2"/>
              </w:rPr>
              <w:t xml:space="preserve">Niemcy: Wymagania prawne dla wodoru w Niemczech są obecnie </w:t>
            </w:r>
            <w:r w:rsidR="00257242" w:rsidRPr="009F3700">
              <w:rPr>
                <w:rFonts w:ascii="Times New Roman" w:hAnsi="Times New Roman"/>
                <w:color w:val="000000"/>
                <w:spacing w:val="-2"/>
              </w:rPr>
              <w:t>umiarkowanie</w:t>
            </w:r>
            <w:r w:rsidRPr="009F3700">
              <w:rPr>
                <w:rFonts w:ascii="Times New Roman" w:hAnsi="Times New Roman"/>
                <w:color w:val="000000"/>
                <w:spacing w:val="-2"/>
              </w:rPr>
              <w:t xml:space="preserve"> rozwinięte. Parlament Federalny przyjął nowelizację Prawa Energetycznego, która wprowadziła regulacje dla rurociągów wodorowych. Zmiany dotyczą m.in. skategoryzowania wodoru jako niezależnego nośnika energii, zdefiniowania magazynów wodoru, czy wprowadzenia obowiązku zapewnienia przez operatorów</w:t>
            </w:r>
            <w:r w:rsidRPr="001D0DDF">
              <w:rPr>
                <w:rFonts w:ascii="Times New Roman" w:hAnsi="Times New Roman"/>
                <w:color w:val="000000"/>
                <w:spacing w:val="-2"/>
              </w:rPr>
              <w:t xml:space="preserve"> sieci wodorowych dostępu do podłączenia do sieci. Jak wskazał niemiecki prawodawca zmiany te  mają charakter przejściowy i w średnim terminie należy przyjąć pełne ramy prawne dla wodoru. Przejściowy charakter jest uzasadniony tym, że Niemcy oczekują na przedstawienie przez Komisję Europejską wytycznych dotyczących wodoru. RFN przyjął Narodową Strategie Wodorową zgodnie z którą wodór ma zastępować gazowe i ciekłe paliwa kopalne. Kontrole jakości wodoru przeprowadza Inspekcja Techniczna (TUV- Technischer Überwachungsverein), </w:t>
            </w:r>
            <w:r w:rsidR="00257242">
              <w:rPr>
                <w:rFonts w:ascii="Times New Roman" w:hAnsi="Times New Roman"/>
                <w:color w:val="000000"/>
                <w:spacing w:val="-2"/>
              </w:rPr>
              <w:t xml:space="preserve">wodór powinien spełniać wymagania określone </w:t>
            </w:r>
            <w:r w:rsidRPr="001D0DDF">
              <w:rPr>
                <w:rFonts w:ascii="Times New Roman" w:hAnsi="Times New Roman"/>
                <w:color w:val="000000"/>
                <w:spacing w:val="-2"/>
              </w:rPr>
              <w:t xml:space="preserve">na podstawie normy ISO </w:t>
            </w:r>
            <w:r w:rsidR="00257242">
              <w:rPr>
                <w:rFonts w:ascii="Times New Roman" w:hAnsi="Times New Roman"/>
                <w:color w:val="000000"/>
                <w:spacing w:val="-2"/>
              </w:rPr>
              <w:t>14687</w:t>
            </w:r>
            <w:r w:rsidRPr="001D0DDF">
              <w:rPr>
                <w:rFonts w:ascii="Times New Roman" w:hAnsi="Times New Roman"/>
                <w:color w:val="000000"/>
                <w:spacing w:val="-2"/>
              </w:rPr>
              <w:t>–</w:t>
            </w:r>
            <w:r w:rsidR="00257242">
              <w:rPr>
                <w:rFonts w:ascii="Times New Roman" w:hAnsi="Times New Roman"/>
                <w:color w:val="000000"/>
                <w:spacing w:val="-2"/>
              </w:rPr>
              <w:t>2</w:t>
            </w:r>
            <w:r w:rsidR="002A2E48">
              <w:rPr>
                <w:rFonts w:ascii="Times New Roman" w:hAnsi="Times New Roman"/>
                <w:color w:val="000000"/>
                <w:spacing w:val="-2"/>
              </w:rPr>
              <w:t>:2012</w:t>
            </w:r>
            <w:r w:rsidRPr="001D0DDF">
              <w:rPr>
                <w:rFonts w:ascii="Times New Roman" w:hAnsi="Times New Roman"/>
                <w:color w:val="000000"/>
                <w:spacing w:val="-2"/>
              </w:rPr>
              <w:t>.</w:t>
            </w:r>
          </w:p>
          <w:p w14:paraId="65ACCBC7" w14:textId="77777777" w:rsidR="001A10B4" w:rsidRPr="001D0DDF" w:rsidRDefault="001A10B4" w:rsidP="001A10B4">
            <w:pPr>
              <w:spacing w:line="240" w:lineRule="auto"/>
              <w:jc w:val="both"/>
              <w:rPr>
                <w:rFonts w:ascii="Times New Roman" w:hAnsi="Times New Roman"/>
                <w:color w:val="000000"/>
                <w:spacing w:val="-2"/>
              </w:rPr>
            </w:pPr>
          </w:p>
          <w:p w14:paraId="31126F1B" w14:textId="554184C2" w:rsidR="001A10B4" w:rsidRPr="001D0DDF" w:rsidRDefault="001A10B4" w:rsidP="001A10B4">
            <w:pPr>
              <w:spacing w:line="240" w:lineRule="auto"/>
              <w:jc w:val="both"/>
              <w:rPr>
                <w:rFonts w:ascii="Times New Roman" w:hAnsi="Times New Roman"/>
                <w:color w:val="000000"/>
                <w:spacing w:val="-2"/>
              </w:rPr>
            </w:pPr>
            <w:r w:rsidRPr="001D0DDF">
              <w:rPr>
                <w:rFonts w:ascii="Times New Roman" w:hAnsi="Times New Roman"/>
                <w:color w:val="000000"/>
                <w:spacing w:val="-2"/>
              </w:rPr>
              <w:t xml:space="preserve">Francja: Przyjęty w 2021 r. Dekret z dnia 17 lutego nr 2021-167 wprowadził do francuskich ram prawnych m.in.: definicje wodoru, mechanizm gwarancji sposobu wytworzenia (potwierdzający czy sprzedawany wodór jest zielony) oraz mechanizm wsparcia publicznego dla rozwoju tego paliwa. </w:t>
            </w:r>
            <w:r w:rsidR="00285BAF" w:rsidRPr="001D0DDF">
              <w:rPr>
                <w:rFonts w:ascii="Times New Roman" w:hAnsi="Times New Roman"/>
                <w:color w:val="000000"/>
                <w:spacing w:val="-2"/>
              </w:rPr>
              <w:t xml:space="preserve">Ramy prawne nie wyznaczają </w:t>
            </w:r>
            <w:r w:rsidR="00285BAF">
              <w:rPr>
                <w:rFonts w:ascii="Times New Roman" w:hAnsi="Times New Roman"/>
                <w:color w:val="000000"/>
                <w:spacing w:val="-2"/>
              </w:rPr>
              <w:t>natomiast</w:t>
            </w:r>
            <w:r w:rsidR="00285BAF" w:rsidRPr="001D0DDF">
              <w:rPr>
                <w:rFonts w:ascii="Times New Roman" w:hAnsi="Times New Roman"/>
                <w:color w:val="000000"/>
                <w:spacing w:val="-2"/>
              </w:rPr>
              <w:t xml:space="preserve"> jakie podmioty powinny prowadzić kontrolę</w:t>
            </w:r>
            <w:r w:rsidR="00285BAF">
              <w:rPr>
                <w:rFonts w:ascii="Times New Roman" w:hAnsi="Times New Roman"/>
                <w:color w:val="000000"/>
                <w:spacing w:val="-2"/>
              </w:rPr>
              <w:t xml:space="preserve">. </w:t>
            </w:r>
            <w:r w:rsidR="0093705E" w:rsidRPr="001D0DDF">
              <w:rPr>
                <w:rFonts w:ascii="Times New Roman" w:hAnsi="Times New Roman"/>
                <w:color w:val="000000"/>
                <w:spacing w:val="-2"/>
              </w:rPr>
              <w:t>We francuskim prawodawstwie (Regulacja dot. charakterystyki wodoru jako źródła energii dla transportu lądowego) jakość wodoru jest określona</w:t>
            </w:r>
            <w:r w:rsidR="00F4708C">
              <w:rPr>
                <w:rFonts w:ascii="Times New Roman" w:hAnsi="Times New Roman"/>
                <w:color w:val="000000"/>
                <w:spacing w:val="-2"/>
              </w:rPr>
              <w:t xml:space="preserve"> zgodnie z normą ISO 14687:2018</w:t>
            </w:r>
            <w:r w:rsidR="0093705E">
              <w:rPr>
                <w:rFonts w:ascii="Times New Roman" w:hAnsi="Times New Roman"/>
                <w:color w:val="000000"/>
                <w:spacing w:val="-2"/>
              </w:rPr>
              <w:t xml:space="preserve">. </w:t>
            </w:r>
          </w:p>
          <w:p w14:paraId="2B3D222C" w14:textId="77777777" w:rsidR="001A10B4" w:rsidRPr="001D0DDF" w:rsidRDefault="001A10B4" w:rsidP="001A10B4">
            <w:pPr>
              <w:spacing w:line="240" w:lineRule="auto"/>
              <w:jc w:val="both"/>
              <w:rPr>
                <w:rFonts w:ascii="Times New Roman" w:hAnsi="Times New Roman"/>
                <w:color w:val="000000"/>
                <w:spacing w:val="-2"/>
              </w:rPr>
            </w:pPr>
          </w:p>
          <w:p w14:paraId="6354B0C6" w14:textId="5050318D" w:rsidR="001A10B4" w:rsidRPr="001D0DDF" w:rsidRDefault="001A10B4" w:rsidP="001A10B4">
            <w:pPr>
              <w:spacing w:line="240" w:lineRule="auto"/>
              <w:jc w:val="both"/>
            </w:pPr>
            <w:r w:rsidRPr="001D0DDF">
              <w:rPr>
                <w:rFonts w:ascii="Times New Roman" w:hAnsi="Times New Roman"/>
                <w:color w:val="000000"/>
                <w:spacing w:val="-2"/>
              </w:rPr>
              <w:t>Austria: W 2021 r. kraj przyjął Prawo o odnawialnej energii (Erneuerbaren Ausbau Gesetz), które m.in. wprowadza wsparcie na inwestycje w odnawialne gazy w tym wodór. Wymagania jakościowe dla wodoru są określone na podstawie normy ISO 14687-2</w:t>
            </w:r>
            <w:r w:rsidR="0061247A">
              <w:rPr>
                <w:rFonts w:ascii="Times New Roman" w:hAnsi="Times New Roman"/>
                <w:color w:val="000000"/>
                <w:spacing w:val="-2"/>
              </w:rPr>
              <w:t>:2012</w:t>
            </w:r>
            <w:r w:rsidRPr="001D0DDF">
              <w:rPr>
                <w:rFonts w:ascii="Times New Roman" w:hAnsi="Times New Roman"/>
                <w:color w:val="000000"/>
                <w:spacing w:val="-2"/>
              </w:rPr>
              <w:t xml:space="preserve"> w przepisach regulujących paliwa (Kraftstoffverordnung</w:t>
            </w:r>
            <w:r w:rsidR="008D6F3B">
              <w:rPr>
                <w:rFonts w:ascii="Times New Roman" w:hAnsi="Times New Roman"/>
                <w:color w:val="000000"/>
                <w:spacing w:val="-2"/>
              </w:rPr>
              <w:t>).</w:t>
            </w:r>
            <w:r w:rsidRPr="001D0DDF">
              <w:rPr>
                <w:rFonts w:ascii="Times New Roman" w:hAnsi="Times New Roman"/>
                <w:color w:val="000000"/>
                <w:spacing w:val="-2"/>
              </w:rPr>
              <w:t xml:space="preserve"> </w:t>
            </w:r>
          </w:p>
          <w:p w14:paraId="430E7E03" w14:textId="77777777" w:rsidR="001A10B4" w:rsidRPr="001D0DDF" w:rsidRDefault="001A10B4" w:rsidP="001A10B4">
            <w:pPr>
              <w:spacing w:line="240" w:lineRule="auto"/>
              <w:jc w:val="both"/>
              <w:rPr>
                <w:rFonts w:ascii="Times New Roman" w:hAnsi="Times New Roman"/>
                <w:color w:val="000000"/>
                <w:spacing w:val="-2"/>
              </w:rPr>
            </w:pPr>
          </w:p>
          <w:p w14:paraId="1E050A04" w14:textId="5685BD29" w:rsidR="001A10B4" w:rsidRPr="001D0DDF" w:rsidRDefault="001A10B4" w:rsidP="001A10B4">
            <w:pPr>
              <w:spacing w:line="240" w:lineRule="auto"/>
              <w:jc w:val="both"/>
              <w:rPr>
                <w:rFonts w:ascii="Times New Roman" w:hAnsi="Times New Roman"/>
                <w:color w:val="000000"/>
                <w:spacing w:val="-2"/>
              </w:rPr>
            </w:pPr>
            <w:r w:rsidRPr="001D0DDF">
              <w:rPr>
                <w:rFonts w:ascii="Times New Roman" w:hAnsi="Times New Roman"/>
                <w:color w:val="000000"/>
                <w:spacing w:val="-2"/>
              </w:rPr>
              <w:t xml:space="preserve">Wielka Brytania: W Zjednoczonym Królestwie jest niewiele aktów prawnych odnoszących się bezpośrednio do wodoru. Przyjęta Strategia Wodorowa (org. Hydrogen Strategy) sugeruje, że ramy prawne regulujące wodór są oczekiwane nie prędzej niż w 2025 r. Obecnie w Wielkiej Brytanii wodór definiowany jest jako gaz i w związku z tym podlega regulacjom stosowanym dla gazu. Wielka Brytania w 2021 r. przyjęła Strategię Wodorową (Hydrgoen Strategy for the UK), która wyznacza cele dot. wytwarzania i rozwoju technologii wodorowych. Jednakże, dalej brakuje regulacji prawnych odnoszących się stricte do wodoru, które zapewne będą się pojawiać w niedalekiej przyszłości. Brytyjski Instytut Standardów (The British Standards Institute) wskazał normę ISO 14687-2:2012 jako odpowiednią dla określenia wymogów </w:t>
            </w:r>
            <w:r w:rsidR="00986C61">
              <w:rPr>
                <w:rFonts w:ascii="Times New Roman" w:hAnsi="Times New Roman"/>
                <w:color w:val="000000"/>
                <w:spacing w:val="-2"/>
              </w:rPr>
              <w:t xml:space="preserve">jakościowych </w:t>
            </w:r>
            <w:r w:rsidRPr="001D0DDF">
              <w:rPr>
                <w:rFonts w:ascii="Times New Roman" w:hAnsi="Times New Roman"/>
                <w:color w:val="000000"/>
                <w:spacing w:val="-2"/>
              </w:rPr>
              <w:t>dla wodoru, co ma przełożenie na obowiązek stosowania tej normy dla wodoru stosowanego w transporcie przez podmioty działające w tym kraju.</w:t>
            </w:r>
          </w:p>
          <w:p w14:paraId="3C1755D0" w14:textId="425DF586" w:rsidR="001A10B4" w:rsidRPr="001A10B4" w:rsidRDefault="001A10B4" w:rsidP="001A10B4">
            <w:pPr>
              <w:spacing w:line="240" w:lineRule="auto"/>
              <w:jc w:val="both"/>
              <w:rPr>
                <w:rFonts w:ascii="Times New Roman" w:hAnsi="Times New Roman"/>
                <w:color w:val="000000"/>
                <w:spacing w:val="-2"/>
                <w:highlight w:val="yellow"/>
              </w:rPr>
            </w:pPr>
            <w:r w:rsidRPr="00986C61">
              <w:rPr>
                <w:rFonts w:ascii="Times New Roman" w:hAnsi="Times New Roman"/>
                <w:color w:val="000000"/>
                <w:spacing w:val="-2"/>
                <w:highlight w:val="yellow"/>
              </w:rPr>
              <w:t xml:space="preserve"> </w:t>
            </w:r>
          </w:p>
        </w:tc>
      </w:tr>
      <w:tr w:rsidR="001A10B4" w:rsidRPr="00A87B3A" w14:paraId="12A33B47" w14:textId="77777777" w:rsidTr="00676C8D">
        <w:trPr>
          <w:gridAfter w:val="1"/>
          <w:wAfter w:w="10" w:type="dxa"/>
          <w:trHeight w:val="359"/>
        </w:trPr>
        <w:tc>
          <w:tcPr>
            <w:tcW w:w="10937" w:type="dxa"/>
            <w:gridSpan w:val="29"/>
            <w:shd w:val="clear" w:color="auto" w:fill="99CCFF"/>
            <w:vAlign w:val="center"/>
          </w:tcPr>
          <w:p w14:paraId="550A992D" w14:textId="77777777" w:rsidR="001A10B4" w:rsidRPr="00A87B3A" w:rsidRDefault="001A10B4" w:rsidP="001A10B4">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rPr>
              <w:t>Podmioty, na które oddziałuje projekt</w:t>
            </w:r>
          </w:p>
        </w:tc>
      </w:tr>
      <w:tr w:rsidR="001A10B4" w:rsidRPr="00A87B3A" w14:paraId="05552CDB" w14:textId="77777777" w:rsidTr="00676C8D">
        <w:trPr>
          <w:gridAfter w:val="1"/>
          <w:wAfter w:w="10" w:type="dxa"/>
          <w:trHeight w:val="142"/>
        </w:trPr>
        <w:tc>
          <w:tcPr>
            <w:tcW w:w="2668" w:type="dxa"/>
            <w:gridSpan w:val="3"/>
            <w:shd w:val="clear" w:color="auto" w:fill="auto"/>
          </w:tcPr>
          <w:p w14:paraId="1B25C3CC" w14:textId="77777777" w:rsidR="001A10B4" w:rsidRPr="00A87B3A" w:rsidRDefault="001A10B4" w:rsidP="001A10B4">
            <w:pPr>
              <w:spacing w:line="240" w:lineRule="auto"/>
              <w:jc w:val="center"/>
              <w:rPr>
                <w:rFonts w:ascii="Times New Roman" w:hAnsi="Times New Roman"/>
                <w:color w:val="000000"/>
                <w:spacing w:val="-2"/>
              </w:rPr>
            </w:pPr>
            <w:r w:rsidRPr="00A87B3A">
              <w:rPr>
                <w:rFonts w:ascii="Times New Roman" w:hAnsi="Times New Roman"/>
                <w:color w:val="000000"/>
                <w:spacing w:val="-2"/>
              </w:rPr>
              <w:t>Grupa</w:t>
            </w:r>
          </w:p>
        </w:tc>
        <w:tc>
          <w:tcPr>
            <w:tcW w:w="2292" w:type="dxa"/>
            <w:gridSpan w:val="8"/>
            <w:shd w:val="clear" w:color="auto" w:fill="auto"/>
          </w:tcPr>
          <w:p w14:paraId="12D53B02" w14:textId="77777777" w:rsidR="001A10B4" w:rsidRPr="00A87B3A" w:rsidRDefault="001A10B4" w:rsidP="001A10B4">
            <w:pPr>
              <w:spacing w:line="240" w:lineRule="auto"/>
              <w:jc w:val="center"/>
              <w:rPr>
                <w:rFonts w:ascii="Times New Roman" w:hAnsi="Times New Roman"/>
                <w:color w:val="000000"/>
                <w:spacing w:val="-2"/>
              </w:rPr>
            </w:pPr>
            <w:r w:rsidRPr="00A87B3A">
              <w:rPr>
                <w:rFonts w:ascii="Times New Roman" w:hAnsi="Times New Roman"/>
                <w:color w:val="000000"/>
                <w:spacing w:val="-2"/>
              </w:rPr>
              <w:t>Wielkość</w:t>
            </w:r>
          </w:p>
        </w:tc>
        <w:tc>
          <w:tcPr>
            <w:tcW w:w="2996" w:type="dxa"/>
            <w:gridSpan w:val="12"/>
            <w:shd w:val="clear" w:color="auto" w:fill="auto"/>
          </w:tcPr>
          <w:p w14:paraId="194583A9" w14:textId="77777777" w:rsidR="001A10B4" w:rsidRPr="00A87B3A" w:rsidRDefault="001A10B4" w:rsidP="001A10B4">
            <w:pPr>
              <w:spacing w:line="240" w:lineRule="auto"/>
              <w:jc w:val="center"/>
              <w:rPr>
                <w:rFonts w:ascii="Times New Roman" w:hAnsi="Times New Roman"/>
                <w:color w:val="000000"/>
                <w:spacing w:val="-2"/>
              </w:rPr>
            </w:pPr>
            <w:r w:rsidRPr="00A87B3A">
              <w:rPr>
                <w:rFonts w:ascii="Times New Roman" w:hAnsi="Times New Roman"/>
                <w:color w:val="000000"/>
                <w:spacing w:val="-2"/>
              </w:rPr>
              <w:t>Źródło danych</w:t>
            </w:r>
            <w:r w:rsidRPr="00A87B3A" w:rsidDel="00260F33">
              <w:rPr>
                <w:rFonts w:ascii="Times New Roman" w:hAnsi="Times New Roman"/>
                <w:color w:val="000000"/>
                <w:spacing w:val="-2"/>
              </w:rPr>
              <w:t xml:space="preserve"> </w:t>
            </w:r>
          </w:p>
        </w:tc>
        <w:tc>
          <w:tcPr>
            <w:tcW w:w="2981" w:type="dxa"/>
            <w:gridSpan w:val="6"/>
            <w:shd w:val="clear" w:color="auto" w:fill="auto"/>
          </w:tcPr>
          <w:p w14:paraId="1AD8AC42" w14:textId="77777777" w:rsidR="001A10B4" w:rsidRPr="00A87B3A" w:rsidRDefault="001A10B4" w:rsidP="001A10B4">
            <w:pPr>
              <w:spacing w:line="240" w:lineRule="auto"/>
              <w:jc w:val="center"/>
              <w:rPr>
                <w:rFonts w:ascii="Times New Roman" w:hAnsi="Times New Roman"/>
                <w:color w:val="000000"/>
                <w:spacing w:val="-2"/>
              </w:rPr>
            </w:pPr>
            <w:r w:rsidRPr="00A87B3A">
              <w:rPr>
                <w:rFonts w:ascii="Times New Roman" w:hAnsi="Times New Roman"/>
                <w:color w:val="000000"/>
                <w:spacing w:val="-2"/>
              </w:rPr>
              <w:t>Oddziaływanie</w:t>
            </w:r>
          </w:p>
        </w:tc>
      </w:tr>
      <w:tr w:rsidR="006B2DE0" w:rsidRPr="00A87B3A" w14:paraId="53AAC0AE" w14:textId="77777777" w:rsidTr="00676C8D">
        <w:trPr>
          <w:gridAfter w:val="1"/>
          <w:wAfter w:w="10" w:type="dxa"/>
          <w:trHeight w:val="142"/>
        </w:trPr>
        <w:tc>
          <w:tcPr>
            <w:tcW w:w="2668" w:type="dxa"/>
            <w:gridSpan w:val="3"/>
            <w:shd w:val="clear" w:color="auto" w:fill="auto"/>
          </w:tcPr>
          <w:p w14:paraId="2FA68EF9" w14:textId="4178C168" w:rsidR="006B2DE0" w:rsidRPr="00A87B3A" w:rsidRDefault="006B2DE0" w:rsidP="006B2DE0">
            <w:pPr>
              <w:spacing w:line="240" w:lineRule="auto"/>
              <w:rPr>
                <w:rFonts w:ascii="Times New Roman" w:hAnsi="Times New Roman"/>
                <w:color w:val="000000"/>
                <w:spacing w:val="-2"/>
              </w:rPr>
            </w:pPr>
            <w:r>
              <w:rPr>
                <w:rFonts w:ascii="Times New Roman" w:hAnsi="Times New Roman"/>
                <w:color w:val="000000"/>
              </w:rPr>
              <w:t>Przedsiębiorcy produkujący wodór</w:t>
            </w:r>
          </w:p>
        </w:tc>
        <w:tc>
          <w:tcPr>
            <w:tcW w:w="2292" w:type="dxa"/>
            <w:gridSpan w:val="8"/>
            <w:shd w:val="clear" w:color="auto" w:fill="auto"/>
          </w:tcPr>
          <w:p w14:paraId="23C7AFE4" w14:textId="50A086DA" w:rsidR="006B2DE0" w:rsidRPr="00A87B3A" w:rsidRDefault="006B2DE0" w:rsidP="006B2DE0">
            <w:pPr>
              <w:spacing w:line="240" w:lineRule="auto"/>
              <w:rPr>
                <w:rFonts w:ascii="Times New Roman" w:hAnsi="Times New Roman"/>
                <w:color w:val="000000"/>
                <w:spacing w:val="-2"/>
              </w:rPr>
            </w:pPr>
            <w:r>
              <w:rPr>
                <w:rFonts w:ascii="Times New Roman" w:hAnsi="Times New Roman"/>
                <w:color w:val="000000"/>
                <w:spacing w:val="-2"/>
              </w:rPr>
              <w:t>ok. 4</w:t>
            </w:r>
          </w:p>
        </w:tc>
        <w:tc>
          <w:tcPr>
            <w:tcW w:w="2996" w:type="dxa"/>
            <w:gridSpan w:val="12"/>
            <w:shd w:val="clear" w:color="auto" w:fill="auto"/>
          </w:tcPr>
          <w:p w14:paraId="3EB3719B" w14:textId="77777777" w:rsidR="006B2DE0" w:rsidRPr="00A87B3A" w:rsidRDefault="006B2DE0" w:rsidP="006B2DE0">
            <w:pPr>
              <w:spacing w:line="240" w:lineRule="auto"/>
              <w:rPr>
                <w:rFonts w:ascii="Times New Roman" w:hAnsi="Times New Roman"/>
                <w:color w:val="000000"/>
                <w:spacing w:val="-2"/>
              </w:rPr>
            </w:pPr>
          </w:p>
        </w:tc>
        <w:tc>
          <w:tcPr>
            <w:tcW w:w="2981" w:type="dxa"/>
            <w:gridSpan w:val="6"/>
            <w:shd w:val="clear" w:color="auto" w:fill="auto"/>
          </w:tcPr>
          <w:p w14:paraId="051A0E7F" w14:textId="07A5068B" w:rsidR="006B2DE0" w:rsidRPr="00A87B3A" w:rsidRDefault="00D81AF3" w:rsidP="006B2DE0">
            <w:pPr>
              <w:spacing w:line="240" w:lineRule="auto"/>
              <w:rPr>
                <w:rFonts w:ascii="Times New Roman" w:hAnsi="Times New Roman"/>
                <w:color w:val="000000"/>
                <w:spacing w:val="-2"/>
              </w:rPr>
            </w:pPr>
            <w:r>
              <w:rPr>
                <w:rFonts w:ascii="Times New Roman" w:hAnsi="Times New Roman"/>
                <w:color w:val="000000"/>
                <w:spacing w:val="-2"/>
              </w:rPr>
              <w:t>Zapewnienie zgodności parametrów ilościowych i jakościowych produkowanego wodoru z projektowanym rozporządzeniem</w:t>
            </w:r>
          </w:p>
        </w:tc>
      </w:tr>
      <w:tr w:rsidR="006B2DE0" w:rsidRPr="00A87B3A" w14:paraId="2FDE3E7F" w14:textId="77777777" w:rsidTr="00676C8D">
        <w:trPr>
          <w:gridAfter w:val="1"/>
          <w:wAfter w:w="10" w:type="dxa"/>
          <w:trHeight w:val="142"/>
        </w:trPr>
        <w:tc>
          <w:tcPr>
            <w:tcW w:w="2668" w:type="dxa"/>
            <w:gridSpan w:val="3"/>
            <w:shd w:val="clear" w:color="auto" w:fill="auto"/>
          </w:tcPr>
          <w:p w14:paraId="58AEA2EF" w14:textId="34451318" w:rsidR="006B2DE0" w:rsidRPr="00A87B3A" w:rsidRDefault="006B2DE0" w:rsidP="006B2DE0">
            <w:pPr>
              <w:spacing w:line="240" w:lineRule="auto"/>
              <w:rPr>
                <w:rFonts w:ascii="Times New Roman" w:hAnsi="Times New Roman"/>
                <w:color w:val="000000"/>
                <w:spacing w:val="-2"/>
              </w:rPr>
            </w:pPr>
            <w:r>
              <w:rPr>
                <w:rFonts w:ascii="Times New Roman" w:hAnsi="Times New Roman"/>
                <w:color w:val="000000"/>
              </w:rPr>
              <w:t>Wojewódzkie Inspektoraty Inspekcji Handlowej</w:t>
            </w:r>
          </w:p>
        </w:tc>
        <w:tc>
          <w:tcPr>
            <w:tcW w:w="2292" w:type="dxa"/>
            <w:gridSpan w:val="8"/>
            <w:shd w:val="clear" w:color="auto" w:fill="auto"/>
          </w:tcPr>
          <w:p w14:paraId="3EAD8EDB" w14:textId="58FA4E18" w:rsidR="006B2DE0" w:rsidRPr="00A87B3A" w:rsidRDefault="006B2DE0" w:rsidP="006B2DE0">
            <w:pPr>
              <w:spacing w:line="240" w:lineRule="auto"/>
              <w:rPr>
                <w:rFonts w:ascii="Times New Roman" w:hAnsi="Times New Roman"/>
                <w:color w:val="000000"/>
                <w:spacing w:val="-2"/>
              </w:rPr>
            </w:pPr>
            <w:r w:rsidRPr="00B25BEF">
              <w:rPr>
                <w:rFonts w:ascii="Times New Roman" w:hAnsi="Times New Roman"/>
                <w:color w:val="000000"/>
                <w:spacing w:val="-2"/>
              </w:rPr>
              <w:t>16</w:t>
            </w:r>
          </w:p>
        </w:tc>
        <w:tc>
          <w:tcPr>
            <w:tcW w:w="2996" w:type="dxa"/>
            <w:gridSpan w:val="12"/>
            <w:shd w:val="clear" w:color="auto" w:fill="auto"/>
          </w:tcPr>
          <w:p w14:paraId="234E2DD8" w14:textId="1592C869" w:rsidR="006B2DE0" w:rsidRPr="00A87B3A" w:rsidRDefault="006B2DE0" w:rsidP="006B2DE0">
            <w:pPr>
              <w:spacing w:line="240" w:lineRule="auto"/>
              <w:rPr>
                <w:rFonts w:ascii="Times New Roman" w:hAnsi="Times New Roman"/>
                <w:color w:val="000000"/>
                <w:spacing w:val="-2"/>
              </w:rPr>
            </w:pPr>
            <w:r>
              <w:rPr>
                <w:rFonts w:ascii="Times New Roman" w:hAnsi="Times New Roman"/>
                <w:color w:val="000000"/>
                <w:spacing w:val="-2"/>
              </w:rPr>
              <w:t>Ustawa o systemie monitorowania i kontrolowania jakości paliw</w:t>
            </w:r>
          </w:p>
        </w:tc>
        <w:tc>
          <w:tcPr>
            <w:tcW w:w="2981" w:type="dxa"/>
            <w:gridSpan w:val="6"/>
            <w:shd w:val="clear" w:color="auto" w:fill="auto"/>
          </w:tcPr>
          <w:p w14:paraId="0941797C" w14:textId="4BC94DD5" w:rsidR="006B2DE0" w:rsidRPr="00A87B3A" w:rsidRDefault="006B2DE0" w:rsidP="006B2DE0">
            <w:pPr>
              <w:spacing w:line="240" w:lineRule="auto"/>
              <w:rPr>
                <w:rFonts w:ascii="Times New Roman" w:hAnsi="Times New Roman"/>
                <w:color w:val="000000"/>
                <w:spacing w:val="-2"/>
              </w:rPr>
            </w:pPr>
            <w:r>
              <w:rPr>
                <w:rFonts w:ascii="Times New Roman" w:hAnsi="Times New Roman"/>
                <w:color w:val="000000"/>
                <w:spacing w:val="-2"/>
              </w:rPr>
              <w:t>Kontrola przedsiębiorców w zakresie zapewnienia jakości wodoru</w:t>
            </w:r>
          </w:p>
        </w:tc>
      </w:tr>
      <w:tr w:rsidR="006B2DE0" w:rsidRPr="00A87B3A" w14:paraId="441B8BA0" w14:textId="77777777" w:rsidTr="00676C8D">
        <w:trPr>
          <w:gridAfter w:val="1"/>
          <w:wAfter w:w="10" w:type="dxa"/>
          <w:trHeight w:val="142"/>
        </w:trPr>
        <w:tc>
          <w:tcPr>
            <w:tcW w:w="2668" w:type="dxa"/>
            <w:gridSpan w:val="3"/>
            <w:shd w:val="clear" w:color="auto" w:fill="auto"/>
          </w:tcPr>
          <w:p w14:paraId="7C106DAB" w14:textId="69FF3DFC" w:rsidR="006B2DE0" w:rsidRPr="00A87B3A" w:rsidRDefault="006B2DE0" w:rsidP="006B2DE0">
            <w:pPr>
              <w:spacing w:line="240" w:lineRule="auto"/>
              <w:rPr>
                <w:rFonts w:ascii="Times New Roman" w:hAnsi="Times New Roman"/>
                <w:color w:val="000000"/>
                <w:spacing w:val="-2"/>
              </w:rPr>
            </w:pPr>
            <w:r>
              <w:rPr>
                <w:rFonts w:ascii="Times New Roman" w:hAnsi="Times New Roman"/>
                <w:color w:val="000000"/>
              </w:rPr>
              <w:t xml:space="preserve">Urząd Ochrony </w:t>
            </w:r>
            <w:r>
              <w:rPr>
                <w:rFonts w:ascii="Times New Roman" w:hAnsi="Times New Roman"/>
                <w:color w:val="000000"/>
              </w:rPr>
              <w:lastRenderedPageBreak/>
              <w:t>Konkurencji i Konsumentów</w:t>
            </w:r>
          </w:p>
        </w:tc>
        <w:tc>
          <w:tcPr>
            <w:tcW w:w="2292" w:type="dxa"/>
            <w:gridSpan w:val="8"/>
            <w:shd w:val="clear" w:color="auto" w:fill="auto"/>
          </w:tcPr>
          <w:p w14:paraId="1D4C29AA" w14:textId="7FF9E5B4" w:rsidR="006B2DE0" w:rsidRPr="00A87B3A" w:rsidRDefault="006B2DE0" w:rsidP="006B2DE0">
            <w:pPr>
              <w:spacing w:line="240" w:lineRule="auto"/>
              <w:rPr>
                <w:rFonts w:ascii="Times New Roman" w:hAnsi="Times New Roman"/>
                <w:color w:val="000000"/>
                <w:spacing w:val="-2"/>
              </w:rPr>
            </w:pPr>
            <w:r>
              <w:rPr>
                <w:rFonts w:ascii="Times New Roman" w:hAnsi="Times New Roman"/>
                <w:color w:val="000000"/>
                <w:spacing w:val="-2"/>
              </w:rPr>
              <w:lastRenderedPageBreak/>
              <w:t>1</w:t>
            </w:r>
          </w:p>
        </w:tc>
        <w:tc>
          <w:tcPr>
            <w:tcW w:w="2996" w:type="dxa"/>
            <w:gridSpan w:val="12"/>
            <w:shd w:val="clear" w:color="auto" w:fill="auto"/>
          </w:tcPr>
          <w:p w14:paraId="0DE73202" w14:textId="30EE1F94" w:rsidR="006B2DE0" w:rsidRPr="00A87B3A" w:rsidRDefault="006B2DE0" w:rsidP="006B2DE0">
            <w:pPr>
              <w:spacing w:line="240" w:lineRule="auto"/>
              <w:rPr>
                <w:rFonts w:ascii="Times New Roman" w:hAnsi="Times New Roman"/>
                <w:color w:val="000000"/>
                <w:spacing w:val="-2"/>
              </w:rPr>
            </w:pPr>
            <w:r>
              <w:rPr>
                <w:rFonts w:ascii="Times New Roman" w:hAnsi="Times New Roman"/>
                <w:color w:val="000000"/>
                <w:spacing w:val="-2"/>
              </w:rPr>
              <w:t xml:space="preserve">Ustawa o systemie </w:t>
            </w:r>
            <w:r>
              <w:rPr>
                <w:rFonts w:ascii="Times New Roman" w:hAnsi="Times New Roman"/>
                <w:color w:val="000000"/>
                <w:spacing w:val="-2"/>
              </w:rPr>
              <w:lastRenderedPageBreak/>
              <w:t>monitorowania i kontrolowania jakości paliw</w:t>
            </w:r>
          </w:p>
        </w:tc>
        <w:tc>
          <w:tcPr>
            <w:tcW w:w="2981" w:type="dxa"/>
            <w:gridSpan w:val="6"/>
            <w:shd w:val="clear" w:color="auto" w:fill="auto"/>
          </w:tcPr>
          <w:p w14:paraId="797622A2" w14:textId="3A3E4DE7" w:rsidR="006B2DE0" w:rsidRPr="00A87B3A" w:rsidRDefault="006B2DE0" w:rsidP="006B2DE0">
            <w:pPr>
              <w:spacing w:line="240" w:lineRule="auto"/>
              <w:rPr>
                <w:rFonts w:ascii="Times New Roman" w:hAnsi="Times New Roman"/>
                <w:color w:val="000000"/>
                <w:spacing w:val="-2"/>
              </w:rPr>
            </w:pPr>
            <w:r>
              <w:rPr>
                <w:rFonts w:ascii="Times New Roman" w:hAnsi="Times New Roman"/>
                <w:color w:val="000000"/>
                <w:spacing w:val="-2"/>
              </w:rPr>
              <w:lastRenderedPageBreak/>
              <w:t xml:space="preserve">Zarządzanie Systemem </w:t>
            </w:r>
            <w:r>
              <w:rPr>
                <w:rFonts w:ascii="Times New Roman" w:hAnsi="Times New Roman"/>
                <w:color w:val="000000"/>
                <w:spacing w:val="-2"/>
              </w:rPr>
              <w:lastRenderedPageBreak/>
              <w:t>Monitorowania i Kontrolowania Jakości Paliw uwzględniając projekt rozporządzenia</w:t>
            </w:r>
          </w:p>
        </w:tc>
      </w:tr>
      <w:tr w:rsidR="006B2DE0" w:rsidRPr="00A87B3A" w14:paraId="69B3A722" w14:textId="77777777" w:rsidTr="00676C8D">
        <w:trPr>
          <w:gridAfter w:val="1"/>
          <w:wAfter w:w="10" w:type="dxa"/>
          <w:trHeight w:val="302"/>
        </w:trPr>
        <w:tc>
          <w:tcPr>
            <w:tcW w:w="10937" w:type="dxa"/>
            <w:gridSpan w:val="29"/>
            <w:shd w:val="clear" w:color="auto" w:fill="99CCFF"/>
            <w:vAlign w:val="center"/>
          </w:tcPr>
          <w:p w14:paraId="7D9F7760" w14:textId="77777777" w:rsidR="006B2DE0" w:rsidRPr="00A87B3A" w:rsidRDefault="006B2DE0" w:rsidP="006B2DE0">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rPr>
              <w:lastRenderedPageBreak/>
              <w:t>Informacje na temat zakresu, czasu trwania i podsumowanie wyników konsultacji</w:t>
            </w:r>
          </w:p>
        </w:tc>
      </w:tr>
      <w:tr w:rsidR="006B2DE0" w:rsidRPr="00A87B3A" w14:paraId="0A8C817F" w14:textId="77777777" w:rsidTr="00676C8D">
        <w:trPr>
          <w:gridAfter w:val="1"/>
          <w:wAfter w:w="10" w:type="dxa"/>
          <w:trHeight w:val="342"/>
        </w:trPr>
        <w:tc>
          <w:tcPr>
            <w:tcW w:w="10937" w:type="dxa"/>
            <w:gridSpan w:val="29"/>
            <w:shd w:val="clear" w:color="auto" w:fill="FFFFFF"/>
          </w:tcPr>
          <w:p w14:paraId="5BA84CF5" w14:textId="305C57DC" w:rsidR="008F29C9" w:rsidRPr="004E5936" w:rsidRDefault="00C3746D" w:rsidP="00C3746D">
            <w:pPr>
              <w:spacing w:line="240" w:lineRule="auto"/>
              <w:jc w:val="both"/>
              <w:rPr>
                <w:rFonts w:ascii="Times New Roman" w:hAnsi="Times New Roman"/>
                <w:color w:val="000000"/>
                <w:spacing w:val="-2"/>
              </w:rPr>
            </w:pPr>
            <w:r w:rsidRPr="004E5936">
              <w:rPr>
                <w:rFonts w:ascii="Times New Roman" w:hAnsi="Times New Roman"/>
                <w:color w:val="000000"/>
                <w:spacing w:val="-2"/>
              </w:rPr>
              <w:t xml:space="preserve">Projekt był przedmiotem pre-konsultacji. </w:t>
            </w:r>
            <w:r w:rsidR="008F29C9" w:rsidRPr="004E5936">
              <w:rPr>
                <w:rFonts w:ascii="Times New Roman" w:hAnsi="Times New Roman"/>
                <w:color w:val="000000"/>
                <w:spacing w:val="-2"/>
              </w:rPr>
              <w:t>W ramach pre-konsultacji projekt był przekazany do następujących podmiotów:</w:t>
            </w:r>
          </w:p>
          <w:p w14:paraId="53899DA0" w14:textId="77777777" w:rsidR="008F29C9" w:rsidRPr="004E5936" w:rsidRDefault="008F29C9" w:rsidP="004E5936">
            <w:pPr>
              <w:pStyle w:val="Akapitzlist"/>
              <w:numPr>
                <w:ilvl w:val="0"/>
                <w:numId w:val="31"/>
              </w:numPr>
              <w:spacing w:line="240" w:lineRule="auto"/>
              <w:jc w:val="both"/>
              <w:rPr>
                <w:rFonts w:ascii="Times New Roman" w:hAnsi="Times New Roman"/>
                <w:color w:val="000000"/>
                <w:spacing w:val="-2"/>
              </w:rPr>
            </w:pPr>
            <w:r w:rsidRPr="004E5936">
              <w:rPr>
                <w:rFonts w:ascii="Times New Roman" w:hAnsi="Times New Roman"/>
                <w:color w:val="000000"/>
                <w:spacing w:val="-2"/>
              </w:rPr>
              <w:t>Polska Organizacja Przemysłu i Handlu Naftowego;</w:t>
            </w:r>
          </w:p>
          <w:p w14:paraId="3759CE24" w14:textId="77777777" w:rsidR="008F29C9" w:rsidRPr="004E5936" w:rsidRDefault="008F29C9" w:rsidP="004E5936">
            <w:pPr>
              <w:pStyle w:val="Akapitzlist"/>
              <w:numPr>
                <w:ilvl w:val="0"/>
                <w:numId w:val="31"/>
              </w:numPr>
              <w:spacing w:line="240" w:lineRule="auto"/>
              <w:jc w:val="both"/>
              <w:rPr>
                <w:rFonts w:ascii="Times New Roman" w:hAnsi="Times New Roman"/>
                <w:color w:val="000000"/>
                <w:spacing w:val="-2"/>
              </w:rPr>
            </w:pPr>
            <w:r w:rsidRPr="004E5936">
              <w:rPr>
                <w:rFonts w:ascii="Times New Roman" w:hAnsi="Times New Roman"/>
                <w:color w:val="000000"/>
                <w:spacing w:val="-2"/>
              </w:rPr>
              <w:t>Grupa Azoty S.A.;</w:t>
            </w:r>
          </w:p>
          <w:p w14:paraId="0B4600FD" w14:textId="77777777" w:rsidR="008F29C9" w:rsidRPr="004E5936" w:rsidRDefault="008F29C9" w:rsidP="004E5936">
            <w:pPr>
              <w:pStyle w:val="Akapitzlist"/>
              <w:numPr>
                <w:ilvl w:val="0"/>
                <w:numId w:val="31"/>
              </w:numPr>
              <w:spacing w:line="240" w:lineRule="auto"/>
              <w:jc w:val="both"/>
              <w:rPr>
                <w:rFonts w:ascii="Times New Roman" w:hAnsi="Times New Roman"/>
                <w:color w:val="000000"/>
                <w:spacing w:val="-2"/>
              </w:rPr>
            </w:pPr>
            <w:r w:rsidRPr="004E5936">
              <w:rPr>
                <w:rFonts w:ascii="Times New Roman" w:hAnsi="Times New Roman"/>
                <w:color w:val="000000"/>
                <w:spacing w:val="-2"/>
              </w:rPr>
              <w:t>Jastrzębska Spółka Węglowa S.A.;</w:t>
            </w:r>
          </w:p>
          <w:p w14:paraId="17A0AF72" w14:textId="77777777" w:rsidR="008F29C9" w:rsidRPr="004E5936" w:rsidRDefault="008F29C9" w:rsidP="004E5936">
            <w:pPr>
              <w:pStyle w:val="Akapitzlist"/>
              <w:numPr>
                <w:ilvl w:val="0"/>
                <w:numId w:val="31"/>
              </w:numPr>
              <w:spacing w:line="240" w:lineRule="auto"/>
              <w:jc w:val="both"/>
              <w:rPr>
                <w:rFonts w:ascii="Times New Roman" w:hAnsi="Times New Roman"/>
                <w:color w:val="000000"/>
                <w:spacing w:val="-2"/>
              </w:rPr>
            </w:pPr>
            <w:r w:rsidRPr="004E5936">
              <w:rPr>
                <w:rFonts w:ascii="Times New Roman" w:hAnsi="Times New Roman"/>
                <w:color w:val="000000"/>
                <w:spacing w:val="-2"/>
              </w:rPr>
              <w:t>PERN S.A.;</w:t>
            </w:r>
          </w:p>
          <w:p w14:paraId="2348E642" w14:textId="77777777" w:rsidR="008F29C9" w:rsidRPr="004E5936" w:rsidRDefault="008F29C9" w:rsidP="004E5936">
            <w:pPr>
              <w:pStyle w:val="Akapitzlist"/>
              <w:numPr>
                <w:ilvl w:val="0"/>
                <w:numId w:val="31"/>
              </w:numPr>
              <w:spacing w:line="240" w:lineRule="auto"/>
              <w:jc w:val="both"/>
              <w:rPr>
                <w:rFonts w:ascii="Times New Roman" w:hAnsi="Times New Roman"/>
                <w:color w:val="000000"/>
                <w:spacing w:val="-2"/>
              </w:rPr>
            </w:pPr>
            <w:r w:rsidRPr="004E5936">
              <w:rPr>
                <w:rFonts w:ascii="Times New Roman" w:hAnsi="Times New Roman"/>
                <w:color w:val="000000"/>
                <w:spacing w:val="-2"/>
              </w:rPr>
              <w:t>PKN Orlen S.A.;</w:t>
            </w:r>
          </w:p>
          <w:p w14:paraId="3EB62767" w14:textId="77777777" w:rsidR="008F29C9" w:rsidRPr="004E5936" w:rsidRDefault="008F29C9" w:rsidP="004E5936">
            <w:pPr>
              <w:pStyle w:val="Akapitzlist"/>
              <w:numPr>
                <w:ilvl w:val="0"/>
                <w:numId w:val="31"/>
              </w:numPr>
              <w:spacing w:line="240" w:lineRule="auto"/>
              <w:jc w:val="both"/>
              <w:rPr>
                <w:rFonts w:ascii="Times New Roman" w:hAnsi="Times New Roman"/>
                <w:color w:val="000000"/>
                <w:spacing w:val="-2"/>
              </w:rPr>
            </w:pPr>
            <w:r w:rsidRPr="004E5936">
              <w:rPr>
                <w:rFonts w:ascii="Times New Roman" w:hAnsi="Times New Roman"/>
                <w:color w:val="000000"/>
                <w:spacing w:val="-2"/>
              </w:rPr>
              <w:t>Grupa LOTOS S.A.;</w:t>
            </w:r>
          </w:p>
          <w:p w14:paraId="6D126173" w14:textId="77777777" w:rsidR="008F29C9" w:rsidRPr="004E5936" w:rsidRDefault="008F29C9" w:rsidP="004E5936">
            <w:pPr>
              <w:pStyle w:val="Akapitzlist"/>
              <w:numPr>
                <w:ilvl w:val="0"/>
                <w:numId w:val="31"/>
              </w:numPr>
              <w:spacing w:line="240" w:lineRule="auto"/>
              <w:jc w:val="both"/>
              <w:rPr>
                <w:rFonts w:ascii="Times New Roman" w:hAnsi="Times New Roman"/>
                <w:color w:val="000000"/>
                <w:spacing w:val="-2"/>
              </w:rPr>
            </w:pPr>
            <w:r w:rsidRPr="004E5936">
              <w:rPr>
                <w:rFonts w:ascii="Times New Roman" w:hAnsi="Times New Roman"/>
                <w:color w:val="000000"/>
                <w:spacing w:val="-2"/>
              </w:rPr>
              <w:t>BP Polska sp. z o. o.;</w:t>
            </w:r>
          </w:p>
          <w:p w14:paraId="015ABC37" w14:textId="77777777" w:rsidR="008F29C9" w:rsidRPr="004E5936" w:rsidRDefault="008F29C9" w:rsidP="004E5936">
            <w:pPr>
              <w:pStyle w:val="Akapitzlist"/>
              <w:numPr>
                <w:ilvl w:val="0"/>
                <w:numId w:val="31"/>
              </w:numPr>
              <w:spacing w:line="240" w:lineRule="auto"/>
              <w:jc w:val="both"/>
              <w:rPr>
                <w:rFonts w:ascii="Times New Roman" w:hAnsi="Times New Roman"/>
                <w:color w:val="000000"/>
                <w:spacing w:val="-2"/>
              </w:rPr>
            </w:pPr>
            <w:r w:rsidRPr="004E5936">
              <w:rPr>
                <w:rFonts w:ascii="Times New Roman" w:hAnsi="Times New Roman"/>
                <w:color w:val="000000"/>
                <w:spacing w:val="-2"/>
              </w:rPr>
              <w:t>Slovnaft Polska S. A.;</w:t>
            </w:r>
          </w:p>
          <w:p w14:paraId="476A0423" w14:textId="62494802" w:rsidR="004E5936" w:rsidRPr="00CC43DC" w:rsidRDefault="004E5936" w:rsidP="00CC43DC">
            <w:pPr>
              <w:pStyle w:val="Akapitzlist"/>
              <w:numPr>
                <w:ilvl w:val="0"/>
                <w:numId w:val="31"/>
              </w:numPr>
              <w:spacing w:line="240" w:lineRule="auto"/>
              <w:jc w:val="both"/>
              <w:rPr>
                <w:rFonts w:ascii="Times New Roman" w:hAnsi="Times New Roman"/>
                <w:color w:val="000000"/>
                <w:spacing w:val="-2"/>
              </w:rPr>
            </w:pPr>
            <w:r w:rsidRPr="004E5936">
              <w:rPr>
                <w:rFonts w:ascii="Times New Roman" w:hAnsi="Times New Roman"/>
                <w:color w:val="000000"/>
                <w:spacing w:val="-2"/>
              </w:rPr>
              <w:t>Instytut Nafty i Gazu – Państwowy Instytut Badawczy.</w:t>
            </w:r>
          </w:p>
          <w:p w14:paraId="641A852C" w14:textId="7EA42723" w:rsidR="008F29C9" w:rsidRPr="00400263" w:rsidRDefault="008F29C9" w:rsidP="008F29C9">
            <w:pPr>
              <w:spacing w:line="240" w:lineRule="auto"/>
              <w:jc w:val="both"/>
              <w:rPr>
                <w:rFonts w:ascii="Times New Roman" w:hAnsi="Times New Roman"/>
                <w:color w:val="000000"/>
                <w:spacing w:val="-2"/>
              </w:rPr>
            </w:pPr>
            <w:r w:rsidRPr="00400263">
              <w:rPr>
                <w:rFonts w:ascii="Times New Roman" w:hAnsi="Times New Roman"/>
                <w:color w:val="000000"/>
                <w:spacing w:val="-2"/>
              </w:rPr>
              <w:t>W ramach pre-konsultacji uwagi zgłosiły:</w:t>
            </w:r>
          </w:p>
          <w:p w14:paraId="4588A57A" w14:textId="559621D2" w:rsidR="008F29C9" w:rsidRPr="00400263" w:rsidRDefault="008F29C9" w:rsidP="000F757B">
            <w:pPr>
              <w:pStyle w:val="Akapitzlist"/>
              <w:numPr>
                <w:ilvl w:val="0"/>
                <w:numId w:val="34"/>
              </w:numPr>
              <w:spacing w:line="240" w:lineRule="auto"/>
              <w:jc w:val="both"/>
              <w:rPr>
                <w:rFonts w:ascii="Times New Roman" w:hAnsi="Times New Roman"/>
                <w:color w:val="000000"/>
                <w:spacing w:val="-2"/>
              </w:rPr>
            </w:pPr>
            <w:r w:rsidRPr="00400263">
              <w:rPr>
                <w:rFonts w:ascii="Times New Roman" w:hAnsi="Times New Roman"/>
                <w:color w:val="000000"/>
                <w:spacing w:val="-2"/>
              </w:rPr>
              <w:t>PKN Orlen S.A.;</w:t>
            </w:r>
          </w:p>
          <w:p w14:paraId="09CDD39E" w14:textId="52A61D2D" w:rsidR="00400263" w:rsidRPr="00400263" w:rsidRDefault="00400263" w:rsidP="00400263">
            <w:pPr>
              <w:pStyle w:val="Akapitzlist"/>
              <w:numPr>
                <w:ilvl w:val="0"/>
                <w:numId w:val="34"/>
              </w:numPr>
              <w:rPr>
                <w:rFonts w:ascii="Times New Roman" w:hAnsi="Times New Roman"/>
                <w:color w:val="000000"/>
                <w:spacing w:val="-2"/>
              </w:rPr>
            </w:pPr>
            <w:r w:rsidRPr="00400263">
              <w:rPr>
                <w:rFonts w:ascii="Times New Roman" w:hAnsi="Times New Roman"/>
                <w:color w:val="000000"/>
                <w:spacing w:val="-2"/>
              </w:rPr>
              <w:t>Instytut Nafty i Gazu – Państwowy Instytut Badawczy</w:t>
            </w:r>
            <w:r w:rsidR="00480982">
              <w:rPr>
                <w:rFonts w:ascii="Times New Roman" w:hAnsi="Times New Roman"/>
                <w:color w:val="000000"/>
                <w:spacing w:val="-2"/>
              </w:rPr>
              <w:t>.</w:t>
            </w:r>
          </w:p>
          <w:p w14:paraId="420AB4EF" w14:textId="7A7E6318" w:rsidR="008F29C9" w:rsidRDefault="008F29C9" w:rsidP="00C3746D">
            <w:pPr>
              <w:spacing w:line="240" w:lineRule="auto"/>
              <w:jc w:val="both"/>
              <w:rPr>
                <w:rFonts w:ascii="Times New Roman" w:hAnsi="Times New Roman"/>
                <w:color w:val="000000"/>
                <w:spacing w:val="-2"/>
              </w:rPr>
            </w:pPr>
          </w:p>
          <w:p w14:paraId="5DAC99CF" w14:textId="7E803ACF" w:rsidR="008F29C9" w:rsidRDefault="008F29C9" w:rsidP="00C3746D">
            <w:pPr>
              <w:spacing w:line="240" w:lineRule="auto"/>
              <w:jc w:val="both"/>
              <w:rPr>
                <w:rFonts w:ascii="Times New Roman" w:hAnsi="Times New Roman"/>
                <w:color w:val="000000"/>
                <w:spacing w:val="-2"/>
              </w:rPr>
            </w:pPr>
            <w:r w:rsidRPr="00835C1C">
              <w:rPr>
                <w:rFonts w:ascii="Times New Roman" w:hAnsi="Times New Roman"/>
                <w:color w:val="000000"/>
                <w:spacing w:val="-2"/>
              </w:rPr>
              <w:t>Wyniki są przedstawione w tabeli uwag z pre-konsultacji.</w:t>
            </w:r>
          </w:p>
          <w:p w14:paraId="7132A5C8" w14:textId="77777777" w:rsidR="00C3746D" w:rsidRDefault="00C3746D" w:rsidP="006B2DE0">
            <w:pPr>
              <w:spacing w:line="240" w:lineRule="auto"/>
              <w:jc w:val="both"/>
              <w:rPr>
                <w:rFonts w:ascii="Times New Roman" w:hAnsi="Times New Roman"/>
                <w:color w:val="000000"/>
                <w:spacing w:val="-2"/>
              </w:rPr>
            </w:pPr>
          </w:p>
          <w:p w14:paraId="1CCDC0F8" w14:textId="741495CA" w:rsidR="00C3746D" w:rsidRPr="00B45A59" w:rsidRDefault="00C3746D" w:rsidP="00C3746D">
            <w:pPr>
              <w:spacing w:line="240" w:lineRule="auto"/>
              <w:jc w:val="both"/>
              <w:rPr>
                <w:rFonts w:ascii="Times New Roman" w:hAnsi="Times New Roman"/>
                <w:color w:val="000000"/>
                <w:spacing w:val="-2"/>
              </w:rPr>
            </w:pPr>
            <w:r w:rsidRPr="00B45A59">
              <w:rPr>
                <w:rFonts w:ascii="Times New Roman" w:hAnsi="Times New Roman"/>
                <w:color w:val="000000"/>
                <w:spacing w:val="-2"/>
              </w:rPr>
              <w:t>Projekt rozporządzenia zostanie przesłany do konsultacji publicznych (</w:t>
            </w:r>
            <w:r w:rsidR="00445CAC">
              <w:rPr>
                <w:rFonts w:ascii="Times New Roman" w:hAnsi="Times New Roman"/>
                <w:color w:val="000000"/>
                <w:spacing w:val="-2"/>
              </w:rPr>
              <w:t>5</w:t>
            </w:r>
            <w:r w:rsidR="00445CAC" w:rsidRPr="00B45A59">
              <w:rPr>
                <w:rFonts w:ascii="Times New Roman" w:hAnsi="Times New Roman"/>
                <w:color w:val="000000"/>
                <w:spacing w:val="-2"/>
              </w:rPr>
              <w:t xml:space="preserve"> </w:t>
            </w:r>
            <w:r w:rsidRPr="00B45A59">
              <w:rPr>
                <w:rFonts w:ascii="Times New Roman" w:hAnsi="Times New Roman"/>
                <w:color w:val="000000"/>
                <w:spacing w:val="-2"/>
              </w:rPr>
              <w:t>dni) do następujących podmiotów:</w:t>
            </w:r>
          </w:p>
          <w:p w14:paraId="1C70ACC8"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Polska Organizacja Przemysłu i Handlu Naftowego</w:t>
            </w:r>
            <w:r>
              <w:rPr>
                <w:rFonts w:ascii="Times New Roman" w:hAnsi="Times New Roman"/>
                <w:color w:val="000000"/>
                <w:spacing w:val="-2"/>
              </w:rPr>
              <w:t>;</w:t>
            </w:r>
          </w:p>
          <w:p w14:paraId="29A14176"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Polska Izba Paliw Płynnych</w:t>
            </w:r>
            <w:r>
              <w:rPr>
                <w:rFonts w:ascii="Times New Roman" w:hAnsi="Times New Roman"/>
                <w:color w:val="000000"/>
                <w:spacing w:val="-2"/>
              </w:rPr>
              <w:t>;</w:t>
            </w:r>
          </w:p>
          <w:p w14:paraId="2A590650"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Polska Organizacja Gazu Płynnego;</w:t>
            </w:r>
          </w:p>
          <w:p w14:paraId="3453F89D"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GAZ-SYSTEM S.A. ;</w:t>
            </w:r>
          </w:p>
          <w:p w14:paraId="147578CD"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Grupa Azoty S.A.;</w:t>
            </w:r>
          </w:p>
          <w:p w14:paraId="79A81B2C"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Jastrzębska Spółka Węglowa S.A.;</w:t>
            </w:r>
          </w:p>
          <w:p w14:paraId="41276ADC"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PERN S.A.;</w:t>
            </w:r>
          </w:p>
          <w:p w14:paraId="203B47C6"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Polska Izba Gazu Płynnego;</w:t>
            </w:r>
          </w:p>
          <w:p w14:paraId="1D3D4635"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PKN Orlen S.A.</w:t>
            </w:r>
            <w:r>
              <w:rPr>
                <w:rFonts w:ascii="Times New Roman" w:hAnsi="Times New Roman"/>
                <w:color w:val="000000"/>
                <w:spacing w:val="-2"/>
              </w:rPr>
              <w:t>;</w:t>
            </w:r>
          </w:p>
          <w:p w14:paraId="6ECD15F7"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BP Polska sp. z o. o.</w:t>
            </w:r>
            <w:r>
              <w:rPr>
                <w:rFonts w:ascii="Times New Roman" w:hAnsi="Times New Roman"/>
                <w:color w:val="000000"/>
                <w:spacing w:val="-2"/>
              </w:rPr>
              <w:t>;</w:t>
            </w:r>
          </w:p>
          <w:p w14:paraId="4CD08ADB"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Shell Polska Sp. z o. o.</w:t>
            </w:r>
            <w:r>
              <w:rPr>
                <w:rFonts w:ascii="Times New Roman" w:hAnsi="Times New Roman"/>
                <w:color w:val="000000"/>
                <w:spacing w:val="-2"/>
              </w:rPr>
              <w:t>;</w:t>
            </w:r>
          </w:p>
          <w:p w14:paraId="776BE393"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Slovnaft Polska S. A.</w:t>
            </w:r>
            <w:r>
              <w:rPr>
                <w:rFonts w:ascii="Times New Roman" w:hAnsi="Times New Roman"/>
                <w:color w:val="000000"/>
                <w:spacing w:val="-2"/>
              </w:rPr>
              <w:t>;</w:t>
            </w:r>
          </w:p>
          <w:p w14:paraId="01066D73"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Circle K Polska Sp. z o. o.</w:t>
            </w:r>
            <w:r>
              <w:rPr>
                <w:rFonts w:ascii="Times New Roman" w:hAnsi="Times New Roman"/>
                <w:color w:val="000000"/>
                <w:spacing w:val="-2"/>
              </w:rPr>
              <w:t>;</w:t>
            </w:r>
          </w:p>
          <w:p w14:paraId="6EA18FBE" w14:textId="77777777" w:rsidR="00C3746D" w:rsidRPr="00335734"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AMIC Polska</w:t>
            </w:r>
            <w:r>
              <w:rPr>
                <w:rFonts w:ascii="Times New Roman" w:hAnsi="Times New Roman"/>
                <w:color w:val="000000"/>
                <w:spacing w:val="-2"/>
              </w:rPr>
              <w:t>;</w:t>
            </w:r>
          </w:p>
          <w:p w14:paraId="47146A5B" w14:textId="4738A49B" w:rsidR="00C3746D" w:rsidRDefault="00C3746D" w:rsidP="000F757B">
            <w:pPr>
              <w:pStyle w:val="Akapitzlist"/>
              <w:numPr>
                <w:ilvl w:val="0"/>
                <w:numId w:val="35"/>
              </w:numPr>
              <w:spacing w:line="240" w:lineRule="auto"/>
              <w:jc w:val="both"/>
              <w:rPr>
                <w:rFonts w:ascii="Times New Roman" w:hAnsi="Times New Roman"/>
                <w:color w:val="000000"/>
                <w:spacing w:val="-2"/>
              </w:rPr>
            </w:pPr>
            <w:r w:rsidRPr="00335734">
              <w:rPr>
                <w:rFonts w:ascii="Times New Roman" w:hAnsi="Times New Roman"/>
                <w:color w:val="000000"/>
                <w:spacing w:val="-2"/>
              </w:rPr>
              <w:t>Polskie Górnictwo Naftowe i Gazownictwo S.A</w:t>
            </w:r>
            <w:r w:rsidR="006F283D">
              <w:rPr>
                <w:rFonts w:ascii="Times New Roman" w:hAnsi="Times New Roman"/>
                <w:color w:val="000000"/>
                <w:spacing w:val="-2"/>
              </w:rPr>
              <w:t>;</w:t>
            </w:r>
          </w:p>
          <w:p w14:paraId="630FAB98" w14:textId="386B27C7" w:rsidR="006F283D" w:rsidRPr="006F283D" w:rsidRDefault="006F283D" w:rsidP="006F283D">
            <w:pPr>
              <w:pStyle w:val="Akapitzlist"/>
              <w:numPr>
                <w:ilvl w:val="0"/>
                <w:numId w:val="35"/>
              </w:numPr>
              <w:rPr>
                <w:rFonts w:ascii="Times New Roman" w:hAnsi="Times New Roman"/>
                <w:color w:val="000000"/>
                <w:spacing w:val="-2"/>
              </w:rPr>
            </w:pPr>
            <w:r w:rsidRPr="006F283D">
              <w:rPr>
                <w:rFonts w:ascii="Times New Roman" w:hAnsi="Times New Roman"/>
                <w:color w:val="000000"/>
                <w:spacing w:val="-2"/>
              </w:rPr>
              <w:t>Podmioty, które podpisały „Porozumienie sektorowe na rzecz rozwoju gospodarki wodorowej” (lista w</w:t>
            </w:r>
            <w:r>
              <w:rPr>
                <w:rFonts w:ascii="Times New Roman" w:hAnsi="Times New Roman"/>
                <w:color w:val="000000"/>
                <w:spacing w:val="-2"/>
              </w:rPr>
              <w:t xml:space="preserve"> </w:t>
            </w:r>
            <w:r w:rsidRPr="006F283D">
              <w:rPr>
                <w:rFonts w:ascii="Times New Roman" w:hAnsi="Times New Roman"/>
                <w:color w:val="000000"/>
                <w:spacing w:val="-2"/>
              </w:rPr>
              <w:t>załączniku).</w:t>
            </w:r>
          </w:p>
          <w:p w14:paraId="7540ED83" w14:textId="637AA5E5" w:rsidR="00C3746D" w:rsidRPr="00B41B0C" w:rsidRDefault="00C3746D" w:rsidP="00C3746D">
            <w:pPr>
              <w:spacing w:line="240" w:lineRule="auto"/>
              <w:jc w:val="both"/>
              <w:rPr>
                <w:rFonts w:ascii="Times New Roman" w:hAnsi="Times New Roman"/>
                <w:color w:val="000000"/>
                <w:spacing w:val="-2"/>
              </w:rPr>
            </w:pPr>
            <w:r w:rsidRPr="00B45A59">
              <w:rPr>
                <w:rFonts w:ascii="Times New Roman" w:hAnsi="Times New Roman"/>
                <w:color w:val="000000"/>
                <w:spacing w:val="-2"/>
              </w:rPr>
              <w:t>Projekt rozporządzenia zostanie przesłany do opiniowania (</w:t>
            </w:r>
            <w:r w:rsidR="00445CAC">
              <w:rPr>
                <w:rFonts w:ascii="Times New Roman" w:hAnsi="Times New Roman"/>
                <w:color w:val="000000"/>
                <w:spacing w:val="-2"/>
              </w:rPr>
              <w:t>5</w:t>
            </w:r>
            <w:r w:rsidR="00445CAC" w:rsidRPr="00B45A59">
              <w:rPr>
                <w:rFonts w:ascii="Times New Roman" w:hAnsi="Times New Roman"/>
                <w:color w:val="000000"/>
                <w:spacing w:val="-2"/>
              </w:rPr>
              <w:t xml:space="preserve"> </w:t>
            </w:r>
            <w:r w:rsidRPr="00B45A59">
              <w:rPr>
                <w:rFonts w:ascii="Times New Roman" w:hAnsi="Times New Roman"/>
                <w:color w:val="000000"/>
                <w:spacing w:val="-2"/>
              </w:rPr>
              <w:t>dni) do następujących podmiotów:</w:t>
            </w:r>
          </w:p>
          <w:p w14:paraId="56E4AD3B" w14:textId="77777777" w:rsidR="00C3746D" w:rsidRPr="00335734" w:rsidRDefault="00C3746D" w:rsidP="000F757B">
            <w:pPr>
              <w:pStyle w:val="Akapitzlist"/>
              <w:numPr>
                <w:ilvl w:val="0"/>
                <w:numId w:val="36"/>
              </w:numPr>
              <w:spacing w:line="240" w:lineRule="auto"/>
              <w:jc w:val="both"/>
              <w:rPr>
                <w:rFonts w:ascii="Times New Roman" w:hAnsi="Times New Roman"/>
                <w:color w:val="000000"/>
                <w:spacing w:val="-2"/>
              </w:rPr>
            </w:pPr>
            <w:r w:rsidRPr="00335734">
              <w:rPr>
                <w:rFonts w:ascii="Times New Roman" w:hAnsi="Times New Roman"/>
                <w:color w:val="000000"/>
                <w:spacing w:val="-2"/>
              </w:rPr>
              <w:t>Rzecznik Małych i Średnich Przedsiębiorców</w:t>
            </w:r>
            <w:r>
              <w:rPr>
                <w:rFonts w:ascii="Times New Roman" w:hAnsi="Times New Roman"/>
                <w:color w:val="000000"/>
                <w:spacing w:val="-2"/>
              </w:rPr>
              <w:t>;</w:t>
            </w:r>
          </w:p>
          <w:p w14:paraId="1DD686FA" w14:textId="77777777" w:rsidR="00C3746D" w:rsidRPr="00335734" w:rsidRDefault="00C3746D" w:rsidP="000F757B">
            <w:pPr>
              <w:pStyle w:val="Akapitzlist"/>
              <w:numPr>
                <w:ilvl w:val="0"/>
                <w:numId w:val="36"/>
              </w:numPr>
              <w:spacing w:line="240" w:lineRule="auto"/>
              <w:jc w:val="both"/>
              <w:rPr>
                <w:rFonts w:ascii="Times New Roman" w:hAnsi="Times New Roman"/>
                <w:color w:val="000000"/>
                <w:spacing w:val="-2"/>
              </w:rPr>
            </w:pPr>
            <w:r w:rsidRPr="00335734">
              <w:rPr>
                <w:rFonts w:ascii="Times New Roman" w:hAnsi="Times New Roman"/>
                <w:color w:val="000000"/>
                <w:spacing w:val="-2"/>
              </w:rPr>
              <w:t>Prezes Prokuratorii Generalnej RP</w:t>
            </w:r>
            <w:r>
              <w:rPr>
                <w:rFonts w:ascii="Times New Roman" w:hAnsi="Times New Roman"/>
                <w:color w:val="000000"/>
                <w:spacing w:val="-2"/>
              </w:rPr>
              <w:t>;</w:t>
            </w:r>
          </w:p>
          <w:p w14:paraId="4A04F6CB" w14:textId="77777777" w:rsidR="00C3746D" w:rsidRPr="00335734" w:rsidRDefault="00C3746D" w:rsidP="000F757B">
            <w:pPr>
              <w:pStyle w:val="Akapitzlist"/>
              <w:numPr>
                <w:ilvl w:val="0"/>
                <w:numId w:val="36"/>
              </w:numPr>
              <w:spacing w:line="240" w:lineRule="auto"/>
              <w:jc w:val="both"/>
              <w:rPr>
                <w:rFonts w:ascii="Times New Roman" w:hAnsi="Times New Roman"/>
                <w:color w:val="000000"/>
                <w:spacing w:val="-2"/>
              </w:rPr>
            </w:pPr>
            <w:r w:rsidRPr="00335734">
              <w:rPr>
                <w:rFonts w:ascii="Times New Roman" w:hAnsi="Times New Roman"/>
                <w:color w:val="000000"/>
                <w:spacing w:val="-2"/>
              </w:rPr>
              <w:t>Prezes Urzędu Regulacji Energetyk</w:t>
            </w:r>
            <w:r>
              <w:rPr>
                <w:rFonts w:ascii="Times New Roman" w:hAnsi="Times New Roman"/>
                <w:color w:val="000000"/>
                <w:spacing w:val="-2"/>
              </w:rPr>
              <w:t>;</w:t>
            </w:r>
          </w:p>
          <w:p w14:paraId="3B7C98A5" w14:textId="77777777" w:rsidR="00C3746D" w:rsidRPr="00335734" w:rsidRDefault="00C3746D" w:rsidP="000F757B">
            <w:pPr>
              <w:pStyle w:val="Akapitzlist"/>
              <w:numPr>
                <w:ilvl w:val="0"/>
                <w:numId w:val="36"/>
              </w:numPr>
              <w:spacing w:line="240" w:lineRule="auto"/>
              <w:jc w:val="both"/>
              <w:rPr>
                <w:rFonts w:ascii="Times New Roman" w:hAnsi="Times New Roman"/>
                <w:color w:val="000000"/>
                <w:spacing w:val="-2"/>
              </w:rPr>
            </w:pPr>
            <w:r w:rsidRPr="00335734">
              <w:rPr>
                <w:rFonts w:ascii="Times New Roman" w:hAnsi="Times New Roman"/>
                <w:color w:val="000000"/>
                <w:spacing w:val="-2"/>
              </w:rPr>
              <w:t>Prezes Urzędu Ochrony Konkurencji i Konsumentów</w:t>
            </w:r>
            <w:r>
              <w:rPr>
                <w:rFonts w:ascii="Times New Roman" w:hAnsi="Times New Roman"/>
                <w:color w:val="000000"/>
                <w:spacing w:val="-2"/>
              </w:rPr>
              <w:t>;</w:t>
            </w:r>
          </w:p>
          <w:p w14:paraId="35F8D60C" w14:textId="77777777" w:rsidR="00C3746D" w:rsidRPr="00335734" w:rsidRDefault="00C3746D" w:rsidP="000F757B">
            <w:pPr>
              <w:pStyle w:val="Akapitzlist"/>
              <w:numPr>
                <w:ilvl w:val="0"/>
                <w:numId w:val="36"/>
              </w:numPr>
              <w:spacing w:line="240" w:lineRule="auto"/>
              <w:jc w:val="both"/>
              <w:rPr>
                <w:rFonts w:ascii="Times New Roman" w:hAnsi="Times New Roman"/>
                <w:color w:val="000000"/>
                <w:spacing w:val="-2"/>
              </w:rPr>
            </w:pPr>
            <w:r w:rsidRPr="00335734">
              <w:rPr>
                <w:rFonts w:ascii="Times New Roman" w:hAnsi="Times New Roman"/>
                <w:color w:val="000000"/>
                <w:spacing w:val="-2"/>
              </w:rPr>
              <w:t>Krajowy Ośrodek Bilansowania i Zarządzania Emisjami</w:t>
            </w:r>
            <w:r>
              <w:rPr>
                <w:rFonts w:ascii="Times New Roman" w:hAnsi="Times New Roman"/>
                <w:color w:val="000000"/>
                <w:spacing w:val="-2"/>
              </w:rPr>
              <w:t>;</w:t>
            </w:r>
          </w:p>
          <w:p w14:paraId="2638579D" w14:textId="3155283E" w:rsidR="00C3746D" w:rsidRDefault="00C3746D" w:rsidP="000F757B">
            <w:pPr>
              <w:pStyle w:val="Akapitzlist"/>
              <w:numPr>
                <w:ilvl w:val="0"/>
                <w:numId w:val="36"/>
              </w:numPr>
              <w:spacing w:line="240" w:lineRule="auto"/>
              <w:jc w:val="both"/>
              <w:rPr>
                <w:rFonts w:ascii="Times New Roman" w:hAnsi="Times New Roman"/>
                <w:color w:val="000000"/>
                <w:spacing w:val="-2"/>
              </w:rPr>
            </w:pPr>
            <w:r w:rsidRPr="00335734">
              <w:rPr>
                <w:rFonts w:ascii="Times New Roman" w:hAnsi="Times New Roman"/>
                <w:color w:val="000000"/>
                <w:spacing w:val="-2"/>
              </w:rPr>
              <w:t>Instytut Nafty i Gazu – Państwowy Instytut Badawczy.</w:t>
            </w:r>
          </w:p>
          <w:p w14:paraId="6DD1D20D" w14:textId="77777777" w:rsidR="00445CAC" w:rsidRDefault="00445CAC" w:rsidP="00445CAC">
            <w:pPr>
              <w:spacing w:line="240" w:lineRule="auto"/>
              <w:jc w:val="both"/>
              <w:rPr>
                <w:rFonts w:ascii="Times New Roman" w:hAnsi="Times New Roman"/>
                <w:color w:val="000000"/>
                <w:spacing w:val="-2"/>
              </w:rPr>
            </w:pPr>
          </w:p>
          <w:p w14:paraId="2B95DCF5" w14:textId="77E380D1" w:rsidR="00445CAC" w:rsidRPr="0012422F" w:rsidRDefault="00445CAC" w:rsidP="00445CAC">
            <w:pPr>
              <w:spacing w:line="240" w:lineRule="auto"/>
              <w:jc w:val="both"/>
              <w:rPr>
                <w:rFonts w:ascii="Times New Roman" w:hAnsi="Times New Roman"/>
                <w:color w:val="000000"/>
                <w:spacing w:val="-2"/>
              </w:rPr>
            </w:pPr>
            <w:r>
              <w:rPr>
                <w:rFonts w:ascii="Times New Roman" w:hAnsi="Times New Roman"/>
                <w:color w:val="000000"/>
                <w:spacing w:val="-2"/>
              </w:rPr>
              <w:t>Konsultacje publiczne i opiniowanie projektu rozporządzenia zostały skrócone do 5 dni ze względu na pilną potrzebę wydania projektowanego rozporządzenia, które musi wejść w życie 1 stycznia 2023 r. Projekt podlega notyfikacji technicznej co znacznie wydłuża proces legislacyjny.</w:t>
            </w:r>
          </w:p>
          <w:p w14:paraId="2AF5A46C" w14:textId="77777777" w:rsidR="00445CAC" w:rsidRPr="00335734" w:rsidRDefault="00445CAC" w:rsidP="00445CAC">
            <w:pPr>
              <w:pStyle w:val="Akapitzlist"/>
              <w:spacing w:line="240" w:lineRule="auto"/>
              <w:jc w:val="both"/>
              <w:rPr>
                <w:rFonts w:ascii="Times New Roman" w:hAnsi="Times New Roman"/>
                <w:color w:val="000000"/>
                <w:spacing w:val="-2"/>
              </w:rPr>
            </w:pPr>
          </w:p>
          <w:p w14:paraId="5A85DFED" w14:textId="77777777" w:rsidR="00C3746D" w:rsidRDefault="00C3746D" w:rsidP="00C3746D">
            <w:pPr>
              <w:spacing w:line="240" w:lineRule="auto"/>
              <w:jc w:val="both"/>
              <w:rPr>
                <w:rFonts w:ascii="Times New Roman" w:hAnsi="Times New Roman"/>
                <w:color w:val="000000"/>
                <w:spacing w:val="-2"/>
              </w:rPr>
            </w:pPr>
          </w:p>
          <w:p w14:paraId="5CEC6249" w14:textId="77777777" w:rsidR="00C3746D" w:rsidRDefault="00C3746D" w:rsidP="00C3746D">
            <w:pPr>
              <w:spacing w:line="240" w:lineRule="auto"/>
              <w:jc w:val="both"/>
              <w:rPr>
                <w:rFonts w:ascii="Times New Roman" w:hAnsi="Times New Roman"/>
                <w:color w:val="000000"/>
                <w:spacing w:val="-2"/>
              </w:rPr>
            </w:pPr>
            <w:r w:rsidRPr="00CB6F96">
              <w:rPr>
                <w:rFonts w:ascii="Times New Roman" w:hAnsi="Times New Roman"/>
                <w:color w:val="000000"/>
                <w:spacing w:val="-2"/>
              </w:rPr>
              <w:t>Projekt</w:t>
            </w:r>
            <w:r>
              <w:rPr>
                <w:rFonts w:ascii="Times New Roman" w:hAnsi="Times New Roman"/>
                <w:color w:val="000000"/>
                <w:spacing w:val="-2"/>
              </w:rPr>
              <w:t>,</w:t>
            </w:r>
            <w:r w:rsidRPr="00CB6F96">
              <w:rPr>
                <w:rFonts w:ascii="Times New Roman" w:hAnsi="Times New Roman"/>
                <w:color w:val="000000"/>
                <w:spacing w:val="-2"/>
              </w:rPr>
              <w:t xml:space="preserve"> zgodnie z art. 5 ustawy z dnia 7 lipca 2005 r. o działalności lobbingowej w procesie stanowienia prawa i § 52 uchwały nr 190 Rady Ministrów z dnia 29 października 2013 r. – Regulamin pracy Rady Ministrów</w:t>
            </w:r>
            <w:r>
              <w:rPr>
                <w:rFonts w:ascii="Times New Roman" w:hAnsi="Times New Roman"/>
                <w:color w:val="000000"/>
                <w:spacing w:val="-2"/>
              </w:rPr>
              <w:t>,</w:t>
            </w:r>
            <w:r w:rsidRPr="00CB6F96">
              <w:rPr>
                <w:rFonts w:ascii="Times New Roman" w:hAnsi="Times New Roman"/>
                <w:color w:val="000000"/>
                <w:spacing w:val="-2"/>
              </w:rPr>
              <w:t xml:space="preserve"> </w:t>
            </w:r>
            <w:r w:rsidRPr="009424C5">
              <w:rPr>
                <w:rFonts w:ascii="Times New Roman" w:hAnsi="Times New Roman"/>
                <w:color w:val="000000"/>
                <w:spacing w:val="-2"/>
              </w:rPr>
              <w:t>zostanie udostępniony</w:t>
            </w:r>
            <w:r w:rsidRPr="00CB6F96">
              <w:rPr>
                <w:rFonts w:ascii="Times New Roman" w:hAnsi="Times New Roman"/>
                <w:color w:val="000000"/>
                <w:spacing w:val="-2"/>
              </w:rPr>
              <w:t xml:space="preserve"> w Biuletynie Informacji Publicznej</w:t>
            </w:r>
            <w:r>
              <w:rPr>
                <w:rFonts w:ascii="Times New Roman" w:hAnsi="Times New Roman"/>
                <w:color w:val="000000"/>
                <w:spacing w:val="-2"/>
              </w:rPr>
              <w:t>,</w:t>
            </w:r>
            <w:r w:rsidRPr="00CB6F96">
              <w:rPr>
                <w:rFonts w:ascii="Times New Roman" w:hAnsi="Times New Roman"/>
                <w:color w:val="000000"/>
                <w:spacing w:val="-2"/>
              </w:rPr>
              <w:t xml:space="preserve"> na stronie podmiotowej Rządowego Centrum Legislacji</w:t>
            </w:r>
            <w:r>
              <w:rPr>
                <w:rFonts w:ascii="Times New Roman" w:hAnsi="Times New Roman"/>
                <w:color w:val="000000"/>
                <w:spacing w:val="-2"/>
              </w:rPr>
              <w:t>,</w:t>
            </w:r>
            <w:r w:rsidRPr="00CB6F96">
              <w:rPr>
                <w:rFonts w:ascii="Times New Roman" w:hAnsi="Times New Roman"/>
                <w:color w:val="000000"/>
                <w:spacing w:val="-2"/>
              </w:rPr>
              <w:t xml:space="preserve"> w serwisie Rządowy Proces Legislacyjny.</w:t>
            </w:r>
          </w:p>
          <w:p w14:paraId="73836687" w14:textId="77777777" w:rsidR="00C3746D" w:rsidRDefault="00C3746D" w:rsidP="00C3746D">
            <w:pPr>
              <w:spacing w:line="240" w:lineRule="auto"/>
              <w:jc w:val="both"/>
              <w:rPr>
                <w:rFonts w:ascii="Times New Roman" w:hAnsi="Times New Roman"/>
                <w:color w:val="000000"/>
                <w:spacing w:val="-2"/>
              </w:rPr>
            </w:pPr>
            <w:r w:rsidRPr="00CB6F96">
              <w:rPr>
                <w:rFonts w:ascii="Times New Roman" w:hAnsi="Times New Roman"/>
                <w:color w:val="000000"/>
                <w:spacing w:val="-2"/>
              </w:rPr>
              <w:t xml:space="preserve"> </w:t>
            </w:r>
          </w:p>
          <w:p w14:paraId="13014B59" w14:textId="77777777" w:rsidR="00C3746D" w:rsidRPr="002D7FA9" w:rsidRDefault="00C3746D" w:rsidP="00C3746D">
            <w:pPr>
              <w:autoSpaceDE w:val="0"/>
              <w:autoSpaceDN w:val="0"/>
              <w:adjustRightInd w:val="0"/>
              <w:spacing w:line="240" w:lineRule="auto"/>
              <w:jc w:val="both"/>
              <w:rPr>
                <w:rFonts w:ascii="Times New Roman" w:hAnsi="Times New Roman"/>
                <w:color w:val="000000"/>
                <w:lang w:eastAsia="pl-PL"/>
              </w:rPr>
            </w:pPr>
            <w:r w:rsidRPr="002D7FA9">
              <w:rPr>
                <w:rFonts w:ascii="Times New Roman" w:hAnsi="Times New Roman"/>
                <w:color w:val="000000"/>
                <w:lang w:eastAsia="pl-PL"/>
              </w:rPr>
              <w:t>Z uwagi na zakres projektu, który nie dotyczy zadań związków zawodowych, projekt nie podlega opiniowaniu przez reprezentatywne związki zawodowe</w:t>
            </w:r>
            <w:r>
              <w:rPr>
                <w:rFonts w:ascii="Times New Roman" w:hAnsi="Times New Roman"/>
                <w:color w:val="000000"/>
                <w:lang w:eastAsia="pl-PL"/>
              </w:rPr>
              <w:t xml:space="preserve">. </w:t>
            </w:r>
          </w:p>
          <w:p w14:paraId="33B44403" w14:textId="77777777" w:rsidR="00C3746D" w:rsidRPr="002D7FA9" w:rsidRDefault="00C3746D" w:rsidP="00C3746D">
            <w:pPr>
              <w:spacing w:line="240" w:lineRule="auto"/>
              <w:jc w:val="both"/>
              <w:rPr>
                <w:rFonts w:ascii="Times New Roman" w:hAnsi="Times New Roman"/>
              </w:rPr>
            </w:pPr>
            <w:r w:rsidRPr="002D7FA9">
              <w:rPr>
                <w:rFonts w:ascii="Times New Roman" w:hAnsi="Times New Roman"/>
                <w:color w:val="000000"/>
                <w:spacing w:val="-2"/>
              </w:rPr>
              <w:t>Z uwagi na zakres projektu, który nie dotyczy praw i interesów związków pracodawców, projekt nie podlega opiniowaniu przez reprezentatywne organizacje pracodawców</w:t>
            </w:r>
            <w:r>
              <w:rPr>
                <w:rFonts w:ascii="Times New Roman" w:hAnsi="Times New Roman"/>
                <w:color w:val="000000"/>
                <w:spacing w:val="-2"/>
              </w:rPr>
              <w:t xml:space="preserve">. </w:t>
            </w:r>
          </w:p>
          <w:p w14:paraId="25A20726" w14:textId="77777777" w:rsidR="00C3746D" w:rsidRDefault="00C3746D" w:rsidP="00C3746D">
            <w:pPr>
              <w:autoSpaceDE w:val="0"/>
              <w:autoSpaceDN w:val="0"/>
              <w:adjustRightInd w:val="0"/>
              <w:spacing w:line="240" w:lineRule="auto"/>
              <w:jc w:val="both"/>
              <w:rPr>
                <w:rFonts w:ascii="Times New Roman" w:hAnsi="Times New Roman"/>
                <w:color w:val="000000"/>
                <w:lang w:eastAsia="pl-PL"/>
              </w:rPr>
            </w:pPr>
          </w:p>
          <w:p w14:paraId="53F91166" w14:textId="77777777" w:rsidR="00C3746D" w:rsidRPr="00533DB3" w:rsidRDefault="00C3746D" w:rsidP="00C3746D">
            <w:pPr>
              <w:autoSpaceDE w:val="0"/>
              <w:autoSpaceDN w:val="0"/>
              <w:adjustRightInd w:val="0"/>
              <w:spacing w:line="240" w:lineRule="auto"/>
              <w:jc w:val="both"/>
              <w:rPr>
                <w:rFonts w:ascii="Times New Roman" w:hAnsi="Times New Roman"/>
                <w:color w:val="000000"/>
                <w:lang w:eastAsia="pl-PL"/>
              </w:rPr>
            </w:pPr>
            <w:r w:rsidRPr="0012649A">
              <w:rPr>
                <w:rFonts w:ascii="Times New Roman" w:hAnsi="Times New Roman"/>
                <w:color w:val="000000"/>
                <w:lang w:eastAsia="pl-PL"/>
              </w:rPr>
              <w:t>Projekt nie podlega opiniowaniu przez Komisję Wspólną Rządu i Samorządu Terytorialnego, gdyż</w:t>
            </w:r>
            <w:r>
              <w:rPr>
                <w:rFonts w:ascii="Times New Roman" w:hAnsi="Times New Roman"/>
                <w:color w:val="000000"/>
                <w:lang w:eastAsia="pl-PL"/>
              </w:rPr>
              <w:t xml:space="preserve"> </w:t>
            </w:r>
            <w:r w:rsidRPr="0012649A">
              <w:rPr>
                <w:rFonts w:ascii="Times New Roman" w:hAnsi="Times New Roman"/>
                <w:color w:val="000000"/>
                <w:lang w:eastAsia="pl-PL"/>
              </w:rPr>
              <w:t>nie dotyczy spraw</w:t>
            </w:r>
            <w:r w:rsidRPr="00533DB3">
              <w:rPr>
                <w:rFonts w:ascii="Times New Roman" w:hAnsi="Times New Roman"/>
                <w:color w:val="000000"/>
                <w:lang w:eastAsia="pl-PL"/>
              </w:rPr>
              <w:t xml:space="preserve"> </w:t>
            </w:r>
            <w:r w:rsidRPr="0012649A">
              <w:rPr>
                <w:rFonts w:ascii="Times New Roman" w:hAnsi="Times New Roman"/>
                <w:color w:val="000000"/>
                <w:lang w:eastAsia="pl-PL"/>
              </w:rPr>
              <w:t>związanych z samorządem terytorialnym, o których mowa w ustawie z dnia 6 maja 2005 r. o Komisji Wspólnej Rządu i</w:t>
            </w:r>
            <w:r w:rsidRPr="00533DB3">
              <w:rPr>
                <w:rFonts w:ascii="Times New Roman" w:hAnsi="Times New Roman"/>
                <w:color w:val="000000"/>
                <w:lang w:eastAsia="pl-PL"/>
              </w:rPr>
              <w:t xml:space="preserve"> </w:t>
            </w:r>
            <w:r w:rsidRPr="0012649A">
              <w:rPr>
                <w:rFonts w:ascii="Times New Roman" w:hAnsi="Times New Roman"/>
                <w:color w:val="000000"/>
                <w:lang w:eastAsia="pl-PL"/>
              </w:rPr>
              <w:t>Samorządu Terytorialnego oraz o przedstawicielach Rzeczypospolitej Polskiej w Komitecie Regionów Unii Europejskiej.</w:t>
            </w:r>
            <w:r w:rsidRPr="00533DB3">
              <w:rPr>
                <w:rFonts w:ascii="Times New Roman" w:hAnsi="Times New Roman"/>
                <w:color w:val="000000"/>
                <w:lang w:eastAsia="pl-PL"/>
              </w:rPr>
              <w:t xml:space="preserve"> </w:t>
            </w:r>
          </w:p>
          <w:p w14:paraId="151D52AB" w14:textId="77777777" w:rsidR="00C3746D" w:rsidRDefault="00C3746D" w:rsidP="00C3746D">
            <w:pPr>
              <w:autoSpaceDE w:val="0"/>
              <w:autoSpaceDN w:val="0"/>
              <w:adjustRightInd w:val="0"/>
              <w:spacing w:line="240" w:lineRule="auto"/>
              <w:jc w:val="both"/>
              <w:rPr>
                <w:rFonts w:ascii="Times New Roman" w:hAnsi="Times New Roman"/>
                <w:color w:val="000000"/>
                <w:lang w:eastAsia="pl-PL"/>
              </w:rPr>
            </w:pPr>
          </w:p>
          <w:p w14:paraId="20F93115" w14:textId="77777777" w:rsidR="00C3746D" w:rsidRDefault="00C3746D" w:rsidP="00C3746D">
            <w:pPr>
              <w:autoSpaceDE w:val="0"/>
              <w:autoSpaceDN w:val="0"/>
              <w:adjustRightInd w:val="0"/>
              <w:spacing w:line="240" w:lineRule="auto"/>
              <w:jc w:val="both"/>
              <w:rPr>
                <w:rFonts w:ascii="Times New Roman" w:hAnsi="Times New Roman"/>
                <w:color w:val="000000"/>
                <w:lang w:eastAsia="pl-PL"/>
              </w:rPr>
            </w:pPr>
            <w:r w:rsidRPr="00533DB3">
              <w:rPr>
                <w:rFonts w:ascii="Times New Roman" w:hAnsi="Times New Roman"/>
                <w:color w:val="000000"/>
                <w:lang w:eastAsia="pl-PL"/>
              </w:rPr>
              <w:t>Projekt nie dotyczy spraw, o których mowa w art. 1 ustawy z dnia 24 lipca 2015 r. o Radzie Dialogu Społecznego i innych instytucji dialogu społecznego, wobec czego nie wymaga zaopiniowania przez RDS.</w:t>
            </w:r>
          </w:p>
          <w:p w14:paraId="12DCA6A2" w14:textId="77777777" w:rsidR="00C3746D" w:rsidRDefault="00C3746D" w:rsidP="00C3746D">
            <w:pPr>
              <w:autoSpaceDE w:val="0"/>
              <w:autoSpaceDN w:val="0"/>
              <w:adjustRightInd w:val="0"/>
              <w:spacing w:line="240" w:lineRule="auto"/>
              <w:jc w:val="both"/>
              <w:rPr>
                <w:rFonts w:ascii="Times New Roman" w:hAnsi="Times New Roman"/>
                <w:color w:val="000000"/>
                <w:lang w:eastAsia="pl-PL"/>
              </w:rPr>
            </w:pPr>
          </w:p>
          <w:p w14:paraId="35F14A93" w14:textId="77777777" w:rsidR="00C3746D" w:rsidRDefault="00C3746D" w:rsidP="00C3746D">
            <w:pPr>
              <w:autoSpaceDE w:val="0"/>
              <w:autoSpaceDN w:val="0"/>
              <w:adjustRightInd w:val="0"/>
              <w:spacing w:line="240" w:lineRule="auto"/>
              <w:jc w:val="both"/>
              <w:rPr>
                <w:rFonts w:ascii="Times New Roman" w:hAnsi="Times New Roman"/>
                <w:color w:val="000000"/>
                <w:lang w:eastAsia="pl-PL"/>
              </w:rPr>
            </w:pPr>
            <w:r w:rsidRPr="004328C6">
              <w:rPr>
                <w:rFonts w:ascii="Times New Roman" w:hAnsi="Times New Roman"/>
                <w:color w:val="000000"/>
                <w:lang w:eastAsia="pl-PL"/>
              </w:rPr>
              <w:t>Projekt rozporządzenia nie wymaga przedstawienia właściwym instytucjom i organom Unii Europejskiej, w tym Europejskiemu Bankowi Centralnemu, celem uzyskania opinii, dokonania powiadomienia, konsultacji albo uzgodnienia projektu.</w:t>
            </w:r>
          </w:p>
          <w:p w14:paraId="04C6CC50" w14:textId="77777777" w:rsidR="00C3746D" w:rsidRDefault="00C3746D" w:rsidP="00C3746D">
            <w:pPr>
              <w:autoSpaceDE w:val="0"/>
              <w:autoSpaceDN w:val="0"/>
              <w:adjustRightInd w:val="0"/>
              <w:spacing w:line="240" w:lineRule="auto"/>
              <w:jc w:val="both"/>
              <w:rPr>
                <w:rFonts w:ascii="Times New Roman" w:hAnsi="Times New Roman"/>
                <w:color w:val="000000"/>
                <w:lang w:eastAsia="pl-PL"/>
              </w:rPr>
            </w:pPr>
          </w:p>
          <w:p w14:paraId="5998C38C" w14:textId="77777777" w:rsidR="00C3746D" w:rsidRDefault="00C3746D" w:rsidP="00C3746D">
            <w:pPr>
              <w:autoSpaceDE w:val="0"/>
              <w:autoSpaceDN w:val="0"/>
              <w:adjustRightInd w:val="0"/>
              <w:spacing w:line="240" w:lineRule="auto"/>
              <w:jc w:val="both"/>
              <w:rPr>
                <w:rFonts w:ascii="Times New Roman" w:hAnsi="Times New Roman"/>
                <w:color w:val="000000"/>
                <w:lang w:eastAsia="pl-PL"/>
              </w:rPr>
            </w:pPr>
            <w:r w:rsidRPr="00385A12">
              <w:rPr>
                <w:rFonts w:ascii="Times New Roman" w:hAnsi="Times New Roman"/>
                <w:color w:val="000000"/>
                <w:lang w:eastAsia="pl-PL"/>
              </w:rPr>
              <w:t>Projekt rozporządzenia podlega procedurze notyfikacji aktów prawnych, określonej w przepisach rozporządzenia Rady Ministrów z dnia 23 grudnia 2002 r. w sprawie sposobu funkcjonowania krajowego systemu notyfikacji norm i aktów prawnych (Dz. U. poz. 2039, z późn. zm.).</w:t>
            </w:r>
          </w:p>
          <w:p w14:paraId="5492AB53" w14:textId="77777777" w:rsidR="00C3746D" w:rsidRDefault="00C3746D" w:rsidP="00C3746D">
            <w:pPr>
              <w:autoSpaceDE w:val="0"/>
              <w:autoSpaceDN w:val="0"/>
              <w:adjustRightInd w:val="0"/>
              <w:spacing w:line="240" w:lineRule="auto"/>
              <w:jc w:val="both"/>
              <w:rPr>
                <w:rFonts w:ascii="Times New Roman" w:hAnsi="Times New Roman"/>
                <w:color w:val="000000"/>
                <w:lang w:eastAsia="pl-PL"/>
              </w:rPr>
            </w:pPr>
          </w:p>
          <w:p w14:paraId="19C36459" w14:textId="77777777" w:rsidR="00C3746D" w:rsidRDefault="00C3746D" w:rsidP="00C3746D">
            <w:pPr>
              <w:spacing w:line="240" w:lineRule="auto"/>
              <w:jc w:val="both"/>
              <w:rPr>
                <w:rFonts w:ascii="Times New Roman" w:hAnsi="Times New Roman"/>
                <w:color w:val="000000"/>
                <w:spacing w:val="-2"/>
              </w:rPr>
            </w:pPr>
            <w:r w:rsidRPr="00CB6F96">
              <w:rPr>
                <w:rFonts w:ascii="Times New Roman" w:hAnsi="Times New Roman"/>
                <w:color w:val="000000"/>
                <w:spacing w:val="-2"/>
              </w:rPr>
              <w:t>Wyniki opiniowania i konsultacji publicznych zostaną omówione w raporcie z opiniowania i konsultacji publicznych udostępnionym na stronie Rządowego Centrum Legislacji, w zakładce Rządowy Proces Legislacyjny.</w:t>
            </w:r>
          </w:p>
          <w:p w14:paraId="5553CA80" w14:textId="3294F3CC" w:rsidR="006B2DE0" w:rsidRPr="00112B4F" w:rsidRDefault="006B2DE0" w:rsidP="00112B4F">
            <w:pPr>
              <w:spacing w:line="240" w:lineRule="auto"/>
              <w:jc w:val="both"/>
              <w:rPr>
                <w:rFonts w:ascii="Times New Roman" w:hAnsi="Times New Roman"/>
                <w:color w:val="000000"/>
                <w:spacing w:val="-2"/>
              </w:rPr>
            </w:pPr>
          </w:p>
        </w:tc>
      </w:tr>
      <w:tr w:rsidR="006B2DE0" w:rsidRPr="00A87B3A" w14:paraId="6D7D1665" w14:textId="77777777" w:rsidTr="00676C8D">
        <w:trPr>
          <w:gridAfter w:val="1"/>
          <w:wAfter w:w="10" w:type="dxa"/>
          <w:trHeight w:val="363"/>
        </w:trPr>
        <w:tc>
          <w:tcPr>
            <w:tcW w:w="10937" w:type="dxa"/>
            <w:gridSpan w:val="29"/>
            <w:shd w:val="clear" w:color="auto" w:fill="99CCFF"/>
            <w:vAlign w:val="center"/>
          </w:tcPr>
          <w:p w14:paraId="4B509551" w14:textId="77777777" w:rsidR="006B2DE0" w:rsidRPr="00A87B3A" w:rsidRDefault="006B2DE0" w:rsidP="006B2DE0">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rPr>
              <w:t xml:space="preserve"> Wpływ na sektor finansów publicznych</w:t>
            </w:r>
          </w:p>
        </w:tc>
      </w:tr>
      <w:tr w:rsidR="006B2DE0" w:rsidRPr="00A87B3A" w14:paraId="0105ED96" w14:textId="77777777" w:rsidTr="00676C8D">
        <w:trPr>
          <w:gridAfter w:val="1"/>
          <w:wAfter w:w="10" w:type="dxa"/>
          <w:trHeight w:val="142"/>
        </w:trPr>
        <w:tc>
          <w:tcPr>
            <w:tcW w:w="3133" w:type="dxa"/>
            <w:gridSpan w:val="4"/>
            <w:vMerge w:val="restart"/>
            <w:shd w:val="clear" w:color="auto" w:fill="FFFFFF"/>
          </w:tcPr>
          <w:p w14:paraId="72D115F4" w14:textId="77777777" w:rsidR="006B2DE0" w:rsidRPr="00A87B3A" w:rsidRDefault="006B2DE0" w:rsidP="006B2DE0">
            <w:pPr>
              <w:spacing w:line="240" w:lineRule="auto"/>
              <w:rPr>
                <w:rFonts w:ascii="Times New Roman" w:hAnsi="Times New Roman"/>
                <w:i/>
                <w:color w:val="000000"/>
              </w:rPr>
            </w:pPr>
            <w:r w:rsidRPr="00A87B3A">
              <w:rPr>
                <w:rFonts w:ascii="Times New Roman" w:hAnsi="Times New Roman"/>
                <w:color w:val="000000"/>
              </w:rPr>
              <w:t>(ceny stałe z …… r.)</w:t>
            </w:r>
          </w:p>
        </w:tc>
        <w:tc>
          <w:tcPr>
            <w:tcW w:w="7804" w:type="dxa"/>
            <w:gridSpan w:val="25"/>
            <w:shd w:val="clear" w:color="auto" w:fill="FFFFFF"/>
          </w:tcPr>
          <w:p w14:paraId="5A4415D2" w14:textId="77777777" w:rsidR="006B2DE0" w:rsidRPr="00A87B3A" w:rsidRDefault="006B2DE0" w:rsidP="006B2DE0">
            <w:pPr>
              <w:spacing w:line="240" w:lineRule="auto"/>
              <w:jc w:val="center"/>
              <w:rPr>
                <w:rFonts w:ascii="Times New Roman" w:hAnsi="Times New Roman"/>
                <w:i/>
                <w:color w:val="000000"/>
                <w:spacing w:val="-2"/>
              </w:rPr>
            </w:pPr>
            <w:r w:rsidRPr="00A87B3A">
              <w:rPr>
                <w:rFonts w:ascii="Times New Roman" w:hAnsi="Times New Roman"/>
                <w:color w:val="000000"/>
              </w:rPr>
              <w:t>Skutki w okresie 10 lat od wejścia w życie zmian [mln zł]</w:t>
            </w:r>
          </w:p>
        </w:tc>
      </w:tr>
      <w:tr w:rsidR="006B2DE0" w:rsidRPr="00A87B3A" w14:paraId="703AD465" w14:textId="77777777" w:rsidTr="00676C8D">
        <w:trPr>
          <w:gridAfter w:val="1"/>
          <w:wAfter w:w="10" w:type="dxa"/>
          <w:trHeight w:val="142"/>
        </w:trPr>
        <w:tc>
          <w:tcPr>
            <w:tcW w:w="3133" w:type="dxa"/>
            <w:gridSpan w:val="4"/>
            <w:vMerge/>
            <w:shd w:val="clear" w:color="auto" w:fill="FFFFFF"/>
          </w:tcPr>
          <w:p w14:paraId="5B78543B" w14:textId="77777777" w:rsidR="006B2DE0" w:rsidRPr="00A87B3A" w:rsidRDefault="006B2DE0" w:rsidP="006B2DE0">
            <w:pPr>
              <w:spacing w:line="240" w:lineRule="auto"/>
              <w:rPr>
                <w:rFonts w:ascii="Times New Roman" w:hAnsi="Times New Roman"/>
                <w:i/>
                <w:color w:val="000000"/>
              </w:rPr>
            </w:pPr>
          </w:p>
        </w:tc>
        <w:tc>
          <w:tcPr>
            <w:tcW w:w="569" w:type="dxa"/>
            <w:gridSpan w:val="2"/>
            <w:shd w:val="clear" w:color="auto" w:fill="FFFFFF"/>
          </w:tcPr>
          <w:p w14:paraId="324432E1"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0</w:t>
            </w:r>
          </w:p>
        </w:tc>
        <w:tc>
          <w:tcPr>
            <w:tcW w:w="570" w:type="dxa"/>
            <w:gridSpan w:val="2"/>
            <w:shd w:val="clear" w:color="auto" w:fill="FFFFFF"/>
          </w:tcPr>
          <w:p w14:paraId="7D609FB3"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1</w:t>
            </w:r>
          </w:p>
        </w:tc>
        <w:tc>
          <w:tcPr>
            <w:tcW w:w="570" w:type="dxa"/>
            <w:gridSpan w:val="2"/>
            <w:shd w:val="clear" w:color="auto" w:fill="FFFFFF"/>
          </w:tcPr>
          <w:p w14:paraId="7EDB9E8B"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2</w:t>
            </w:r>
          </w:p>
        </w:tc>
        <w:tc>
          <w:tcPr>
            <w:tcW w:w="569" w:type="dxa"/>
            <w:gridSpan w:val="3"/>
            <w:shd w:val="clear" w:color="auto" w:fill="FFFFFF"/>
          </w:tcPr>
          <w:p w14:paraId="4A5E38E6"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3</w:t>
            </w:r>
          </w:p>
        </w:tc>
        <w:tc>
          <w:tcPr>
            <w:tcW w:w="570" w:type="dxa"/>
            <w:gridSpan w:val="2"/>
            <w:shd w:val="clear" w:color="auto" w:fill="FFFFFF"/>
          </w:tcPr>
          <w:p w14:paraId="1BB9B9E1"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4</w:t>
            </w:r>
          </w:p>
        </w:tc>
        <w:tc>
          <w:tcPr>
            <w:tcW w:w="570" w:type="dxa"/>
            <w:shd w:val="clear" w:color="auto" w:fill="FFFFFF"/>
          </w:tcPr>
          <w:p w14:paraId="3F1CBCE9"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5</w:t>
            </w:r>
          </w:p>
        </w:tc>
        <w:tc>
          <w:tcPr>
            <w:tcW w:w="570" w:type="dxa"/>
            <w:gridSpan w:val="3"/>
            <w:shd w:val="clear" w:color="auto" w:fill="FFFFFF"/>
          </w:tcPr>
          <w:p w14:paraId="4C881E1F"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6</w:t>
            </w:r>
          </w:p>
        </w:tc>
        <w:tc>
          <w:tcPr>
            <w:tcW w:w="569" w:type="dxa"/>
            <w:gridSpan w:val="3"/>
            <w:shd w:val="clear" w:color="auto" w:fill="FFFFFF"/>
          </w:tcPr>
          <w:p w14:paraId="1CF85F2F"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7</w:t>
            </w:r>
          </w:p>
        </w:tc>
        <w:tc>
          <w:tcPr>
            <w:tcW w:w="570" w:type="dxa"/>
            <w:gridSpan w:val="2"/>
            <w:shd w:val="clear" w:color="auto" w:fill="FFFFFF"/>
          </w:tcPr>
          <w:p w14:paraId="7F685255"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8</w:t>
            </w:r>
          </w:p>
        </w:tc>
        <w:tc>
          <w:tcPr>
            <w:tcW w:w="570" w:type="dxa"/>
            <w:gridSpan w:val="2"/>
            <w:shd w:val="clear" w:color="auto" w:fill="FFFFFF"/>
          </w:tcPr>
          <w:p w14:paraId="602B72ED"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9</w:t>
            </w:r>
          </w:p>
        </w:tc>
        <w:tc>
          <w:tcPr>
            <w:tcW w:w="570" w:type="dxa"/>
            <w:shd w:val="clear" w:color="auto" w:fill="FFFFFF"/>
          </w:tcPr>
          <w:p w14:paraId="7DE4C53C"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10</w:t>
            </w:r>
          </w:p>
        </w:tc>
        <w:tc>
          <w:tcPr>
            <w:tcW w:w="1537" w:type="dxa"/>
            <w:gridSpan w:val="2"/>
            <w:shd w:val="clear" w:color="auto" w:fill="FFFFFF"/>
          </w:tcPr>
          <w:p w14:paraId="4C6F9884" w14:textId="77777777" w:rsidR="006B2DE0" w:rsidRPr="00A87B3A" w:rsidRDefault="006B2DE0" w:rsidP="006B2DE0">
            <w:pPr>
              <w:spacing w:line="240" w:lineRule="auto"/>
              <w:jc w:val="center"/>
              <w:rPr>
                <w:rFonts w:ascii="Times New Roman" w:hAnsi="Times New Roman"/>
                <w:i/>
                <w:color w:val="000000"/>
                <w:spacing w:val="-2"/>
              </w:rPr>
            </w:pPr>
            <w:r w:rsidRPr="00A87B3A">
              <w:rPr>
                <w:rFonts w:ascii="Times New Roman" w:hAnsi="Times New Roman"/>
                <w:i/>
                <w:color w:val="000000"/>
                <w:spacing w:val="-2"/>
              </w:rPr>
              <w:t>Łącznie (0-10)</w:t>
            </w:r>
          </w:p>
        </w:tc>
      </w:tr>
      <w:tr w:rsidR="006B2DE0" w:rsidRPr="00A87B3A" w14:paraId="48DDC944" w14:textId="77777777" w:rsidTr="00676C8D">
        <w:trPr>
          <w:trHeight w:val="321"/>
        </w:trPr>
        <w:tc>
          <w:tcPr>
            <w:tcW w:w="3133" w:type="dxa"/>
            <w:gridSpan w:val="4"/>
            <w:shd w:val="clear" w:color="auto" w:fill="FFFFFF"/>
            <w:vAlign w:val="center"/>
          </w:tcPr>
          <w:p w14:paraId="1BF31BBB"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b/>
                <w:color w:val="000000"/>
              </w:rPr>
              <w:t>Dochody ogółem</w:t>
            </w:r>
          </w:p>
        </w:tc>
        <w:tc>
          <w:tcPr>
            <w:tcW w:w="569" w:type="dxa"/>
            <w:gridSpan w:val="2"/>
            <w:shd w:val="clear" w:color="auto" w:fill="FFFFFF"/>
          </w:tcPr>
          <w:p w14:paraId="587BA448"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1A5A45B6"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14310BA5"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38987915"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C69E0B0"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14DD9369"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136CE3F6"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53720C6A"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59531340"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631668CC"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6DBF3F2F"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5CE7EF8D" w14:textId="77777777" w:rsidR="006B2DE0" w:rsidRPr="00A87B3A" w:rsidRDefault="006B2DE0" w:rsidP="006B2DE0">
            <w:pPr>
              <w:spacing w:line="240" w:lineRule="auto"/>
              <w:rPr>
                <w:rFonts w:ascii="Times New Roman" w:hAnsi="Times New Roman"/>
                <w:color w:val="000000"/>
                <w:spacing w:val="-2"/>
              </w:rPr>
            </w:pPr>
          </w:p>
        </w:tc>
      </w:tr>
      <w:tr w:rsidR="006B2DE0" w:rsidRPr="00A87B3A" w14:paraId="52B39938" w14:textId="77777777" w:rsidTr="00676C8D">
        <w:trPr>
          <w:trHeight w:val="321"/>
        </w:trPr>
        <w:tc>
          <w:tcPr>
            <w:tcW w:w="3133" w:type="dxa"/>
            <w:gridSpan w:val="4"/>
            <w:shd w:val="clear" w:color="auto" w:fill="FFFFFF"/>
            <w:vAlign w:val="center"/>
          </w:tcPr>
          <w:p w14:paraId="7F7F15C2"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budżet państwa</w:t>
            </w:r>
          </w:p>
        </w:tc>
        <w:tc>
          <w:tcPr>
            <w:tcW w:w="569" w:type="dxa"/>
            <w:gridSpan w:val="2"/>
            <w:shd w:val="clear" w:color="auto" w:fill="FFFFFF"/>
          </w:tcPr>
          <w:p w14:paraId="4972AE6F"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F9AB503"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7D1F0203"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299D29B3"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0D556E34"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217180E2"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1A6A163A"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72E3646B"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1890434D"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7172A022"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55763D46"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34198943" w14:textId="77777777" w:rsidR="006B2DE0" w:rsidRPr="00A87B3A" w:rsidRDefault="006B2DE0" w:rsidP="006B2DE0">
            <w:pPr>
              <w:spacing w:line="240" w:lineRule="auto"/>
              <w:rPr>
                <w:rFonts w:ascii="Times New Roman" w:hAnsi="Times New Roman"/>
                <w:color w:val="000000"/>
                <w:spacing w:val="-2"/>
              </w:rPr>
            </w:pPr>
          </w:p>
        </w:tc>
      </w:tr>
      <w:tr w:rsidR="006B2DE0" w:rsidRPr="00A87B3A" w14:paraId="122514D3" w14:textId="77777777" w:rsidTr="00676C8D">
        <w:trPr>
          <w:trHeight w:val="344"/>
        </w:trPr>
        <w:tc>
          <w:tcPr>
            <w:tcW w:w="3133" w:type="dxa"/>
            <w:gridSpan w:val="4"/>
            <w:shd w:val="clear" w:color="auto" w:fill="FFFFFF"/>
            <w:vAlign w:val="center"/>
          </w:tcPr>
          <w:p w14:paraId="4F09D6EE"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JST</w:t>
            </w:r>
          </w:p>
        </w:tc>
        <w:tc>
          <w:tcPr>
            <w:tcW w:w="569" w:type="dxa"/>
            <w:gridSpan w:val="2"/>
            <w:shd w:val="clear" w:color="auto" w:fill="FFFFFF"/>
          </w:tcPr>
          <w:p w14:paraId="47873D48"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2A46BE50"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76FFBDA7"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4C1BB185"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5D760CE9"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14DA3F6F"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13C0314F"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4F306F14"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102221C5"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08762B55"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3869082A"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306AF426" w14:textId="77777777" w:rsidR="006B2DE0" w:rsidRPr="00A87B3A" w:rsidRDefault="006B2DE0" w:rsidP="006B2DE0">
            <w:pPr>
              <w:spacing w:line="240" w:lineRule="auto"/>
              <w:rPr>
                <w:rFonts w:ascii="Times New Roman" w:hAnsi="Times New Roman"/>
                <w:color w:val="000000"/>
              </w:rPr>
            </w:pPr>
          </w:p>
        </w:tc>
      </w:tr>
      <w:tr w:rsidR="006B2DE0" w:rsidRPr="00A87B3A" w14:paraId="6D98B0A1" w14:textId="77777777" w:rsidTr="00676C8D">
        <w:trPr>
          <w:trHeight w:val="344"/>
        </w:trPr>
        <w:tc>
          <w:tcPr>
            <w:tcW w:w="3133" w:type="dxa"/>
            <w:gridSpan w:val="4"/>
            <w:shd w:val="clear" w:color="auto" w:fill="FFFFFF"/>
            <w:vAlign w:val="center"/>
          </w:tcPr>
          <w:p w14:paraId="339C8CEA"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pozostałe jednostki (oddzielnie)</w:t>
            </w:r>
          </w:p>
        </w:tc>
        <w:tc>
          <w:tcPr>
            <w:tcW w:w="569" w:type="dxa"/>
            <w:gridSpan w:val="2"/>
            <w:shd w:val="clear" w:color="auto" w:fill="FFFFFF"/>
          </w:tcPr>
          <w:p w14:paraId="17D6B192"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2266E93C"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610E694D"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00EAAC42"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5DF0810"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18452E79"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3114A309"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7FBF6A41"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6D5C4595"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07E65CA5"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2B7CCEA1"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6E0FC22A" w14:textId="77777777" w:rsidR="006B2DE0" w:rsidRPr="00A87B3A" w:rsidRDefault="006B2DE0" w:rsidP="006B2DE0">
            <w:pPr>
              <w:spacing w:line="240" w:lineRule="auto"/>
              <w:rPr>
                <w:rFonts w:ascii="Times New Roman" w:hAnsi="Times New Roman"/>
                <w:color w:val="000000"/>
              </w:rPr>
            </w:pPr>
          </w:p>
        </w:tc>
      </w:tr>
      <w:tr w:rsidR="006B2DE0" w:rsidRPr="00A87B3A" w14:paraId="68C088A6" w14:textId="77777777" w:rsidTr="00676C8D">
        <w:trPr>
          <w:trHeight w:val="330"/>
        </w:trPr>
        <w:tc>
          <w:tcPr>
            <w:tcW w:w="3133" w:type="dxa"/>
            <w:gridSpan w:val="4"/>
            <w:shd w:val="clear" w:color="auto" w:fill="FFFFFF"/>
            <w:vAlign w:val="center"/>
          </w:tcPr>
          <w:p w14:paraId="15BCF592"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b/>
                <w:color w:val="000000"/>
              </w:rPr>
              <w:t>Wydatki ogółem</w:t>
            </w:r>
          </w:p>
        </w:tc>
        <w:tc>
          <w:tcPr>
            <w:tcW w:w="569" w:type="dxa"/>
            <w:gridSpan w:val="2"/>
            <w:shd w:val="clear" w:color="auto" w:fill="FFFFFF"/>
          </w:tcPr>
          <w:p w14:paraId="0D2596DE"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7619784B"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A28D78C"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1BE1EAE8"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4FD7FFA"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4C236E6A"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064FB51F"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3AE42D38"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5EA797B5"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5E73D6D7"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1D05D903"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046318F1" w14:textId="77777777" w:rsidR="006B2DE0" w:rsidRPr="00A87B3A" w:rsidRDefault="006B2DE0" w:rsidP="006B2DE0">
            <w:pPr>
              <w:spacing w:line="240" w:lineRule="auto"/>
              <w:rPr>
                <w:rFonts w:ascii="Times New Roman" w:hAnsi="Times New Roman"/>
                <w:color w:val="000000"/>
              </w:rPr>
            </w:pPr>
          </w:p>
        </w:tc>
      </w:tr>
      <w:tr w:rsidR="006B2DE0" w:rsidRPr="00A87B3A" w14:paraId="3B80F11F" w14:textId="77777777" w:rsidTr="00676C8D">
        <w:trPr>
          <w:trHeight w:val="330"/>
        </w:trPr>
        <w:tc>
          <w:tcPr>
            <w:tcW w:w="3133" w:type="dxa"/>
            <w:gridSpan w:val="4"/>
            <w:shd w:val="clear" w:color="auto" w:fill="FFFFFF"/>
            <w:vAlign w:val="center"/>
          </w:tcPr>
          <w:p w14:paraId="3D4743DD"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budżet państwa</w:t>
            </w:r>
          </w:p>
        </w:tc>
        <w:tc>
          <w:tcPr>
            <w:tcW w:w="569" w:type="dxa"/>
            <w:gridSpan w:val="2"/>
            <w:shd w:val="clear" w:color="auto" w:fill="FFFFFF"/>
          </w:tcPr>
          <w:p w14:paraId="72033CEA"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0144CFBA"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7E1C9A4"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3C0185D3"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2177CE84"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0C3A4FC9"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34137D7B"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6AC198A5"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2009DE4A"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35A18963"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11205FE7"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220BD898" w14:textId="77777777" w:rsidR="006B2DE0" w:rsidRPr="00A87B3A" w:rsidRDefault="006B2DE0" w:rsidP="006B2DE0">
            <w:pPr>
              <w:spacing w:line="240" w:lineRule="auto"/>
              <w:rPr>
                <w:rFonts w:ascii="Times New Roman" w:hAnsi="Times New Roman"/>
                <w:color w:val="000000"/>
              </w:rPr>
            </w:pPr>
          </w:p>
        </w:tc>
      </w:tr>
      <w:tr w:rsidR="006B2DE0" w:rsidRPr="00A87B3A" w14:paraId="3769D6FE" w14:textId="77777777" w:rsidTr="00676C8D">
        <w:trPr>
          <w:trHeight w:val="351"/>
        </w:trPr>
        <w:tc>
          <w:tcPr>
            <w:tcW w:w="3133" w:type="dxa"/>
            <w:gridSpan w:val="4"/>
            <w:shd w:val="clear" w:color="auto" w:fill="FFFFFF"/>
            <w:vAlign w:val="center"/>
          </w:tcPr>
          <w:p w14:paraId="5CAF0B0D"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JST</w:t>
            </w:r>
          </w:p>
        </w:tc>
        <w:tc>
          <w:tcPr>
            <w:tcW w:w="569" w:type="dxa"/>
            <w:gridSpan w:val="2"/>
            <w:shd w:val="clear" w:color="auto" w:fill="FFFFFF"/>
          </w:tcPr>
          <w:p w14:paraId="4247D4EE"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58C074D1"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6A4E6544"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5C8FDEC2"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16619863"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391FD49F"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152CBC9E"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704CBF9B"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B5F7EB7"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298D116B"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23E1EEAB"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2D8DE3D3" w14:textId="77777777" w:rsidR="006B2DE0" w:rsidRPr="00A87B3A" w:rsidRDefault="006B2DE0" w:rsidP="006B2DE0">
            <w:pPr>
              <w:spacing w:line="240" w:lineRule="auto"/>
              <w:rPr>
                <w:rFonts w:ascii="Times New Roman" w:hAnsi="Times New Roman"/>
                <w:color w:val="000000"/>
              </w:rPr>
            </w:pPr>
          </w:p>
        </w:tc>
      </w:tr>
      <w:tr w:rsidR="006B2DE0" w:rsidRPr="00A87B3A" w14:paraId="47C3A97C" w14:textId="77777777" w:rsidTr="00676C8D">
        <w:trPr>
          <w:trHeight w:val="351"/>
        </w:trPr>
        <w:tc>
          <w:tcPr>
            <w:tcW w:w="3133" w:type="dxa"/>
            <w:gridSpan w:val="4"/>
            <w:shd w:val="clear" w:color="auto" w:fill="FFFFFF"/>
            <w:vAlign w:val="center"/>
          </w:tcPr>
          <w:p w14:paraId="726990BB"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pozostałe jednostki (oddzielnie)</w:t>
            </w:r>
          </w:p>
        </w:tc>
        <w:tc>
          <w:tcPr>
            <w:tcW w:w="569" w:type="dxa"/>
            <w:gridSpan w:val="2"/>
            <w:shd w:val="clear" w:color="auto" w:fill="FFFFFF"/>
          </w:tcPr>
          <w:p w14:paraId="56E25A8E"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4B8E6E8"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047F2CA6"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1DE09208"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B4EF973"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2FC481A0"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20ADB097"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425C660D"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6DC3C85A"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0AEA176A"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5190F494"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4103BF03" w14:textId="77777777" w:rsidR="006B2DE0" w:rsidRPr="00A87B3A" w:rsidRDefault="006B2DE0" w:rsidP="006B2DE0">
            <w:pPr>
              <w:spacing w:line="240" w:lineRule="auto"/>
              <w:rPr>
                <w:rFonts w:ascii="Times New Roman" w:hAnsi="Times New Roman"/>
                <w:color w:val="000000"/>
              </w:rPr>
            </w:pPr>
          </w:p>
        </w:tc>
      </w:tr>
      <w:tr w:rsidR="006B2DE0" w:rsidRPr="00A87B3A" w14:paraId="2862AAE0" w14:textId="77777777" w:rsidTr="00676C8D">
        <w:trPr>
          <w:trHeight w:val="360"/>
        </w:trPr>
        <w:tc>
          <w:tcPr>
            <w:tcW w:w="3133" w:type="dxa"/>
            <w:gridSpan w:val="4"/>
            <w:shd w:val="clear" w:color="auto" w:fill="FFFFFF"/>
            <w:vAlign w:val="center"/>
          </w:tcPr>
          <w:p w14:paraId="3849DA41"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b/>
                <w:color w:val="000000"/>
              </w:rPr>
              <w:t>Saldo ogółem</w:t>
            </w:r>
          </w:p>
        </w:tc>
        <w:tc>
          <w:tcPr>
            <w:tcW w:w="569" w:type="dxa"/>
            <w:gridSpan w:val="2"/>
            <w:shd w:val="clear" w:color="auto" w:fill="FFFFFF"/>
          </w:tcPr>
          <w:p w14:paraId="0446D226"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2BF8A9D0"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7D975844"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32222263"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628E0934"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7E03F68A"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7916067D"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5D03DB13"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77F856DE"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0D29833B"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0C9C1639"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5B0D4D7D" w14:textId="77777777" w:rsidR="006B2DE0" w:rsidRPr="00A87B3A" w:rsidRDefault="006B2DE0" w:rsidP="006B2DE0">
            <w:pPr>
              <w:spacing w:line="240" w:lineRule="auto"/>
              <w:rPr>
                <w:rFonts w:ascii="Times New Roman" w:hAnsi="Times New Roman"/>
                <w:color w:val="000000"/>
              </w:rPr>
            </w:pPr>
          </w:p>
        </w:tc>
      </w:tr>
      <w:tr w:rsidR="006B2DE0" w:rsidRPr="00A87B3A" w14:paraId="651BF372" w14:textId="77777777" w:rsidTr="00676C8D">
        <w:trPr>
          <w:trHeight w:val="360"/>
        </w:trPr>
        <w:tc>
          <w:tcPr>
            <w:tcW w:w="3133" w:type="dxa"/>
            <w:gridSpan w:val="4"/>
            <w:shd w:val="clear" w:color="auto" w:fill="FFFFFF"/>
            <w:vAlign w:val="center"/>
          </w:tcPr>
          <w:p w14:paraId="6C420D84"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budżet państwa</w:t>
            </w:r>
          </w:p>
        </w:tc>
        <w:tc>
          <w:tcPr>
            <w:tcW w:w="569" w:type="dxa"/>
            <w:gridSpan w:val="2"/>
            <w:shd w:val="clear" w:color="auto" w:fill="FFFFFF"/>
          </w:tcPr>
          <w:p w14:paraId="3D0D7F5C"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9DBB062"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0C0A6FC7"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076EE669"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489F7B3"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7BF078A6"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5351645A"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7483A7D6"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79CAA018"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6D6CB386"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7E3010CA"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150111FE" w14:textId="77777777" w:rsidR="006B2DE0" w:rsidRPr="00A87B3A" w:rsidRDefault="006B2DE0" w:rsidP="006B2DE0">
            <w:pPr>
              <w:spacing w:line="240" w:lineRule="auto"/>
              <w:rPr>
                <w:rFonts w:ascii="Times New Roman" w:hAnsi="Times New Roman"/>
                <w:color w:val="000000"/>
              </w:rPr>
            </w:pPr>
          </w:p>
        </w:tc>
      </w:tr>
      <w:tr w:rsidR="006B2DE0" w:rsidRPr="00A87B3A" w14:paraId="351D6B19" w14:textId="77777777" w:rsidTr="00676C8D">
        <w:trPr>
          <w:trHeight w:val="357"/>
        </w:trPr>
        <w:tc>
          <w:tcPr>
            <w:tcW w:w="3133" w:type="dxa"/>
            <w:gridSpan w:val="4"/>
            <w:shd w:val="clear" w:color="auto" w:fill="FFFFFF"/>
            <w:vAlign w:val="center"/>
          </w:tcPr>
          <w:p w14:paraId="7C5742C3"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JST</w:t>
            </w:r>
          </w:p>
        </w:tc>
        <w:tc>
          <w:tcPr>
            <w:tcW w:w="569" w:type="dxa"/>
            <w:gridSpan w:val="2"/>
            <w:shd w:val="clear" w:color="auto" w:fill="FFFFFF"/>
          </w:tcPr>
          <w:p w14:paraId="3AA937B0"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08CA36BA"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50A2449A"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7C2EA946"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2520E0C3"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795B55E7"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3FFB808B"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2E7F37A1"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6185DAE0"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672AB6D6"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6CB52C6C"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7D760EA9" w14:textId="77777777" w:rsidR="006B2DE0" w:rsidRPr="00A87B3A" w:rsidRDefault="006B2DE0" w:rsidP="006B2DE0">
            <w:pPr>
              <w:spacing w:line="240" w:lineRule="auto"/>
              <w:rPr>
                <w:rFonts w:ascii="Times New Roman" w:hAnsi="Times New Roman"/>
                <w:color w:val="000000"/>
              </w:rPr>
            </w:pPr>
          </w:p>
        </w:tc>
      </w:tr>
      <w:tr w:rsidR="006B2DE0" w:rsidRPr="00A87B3A" w14:paraId="7FC2FE31" w14:textId="77777777" w:rsidTr="00676C8D">
        <w:trPr>
          <w:trHeight w:val="357"/>
        </w:trPr>
        <w:tc>
          <w:tcPr>
            <w:tcW w:w="3133" w:type="dxa"/>
            <w:gridSpan w:val="4"/>
            <w:shd w:val="clear" w:color="auto" w:fill="FFFFFF"/>
            <w:vAlign w:val="center"/>
          </w:tcPr>
          <w:p w14:paraId="44A261BE"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pozostałe jednostki (oddzielnie)</w:t>
            </w:r>
          </w:p>
        </w:tc>
        <w:tc>
          <w:tcPr>
            <w:tcW w:w="569" w:type="dxa"/>
            <w:gridSpan w:val="2"/>
            <w:shd w:val="clear" w:color="auto" w:fill="FFFFFF"/>
          </w:tcPr>
          <w:p w14:paraId="248C90B0"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3F978189"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32513731"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70BF2525"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7000EE2E"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6EBE50B8" w14:textId="77777777" w:rsidR="006B2DE0" w:rsidRPr="00A87B3A" w:rsidRDefault="006B2DE0" w:rsidP="006B2DE0">
            <w:pPr>
              <w:spacing w:line="240" w:lineRule="auto"/>
              <w:rPr>
                <w:rFonts w:ascii="Times New Roman" w:hAnsi="Times New Roman"/>
                <w:color w:val="000000"/>
              </w:rPr>
            </w:pPr>
          </w:p>
        </w:tc>
        <w:tc>
          <w:tcPr>
            <w:tcW w:w="570" w:type="dxa"/>
            <w:gridSpan w:val="3"/>
            <w:shd w:val="clear" w:color="auto" w:fill="FFFFFF"/>
          </w:tcPr>
          <w:p w14:paraId="162BA659" w14:textId="77777777" w:rsidR="006B2DE0" w:rsidRPr="00A87B3A" w:rsidRDefault="006B2DE0" w:rsidP="006B2DE0">
            <w:pPr>
              <w:spacing w:line="240" w:lineRule="auto"/>
              <w:rPr>
                <w:rFonts w:ascii="Times New Roman" w:hAnsi="Times New Roman"/>
                <w:color w:val="000000"/>
              </w:rPr>
            </w:pPr>
          </w:p>
        </w:tc>
        <w:tc>
          <w:tcPr>
            <w:tcW w:w="569" w:type="dxa"/>
            <w:gridSpan w:val="3"/>
            <w:shd w:val="clear" w:color="auto" w:fill="FFFFFF"/>
          </w:tcPr>
          <w:p w14:paraId="23994F6B"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B88805B" w14:textId="77777777" w:rsidR="006B2DE0" w:rsidRPr="00A87B3A" w:rsidRDefault="006B2DE0" w:rsidP="006B2DE0">
            <w:pPr>
              <w:spacing w:line="240" w:lineRule="auto"/>
              <w:rPr>
                <w:rFonts w:ascii="Times New Roman" w:hAnsi="Times New Roman"/>
                <w:color w:val="000000"/>
              </w:rPr>
            </w:pPr>
          </w:p>
        </w:tc>
        <w:tc>
          <w:tcPr>
            <w:tcW w:w="570" w:type="dxa"/>
            <w:gridSpan w:val="2"/>
            <w:shd w:val="clear" w:color="auto" w:fill="FFFFFF"/>
          </w:tcPr>
          <w:p w14:paraId="4EB0FDA5" w14:textId="77777777" w:rsidR="006B2DE0" w:rsidRPr="00A87B3A" w:rsidRDefault="006B2DE0" w:rsidP="006B2DE0">
            <w:pPr>
              <w:spacing w:line="240" w:lineRule="auto"/>
              <w:rPr>
                <w:rFonts w:ascii="Times New Roman" w:hAnsi="Times New Roman"/>
                <w:color w:val="000000"/>
              </w:rPr>
            </w:pPr>
          </w:p>
        </w:tc>
        <w:tc>
          <w:tcPr>
            <w:tcW w:w="570" w:type="dxa"/>
            <w:shd w:val="clear" w:color="auto" w:fill="FFFFFF"/>
          </w:tcPr>
          <w:p w14:paraId="76FF93EE" w14:textId="77777777" w:rsidR="006B2DE0" w:rsidRPr="00A87B3A" w:rsidRDefault="006B2DE0" w:rsidP="006B2DE0">
            <w:pPr>
              <w:spacing w:line="240" w:lineRule="auto"/>
              <w:rPr>
                <w:rFonts w:ascii="Times New Roman" w:hAnsi="Times New Roman"/>
                <w:color w:val="000000"/>
              </w:rPr>
            </w:pPr>
          </w:p>
        </w:tc>
        <w:tc>
          <w:tcPr>
            <w:tcW w:w="1547" w:type="dxa"/>
            <w:gridSpan w:val="3"/>
            <w:shd w:val="clear" w:color="auto" w:fill="FFFFFF"/>
          </w:tcPr>
          <w:p w14:paraId="45DB0E5E" w14:textId="77777777" w:rsidR="006B2DE0" w:rsidRPr="00A87B3A" w:rsidRDefault="006B2DE0" w:rsidP="006B2DE0">
            <w:pPr>
              <w:spacing w:line="240" w:lineRule="auto"/>
              <w:rPr>
                <w:rFonts w:ascii="Times New Roman" w:hAnsi="Times New Roman"/>
                <w:color w:val="000000"/>
              </w:rPr>
            </w:pPr>
          </w:p>
        </w:tc>
      </w:tr>
      <w:tr w:rsidR="006B2DE0" w:rsidRPr="00A87B3A" w14:paraId="37982841" w14:textId="77777777" w:rsidTr="00676C8D">
        <w:trPr>
          <w:gridAfter w:val="1"/>
          <w:wAfter w:w="10" w:type="dxa"/>
          <w:trHeight w:val="348"/>
        </w:trPr>
        <w:tc>
          <w:tcPr>
            <w:tcW w:w="2243" w:type="dxa"/>
            <w:gridSpan w:val="2"/>
            <w:shd w:val="clear" w:color="auto" w:fill="FFFFFF"/>
            <w:vAlign w:val="center"/>
          </w:tcPr>
          <w:p w14:paraId="769E9A07"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 xml:space="preserve">Źródła finansowania </w:t>
            </w:r>
          </w:p>
        </w:tc>
        <w:tc>
          <w:tcPr>
            <w:tcW w:w="8694" w:type="dxa"/>
            <w:gridSpan w:val="27"/>
            <w:shd w:val="clear" w:color="auto" w:fill="FFFFFF"/>
            <w:vAlign w:val="center"/>
          </w:tcPr>
          <w:p w14:paraId="074D3287" w14:textId="6DB9B388" w:rsidR="006B2DE0" w:rsidRPr="00A87B3A" w:rsidRDefault="00112B4F" w:rsidP="006B2DE0">
            <w:pPr>
              <w:spacing w:line="240" w:lineRule="auto"/>
              <w:jc w:val="both"/>
              <w:rPr>
                <w:rFonts w:ascii="Times New Roman" w:hAnsi="Times New Roman"/>
                <w:color w:val="000000"/>
              </w:rPr>
            </w:pPr>
            <w:r>
              <w:rPr>
                <w:rFonts w:ascii="Times New Roman" w:hAnsi="Times New Roman"/>
                <w:color w:val="000000"/>
              </w:rPr>
              <w:t>Nie dotyczy</w:t>
            </w:r>
          </w:p>
        </w:tc>
      </w:tr>
      <w:tr w:rsidR="006B2DE0" w:rsidRPr="00A87B3A" w14:paraId="1AB60188" w14:textId="77777777" w:rsidTr="00E9355C">
        <w:trPr>
          <w:gridAfter w:val="1"/>
          <w:wAfter w:w="10" w:type="dxa"/>
          <w:trHeight w:val="1266"/>
        </w:trPr>
        <w:tc>
          <w:tcPr>
            <w:tcW w:w="2243" w:type="dxa"/>
            <w:gridSpan w:val="2"/>
            <w:shd w:val="clear" w:color="auto" w:fill="FFFFFF"/>
          </w:tcPr>
          <w:p w14:paraId="634D1CD4"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Dodatkowe informacje, w tym wskazanie źródeł danych i przyjętych do obliczeń założeń</w:t>
            </w:r>
          </w:p>
        </w:tc>
        <w:tc>
          <w:tcPr>
            <w:tcW w:w="8694" w:type="dxa"/>
            <w:gridSpan w:val="27"/>
            <w:shd w:val="clear" w:color="auto" w:fill="FFFFFF"/>
          </w:tcPr>
          <w:p w14:paraId="658668C7" w14:textId="77777777" w:rsidR="006B2DE0" w:rsidRPr="00A87B3A" w:rsidRDefault="006B2DE0" w:rsidP="006B2DE0">
            <w:pPr>
              <w:spacing w:line="240" w:lineRule="auto"/>
              <w:jc w:val="both"/>
              <w:rPr>
                <w:rFonts w:ascii="Times New Roman" w:hAnsi="Times New Roman"/>
                <w:color w:val="000000"/>
              </w:rPr>
            </w:pPr>
          </w:p>
          <w:p w14:paraId="5A75367C" w14:textId="782CA011" w:rsidR="006B2DE0" w:rsidRPr="00A87B3A" w:rsidRDefault="00112B4F" w:rsidP="006B2DE0">
            <w:pPr>
              <w:spacing w:line="240" w:lineRule="auto"/>
              <w:jc w:val="both"/>
              <w:rPr>
                <w:rFonts w:ascii="Times New Roman" w:hAnsi="Times New Roman"/>
                <w:color w:val="000000"/>
              </w:rPr>
            </w:pPr>
            <w:r w:rsidRPr="00075748">
              <w:rPr>
                <w:rFonts w:ascii="Times New Roman" w:hAnsi="Times New Roman"/>
                <w:color w:val="000000"/>
              </w:rPr>
              <w:t>Wejście w życie rozporządzenia nie powoduje skutków finansowych dla jednostek sektora finansów publicznych, w tym budżetu państwa i budżetów jednostek samorządu terytorialnego, polegających na zwiększeniu wydatków lub zmniejszeniu dochodów tych jednostek w stosunku do wielkości wynikających z obowiązujących przepisów.</w:t>
            </w:r>
          </w:p>
          <w:p w14:paraId="56D3E99D" w14:textId="77777777" w:rsidR="006B2DE0" w:rsidRPr="00A87B3A" w:rsidRDefault="006B2DE0" w:rsidP="006B2DE0">
            <w:pPr>
              <w:spacing w:line="240" w:lineRule="auto"/>
              <w:jc w:val="both"/>
              <w:rPr>
                <w:rFonts w:ascii="Times New Roman" w:hAnsi="Times New Roman"/>
                <w:color w:val="000000"/>
              </w:rPr>
            </w:pPr>
          </w:p>
        </w:tc>
      </w:tr>
      <w:tr w:rsidR="006B2DE0" w:rsidRPr="00A87B3A" w14:paraId="77418C16" w14:textId="77777777" w:rsidTr="00676C8D">
        <w:trPr>
          <w:gridAfter w:val="1"/>
          <w:wAfter w:w="10" w:type="dxa"/>
          <w:trHeight w:val="345"/>
        </w:trPr>
        <w:tc>
          <w:tcPr>
            <w:tcW w:w="10937" w:type="dxa"/>
            <w:gridSpan w:val="29"/>
            <w:shd w:val="clear" w:color="auto" w:fill="99CCFF"/>
          </w:tcPr>
          <w:p w14:paraId="53657B8C" w14:textId="77777777" w:rsidR="006B2DE0" w:rsidRPr="00A87B3A" w:rsidRDefault="006B2DE0" w:rsidP="006B2DE0">
            <w:pPr>
              <w:numPr>
                <w:ilvl w:val="0"/>
                <w:numId w:val="3"/>
              </w:numPr>
              <w:spacing w:line="240" w:lineRule="auto"/>
              <w:jc w:val="both"/>
              <w:rPr>
                <w:rFonts w:ascii="Times New Roman" w:hAnsi="Times New Roman"/>
                <w:b/>
                <w:color w:val="000000"/>
                <w:spacing w:val="-2"/>
              </w:rPr>
            </w:pPr>
            <w:r w:rsidRPr="00A87B3A">
              <w:rPr>
                <w:rFonts w:ascii="Times New Roman" w:hAnsi="Times New Roman"/>
                <w:b/>
                <w:color w:val="000000"/>
                <w:spacing w:val="-2"/>
              </w:rPr>
              <w:t xml:space="preserve">Wpływ na </w:t>
            </w:r>
            <w:r w:rsidRPr="00A87B3A">
              <w:rPr>
                <w:rFonts w:ascii="Times New Roman" w:hAnsi="Times New Roman"/>
                <w:b/>
                <w:color w:val="000000"/>
              </w:rPr>
              <w:t xml:space="preserve">konkurencyjność gospodarki i przedsiębiorczość, w tym funkcjonowanie przedsiębiorców oraz na rodzinę, obywateli i gospodarstwa domowe </w:t>
            </w:r>
          </w:p>
        </w:tc>
      </w:tr>
      <w:tr w:rsidR="006B2DE0" w:rsidRPr="00A87B3A" w14:paraId="56DB6F52" w14:textId="77777777" w:rsidTr="00676C8D">
        <w:trPr>
          <w:gridAfter w:val="1"/>
          <w:wAfter w:w="10" w:type="dxa"/>
          <w:trHeight w:val="142"/>
        </w:trPr>
        <w:tc>
          <w:tcPr>
            <w:tcW w:w="10937" w:type="dxa"/>
            <w:gridSpan w:val="29"/>
            <w:shd w:val="clear" w:color="auto" w:fill="FFFFFF"/>
          </w:tcPr>
          <w:p w14:paraId="28A82D37" w14:textId="77777777" w:rsidR="006B2DE0" w:rsidRPr="00A87B3A" w:rsidRDefault="006B2DE0" w:rsidP="006B2DE0">
            <w:pPr>
              <w:spacing w:line="240" w:lineRule="auto"/>
              <w:jc w:val="center"/>
              <w:rPr>
                <w:rFonts w:ascii="Times New Roman" w:hAnsi="Times New Roman"/>
                <w:color w:val="000000"/>
                <w:spacing w:val="-2"/>
              </w:rPr>
            </w:pPr>
            <w:r w:rsidRPr="00A87B3A">
              <w:rPr>
                <w:rFonts w:ascii="Times New Roman" w:hAnsi="Times New Roman"/>
                <w:color w:val="000000"/>
                <w:spacing w:val="-2"/>
              </w:rPr>
              <w:t>Skutki</w:t>
            </w:r>
          </w:p>
        </w:tc>
      </w:tr>
      <w:tr w:rsidR="006B2DE0" w:rsidRPr="00A87B3A" w14:paraId="0C0C1E25" w14:textId="77777777" w:rsidTr="00676C8D">
        <w:trPr>
          <w:gridAfter w:val="1"/>
          <w:wAfter w:w="10" w:type="dxa"/>
          <w:trHeight w:val="142"/>
        </w:trPr>
        <w:tc>
          <w:tcPr>
            <w:tcW w:w="3889" w:type="dxa"/>
            <w:gridSpan w:val="7"/>
            <w:shd w:val="clear" w:color="auto" w:fill="FFFFFF"/>
          </w:tcPr>
          <w:p w14:paraId="3B4A7C8C"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Czas w latach od wejścia w życie zmian</w:t>
            </w:r>
          </w:p>
        </w:tc>
        <w:tc>
          <w:tcPr>
            <w:tcW w:w="937" w:type="dxa"/>
            <w:gridSpan w:val="2"/>
            <w:shd w:val="clear" w:color="auto" w:fill="FFFFFF"/>
          </w:tcPr>
          <w:p w14:paraId="3398E5F2"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0</w:t>
            </w:r>
          </w:p>
        </w:tc>
        <w:tc>
          <w:tcPr>
            <w:tcW w:w="938" w:type="dxa"/>
            <w:gridSpan w:val="5"/>
            <w:shd w:val="clear" w:color="auto" w:fill="FFFFFF"/>
          </w:tcPr>
          <w:p w14:paraId="0BBA3BA6"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1</w:t>
            </w:r>
          </w:p>
        </w:tc>
        <w:tc>
          <w:tcPr>
            <w:tcW w:w="938" w:type="dxa"/>
            <w:gridSpan w:val="4"/>
            <w:shd w:val="clear" w:color="auto" w:fill="FFFFFF"/>
          </w:tcPr>
          <w:p w14:paraId="028F14C4"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2</w:t>
            </w:r>
          </w:p>
        </w:tc>
        <w:tc>
          <w:tcPr>
            <w:tcW w:w="937" w:type="dxa"/>
            <w:gridSpan w:val="3"/>
            <w:shd w:val="clear" w:color="auto" w:fill="FFFFFF"/>
          </w:tcPr>
          <w:p w14:paraId="461C654A"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3</w:t>
            </w:r>
          </w:p>
        </w:tc>
        <w:tc>
          <w:tcPr>
            <w:tcW w:w="938" w:type="dxa"/>
            <w:gridSpan w:val="4"/>
            <w:shd w:val="clear" w:color="auto" w:fill="FFFFFF"/>
          </w:tcPr>
          <w:p w14:paraId="4A66A9AB"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5</w:t>
            </w:r>
          </w:p>
        </w:tc>
        <w:tc>
          <w:tcPr>
            <w:tcW w:w="938" w:type="dxa"/>
            <w:gridSpan w:val="3"/>
            <w:shd w:val="clear" w:color="auto" w:fill="FFFFFF"/>
          </w:tcPr>
          <w:p w14:paraId="5F87D12C" w14:textId="77777777" w:rsidR="006B2DE0" w:rsidRPr="00A87B3A" w:rsidRDefault="006B2DE0" w:rsidP="006B2DE0">
            <w:pPr>
              <w:spacing w:line="240" w:lineRule="auto"/>
              <w:jc w:val="center"/>
              <w:rPr>
                <w:rFonts w:ascii="Times New Roman" w:hAnsi="Times New Roman"/>
                <w:color w:val="000000"/>
              </w:rPr>
            </w:pPr>
            <w:r w:rsidRPr="00A87B3A">
              <w:rPr>
                <w:rFonts w:ascii="Times New Roman" w:hAnsi="Times New Roman"/>
                <w:color w:val="000000"/>
              </w:rPr>
              <w:t>10</w:t>
            </w:r>
          </w:p>
        </w:tc>
        <w:tc>
          <w:tcPr>
            <w:tcW w:w="1422" w:type="dxa"/>
            <w:shd w:val="clear" w:color="auto" w:fill="FFFFFF"/>
          </w:tcPr>
          <w:p w14:paraId="78706CD5" w14:textId="77777777" w:rsidR="006B2DE0" w:rsidRPr="00A87B3A" w:rsidRDefault="006B2DE0" w:rsidP="006B2DE0">
            <w:pPr>
              <w:spacing w:line="240" w:lineRule="auto"/>
              <w:jc w:val="center"/>
              <w:rPr>
                <w:rFonts w:ascii="Times New Roman" w:hAnsi="Times New Roman"/>
                <w:i/>
                <w:color w:val="000000"/>
                <w:spacing w:val="-2"/>
              </w:rPr>
            </w:pPr>
            <w:r w:rsidRPr="00A87B3A">
              <w:rPr>
                <w:rFonts w:ascii="Times New Roman" w:hAnsi="Times New Roman"/>
                <w:i/>
                <w:color w:val="000000"/>
                <w:spacing w:val="-2"/>
              </w:rPr>
              <w:t>Łącznie</w:t>
            </w:r>
            <w:r w:rsidRPr="00A87B3A" w:rsidDel="0073273A">
              <w:rPr>
                <w:rFonts w:ascii="Times New Roman" w:hAnsi="Times New Roman"/>
                <w:i/>
                <w:color w:val="000000"/>
                <w:spacing w:val="-2"/>
              </w:rPr>
              <w:t xml:space="preserve"> </w:t>
            </w:r>
            <w:r w:rsidRPr="00A87B3A">
              <w:rPr>
                <w:rFonts w:ascii="Times New Roman" w:hAnsi="Times New Roman"/>
                <w:i/>
                <w:color w:val="000000"/>
                <w:spacing w:val="-2"/>
              </w:rPr>
              <w:t>(0-10)</w:t>
            </w:r>
          </w:p>
        </w:tc>
      </w:tr>
      <w:tr w:rsidR="006B2DE0" w:rsidRPr="00A87B3A" w14:paraId="39BC1B40" w14:textId="77777777" w:rsidTr="008A5095">
        <w:trPr>
          <w:gridAfter w:val="1"/>
          <w:wAfter w:w="10" w:type="dxa"/>
          <w:trHeight w:val="142"/>
        </w:trPr>
        <w:tc>
          <w:tcPr>
            <w:tcW w:w="1596" w:type="dxa"/>
            <w:vMerge w:val="restart"/>
            <w:shd w:val="clear" w:color="auto" w:fill="FFFFFF"/>
          </w:tcPr>
          <w:p w14:paraId="47ED212C"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W ujęciu pieniężnym</w:t>
            </w:r>
          </w:p>
          <w:p w14:paraId="6F1E6382" w14:textId="77777777" w:rsidR="006B2DE0" w:rsidRPr="00A87B3A" w:rsidRDefault="006B2DE0" w:rsidP="006B2DE0">
            <w:pPr>
              <w:spacing w:line="240" w:lineRule="auto"/>
              <w:rPr>
                <w:rFonts w:ascii="Times New Roman" w:hAnsi="Times New Roman"/>
                <w:spacing w:val="-2"/>
              </w:rPr>
            </w:pPr>
            <w:r w:rsidRPr="00A87B3A">
              <w:rPr>
                <w:rFonts w:ascii="Times New Roman" w:hAnsi="Times New Roman"/>
                <w:spacing w:val="-2"/>
              </w:rPr>
              <w:t xml:space="preserve">(w mln zł, </w:t>
            </w:r>
          </w:p>
          <w:p w14:paraId="7BDC59D9"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spacing w:val="-2"/>
              </w:rPr>
              <w:t>ceny stałe z …… r.)</w:t>
            </w:r>
          </w:p>
        </w:tc>
        <w:tc>
          <w:tcPr>
            <w:tcW w:w="2293" w:type="dxa"/>
            <w:gridSpan w:val="6"/>
            <w:shd w:val="clear" w:color="auto" w:fill="FFFFFF"/>
          </w:tcPr>
          <w:p w14:paraId="4F6FE220"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duże przedsiębiorstwa</w:t>
            </w:r>
          </w:p>
        </w:tc>
        <w:tc>
          <w:tcPr>
            <w:tcW w:w="937" w:type="dxa"/>
            <w:gridSpan w:val="2"/>
            <w:shd w:val="clear" w:color="auto" w:fill="FFFFFF"/>
          </w:tcPr>
          <w:p w14:paraId="1242CF0D" w14:textId="77777777" w:rsidR="006B2DE0" w:rsidRPr="00A87B3A" w:rsidRDefault="006B2DE0" w:rsidP="006B2DE0">
            <w:pPr>
              <w:spacing w:line="240" w:lineRule="auto"/>
              <w:rPr>
                <w:rFonts w:ascii="Times New Roman" w:hAnsi="Times New Roman"/>
                <w:color w:val="000000"/>
              </w:rPr>
            </w:pPr>
          </w:p>
        </w:tc>
        <w:tc>
          <w:tcPr>
            <w:tcW w:w="938" w:type="dxa"/>
            <w:gridSpan w:val="5"/>
            <w:shd w:val="clear" w:color="auto" w:fill="FFFFFF"/>
          </w:tcPr>
          <w:p w14:paraId="280DEF01" w14:textId="77777777" w:rsidR="006B2DE0" w:rsidRPr="00A87B3A" w:rsidRDefault="006B2DE0" w:rsidP="006B2DE0">
            <w:pPr>
              <w:spacing w:line="240" w:lineRule="auto"/>
              <w:rPr>
                <w:rFonts w:ascii="Times New Roman" w:hAnsi="Times New Roman"/>
                <w:color w:val="000000"/>
              </w:rPr>
            </w:pPr>
          </w:p>
        </w:tc>
        <w:tc>
          <w:tcPr>
            <w:tcW w:w="938" w:type="dxa"/>
            <w:gridSpan w:val="4"/>
            <w:shd w:val="clear" w:color="auto" w:fill="FFFFFF"/>
          </w:tcPr>
          <w:p w14:paraId="3996C591" w14:textId="77777777" w:rsidR="006B2DE0" w:rsidRPr="00A87B3A" w:rsidRDefault="006B2DE0" w:rsidP="006B2DE0">
            <w:pPr>
              <w:spacing w:line="240" w:lineRule="auto"/>
              <w:rPr>
                <w:rFonts w:ascii="Times New Roman" w:hAnsi="Times New Roman"/>
                <w:color w:val="000000"/>
              </w:rPr>
            </w:pPr>
          </w:p>
        </w:tc>
        <w:tc>
          <w:tcPr>
            <w:tcW w:w="937" w:type="dxa"/>
            <w:gridSpan w:val="3"/>
            <w:shd w:val="clear" w:color="auto" w:fill="FFFFFF"/>
          </w:tcPr>
          <w:p w14:paraId="68261B19" w14:textId="77777777" w:rsidR="006B2DE0" w:rsidRPr="00A87B3A" w:rsidRDefault="006B2DE0" w:rsidP="006B2DE0">
            <w:pPr>
              <w:spacing w:line="240" w:lineRule="auto"/>
              <w:rPr>
                <w:rFonts w:ascii="Times New Roman" w:hAnsi="Times New Roman"/>
                <w:color w:val="000000"/>
              </w:rPr>
            </w:pPr>
          </w:p>
        </w:tc>
        <w:tc>
          <w:tcPr>
            <w:tcW w:w="938" w:type="dxa"/>
            <w:gridSpan w:val="4"/>
            <w:shd w:val="clear" w:color="auto" w:fill="FFFFFF"/>
          </w:tcPr>
          <w:p w14:paraId="18EA7C9B" w14:textId="77777777" w:rsidR="006B2DE0" w:rsidRPr="00A87B3A" w:rsidRDefault="006B2DE0" w:rsidP="006B2DE0">
            <w:pPr>
              <w:spacing w:line="240" w:lineRule="auto"/>
              <w:rPr>
                <w:rFonts w:ascii="Times New Roman" w:hAnsi="Times New Roman"/>
                <w:color w:val="000000"/>
              </w:rPr>
            </w:pPr>
          </w:p>
        </w:tc>
        <w:tc>
          <w:tcPr>
            <w:tcW w:w="938" w:type="dxa"/>
            <w:gridSpan w:val="3"/>
            <w:shd w:val="clear" w:color="auto" w:fill="FFFFFF"/>
          </w:tcPr>
          <w:p w14:paraId="76BAF6B6" w14:textId="77777777" w:rsidR="006B2DE0" w:rsidRPr="00A87B3A" w:rsidRDefault="006B2DE0" w:rsidP="006B2DE0">
            <w:pPr>
              <w:spacing w:line="240" w:lineRule="auto"/>
              <w:rPr>
                <w:rFonts w:ascii="Times New Roman" w:hAnsi="Times New Roman"/>
                <w:color w:val="000000"/>
              </w:rPr>
            </w:pPr>
          </w:p>
        </w:tc>
        <w:tc>
          <w:tcPr>
            <w:tcW w:w="1422" w:type="dxa"/>
            <w:shd w:val="clear" w:color="auto" w:fill="FFFFFF"/>
          </w:tcPr>
          <w:p w14:paraId="7D978AFE" w14:textId="77777777" w:rsidR="006B2DE0" w:rsidRPr="00A87B3A" w:rsidRDefault="006B2DE0" w:rsidP="006B2DE0">
            <w:pPr>
              <w:spacing w:line="240" w:lineRule="auto"/>
              <w:rPr>
                <w:rFonts w:ascii="Times New Roman" w:hAnsi="Times New Roman"/>
                <w:color w:val="000000"/>
                <w:spacing w:val="-2"/>
              </w:rPr>
            </w:pPr>
          </w:p>
        </w:tc>
      </w:tr>
      <w:tr w:rsidR="006B2DE0" w:rsidRPr="00A87B3A" w14:paraId="3199E7B4" w14:textId="77777777" w:rsidTr="008A5095">
        <w:trPr>
          <w:gridAfter w:val="1"/>
          <w:wAfter w:w="10" w:type="dxa"/>
          <w:trHeight w:val="142"/>
        </w:trPr>
        <w:tc>
          <w:tcPr>
            <w:tcW w:w="1596" w:type="dxa"/>
            <w:vMerge/>
            <w:shd w:val="clear" w:color="auto" w:fill="FFFFFF"/>
          </w:tcPr>
          <w:p w14:paraId="006E2C2A" w14:textId="77777777" w:rsidR="006B2DE0" w:rsidRPr="00A87B3A" w:rsidRDefault="006B2DE0" w:rsidP="006B2DE0">
            <w:pPr>
              <w:spacing w:line="240" w:lineRule="auto"/>
              <w:rPr>
                <w:rFonts w:ascii="Times New Roman" w:hAnsi="Times New Roman"/>
                <w:color w:val="000000"/>
              </w:rPr>
            </w:pPr>
          </w:p>
        </w:tc>
        <w:tc>
          <w:tcPr>
            <w:tcW w:w="2293" w:type="dxa"/>
            <w:gridSpan w:val="6"/>
            <w:shd w:val="clear" w:color="auto" w:fill="FFFFFF"/>
          </w:tcPr>
          <w:p w14:paraId="1DA0E66E"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color w:val="000000"/>
              </w:rPr>
              <w:t>sektor mikro-, małych i średnich przedsiębiorstw</w:t>
            </w:r>
          </w:p>
        </w:tc>
        <w:tc>
          <w:tcPr>
            <w:tcW w:w="937" w:type="dxa"/>
            <w:gridSpan w:val="2"/>
            <w:shd w:val="clear" w:color="auto" w:fill="FFFFFF"/>
          </w:tcPr>
          <w:p w14:paraId="40B4D304" w14:textId="77777777" w:rsidR="006B2DE0" w:rsidRPr="00A87B3A" w:rsidRDefault="006B2DE0" w:rsidP="006B2DE0">
            <w:pPr>
              <w:spacing w:line="240" w:lineRule="auto"/>
              <w:rPr>
                <w:rFonts w:ascii="Times New Roman" w:hAnsi="Times New Roman"/>
                <w:color w:val="000000"/>
              </w:rPr>
            </w:pPr>
          </w:p>
        </w:tc>
        <w:tc>
          <w:tcPr>
            <w:tcW w:w="938" w:type="dxa"/>
            <w:gridSpan w:val="5"/>
            <w:shd w:val="clear" w:color="auto" w:fill="FFFFFF"/>
          </w:tcPr>
          <w:p w14:paraId="7410299D" w14:textId="77777777" w:rsidR="006B2DE0" w:rsidRPr="00A87B3A" w:rsidRDefault="006B2DE0" w:rsidP="006B2DE0">
            <w:pPr>
              <w:spacing w:line="240" w:lineRule="auto"/>
              <w:rPr>
                <w:rFonts w:ascii="Times New Roman" w:hAnsi="Times New Roman"/>
                <w:color w:val="000000"/>
              </w:rPr>
            </w:pPr>
          </w:p>
        </w:tc>
        <w:tc>
          <w:tcPr>
            <w:tcW w:w="938" w:type="dxa"/>
            <w:gridSpan w:val="4"/>
            <w:shd w:val="clear" w:color="auto" w:fill="FFFFFF"/>
          </w:tcPr>
          <w:p w14:paraId="2B19566F" w14:textId="77777777" w:rsidR="006B2DE0" w:rsidRPr="00A87B3A" w:rsidRDefault="006B2DE0" w:rsidP="006B2DE0">
            <w:pPr>
              <w:spacing w:line="240" w:lineRule="auto"/>
              <w:rPr>
                <w:rFonts w:ascii="Times New Roman" w:hAnsi="Times New Roman"/>
                <w:color w:val="000000"/>
              </w:rPr>
            </w:pPr>
          </w:p>
        </w:tc>
        <w:tc>
          <w:tcPr>
            <w:tcW w:w="937" w:type="dxa"/>
            <w:gridSpan w:val="3"/>
            <w:shd w:val="clear" w:color="auto" w:fill="FFFFFF"/>
          </w:tcPr>
          <w:p w14:paraId="0615B778" w14:textId="77777777" w:rsidR="006B2DE0" w:rsidRPr="00A87B3A" w:rsidRDefault="006B2DE0" w:rsidP="006B2DE0">
            <w:pPr>
              <w:spacing w:line="240" w:lineRule="auto"/>
              <w:rPr>
                <w:rFonts w:ascii="Times New Roman" w:hAnsi="Times New Roman"/>
                <w:color w:val="000000"/>
              </w:rPr>
            </w:pPr>
          </w:p>
        </w:tc>
        <w:tc>
          <w:tcPr>
            <w:tcW w:w="938" w:type="dxa"/>
            <w:gridSpan w:val="4"/>
            <w:shd w:val="clear" w:color="auto" w:fill="FFFFFF"/>
          </w:tcPr>
          <w:p w14:paraId="0A2C3397" w14:textId="77777777" w:rsidR="006B2DE0" w:rsidRPr="00A87B3A" w:rsidRDefault="006B2DE0" w:rsidP="006B2DE0">
            <w:pPr>
              <w:spacing w:line="240" w:lineRule="auto"/>
              <w:rPr>
                <w:rFonts w:ascii="Times New Roman" w:hAnsi="Times New Roman"/>
                <w:color w:val="000000"/>
              </w:rPr>
            </w:pPr>
          </w:p>
        </w:tc>
        <w:tc>
          <w:tcPr>
            <w:tcW w:w="938" w:type="dxa"/>
            <w:gridSpan w:val="3"/>
            <w:shd w:val="clear" w:color="auto" w:fill="FFFFFF"/>
          </w:tcPr>
          <w:p w14:paraId="5CC3D5C9" w14:textId="77777777" w:rsidR="006B2DE0" w:rsidRPr="00A87B3A" w:rsidRDefault="006B2DE0" w:rsidP="006B2DE0">
            <w:pPr>
              <w:spacing w:line="240" w:lineRule="auto"/>
              <w:rPr>
                <w:rFonts w:ascii="Times New Roman" w:hAnsi="Times New Roman"/>
                <w:color w:val="000000"/>
              </w:rPr>
            </w:pPr>
          </w:p>
        </w:tc>
        <w:tc>
          <w:tcPr>
            <w:tcW w:w="1422" w:type="dxa"/>
            <w:shd w:val="clear" w:color="auto" w:fill="FFFFFF"/>
          </w:tcPr>
          <w:p w14:paraId="5FED671F" w14:textId="77777777" w:rsidR="006B2DE0" w:rsidRPr="00A87B3A" w:rsidRDefault="006B2DE0" w:rsidP="006B2DE0">
            <w:pPr>
              <w:spacing w:line="240" w:lineRule="auto"/>
              <w:rPr>
                <w:rFonts w:ascii="Times New Roman" w:hAnsi="Times New Roman"/>
                <w:color w:val="000000"/>
                <w:spacing w:val="-2"/>
              </w:rPr>
            </w:pPr>
          </w:p>
        </w:tc>
      </w:tr>
      <w:tr w:rsidR="006B2DE0" w:rsidRPr="00A87B3A" w14:paraId="4EB06198" w14:textId="77777777" w:rsidTr="008A5095">
        <w:trPr>
          <w:gridAfter w:val="1"/>
          <w:wAfter w:w="10" w:type="dxa"/>
          <w:trHeight w:val="142"/>
        </w:trPr>
        <w:tc>
          <w:tcPr>
            <w:tcW w:w="1596" w:type="dxa"/>
            <w:vMerge/>
            <w:shd w:val="clear" w:color="auto" w:fill="FFFFFF"/>
          </w:tcPr>
          <w:p w14:paraId="785ABD41" w14:textId="77777777" w:rsidR="006B2DE0" w:rsidRPr="00A87B3A" w:rsidRDefault="006B2DE0" w:rsidP="006B2DE0">
            <w:pPr>
              <w:spacing w:line="240" w:lineRule="auto"/>
              <w:rPr>
                <w:rFonts w:ascii="Times New Roman" w:hAnsi="Times New Roman"/>
                <w:color w:val="000000"/>
              </w:rPr>
            </w:pPr>
          </w:p>
        </w:tc>
        <w:tc>
          <w:tcPr>
            <w:tcW w:w="2293" w:type="dxa"/>
            <w:gridSpan w:val="6"/>
            <w:shd w:val="clear" w:color="auto" w:fill="FFFFFF"/>
          </w:tcPr>
          <w:p w14:paraId="4C1B50C9" w14:textId="77777777" w:rsidR="006B2DE0" w:rsidRPr="00A87B3A" w:rsidRDefault="006B2DE0" w:rsidP="006B2DE0">
            <w:pPr>
              <w:spacing w:line="240" w:lineRule="auto"/>
              <w:rPr>
                <w:rFonts w:ascii="Times New Roman" w:hAnsi="Times New Roman"/>
                <w:color w:val="000000"/>
              </w:rPr>
            </w:pPr>
            <w:r w:rsidRPr="00A87B3A">
              <w:rPr>
                <w:rFonts w:ascii="Times New Roman" w:hAnsi="Times New Roman"/>
              </w:rPr>
              <w:t>rodzina, obywatele oraz gospodarstwa domowe</w:t>
            </w:r>
          </w:p>
        </w:tc>
        <w:tc>
          <w:tcPr>
            <w:tcW w:w="937" w:type="dxa"/>
            <w:gridSpan w:val="2"/>
            <w:shd w:val="clear" w:color="auto" w:fill="FFFFFF"/>
          </w:tcPr>
          <w:p w14:paraId="4EF717B2" w14:textId="77777777" w:rsidR="006B2DE0" w:rsidRPr="00A87B3A" w:rsidRDefault="006B2DE0" w:rsidP="006B2DE0">
            <w:pPr>
              <w:spacing w:line="240" w:lineRule="auto"/>
              <w:rPr>
                <w:rFonts w:ascii="Times New Roman" w:hAnsi="Times New Roman"/>
                <w:color w:val="000000"/>
              </w:rPr>
            </w:pPr>
          </w:p>
        </w:tc>
        <w:tc>
          <w:tcPr>
            <w:tcW w:w="938" w:type="dxa"/>
            <w:gridSpan w:val="5"/>
            <w:shd w:val="clear" w:color="auto" w:fill="FFFFFF"/>
          </w:tcPr>
          <w:p w14:paraId="7854D7FC" w14:textId="77777777" w:rsidR="006B2DE0" w:rsidRPr="00A87B3A" w:rsidRDefault="006B2DE0" w:rsidP="006B2DE0">
            <w:pPr>
              <w:spacing w:line="240" w:lineRule="auto"/>
              <w:rPr>
                <w:rFonts w:ascii="Times New Roman" w:hAnsi="Times New Roman"/>
                <w:color w:val="000000"/>
              </w:rPr>
            </w:pPr>
          </w:p>
        </w:tc>
        <w:tc>
          <w:tcPr>
            <w:tcW w:w="938" w:type="dxa"/>
            <w:gridSpan w:val="4"/>
            <w:shd w:val="clear" w:color="auto" w:fill="FFFFFF"/>
          </w:tcPr>
          <w:p w14:paraId="69EED3F5" w14:textId="77777777" w:rsidR="006B2DE0" w:rsidRPr="00A87B3A" w:rsidRDefault="006B2DE0" w:rsidP="006B2DE0">
            <w:pPr>
              <w:spacing w:line="240" w:lineRule="auto"/>
              <w:rPr>
                <w:rFonts w:ascii="Times New Roman" w:hAnsi="Times New Roman"/>
                <w:color w:val="000000"/>
              </w:rPr>
            </w:pPr>
          </w:p>
        </w:tc>
        <w:tc>
          <w:tcPr>
            <w:tcW w:w="937" w:type="dxa"/>
            <w:gridSpan w:val="3"/>
            <w:shd w:val="clear" w:color="auto" w:fill="FFFFFF"/>
          </w:tcPr>
          <w:p w14:paraId="0A465020" w14:textId="77777777" w:rsidR="006B2DE0" w:rsidRPr="00A87B3A" w:rsidRDefault="006B2DE0" w:rsidP="006B2DE0">
            <w:pPr>
              <w:spacing w:line="240" w:lineRule="auto"/>
              <w:rPr>
                <w:rFonts w:ascii="Times New Roman" w:hAnsi="Times New Roman"/>
                <w:color w:val="000000"/>
              </w:rPr>
            </w:pPr>
          </w:p>
        </w:tc>
        <w:tc>
          <w:tcPr>
            <w:tcW w:w="938" w:type="dxa"/>
            <w:gridSpan w:val="4"/>
            <w:shd w:val="clear" w:color="auto" w:fill="FFFFFF"/>
          </w:tcPr>
          <w:p w14:paraId="467C813D" w14:textId="77777777" w:rsidR="006B2DE0" w:rsidRPr="00A87B3A" w:rsidRDefault="006B2DE0" w:rsidP="006B2DE0">
            <w:pPr>
              <w:spacing w:line="240" w:lineRule="auto"/>
              <w:rPr>
                <w:rFonts w:ascii="Times New Roman" w:hAnsi="Times New Roman"/>
                <w:color w:val="000000"/>
              </w:rPr>
            </w:pPr>
          </w:p>
        </w:tc>
        <w:tc>
          <w:tcPr>
            <w:tcW w:w="938" w:type="dxa"/>
            <w:gridSpan w:val="3"/>
            <w:shd w:val="clear" w:color="auto" w:fill="FFFFFF"/>
          </w:tcPr>
          <w:p w14:paraId="3176E20B" w14:textId="77777777" w:rsidR="006B2DE0" w:rsidRPr="00A87B3A" w:rsidRDefault="006B2DE0" w:rsidP="006B2DE0">
            <w:pPr>
              <w:spacing w:line="240" w:lineRule="auto"/>
              <w:rPr>
                <w:rFonts w:ascii="Times New Roman" w:hAnsi="Times New Roman"/>
                <w:color w:val="000000"/>
              </w:rPr>
            </w:pPr>
          </w:p>
        </w:tc>
        <w:tc>
          <w:tcPr>
            <w:tcW w:w="1422" w:type="dxa"/>
            <w:shd w:val="clear" w:color="auto" w:fill="FFFFFF"/>
          </w:tcPr>
          <w:p w14:paraId="38CA9484" w14:textId="77777777" w:rsidR="006B2DE0" w:rsidRPr="00A87B3A" w:rsidRDefault="006B2DE0" w:rsidP="006B2DE0">
            <w:pPr>
              <w:spacing w:line="240" w:lineRule="auto"/>
              <w:rPr>
                <w:rFonts w:ascii="Times New Roman" w:hAnsi="Times New Roman"/>
                <w:color w:val="000000"/>
                <w:spacing w:val="-2"/>
              </w:rPr>
            </w:pPr>
          </w:p>
        </w:tc>
      </w:tr>
      <w:tr w:rsidR="006B2DE0" w:rsidRPr="00A87B3A" w14:paraId="094EC534" w14:textId="77777777" w:rsidTr="008A5095">
        <w:trPr>
          <w:gridAfter w:val="1"/>
          <w:wAfter w:w="10" w:type="dxa"/>
          <w:trHeight w:val="142"/>
        </w:trPr>
        <w:tc>
          <w:tcPr>
            <w:tcW w:w="1596" w:type="dxa"/>
            <w:vMerge/>
            <w:shd w:val="clear" w:color="auto" w:fill="FFFFFF"/>
          </w:tcPr>
          <w:p w14:paraId="411276E6" w14:textId="77777777" w:rsidR="006B2DE0" w:rsidRPr="00A87B3A" w:rsidRDefault="006B2DE0" w:rsidP="006B2DE0">
            <w:pPr>
              <w:spacing w:line="240" w:lineRule="auto"/>
              <w:rPr>
                <w:rFonts w:ascii="Times New Roman" w:hAnsi="Times New Roman"/>
                <w:color w:val="000000"/>
              </w:rPr>
            </w:pPr>
          </w:p>
        </w:tc>
        <w:tc>
          <w:tcPr>
            <w:tcW w:w="2293" w:type="dxa"/>
            <w:gridSpan w:val="6"/>
            <w:shd w:val="clear" w:color="auto" w:fill="FFFFFF"/>
          </w:tcPr>
          <w:p w14:paraId="7C6824FA" w14:textId="7200214E" w:rsidR="006B2DE0" w:rsidRPr="00A87B3A" w:rsidRDefault="006B2DE0" w:rsidP="006B2DE0">
            <w:pPr>
              <w:spacing w:line="240" w:lineRule="auto"/>
              <w:rPr>
                <w:rFonts w:ascii="Times New Roman" w:hAnsi="Times New Roman"/>
              </w:rPr>
            </w:pPr>
            <w:r>
              <w:rPr>
                <w:rFonts w:ascii="Times New Roman" w:hAnsi="Times New Roman"/>
                <w:color w:val="000000"/>
              </w:rPr>
              <w:fldChar w:fldCharType="begin">
                <w:ffData>
                  <w:name w:val=""/>
                  <w:enabled/>
                  <w:calcOnExit/>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osoby niepełnosprawne oraz osoby starsze"/>
                    <w:maxLength w:val="100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osoby niepełnosprawne oraz osoby starsze</w:t>
            </w:r>
            <w:r>
              <w:rPr>
                <w:rFonts w:ascii="Times New Roman" w:hAnsi="Times New Roman"/>
                <w:color w:val="000000"/>
              </w:rPr>
              <w:fldChar w:fldCharType="end"/>
            </w:r>
          </w:p>
        </w:tc>
        <w:tc>
          <w:tcPr>
            <w:tcW w:w="937" w:type="dxa"/>
            <w:gridSpan w:val="2"/>
            <w:shd w:val="clear" w:color="auto" w:fill="FFFFFF"/>
          </w:tcPr>
          <w:p w14:paraId="425F7957" w14:textId="77777777" w:rsidR="006B2DE0" w:rsidRPr="00A87B3A" w:rsidRDefault="006B2DE0" w:rsidP="006B2DE0">
            <w:pPr>
              <w:spacing w:line="240" w:lineRule="auto"/>
              <w:rPr>
                <w:rFonts w:ascii="Times New Roman" w:hAnsi="Times New Roman"/>
                <w:color w:val="000000"/>
              </w:rPr>
            </w:pPr>
          </w:p>
        </w:tc>
        <w:tc>
          <w:tcPr>
            <w:tcW w:w="938" w:type="dxa"/>
            <w:gridSpan w:val="5"/>
            <w:shd w:val="clear" w:color="auto" w:fill="FFFFFF"/>
          </w:tcPr>
          <w:p w14:paraId="63BED572" w14:textId="77777777" w:rsidR="006B2DE0" w:rsidRPr="00A87B3A" w:rsidRDefault="006B2DE0" w:rsidP="006B2DE0">
            <w:pPr>
              <w:spacing w:line="240" w:lineRule="auto"/>
              <w:rPr>
                <w:rFonts w:ascii="Times New Roman" w:hAnsi="Times New Roman"/>
                <w:color w:val="000000"/>
              </w:rPr>
            </w:pPr>
          </w:p>
        </w:tc>
        <w:tc>
          <w:tcPr>
            <w:tcW w:w="938" w:type="dxa"/>
            <w:gridSpan w:val="4"/>
            <w:shd w:val="clear" w:color="auto" w:fill="FFFFFF"/>
          </w:tcPr>
          <w:p w14:paraId="2B0F6443" w14:textId="77777777" w:rsidR="006B2DE0" w:rsidRPr="00A87B3A" w:rsidRDefault="006B2DE0" w:rsidP="006B2DE0">
            <w:pPr>
              <w:spacing w:line="240" w:lineRule="auto"/>
              <w:rPr>
                <w:rFonts w:ascii="Times New Roman" w:hAnsi="Times New Roman"/>
                <w:color w:val="000000"/>
              </w:rPr>
            </w:pPr>
          </w:p>
        </w:tc>
        <w:tc>
          <w:tcPr>
            <w:tcW w:w="937" w:type="dxa"/>
            <w:gridSpan w:val="3"/>
            <w:shd w:val="clear" w:color="auto" w:fill="FFFFFF"/>
          </w:tcPr>
          <w:p w14:paraId="08861CC2" w14:textId="77777777" w:rsidR="006B2DE0" w:rsidRPr="00A87B3A" w:rsidRDefault="006B2DE0" w:rsidP="006B2DE0">
            <w:pPr>
              <w:spacing w:line="240" w:lineRule="auto"/>
              <w:rPr>
                <w:rFonts w:ascii="Times New Roman" w:hAnsi="Times New Roman"/>
                <w:color w:val="000000"/>
              </w:rPr>
            </w:pPr>
          </w:p>
        </w:tc>
        <w:tc>
          <w:tcPr>
            <w:tcW w:w="938" w:type="dxa"/>
            <w:gridSpan w:val="4"/>
            <w:shd w:val="clear" w:color="auto" w:fill="FFFFFF"/>
          </w:tcPr>
          <w:p w14:paraId="1C09FDB8" w14:textId="77777777" w:rsidR="006B2DE0" w:rsidRPr="00A87B3A" w:rsidRDefault="006B2DE0" w:rsidP="006B2DE0">
            <w:pPr>
              <w:spacing w:line="240" w:lineRule="auto"/>
              <w:rPr>
                <w:rFonts w:ascii="Times New Roman" w:hAnsi="Times New Roman"/>
                <w:color w:val="000000"/>
              </w:rPr>
            </w:pPr>
          </w:p>
        </w:tc>
        <w:tc>
          <w:tcPr>
            <w:tcW w:w="938" w:type="dxa"/>
            <w:gridSpan w:val="3"/>
            <w:shd w:val="clear" w:color="auto" w:fill="FFFFFF"/>
          </w:tcPr>
          <w:p w14:paraId="46573B02" w14:textId="77777777" w:rsidR="006B2DE0" w:rsidRPr="00A87B3A" w:rsidRDefault="006B2DE0" w:rsidP="006B2DE0">
            <w:pPr>
              <w:spacing w:line="240" w:lineRule="auto"/>
              <w:rPr>
                <w:rFonts w:ascii="Times New Roman" w:hAnsi="Times New Roman"/>
                <w:color w:val="000000"/>
              </w:rPr>
            </w:pPr>
          </w:p>
        </w:tc>
        <w:tc>
          <w:tcPr>
            <w:tcW w:w="1422" w:type="dxa"/>
            <w:shd w:val="clear" w:color="auto" w:fill="FFFFFF"/>
          </w:tcPr>
          <w:p w14:paraId="1B7F9A4A" w14:textId="77777777" w:rsidR="006B2DE0" w:rsidRPr="00A87B3A" w:rsidRDefault="006B2DE0" w:rsidP="006B2DE0">
            <w:pPr>
              <w:spacing w:line="240" w:lineRule="auto"/>
              <w:rPr>
                <w:rFonts w:ascii="Times New Roman" w:hAnsi="Times New Roman"/>
                <w:color w:val="000000"/>
                <w:spacing w:val="-2"/>
              </w:rPr>
            </w:pPr>
          </w:p>
        </w:tc>
      </w:tr>
      <w:tr w:rsidR="00DA250F" w:rsidRPr="00A87B3A" w14:paraId="5CF2071C" w14:textId="77777777" w:rsidTr="00676C8D">
        <w:trPr>
          <w:gridAfter w:val="1"/>
          <w:wAfter w:w="10" w:type="dxa"/>
          <w:trHeight w:val="142"/>
        </w:trPr>
        <w:tc>
          <w:tcPr>
            <w:tcW w:w="1596" w:type="dxa"/>
            <w:vMerge w:val="restart"/>
            <w:shd w:val="clear" w:color="auto" w:fill="FFFFFF"/>
          </w:tcPr>
          <w:p w14:paraId="48D920EC" w14:textId="77777777"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rPr>
              <w:t>W ujęciu niepieniężnym</w:t>
            </w:r>
          </w:p>
        </w:tc>
        <w:tc>
          <w:tcPr>
            <w:tcW w:w="2293" w:type="dxa"/>
            <w:gridSpan w:val="6"/>
            <w:shd w:val="clear" w:color="auto" w:fill="FFFFFF"/>
          </w:tcPr>
          <w:p w14:paraId="4CD0E775" w14:textId="77777777"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rPr>
              <w:t>duże przedsiębiorstwa</w:t>
            </w:r>
          </w:p>
        </w:tc>
        <w:tc>
          <w:tcPr>
            <w:tcW w:w="7048" w:type="dxa"/>
            <w:gridSpan w:val="22"/>
            <w:shd w:val="clear" w:color="auto" w:fill="FFFFFF"/>
          </w:tcPr>
          <w:p w14:paraId="054C58A9" w14:textId="2C2BB9CE" w:rsidR="00DA250F" w:rsidRPr="00A87B3A" w:rsidRDefault="00DA250F" w:rsidP="00445CAC">
            <w:pPr>
              <w:spacing w:line="240" w:lineRule="auto"/>
              <w:jc w:val="both"/>
              <w:rPr>
                <w:rFonts w:ascii="Times New Roman" w:hAnsi="Times New Roman"/>
                <w:color w:val="000000"/>
                <w:spacing w:val="-2"/>
              </w:rPr>
            </w:pPr>
            <w:r>
              <w:rPr>
                <w:rFonts w:ascii="Times New Roman" w:hAnsi="Times New Roman"/>
                <w:color w:val="000000"/>
                <w:spacing w:val="-2"/>
              </w:rPr>
              <w:t>P</w:t>
            </w:r>
            <w:r w:rsidRPr="007C2ED7">
              <w:rPr>
                <w:rFonts w:ascii="Times New Roman" w:hAnsi="Times New Roman"/>
                <w:color w:val="000000"/>
                <w:spacing w:val="-2"/>
              </w:rPr>
              <w:t xml:space="preserve">rojekt rozporządzenia </w:t>
            </w:r>
            <w:r>
              <w:rPr>
                <w:rFonts w:ascii="Times New Roman" w:hAnsi="Times New Roman"/>
                <w:color w:val="000000"/>
                <w:spacing w:val="-2"/>
              </w:rPr>
              <w:t xml:space="preserve">dotyczy </w:t>
            </w:r>
            <w:r w:rsidRPr="007C2ED7">
              <w:rPr>
                <w:rFonts w:ascii="Times New Roman" w:hAnsi="Times New Roman"/>
                <w:color w:val="000000"/>
                <w:spacing w:val="-2"/>
              </w:rPr>
              <w:t>funkcjonowani</w:t>
            </w:r>
            <w:r>
              <w:rPr>
                <w:rFonts w:ascii="Times New Roman" w:hAnsi="Times New Roman"/>
                <w:color w:val="000000"/>
                <w:spacing w:val="-2"/>
              </w:rPr>
              <w:t>a</w:t>
            </w:r>
            <w:r w:rsidRPr="007C2ED7">
              <w:rPr>
                <w:rFonts w:ascii="Times New Roman" w:hAnsi="Times New Roman"/>
                <w:color w:val="000000"/>
                <w:spacing w:val="-2"/>
              </w:rPr>
              <w:t xml:space="preserve"> przedsiębiorców </w:t>
            </w:r>
            <w:r>
              <w:rPr>
                <w:rFonts w:ascii="Times New Roman" w:hAnsi="Times New Roman"/>
                <w:color w:val="000000"/>
                <w:spacing w:val="-2"/>
              </w:rPr>
              <w:t>wytwarzających wodór. Zgodnie z ustawą od 1 stycznia 2023 r. będą oni obowiązani wystawić certyfikat jakości wodoru przed jego trwałym wyzbyciem się. Podstawą do wystawienia certyfikatu jest stwierdzenie spełnienia wymagań jakościowych, które określa projektowane rozporządzenie. Wejście w życie projektu umożliwi producentom wodoru wypełnienie wymagań ustawowych.</w:t>
            </w:r>
          </w:p>
        </w:tc>
      </w:tr>
      <w:tr w:rsidR="00DA250F" w:rsidRPr="00A87B3A" w14:paraId="6BEDA658" w14:textId="77777777" w:rsidTr="00676C8D">
        <w:trPr>
          <w:gridAfter w:val="1"/>
          <w:wAfter w:w="10" w:type="dxa"/>
          <w:trHeight w:val="142"/>
        </w:trPr>
        <w:tc>
          <w:tcPr>
            <w:tcW w:w="1596" w:type="dxa"/>
            <w:vMerge/>
            <w:shd w:val="clear" w:color="auto" w:fill="FFFFFF"/>
          </w:tcPr>
          <w:p w14:paraId="4C07B475" w14:textId="77777777" w:rsidR="00DA250F" w:rsidRPr="00A87B3A" w:rsidRDefault="00DA250F" w:rsidP="00DA250F">
            <w:pPr>
              <w:spacing w:line="240" w:lineRule="auto"/>
              <w:rPr>
                <w:rFonts w:ascii="Times New Roman" w:hAnsi="Times New Roman"/>
                <w:color w:val="000000"/>
              </w:rPr>
            </w:pPr>
          </w:p>
        </w:tc>
        <w:tc>
          <w:tcPr>
            <w:tcW w:w="2293" w:type="dxa"/>
            <w:gridSpan w:val="6"/>
            <w:shd w:val="clear" w:color="auto" w:fill="FFFFFF"/>
          </w:tcPr>
          <w:p w14:paraId="5EA2CCEF" w14:textId="77777777"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rPr>
              <w:t>sektor mikro-, małych i średnich przedsiębiorstw</w:t>
            </w:r>
          </w:p>
        </w:tc>
        <w:tc>
          <w:tcPr>
            <w:tcW w:w="7048" w:type="dxa"/>
            <w:gridSpan w:val="22"/>
            <w:shd w:val="clear" w:color="auto" w:fill="FFFFFF"/>
          </w:tcPr>
          <w:p w14:paraId="269CE443" w14:textId="36D86399" w:rsidR="00DA250F" w:rsidRPr="00A87B3A" w:rsidRDefault="00DA250F" w:rsidP="00DA250F">
            <w:pPr>
              <w:spacing w:line="240" w:lineRule="auto"/>
              <w:rPr>
                <w:rFonts w:ascii="Times New Roman" w:hAnsi="Times New Roman"/>
                <w:color w:val="000000"/>
                <w:spacing w:val="-2"/>
              </w:rPr>
            </w:pPr>
            <w:r>
              <w:rPr>
                <w:rFonts w:ascii="Times New Roman" w:hAnsi="Times New Roman"/>
                <w:color w:val="000000"/>
                <w:spacing w:val="-2"/>
              </w:rPr>
              <w:t>Nie dotyczy</w:t>
            </w:r>
          </w:p>
        </w:tc>
      </w:tr>
      <w:tr w:rsidR="00DA250F" w:rsidRPr="00A87B3A" w14:paraId="25B9F46F" w14:textId="77777777" w:rsidTr="00676C8D">
        <w:trPr>
          <w:gridAfter w:val="1"/>
          <w:wAfter w:w="10" w:type="dxa"/>
          <w:trHeight w:val="596"/>
        </w:trPr>
        <w:tc>
          <w:tcPr>
            <w:tcW w:w="1596" w:type="dxa"/>
            <w:vMerge/>
            <w:shd w:val="clear" w:color="auto" w:fill="FFFFFF"/>
          </w:tcPr>
          <w:p w14:paraId="17136D2A" w14:textId="77777777" w:rsidR="00DA250F" w:rsidRPr="00A87B3A" w:rsidRDefault="00DA250F" w:rsidP="00DA250F">
            <w:pPr>
              <w:spacing w:line="240" w:lineRule="auto"/>
              <w:rPr>
                <w:rFonts w:ascii="Times New Roman" w:hAnsi="Times New Roman"/>
                <w:color w:val="000000"/>
              </w:rPr>
            </w:pPr>
          </w:p>
        </w:tc>
        <w:tc>
          <w:tcPr>
            <w:tcW w:w="2293" w:type="dxa"/>
            <w:gridSpan w:val="6"/>
            <w:shd w:val="clear" w:color="auto" w:fill="FFFFFF"/>
          </w:tcPr>
          <w:p w14:paraId="5F4FAD03" w14:textId="77777777" w:rsidR="00DA250F" w:rsidRPr="00A87B3A" w:rsidRDefault="00DA250F" w:rsidP="00DA250F">
            <w:pPr>
              <w:tabs>
                <w:tab w:val="right" w:pos="1936"/>
              </w:tabs>
              <w:spacing w:line="240" w:lineRule="auto"/>
              <w:rPr>
                <w:rFonts w:ascii="Times New Roman" w:hAnsi="Times New Roman"/>
                <w:color w:val="000000"/>
              </w:rPr>
            </w:pPr>
            <w:r w:rsidRPr="00A87B3A">
              <w:rPr>
                <w:rFonts w:ascii="Times New Roman" w:hAnsi="Times New Roman"/>
              </w:rPr>
              <w:t>rodzina, obywatele oraz gospodarstwa domowe</w:t>
            </w:r>
            <w:r w:rsidRPr="00A87B3A">
              <w:rPr>
                <w:rFonts w:ascii="Times New Roman" w:hAnsi="Times New Roman"/>
                <w:color w:val="000000"/>
              </w:rPr>
              <w:t xml:space="preserve"> </w:t>
            </w:r>
          </w:p>
        </w:tc>
        <w:tc>
          <w:tcPr>
            <w:tcW w:w="7048" w:type="dxa"/>
            <w:gridSpan w:val="22"/>
            <w:shd w:val="clear" w:color="auto" w:fill="FFFFFF"/>
          </w:tcPr>
          <w:p w14:paraId="0EAD343E" w14:textId="2671A399" w:rsidR="00DA250F" w:rsidRPr="00A87B3A" w:rsidRDefault="00DA250F" w:rsidP="00DA250F">
            <w:pPr>
              <w:spacing w:line="240" w:lineRule="auto"/>
              <w:rPr>
                <w:rFonts w:ascii="Times New Roman" w:hAnsi="Times New Roman"/>
                <w:color w:val="000000"/>
                <w:spacing w:val="-2"/>
              </w:rPr>
            </w:pPr>
            <w:r>
              <w:rPr>
                <w:rFonts w:ascii="Times New Roman" w:hAnsi="Times New Roman"/>
                <w:color w:val="000000"/>
                <w:spacing w:val="-2"/>
              </w:rPr>
              <w:t>Nie dotyczy</w:t>
            </w:r>
          </w:p>
        </w:tc>
      </w:tr>
      <w:tr w:rsidR="00DA250F" w:rsidRPr="00A87B3A" w14:paraId="5592C578" w14:textId="77777777" w:rsidTr="00676C8D">
        <w:trPr>
          <w:gridAfter w:val="1"/>
          <w:wAfter w:w="10" w:type="dxa"/>
          <w:trHeight w:val="240"/>
        </w:trPr>
        <w:tc>
          <w:tcPr>
            <w:tcW w:w="1596" w:type="dxa"/>
            <w:vMerge/>
            <w:shd w:val="clear" w:color="auto" w:fill="FFFFFF"/>
          </w:tcPr>
          <w:p w14:paraId="69E30BDB" w14:textId="77777777" w:rsidR="00DA250F" w:rsidRPr="00A87B3A" w:rsidRDefault="00DA250F" w:rsidP="00DA250F">
            <w:pPr>
              <w:spacing w:line="240" w:lineRule="auto"/>
              <w:rPr>
                <w:rFonts w:ascii="Times New Roman" w:hAnsi="Times New Roman"/>
                <w:color w:val="000000"/>
              </w:rPr>
            </w:pPr>
          </w:p>
        </w:tc>
        <w:tc>
          <w:tcPr>
            <w:tcW w:w="2293" w:type="dxa"/>
            <w:gridSpan w:val="6"/>
            <w:shd w:val="clear" w:color="auto" w:fill="FFFFFF"/>
          </w:tcPr>
          <w:p w14:paraId="464ABFFA" w14:textId="2F0DF8D4" w:rsidR="00DA250F" w:rsidRPr="00A87B3A" w:rsidRDefault="00DA250F" w:rsidP="00DA250F">
            <w:pPr>
              <w:tabs>
                <w:tab w:val="right" w:pos="1936"/>
              </w:tabs>
              <w:spacing w:line="240" w:lineRule="auto"/>
              <w:rPr>
                <w:rFonts w:ascii="Times New Roman" w:hAnsi="Times New Roman"/>
              </w:rPr>
            </w:pPr>
            <w:r>
              <w:rPr>
                <w:rFonts w:ascii="Times New Roman" w:hAnsi="Times New Roman"/>
                <w:color w:val="000000"/>
              </w:rPr>
              <w:fldChar w:fldCharType="begin">
                <w:ffData>
                  <w:name w:val=""/>
                  <w:enabled/>
                  <w:calcOnExit/>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osoby niepełnosprawne oraz osoby starsze"/>
                    <w:maxLength w:val="1000"/>
                  </w:textInput>
                </w:ffData>
              </w:fldChar>
            </w:r>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osoby niepełnosprawne oraz osoby starsze</w:t>
            </w:r>
            <w:r>
              <w:rPr>
                <w:rFonts w:ascii="Times New Roman" w:hAnsi="Times New Roman"/>
                <w:color w:val="000000"/>
              </w:rPr>
              <w:fldChar w:fldCharType="end"/>
            </w:r>
          </w:p>
        </w:tc>
        <w:tc>
          <w:tcPr>
            <w:tcW w:w="7048" w:type="dxa"/>
            <w:gridSpan w:val="22"/>
            <w:shd w:val="clear" w:color="auto" w:fill="FFFFFF"/>
          </w:tcPr>
          <w:p w14:paraId="3CB3B77B" w14:textId="709DF534" w:rsidR="00DA250F" w:rsidRPr="00A87B3A" w:rsidRDefault="00DA250F" w:rsidP="00DA250F">
            <w:pPr>
              <w:tabs>
                <w:tab w:val="left" w:pos="3000"/>
              </w:tabs>
              <w:spacing w:line="240" w:lineRule="auto"/>
              <w:rPr>
                <w:rFonts w:ascii="Times New Roman" w:hAnsi="Times New Roman"/>
                <w:color w:val="000000"/>
                <w:spacing w:val="-2"/>
              </w:rPr>
            </w:pPr>
            <w:r>
              <w:rPr>
                <w:rFonts w:ascii="Times New Roman" w:hAnsi="Times New Roman"/>
                <w:color w:val="000000"/>
                <w:spacing w:val="-2"/>
              </w:rPr>
              <w:t>Nie dotyczy</w:t>
            </w:r>
          </w:p>
        </w:tc>
      </w:tr>
      <w:tr w:rsidR="00DA250F" w:rsidRPr="00A87B3A" w14:paraId="6678593F" w14:textId="77777777" w:rsidTr="009629CE">
        <w:trPr>
          <w:gridAfter w:val="1"/>
          <w:wAfter w:w="10" w:type="dxa"/>
          <w:trHeight w:val="1444"/>
        </w:trPr>
        <w:tc>
          <w:tcPr>
            <w:tcW w:w="2243" w:type="dxa"/>
            <w:gridSpan w:val="2"/>
            <w:shd w:val="clear" w:color="auto" w:fill="FFFFFF"/>
          </w:tcPr>
          <w:p w14:paraId="2C16E090" w14:textId="77777777"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rPr>
              <w:t xml:space="preserve">Dodatkowe informacje, w tym wskazanie źródeł danych i przyjętych do obliczeń założeń </w:t>
            </w:r>
          </w:p>
        </w:tc>
        <w:tc>
          <w:tcPr>
            <w:tcW w:w="8694" w:type="dxa"/>
            <w:gridSpan w:val="27"/>
            <w:shd w:val="clear" w:color="auto" w:fill="FFFFFF"/>
            <w:vAlign w:val="center"/>
          </w:tcPr>
          <w:p w14:paraId="36AB58BF" w14:textId="66E935BB" w:rsidR="00DA250F" w:rsidRPr="00A87B3A" w:rsidRDefault="00C5308C" w:rsidP="00DA250F">
            <w:pPr>
              <w:spacing w:line="240" w:lineRule="auto"/>
              <w:jc w:val="both"/>
              <w:rPr>
                <w:rFonts w:ascii="Times New Roman" w:hAnsi="Times New Roman"/>
                <w:color w:val="000000"/>
              </w:rPr>
            </w:pPr>
            <w:r>
              <w:rPr>
                <w:rFonts w:ascii="Times New Roman" w:hAnsi="Times New Roman"/>
                <w:color w:val="000000"/>
              </w:rPr>
              <w:t xml:space="preserve">Projekt rozporządzenia nie wpłynie </w:t>
            </w:r>
            <w:r w:rsidRPr="00A85221">
              <w:rPr>
                <w:rFonts w:ascii="Times New Roman" w:hAnsi="Times New Roman"/>
                <w:color w:val="000000"/>
              </w:rPr>
              <w:t>na rodzinę, obywateli i gospodarstwa domowe</w:t>
            </w:r>
            <w:r>
              <w:rPr>
                <w:rFonts w:ascii="Times New Roman" w:hAnsi="Times New Roman"/>
                <w:color w:val="000000"/>
              </w:rPr>
              <w:t>.</w:t>
            </w:r>
          </w:p>
        </w:tc>
      </w:tr>
      <w:tr w:rsidR="00DA250F" w:rsidRPr="00A87B3A" w14:paraId="7A3EE866" w14:textId="77777777" w:rsidTr="00676C8D">
        <w:trPr>
          <w:gridAfter w:val="1"/>
          <w:wAfter w:w="10" w:type="dxa"/>
          <w:trHeight w:val="342"/>
        </w:trPr>
        <w:tc>
          <w:tcPr>
            <w:tcW w:w="10937" w:type="dxa"/>
            <w:gridSpan w:val="29"/>
            <w:shd w:val="clear" w:color="auto" w:fill="99CCFF"/>
            <w:vAlign w:val="center"/>
          </w:tcPr>
          <w:p w14:paraId="3204B921" w14:textId="77777777" w:rsidR="00DA250F" w:rsidRPr="00A87B3A" w:rsidRDefault="00DA250F" w:rsidP="00DA250F">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rPr>
              <w:t xml:space="preserve"> Zmiana obciążeń regulacyjnych (w tym obowiązków informacyjnych) wynikających z projektu</w:t>
            </w:r>
          </w:p>
        </w:tc>
      </w:tr>
      <w:tr w:rsidR="00DA250F" w:rsidRPr="00A87B3A" w14:paraId="2969DEF9" w14:textId="77777777" w:rsidTr="00676C8D">
        <w:trPr>
          <w:gridAfter w:val="1"/>
          <w:wAfter w:w="10" w:type="dxa"/>
          <w:trHeight w:val="151"/>
        </w:trPr>
        <w:tc>
          <w:tcPr>
            <w:tcW w:w="10937" w:type="dxa"/>
            <w:gridSpan w:val="29"/>
            <w:shd w:val="clear" w:color="auto" w:fill="FFFFFF"/>
          </w:tcPr>
          <w:p w14:paraId="5A6680D9" w14:textId="24E96BE2" w:rsidR="00DA250F" w:rsidRPr="00A87B3A" w:rsidRDefault="00C5308C" w:rsidP="00DA250F">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Pr>
                <w:rFonts w:ascii="Times New Roman" w:hAnsi="Times New Roman"/>
                <w:color w:val="000000"/>
              </w:rPr>
              <w:fldChar w:fldCharType="end"/>
            </w:r>
            <w:r w:rsidR="00DA250F" w:rsidRPr="00A87B3A">
              <w:rPr>
                <w:rFonts w:ascii="Times New Roman" w:hAnsi="Times New Roman"/>
                <w:color w:val="000000"/>
              </w:rPr>
              <w:t xml:space="preserve"> </w:t>
            </w:r>
            <w:r w:rsidR="00DA250F" w:rsidRPr="00A87B3A">
              <w:rPr>
                <w:rFonts w:ascii="Times New Roman" w:hAnsi="Times New Roman"/>
                <w:color w:val="000000"/>
                <w:spacing w:val="-2"/>
              </w:rPr>
              <w:t>nie dotyczy</w:t>
            </w:r>
          </w:p>
        </w:tc>
      </w:tr>
      <w:tr w:rsidR="00DA250F" w:rsidRPr="00A87B3A" w14:paraId="1A6675DE" w14:textId="77777777" w:rsidTr="009629CE">
        <w:trPr>
          <w:gridAfter w:val="1"/>
          <w:wAfter w:w="10" w:type="dxa"/>
          <w:trHeight w:val="760"/>
        </w:trPr>
        <w:tc>
          <w:tcPr>
            <w:tcW w:w="5111" w:type="dxa"/>
            <w:gridSpan w:val="12"/>
            <w:shd w:val="clear" w:color="auto" w:fill="FFFFFF"/>
          </w:tcPr>
          <w:p w14:paraId="5D9BBDA3" w14:textId="77777777" w:rsidR="00DA250F" w:rsidRPr="00A87B3A" w:rsidRDefault="00DA250F" w:rsidP="00DA250F">
            <w:pPr>
              <w:spacing w:line="240" w:lineRule="auto"/>
              <w:rPr>
                <w:rFonts w:ascii="Times New Roman" w:hAnsi="Times New Roman"/>
                <w:color w:val="000000"/>
                <w:spacing w:val="-2"/>
              </w:rPr>
            </w:pPr>
            <w:r w:rsidRPr="00A87B3A">
              <w:rPr>
                <w:rFonts w:ascii="Times New Roman" w:hAnsi="Times New Roman"/>
                <w:color w:val="000000"/>
                <w:spacing w:val="-2"/>
              </w:rPr>
              <w:t xml:space="preserve">Wprowadzane są obciążenia poza bezwzględnie wymaganymi przez UE </w:t>
            </w:r>
            <w:r w:rsidRPr="00A87B3A">
              <w:rPr>
                <w:rFonts w:ascii="Times New Roman" w:hAnsi="Times New Roman"/>
                <w:color w:val="000000"/>
              </w:rPr>
              <w:t>(szczegóły w odwróconej tabeli zgodności).</w:t>
            </w:r>
          </w:p>
        </w:tc>
        <w:tc>
          <w:tcPr>
            <w:tcW w:w="5826" w:type="dxa"/>
            <w:gridSpan w:val="17"/>
            <w:shd w:val="clear" w:color="auto" w:fill="FFFFFF"/>
          </w:tcPr>
          <w:p w14:paraId="3AC7057C" w14:textId="77777777"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tak</w:t>
            </w:r>
          </w:p>
          <w:p w14:paraId="002A35C6" w14:textId="77777777"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w:t>
            </w:r>
          </w:p>
          <w:p w14:paraId="6E5DAA98" w14:textId="77777777"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 dotyczy</w:t>
            </w:r>
          </w:p>
        </w:tc>
      </w:tr>
      <w:tr w:rsidR="00DA250F" w:rsidRPr="00A87B3A" w14:paraId="39DA68D6" w14:textId="77777777" w:rsidTr="009629CE">
        <w:trPr>
          <w:gridAfter w:val="1"/>
          <w:wAfter w:w="10" w:type="dxa"/>
          <w:trHeight w:val="1125"/>
        </w:trPr>
        <w:tc>
          <w:tcPr>
            <w:tcW w:w="5111" w:type="dxa"/>
            <w:gridSpan w:val="12"/>
            <w:shd w:val="clear" w:color="auto" w:fill="FFFFFF"/>
          </w:tcPr>
          <w:p w14:paraId="67C4960B" w14:textId="77777777" w:rsidR="00DA250F" w:rsidRPr="00A87B3A" w:rsidRDefault="00DA250F" w:rsidP="00DA250F">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 xml:space="preserve">zmniejszenie liczby dokumentów </w:t>
            </w:r>
          </w:p>
          <w:p w14:paraId="7BBD2060" w14:textId="77777777" w:rsidR="00DA250F" w:rsidRPr="00A87B3A" w:rsidRDefault="00DA250F" w:rsidP="00DA250F">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zmniejszenie liczby procedur</w:t>
            </w:r>
          </w:p>
          <w:p w14:paraId="218FF0CC" w14:textId="77777777" w:rsidR="00DA250F" w:rsidRPr="00A87B3A" w:rsidRDefault="00DA250F" w:rsidP="00DA250F">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skrócenie czasu na załatwienie sprawy</w:t>
            </w:r>
          </w:p>
          <w:p w14:paraId="2A158792" w14:textId="77777777" w:rsidR="00DA250F" w:rsidRPr="00A87B3A" w:rsidRDefault="00DA250F" w:rsidP="00DA250F">
            <w:pPr>
              <w:spacing w:line="240" w:lineRule="auto"/>
              <w:rPr>
                <w:rFonts w:ascii="Times New Roman" w:hAnsi="Times New Roman"/>
                <w:b/>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inne:</w:t>
            </w:r>
            <w:r w:rsidRPr="00A87B3A">
              <w:rPr>
                <w:rFonts w:ascii="Times New Roman" w:hAnsi="Times New Roman"/>
                <w:color w:val="000000"/>
              </w:rPr>
              <w:t xml:space="preserve"> </w:t>
            </w:r>
            <w:r w:rsidRPr="00A87B3A">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87B3A">
              <w:rPr>
                <w:rFonts w:ascii="Times New Roman" w:hAnsi="Times New Roman"/>
                <w:color w:val="000000"/>
              </w:rPr>
              <w:instrText xml:space="preserve"> FORMTEXT </w:instrText>
            </w:r>
            <w:r w:rsidRPr="00A87B3A">
              <w:rPr>
                <w:rFonts w:ascii="Times New Roman" w:hAnsi="Times New Roman"/>
                <w:color w:val="000000"/>
              </w:rPr>
            </w:r>
            <w:r w:rsidRPr="00A87B3A">
              <w:rPr>
                <w:rFonts w:ascii="Times New Roman" w:hAnsi="Times New Roman"/>
                <w:color w:val="000000"/>
              </w:rPr>
              <w:fldChar w:fldCharType="separate"/>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color w:val="000000"/>
              </w:rPr>
              <w:fldChar w:fldCharType="end"/>
            </w:r>
          </w:p>
        </w:tc>
        <w:tc>
          <w:tcPr>
            <w:tcW w:w="5826" w:type="dxa"/>
            <w:gridSpan w:val="17"/>
            <w:shd w:val="clear" w:color="auto" w:fill="FFFFFF"/>
          </w:tcPr>
          <w:p w14:paraId="16FEAE21" w14:textId="77777777" w:rsidR="00DA250F" w:rsidRPr="00A87B3A" w:rsidRDefault="00DA250F" w:rsidP="00DA250F">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zwiększenie liczby dokumentów</w:t>
            </w:r>
          </w:p>
          <w:p w14:paraId="436AE368" w14:textId="77777777" w:rsidR="00DA250F" w:rsidRPr="00A87B3A" w:rsidRDefault="00DA250F" w:rsidP="00DA250F">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zwiększenie liczby procedur</w:t>
            </w:r>
          </w:p>
          <w:p w14:paraId="76A2E831" w14:textId="77777777" w:rsidR="00DA250F" w:rsidRPr="00A87B3A" w:rsidRDefault="00DA250F" w:rsidP="00DA250F">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wydłużenie czasu na załatwienie sprawy</w:t>
            </w:r>
          </w:p>
          <w:p w14:paraId="7766B27D" w14:textId="52D26804"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inne:</w:t>
            </w:r>
            <w:r w:rsidRPr="00A87B3A">
              <w:rPr>
                <w:rFonts w:ascii="Times New Roman" w:hAnsi="Times New Roman"/>
                <w:color w:val="000000"/>
              </w:rPr>
              <w:t xml:space="preserve"> </w:t>
            </w:r>
            <w:r w:rsidRPr="00A87B3A">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87B3A">
              <w:rPr>
                <w:rFonts w:ascii="Times New Roman" w:hAnsi="Times New Roman"/>
                <w:color w:val="000000"/>
              </w:rPr>
              <w:instrText xml:space="preserve"> FORMTEXT </w:instrText>
            </w:r>
            <w:r w:rsidRPr="00A87B3A">
              <w:rPr>
                <w:rFonts w:ascii="Times New Roman" w:hAnsi="Times New Roman"/>
                <w:color w:val="000000"/>
              </w:rPr>
            </w:r>
            <w:r w:rsidRPr="00A87B3A">
              <w:rPr>
                <w:rFonts w:ascii="Times New Roman" w:hAnsi="Times New Roman"/>
                <w:color w:val="000000"/>
              </w:rPr>
              <w:fldChar w:fldCharType="separate"/>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color w:val="000000"/>
              </w:rPr>
              <w:fldChar w:fldCharType="end"/>
            </w:r>
          </w:p>
        </w:tc>
      </w:tr>
      <w:tr w:rsidR="00DA250F" w:rsidRPr="00A87B3A" w14:paraId="68905108" w14:textId="77777777" w:rsidTr="00676C8D">
        <w:trPr>
          <w:gridAfter w:val="1"/>
          <w:wAfter w:w="10" w:type="dxa"/>
          <w:trHeight w:val="870"/>
        </w:trPr>
        <w:tc>
          <w:tcPr>
            <w:tcW w:w="5111" w:type="dxa"/>
            <w:gridSpan w:val="12"/>
            <w:shd w:val="clear" w:color="auto" w:fill="FFFFFF"/>
          </w:tcPr>
          <w:p w14:paraId="0AF4A44D" w14:textId="77777777"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14:paraId="664FC72E" w14:textId="77777777"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tak</w:t>
            </w:r>
          </w:p>
          <w:p w14:paraId="1D992C2B" w14:textId="77777777"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w:t>
            </w:r>
          </w:p>
          <w:p w14:paraId="73503F10" w14:textId="6CED3884" w:rsidR="00DA250F" w:rsidRPr="00A87B3A" w:rsidRDefault="00DA250F" w:rsidP="00DA250F">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nie dotyczy</w:t>
            </w:r>
          </w:p>
        </w:tc>
      </w:tr>
      <w:tr w:rsidR="00C5308C" w:rsidRPr="00A87B3A" w14:paraId="3ECA3FFA" w14:textId="77777777" w:rsidTr="00676C8D">
        <w:trPr>
          <w:gridAfter w:val="1"/>
          <w:wAfter w:w="10" w:type="dxa"/>
          <w:trHeight w:val="630"/>
        </w:trPr>
        <w:tc>
          <w:tcPr>
            <w:tcW w:w="10937" w:type="dxa"/>
            <w:gridSpan w:val="29"/>
            <w:shd w:val="clear" w:color="auto" w:fill="FFFFFF"/>
          </w:tcPr>
          <w:p w14:paraId="15462370" w14:textId="02BE5A31" w:rsidR="00C5308C" w:rsidRPr="00A87B3A" w:rsidRDefault="00C5308C" w:rsidP="00C5308C">
            <w:pPr>
              <w:spacing w:line="240" w:lineRule="auto"/>
              <w:jc w:val="both"/>
              <w:rPr>
                <w:rFonts w:ascii="Times New Roman" w:hAnsi="Times New Roman"/>
                <w:color w:val="000000"/>
              </w:rPr>
            </w:pPr>
            <w:r w:rsidRPr="00A87B3A">
              <w:rPr>
                <w:rFonts w:ascii="Times New Roman" w:hAnsi="Times New Roman"/>
                <w:color w:val="000000"/>
              </w:rPr>
              <w:t>Komentarz:</w:t>
            </w:r>
            <w:r>
              <w:rPr>
                <w:rFonts w:ascii="Times New Roman" w:hAnsi="Times New Roman"/>
                <w:color w:val="000000"/>
              </w:rPr>
              <w:t xml:space="preserve"> </w:t>
            </w:r>
            <w:r w:rsidRPr="00A85221">
              <w:rPr>
                <w:rFonts w:ascii="Times New Roman" w:hAnsi="Times New Roman"/>
                <w:color w:val="000000"/>
              </w:rPr>
              <w:t xml:space="preserve">Wejście w życie projektu rozporządzenia nie </w:t>
            </w:r>
            <w:r>
              <w:rPr>
                <w:rFonts w:ascii="Times New Roman" w:hAnsi="Times New Roman"/>
                <w:color w:val="000000"/>
              </w:rPr>
              <w:t xml:space="preserve">będzie generowało obciążeń regulacyjnych, ponieważ obowiązek wystawienia certyfikatu jakości wodoru przez producenta został wprowadzony </w:t>
            </w:r>
            <w:r w:rsidRPr="007651F9">
              <w:rPr>
                <w:rFonts w:ascii="Times New Roman" w:hAnsi="Times New Roman"/>
                <w:color w:val="000000"/>
              </w:rPr>
              <w:t>ustaw</w:t>
            </w:r>
            <w:r>
              <w:rPr>
                <w:rFonts w:ascii="Times New Roman" w:hAnsi="Times New Roman"/>
                <w:color w:val="000000"/>
              </w:rPr>
              <w:t>ą zmieniającą, zaś projekt jest przepisem wykonawczym umożliwiającym spełnienie jednego z warunków do wystawienia tego certyfikatu.</w:t>
            </w:r>
          </w:p>
        </w:tc>
      </w:tr>
      <w:tr w:rsidR="00C5308C" w:rsidRPr="00A87B3A" w14:paraId="11BB7628" w14:textId="77777777" w:rsidTr="00676C8D">
        <w:trPr>
          <w:gridAfter w:val="1"/>
          <w:wAfter w:w="10" w:type="dxa"/>
          <w:trHeight w:val="142"/>
        </w:trPr>
        <w:tc>
          <w:tcPr>
            <w:tcW w:w="10937" w:type="dxa"/>
            <w:gridSpan w:val="29"/>
            <w:shd w:val="clear" w:color="auto" w:fill="99CCFF"/>
          </w:tcPr>
          <w:p w14:paraId="70052DD0" w14:textId="77777777" w:rsidR="00C5308C" w:rsidRPr="00A87B3A" w:rsidRDefault="00C5308C" w:rsidP="00C5308C">
            <w:pPr>
              <w:numPr>
                <w:ilvl w:val="0"/>
                <w:numId w:val="3"/>
              </w:numPr>
              <w:spacing w:line="240" w:lineRule="auto"/>
              <w:jc w:val="both"/>
              <w:rPr>
                <w:rFonts w:ascii="Times New Roman" w:hAnsi="Times New Roman"/>
                <w:b/>
                <w:color w:val="000000"/>
              </w:rPr>
            </w:pPr>
            <w:r w:rsidRPr="00A87B3A">
              <w:rPr>
                <w:rFonts w:ascii="Times New Roman" w:hAnsi="Times New Roman"/>
                <w:b/>
                <w:color w:val="000000"/>
              </w:rPr>
              <w:t xml:space="preserve">Wpływ na rynek pracy </w:t>
            </w:r>
          </w:p>
        </w:tc>
      </w:tr>
      <w:tr w:rsidR="00C5308C" w:rsidRPr="00A87B3A" w14:paraId="2C07E145" w14:textId="77777777" w:rsidTr="00676C8D">
        <w:trPr>
          <w:gridAfter w:val="1"/>
          <w:wAfter w:w="10" w:type="dxa"/>
          <w:trHeight w:val="142"/>
        </w:trPr>
        <w:tc>
          <w:tcPr>
            <w:tcW w:w="10937" w:type="dxa"/>
            <w:gridSpan w:val="29"/>
            <w:shd w:val="clear" w:color="auto" w:fill="auto"/>
          </w:tcPr>
          <w:p w14:paraId="58C8D7B3" w14:textId="7CAE3F60" w:rsidR="00C5308C" w:rsidRPr="00A87B3A" w:rsidRDefault="003D6CD7" w:rsidP="00C5308C">
            <w:pPr>
              <w:spacing w:line="240" w:lineRule="auto"/>
              <w:jc w:val="both"/>
              <w:rPr>
                <w:rFonts w:ascii="Times New Roman" w:hAnsi="Times New Roman"/>
                <w:color w:val="000000"/>
              </w:rPr>
            </w:pPr>
            <w:r>
              <w:rPr>
                <w:rFonts w:ascii="Times New Roman" w:hAnsi="Times New Roman"/>
                <w:color w:val="000000"/>
              </w:rPr>
              <w:t>Nie dotyczy.</w:t>
            </w:r>
          </w:p>
        </w:tc>
      </w:tr>
      <w:tr w:rsidR="00C5308C" w:rsidRPr="00A87B3A" w14:paraId="225F991E" w14:textId="77777777" w:rsidTr="00676C8D">
        <w:trPr>
          <w:gridAfter w:val="1"/>
          <w:wAfter w:w="10" w:type="dxa"/>
          <w:trHeight w:val="142"/>
        </w:trPr>
        <w:tc>
          <w:tcPr>
            <w:tcW w:w="10937" w:type="dxa"/>
            <w:gridSpan w:val="29"/>
            <w:shd w:val="clear" w:color="auto" w:fill="99CCFF"/>
          </w:tcPr>
          <w:p w14:paraId="4559D57B" w14:textId="77777777" w:rsidR="00C5308C" w:rsidRPr="00A87B3A" w:rsidRDefault="00C5308C" w:rsidP="00C5308C">
            <w:pPr>
              <w:numPr>
                <w:ilvl w:val="0"/>
                <w:numId w:val="3"/>
              </w:numPr>
              <w:spacing w:line="240" w:lineRule="auto"/>
              <w:jc w:val="both"/>
              <w:rPr>
                <w:rFonts w:ascii="Times New Roman" w:hAnsi="Times New Roman"/>
                <w:b/>
                <w:color w:val="000000"/>
              </w:rPr>
            </w:pPr>
            <w:r w:rsidRPr="00A87B3A">
              <w:rPr>
                <w:rFonts w:ascii="Times New Roman" w:hAnsi="Times New Roman"/>
                <w:b/>
                <w:color w:val="000000"/>
              </w:rPr>
              <w:t>Wpływ na pozostałe obszary</w:t>
            </w:r>
          </w:p>
        </w:tc>
      </w:tr>
      <w:tr w:rsidR="00C5308C" w:rsidRPr="00A87B3A" w14:paraId="67EB953C" w14:textId="77777777" w:rsidTr="00676C8D">
        <w:trPr>
          <w:gridAfter w:val="1"/>
          <w:wAfter w:w="10" w:type="dxa"/>
          <w:trHeight w:val="1031"/>
        </w:trPr>
        <w:tc>
          <w:tcPr>
            <w:tcW w:w="3547" w:type="dxa"/>
            <w:gridSpan w:val="5"/>
            <w:shd w:val="clear" w:color="auto" w:fill="FFFFFF"/>
          </w:tcPr>
          <w:p w14:paraId="35D5FF08" w14:textId="77777777" w:rsidR="00C5308C" w:rsidRPr="00A87B3A" w:rsidRDefault="00C5308C" w:rsidP="00C5308C">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środowisko naturalne</w:t>
            </w:r>
          </w:p>
          <w:p w14:paraId="6DA59ECF" w14:textId="65EE73C0" w:rsidR="00C5308C" w:rsidRDefault="00C5308C" w:rsidP="00C5308C">
            <w:pPr>
              <w:spacing w:line="240" w:lineRule="auto"/>
              <w:rPr>
                <w:rFonts w:ascii="Times New Roman" w:hAnsi="Times New Roman"/>
                <w:color w:val="000000"/>
              </w:rPr>
            </w:pPr>
            <w:r w:rsidRPr="00A87B3A">
              <w:rPr>
                <w:rFonts w:ascii="Times New Roman" w:hAnsi="Times New Roman"/>
                <w:color w:val="000000"/>
              </w:rPr>
              <w:fldChar w:fldCharType="begin">
                <w:ffData>
                  <w:name w:val=""/>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sytuacja i rozwój regionalny</w:t>
            </w:r>
          </w:p>
          <w:p w14:paraId="05CA614A" w14:textId="04B10212" w:rsidR="00C5308C" w:rsidRPr="00A87B3A" w:rsidRDefault="00C5308C" w:rsidP="00C5308C">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Pr>
                <w:rFonts w:ascii="Times New Roman" w:hAnsi="Times New Roman"/>
                <w:color w:val="000000"/>
                <w:spacing w:val="-2"/>
              </w:rPr>
              <w:t>sądy powszechne, administracyjne lub wojskowe</w:t>
            </w:r>
          </w:p>
        </w:tc>
        <w:tc>
          <w:tcPr>
            <w:tcW w:w="3687" w:type="dxa"/>
            <w:gridSpan w:val="15"/>
            <w:shd w:val="clear" w:color="auto" w:fill="FFFFFF"/>
          </w:tcPr>
          <w:p w14:paraId="50C51481" w14:textId="77777777" w:rsidR="00C5308C" w:rsidRPr="00A87B3A" w:rsidRDefault="00C5308C" w:rsidP="00C5308C">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demografia</w:t>
            </w:r>
          </w:p>
          <w:p w14:paraId="6EFF24BA" w14:textId="77777777" w:rsidR="00C5308C" w:rsidRDefault="00C5308C" w:rsidP="00C5308C">
            <w:pPr>
              <w:spacing w:line="240" w:lineRule="auto"/>
              <w:rPr>
                <w:rFonts w:ascii="Times New Roman" w:hAnsi="Times New Roman"/>
                <w:color w:val="000000"/>
              </w:rPr>
            </w:pPr>
            <w:r w:rsidRPr="00A87B3A">
              <w:rPr>
                <w:rFonts w:ascii="Times New Roman" w:hAnsi="Times New Roman"/>
                <w:color w:val="000000"/>
              </w:rPr>
              <w:fldChar w:fldCharType="begin">
                <w:ffData>
                  <w:name w:val=""/>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mienie państwowe</w:t>
            </w:r>
          </w:p>
          <w:p w14:paraId="33B0813D" w14:textId="4D30D880" w:rsidR="00C5308C" w:rsidRPr="00A87B3A" w:rsidRDefault="00C5308C" w:rsidP="00C5308C">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 xml:space="preserve">inne: </w:t>
            </w:r>
            <w:r w:rsidRPr="00A87B3A">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A87B3A">
              <w:rPr>
                <w:rFonts w:ascii="Times New Roman" w:hAnsi="Times New Roman"/>
                <w:color w:val="000000"/>
              </w:rPr>
              <w:instrText xml:space="preserve"> FORMTEXT </w:instrText>
            </w:r>
            <w:r w:rsidRPr="00A87B3A">
              <w:rPr>
                <w:rFonts w:ascii="Times New Roman" w:hAnsi="Times New Roman"/>
                <w:color w:val="000000"/>
              </w:rPr>
            </w:r>
            <w:r w:rsidRPr="00A87B3A">
              <w:rPr>
                <w:rFonts w:ascii="Times New Roman" w:hAnsi="Times New Roman"/>
                <w:color w:val="000000"/>
              </w:rPr>
              <w:fldChar w:fldCharType="separate"/>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noProof/>
                <w:color w:val="000000"/>
              </w:rPr>
              <w:t> </w:t>
            </w:r>
            <w:r w:rsidRPr="00A87B3A">
              <w:rPr>
                <w:rFonts w:ascii="Times New Roman" w:hAnsi="Times New Roman"/>
                <w:color w:val="000000"/>
              </w:rPr>
              <w:fldChar w:fldCharType="end"/>
            </w:r>
          </w:p>
        </w:tc>
        <w:tc>
          <w:tcPr>
            <w:tcW w:w="3703" w:type="dxa"/>
            <w:gridSpan w:val="9"/>
            <w:shd w:val="clear" w:color="auto" w:fill="FFFFFF"/>
          </w:tcPr>
          <w:p w14:paraId="59B5BEFD" w14:textId="77777777" w:rsidR="00C5308C" w:rsidRPr="00A87B3A" w:rsidRDefault="00C5308C" w:rsidP="00C5308C">
            <w:pPr>
              <w:spacing w:line="240" w:lineRule="auto"/>
              <w:rPr>
                <w:rFonts w:ascii="Times New Roman" w:hAnsi="Times New Roman"/>
                <w:color w:val="000000"/>
                <w:spacing w:val="-2"/>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informatyzacja</w:t>
            </w:r>
          </w:p>
          <w:p w14:paraId="2C6CE074" w14:textId="77777777" w:rsidR="00C5308C" w:rsidRPr="00A87B3A" w:rsidRDefault="00C5308C" w:rsidP="00C5308C">
            <w:pPr>
              <w:spacing w:line="240" w:lineRule="auto"/>
              <w:rPr>
                <w:rFonts w:ascii="Times New Roman" w:hAnsi="Times New Roman"/>
                <w:color w:val="000000"/>
              </w:rPr>
            </w:pPr>
            <w:r w:rsidRPr="00A87B3A">
              <w:rPr>
                <w:rFonts w:ascii="Times New Roman" w:hAnsi="Times New Roman"/>
                <w:color w:val="000000"/>
              </w:rPr>
              <w:fldChar w:fldCharType="begin">
                <w:ffData>
                  <w:name w:val="Wybór1"/>
                  <w:enabled/>
                  <w:calcOnExit w:val="0"/>
                  <w:checkBox>
                    <w:sizeAuto/>
                    <w:default w:val="0"/>
                  </w:checkBox>
                </w:ffData>
              </w:fldChar>
            </w:r>
            <w:r w:rsidRPr="00A87B3A">
              <w:rPr>
                <w:rFonts w:ascii="Times New Roman" w:hAnsi="Times New Roman"/>
                <w:color w:val="000000"/>
              </w:rPr>
              <w:instrText xml:space="preserve"> FORMCHECKBOX </w:instrText>
            </w:r>
            <w:r w:rsidR="009512DC">
              <w:rPr>
                <w:rFonts w:ascii="Times New Roman" w:hAnsi="Times New Roman"/>
                <w:color w:val="000000"/>
              </w:rPr>
            </w:r>
            <w:r w:rsidR="009512DC">
              <w:rPr>
                <w:rFonts w:ascii="Times New Roman" w:hAnsi="Times New Roman"/>
                <w:color w:val="000000"/>
              </w:rPr>
              <w:fldChar w:fldCharType="separate"/>
            </w:r>
            <w:r w:rsidRPr="00A87B3A">
              <w:rPr>
                <w:rFonts w:ascii="Times New Roman" w:hAnsi="Times New Roman"/>
                <w:color w:val="000000"/>
              </w:rPr>
              <w:fldChar w:fldCharType="end"/>
            </w:r>
            <w:r w:rsidRPr="00A87B3A">
              <w:rPr>
                <w:rFonts w:ascii="Times New Roman" w:hAnsi="Times New Roman"/>
                <w:color w:val="000000"/>
              </w:rPr>
              <w:t xml:space="preserve"> </w:t>
            </w:r>
            <w:r w:rsidRPr="00A87B3A">
              <w:rPr>
                <w:rFonts w:ascii="Times New Roman" w:hAnsi="Times New Roman"/>
                <w:color w:val="000000"/>
                <w:spacing w:val="-2"/>
              </w:rPr>
              <w:t>zdrowie</w:t>
            </w:r>
          </w:p>
        </w:tc>
      </w:tr>
      <w:tr w:rsidR="00C5308C" w:rsidRPr="00A87B3A" w14:paraId="08ACA5DC" w14:textId="77777777" w:rsidTr="009629CE">
        <w:trPr>
          <w:gridAfter w:val="1"/>
          <w:wAfter w:w="10" w:type="dxa"/>
          <w:trHeight w:val="576"/>
        </w:trPr>
        <w:tc>
          <w:tcPr>
            <w:tcW w:w="2243" w:type="dxa"/>
            <w:gridSpan w:val="2"/>
            <w:shd w:val="clear" w:color="auto" w:fill="FFFFFF"/>
            <w:vAlign w:val="center"/>
          </w:tcPr>
          <w:p w14:paraId="53C9097E" w14:textId="77777777" w:rsidR="00C5308C" w:rsidRPr="00A87B3A" w:rsidRDefault="00C5308C" w:rsidP="00C5308C">
            <w:pPr>
              <w:spacing w:line="240" w:lineRule="auto"/>
              <w:rPr>
                <w:rFonts w:ascii="Times New Roman" w:hAnsi="Times New Roman"/>
                <w:color w:val="000000"/>
              </w:rPr>
            </w:pPr>
            <w:r w:rsidRPr="00A87B3A">
              <w:rPr>
                <w:rFonts w:ascii="Times New Roman" w:hAnsi="Times New Roman"/>
                <w:color w:val="000000"/>
              </w:rPr>
              <w:t>Omówienie wpływu</w:t>
            </w:r>
          </w:p>
        </w:tc>
        <w:tc>
          <w:tcPr>
            <w:tcW w:w="8694" w:type="dxa"/>
            <w:gridSpan w:val="27"/>
            <w:shd w:val="clear" w:color="auto" w:fill="FFFFFF"/>
            <w:vAlign w:val="center"/>
          </w:tcPr>
          <w:p w14:paraId="627E19C9" w14:textId="7CA8027E" w:rsidR="00C5308C" w:rsidRPr="00A87B3A" w:rsidRDefault="003D6CD7" w:rsidP="00C5308C">
            <w:pPr>
              <w:spacing w:line="240" w:lineRule="auto"/>
              <w:jc w:val="both"/>
              <w:rPr>
                <w:rFonts w:ascii="Times New Roman" w:hAnsi="Times New Roman"/>
                <w:color w:val="000000"/>
                <w:spacing w:val="-2"/>
              </w:rPr>
            </w:pPr>
            <w:r>
              <w:rPr>
                <w:rFonts w:ascii="Times New Roman" w:hAnsi="Times New Roman"/>
                <w:color w:val="000000"/>
                <w:spacing w:val="-2"/>
              </w:rPr>
              <w:t>Nie dotyczy</w:t>
            </w:r>
          </w:p>
          <w:p w14:paraId="64AE2ACB" w14:textId="77777777" w:rsidR="00C5308C" w:rsidRPr="00A87B3A" w:rsidRDefault="00C5308C" w:rsidP="00C5308C">
            <w:pPr>
              <w:spacing w:line="240" w:lineRule="auto"/>
              <w:jc w:val="both"/>
              <w:rPr>
                <w:rFonts w:ascii="Times New Roman" w:hAnsi="Times New Roman"/>
                <w:color w:val="000000"/>
                <w:spacing w:val="-2"/>
              </w:rPr>
            </w:pPr>
          </w:p>
        </w:tc>
      </w:tr>
      <w:tr w:rsidR="00C5308C" w:rsidRPr="00A87B3A" w14:paraId="236DDB7A" w14:textId="77777777" w:rsidTr="00676C8D">
        <w:trPr>
          <w:gridAfter w:val="1"/>
          <w:wAfter w:w="10" w:type="dxa"/>
          <w:trHeight w:val="142"/>
        </w:trPr>
        <w:tc>
          <w:tcPr>
            <w:tcW w:w="10937" w:type="dxa"/>
            <w:gridSpan w:val="29"/>
            <w:shd w:val="clear" w:color="auto" w:fill="99CCFF"/>
          </w:tcPr>
          <w:p w14:paraId="6263A2EA" w14:textId="77777777" w:rsidR="00C5308C" w:rsidRPr="00A87B3A" w:rsidRDefault="00C5308C" w:rsidP="00C5308C">
            <w:pPr>
              <w:numPr>
                <w:ilvl w:val="0"/>
                <w:numId w:val="3"/>
              </w:numPr>
              <w:spacing w:line="240" w:lineRule="auto"/>
              <w:ind w:left="318" w:hanging="284"/>
              <w:jc w:val="both"/>
              <w:rPr>
                <w:rFonts w:ascii="Times New Roman" w:hAnsi="Times New Roman"/>
                <w:b/>
              </w:rPr>
            </w:pPr>
            <w:r w:rsidRPr="00A87B3A">
              <w:rPr>
                <w:rFonts w:ascii="Times New Roman" w:hAnsi="Times New Roman"/>
                <w:b/>
                <w:spacing w:val="-2"/>
              </w:rPr>
              <w:t>Planowane wykonanie przepisów aktu prawnego</w:t>
            </w:r>
          </w:p>
        </w:tc>
      </w:tr>
      <w:tr w:rsidR="00C5308C" w:rsidRPr="00A87B3A" w14:paraId="34B34016" w14:textId="77777777" w:rsidTr="00676C8D">
        <w:trPr>
          <w:gridAfter w:val="1"/>
          <w:wAfter w:w="10" w:type="dxa"/>
          <w:trHeight w:val="142"/>
        </w:trPr>
        <w:tc>
          <w:tcPr>
            <w:tcW w:w="10937" w:type="dxa"/>
            <w:gridSpan w:val="29"/>
            <w:shd w:val="clear" w:color="auto" w:fill="FFFFFF"/>
          </w:tcPr>
          <w:p w14:paraId="561CA64C" w14:textId="5D68FA01" w:rsidR="00C5308C" w:rsidRDefault="003F1CC1" w:rsidP="00C5308C">
            <w:pPr>
              <w:spacing w:line="240" w:lineRule="auto"/>
              <w:jc w:val="both"/>
              <w:rPr>
                <w:rFonts w:ascii="Times New Roman" w:hAnsi="Times New Roman"/>
                <w:spacing w:val="-2"/>
              </w:rPr>
            </w:pPr>
            <w:r w:rsidRPr="002B1DE1">
              <w:rPr>
                <w:rFonts w:ascii="Times New Roman" w:hAnsi="Times New Roman"/>
                <w:spacing w:val="-2"/>
              </w:rPr>
              <w:t>Rozporządzenie w</w:t>
            </w:r>
            <w:r>
              <w:rPr>
                <w:rFonts w:ascii="Times New Roman" w:hAnsi="Times New Roman"/>
                <w:spacing w:val="-2"/>
              </w:rPr>
              <w:t>ejdzie</w:t>
            </w:r>
            <w:r w:rsidRPr="002B1DE1">
              <w:rPr>
                <w:rFonts w:ascii="Times New Roman" w:hAnsi="Times New Roman"/>
                <w:spacing w:val="-2"/>
              </w:rPr>
              <w:t xml:space="preserve"> w życie z dniem 1 stycznia 2023 r.</w:t>
            </w:r>
          </w:p>
          <w:p w14:paraId="13AB7BA6" w14:textId="4438E7AD" w:rsidR="00C5308C" w:rsidRPr="00A87B3A" w:rsidRDefault="00C5308C" w:rsidP="00C5308C">
            <w:pPr>
              <w:spacing w:line="240" w:lineRule="auto"/>
              <w:jc w:val="both"/>
              <w:rPr>
                <w:rFonts w:ascii="Times New Roman" w:hAnsi="Times New Roman"/>
                <w:spacing w:val="-2"/>
              </w:rPr>
            </w:pPr>
          </w:p>
        </w:tc>
      </w:tr>
      <w:tr w:rsidR="00C5308C" w:rsidRPr="00A87B3A" w14:paraId="4832BFD7" w14:textId="77777777" w:rsidTr="00676C8D">
        <w:trPr>
          <w:gridAfter w:val="1"/>
          <w:wAfter w:w="10" w:type="dxa"/>
          <w:trHeight w:val="142"/>
        </w:trPr>
        <w:tc>
          <w:tcPr>
            <w:tcW w:w="10937" w:type="dxa"/>
            <w:gridSpan w:val="29"/>
            <w:shd w:val="clear" w:color="auto" w:fill="99CCFF"/>
          </w:tcPr>
          <w:p w14:paraId="5BAE48FC" w14:textId="77777777" w:rsidR="00C5308C" w:rsidRPr="00A87B3A" w:rsidRDefault="00C5308C" w:rsidP="00C5308C">
            <w:pPr>
              <w:numPr>
                <w:ilvl w:val="0"/>
                <w:numId w:val="3"/>
              </w:numPr>
              <w:spacing w:line="240" w:lineRule="auto"/>
              <w:ind w:left="318" w:hanging="284"/>
              <w:jc w:val="both"/>
              <w:rPr>
                <w:rFonts w:ascii="Times New Roman" w:hAnsi="Times New Roman"/>
                <w:b/>
                <w:color w:val="000000"/>
              </w:rPr>
            </w:pPr>
            <w:r w:rsidRPr="00A87B3A">
              <w:rPr>
                <w:rFonts w:ascii="Times New Roman" w:hAnsi="Times New Roman"/>
                <w:b/>
                <w:color w:val="000000"/>
              </w:rPr>
              <w:t xml:space="preserve"> </w:t>
            </w:r>
            <w:r w:rsidRPr="00A87B3A">
              <w:rPr>
                <w:rFonts w:ascii="Times New Roman" w:hAnsi="Times New Roman"/>
                <w:b/>
                <w:spacing w:val="-2"/>
              </w:rPr>
              <w:t>W jaki sposób i kiedy nastąpi ewaluacja efektów projektu oraz jakie mierniki zostaną zastosowane?</w:t>
            </w:r>
          </w:p>
        </w:tc>
      </w:tr>
      <w:tr w:rsidR="00C5308C" w:rsidRPr="00A87B3A" w14:paraId="5598337C" w14:textId="77777777" w:rsidTr="00676C8D">
        <w:trPr>
          <w:gridAfter w:val="1"/>
          <w:wAfter w:w="10" w:type="dxa"/>
          <w:trHeight w:val="142"/>
        </w:trPr>
        <w:tc>
          <w:tcPr>
            <w:tcW w:w="10937" w:type="dxa"/>
            <w:gridSpan w:val="29"/>
            <w:shd w:val="clear" w:color="auto" w:fill="FFFFFF"/>
          </w:tcPr>
          <w:p w14:paraId="795114B6" w14:textId="77777777" w:rsidR="003F1CC1" w:rsidRPr="00A87B3A" w:rsidRDefault="003F1CC1" w:rsidP="003F1CC1">
            <w:pPr>
              <w:spacing w:line="240" w:lineRule="auto"/>
              <w:jc w:val="both"/>
              <w:rPr>
                <w:rFonts w:ascii="Times New Roman" w:hAnsi="Times New Roman"/>
                <w:color w:val="000000"/>
                <w:spacing w:val="-2"/>
              </w:rPr>
            </w:pPr>
            <w:r>
              <w:rPr>
                <w:rFonts w:ascii="Times New Roman" w:hAnsi="Times New Roman"/>
                <w:color w:val="000000"/>
                <w:spacing w:val="-2"/>
              </w:rPr>
              <w:t>Nie dotyczy</w:t>
            </w:r>
          </w:p>
          <w:p w14:paraId="5C0C0E94" w14:textId="24249245" w:rsidR="00C5308C" w:rsidRPr="00A87B3A" w:rsidRDefault="00C5308C" w:rsidP="00C5308C">
            <w:pPr>
              <w:spacing w:line="240" w:lineRule="auto"/>
              <w:jc w:val="both"/>
              <w:rPr>
                <w:rFonts w:ascii="Times New Roman" w:hAnsi="Times New Roman"/>
                <w:color w:val="000000"/>
                <w:spacing w:val="-2"/>
              </w:rPr>
            </w:pPr>
          </w:p>
        </w:tc>
      </w:tr>
      <w:tr w:rsidR="00C5308C" w:rsidRPr="00A87B3A" w14:paraId="3E1502A6" w14:textId="77777777" w:rsidTr="00676C8D">
        <w:trPr>
          <w:gridAfter w:val="1"/>
          <w:wAfter w:w="10" w:type="dxa"/>
          <w:trHeight w:val="142"/>
        </w:trPr>
        <w:tc>
          <w:tcPr>
            <w:tcW w:w="10937" w:type="dxa"/>
            <w:gridSpan w:val="29"/>
            <w:shd w:val="clear" w:color="auto" w:fill="99CCFF"/>
          </w:tcPr>
          <w:p w14:paraId="4AFBEF38" w14:textId="77777777" w:rsidR="00C5308C" w:rsidRPr="00A87B3A" w:rsidRDefault="00C5308C" w:rsidP="00C5308C">
            <w:pPr>
              <w:numPr>
                <w:ilvl w:val="0"/>
                <w:numId w:val="3"/>
              </w:numPr>
              <w:spacing w:line="240" w:lineRule="auto"/>
              <w:ind w:left="318" w:hanging="284"/>
              <w:jc w:val="both"/>
              <w:rPr>
                <w:rFonts w:ascii="Times New Roman" w:hAnsi="Times New Roman"/>
                <w:b/>
                <w:color w:val="000000"/>
                <w:spacing w:val="-2"/>
              </w:rPr>
            </w:pPr>
            <w:r w:rsidRPr="00A87B3A">
              <w:rPr>
                <w:rFonts w:ascii="Times New Roman" w:hAnsi="Times New Roman"/>
                <w:b/>
                <w:color w:val="000000"/>
                <w:spacing w:val="-2"/>
              </w:rPr>
              <w:t xml:space="preserve">Załączniki </w:t>
            </w:r>
            <w:r w:rsidRPr="00A87B3A">
              <w:rPr>
                <w:rFonts w:ascii="Times New Roman" w:hAnsi="Times New Roman"/>
                <w:b/>
                <w:spacing w:val="-2"/>
              </w:rPr>
              <w:t>(istotne dokumenty źródłowe, badania, analizy itp.</w:t>
            </w:r>
            <w:r w:rsidRPr="00A87B3A">
              <w:rPr>
                <w:rFonts w:ascii="Times New Roman" w:hAnsi="Times New Roman"/>
                <w:b/>
                <w:color w:val="000000"/>
                <w:spacing w:val="-2"/>
              </w:rPr>
              <w:t xml:space="preserve">) </w:t>
            </w:r>
          </w:p>
        </w:tc>
      </w:tr>
      <w:tr w:rsidR="00C5308C" w:rsidRPr="00A87B3A" w14:paraId="758947DE" w14:textId="77777777" w:rsidTr="00676C8D">
        <w:trPr>
          <w:gridAfter w:val="1"/>
          <w:wAfter w:w="10" w:type="dxa"/>
          <w:trHeight w:val="142"/>
        </w:trPr>
        <w:tc>
          <w:tcPr>
            <w:tcW w:w="10937" w:type="dxa"/>
            <w:gridSpan w:val="29"/>
            <w:shd w:val="clear" w:color="auto" w:fill="FFFFFF"/>
          </w:tcPr>
          <w:p w14:paraId="0C671A0B" w14:textId="37D54939" w:rsidR="009531B8" w:rsidRPr="006F283D" w:rsidRDefault="009531B8" w:rsidP="006F283D">
            <w:pPr>
              <w:pStyle w:val="Akapitzlist"/>
              <w:numPr>
                <w:ilvl w:val="0"/>
                <w:numId w:val="37"/>
              </w:numPr>
              <w:spacing w:line="240" w:lineRule="auto"/>
              <w:jc w:val="both"/>
              <w:rPr>
                <w:rFonts w:ascii="Times New Roman" w:hAnsi="Times New Roman"/>
                <w:color w:val="000000"/>
                <w:spacing w:val="-2"/>
              </w:rPr>
            </w:pPr>
            <w:r w:rsidRPr="006F283D">
              <w:rPr>
                <w:rFonts w:ascii="Times New Roman" w:hAnsi="Times New Roman"/>
                <w:color w:val="000000"/>
                <w:spacing w:val="-2"/>
              </w:rPr>
              <w:t>Tabela uwag z pre-konsultacji.</w:t>
            </w:r>
          </w:p>
          <w:p w14:paraId="0EEEADAC" w14:textId="128D9FBD" w:rsidR="00C5308C" w:rsidRPr="006F283D" w:rsidRDefault="006F283D" w:rsidP="006F283D">
            <w:pPr>
              <w:pStyle w:val="Akapitzlist"/>
              <w:numPr>
                <w:ilvl w:val="0"/>
                <w:numId w:val="37"/>
              </w:numPr>
              <w:spacing w:line="240" w:lineRule="auto"/>
              <w:jc w:val="both"/>
              <w:rPr>
                <w:rFonts w:ascii="Times New Roman" w:hAnsi="Times New Roman"/>
                <w:color w:val="000000"/>
                <w:spacing w:val="-2"/>
              </w:rPr>
            </w:pPr>
            <w:r w:rsidRPr="006F283D">
              <w:rPr>
                <w:rFonts w:ascii="Times New Roman" w:hAnsi="Times New Roman"/>
                <w:color w:val="000000"/>
                <w:spacing w:val="-2"/>
              </w:rPr>
              <w:t>Lista podmiotów, które podpisały „Porozumienie sektorowe na rzecz rozwoju gospodarki wodorowej”.</w:t>
            </w:r>
          </w:p>
        </w:tc>
      </w:tr>
    </w:tbl>
    <w:p w14:paraId="45AC0404" w14:textId="675F4321" w:rsidR="006176ED" w:rsidRPr="00A87B3A" w:rsidRDefault="006176ED" w:rsidP="001E1D0D">
      <w:pPr>
        <w:pStyle w:val="Nagwek1"/>
        <w:spacing w:before="0" w:after="0"/>
        <w:jc w:val="center"/>
        <w:rPr>
          <w:rFonts w:ascii="Times New Roman" w:hAnsi="Times New Roman"/>
        </w:rPr>
      </w:pPr>
    </w:p>
    <w:sectPr w:rsidR="006176ED" w:rsidRPr="00A87B3A"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672DB" w14:textId="77777777" w:rsidR="009512DC" w:rsidRDefault="009512DC" w:rsidP="00044739">
      <w:pPr>
        <w:spacing w:line="240" w:lineRule="auto"/>
      </w:pPr>
      <w:r>
        <w:separator/>
      </w:r>
    </w:p>
  </w:endnote>
  <w:endnote w:type="continuationSeparator" w:id="0">
    <w:p w14:paraId="4279EA57" w14:textId="77777777" w:rsidR="009512DC" w:rsidRDefault="009512DC"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60B13" w14:textId="77777777" w:rsidR="009512DC" w:rsidRDefault="009512DC" w:rsidP="00044739">
      <w:pPr>
        <w:spacing w:line="240" w:lineRule="auto"/>
      </w:pPr>
      <w:r>
        <w:separator/>
      </w:r>
    </w:p>
  </w:footnote>
  <w:footnote w:type="continuationSeparator" w:id="0">
    <w:p w14:paraId="5BDC4D08" w14:textId="77777777" w:rsidR="009512DC" w:rsidRDefault="009512DC"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421D4"/>
    <w:multiLevelType w:val="hybridMultilevel"/>
    <w:tmpl w:val="48A2FBC0"/>
    <w:lvl w:ilvl="0" w:tplc="3D042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7C4BFC"/>
    <w:multiLevelType w:val="hybridMultilevel"/>
    <w:tmpl w:val="D93EB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77B2F"/>
    <w:multiLevelType w:val="hybridMultilevel"/>
    <w:tmpl w:val="24346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
    <w:nsid w:val="15B32558"/>
    <w:multiLevelType w:val="hybridMultilevel"/>
    <w:tmpl w:val="2430A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0124F7"/>
    <w:multiLevelType w:val="hybridMultilevel"/>
    <w:tmpl w:val="81BEDE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F05681"/>
    <w:multiLevelType w:val="hybridMultilevel"/>
    <w:tmpl w:val="C2D4E0EA"/>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3">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2C65B4"/>
    <w:multiLevelType w:val="hybridMultilevel"/>
    <w:tmpl w:val="81BEDE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062E44"/>
    <w:multiLevelType w:val="hybridMultilevel"/>
    <w:tmpl w:val="5148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032738"/>
    <w:multiLevelType w:val="hybridMultilevel"/>
    <w:tmpl w:val="DA14B678"/>
    <w:lvl w:ilvl="0" w:tplc="04150011">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7">
    <w:nsid w:val="379E5FE2"/>
    <w:multiLevelType w:val="hybridMultilevel"/>
    <w:tmpl w:val="81BEDE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0">
    <w:nsid w:val="3A952F35"/>
    <w:multiLevelType w:val="hybridMultilevel"/>
    <w:tmpl w:val="81BEDE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2">
    <w:nsid w:val="3E255169"/>
    <w:multiLevelType w:val="hybridMultilevel"/>
    <w:tmpl w:val="019E7FFA"/>
    <w:lvl w:ilvl="0" w:tplc="1774464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5">
    <w:nsid w:val="4FE2470D"/>
    <w:multiLevelType w:val="hybridMultilevel"/>
    <w:tmpl w:val="3CBA0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7">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8">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2">
    <w:nsid w:val="6EBF6858"/>
    <w:multiLevelType w:val="hybridMultilevel"/>
    <w:tmpl w:val="81BEDE92"/>
    <w:lvl w:ilvl="0" w:tplc="0415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nsid w:val="79F61D88"/>
    <w:multiLevelType w:val="hybridMultilevel"/>
    <w:tmpl w:val="E640BB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nsid w:val="7F79110A"/>
    <w:multiLevelType w:val="hybridMultilevel"/>
    <w:tmpl w:val="CBEE16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18"/>
  </w:num>
  <w:num w:numId="4">
    <w:abstractNumId w:val="30"/>
  </w:num>
  <w:num w:numId="5">
    <w:abstractNumId w:val="2"/>
  </w:num>
  <w:num w:numId="6">
    <w:abstractNumId w:val="13"/>
  </w:num>
  <w:num w:numId="7">
    <w:abstractNumId w:val="23"/>
  </w:num>
  <w:num w:numId="8">
    <w:abstractNumId w:val="9"/>
  </w:num>
  <w:num w:numId="9">
    <w:abstractNumId w:val="26"/>
  </w:num>
  <w:num w:numId="10">
    <w:abstractNumId w:val="21"/>
  </w:num>
  <w:num w:numId="11">
    <w:abstractNumId w:val="24"/>
  </w:num>
  <w:num w:numId="12">
    <w:abstractNumId w:val="5"/>
  </w:num>
  <w:num w:numId="13">
    <w:abstractNumId w:val="19"/>
  </w:num>
  <w:num w:numId="14">
    <w:abstractNumId w:val="31"/>
  </w:num>
  <w:num w:numId="15">
    <w:abstractNumId w:val="27"/>
  </w:num>
  <w:num w:numId="16">
    <w:abstractNumId w:val="29"/>
  </w:num>
  <w:num w:numId="17">
    <w:abstractNumId w:val="11"/>
  </w:num>
  <w:num w:numId="18">
    <w:abstractNumId w:val="33"/>
  </w:num>
  <w:num w:numId="19">
    <w:abstractNumId w:val="35"/>
  </w:num>
  <w:num w:numId="20">
    <w:abstractNumId w:val="28"/>
  </w:num>
  <w:num w:numId="21">
    <w:abstractNumId w:val="12"/>
  </w:num>
  <w:num w:numId="22">
    <w:abstractNumId w:val="3"/>
  </w:num>
  <w:num w:numId="23">
    <w:abstractNumId w:val="36"/>
  </w:num>
  <w:num w:numId="24">
    <w:abstractNumId w:val="25"/>
  </w:num>
  <w:num w:numId="25">
    <w:abstractNumId w:val="16"/>
  </w:num>
  <w:num w:numId="26">
    <w:abstractNumId w:val="6"/>
  </w:num>
  <w:num w:numId="27">
    <w:abstractNumId w:val="4"/>
  </w:num>
  <w:num w:numId="28">
    <w:abstractNumId w:val="22"/>
  </w:num>
  <w:num w:numId="29">
    <w:abstractNumId w:val="15"/>
  </w:num>
  <w:num w:numId="30">
    <w:abstractNumId w:val="34"/>
  </w:num>
  <w:num w:numId="31">
    <w:abstractNumId w:val="20"/>
  </w:num>
  <w:num w:numId="32">
    <w:abstractNumId w:val="10"/>
  </w:num>
  <w:num w:numId="33">
    <w:abstractNumId w:val="7"/>
  </w:num>
  <w:num w:numId="34">
    <w:abstractNumId w:val="17"/>
  </w:num>
  <w:num w:numId="35">
    <w:abstractNumId w:val="14"/>
  </w:num>
  <w:num w:numId="36">
    <w:abstractNumId w:val="3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EE"/>
    <w:rsid w:val="000022D5"/>
    <w:rsid w:val="00004C6A"/>
    <w:rsid w:val="00011233"/>
    <w:rsid w:val="00012D11"/>
    <w:rsid w:val="00013EB5"/>
    <w:rsid w:val="00023836"/>
    <w:rsid w:val="000356A9"/>
    <w:rsid w:val="00044138"/>
    <w:rsid w:val="00044739"/>
    <w:rsid w:val="00051637"/>
    <w:rsid w:val="00053C4F"/>
    <w:rsid w:val="00056681"/>
    <w:rsid w:val="00061C67"/>
    <w:rsid w:val="0006285B"/>
    <w:rsid w:val="000648A7"/>
    <w:rsid w:val="0006618B"/>
    <w:rsid w:val="000670C0"/>
    <w:rsid w:val="00071824"/>
    <w:rsid w:val="00071B99"/>
    <w:rsid w:val="00075646"/>
    <w:rsid w:val="000756E5"/>
    <w:rsid w:val="0007704E"/>
    <w:rsid w:val="00080EC8"/>
    <w:rsid w:val="000944AC"/>
    <w:rsid w:val="00094CB9"/>
    <w:rsid w:val="000956B2"/>
    <w:rsid w:val="000969E7"/>
    <w:rsid w:val="000A23DE"/>
    <w:rsid w:val="000A4020"/>
    <w:rsid w:val="000B54FB"/>
    <w:rsid w:val="000C29B0"/>
    <w:rsid w:val="000C76FC"/>
    <w:rsid w:val="000D38FC"/>
    <w:rsid w:val="000D4B52"/>
    <w:rsid w:val="000D4D90"/>
    <w:rsid w:val="000D5C2E"/>
    <w:rsid w:val="000E2D10"/>
    <w:rsid w:val="000F3204"/>
    <w:rsid w:val="000F3378"/>
    <w:rsid w:val="000F757B"/>
    <w:rsid w:val="0010238E"/>
    <w:rsid w:val="0010548B"/>
    <w:rsid w:val="001072D1"/>
    <w:rsid w:val="00112B4F"/>
    <w:rsid w:val="00117017"/>
    <w:rsid w:val="00130E8E"/>
    <w:rsid w:val="0013216E"/>
    <w:rsid w:val="001401B5"/>
    <w:rsid w:val="001422B9"/>
    <w:rsid w:val="0014665F"/>
    <w:rsid w:val="00153464"/>
    <w:rsid w:val="001541B3"/>
    <w:rsid w:val="00155B15"/>
    <w:rsid w:val="001625BE"/>
    <w:rsid w:val="001643A4"/>
    <w:rsid w:val="001727BB"/>
    <w:rsid w:val="00175AAA"/>
    <w:rsid w:val="00180D25"/>
    <w:rsid w:val="00181BC5"/>
    <w:rsid w:val="0018318D"/>
    <w:rsid w:val="0018572C"/>
    <w:rsid w:val="00187E79"/>
    <w:rsid w:val="00187F0D"/>
    <w:rsid w:val="00192CC5"/>
    <w:rsid w:val="001956A7"/>
    <w:rsid w:val="00196B81"/>
    <w:rsid w:val="00197B99"/>
    <w:rsid w:val="001A10B4"/>
    <w:rsid w:val="001A118A"/>
    <w:rsid w:val="001A27F4"/>
    <w:rsid w:val="001A2D95"/>
    <w:rsid w:val="001B3460"/>
    <w:rsid w:val="001B4CA1"/>
    <w:rsid w:val="001B75D8"/>
    <w:rsid w:val="001C1060"/>
    <w:rsid w:val="001C3C63"/>
    <w:rsid w:val="001C70E3"/>
    <w:rsid w:val="001D0DDF"/>
    <w:rsid w:val="001D4732"/>
    <w:rsid w:val="001D6A3C"/>
    <w:rsid w:val="001D6D51"/>
    <w:rsid w:val="001E1D0D"/>
    <w:rsid w:val="001E4BDA"/>
    <w:rsid w:val="001F468A"/>
    <w:rsid w:val="001F56B2"/>
    <w:rsid w:val="001F653A"/>
    <w:rsid w:val="001F6979"/>
    <w:rsid w:val="00202BC6"/>
    <w:rsid w:val="00205141"/>
    <w:rsid w:val="0020516B"/>
    <w:rsid w:val="00211B6F"/>
    <w:rsid w:val="00213559"/>
    <w:rsid w:val="00213EFD"/>
    <w:rsid w:val="002172F1"/>
    <w:rsid w:val="00222E76"/>
    <w:rsid w:val="00223C7B"/>
    <w:rsid w:val="00224AB1"/>
    <w:rsid w:val="0022687A"/>
    <w:rsid w:val="00230728"/>
    <w:rsid w:val="00234040"/>
    <w:rsid w:val="00235CD2"/>
    <w:rsid w:val="00254DED"/>
    <w:rsid w:val="00255619"/>
    <w:rsid w:val="00255DAD"/>
    <w:rsid w:val="00256108"/>
    <w:rsid w:val="00257242"/>
    <w:rsid w:val="00260F33"/>
    <w:rsid w:val="002613BD"/>
    <w:rsid w:val="002624F1"/>
    <w:rsid w:val="00270C81"/>
    <w:rsid w:val="00271558"/>
    <w:rsid w:val="00274862"/>
    <w:rsid w:val="0028187D"/>
    <w:rsid w:val="00282D72"/>
    <w:rsid w:val="00283402"/>
    <w:rsid w:val="00285BAF"/>
    <w:rsid w:val="00290FD6"/>
    <w:rsid w:val="00292B0C"/>
    <w:rsid w:val="00294259"/>
    <w:rsid w:val="002A2C81"/>
    <w:rsid w:val="002A2E48"/>
    <w:rsid w:val="002B3D1A"/>
    <w:rsid w:val="002C27D0"/>
    <w:rsid w:val="002C2C9B"/>
    <w:rsid w:val="002D17D6"/>
    <w:rsid w:val="002D18D7"/>
    <w:rsid w:val="002D21CE"/>
    <w:rsid w:val="002D7FA9"/>
    <w:rsid w:val="002E2F8D"/>
    <w:rsid w:val="002E3DA3"/>
    <w:rsid w:val="002E450F"/>
    <w:rsid w:val="002E6B38"/>
    <w:rsid w:val="002E6D63"/>
    <w:rsid w:val="002E6E2B"/>
    <w:rsid w:val="002E7EB1"/>
    <w:rsid w:val="002F500B"/>
    <w:rsid w:val="00300547"/>
    <w:rsid w:val="00300991"/>
    <w:rsid w:val="00301959"/>
    <w:rsid w:val="0030392E"/>
    <w:rsid w:val="00305B8A"/>
    <w:rsid w:val="00320256"/>
    <w:rsid w:val="00325814"/>
    <w:rsid w:val="00331BF9"/>
    <w:rsid w:val="0033495E"/>
    <w:rsid w:val="00334A79"/>
    <w:rsid w:val="00334D8D"/>
    <w:rsid w:val="00337345"/>
    <w:rsid w:val="00337DD2"/>
    <w:rsid w:val="003404D1"/>
    <w:rsid w:val="003443FF"/>
    <w:rsid w:val="00355808"/>
    <w:rsid w:val="00362C7E"/>
    <w:rsid w:val="00363309"/>
    <w:rsid w:val="00363601"/>
    <w:rsid w:val="00376AC9"/>
    <w:rsid w:val="003863D5"/>
    <w:rsid w:val="00393032"/>
    <w:rsid w:val="00394B69"/>
    <w:rsid w:val="00397078"/>
    <w:rsid w:val="003A6953"/>
    <w:rsid w:val="003B6083"/>
    <w:rsid w:val="003C3838"/>
    <w:rsid w:val="003C5847"/>
    <w:rsid w:val="003D0681"/>
    <w:rsid w:val="003D12F6"/>
    <w:rsid w:val="003D1426"/>
    <w:rsid w:val="003D6CD7"/>
    <w:rsid w:val="003E2F4E"/>
    <w:rsid w:val="003E720A"/>
    <w:rsid w:val="003F1CC1"/>
    <w:rsid w:val="003F69CF"/>
    <w:rsid w:val="003F7BDC"/>
    <w:rsid w:val="00400263"/>
    <w:rsid w:val="00403E6E"/>
    <w:rsid w:val="004129B4"/>
    <w:rsid w:val="00417EF0"/>
    <w:rsid w:val="00422181"/>
    <w:rsid w:val="004244A8"/>
    <w:rsid w:val="00425C7B"/>
    <w:rsid w:val="00425F72"/>
    <w:rsid w:val="00427736"/>
    <w:rsid w:val="00427FB3"/>
    <w:rsid w:val="004328C6"/>
    <w:rsid w:val="00441787"/>
    <w:rsid w:val="00444F2D"/>
    <w:rsid w:val="00445CAC"/>
    <w:rsid w:val="00452034"/>
    <w:rsid w:val="00455FA6"/>
    <w:rsid w:val="00461419"/>
    <w:rsid w:val="00466C70"/>
    <w:rsid w:val="004702C9"/>
    <w:rsid w:val="00472E45"/>
    <w:rsid w:val="00473FEA"/>
    <w:rsid w:val="0047579D"/>
    <w:rsid w:val="0048085D"/>
    <w:rsid w:val="00480982"/>
    <w:rsid w:val="00483262"/>
    <w:rsid w:val="00484107"/>
    <w:rsid w:val="00485CC5"/>
    <w:rsid w:val="0049343F"/>
    <w:rsid w:val="004964FC"/>
    <w:rsid w:val="004A145E"/>
    <w:rsid w:val="004A1F15"/>
    <w:rsid w:val="004A2A81"/>
    <w:rsid w:val="004A483D"/>
    <w:rsid w:val="004A7BD7"/>
    <w:rsid w:val="004B4F70"/>
    <w:rsid w:val="004C15C2"/>
    <w:rsid w:val="004C36D8"/>
    <w:rsid w:val="004C6A0C"/>
    <w:rsid w:val="004D1248"/>
    <w:rsid w:val="004D1E3C"/>
    <w:rsid w:val="004D4169"/>
    <w:rsid w:val="004D6E14"/>
    <w:rsid w:val="004E5936"/>
    <w:rsid w:val="004F188E"/>
    <w:rsid w:val="004F4E17"/>
    <w:rsid w:val="0050082F"/>
    <w:rsid w:val="00500C56"/>
    <w:rsid w:val="00501713"/>
    <w:rsid w:val="00506568"/>
    <w:rsid w:val="0051315B"/>
    <w:rsid w:val="0051551B"/>
    <w:rsid w:val="00520C57"/>
    <w:rsid w:val="00521E4C"/>
    <w:rsid w:val="00522D94"/>
    <w:rsid w:val="00525F03"/>
    <w:rsid w:val="00533D89"/>
    <w:rsid w:val="00536564"/>
    <w:rsid w:val="00544597"/>
    <w:rsid w:val="00544FFE"/>
    <w:rsid w:val="00546EA1"/>
    <w:rsid w:val="005473F5"/>
    <w:rsid w:val="005477E7"/>
    <w:rsid w:val="00552794"/>
    <w:rsid w:val="005617A3"/>
    <w:rsid w:val="00563199"/>
    <w:rsid w:val="00564874"/>
    <w:rsid w:val="00567963"/>
    <w:rsid w:val="0057009A"/>
    <w:rsid w:val="00571260"/>
    <w:rsid w:val="0057189C"/>
    <w:rsid w:val="00573FC1"/>
    <w:rsid w:val="005741EE"/>
    <w:rsid w:val="0057668E"/>
    <w:rsid w:val="00592BE4"/>
    <w:rsid w:val="00595E83"/>
    <w:rsid w:val="00596530"/>
    <w:rsid w:val="005967F3"/>
    <w:rsid w:val="005A06DF"/>
    <w:rsid w:val="005A5527"/>
    <w:rsid w:val="005A5AE6"/>
    <w:rsid w:val="005B1206"/>
    <w:rsid w:val="005B37E8"/>
    <w:rsid w:val="005C0056"/>
    <w:rsid w:val="005C7751"/>
    <w:rsid w:val="005D61D6"/>
    <w:rsid w:val="005E0D13"/>
    <w:rsid w:val="005E5047"/>
    <w:rsid w:val="005E573D"/>
    <w:rsid w:val="005E7205"/>
    <w:rsid w:val="005E7371"/>
    <w:rsid w:val="005F116C"/>
    <w:rsid w:val="005F2131"/>
    <w:rsid w:val="00605B62"/>
    <w:rsid w:val="00605EF6"/>
    <w:rsid w:val="00606455"/>
    <w:rsid w:val="0061247A"/>
    <w:rsid w:val="00614929"/>
    <w:rsid w:val="00616511"/>
    <w:rsid w:val="006176ED"/>
    <w:rsid w:val="006202F3"/>
    <w:rsid w:val="0062097A"/>
    <w:rsid w:val="00621DA6"/>
    <w:rsid w:val="00623CFE"/>
    <w:rsid w:val="00627221"/>
    <w:rsid w:val="00627EE8"/>
    <w:rsid w:val="006316FA"/>
    <w:rsid w:val="006370D2"/>
    <w:rsid w:val="0064074F"/>
    <w:rsid w:val="00641F55"/>
    <w:rsid w:val="00645E4A"/>
    <w:rsid w:val="00646379"/>
    <w:rsid w:val="00652140"/>
    <w:rsid w:val="00653688"/>
    <w:rsid w:val="0066091B"/>
    <w:rsid w:val="006660E9"/>
    <w:rsid w:val="00667105"/>
    <w:rsid w:val="00667249"/>
    <w:rsid w:val="00667558"/>
    <w:rsid w:val="00671523"/>
    <w:rsid w:val="006754EF"/>
    <w:rsid w:val="00676C8D"/>
    <w:rsid w:val="00676F1F"/>
    <w:rsid w:val="00677381"/>
    <w:rsid w:val="00677414"/>
    <w:rsid w:val="006832CF"/>
    <w:rsid w:val="0068601E"/>
    <w:rsid w:val="00692A8B"/>
    <w:rsid w:val="00692FB0"/>
    <w:rsid w:val="0069486B"/>
    <w:rsid w:val="006A4904"/>
    <w:rsid w:val="006A5329"/>
    <w:rsid w:val="006A548F"/>
    <w:rsid w:val="006A701A"/>
    <w:rsid w:val="006B2DE0"/>
    <w:rsid w:val="006B64DC"/>
    <w:rsid w:val="006B7A91"/>
    <w:rsid w:val="006D4704"/>
    <w:rsid w:val="006D6A2D"/>
    <w:rsid w:val="006E1E18"/>
    <w:rsid w:val="006E31CE"/>
    <w:rsid w:val="006E34D3"/>
    <w:rsid w:val="006F1435"/>
    <w:rsid w:val="006F283D"/>
    <w:rsid w:val="006F2C91"/>
    <w:rsid w:val="006F78C4"/>
    <w:rsid w:val="007024B3"/>
    <w:rsid w:val="007031A0"/>
    <w:rsid w:val="00705A29"/>
    <w:rsid w:val="007073D9"/>
    <w:rsid w:val="00707498"/>
    <w:rsid w:val="00711A65"/>
    <w:rsid w:val="00714133"/>
    <w:rsid w:val="00714DA4"/>
    <w:rsid w:val="007158B2"/>
    <w:rsid w:val="00716081"/>
    <w:rsid w:val="00722B48"/>
    <w:rsid w:val="00724164"/>
    <w:rsid w:val="00725DE7"/>
    <w:rsid w:val="0072636A"/>
    <w:rsid w:val="00726B44"/>
    <w:rsid w:val="007318DD"/>
    <w:rsid w:val="00733167"/>
    <w:rsid w:val="00740D2C"/>
    <w:rsid w:val="00744BF9"/>
    <w:rsid w:val="00752623"/>
    <w:rsid w:val="00760F1F"/>
    <w:rsid w:val="0076423E"/>
    <w:rsid w:val="007646CB"/>
    <w:rsid w:val="0076658F"/>
    <w:rsid w:val="0077040A"/>
    <w:rsid w:val="00772D64"/>
    <w:rsid w:val="00792609"/>
    <w:rsid w:val="00792887"/>
    <w:rsid w:val="007943E2"/>
    <w:rsid w:val="00794F2C"/>
    <w:rsid w:val="007A3BC7"/>
    <w:rsid w:val="007A5AC4"/>
    <w:rsid w:val="007B0FDD"/>
    <w:rsid w:val="007B4802"/>
    <w:rsid w:val="007B6668"/>
    <w:rsid w:val="007B6B33"/>
    <w:rsid w:val="007C12BE"/>
    <w:rsid w:val="007C2701"/>
    <w:rsid w:val="007D2192"/>
    <w:rsid w:val="007F0021"/>
    <w:rsid w:val="007F1E13"/>
    <w:rsid w:val="007F2F52"/>
    <w:rsid w:val="00801F71"/>
    <w:rsid w:val="00805F28"/>
    <w:rsid w:val="0080749F"/>
    <w:rsid w:val="00811D46"/>
    <w:rsid w:val="008125B0"/>
    <w:rsid w:val="008144CB"/>
    <w:rsid w:val="00821717"/>
    <w:rsid w:val="00824210"/>
    <w:rsid w:val="008263C0"/>
    <w:rsid w:val="00827E31"/>
    <w:rsid w:val="00835C1C"/>
    <w:rsid w:val="00835DA3"/>
    <w:rsid w:val="00841422"/>
    <w:rsid w:val="00841D3B"/>
    <w:rsid w:val="0084314C"/>
    <w:rsid w:val="00843171"/>
    <w:rsid w:val="008575C3"/>
    <w:rsid w:val="00863D28"/>
    <w:rsid w:val="008648C3"/>
    <w:rsid w:val="00872153"/>
    <w:rsid w:val="00880F26"/>
    <w:rsid w:val="00896C2E"/>
    <w:rsid w:val="008A5095"/>
    <w:rsid w:val="008A608F"/>
    <w:rsid w:val="008B1A9A"/>
    <w:rsid w:val="008B4FE6"/>
    <w:rsid w:val="008B6C37"/>
    <w:rsid w:val="008D6F3B"/>
    <w:rsid w:val="008E18F7"/>
    <w:rsid w:val="008E1E10"/>
    <w:rsid w:val="008E291B"/>
    <w:rsid w:val="008E4F2F"/>
    <w:rsid w:val="008E74B0"/>
    <w:rsid w:val="008F1739"/>
    <w:rsid w:val="008F29C9"/>
    <w:rsid w:val="008F4268"/>
    <w:rsid w:val="008F4C32"/>
    <w:rsid w:val="008F61FD"/>
    <w:rsid w:val="008F7C55"/>
    <w:rsid w:val="009008A8"/>
    <w:rsid w:val="009063B0"/>
    <w:rsid w:val="00907106"/>
    <w:rsid w:val="009107FD"/>
    <w:rsid w:val="0091137C"/>
    <w:rsid w:val="00911567"/>
    <w:rsid w:val="00917AAE"/>
    <w:rsid w:val="009251A9"/>
    <w:rsid w:val="00930699"/>
    <w:rsid w:val="00931F69"/>
    <w:rsid w:val="00934123"/>
    <w:rsid w:val="00935047"/>
    <w:rsid w:val="0093705E"/>
    <w:rsid w:val="009424C5"/>
    <w:rsid w:val="009512DC"/>
    <w:rsid w:val="009531B8"/>
    <w:rsid w:val="00955774"/>
    <w:rsid w:val="009560B5"/>
    <w:rsid w:val="009629CE"/>
    <w:rsid w:val="009703D6"/>
    <w:rsid w:val="0097181B"/>
    <w:rsid w:val="00976DC5"/>
    <w:rsid w:val="00980E59"/>
    <w:rsid w:val="009818C7"/>
    <w:rsid w:val="00982DD4"/>
    <w:rsid w:val="009841E5"/>
    <w:rsid w:val="0098479F"/>
    <w:rsid w:val="00984A8A"/>
    <w:rsid w:val="009857B6"/>
    <w:rsid w:val="00985A8D"/>
    <w:rsid w:val="00986610"/>
    <w:rsid w:val="00986C61"/>
    <w:rsid w:val="009877DC"/>
    <w:rsid w:val="00991F96"/>
    <w:rsid w:val="00996F0A"/>
    <w:rsid w:val="009A1D86"/>
    <w:rsid w:val="009B049C"/>
    <w:rsid w:val="009B11C8"/>
    <w:rsid w:val="009B2BCF"/>
    <w:rsid w:val="009B2FF8"/>
    <w:rsid w:val="009B5BA3"/>
    <w:rsid w:val="009D0027"/>
    <w:rsid w:val="009D0655"/>
    <w:rsid w:val="009D7754"/>
    <w:rsid w:val="009E1E98"/>
    <w:rsid w:val="009E3ABE"/>
    <w:rsid w:val="009E3C4B"/>
    <w:rsid w:val="009F0637"/>
    <w:rsid w:val="009F3700"/>
    <w:rsid w:val="009F62A6"/>
    <w:rsid w:val="009F674F"/>
    <w:rsid w:val="009F799E"/>
    <w:rsid w:val="00A02020"/>
    <w:rsid w:val="00A056CB"/>
    <w:rsid w:val="00A07A29"/>
    <w:rsid w:val="00A10FF1"/>
    <w:rsid w:val="00A1506B"/>
    <w:rsid w:val="00A17CB2"/>
    <w:rsid w:val="00A23191"/>
    <w:rsid w:val="00A319C0"/>
    <w:rsid w:val="00A33560"/>
    <w:rsid w:val="00A364E4"/>
    <w:rsid w:val="00A371A5"/>
    <w:rsid w:val="00A47BDF"/>
    <w:rsid w:val="00A51CD7"/>
    <w:rsid w:val="00A52ADB"/>
    <w:rsid w:val="00A533E8"/>
    <w:rsid w:val="00A542D9"/>
    <w:rsid w:val="00A552EB"/>
    <w:rsid w:val="00A56E64"/>
    <w:rsid w:val="00A624C3"/>
    <w:rsid w:val="00A63C50"/>
    <w:rsid w:val="00A6641C"/>
    <w:rsid w:val="00A767D2"/>
    <w:rsid w:val="00A77616"/>
    <w:rsid w:val="00A805DA"/>
    <w:rsid w:val="00A811B4"/>
    <w:rsid w:val="00A87B3A"/>
    <w:rsid w:val="00A87CDE"/>
    <w:rsid w:val="00A92BAF"/>
    <w:rsid w:val="00A94737"/>
    <w:rsid w:val="00A94BA3"/>
    <w:rsid w:val="00A96CBA"/>
    <w:rsid w:val="00AB1ACD"/>
    <w:rsid w:val="00AB277F"/>
    <w:rsid w:val="00AB4099"/>
    <w:rsid w:val="00AB449A"/>
    <w:rsid w:val="00AD14F9"/>
    <w:rsid w:val="00AD35D6"/>
    <w:rsid w:val="00AD58C5"/>
    <w:rsid w:val="00AE36C4"/>
    <w:rsid w:val="00AE472C"/>
    <w:rsid w:val="00AE5375"/>
    <w:rsid w:val="00AE6CF8"/>
    <w:rsid w:val="00AF4CAC"/>
    <w:rsid w:val="00B01C55"/>
    <w:rsid w:val="00B03E0D"/>
    <w:rsid w:val="00B054F8"/>
    <w:rsid w:val="00B1222A"/>
    <w:rsid w:val="00B2219A"/>
    <w:rsid w:val="00B3581B"/>
    <w:rsid w:val="00B36B81"/>
    <w:rsid w:val="00B36FEE"/>
    <w:rsid w:val="00B37C80"/>
    <w:rsid w:val="00B47257"/>
    <w:rsid w:val="00B5092B"/>
    <w:rsid w:val="00B5194E"/>
    <w:rsid w:val="00B51AF5"/>
    <w:rsid w:val="00B531FC"/>
    <w:rsid w:val="00B55347"/>
    <w:rsid w:val="00B57E5E"/>
    <w:rsid w:val="00B61F37"/>
    <w:rsid w:val="00B7770F"/>
    <w:rsid w:val="00B77A89"/>
    <w:rsid w:val="00B77B27"/>
    <w:rsid w:val="00B80FF8"/>
    <w:rsid w:val="00B8134E"/>
    <w:rsid w:val="00B81B55"/>
    <w:rsid w:val="00B84613"/>
    <w:rsid w:val="00B87AF0"/>
    <w:rsid w:val="00B9037B"/>
    <w:rsid w:val="00B910BD"/>
    <w:rsid w:val="00B93834"/>
    <w:rsid w:val="00B96469"/>
    <w:rsid w:val="00BA0DA2"/>
    <w:rsid w:val="00BA2981"/>
    <w:rsid w:val="00BA386E"/>
    <w:rsid w:val="00BA42EE"/>
    <w:rsid w:val="00BA48F9"/>
    <w:rsid w:val="00BB0DCA"/>
    <w:rsid w:val="00BB2520"/>
    <w:rsid w:val="00BB2666"/>
    <w:rsid w:val="00BB6B80"/>
    <w:rsid w:val="00BC1291"/>
    <w:rsid w:val="00BC284E"/>
    <w:rsid w:val="00BC3773"/>
    <w:rsid w:val="00BC381A"/>
    <w:rsid w:val="00BD0962"/>
    <w:rsid w:val="00BD1EED"/>
    <w:rsid w:val="00BE1706"/>
    <w:rsid w:val="00BF0DA2"/>
    <w:rsid w:val="00BF109C"/>
    <w:rsid w:val="00BF34FA"/>
    <w:rsid w:val="00C004B6"/>
    <w:rsid w:val="00C0250D"/>
    <w:rsid w:val="00C047A7"/>
    <w:rsid w:val="00C05DE5"/>
    <w:rsid w:val="00C20113"/>
    <w:rsid w:val="00C33027"/>
    <w:rsid w:val="00C3746D"/>
    <w:rsid w:val="00C37667"/>
    <w:rsid w:val="00C435DB"/>
    <w:rsid w:val="00C44D73"/>
    <w:rsid w:val="00C50B42"/>
    <w:rsid w:val="00C516FF"/>
    <w:rsid w:val="00C52BFA"/>
    <w:rsid w:val="00C5308C"/>
    <w:rsid w:val="00C53D1D"/>
    <w:rsid w:val="00C53F26"/>
    <w:rsid w:val="00C540BC"/>
    <w:rsid w:val="00C64F7D"/>
    <w:rsid w:val="00C67309"/>
    <w:rsid w:val="00C7614E"/>
    <w:rsid w:val="00C779CB"/>
    <w:rsid w:val="00C77BF1"/>
    <w:rsid w:val="00C80D60"/>
    <w:rsid w:val="00C82FBD"/>
    <w:rsid w:val="00C85267"/>
    <w:rsid w:val="00C8721B"/>
    <w:rsid w:val="00C9372C"/>
    <w:rsid w:val="00C9470E"/>
    <w:rsid w:val="00C95CEB"/>
    <w:rsid w:val="00CA1054"/>
    <w:rsid w:val="00CA63EB"/>
    <w:rsid w:val="00CA69F1"/>
    <w:rsid w:val="00CB6991"/>
    <w:rsid w:val="00CB6F96"/>
    <w:rsid w:val="00CC0BC4"/>
    <w:rsid w:val="00CC43DC"/>
    <w:rsid w:val="00CC6194"/>
    <w:rsid w:val="00CC6305"/>
    <w:rsid w:val="00CC78A5"/>
    <w:rsid w:val="00CD0516"/>
    <w:rsid w:val="00CD756B"/>
    <w:rsid w:val="00CE734F"/>
    <w:rsid w:val="00CF112E"/>
    <w:rsid w:val="00CF5F4F"/>
    <w:rsid w:val="00D05077"/>
    <w:rsid w:val="00D1048A"/>
    <w:rsid w:val="00D218DC"/>
    <w:rsid w:val="00D22B57"/>
    <w:rsid w:val="00D24E56"/>
    <w:rsid w:val="00D31643"/>
    <w:rsid w:val="00D31AEB"/>
    <w:rsid w:val="00D32ECD"/>
    <w:rsid w:val="00D361E4"/>
    <w:rsid w:val="00D42A8F"/>
    <w:rsid w:val="00D439F6"/>
    <w:rsid w:val="00D459C6"/>
    <w:rsid w:val="00D50729"/>
    <w:rsid w:val="00D50C19"/>
    <w:rsid w:val="00D5379E"/>
    <w:rsid w:val="00D544EA"/>
    <w:rsid w:val="00D62643"/>
    <w:rsid w:val="00D64C0F"/>
    <w:rsid w:val="00D72EFE"/>
    <w:rsid w:val="00D76227"/>
    <w:rsid w:val="00D77DF1"/>
    <w:rsid w:val="00D80E7B"/>
    <w:rsid w:val="00D81AF3"/>
    <w:rsid w:val="00D84736"/>
    <w:rsid w:val="00D86AFF"/>
    <w:rsid w:val="00D95A44"/>
    <w:rsid w:val="00D95D16"/>
    <w:rsid w:val="00D97C76"/>
    <w:rsid w:val="00DA250F"/>
    <w:rsid w:val="00DB02B4"/>
    <w:rsid w:val="00DB538D"/>
    <w:rsid w:val="00DC0653"/>
    <w:rsid w:val="00DC275C"/>
    <w:rsid w:val="00DC330E"/>
    <w:rsid w:val="00DC4B0D"/>
    <w:rsid w:val="00DC7FE1"/>
    <w:rsid w:val="00DD3F3F"/>
    <w:rsid w:val="00DD5572"/>
    <w:rsid w:val="00DE5D80"/>
    <w:rsid w:val="00DF58CD"/>
    <w:rsid w:val="00DF65DE"/>
    <w:rsid w:val="00E00909"/>
    <w:rsid w:val="00E019A5"/>
    <w:rsid w:val="00E02EC8"/>
    <w:rsid w:val="00E037F5"/>
    <w:rsid w:val="00E04ECB"/>
    <w:rsid w:val="00E05A09"/>
    <w:rsid w:val="00E06CA1"/>
    <w:rsid w:val="00E172B8"/>
    <w:rsid w:val="00E17FB4"/>
    <w:rsid w:val="00E20B75"/>
    <w:rsid w:val="00E214F2"/>
    <w:rsid w:val="00E2371E"/>
    <w:rsid w:val="00E24BD7"/>
    <w:rsid w:val="00E26523"/>
    <w:rsid w:val="00E26809"/>
    <w:rsid w:val="00E3412D"/>
    <w:rsid w:val="00E37030"/>
    <w:rsid w:val="00E45AFB"/>
    <w:rsid w:val="00E57322"/>
    <w:rsid w:val="00E628CB"/>
    <w:rsid w:val="00E62AD9"/>
    <w:rsid w:val="00E638C8"/>
    <w:rsid w:val="00E74A9F"/>
    <w:rsid w:val="00E7509B"/>
    <w:rsid w:val="00E86590"/>
    <w:rsid w:val="00E907FF"/>
    <w:rsid w:val="00E9355C"/>
    <w:rsid w:val="00EA42D1"/>
    <w:rsid w:val="00EA42EF"/>
    <w:rsid w:val="00EB2DD1"/>
    <w:rsid w:val="00EB6B37"/>
    <w:rsid w:val="00EC2718"/>
    <w:rsid w:val="00EC29FE"/>
    <w:rsid w:val="00EC3C70"/>
    <w:rsid w:val="00ED3A3D"/>
    <w:rsid w:val="00ED538A"/>
    <w:rsid w:val="00ED6FBC"/>
    <w:rsid w:val="00EE2F16"/>
    <w:rsid w:val="00EE3861"/>
    <w:rsid w:val="00EF2E73"/>
    <w:rsid w:val="00EF7683"/>
    <w:rsid w:val="00EF7A2D"/>
    <w:rsid w:val="00F04F8D"/>
    <w:rsid w:val="00F10AD0"/>
    <w:rsid w:val="00F116CC"/>
    <w:rsid w:val="00F12BD1"/>
    <w:rsid w:val="00F15327"/>
    <w:rsid w:val="00F168CF"/>
    <w:rsid w:val="00F24960"/>
    <w:rsid w:val="00F2555C"/>
    <w:rsid w:val="00F27E6A"/>
    <w:rsid w:val="00F30CB2"/>
    <w:rsid w:val="00F31DF3"/>
    <w:rsid w:val="00F32D71"/>
    <w:rsid w:val="00F3393D"/>
    <w:rsid w:val="00F33AE5"/>
    <w:rsid w:val="00F3597D"/>
    <w:rsid w:val="00F4376D"/>
    <w:rsid w:val="00F45399"/>
    <w:rsid w:val="00F465EA"/>
    <w:rsid w:val="00F4708C"/>
    <w:rsid w:val="00F5215C"/>
    <w:rsid w:val="00F54E7B"/>
    <w:rsid w:val="00F55A88"/>
    <w:rsid w:val="00F74005"/>
    <w:rsid w:val="00F76884"/>
    <w:rsid w:val="00F83285"/>
    <w:rsid w:val="00F83D24"/>
    <w:rsid w:val="00F83DD9"/>
    <w:rsid w:val="00F83F40"/>
    <w:rsid w:val="00FA117A"/>
    <w:rsid w:val="00FB386A"/>
    <w:rsid w:val="00FB5F95"/>
    <w:rsid w:val="00FC0786"/>
    <w:rsid w:val="00FC49EF"/>
    <w:rsid w:val="00FD053B"/>
    <w:rsid w:val="00FE36E2"/>
    <w:rsid w:val="00FE412B"/>
    <w:rsid w:val="00FF11AD"/>
    <w:rsid w:val="00FF2971"/>
    <w:rsid w:val="00FF34D4"/>
    <w:rsid w:val="00FF5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1B8"/>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ARTartustawynprozporzdzenia">
    <w:name w:val="ART(§) – art. ustawy (§ np. rozporządzenia)"/>
    <w:uiPriority w:val="11"/>
    <w:qFormat/>
    <w:rsid w:val="002D7FA9"/>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icletitle">
    <w:name w:val="articletitle"/>
    <w:basedOn w:val="Domylnaczcionkaakapitu"/>
    <w:rsid w:val="00325814"/>
  </w:style>
  <w:style w:type="character" w:customStyle="1" w:styleId="footnote">
    <w:name w:val="footnote"/>
    <w:basedOn w:val="Domylnaczcionkaakapitu"/>
    <w:rsid w:val="00325814"/>
  </w:style>
  <w:style w:type="paragraph" w:customStyle="1" w:styleId="Default">
    <w:name w:val="Default"/>
    <w:rsid w:val="004328C6"/>
    <w:pPr>
      <w:autoSpaceDE w:val="0"/>
      <w:autoSpaceDN w:val="0"/>
      <w:adjustRightInd w:val="0"/>
    </w:pPr>
    <w:rPr>
      <w:rFonts w:ascii="Times New Roman" w:hAnsi="Times New Roman"/>
      <w:color w:val="000000"/>
      <w:sz w:val="24"/>
      <w:szCs w:val="24"/>
    </w:rPr>
  </w:style>
  <w:style w:type="character" w:customStyle="1" w:styleId="highlight">
    <w:name w:val="highlight"/>
    <w:basedOn w:val="Domylnaczcionkaakapitu"/>
    <w:rsid w:val="004328C6"/>
  </w:style>
  <w:style w:type="character" w:customStyle="1" w:styleId="UnresolvedMention">
    <w:name w:val="Unresolved Mention"/>
    <w:basedOn w:val="Domylnaczcionkaakapitu"/>
    <w:uiPriority w:val="99"/>
    <w:semiHidden/>
    <w:unhideWhenUsed/>
    <w:rsid w:val="00D80E7B"/>
    <w:rPr>
      <w:color w:val="605E5C"/>
      <w:shd w:val="clear" w:color="auto" w:fill="E1DFDD"/>
    </w:rPr>
  </w:style>
  <w:style w:type="paragraph" w:styleId="Poprawka">
    <w:name w:val="Revision"/>
    <w:hidden/>
    <w:uiPriority w:val="99"/>
    <w:semiHidden/>
    <w:rsid w:val="00445CA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1B8"/>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ARTartustawynprozporzdzenia">
    <w:name w:val="ART(§) – art. ustawy (§ np. rozporządzenia)"/>
    <w:uiPriority w:val="11"/>
    <w:qFormat/>
    <w:rsid w:val="002D7FA9"/>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icletitle">
    <w:name w:val="articletitle"/>
    <w:basedOn w:val="Domylnaczcionkaakapitu"/>
    <w:rsid w:val="00325814"/>
  </w:style>
  <w:style w:type="character" w:customStyle="1" w:styleId="footnote">
    <w:name w:val="footnote"/>
    <w:basedOn w:val="Domylnaczcionkaakapitu"/>
    <w:rsid w:val="00325814"/>
  </w:style>
  <w:style w:type="paragraph" w:customStyle="1" w:styleId="Default">
    <w:name w:val="Default"/>
    <w:rsid w:val="004328C6"/>
    <w:pPr>
      <w:autoSpaceDE w:val="0"/>
      <w:autoSpaceDN w:val="0"/>
      <w:adjustRightInd w:val="0"/>
    </w:pPr>
    <w:rPr>
      <w:rFonts w:ascii="Times New Roman" w:hAnsi="Times New Roman"/>
      <w:color w:val="000000"/>
      <w:sz w:val="24"/>
      <w:szCs w:val="24"/>
    </w:rPr>
  </w:style>
  <w:style w:type="character" w:customStyle="1" w:styleId="highlight">
    <w:name w:val="highlight"/>
    <w:basedOn w:val="Domylnaczcionkaakapitu"/>
    <w:rsid w:val="004328C6"/>
  </w:style>
  <w:style w:type="character" w:customStyle="1" w:styleId="UnresolvedMention">
    <w:name w:val="Unresolved Mention"/>
    <w:basedOn w:val="Domylnaczcionkaakapitu"/>
    <w:uiPriority w:val="99"/>
    <w:semiHidden/>
    <w:unhideWhenUsed/>
    <w:rsid w:val="00D80E7B"/>
    <w:rPr>
      <w:color w:val="605E5C"/>
      <w:shd w:val="clear" w:color="auto" w:fill="E1DFDD"/>
    </w:rPr>
  </w:style>
  <w:style w:type="paragraph" w:styleId="Poprawka">
    <w:name w:val="Revision"/>
    <w:hidden/>
    <w:uiPriority w:val="99"/>
    <w:semiHidden/>
    <w:rsid w:val="00445C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728769694">
      <w:bodyDiv w:val="1"/>
      <w:marLeft w:val="0"/>
      <w:marRight w:val="0"/>
      <w:marTop w:val="0"/>
      <w:marBottom w:val="0"/>
      <w:divBdr>
        <w:top w:val="none" w:sz="0" w:space="0" w:color="auto"/>
        <w:left w:val="none" w:sz="0" w:space="0" w:color="auto"/>
        <w:bottom w:val="none" w:sz="0" w:space="0" w:color="auto"/>
        <w:right w:val="none" w:sz="0" w:space="0" w:color="auto"/>
      </w:divBdr>
      <w:divsChild>
        <w:div w:id="83503375">
          <w:marLeft w:val="0"/>
          <w:marRight w:val="0"/>
          <w:marTop w:val="0"/>
          <w:marBottom w:val="0"/>
          <w:divBdr>
            <w:top w:val="none" w:sz="0" w:space="0" w:color="auto"/>
            <w:left w:val="none" w:sz="0" w:space="0" w:color="auto"/>
            <w:bottom w:val="none" w:sz="0" w:space="0" w:color="auto"/>
            <w:right w:val="none" w:sz="0" w:space="0" w:color="auto"/>
          </w:divBdr>
        </w:div>
        <w:div w:id="1709140954">
          <w:marLeft w:val="0"/>
          <w:marRight w:val="0"/>
          <w:marTop w:val="0"/>
          <w:marBottom w:val="0"/>
          <w:divBdr>
            <w:top w:val="none" w:sz="0" w:space="0" w:color="auto"/>
            <w:left w:val="none" w:sz="0" w:space="0" w:color="auto"/>
            <w:bottom w:val="none" w:sz="0" w:space="0" w:color="auto"/>
            <w:right w:val="none" w:sz="0" w:space="0" w:color="auto"/>
          </w:divBdr>
          <w:divsChild>
            <w:div w:id="734279026">
              <w:marLeft w:val="0"/>
              <w:marRight w:val="0"/>
              <w:marTop w:val="0"/>
              <w:marBottom w:val="0"/>
              <w:divBdr>
                <w:top w:val="none" w:sz="0" w:space="0" w:color="auto"/>
                <w:left w:val="none" w:sz="0" w:space="0" w:color="auto"/>
                <w:bottom w:val="none" w:sz="0" w:space="0" w:color="auto"/>
                <w:right w:val="none" w:sz="0" w:space="0" w:color="auto"/>
              </w:divBdr>
            </w:div>
          </w:divsChild>
        </w:div>
        <w:div w:id="1904556580">
          <w:marLeft w:val="0"/>
          <w:marRight w:val="0"/>
          <w:marTop w:val="0"/>
          <w:marBottom w:val="0"/>
          <w:divBdr>
            <w:top w:val="none" w:sz="0" w:space="0" w:color="auto"/>
            <w:left w:val="none" w:sz="0" w:space="0" w:color="auto"/>
            <w:bottom w:val="none" w:sz="0" w:space="0" w:color="auto"/>
            <w:right w:val="none" w:sz="0" w:space="0" w:color="auto"/>
          </w:divBdr>
          <w:divsChild>
            <w:div w:id="860977760">
              <w:marLeft w:val="0"/>
              <w:marRight w:val="0"/>
              <w:marTop w:val="0"/>
              <w:marBottom w:val="0"/>
              <w:divBdr>
                <w:top w:val="none" w:sz="0" w:space="0" w:color="auto"/>
                <w:left w:val="none" w:sz="0" w:space="0" w:color="auto"/>
                <w:bottom w:val="none" w:sz="0" w:space="0" w:color="auto"/>
                <w:right w:val="none" w:sz="0" w:space="0" w:color="auto"/>
              </w:divBdr>
            </w:div>
            <w:div w:id="476189074">
              <w:marLeft w:val="0"/>
              <w:marRight w:val="0"/>
              <w:marTop w:val="0"/>
              <w:marBottom w:val="0"/>
              <w:divBdr>
                <w:top w:val="none" w:sz="0" w:space="0" w:color="auto"/>
                <w:left w:val="none" w:sz="0" w:space="0" w:color="auto"/>
                <w:bottom w:val="none" w:sz="0" w:space="0" w:color="auto"/>
                <w:right w:val="none" w:sz="0" w:space="0" w:color="auto"/>
              </w:divBdr>
              <w:divsChild>
                <w:div w:id="26948485">
                  <w:marLeft w:val="0"/>
                  <w:marRight w:val="0"/>
                  <w:marTop w:val="0"/>
                  <w:marBottom w:val="0"/>
                  <w:divBdr>
                    <w:top w:val="none" w:sz="0" w:space="0" w:color="auto"/>
                    <w:left w:val="none" w:sz="0" w:space="0" w:color="auto"/>
                    <w:bottom w:val="none" w:sz="0" w:space="0" w:color="auto"/>
                    <w:right w:val="none" w:sz="0" w:space="0" w:color="auto"/>
                  </w:divBdr>
                  <w:divsChild>
                    <w:div w:id="15489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71318">
              <w:marLeft w:val="0"/>
              <w:marRight w:val="0"/>
              <w:marTop w:val="0"/>
              <w:marBottom w:val="0"/>
              <w:divBdr>
                <w:top w:val="none" w:sz="0" w:space="0" w:color="auto"/>
                <w:left w:val="none" w:sz="0" w:space="0" w:color="auto"/>
                <w:bottom w:val="none" w:sz="0" w:space="0" w:color="auto"/>
                <w:right w:val="none" w:sz="0" w:space="0" w:color="auto"/>
              </w:divBdr>
              <w:divsChild>
                <w:div w:id="1465200388">
                  <w:marLeft w:val="0"/>
                  <w:marRight w:val="0"/>
                  <w:marTop w:val="0"/>
                  <w:marBottom w:val="0"/>
                  <w:divBdr>
                    <w:top w:val="none" w:sz="0" w:space="0" w:color="auto"/>
                    <w:left w:val="none" w:sz="0" w:space="0" w:color="auto"/>
                    <w:bottom w:val="none" w:sz="0" w:space="0" w:color="auto"/>
                    <w:right w:val="none" w:sz="0" w:space="0" w:color="auto"/>
                  </w:divBdr>
                  <w:divsChild>
                    <w:div w:id="1489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58">
              <w:marLeft w:val="0"/>
              <w:marRight w:val="0"/>
              <w:marTop w:val="0"/>
              <w:marBottom w:val="0"/>
              <w:divBdr>
                <w:top w:val="none" w:sz="0" w:space="0" w:color="auto"/>
                <w:left w:val="none" w:sz="0" w:space="0" w:color="auto"/>
                <w:bottom w:val="none" w:sz="0" w:space="0" w:color="auto"/>
                <w:right w:val="none" w:sz="0" w:space="0" w:color="auto"/>
              </w:divBdr>
              <w:divsChild>
                <w:div w:id="642589285">
                  <w:marLeft w:val="0"/>
                  <w:marRight w:val="0"/>
                  <w:marTop w:val="0"/>
                  <w:marBottom w:val="0"/>
                  <w:divBdr>
                    <w:top w:val="none" w:sz="0" w:space="0" w:color="auto"/>
                    <w:left w:val="none" w:sz="0" w:space="0" w:color="auto"/>
                    <w:bottom w:val="none" w:sz="0" w:space="0" w:color="auto"/>
                    <w:right w:val="none" w:sz="0" w:space="0" w:color="auto"/>
                  </w:divBdr>
                  <w:divsChild>
                    <w:div w:id="3726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0842">
              <w:marLeft w:val="0"/>
              <w:marRight w:val="0"/>
              <w:marTop w:val="0"/>
              <w:marBottom w:val="0"/>
              <w:divBdr>
                <w:top w:val="none" w:sz="0" w:space="0" w:color="auto"/>
                <w:left w:val="none" w:sz="0" w:space="0" w:color="auto"/>
                <w:bottom w:val="none" w:sz="0" w:space="0" w:color="auto"/>
                <w:right w:val="none" w:sz="0" w:space="0" w:color="auto"/>
              </w:divBdr>
              <w:divsChild>
                <w:div w:id="737363443">
                  <w:marLeft w:val="0"/>
                  <w:marRight w:val="0"/>
                  <w:marTop w:val="0"/>
                  <w:marBottom w:val="0"/>
                  <w:divBdr>
                    <w:top w:val="none" w:sz="0" w:space="0" w:color="auto"/>
                    <w:left w:val="none" w:sz="0" w:space="0" w:color="auto"/>
                    <w:bottom w:val="none" w:sz="0" w:space="0" w:color="auto"/>
                    <w:right w:val="none" w:sz="0" w:space="0" w:color="auto"/>
                  </w:divBdr>
                  <w:divsChild>
                    <w:div w:id="1117522872">
                      <w:marLeft w:val="0"/>
                      <w:marRight w:val="0"/>
                      <w:marTop w:val="0"/>
                      <w:marBottom w:val="0"/>
                      <w:divBdr>
                        <w:top w:val="none" w:sz="0" w:space="0" w:color="auto"/>
                        <w:left w:val="none" w:sz="0" w:space="0" w:color="auto"/>
                        <w:bottom w:val="none" w:sz="0" w:space="0" w:color="auto"/>
                        <w:right w:val="none" w:sz="0" w:space="0" w:color="auto"/>
                      </w:divBdr>
                    </w:div>
                    <w:div w:id="859003431">
                      <w:marLeft w:val="0"/>
                      <w:marRight w:val="0"/>
                      <w:marTop w:val="0"/>
                      <w:marBottom w:val="0"/>
                      <w:divBdr>
                        <w:top w:val="none" w:sz="0" w:space="0" w:color="auto"/>
                        <w:left w:val="none" w:sz="0" w:space="0" w:color="auto"/>
                        <w:bottom w:val="none" w:sz="0" w:space="0" w:color="auto"/>
                        <w:right w:val="none" w:sz="0" w:space="0" w:color="auto"/>
                      </w:divBdr>
                      <w:divsChild>
                        <w:div w:id="456266144">
                          <w:marLeft w:val="0"/>
                          <w:marRight w:val="0"/>
                          <w:marTop w:val="0"/>
                          <w:marBottom w:val="0"/>
                          <w:divBdr>
                            <w:top w:val="none" w:sz="0" w:space="0" w:color="auto"/>
                            <w:left w:val="none" w:sz="0" w:space="0" w:color="auto"/>
                            <w:bottom w:val="none" w:sz="0" w:space="0" w:color="auto"/>
                            <w:right w:val="none" w:sz="0" w:space="0" w:color="auto"/>
                          </w:divBdr>
                        </w:div>
                      </w:divsChild>
                    </w:div>
                    <w:div w:id="102111226">
                      <w:marLeft w:val="0"/>
                      <w:marRight w:val="0"/>
                      <w:marTop w:val="0"/>
                      <w:marBottom w:val="0"/>
                      <w:divBdr>
                        <w:top w:val="none" w:sz="0" w:space="0" w:color="auto"/>
                        <w:left w:val="none" w:sz="0" w:space="0" w:color="auto"/>
                        <w:bottom w:val="none" w:sz="0" w:space="0" w:color="auto"/>
                        <w:right w:val="none" w:sz="0" w:space="0" w:color="auto"/>
                      </w:divBdr>
                      <w:divsChild>
                        <w:div w:id="832381591">
                          <w:marLeft w:val="0"/>
                          <w:marRight w:val="0"/>
                          <w:marTop w:val="0"/>
                          <w:marBottom w:val="0"/>
                          <w:divBdr>
                            <w:top w:val="none" w:sz="0" w:space="0" w:color="auto"/>
                            <w:left w:val="none" w:sz="0" w:space="0" w:color="auto"/>
                            <w:bottom w:val="none" w:sz="0" w:space="0" w:color="auto"/>
                            <w:right w:val="none" w:sz="0" w:space="0" w:color="auto"/>
                          </w:divBdr>
                        </w:div>
                      </w:divsChild>
                    </w:div>
                    <w:div w:id="19477858">
                      <w:marLeft w:val="0"/>
                      <w:marRight w:val="0"/>
                      <w:marTop w:val="0"/>
                      <w:marBottom w:val="0"/>
                      <w:divBdr>
                        <w:top w:val="none" w:sz="0" w:space="0" w:color="auto"/>
                        <w:left w:val="none" w:sz="0" w:space="0" w:color="auto"/>
                        <w:bottom w:val="none" w:sz="0" w:space="0" w:color="auto"/>
                        <w:right w:val="none" w:sz="0" w:space="0" w:color="auto"/>
                      </w:divBdr>
                      <w:divsChild>
                        <w:div w:id="1431971512">
                          <w:marLeft w:val="0"/>
                          <w:marRight w:val="0"/>
                          <w:marTop w:val="0"/>
                          <w:marBottom w:val="0"/>
                          <w:divBdr>
                            <w:top w:val="none" w:sz="0" w:space="0" w:color="auto"/>
                            <w:left w:val="none" w:sz="0" w:space="0" w:color="auto"/>
                            <w:bottom w:val="none" w:sz="0" w:space="0" w:color="auto"/>
                            <w:right w:val="none" w:sz="0" w:space="0" w:color="auto"/>
                          </w:divBdr>
                        </w:div>
                      </w:divsChild>
                    </w:div>
                    <w:div w:id="541671196">
                      <w:marLeft w:val="0"/>
                      <w:marRight w:val="0"/>
                      <w:marTop w:val="0"/>
                      <w:marBottom w:val="0"/>
                      <w:divBdr>
                        <w:top w:val="none" w:sz="0" w:space="0" w:color="auto"/>
                        <w:left w:val="none" w:sz="0" w:space="0" w:color="auto"/>
                        <w:bottom w:val="none" w:sz="0" w:space="0" w:color="auto"/>
                        <w:right w:val="none" w:sz="0" w:space="0" w:color="auto"/>
                      </w:divBdr>
                      <w:divsChild>
                        <w:div w:id="1933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2091">
              <w:marLeft w:val="0"/>
              <w:marRight w:val="0"/>
              <w:marTop w:val="0"/>
              <w:marBottom w:val="0"/>
              <w:divBdr>
                <w:top w:val="none" w:sz="0" w:space="0" w:color="auto"/>
                <w:left w:val="none" w:sz="0" w:space="0" w:color="auto"/>
                <w:bottom w:val="none" w:sz="0" w:space="0" w:color="auto"/>
                <w:right w:val="none" w:sz="0" w:space="0" w:color="auto"/>
              </w:divBdr>
              <w:divsChild>
                <w:div w:id="1748723713">
                  <w:marLeft w:val="0"/>
                  <w:marRight w:val="0"/>
                  <w:marTop w:val="0"/>
                  <w:marBottom w:val="0"/>
                  <w:divBdr>
                    <w:top w:val="none" w:sz="0" w:space="0" w:color="auto"/>
                    <w:left w:val="none" w:sz="0" w:space="0" w:color="auto"/>
                    <w:bottom w:val="none" w:sz="0" w:space="0" w:color="auto"/>
                    <w:right w:val="none" w:sz="0" w:space="0" w:color="auto"/>
                  </w:divBdr>
                  <w:divsChild>
                    <w:div w:id="10797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9207">
              <w:marLeft w:val="0"/>
              <w:marRight w:val="0"/>
              <w:marTop w:val="0"/>
              <w:marBottom w:val="0"/>
              <w:divBdr>
                <w:top w:val="none" w:sz="0" w:space="0" w:color="auto"/>
                <w:left w:val="none" w:sz="0" w:space="0" w:color="auto"/>
                <w:bottom w:val="none" w:sz="0" w:space="0" w:color="auto"/>
                <w:right w:val="none" w:sz="0" w:space="0" w:color="auto"/>
              </w:divBdr>
              <w:divsChild>
                <w:div w:id="1238519226">
                  <w:marLeft w:val="0"/>
                  <w:marRight w:val="0"/>
                  <w:marTop w:val="0"/>
                  <w:marBottom w:val="0"/>
                  <w:divBdr>
                    <w:top w:val="none" w:sz="0" w:space="0" w:color="auto"/>
                    <w:left w:val="none" w:sz="0" w:space="0" w:color="auto"/>
                    <w:bottom w:val="none" w:sz="0" w:space="0" w:color="auto"/>
                    <w:right w:val="none" w:sz="0" w:space="0" w:color="auto"/>
                  </w:divBdr>
                  <w:divsChild>
                    <w:div w:id="5165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54923">
          <w:marLeft w:val="0"/>
          <w:marRight w:val="0"/>
          <w:marTop w:val="0"/>
          <w:marBottom w:val="0"/>
          <w:divBdr>
            <w:top w:val="none" w:sz="0" w:space="0" w:color="auto"/>
            <w:left w:val="none" w:sz="0" w:space="0" w:color="auto"/>
            <w:bottom w:val="none" w:sz="0" w:space="0" w:color="auto"/>
            <w:right w:val="none" w:sz="0" w:space="0" w:color="auto"/>
          </w:divBdr>
          <w:divsChild>
            <w:div w:id="59209197">
              <w:marLeft w:val="0"/>
              <w:marRight w:val="0"/>
              <w:marTop w:val="0"/>
              <w:marBottom w:val="0"/>
              <w:divBdr>
                <w:top w:val="none" w:sz="0" w:space="0" w:color="auto"/>
                <w:left w:val="none" w:sz="0" w:space="0" w:color="auto"/>
                <w:bottom w:val="none" w:sz="0" w:space="0" w:color="auto"/>
                <w:right w:val="none" w:sz="0" w:space="0" w:color="auto"/>
              </w:divBdr>
            </w:div>
            <w:div w:id="52584603">
              <w:marLeft w:val="0"/>
              <w:marRight w:val="0"/>
              <w:marTop w:val="0"/>
              <w:marBottom w:val="0"/>
              <w:divBdr>
                <w:top w:val="none" w:sz="0" w:space="0" w:color="auto"/>
                <w:left w:val="none" w:sz="0" w:space="0" w:color="auto"/>
                <w:bottom w:val="none" w:sz="0" w:space="0" w:color="auto"/>
                <w:right w:val="none" w:sz="0" w:space="0" w:color="auto"/>
              </w:divBdr>
              <w:divsChild>
                <w:div w:id="120074450">
                  <w:marLeft w:val="0"/>
                  <w:marRight w:val="0"/>
                  <w:marTop w:val="0"/>
                  <w:marBottom w:val="0"/>
                  <w:divBdr>
                    <w:top w:val="none" w:sz="0" w:space="0" w:color="auto"/>
                    <w:left w:val="none" w:sz="0" w:space="0" w:color="auto"/>
                    <w:bottom w:val="none" w:sz="0" w:space="0" w:color="auto"/>
                    <w:right w:val="none" w:sz="0" w:space="0" w:color="auto"/>
                  </w:divBdr>
                  <w:divsChild>
                    <w:div w:id="8521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4208">
              <w:marLeft w:val="0"/>
              <w:marRight w:val="0"/>
              <w:marTop w:val="0"/>
              <w:marBottom w:val="0"/>
              <w:divBdr>
                <w:top w:val="none" w:sz="0" w:space="0" w:color="auto"/>
                <w:left w:val="none" w:sz="0" w:space="0" w:color="auto"/>
                <w:bottom w:val="none" w:sz="0" w:space="0" w:color="auto"/>
                <w:right w:val="none" w:sz="0" w:space="0" w:color="auto"/>
              </w:divBdr>
              <w:divsChild>
                <w:div w:id="137113047">
                  <w:marLeft w:val="0"/>
                  <w:marRight w:val="0"/>
                  <w:marTop w:val="0"/>
                  <w:marBottom w:val="0"/>
                  <w:divBdr>
                    <w:top w:val="none" w:sz="0" w:space="0" w:color="auto"/>
                    <w:left w:val="none" w:sz="0" w:space="0" w:color="auto"/>
                    <w:bottom w:val="none" w:sz="0" w:space="0" w:color="auto"/>
                    <w:right w:val="none" w:sz="0" w:space="0" w:color="auto"/>
                  </w:divBdr>
                  <w:divsChild>
                    <w:div w:id="10346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6572">
          <w:marLeft w:val="0"/>
          <w:marRight w:val="0"/>
          <w:marTop w:val="0"/>
          <w:marBottom w:val="0"/>
          <w:divBdr>
            <w:top w:val="none" w:sz="0" w:space="0" w:color="auto"/>
            <w:left w:val="none" w:sz="0" w:space="0" w:color="auto"/>
            <w:bottom w:val="none" w:sz="0" w:space="0" w:color="auto"/>
            <w:right w:val="none" w:sz="0" w:space="0" w:color="auto"/>
          </w:divBdr>
          <w:divsChild>
            <w:div w:id="1138569341">
              <w:marLeft w:val="0"/>
              <w:marRight w:val="0"/>
              <w:marTop w:val="0"/>
              <w:marBottom w:val="0"/>
              <w:divBdr>
                <w:top w:val="none" w:sz="0" w:space="0" w:color="auto"/>
                <w:left w:val="none" w:sz="0" w:space="0" w:color="auto"/>
                <w:bottom w:val="none" w:sz="0" w:space="0" w:color="auto"/>
                <w:right w:val="none" w:sz="0" w:space="0" w:color="auto"/>
              </w:divBdr>
            </w:div>
            <w:div w:id="552159332">
              <w:marLeft w:val="0"/>
              <w:marRight w:val="0"/>
              <w:marTop w:val="0"/>
              <w:marBottom w:val="0"/>
              <w:divBdr>
                <w:top w:val="none" w:sz="0" w:space="0" w:color="auto"/>
                <w:left w:val="none" w:sz="0" w:space="0" w:color="auto"/>
                <w:bottom w:val="none" w:sz="0" w:space="0" w:color="auto"/>
                <w:right w:val="none" w:sz="0" w:space="0" w:color="auto"/>
              </w:divBdr>
              <w:divsChild>
                <w:div w:id="1930232643">
                  <w:marLeft w:val="0"/>
                  <w:marRight w:val="0"/>
                  <w:marTop w:val="0"/>
                  <w:marBottom w:val="0"/>
                  <w:divBdr>
                    <w:top w:val="none" w:sz="0" w:space="0" w:color="auto"/>
                    <w:left w:val="none" w:sz="0" w:space="0" w:color="auto"/>
                    <w:bottom w:val="none" w:sz="0" w:space="0" w:color="auto"/>
                    <w:right w:val="none" w:sz="0" w:space="0" w:color="auto"/>
                  </w:divBdr>
                  <w:divsChild>
                    <w:div w:id="11052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4580">
              <w:marLeft w:val="0"/>
              <w:marRight w:val="0"/>
              <w:marTop w:val="0"/>
              <w:marBottom w:val="0"/>
              <w:divBdr>
                <w:top w:val="none" w:sz="0" w:space="0" w:color="auto"/>
                <w:left w:val="none" w:sz="0" w:space="0" w:color="auto"/>
                <w:bottom w:val="none" w:sz="0" w:space="0" w:color="auto"/>
                <w:right w:val="none" w:sz="0" w:space="0" w:color="auto"/>
              </w:divBdr>
              <w:divsChild>
                <w:div w:id="68158307">
                  <w:marLeft w:val="0"/>
                  <w:marRight w:val="0"/>
                  <w:marTop w:val="0"/>
                  <w:marBottom w:val="0"/>
                  <w:divBdr>
                    <w:top w:val="none" w:sz="0" w:space="0" w:color="auto"/>
                    <w:left w:val="none" w:sz="0" w:space="0" w:color="auto"/>
                    <w:bottom w:val="none" w:sz="0" w:space="0" w:color="auto"/>
                    <w:right w:val="none" w:sz="0" w:space="0" w:color="auto"/>
                  </w:divBdr>
                  <w:divsChild>
                    <w:div w:id="1339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4827">
              <w:marLeft w:val="0"/>
              <w:marRight w:val="0"/>
              <w:marTop w:val="0"/>
              <w:marBottom w:val="0"/>
              <w:divBdr>
                <w:top w:val="none" w:sz="0" w:space="0" w:color="auto"/>
                <w:left w:val="none" w:sz="0" w:space="0" w:color="auto"/>
                <w:bottom w:val="none" w:sz="0" w:space="0" w:color="auto"/>
                <w:right w:val="none" w:sz="0" w:space="0" w:color="auto"/>
              </w:divBdr>
              <w:divsChild>
                <w:div w:id="1129323741">
                  <w:marLeft w:val="0"/>
                  <w:marRight w:val="0"/>
                  <w:marTop w:val="0"/>
                  <w:marBottom w:val="0"/>
                  <w:divBdr>
                    <w:top w:val="none" w:sz="0" w:space="0" w:color="auto"/>
                    <w:left w:val="none" w:sz="0" w:space="0" w:color="auto"/>
                    <w:bottom w:val="none" w:sz="0" w:space="0" w:color="auto"/>
                    <w:right w:val="none" w:sz="0" w:space="0" w:color="auto"/>
                  </w:divBdr>
                  <w:divsChild>
                    <w:div w:id="976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2909">
          <w:marLeft w:val="0"/>
          <w:marRight w:val="0"/>
          <w:marTop w:val="0"/>
          <w:marBottom w:val="0"/>
          <w:divBdr>
            <w:top w:val="none" w:sz="0" w:space="0" w:color="auto"/>
            <w:left w:val="none" w:sz="0" w:space="0" w:color="auto"/>
            <w:bottom w:val="none" w:sz="0" w:space="0" w:color="auto"/>
            <w:right w:val="none" w:sz="0" w:space="0" w:color="auto"/>
          </w:divBdr>
          <w:divsChild>
            <w:div w:id="1082605617">
              <w:marLeft w:val="0"/>
              <w:marRight w:val="0"/>
              <w:marTop w:val="0"/>
              <w:marBottom w:val="0"/>
              <w:divBdr>
                <w:top w:val="none" w:sz="0" w:space="0" w:color="auto"/>
                <w:left w:val="none" w:sz="0" w:space="0" w:color="auto"/>
                <w:bottom w:val="none" w:sz="0" w:space="0" w:color="auto"/>
                <w:right w:val="none" w:sz="0" w:space="0" w:color="auto"/>
              </w:divBdr>
            </w:div>
          </w:divsChild>
        </w:div>
        <w:div w:id="405615614">
          <w:marLeft w:val="0"/>
          <w:marRight w:val="0"/>
          <w:marTop w:val="0"/>
          <w:marBottom w:val="0"/>
          <w:divBdr>
            <w:top w:val="none" w:sz="0" w:space="0" w:color="auto"/>
            <w:left w:val="none" w:sz="0" w:space="0" w:color="auto"/>
            <w:bottom w:val="none" w:sz="0" w:space="0" w:color="auto"/>
            <w:right w:val="none" w:sz="0" w:space="0" w:color="auto"/>
          </w:divBdr>
          <w:divsChild>
            <w:div w:id="16053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67378960">
      <w:bodyDiv w:val="1"/>
      <w:marLeft w:val="0"/>
      <w:marRight w:val="0"/>
      <w:marTop w:val="0"/>
      <w:marBottom w:val="0"/>
      <w:divBdr>
        <w:top w:val="none" w:sz="0" w:space="0" w:color="auto"/>
        <w:left w:val="none" w:sz="0" w:space="0" w:color="auto"/>
        <w:bottom w:val="none" w:sz="0" w:space="0" w:color="auto"/>
        <w:right w:val="none" w:sz="0" w:space="0" w:color="auto"/>
      </w:divBdr>
      <w:divsChild>
        <w:div w:id="973413617">
          <w:marLeft w:val="0"/>
          <w:marRight w:val="0"/>
          <w:marTop w:val="0"/>
          <w:marBottom w:val="0"/>
          <w:divBdr>
            <w:top w:val="none" w:sz="0" w:space="0" w:color="auto"/>
            <w:left w:val="none" w:sz="0" w:space="0" w:color="auto"/>
            <w:bottom w:val="none" w:sz="0" w:space="0" w:color="auto"/>
            <w:right w:val="none" w:sz="0" w:space="0" w:color="auto"/>
          </w:divBdr>
          <w:divsChild>
            <w:div w:id="1045258602">
              <w:marLeft w:val="0"/>
              <w:marRight w:val="0"/>
              <w:marTop w:val="0"/>
              <w:marBottom w:val="0"/>
              <w:divBdr>
                <w:top w:val="none" w:sz="0" w:space="0" w:color="auto"/>
                <w:left w:val="none" w:sz="0" w:space="0" w:color="auto"/>
                <w:bottom w:val="none" w:sz="0" w:space="0" w:color="auto"/>
                <w:right w:val="none" w:sz="0" w:space="0" w:color="auto"/>
              </w:divBdr>
            </w:div>
          </w:divsChild>
        </w:div>
        <w:div w:id="520238958">
          <w:marLeft w:val="0"/>
          <w:marRight w:val="0"/>
          <w:marTop w:val="0"/>
          <w:marBottom w:val="0"/>
          <w:divBdr>
            <w:top w:val="none" w:sz="0" w:space="0" w:color="auto"/>
            <w:left w:val="none" w:sz="0" w:space="0" w:color="auto"/>
            <w:bottom w:val="none" w:sz="0" w:space="0" w:color="auto"/>
            <w:right w:val="none" w:sz="0" w:space="0" w:color="auto"/>
          </w:divBdr>
          <w:divsChild>
            <w:div w:id="1776098983">
              <w:marLeft w:val="0"/>
              <w:marRight w:val="0"/>
              <w:marTop w:val="0"/>
              <w:marBottom w:val="0"/>
              <w:divBdr>
                <w:top w:val="none" w:sz="0" w:space="0" w:color="auto"/>
                <w:left w:val="none" w:sz="0" w:space="0" w:color="auto"/>
                <w:bottom w:val="none" w:sz="0" w:space="0" w:color="auto"/>
                <w:right w:val="none" w:sz="0" w:space="0" w:color="auto"/>
              </w:divBdr>
            </w:div>
            <w:div w:id="1638486095">
              <w:marLeft w:val="0"/>
              <w:marRight w:val="0"/>
              <w:marTop w:val="0"/>
              <w:marBottom w:val="0"/>
              <w:divBdr>
                <w:top w:val="none" w:sz="0" w:space="0" w:color="auto"/>
                <w:left w:val="none" w:sz="0" w:space="0" w:color="auto"/>
                <w:bottom w:val="none" w:sz="0" w:space="0" w:color="auto"/>
                <w:right w:val="none" w:sz="0" w:space="0" w:color="auto"/>
              </w:divBdr>
              <w:divsChild>
                <w:div w:id="1814327870">
                  <w:marLeft w:val="0"/>
                  <w:marRight w:val="0"/>
                  <w:marTop w:val="0"/>
                  <w:marBottom w:val="0"/>
                  <w:divBdr>
                    <w:top w:val="none" w:sz="0" w:space="0" w:color="auto"/>
                    <w:left w:val="none" w:sz="0" w:space="0" w:color="auto"/>
                    <w:bottom w:val="none" w:sz="0" w:space="0" w:color="auto"/>
                    <w:right w:val="none" w:sz="0" w:space="0" w:color="auto"/>
                  </w:divBdr>
                  <w:divsChild>
                    <w:div w:id="1639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8937">
              <w:marLeft w:val="0"/>
              <w:marRight w:val="0"/>
              <w:marTop w:val="0"/>
              <w:marBottom w:val="0"/>
              <w:divBdr>
                <w:top w:val="none" w:sz="0" w:space="0" w:color="auto"/>
                <w:left w:val="none" w:sz="0" w:space="0" w:color="auto"/>
                <w:bottom w:val="none" w:sz="0" w:space="0" w:color="auto"/>
                <w:right w:val="none" w:sz="0" w:space="0" w:color="auto"/>
              </w:divBdr>
              <w:divsChild>
                <w:div w:id="160127354">
                  <w:marLeft w:val="0"/>
                  <w:marRight w:val="0"/>
                  <w:marTop w:val="0"/>
                  <w:marBottom w:val="0"/>
                  <w:divBdr>
                    <w:top w:val="none" w:sz="0" w:space="0" w:color="auto"/>
                    <w:left w:val="none" w:sz="0" w:space="0" w:color="auto"/>
                    <w:bottom w:val="none" w:sz="0" w:space="0" w:color="auto"/>
                    <w:right w:val="none" w:sz="0" w:space="0" w:color="auto"/>
                  </w:divBdr>
                  <w:divsChild>
                    <w:div w:id="913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1415">
              <w:marLeft w:val="0"/>
              <w:marRight w:val="0"/>
              <w:marTop w:val="0"/>
              <w:marBottom w:val="0"/>
              <w:divBdr>
                <w:top w:val="none" w:sz="0" w:space="0" w:color="auto"/>
                <w:left w:val="none" w:sz="0" w:space="0" w:color="auto"/>
                <w:bottom w:val="none" w:sz="0" w:space="0" w:color="auto"/>
                <w:right w:val="none" w:sz="0" w:space="0" w:color="auto"/>
              </w:divBdr>
              <w:divsChild>
                <w:div w:id="1329865818">
                  <w:marLeft w:val="0"/>
                  <w:marRight w:val="0"/>
                  <w:marTop w:val="0"/>
                  <w:marBottom w:val="0"/>
                  <w:divBdr>
                    <w:top w:val="none" w:sz="0" w:space="0" w:color="auto"/>
                    <w:left w:val="none" w:sz="0" w:space="0" w:color="auto"/>
                    <w:bottom w:val="none" w:sz="0" w:space="0" w:color="auto"/>
                    <w:right w:val="none" w:sz="0" w:space="0" w:color="auto"/>
                  </w:divBdr>
                  <w:divsChild>
                    <w:div w:id="11356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8207">
              <w:marLeft w:val="0"/>
              <w:marRight w:val="0"/>
              <w:marTop w:val="0"/>
              <w:marBottom w:val="0"/>
              <w:divBdr>
                <w:top w:val="none" w:sz="0" w:space="0" w:color="auto"/>
                <w:left w:val="none" w:sz="0" w:space="0" w:color="auto"/>
                <w:bottom w:val="none" w:sz="0" w:space="0" w:color="auto"/>
                <w:right w:val="none" w:sz="0" w:space="0" w:color="auto"/>
              </w:divBdr>
              <w:divsChild>
                <w:div w:id="245967106">
                  <w:marLeft w:val="0"/>
                  <w:marRight w:val="0"/>
                  <w:marTop w:val="0"/>
                  <w:marBottom w:val="0"/>
                  <w:divBdr>
                    <w:top w:val="none" w:sz="0" w:space="0" w:color="auto"/>
                    <w:left w:val="none" w:sz="0" w:space="0" w:color="auto"/>
                    <w:bottom w:val="none" w:sz="0" w:space="0" w:color="auto"/>
                    <w:right w:val="none" w:sz="0" w:space="0" w:color="auto"/>
                  </w:divBdr>
                  <w:divsChild>
                    <w:div w:id="215698680">
                      <w:marLeft w:val="0"/>
                      <w:marRight w:val="0"/>
                      <w:marTop w:val="0"/>
                      <w:marBottom w:val="0"/>
                      <w:divBdr>
                        <w:top w:val="none" w:sz="0" w:space="0" w:color="auto"/>
                        <w:left w:val="none" w:sz="0" w:space="0" w:color="auto"/>
                        <w:bottom w:val="none" w:sz="0" w:space="0" w:color="auto"/>
                        <w:right w:val="none" w:sz="0" w:space="0" w:color="auto"/>
                      </w:divBdr>
                    </w:div>
                    <w:div w:id="1409690365">
                      <w:marLeft w:val="0"/>
                      <w:marRight w:val="0"/>
                      <w:marTop w:val="0"/>
                      <w:marBottom w:val="0"/>
                      <w:divBdr>
                        <w:top w:val="none" w:sz="0" w:space="0" w:color="auto"/>
                        <w:left w:val="none" w:sz="0" w:space="0" w:color="auto"/>
                        <w:bottom w:val="none" w:sz="0" w:space="0" w:color="auto"/>
                        <w:right w:val="none" w:sz="0" w:space="0" w:color="auto"/>
                      </w:divBdr>
                      <w:divsChild>
                        <w:div w:id="1438867852">
                          <w:marLeft w:val="0"/>
                          <w:marRight w:val="0"/>
                          <w:marTop w:val="0"/>
                          <w:marBottom w:val="0"/>
                          <w:divBdr>
                            <w:top w:val="none" w:sz="0" w:space="0" w:color="auto"/>
                            <w:left w:val="none" w:sz="0" w:space="0" w:color="auto"/>
                            <w:bottom w:val="none" w:sz="0" w:space="0" w:color="auto"/>
                            <w:right w:val="none" w:sz="0" w:space="0" w:color="auto"/>
                          </w:divBdr>
                        </w:div>
                      </w:divsChild>
                    </w:div>
                    <w:div w:id="654183880">
                      <w:marLeft w:val="0"/>
                      <w:marRight w:val="0"/>
                      <w:marTop w:val="0"/>
                      <w:marBottom w:val="0"/>
                      <w:divBdr>
                        <w:top w:val="none" w:sz="0" w:space="0" w:color="auto"/>
                        <w:left w:val="none" w:sz="0" w:space="0" w:color="auto"/>
                        <w:bottom w:val="none" w:sz="0" w:space="0" w:color="auto"/>
                        <w:right w:val="none" w:sz="0" w:space="0" w:color="auto"/>
                      </w:divBdr>
                      <w:divsChild>
                        <w:div w:id="952706662">
                          <w:marLeft w:val="0"/>
                          <w:marRight w:val="0"/>
                          <w:marTop w:val="0"/>
                          <w:marBottom w:val="0"/>
                          <w:divBdr>
                            <w:top w:val="none" w:sz="0" w:space="0" w:color="auto"/>
                            <w:left w:val="none" w:sz="0" w:space="0" w:color="auto"/>
                            <w:bottom w:val="none" w:sz="0" w:space="0" w:color="auto"/>
                            <w:right w:val="none" w:sz="0" w:space="0" w:color="auto"/>
                          </w:divBdr>
                        </w:div>
                      </w:divsChild>
                    </w:div>
                    <w:div w:id="1493331873">
                      <w:marLeft w:val="0"/>
                      <w:marRight w:val="0"/>
                      <w:marTop w:val="0"/>
                      <w:marBottom w:val="0"/>
                      <w:divBdr>
                        <w:top w:val="none" w:sz="0" w:space="0" w:color="auto"/>
                        <w:left w:val="none" w:sz="0" w:space="0" w:color="auto"/>
                        <w:bottom w:val="none" w:sz="0" w:space="0" w:color="auto"/>
                        <w:right w:val="none" w:sz="0" w:space="0" w:color="auto"/>
                      </w:divBdr>
                      <w:divsChild>
                        <w:div w:id="819810992">
                          <w:marLeft w:val="0"/>
                          <w:marRight w:val="0"/>
                          <w:marTop w:val="0"/>
                          <w:marBottom w:val="0"/>
                          <w:divBdr>
                            <w:top w:val="none" w:sz="0" w:space="0" w:color="auto"/>
                            <w:left w:val="none" w:sz="0" w:space="0" w:color="auto"/>
                            <w:bottom w:val="none" w:sz="0" w:space="0" w:color="auto"/>
                            <w:right w:val="none" w:sz="0" w:space="0" w:color="auto"/>
                          </w:divBdr>
                        </w:div>
                      </w:divsChild>
                    </w:div>
                    <w:div w:id="1493990032">
                      <w:marLeft w:val="0"/>
                      <w:marRight w:val="0"/>
                      <w:marTop w:val="0"/>
                      <w:marBottom w:val="0"/>
                      <w:divBdr>
                        <w:top w:val="none" w:sz="0" w:space="0" w:color="auto"/>
                        <w:left w:val="none" w:sz="0" w:space="0" w:color="auto"/>
                        <w:bottom w:val="none" w:sz="0" w:space="0" w:color="auto"/>
                        <w:right w:val="none" w:sz="0" w:space="0" w:color="auto"/>
                      </w:divBdr>
                      <w:divsChild>
                        <w:div w:id="3880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07472">
              <w:marLeft w:val="0"/>
              <w:marRight w:val="0"/>
              <w:marTop w:val="0"/>
              <w:marBottom w:val="0"/>
              <w:divBdr>
                <w:top w:val="none" w:sz="0" w:space="0" w:color="auto"/>
                <w:left w:val="none" w:sz="0" w:space="0" w:color="auto"/>
                <w:bottom w:val="none" w:sz="0" w:space="0" w:color="auto"/>
                <w:right w:val="none" w:sz="0" w:space="0" w:color="auto"/>
              </w:divBdr>
              <w:divsChild>
                <w:div w:id="1240556705">
                  <w:marLeft w:val="0"/>
                  <w:marRight w:val="0"/>
                  <w:marTop w:val="0"/>
                  <w:marBottom w:val="0"/>
                  <w:divBdr>
                    <w:top w:val="none" w:sz="0" w:space="0" w:color="auto"/>
                    <w:left w:val="none" w:sz="0" w:space="0" w:color="auto"/>
                    <w:bottom w:val="none" w:sz="0" w:space="0" w:color="auto"/>
                    <w:right w:val="none" w:sz="0" w:space="0" w:color="auto"/>
                  </w:divBdr>
                  <w:divsChild>
                    <w:div w:id="6681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7141">
              <w:marLeft w:val="0"/>
              <w:marRight w:val="0"/>
              <w:marTop w:val="0"/>
              <w:marBottom w:val="0"/>
              <w:divBdr>
                <w:top w:val="none" w:sz="0" w:space="0" w:color="auto"/>
                <w:left w:val="none" w:sz="0" w:space="0" w:color="auto"/>
                <w:bottom w:val="none" w:sz="0" w:space="0" w:color="auto"/>
                <w:right w:val="none" w:sz="0" w:space="0" w:color="auto"/>
              </w:divBdr>
              <w:divsChild>
                <w:div w:id="1278562621">
                  <w:marLeft w:val="0"/>
                  <w:marRight w:val="0"/>
                  <w:marTop w:val="0"/>
                  <w:marBottom w:val="0"/>
                  <w:divBdr>
                    <w:top w:val="none" w:sz="0" w:space="0" w:color="auto"/>
                    <w:left w:val="none" w:sz="0" w:space="0" w:color="auto"/>
                    <w:bottom w:val="none" w:sz="0" w:space="0" w:color="auto"/>
                    <w:right w:val="none" w:sz="0" w:space="0" w:color="auto"/>
                  </w:divBdr>
                  <w:divsChild>
                    <w:div w:id="4707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2708">
          <w:marLeft w:val="0"/>
          <w:marRight w:val="0"/>
          <w:marTop w:val="0"/>
          <w:marBottom w:val="0"/>
          <w:divBdr>
            <w:top w:val="none" w:sz="0" w:space="0" w:color="auto"/>
            <w:left w:val="none" w:sz="0" w:space="0" w:color="auto"/>
            <w:bottom w:val="none" w:sz="0" w:space="0" w:color="auto"/>
            <w:right w:val="none" w:sz="0" w:space="0" w:color="auto"/>
          </w:divBdr>
          <w:divsChild>
            <w:div w:id="209148474">
              <w:marLeft w:val="0"/>
              <w:marRight w:val="0"/>
              <w:marTop w:val="0"/>
              <w:marBottom w:val="0"/>
              <w:divBdr>
                <w:top w:val="none" w:sz="0" w:space="0" w:color="auto"/>
                <w:left w:val="none" w:sz="0" w:space="0" w:color="auto"/>
                <w:bottom w:val="none" w:sz="0" w:space="0" w:color="auto"/>
                <w:right w:val="none" w:sz="0" w:space="0" w:color="auto"/>
              </w:divBdr>
            </w:div>
            <w:div w:id="950209276">
              <w:marLeft w:val="0"/>
              <w:marRight w:val="0"/>
              <w:marTop w:val="0"/>
              <w:marBottom w:val="0"/>
              <w:divBdr>
                <w:top w:val="none" w:sz="0" w:space="0" w:color="auto"/>
                <w:left w:val="none" w:sz="0" w:space="0" w:color="auto"/>
                <w:bottom w:val="none" w:sz="0" w:space="0" w:color="auto"/>
                <w:right w:val="none" w:sz="0" w:space="0" w:color="auto"/>
              </w:divBdr>
              <w:divsChild>
                <w:div w:id="1991904081">
                  <w:marLeft w:val="0"/>
                  <w:marRight w:val="0"/>
                  <w:marTop w:val="0"/>
                  <w:marBottom w:val="0"/>
                  <w:divBdr>
                    <w:top w:val="none" w:sz="0" w:space="0" w:color="auto"/>
                    <w:left w:val="none" w:sz="0" w:space="0" w:color="auto"/>
                    <w:bottom w:val="none" w:sz="0" w:space="0" w:color="auto"/>
                    <w:right w:val="none" w:sz="0" w:space="0" w:color="auto"/>
                  </w:divBdr>
                  <w:divsChild>
                    <w:div w:id="3055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0329">
              <w:marLeft w:val="0"/>
              <w:marRight w:val="0"/>
              <w:marTop w:val="0"/>
              <w:marBottom w:val="0"/>
              <w:divBdr>
                <w:top w:val="none" w:sz="0" w:space="0" w:color="auto"/>
                <w:left w:val="none" w:sz="0" w:space="0" w:color="auto"/>
                <w:bottom w:val="none" w:sz="0" w:space="0" w:color="auto"/>
                <w:right w:val="none" w:sz="0" w:space="0" w:color="auto"/>
              </w:divBdr>
              <w:divsChild>
                <w:div w:id="1055659776">
                  <w:marLeft w:val="0"/>
                  <w:marRight w:val="0"/>
                  <w:marTop w:val="0"/>
                  <w:marBottom w:val="0"/>
                  <w:divBdr>
                    <w:top w:val="none" w:sz="0" w:space="0" w:color="auto"/>
                    <w:left w:val="none" w:sz="0" w:space="0" w:color="auto"/>
                    <w:bottom w:val="none" w:sz="0" w:space="0" w:color="auto"/>
                    <w:right w:val="none" w:sz="0" w:space="0" w:color="auto"/>
                  </w:divBdr>
                  <w:divsChild>
                    <w:div w:id="2124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3794">
          <w:marLeft w:val="0"/>
          <w:marRight w:val="0"/>
          <w:marTop w:val="0"/>
          <w:marBottom w:val="0"/>
          <w:divBdr>
            <w:top w:val="none" w:sz="0" w:space="0" w:color="auto"/>
            <w:left w:val="none" w:sz="0" w:space="0" w:color="auto"/>
            <w:bottom w:val="none" w:sz="0" w:space="0" w:color="auto"/>
            <w:right w:val="none" w:sz="0" w:space="0" w:color="auto"/>
          </w:divBdr>
          <w:divsChild>
            <w:div w:id="1877113849">
              <w:marLeft w:val="0"/>
              <w:marRight w:val="0"/>
              <w:marTop w:val="0"/>
              <w:marBottom w:val="0"/>
              <w:divBdr>
                <w:top w:val="none" w:sz="0" w:space="0" w:color="auto"/>
                <w:left w:val="none" w:sz="0" w:space="0" w:color="auto"/>
                <w:bottom w:val="none" w:sz="0" w:space="0" w:color="auto"/>
                <w:right w:val="none" w:sz="0" w:space="0" w:color="auto"/>
              </w:divBdr>
            </w:div>
            <w:div w:id="1558323932">
              <w:marLeft w:val="0"/>
              <w:marRight w:val="0"/>
              <w:marTop w:val="0"/>
              <w:marBottom w:val="0"/>
              <w:divBdr>
                <w:top w:val="none" w:sz="0" w:space="0" w:color="auto"/>
                <w:left w:val="none" w:sz="0" w:space="0" w:color="auto"/>
                <w:bottom w:val="none" w:sz="0" w:space="0" w:color="auto"/>
                <w:right w:val="none" w:sz="0" w:space="0" w:color="auto"/>
              </w:divBdr>
              <w:divsChild>
                <w:div w:id="1953900893">
                  <w:marLeft w:val="0"/>
                  <w:marRight w:val="0"/>
                  <w:marTop w:val="0"/>
                  <w:marBottom w:val="0"/>
                  <w:divBdr>
                    <w:top w:val="none" w:sz="0" w:space="0" w:color="auto"/>
                    <w:left w:val="none" w:sz="0" w:space="0" w:color="auto"/>
                    <w:bottom w:val="none" w:sz="0" w:space="0" w:color="auto"/>
                    <w:right w:val="none" w:sz="0" w:space="0" w:color="auto"/>
                  </w:divBdr>
                  <w:divsChild>
                    <w:div w:id="10245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5145">
              <w:marLeft w:val="0"/>
              <w:marRight w:val="0"/>
              <w:marTop w:val="0"/>
              <w:marBottom w:val="0"/>
              <w:divBdr>
                <w:top w:val="none" w:sz="0" w:space="0" w:color="auto"/>
                <w:left w:val="none" w:sz="0" w:space="0" w:color="auto"/>
                <w:bottom w:val="none" w:sz="0" w:space="0" w:color="auto"/>
                <w:right w:val="none" w:sz="0" w:space="0" w:color="auto"/>
              </w:divBdr>
              <w:divsChild>
                <w:div w:id="1703481421">
                  <w:marLeft w:val="0"/>
                  <w:marRight w:val="0"/>
                  <w:marTop w:val="0"/>
                  <w:marBottom w:val="0"/>
                  <w:divBdr>
                    <w:top w:val="none" w:sz="0" w:space="0" w:color="auto"/>
                    <w:left w:val="none" w:sz="0" w:space="0" w:color="auto"/>
                    <w:bottom w:val="none" w:sz="0" w:space="0" w:color="auto"/>
                    <w:right w:val="none" w:sz="0" w:space="0" w:color="auto"/>
                  </w:divBdr>
                  <w:divsChild>
                    <w:div w:id="17419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4865">
              <w:marLeft w:val="0"/>
              <w:marRight w:val="0"/>
              <w:marTop w:val="0"/>
              <w:marBottom w:val="0"/>
              <w:divBdr>
                <w:top w:val="none" w:sz="0" w:space="0" w:color="auto"/>
                <w:left w:val="none" w:sz="0" w:space="0" w:color="auto"/>
                <w:bottom w:val="none" w:sz="0" w:space="0" w:color="auto"/>
                <w:right w:val="none" w:sz="0" w:space="0" w:color="auto"/>
              </w:divBdr>
              <w:divsChild>
                <w:div w:id="2049909474">
                  <w:marLeft w:val="0"/>
                  <w:marRight w:val="0"/>
                  <w:marTop w:val="0"/>
                  <w:marBottom w:val="0"/>
                  <w:divBdr>
                    <w:top w:val="none" w:sz="0" w:space="0" w:color="auto"/>
                    <w:left w:val="none" w:sz="0" w:space="0" w:color="auto"/>
                    <w:bottom w:val="none" w:sz="0" w:space="0" w:color="auto"/>
                    <w:right w:val="none" w:sz="0" w:space="0" w:color="auto"/>
                  </w:divBdr>
                  <w:divsChild>
                    <w:div w:id="16175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784">
          <w:marLeft w:val="0"/>
          <w:marRight w:val="0"/>
          <w:marTop w:val="0"/>
          <w:marBottom w:val="0"/>
          <w:divBdr>
            <w:top w:val="none" w:sz="0" w:space="0" w:color="auto"/>
            <w:left w:val="none" w:sz="0" w:space="0" w:color="auto"/>
            <w:bottom w:val="none" w:sz="0" w:space="0" w:color="auto"/>
            <w:right w:val="none" w:sz="0" w:space="0" w:color="auto"/>
          </w:divBdr>
          <w:divsChild>
            <w:div w:id="1059015951">
              <w:marLeft w:val="0"/>
              <w:marRight w:val="0"/>
              <w:marTop w:val="0"/>
              <w:marBottom w:val="0"/>
              <w:divBdr>
                <w:top w:val="none" w:sz="0" w:space="0" w:color="auto"/>
                <w:left w:val="none" w:sz="0" w:space="0" w:color="auto"/>
                <w:bottom w:val="none" w:sz="0" w:space="0" w:color="auto"/>
                <w:right w:val="none" w:sz="0" w:space="0" w:color="auto"/>
              </w:divBdr>
            </w:div>
          </w:divsChild>
        </w:div>
        <w:div w:id="1198619281">
          <w:marLeft w:val="0"/>
          <w:marRight w:val="0"/>
          <w:marTop w:val="0"/>
          <w:marBottom w:val="0"/>
          <w:divBdr>
            <w:top w:val="none" w:sz="0" w:space="0" w:color="auto"/>
            <w:left w:val="none" w:sz="0" w:space="0" w:color="auto"/>
            <w:bottom w:val="none" w:sz="0" w:space="0" w:color="auto"/>
            <w:right w:val="none" w:sz="0" w:space="0" w:color="auto"/>
          </w:divBdr>
          <w:divsChild>
            <w:div w:id="4158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312055561">
      <w:bodyDiv w:val="1"/>
      <w:marLeft w:val="0"/>
      <w:marRight w:val="0"/>
      <w:marTop w:val="0"/>
      <w:marBottom w:val="0"/>
      <w:divBdr>
        <w:top w:val="none" w:sz="0" w:space="0" w:color="auto"/>
        <w:left w:val="none" w:sz="0" w:space="0" w:color="auto"/>
        <w:bottom w:val="none" w:sz="0" w:space="0" w:color="auto"/>
        <w:right w:val="none" w:sz="0" w:space="0" w:color="auto"/>
      </w:divBdr>
      <w:divsChild>
        <w:div w:id="788742241">
          <w:marLeft w:val="0"/>
          <w:marRight w:val="0"/>
          <w:marTop w:val="0"/>
          <w:marBottom w:val="0"/>
          <w:divBdr>
            <w:top w:val="none" w:sz="0" w:space="0" w:color="auto"/>
            <w:left w:val="none" w:sz="0" w:space="0" w:color="auto"/>
            <w:bottom w:val="none" w:sz="0" w:space="0" w:color="auto"/>
            <w:right w:val="none" w:sz="0" w:space="0" w:color="auto"/>
          </w:divBdr>
        </w:div>
        <w:div w:id="1363017914">
          <w:marLeft w:val="0"/>
          <w:marRight w:val="0"/>
          <w:marTop w:val="0"/>
          <w:marBottom w:val="0"/>
          <w:divBdr>
            <w:top w:val="none" w:sz="0" w:space="0" w:color="auto"/>
            <w:left w:val="none" w:sz="0" w:space="0" w:color="auto"/>
            <w:bottom w:val="none" w:sz="0" w:space="0" w:color="auto"/>
            <w:right w:val="none" w:sz="0" w:space="0" w:color="auto"/>
          </w:divBdr>
          <w:divsChild>
            <w:div w:id="1571114503">
              <w:marLeft w:val="0"/>
              <w:marRight w:val="0"/>
              <w:marTop w:val="0"/>
              <w:marBottom w:val="0"/>
              <w:divBdr>
                <w:top w:val="none" w:sz="0" w:space="0" w:color="auto"/>
                <w:left w:val="none" w:sz="0" w:space="0" w:color="auto"/>
                <w:bottom w:val="none" w:sz="0" w:space="0" w:color="auto"/>
                <w:right w:val="none" w:sz="0" w:space="0" w:color="auto"/>
              </w:divBdr>
            </w:div>
            <w:div w:id="1093548611">
              <w:marLeft w:val="0"/>
              <w:marRight w:val="0"/>
              <w:marTop w:val="0"/>
              <w:marBottom w:val="0"/>
              <w:divBdr>
                <w:top w:val="none" w:sz="0" w:space="0" w:color="auto"/>
                <w:left w:val="none" w:sz="0" w:space="0" w:color="auto"/>
                <w:bottom w:val="none" w:sz="0" w:space="0" w:color="auto"/>
                <w:right w:val="none" w:sz="0" w:space="0" w:color="auto"/>
              </w:divBdr>
              <w:divsChild>
                <w:div w:id="226696649">
                  <w:marLeft w:val="0"/>
                  <w:marRight w:val="0"/>
                  <w:marTop w:val="0"/>
                  <w:marBottom w:val="0"/>
                  <w:divBdr>
                    <w:top w:val="none" w:sz="0" w:space="0" w:color="auto"/>
                    <w:left w:val="none" w:sz="0" w:space="0" w:color="auto"/>
                    <w:bottom w:val="none" w:sz="0" w:space="0" w:color="auto"/>
                    <w:right w:val="none" w:sz="0" w:space="0" w:color="auto"/>
                  </w:divBdr>
                  <w:divsChild>
                    <w:div w:id="18623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13635">
              <w:marLeft w:val="0"/>
              <w:marRight w:val="0"/>
              <w:marTop w:val="0"/>
              <w:marBottom w:val="0"/>
              <w:divBdr>
                <w:top w:val="none" w:sz="0" w:space="0" w:color="auto"/>
                <w:left w:val="none" w:sz="0" w:space="0" w:color="auto"/>
                <w:bottom w:val="none" w:sz="0" w:space="0" w:color="auto"/>
                <w:right w:val="none" w:sz="0" w:space="0" w:color="auto"/>
              </w:divBdr>
              <w:divsChild>
                <w:div w:id="431046319">
                  <w:marLeft w:val="0"/>
                  <w:marRight w:val="0"/>
                  <w:marTop w:val="0"/>
                  <w:marBottom w:val="0"/>
                  <w:divBdr>
                    <w:top w:val="none" w:sz="0" w:space="0" w:color="auto"/>
                    <w:left w:val="none" w:sz="0" w:space="0" w:color="auto"/>
                    <w:bottom w:val="none" w:sz="0" w:space="0" w:color="auto"/>
                    <w:right w:val="none" w:sz="0" w:space="0" w:color="auto"/>
                  </w:divBdr>
                  <w:divsChild>
                    <w:div w:id="8760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3664">
              <w:marLeft w:val="0"/>
              <w:marRight w:val="0"/>
              <w:marTop w:val="0"/>
              <w:marBottom w:val="0"/>
              <w:divBdr>
                <w:top w:val="none" w:sz="0" w:space="0" w:color="auto"/>
                <w:left w:val="none" w:sz="0" w:space="0" w:color="auto"/>
                <w:bottom w:val="none" w:sz="0" w:space="0" w:color="auto"/>
                <w:right w:val="none" w:sz="0" w:space="0" w:color="auto"/>
              </w:divBdr>
              <w:divsChild>
                <w:div w:id="2083864312">
                  <w:marLeft w:val="0"/>
                  <w:marRight w:val="0"/>
                  <w:marTop w:val="0"/>
                  <w:marBottom w:val="0"/>
                  <w:divBdr>
                    <w:top w:val="none" w:sz="0" w:space="0" w:color="auto"/>
                    <w:left w:val="none" w:sz="0" w:space="0" w:color="auto"/>
                    <w:bottom w:val="none" w:sz="0" w:space="0" w:color="auto"/>
                    <w:right w:val="none" w:sz="0" w:space="0" w:color="auto"/>
                  </w:divBdr>
                  <w:divsChild>
                    <w:div w:id="7001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968">
              <w:marLeft w:val="0"/>
              <w:marRight w:val="0"/>
              <w:marTop w:val="0"/>
              <w:marBottom w:val="0"/>
              <w:divBdr>
                <w:top w:val="none" w:sz="0" w:space="0" w:color="auto"/>
                <w:left w:val="none" w:sz="0" w:space="0" w:color="auto"/>
                <w:bottom w:val="none" w:sz="0" w:space="0" w:color="auto"/>
                <w:right w:val="none" w:sz="0" w:space="0" w:color="auto"/>
              </w:divBdr>
              <w:divsChild>
                <w:div w:id="11159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3295">
          <w:marLeft w:val="0"/>
          <w:marRight w:val="0"/>
          <w:marTop w:val="0"/>
          <w:marBottom w:val="0"/>
          <w:divBdr>
            <w:top w:val="none" w:sz="0" w:space="0" w:color="auto"/>
            <w:left w:val="none" w:sz="0" w:space="0" w:color="auto"/>
            <w:bottom w:val="none" w:sz="0" w:space="0" w:color="auto"/>
            <w:right w:val="none" w:sz="0" w:space="0" w:color="auto"/>
          </w:divBdr>
          <w:divsChild>
            <w:div w:id="16522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971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eksander.slowik@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A59FE-FB0E-43D6-A097-294A410C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2607</Words>
  <Characters>15645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18216</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2022-08-24T17:27:00Z</dcterms:created>
  <dcterms:modified xsi:type="dcterms:W3CDTF">2022-08-24T17:27:00Z</dcterms:modified>
</cp:coreProperties>
</file>