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151AD" w14:textId="7C0C7818" w:rsidR="00167654" w:rsidRDefault="0035081F" w:rsidP="0089594A">
      <w:pPr>
        <w:pStyle w:val="OZNRODZAKTUtznustawalubrozporzdzenieiorganwydajcy"/>
      </w:pPr>
      <w:r>
        <w:rPr>
          <w:rFonts w:cs="Arial"/>
          <w:caps w:val="0"/>
          <w:spacing w:val="0"/>
          <w:kern w:val="0"/>
        </w:rPr>
        <w:t xml:space="preserve"> </w:t>
      </w:r>
      <w:r w:rsidR="006D68E3" w:rsidRPr="006D68E3">
        <w:t>ROZPORZĄDZENIE</w:t>
      </w:r>
      <w:r w:rsidR="00167654">
        <w:t xml:space="preserve"> </w:t>
      </w:r>
    </w:p>
    <w:p w14:paraId="694716B0" w14:textId="1BF40452" w:rsidR="006D68E3" w:rsidRPr="000B0458" w:rsidRDefault="006D68E3" w:rsidP="0089594A">
      <w:pPr>
        <w:pStyle w:val="OZNRODZAKTUtznustawalubrozporzdzenieiorganwydajcy"/>
        <w:rPr>
          <w:vertAlign w:val="superscript"/>
        </w:rPr>
      </w:pPr>
      <w:r w:rsidRPr="006D68E3">
        <w:t xml:space="preserve">MINISTRA </w:t>
      </w:r>
      <w:r w:rsidR="006D14C9">
        <w:t>ROZWOJU</w:t>
      </w:r>
      <w:r w:rsidR="00D51EB5">
        <w:t xml:space="preserve"> i TECHNOLOGII</w:t>
      </w:r>
      <w:r w:rsidR="00167654" w:rsidRPr="0018640F">
        <w:rPr>
          <w:rStyle w:val="Odwoanieprzypisudolnego"/>
          <w:b w:val="0"/>
        </w:rPr>
        <w:footnoteReference w:id="1"/>
      </w:r>
      <w:r w:rsidR="00167654" w:rsidRPr="0018640F">
        <w:rPr>
          <w:b w:val="0"/>
          <w:vertAlign w:val="superscript"/>
        </w:rPr>
        <w:t>)</w:t>
      </w:r>
    </w:p>
    <w:p w14:paraId="673E4AA8" w14:textId="52B1D917" w:rsidR="006D68E3" w:rsidRPr="006D68E3" w:rsidRDefault="006D68E3" w:rsidP="003E2472">
      <w:pPr>
        <w:pStyle w:val="DATAAKTUdatauchwalenialubwydaniaaktu"/>
      </w:pPr>
      <w:r w:rsidRPr="006D68E3">
        <w:t>z dnia</w:t>
      </w:r>
      <w:r w:rsidR="00843CBC">
        <w:t xml:space="preserve"> </w:t>
      </w:r>
      <w:r>
        <w:t>…</w:t>
      </w:r>
      <w:r w:rsidR="00F643D8">
        <w:t>………</w:t>
      </w:r>
      <w:r w:rsidR="00167654">
        <w:t>…..</w:t>
      </w:r>
      <w:r w:rsidR="00F643D8">
        <w:t>……</w:t>
      </w:r>
      <w:r>
        <w:t>….</w:t>
      </w:r>
      <w:r w:rsidR="003E2472">
        <w:t xml:space="preserve"> 20</w:t>
      </w:r>
      <w:r w:rsidR="00BD6ED6">
        <w:t>2</w:t>
      </w:r>
      <w:r w:rsidR="00107D26">
        <w:t>2</w:t>
      </w:r>
      <w:r w:rsidRPr="006D68E3">
        <w:t xml:space="preserve"> r.</w:t>
      </w:r>
    </w:p>
    <w:p w14:paraId="5BC2FE60" w14:textId="654B2234" w:rsidR="00552123" w:rsidRDefault="00552123" w:rsidP="00F645DA">
      <w:pPr>
        <w:pStyle w:val="TYTUAKTUprzedmiotregulacjiustawylubrozporzdzenia"/>
      </w:pPr>
      <w:r>
        <w:t xml:space="preserve">w sprawie bezpieczeństwa i higieny pracy przy </w:t>
      </w:r>
      <w:r w:rsidR="004521B3">
        <w:t>czyszczeniu powierzchni, malowaniu natryskowym</w:t>
      </w:r>
      <w:r w:rsidR="00BB0D1C">
        <w:t>, napylaniu</w:t>
      </w:r>
      <w:r w:rsidR="004521B3">
        <w:t xml:space="preserve"> i natryskiwaniu cieplnym</w:t>
      </w:r>
    </w:p>
    <w:p w14:paraId="021BBD97" w14:textId="072C1E2C" w:rsidR="00552123" w:rsidRDefault="00552123" w:rsidP="00552123">
      <w:pPr>
        <w:pStyle w:val="NIEARTTEKSTtekstnieartykuowanynppodstprawnarozplubpreambua"/>
      </w:pPr>
      <w:r>
        <w:t>Na podstawie art. 237</w:t>
      </w:r>
      <w:r w:rsidRPr="00F645DA">
        <w:rPr>
          <w:vertAlign w:val="superscript"/>
        </w:rPr>
        <w:t>15</w:t>
      </w:r>
      <w:r>
        <w:t xml:space="preserve"> </w:t>
      </w:r>
      <w:r w:rsidR="003741B0">
        <w:rPr>
          <w:rFonts w:cs="Times"/>
        </w:rPr>
        <w:t>§</w:t>
      </w:r>
      <w:r w:rsidR="003741B0">
        <w:t xml:space="preserve"> 2 </w:t>
      </w:r>
      <w:r w:rsidR="00A5120D">
        <w:t xml:space="preserve">ustawy </w:t>
      </w:r>
      <w:r>
        <w:t xml:space="preserve">z dnia 26 czerwca 1974 r. </w:t>
      </w:r>
      <w:r w:rsidR="003741B0">
        <w:t>–</w:t>
      </w:r>
      <w:r>
        <w:t xml:space="preserve"> Kodeks pracy (Dz. U. z 20</w:t>
      </w:r>
      <w:r w:rsidR="009F5FD3">
        <w:t>2</w:t>
      </w:r>
      <w:r w:rsidR="006C00A8">
        <w:t>2</w:t>
      </w:r>
      <w:r>
        <w:t xml:space="preserve"> r. poz. </w:t>
      </w:r>
      <w:r w:rsidR="006C00A8">
        <w:t xml:space="preserve">1510 i 1700) </w:t>
      </w:r>
      <w:r>
        <w:t>zarządza się, co następuje:</w:t>
      </w:r>
    </w:p>
    <w:p w14:paraId="658B73C9" w14:textId="77777777" w:rsidR="00140657" w:rsidRPr="00140657" w:rsidRDefault="00544C43" w:rsidP="00D1682C">
      <w:pPr>
        <w:pStyle w:val="ROZDZODDZOZNoznaczenierozdziauluboddziau"/>
      </w:pPr>
      <w:r w:rsidRPr="00140657">
        <w:t>Rozdział 1</w:t>
      </w:r>
    </w:p>
    <w:p w14:paraId="29729ADF" w14:textId="1DDFC11A" w:rsidR="002B7B12" w:rsidRPr="00874981" w:rsidRDefault="00544C43" w:rsidP="00D1682C">
      <w:pPr>
        <w:pStyle w:val="ROZDZODDZOZNoznaczenierozdziauluboddziau"/>
      </w:pPr>
      <w:r w:rsidRPr="00D1682C">
        <w:rPr>
          <w:b/>
        </w:rPr>
        <w:t xml:space="preserve"> Przepisy ogólne</w:t>
      </w:r>
    </w:p>
    <w:p w14:paraId="38919DEB" w14:textId="6FD9CE10" w:rsidR="000D2891" w:rsidRDefault="00552123" w:rsidP="0090796C">
      <w:pPr>
        <w:pStyle w:val="USTustnpkodeksu"/>
      </w:pPr>
      <w:r w:rsidRPr="00895A6B">
        <w:rPr>
          <w:b/>
        </w:rPr>
        <w:t>§ 1.</w:t>
      </w:r>
      <w:r w:rsidR="00AE2F71" w:rsidRPr="00D4648D">
        <w:t xml:space="preserve"> </w:t>
      </w:r>
      <w:r w:rsidR="00600923" w:rsidRPr="002F4DAB">
        <w:t>1</w:t>
      </w:r>
      <w:r w:rsidR="00600923" w:rsidRPr="00D4648D">
        <w:t>.</w:t>
      </w:r>
      <w:r w:rsidR="001454BC">
        <w:t xml:space="preserve"> </w:t>
      </w:r>
      <w:r>
        <w:t xml:space="preserve">Rozporządzenie określa </w:t>
      </w:r>
      <w:r w:rsidR="006E2551">
        <w:t>wymagania</w:t>
      </w:r>
      <w:r w:rsidR="00055EEE">
        <w:t xml:space="preserve"> </w:t>
      </w:r>
      <w:r>
        <w:t xml:space="preserve">bezpieczeństwa i higieny pracy </w:t>
      </w:r>
      <w:r w:rsidR="00544C43">
        <w:t>w zakresie:</w:t>
      </w:r>
    </w:p>
    <w:p w14:paraId="04EB319A" w14:textId="53EAE123" w:rsidR="000D2891" w:rsidRPr="0090796C" w:rsidRDefault="00544C43" w:rsidP="0090796C">
      <w:pPr>
        <w:pStyle w:val="PKTpunkt"/>
        <w:numPr>
          <w:ilvl w:val="0"/>
          <w:numId w:val="22"/>
        </w:numPr>
      </w:pPr>
      <w:bookmarkStart w:id="0" w:name="_Hlk107903880"/>
      <w:r w:rsidRPr="0090796C">
        <w:t xml:space="preserve">czyszczenia powierzchni metodami strumieniowo-ściernymi przy użyciu urządzeń z otwartym </w:t>
      </w:r>
      <w:r w:rsidR="004F4C07">
        <w:t>lub</w:t>
      </w:r>
      <w:r w:rsidR="007E03D9" w:rsidRPr="0090796C">
        <w:t xml:space="preserve"> </w:t>
      </w:r>
      <w:r w:rsidRPr="0090796C">
        <w:t>zamkniętym obiegiem ścierniwa, w strumieniu sprężonego powietrza, wody lub mieszaniny wody i sprężonego powietrza</w:t>
      </w:r>
      <w:r w:rsidR="0066419C">
        <w:t xml:space="preserve">; </w:t>
      </w:r>
    </w:p>
    <w:bookmarkEnd w:id="0"/>
    <w:p w14:paraId="5ECF5E5C" w14:textId="341B1A62" w:rsidR="00544C43" w:rsidRPr="00827DAA" w:rsidRDefault="00544C43" w:rsidP="0090796C">
      <w:pPr>
        <w:pStyle w:val="PKTpunkt"/>
        <w:numPr>
          <w:ilvl w:val="0"/>
          <w:numId w:val="22"/>
        </w:numPr>
      </w:pPr>
      <w:r w:rsidRPr="000D2891">
        <w:t xml:space="preserve">natryskiwania powierzchni wyrobami lakierowymi w postaci płynnej </w:t>
      </w:r>
      <w:r w:rsidR="00EB3158" w:rsidRPr="000D2891">
        <w:t>przy użyciu urządzeń natryskowych</w:t>
      </w:r>
      <w:r w:rsidR="00E45DD9">
        <w:t>, zwane</w:t>
      </w:r>
      <w:r w:rsidR="005B78E4">
        <w:t>go</w:t>
      </w:r>
      <w:r w:rsidR="00E45DD9">
        <w:t xml:space="preserve"> dalej </w:t>
      </w:r>
      <w:r w:rsidR="00E45DD9" w:rsidRPr="00827DAA">
        <w:t>„natryskiwanie</w:t>
      </w:r>
      <w:r w:rsidR="005B78E4" w:rsidRPr="00827DAA">
        <w:t>m</w:t>
      </w:r>
      <w:r w:rsidR="00E45DD9" w:rsidRPr="00827DAA">
        <w:t xml:space="preserve"> powierzchni”</w:t>
      </w:r>
      <w:r w:rsidR="00EB3158" w:rsidRPr="00827DAA">
        <w:t xml:space="preserve"> </w:t>
      </w:r>
      <w:r w:rsidRPr="00827DAA">
        <w:t>lub</w:t>
      </w:r>
      <w:r w:rsidR="00EB3158" w:rsidRPr="00827DAA">
        <w:t xml:space="preserve"> napylania powierzchni wyrobami lakierow</w:t>
      </w:r>
      <w:r w:rsidR="006017DE" w:rsidRPr="00827DAA">
        <w:t>ymi</w:t>
      </w:r>
      <w:r w:rsidR="00EB3158" w:rsidRPr="00827DAA">
        <w:t xml:space="preserve"> w postaci</w:t>
      </w:r>
      <w:r w:rsidRPr="00827DAA">
        <w:t xml:space="preserve"> proszku przy użyciu urządzeń napylających</w:t>
      </w:r>
      <w:r w:rsidR="00E45DD9" w:rsidRPr="00827DAA">
        <w:t>, zwane</w:t>
      </w:r>
      <w:r w:rsidR="005B78E4" w:rsidRPr="00827DAA">
        <w:t>go</w:t>
      </w:r>
      <w:r w:rsidR="00E45DD9" w:rsidRPr="00827DAA">
        <w:t xml:space="preserve"> dalej „napylaniem powierzchni”</w:t>
      </w:r>
      <w:r w:rsidRPr="00827DAA">
        <w:t>;</w:t>
      </w:r>
      <w:r w:rsidR="00EB3158" w:rsidRPr="00827DAA">
        <w:t xml:space="preserve"> </w:t>
      </w:r>
    </w:p>
    <w:p w14:paraId="5463DB8B" w14:textId="364E882A" w:rsidR="00544C43" w:rsidRPr="0018640F" w:rsidRDefault="00544C43" w:rsidP="00C8236A">
      <w:pPr>
        <w:pStyle w:val="PKTpunkt"/>
        <w:numPr>
          <w:ilvl w:val="0"/>
          <w:numId w:val="22"/>
        </w:numPr>
      </w:pPr>
      <w:bookmarkStart w:id="1" w:name="_Hlk107922618"/>
      <w:r w:rsidRPr="0018640F">
        <w:t>natryskiwania cieplnego powierzchni metali przy użyciu pistoletowych urządzeń łukowych, plazmowych</w:t>
      </w:r>
      <w:r w:rsidR="006C00A8" w:rsidRPr="0018640F">
        <w:t>,</w:t>
      </w:r>
      <w:r w:rsidR="00303F1C" w:rsidRPr="0018640F">
        <w:t xml:space="preserve"> </w:t>
      </w:r>
      <w:r w:rsidRPr="0018640F">
        <w:t>płomieniowych</w:t>
      </w:r>
      <w:r w:rsidR="006C00A8" w:rsidRPr="0018640F">
        <w:t xml:space="preserve">, </w:t>
      </w:r>
      <w:r w:rsidRPr="0018640F">
        <w:t>w tym naddźwiękowych i detonacyjnych</w:t>
      </w:r>
      <w:r w:rsidR="00C7241E">
        <w:t>.</w:t>
      </w:r>
    </w:p>
    <w:bookmarkEnd w:id="1"/>
    <w:p w14:paraId="13CD396C" w14:textId="6CCAB4D0" w:rsidR="00544C43" w:rsidRPr="0090796C" w:rsidRDefault="00544C43" w:rsidP="00C7241E">
      <w:pPr>
        <w:pStyle w:val="USTustnpkodeksu"/>
      </w:pPr>
      <w:r w:rsidRPr="0090796C">
        <w:t>2. Przepisów rozporządzenia nie stosuje się do</w:t>
      </w:r>
      <w:r w:rsidR="00591C6A">
        <w:t>:</w:t>
      </w:r>
    </w:p>
    <w:p w14:paraId="6C97E206" w14:textId="37DED4CA" w:rsidR="00544C43" w:rsidRPr="0090796C" w:rsidRDefault="00544C43" w:rsidP="0090796C">
      <w:pPr>
        <w:pStyle w:val="PKTpunkt"/>
      </w:pPr>
      <w:r w:rsidRPr="0090796C">
        <w:t>1)</w:t>
      </w:r>
      <w:r w:rsidR="00474485">
        <w:tab/>
      </w:r>
      <w:r w:rsidRPr="0090796C">
        <w:t>czyszczenia powierzchni metodami strumieniowo-ściernymi za pomocą urządzeń typu wirnikowego;</w:t>
      </w:r>
    </w:p>
    <w:p w14:paraId="2EA85A5F" w14:textId="07CF4EDB" w:rsidR="00544C43" w:rsidRPr="0090796C" w:rsidRDefault="00544C43" w:rsidP="0090796C">
      <w:pPr>
        <w:pStyle w:val="PKTpunkt"/>
      </w:pPr>
      <w:r w:rsidRPr="0090796C">
        <w:t>2</w:t>
      </w:r>
      <w:r w:rsidR="0090796C">
        <w:t>)</w:t>
      </w:r>
      <w:r w:rsidR="00474485">
        <w:tab/>
      </w:r>
      <w:r w:rsidRPr="0090796C">
        <w:t>natryskiwania cieplnego wykonywanego w zamkniętych komorach o obniżonym ciśnieniu lub wypełnionych gazem obojętnym oraz pod wodą;</w:t>
      </w:r>
    </w:p>
    <w:p w14:paraId="2BCA371D" w14:textId="290562C8" w:rsidR="00544C43" w:rsidRDefault="00544C43" w:rsidP="0090796C">
      <w:pPr>
        <w:pStyle w:val="PKTpunkt"/>
      </w:pPr>
      <w:r w:rsidRPr="0090796C">
        <w:t>3)</w:t>
      </w:r>
      <w:r w:rsidR="009409A5">
        <w:tab/>
      </w:r>
      <w:r w:rsidRPr="0090796C">
        <w:t>malowania w hermetycznych komorach, przy których pracownik obsługujący urządzenie odizolowany jest od szkodliwego środowiska</w:t>
      </w:r>
      <w:r w:rsidRPr="004C436F">
        <w:t>.</w:t>
      </w:r>
    </w:p>
    <w:p w14:paraId="227E8A7A" w14:textId="30A6556A" w:rsidR="00600923" w:rsidRDefault="00C902BF" w:rsidP="00D4648D">
      <w:pPr>
        <w:pStyle w:val="ARTartustawynprozporzdzenia"/>
        <w:rPr>
          <w:rFonts w:ascii="Times New Roman" w:hAnsi="Times New Roman" w:cs="Times New Roman"/>
          <w:szCs w:val="24"/>
        </w:rPr>
      </w:pPr>
      <w:r w:rsidRPr="00A81AA1">
        <w:rPr>
          <w:rFonts w:cs="Times"/>
          <w:b/>
        </w:rPr>
        <w:t>§</w:t>
      </w:r>
      <w:r w:rsidR="00D40E2A" w:rsidRPr="00A81AA1">
        <w:rPr>
          <w:rFonts w:cs="Times"/>
          <w:b/>
        </w:rPr>
        <w:t xml:space="preserve"> </w:t>
      </w:r>
      <w:r w:rsidRPr="00A81AA1">
        <w:rPr>
          <w:rFonts w:cs="Times"/>
          <w:b/>
        </w:rPr>
        <w:t>2.</w:t>
      </w:r>
      <w:r w:rsidRPr="00C902BF">
        <w:rPr>
          <w:rFonts w:cs="Times"/>
        </w:rPr>
        <w:t xml:space="preserve"> </w:t>
      </w:r>
      <w:r w:rsidRPr="00C902BF">
        <w:t>Pracowni</w:t>
      </w:r>
      <w:r w:rsidR="001C4B61">
        <w:t>k</w:t>
      </w:r>
      <w:r w:rsidRPr="00C902BF">
        <w:t xml:space="preserve"> zatrudni</w:t>
      </w:r>
      <w:r w:rsidR="001C4B61">
        <w:t>ony</w:t>
      </w:r>
      <w:r w:rsidRPr="00C902BF">
        <w:t xml:space="preserve"> przy pracach, o których mowa w § 1 ust. 1, </w:t>
      </w:r>
      <w:r w:rsidR="0002049C">
        <w:t>posiada</w:t>
      </w:r>
      <w:r w:rsidR="0002049C" w:rsidRPr="00C902BF">
        <w:t xml:space="preserve"> </w:t>
      </w:r>
      <w:r w:rsidRPr="00C902BF">
        <w:t xml:space="preserve">przeszkolenie z zakresu bezpieczeństwa wykonywania tych prac oraz </w:t>
      </w:r>
      <w:r w:rsidR="001C4B61">
        <w:t>jest</w:t>
      </w:r>
      <w:r w:rsidR="0002049C">
        <w:t xml:space="preserve"> </w:t>
      </w:r>
      <w:r w:rsidRPr="00C902BF">
        <w:t>wyposaż</w:t>
      </w:r>
      <w:r w:rsidR="00600923">
        <w:t>o</w:t>
      </w:r>
      <w:r w:rsidRPr="00C902BF">
        <w:t>n</w:t>
      </w:r>
      <w:r w:rsidR="001C4B61">
        <w:t>y</w:t>
      </w:r>
      <w:r w:rsidR="008365F2">
        <w:t xml:space="preserve">, </w:t>
      </w:r>
      <w:r w:rsidR="00BD7B2D">
        <w:t>odpowiednio</w:t>
      </w:r>
      <w:r w:rsidR="008365F2">
        <w:t xml:space="preserve"> do występującego zagrożenia</w:t>
      </w:r>
      <w:r w:rsidRPr="00C902BF">
        <w:t xml:space="preserve"> w niezbędne środki ochrony indywidualnej</w:t>
      </w:r>
      <w:r w:rsidR="00F55F2E">
        <w:t>,</w:t>
      </w:r>
      <w:r w:rsidR="00215F6A">
        <w:t xml:space="preserve"> </w:t>
      </w:r>
      <w:r w:rsidR="00600923">
        <w:lastRenderedPageBreak/>
        <w:t xml:space="preserve">zgodne z wymaganiami rozporządzenia </w:t>
      </w:r>
      <w:r w:rsidR="00600923" w:rsidRPr="000F1851">
        <w:rPr>
          <w:rFonts w:ascii="Times New Roman" w:hAnsi="Times New Roman" w:cs="Times New Roman"/>
          <w:color w:val="000000"/>
          <w:szCs w:val="24"/>
        </w:rPr>
        <w:t>P</w:t>
      </w:r>
      <w:r w:rsidR="00600923" w:rsidRPr="000F1851">
        <w:rPr>
          <w:rFonts w:ascii="Times New Roman" w:hAnsi="Times New Roman" w:cs="Times New Roman"/>
          <w:szCs w:val="24"/>
        </w:rPr>
        <w:t xml:space="preserve">arlamentu Europejskiego i Rady (UE) </w:t>
      </w:r>
      <w:r w:rsidR="00472AAC">
        <w:rPr>
          <w:rFonts w:ascii="Times New Roman" w:hAnsi="Times New Roman" w:cs="Times New Roman"/>
          <w:szCs w:val="24"/>
        </w:rPr>
        <w:t xml:space="preserve">nr </w:t>
      </w:r>
      <w:r w:rsidR="00600923" w:rsidRPr="000F1851">
        <w:rPr>
          <w:rFonts w:ascii="Times New Roman" w:hAnsi="Times New Roman" w:cs="Times New Roman"/>
          <w:szCs w:val="24"/>
        </w:rPr>
        <w:t>2016/425 z dnia 9 marca 2016 r. w sprawie środków ochrony indywidualnej oraz uchylenia dyrektywy Rady 89/686/EWG</w:t>
      </w:r>
      <w:r w:rsidR="002B67A3">
        <w:rPr>
          <w:rFonts w:ascii="Times New Roman" w:hAnsi="Times New Roman" w:cs="Times New Roman"/>
          <w:szCs w:val="24"/>
        </w:rPr>
        <w:t xml:space="preserve"> (Dz. Urz. </w:t>
      </w:r>
      <w:r w:rsidR="008E1805">
        <w:rPr>
          <w:rFonts w:ascii="Times New Roman" w:hAnsi="Times New Roman" w:cs="Times New Roman"/>
          <w:color w:val="000000" w:themeColor="text1"/>
          <w:szCs w:val="24"/>
        </w:rPr>
        <w:t>UE L</w:t>
      </w:r>
      <w:r w:rsidR="008E1805">
        <w:rPr>
          <w:rFonts w:ascii="Times New Roman" w:hAnsi="Times New Roman" w:cs="Times New Roman"/>
          <w:szCs w:val="24"/>
        </w:rPr>
        <w:t xml:space="preserve"> 81 z 31.</w:t>
      </w:r>
      <w:r w:rsidR="00C32B23">
        <w:rPr>
          <w:rFonts w:ascii="Times New Roman" w:hAnsi="Times New Roman" w:cs="Times New Roman"/>
          <w:szCs w:val="24"/>
        </w:rPr>
        <w:t>0</w:t>
      </w:r>
      <w:r w:rsidR="008E1805">
        <w:rPr>
          <w:rFonts w:ascii="Times New Roman" w:hAnsi="Times New Roman" w:cs="Times New Roman"/>
          <w:szCs w:val="24"/>
        </w:rPr>
        <w:t>3.2016, str. 51)</w:t>
      </w:r>
      <w:r w:rsidR="00600923">
        <w:rPr>
          <w:rFonts w:ascii="Times New Roman" w:hAnsi="Times New Roman" w:cs="Times New Roman"/>
          <w:szCs w:val="24"/>
        </w:rPr>
        <w:t>.</w:t>
      </w:r>
    </w:p>
    <w:p w14:paraId="40DA6612" w14:textId="5CAA3282" w:rsidR="007F72EC" w:rsidRDefault="00996BFC" w:rsidP="00996BFC">
      <w:pPr>
        <w:pStyle w:val="ARTartustawynprozporzdzenia"/>
      </w:pPr>
      <w:r w:rsidRPr="00A81AA1">
        <w:rPr>
          <w:rFonts w:cs="Times New Roman"/>
          <w:b/>
          <w:bCs/>
        </w:rPr>
        <w:t>§</w:t>
      </w:r>
      <w:r w:rsidRPr="00A81AA1">
        <w:rPr>
          <w:b/>
          <w:bCs/>
        </w:rPr>
        <w:t xml:space="preserve"> 3.</w:t>
      </w:r>
      <w:r>
        <w:rPr>
          <w:bCs/>
        </w:rPr>
        <w:t xml:space="preserve"> </w:t>
      </w:r>
      <w:r w:rsidR="00FB524E">
        <w:rPr>
          <w:bCs/>
        </w:rPr>
        <w:t xml:space="preserve">1. </w:t>
      </w:r>
      <w:r w:rsidR="00283E14">
        <w:rPr>
          <w:bCs/>
        </w:rPr>
        <w:t xml:space="preserve">Pracodawca, </w:t>
      </w:r>
      <w:r w:rsidR="00283E14">
        <w:t>po konsultacji z pracownikami lub ich przedstawicielami</w:t>
      </w:r>
      <w:r w:rsidR="00283E14">
        <w:rPr>
          <w:bCs/>
        </w:rPr>
        <w:t>, ustala w</w:t>
      </w:r>
      <w:r w:rsidR="005A3C8F">
        <w:t>ykaz prac,</w:t>
      </w:r>
      <w:r w:rsidR="000F2FA0">
        <w:t xml:space="preserve"> </w:t>
      </w:r>
      <w:r w:rsidR="00156A63">
        <w:rPr>
          <w:bCs/>
        </w:rPr>
        <w:t>stwarza</w:t>
      </w:r>
      <w:r w:rsidR="00BF5729">
        <w:rPr>
          <w:bCs/>
        </w:rPr>
        <w:t>jących</w:t>
      </w:r>
      <w:r w:rsidR="00156A63">
        <w:rPr>
          <w:bCs/>
        </w:rPr>
        <w:t xml:space="preserve"> szczególne zagrożenie dla życia i zdrowia ludzkiego</w:t>
      </w:r>
      <w:r w:rsidR="00EB4568">
        <w:rPr>
          <w:bCs/>
        </w:rPr>
        <w:t>,</w:t>
      </w:r>
      <w:r w:rsidR="00156A63">
        <w:rPr>
          <w:bCs/>
        </w:rPr>
        <w:t xml:space="preserve"> </w:t>
      </w:r>
      <w:r w:rsidR="005A3C8F">
        <w:t>biorąc pod uwagę</w:t>
      </w:r>
      <w:r w:rsidR="007F7340">
        <w:t xml:space="preserve"> </w:t>
      </w:r>
      <w:r w:rsidR="002613BF">
        <w:t>zagroże</w:t>
      </w:r>
      <w:r w:rsidR="00BF5729">
        <w:t xml:space="preserve">nia występujące podczas wykonywania prac, o których mowa w </w:t>
      </w:r>
      <w:r w:rsidR="00BF5729">
        <w:rPr>
          <w:rFonts w:cs="Times New Roman"/>
          <w:bCs/>
        </w:rPr>
        <w:t>§</w:t>
      </w:r>
      <w:r w:rsidR="003E3D14">
        <w:rPr>
          <w:rFonts w:cs="Times New Roman"/>
          <w:bCs/>
        </w:rPr>
        <w:t xml:space="preserve"> </w:t>
      </w:r>
      <w:r w:rsidR="00BF5729">
        <w:rPr>
          <w:rFonts w:cs="Times New Roman"/>
          <w:bCs/>
        </w:rPr>
        <w:t>1 ust. 1</w:t>
      </w:r>
      <w:r w:rsidR="00EB4568">
        <w:rPr>
          <w:rFonts w:cs="Times New Roman"/>
          <w:bCs/>
        </w:rPr>
        <w:t>,</w:t>
      </w:r>
      <w:r w:rsidR="00BF5729">
        <w:rPr>
          <w:rFonts w:cs="Times New Roman"/>
          <w:bCs/>
        </w:rPr>
        <w:t xml:space="preserve"> </w:t>
      </w:r>
      <w:r w:rsidR="00BF5729">
        <w:t xml:space="preserve">oraz </w:t>
      </w:r>
      <w:r w:rsidR="007F7340">
        <w:t xml:space="preserve">wymagania </w:t>
      </w:r>
      <w:r w:rsidR="00C902BF" w:rsidRPr="000A4A6C">
        <w:t>ogólnych przepis</w:t>
      </w:r>
      <w:r w:rsidR="00BF5729">
        <w:t>ów</w:t>
      </w:r>
      <w:r w:rsidR="00C902BF" w:rsidRPr="000A4A6C">
        <w:t xml:space="preserve"> bezpieczeństwa i higieny pracy</w:t>
      </w:r>
      <w:r w:rsidR="005135F2">
        <w:t xml:space="preserve">, wydanych na podstawie art. </w:t>
      </w:r>
      <w:r w:rsidR="005135F2" w:rsidRPr="000A4A6C">
        <w:t>237</w:t>
      </w:r>
      <w:r w:rsidR="005135F2" w:rsidRPr="000A4A6C">
        <w:rPr>
          <w:vertAlign w:val="superscript"/>
        </w:rPr>
        <w:t>15</w:t>
      </w:r>
      <w:r w:rsidR="005135F2">
        <w:t xml:space="preserve"> </w:t>
      </w:r>
      <w:r w:rsidR="005135F2" w:rsidRPr="000A4A6C">
        <w:t xml:space="preserve">§ </w:t>
      </w:r>
      <w:r w:rsidR="005135F2">
        <w:t xml:space="preserve">1 ustawy z dnia 26 czerwca 1974 r. </w:t>
      </w:r>
      <w:r w:rsidR="005135F2" w:rsidRPr="00AB6040">
        <w:t>–</w:t>
      </w:r>
      <w:r w:rsidR="005135F2" w:rsidRPr="00EC6DB5">
        <w:t xml:space="preserve"> Kodeks pracy</w:t>
      </w:r>
      <w:r w:rsidR="00EB4568">
        <w:t xml:space="preserve"> </w:t>
      </w:r>
      <w:r w:rsidR="005135F2">
        <w:t>i</w:t>
      </w:r>
      <w:r w:rsidR="00EB4568">
        <w:t xml:space="preserve"> </w:t>
      </w:r>
      <w:r w:rsidR="005E19FF">
        <w:t xml:space="preserve">wymagania </w:t>
      </w:r>
      <w:r w:rsidR="009D656E">
        <w:t>określone</w:t>
      </w:r>
      <w:r w:rsidR="005135F2">
        <w:t xml:space="preserve"> w przepisach dotyczących bezpieczeństwa i higieny pracy </w:t>
      </w:r>
      <w:r w:rsidR="007F72EC" w:rsidRPr="000A4A6C">
        <w:t xml:space="preserve">wydanych na </w:t>
      </w:r>
      <w:r w:rsidR="00B91668">
        <w:t xml:space="preserve">podstawie </w:t>
      </w:r>
      <w:r w:rsidR="007F72EC" w:rsidRPr="000A4A6C">
        <w:t>art. 237</w:t>
      </w:r>
      <w:r w:rsidR="007F72EC" w:rsidRPr="000A4A6C">
        <w:rPr>
          <w:vertAlign w:val="superscript"/>
        </w:rPr>
        <w:t>15</w:t>
      </w:r>
      <w:r w:rsidR="007F72EC" w:rsidRPr="000A4A6C">
        <w:t xml:space="preserve"> § </w:t>
      </w:r>
      <w:r w:rsidR="005135F2">
        <w:t>2</w:t>
      </w:r>
      <w:r w:rsidR="00A5120D">
        <w:t xml:space="preserve"> ustawy </w:t>
      </w:r>
      <w:r w:rsidR="005135F2">
        <w:t xml:space="preserve">z dnia 26 czerwca 1974 r. </w:t>
      </w:r>
      <w:r w:rsidR="00A5120D">
        <w:t>–</w:t>
      </w:r>
      <w:r w:rsidR="007F72EC" w:rsidRPr="000A4A6C">
        <w:t xml:space="preserve"> Kodeks pracy</w:t>
      </w:r>
      <w:r w:rsidR="005E19FF">
        <w:t xml:space="preserve"> jeżeli </w:t>
      </w:r>
      <w:r w:rsidR="007F7340">
        <w:t xml:space="preserve"> mają one zastosowanie</w:t>
      </w:r>
      <w:r w:rsidR="009D656E">
        <w:t>.</w:t>
      </w:r>
      <w:r w:rsidR="007F72EC" w:rsidRPr="000A4A6C">
        <w:t xml:space="preserve"> </w:t>
      </w:r>
    </w:p>
    <w:p w14:paraId="31EBE855" w14:textId="01DB3D06" w:rsidR="00FB524E" w:rsidRDefault="00FB524E" w:rsidP="00996BFC">
      <w:pPr>
        <w:pStyle w:val="ARTartustawynprozporzdzenia"/>
        <w:rPr>
          <w:bCs/>
        </w:rPr>
      </w:pPr>
      <w:r>
        <w:t xml:space="preserve">2. Wykaz prac, o którym mowa w ust. 1, </w:t>
      </w:r>
      <w:r w:rsidR="00F43448">
        <w:t>jest</w:t>
      </w:r>
      <w:r w:rsidR="00215F6A">
        <w:t xml:space="preserve"> na bieżąco</w:t>
      </w:r>
      <w:r w:rsidR="00F43448">
        <w:t xml:space="preserve"> aktualizowany.</w:t>
      </w:r>
    </w:p>
    <w:p w14:paraId="460E34B9" w14:textId="3AF9245E" w:rsidR="00957181" w:rsidRDefault="00996BFC" w:rsidP="00805CA9">
      <w:pPr>
        <w:pStyle w:val="ARTartustawynprozporzdzenia"/>
      </w:pPr>
      <w:r w:rsidRPr="00A81AA1">
        <w:rPr>
          <w:rFonts w:cs="Times"/>
          <w:b/>
        </w:rPr>
        <w:t>§</w:t>
      </w:r>
      <w:r w:rsidRPr="00A81AA1">
        <w:rPr>
          <w:b/>
        </w:rPr>
        <w:t xml:space="preserve"> 4.</w:t>
      </w:r>
      <w:r>
        <w:t xml:space="preserve"> </w:t>
      </w:r>
      <w:r w:rsidR="00260B91" w:rsidRPr="007F7340">
        <w:t>Prace</w:t>
      </w:r>
      <w:r w:rsidR="00A9285E">
        <w:t xml:space="preserve">, o których mowa w </w:t>
      </w:r>
      <w:r w:rsidR="00A9285E">
        <w:rPr>
          <w:rFonts w:cs="Times"/>
        </w:rPr>
        <w:t>§</w:t>
      </w:r>
      <w:r w:rsidR="00A9285E">
        <w:t xml:space="preserve"> </w:t>
      </w:r>
      <w:r w:rsidR="007E5235" w:rsidRPr="007E5235">
        <w:t>1 ust. 1</w:t>
      </w:r>
      <w:r w:rsidR="00EF71F3">
        <w:t>,</w:t>
      </w:r>
      <w:r w:rsidR="00260B91" w:rsidRPr="007F7340">
        <w:t xml:space="preserve"> wykonuje się</w:t>
      </w:r>
      <w:r w:rsidR="00FC76E1">
        <w:t xml:space="preserve"> zgodnie z instrukcją</w:t>
      </w:r>
      <w:r w:rsidR="00260B91" w:rsidRPr="007F7340">
        <w:t xml:space="preserve"> </w:t>
      </w:r>
      <w:r w:rsidR="00FC76E1">
        <w:t>opracowaną</w:t>
      </w:r>
      <w:r w:rsidR="001C44C5">
        <w:t xml:space="preserve"> przez pracodawcę.</w:t>
      </w:r>
    </w:p>
    <w:p w14:paraId="2B96938D" w14:textId="4DF2CA65" w:rsidR="00260B91" w:rsidRDefault="00996BFC" w:rsidP="00260B91">
      <w:pPr>
        <w:pStyle w:val="NIEARTTEKSTtekstnieartykuowanynppodstprawnarozplubpreambua"/>
      </w:pPr>
      <w:r w:rsidRPr="00A81AA1">
        <w:rPr>
          <w:rFonts w:cs="Times"/>
          <w:b/>
        </w:rPr>
        <w:t>§</w:t>
      </w:r>
      <w:r w:rsidRPr="00A81AA1">
        <w:rPr>
          <w:b/>
        </w:rPr>
        <w:t xml:space="preserve"> </w:t>
      </w:r>
      <w:r w:rsidR="004215F8" w:rsidRPr="00A81AA1">
        <w:rPr>
          <w:b/>
        </w:rPr>
        <w:t>5</w:t>
      </w:r>
      <w:r w:rsidR="00260B91" w:rsidRPr="00A81AA1">
        <w:rPr>
          <w:b/>
        </w:rPr>
        <w:t>.</w:t>
      </w:r>
      <w:r w:rsidR="00B37F0D">
        <w:t xml:space="preserve"> 1.</w:t>
      </w:r>
      <w:r w:rsidR="00260B91">
        <w:tab/>
      </w:r>
      <w:r w:rsidR="00A9285E">
        <w:t>P</w:t>
      </w:r>
      <w:r w:rsidR="00260B91">
        <w:t>race</w:t>
      </w:r>
      <w:r w:rsidR="00EF71F3">
        <w:t xml:space="preserve"> stwarzające </w:t>
      </w:r>
      <w:r w:rsidR="00FB524E">
        <w:t xml:space="preserve">szczególne zagrożenie </w:t>
      </w:r>
      <w:r w:rsidR="00EF71F3">
        <w:t>dla zdrowia i życia ludzkiego</w:t>
      </w:r>
      <w:r w:rsidR="00FB524E">
        <w:t xml:space="preserve">, określone w wykazie o którym mowa w </w:t>
      </w:r>
      <w:r w:rsidR="00A9285E">
        <w:rPr>
          <w:rFonts w:cs="Times"/>
        </w:rPr>
        <w:t>§</w:t>
      </w:r>
      <w:r w:rsidR="00A9285E">
        <w:t xml:space="preserve"> </w:t>
      </w:r>
      <w:r w:rsidR="00FB524E">
        <w:t>3</w:t>
      </w:r>
      <w:r w:rsidR="00A9285E">
        <w:t xml:space="preserve"> ust. 1</w:t>
      </w:r>
      <w:r w:rsidR="00260B91">
        <w:t xml:space="preserve">, </w:t>
      </w:r>
      <w:r w:rsidR="00C14B4B">
        <w:t xml:space="preserve">nie objęte </w:t>
      </w:r>
      <w:r w:rsidR="00AC100B">
        <w:t xml:space="preserve">w całości </w:t>
      </w:r>
      <w:r w:rsidR="00C14B4B">
        <w:t>instrukcją</w:t>
      </w:r>
      <w:r w:rsidR="00957181">
        <w:t xml:space="preserve">, o której mowa w </w:t>
      </w:r>
      <w:r w:rsidR="00957181" w:rsidRPr="00A81AA1">
        <w:rPr>
          <w:rFonts w:cs="Times"/>
        </w:rPr>
        <w:t>§ 4</w:t>
      </w:r>
      <w:r w:rsidR="00957181">
        <w:rPr>
          <w:rFonts w:cs="Times"/>
          <w:b/>
        </w:rPr>
        <w:t>,</w:t>
      </w:r>
      <w:r w:rsidR="009B4B1D">
        <w:t xml:space="preserve"> </w:t>
      </w:r>
      <w:r w:rsidR="00AC100B">
        <w:t xml:space="preserve">zwłaszcza w przypadku konieczności wykonywania ich w warunkach dodatkowego zagrożenia, </w:t>
      </w:r>
      <w:r w:rsidR="009B4B1D">
        <w:t>wykonuje się na podstawie</w:t>
      </w:r>
      <w:r w:rsidR="00260B91">
        <w:t xml:space="preserve"> pisemnego polecenia </w:t>
      </w:r>
      <w:r w:rsidR="0078468F">
        <w:t xml:space="preserve">wydanego przez </w:t>
      </w:r>
      <w:r w:rsidR="00260B91">
        <w:t>pracodawc</w:t>
      </w:r>
      <w:r w:rsidR="0078468F">
        <w:t>ę</w:t>
      </w:r>
      <w:r w:rsidR="00CE07E3">
        <w:t xml:space="preserve"> lub osob</w:t>
      </w:r>
      <w:r w:rsidR="0078468F">
        <w:t>ę</w:t>
      </w:r>
      <w:r w:rsidR="00CE07E3">
        <w:t xml:space="preserve"> przez niego upoważnion</w:t>
      </w:r>
      <w:r w:rsidR="0078468F">
        <w:t>ą</w:t>
      </w:r>
      <w:r w:rsidR="00260B91">
        <w:t>.</w:t>
      </w:r>
    </w:p>
    <w:p w14:paraId="10086CE8" w14:textId="0C3CD8E9" w:rsidR="00260B91" w:rsidRPr="00C62BC5" w:rsidRDefault="00B37F0D" w:rsidP="00260B91">
      <w:pPr>
        <w:pStyle w:val="USTustnpkodeksu"/>
      </w:pPr>
      <w:r>
        <w:t>2</w:t>
      </w:r>
      <w:r w:rsidR="00260B91" w:rsidRPr="00C62BC5">
        <w:t xml:space="preserve">. </w:t>
      </w:r>
      <w:r w:rsidR="00945BC5">
        <w:t>Pisemne p</w:t>
      </w:r>
      <w:r w:rsidR="00260B91" w:rsidRPr="00C62BC5">
        <w:t xml:space="preserve">olecenie </w:t>
      </w:r>
      <w:r w:rsidR="00B76DDB">
        <w:t xml:space="preserve">określa </w:t>
      </w:r>
      <w:r w:rsidR="00945BC5">
        <w:t>w szczególności</w:t>
      </w:r>
      <w:r w:rsidR="00260B91" w:rsidRPr="00C62BC5">
        <w:t>:</w:t>
      </w:r>
    </w:p>
    <w:p w14:paraId="2E46AA9E" w14:textId="115666A3" w:rsidR="00260B91" w:rsidRPr="00C62BC5" w:rsidRDefault="00260B91" w:rsidP="00260B91">
      <w:pPr>
        <w:pStyle w:val="USTustnpkodeksu"/>
      </w:pPr>
      <w:r w:rsidRPr="00C62BC5">
        <w:t>1)</w:t>
      </w:r>
      <w:r w:rsidR="00B37F0D">
        <w:tab/>
      </w:r>
      <w:r w:rsidRPr="00C62BC5">
        <w:t>numer polecenia;</w:t>
      </w:r>
    </w:p>
    <w:p w14:paraId="680C3AED" w14:textId="73C1D4D9" w:rsidR="00260B91" w:rsidRPr="00C62BC5" w:rsidRDefault="00260B91" w:rsidP="00260B91">
      <w:pPr>
        <w:pStyle w:val="USTustnpkodeksu"/>
      </w:pPr>
      <w:r w:rsidRPr="00C62BC5">
        <w:t>2)</w:t>
      </w:r>
      <w:r w:rsidR="00B37F0D">
        <w:tab/>
      </w:r>
      <w:r w:rsidR="00945BC5">
        <w:t xml:space="preserve">wskazanie </w:t>
      </w:r>
      <w:r w:rsidRPr="00C62BC5">
        <w:t>osób wyznaczonych do organizowania oraz wykonania pracy;</w:t>
      </w:r>
    </w:p>
    <w:p w14:paraId="383D7389" w14:textId="2C3F1E83" w:rsidR="00260B91" w:rsidRPr="00C62BC5" w:rsidRDefault="00260B91" w:rsidP="00260B91">
      <w:pPr>
        <w:pStyle w:val="USTustnpkodeksu"/>
      </w:pPr>
      <w:r w:rsidRPr="00C62BC5">
        <w:t>3)</w:t>
      </w:r>
      <w:r w:rsidR="00B37F0D">
        <w:tab/>
      </w:r>
      <w:r w:rsidRPr="00C62BC5">
        <w:t xml:space="preserve">zakres prac do wykonania i strefy pracy; </w:t>
      </w:r>
    </w:p>
    <w:p w14:paraId="288615A7" w14:textId="44C780AA" w:rsidR="00260B91" w:rsidRPr="00C62BC5" w:rsidRDefault="00260B91" w:rsidP="00260B91">
      <w:pPr>
        <w:pStyle w:val="USTustnpkodeksu"/>
      </w:pPr>
      <w:r w:rsidRPr="00C62BC5">
        <w:t>4)</w:t>
      </w:r>
      <w:r w:rsidR="00B37F0D">
        <w:tab/>
      </w:r>
      <w:r w:rsidRPr="00C62BC5">
        <w:t>warunk</w:t>
      </w:r>
      <w:r w:rsidR="006F261D">
        <w:t>i</w:t>
      </w:r>
      <w:r w:rsidRPr="00C62BC5">
        <w:t xml:space="preserve"> i środk</w:t>
      </w:r>
      <w:r w:rsidR="006F261D">
        <w:t>i</w:t>
      </w:r>
      <w:r w:rsidRPr="00C62BC5">
        <w:t xml:space="preserve"> ochronn</w:t>
      </w:r>
      <w:r w:rsidR="006F261D">
        <w:t>e</w:t>
      </w:r>
      <w:r w:rsidRPr="00C62BC5">
        <w:t xml:space="preserve"> niezbędn</w:t>
      </w:r>
      <w:r w:rsidR="006F261D">
        <w:t>e</w:t>
      </w:r>
      <w:r w:rsidRPr="00C62BC5">
        <w:t xml:space="preserve"> do zapewnienia bezpiecznego przygotowania i wykonania poleconych prac</w:t>
      </w:r>
      <w:r w:rsidR="00173A74">
        <w:t>,</w:t>
      </w:r>
      <w:r w:rsidRPr="00C62BC5">
        <w:t xml:space="preserve"> wynikając</w:t>
      </w:r>
      <w:r w:rsidR="006F261D">
        <w:t>e</w:t>
      </w:r>
      <w:r w:rsidRPr="00C62BC5">
        <w:t xml:space="preserve"> z zagrożeń występujących w strefie pracy i w jej bezpośrednim sąsiedztwie;</w:t>
      </w:r>
    </w:p>
    <w:p w14:paraId="3AF97B10" w14:textId="0E6E873E" w:rsidR="00260B91" w:rsidRPr="00C62BC5" w:rsidRDefault="00260B91" w:rsidP="00260B91">
      <w:pPr>
        <w:pStyle w:val="USTustnpkodeksu"/>
      </w:pPr>
      <w:r w:rsidRPr="00C62BC5">
        <w:t>5)</w:t>
      </w:r>
      <w:r w:rsidR="006C28B7">
        <w:tab/>
      </w:r>
      <w:r w:rsidRPr="00C62BC5">
        <w:t>wyznaczenie terminu rozpoczęcia i zakończenia prac oraz przerw w ich wykonaniu wraz z warunkami wznowienia prac po przerwie.</w:t>
      </w:r>
    </w:p>
    <w:p w14:paraId="76AEA358" w14:textId="0C4BD0A0" w:rsidR="00260B91" w:rsidRPr="00C62BC5" w:rsidRDefault="00CE07E3" w:rsidP="00260B91">
      <w:pPr>
        <w:pStyle w:val="USTustnpkodeksu"/>
      </w:pPr>
      <w:r>
        <w:t>3</w:t>
      </w:r>
      <w:r w:rsidR="00260B91" w:rsidRPr="00C62BC5">
        <w:t xml:space="preserve">. Pracodawca przechowuje pisemne </w:t>
      </w:r>
      <w:r w:rsidRPr="00C62BC5">
        <w:t xml:space="preserve">polecenie </w:t>
      </w:r>
      <w:r w:rsidR="00260B91" w:rsidRPr="00C62BC5">
        <w:t>nie kró</w:t>
      </w:r>
      <w:r>
        <w:t xml:space="preserve">cej </w:t>
      </w:r>
      <w:r w:rsidR="00260B91" w:rsidRPr="00C62BC5">
        <w:t>niż 90 dni od dnia zakończenia pracy.</w:t>
      </w:r>
      <w:r>
        <w:t xml:space="preserve"> </w:t>
      </w:r>
    </w:p>
    <w:p w14:paraId="24BD61B4" w14:textId="332B43E0" w:rsidR="00260B91" w:rsidRPr="00C62BC5" w:rsidRDefault="00CE07E3" w:rsidP="00260B91">
      <w:pPr>
        <w:pStyle w:val="USTustnpkodeksu"/>
      </w:pPr>
      <w:r>
        <w:t>4</w:t>
      </w:r>
      <w:r w:rsidR="00260B91" w:rsidRPr="00C62BC5">
        <w:t xml:space="preserve">. </w:t>
      </w:r>
      <w:r w:rsidR="00C53745">
        <w:t>Pracodawca ustala s</w:t>
      </w:r>
      <w:r w:rsidR="00260B91" w:rsidRPr="00C62BC5">
        <w:t xml:space="preserve">posób rejestrowania, wydawania, przekazywania, obiegu i przechowywania </w:t>
      </w:r>
      <w:r w:rsidRPr="00C62BC5">
        <w:t xml:space="preserve">pisemnych </w:t>
      </w:r>
      <w:r w:rsidR="00260B91" w:rsidRPr="00C62BC5">
        <w:t>poleceń.</w:t>
      </w:r>
      <w:r>
        <w:t xml:space="preserve"> </w:t>
      </w:r>
    </w:p>
    <w:p w14:paraId="388AE2EC" w14:textId="447BB55C" w:rsidR="008A44D1" w:rsidRPr="008C77A0" w:rsidRDefault="00CE07E3" w:rsidP="00DE09BD">
      <w:pPr>
        <w:pStyle w:val="ARTartustawynprozporzdzenia"/>
        <w:rPr>
          <w:color w:val="000000" w:themeColor="text1"/>
        </w:rPr>
      </w:pPr>
      <w:r w:rsidRPr="00895A6B">
        <w:rPr>
          <w:b/>
          <w:bCs/>
        </w:rPr>
        <w:lastRenderedPageBreak/>
        <w:t xml:space="preserve">§ </w:t>
      </w:r>
      <w:r w:rsidR="007E03D9" w:rsidRPr="00895A6B">
        <w:rPr>
          <w:b/>
        </w:rPr>
        <w:t>6</w:t>
      </w:r>
      <w:r w:rsidR="007F7340" w:rsidRPr="00895A6B">
        <w:rPr>
          <w:b/>
        </w:rPr>
        <w:t>.</w:t>
      </w:r>
      <w:r w:rsidR="00C902BF">
        <w:t xml:space="preserve"> </w:t>
      </w:r>
      <w:r>
        <w:t xml:space="preserve">1. </w:t>
      </w:r>
      <w:r w:rsidR="00C902BF" w:rsidRPr="004C436F">
        <w:t>Stosowane wyroby lakierowe, rozpuszczalniki, rozcieńczalniki, środki myjące i odtłuszczające</w:t>
      </w:r>
      <w:r w:rsidR="006F0D1B">
        <w:t xml:space="preserve">, jeśli stanowią substancje </w:t>
      </w:r>
      <w:r w:rsidR="00A450F9">
        <w:t>lub mieszaniny stwarzające zagrożenie</w:t>
      </w:r>
      <w:r w:rsidR="006F0D1B">
        <w:t>,</w:t>
      </w:r>
      <w:r w:rsidR="00C902BF" w:rsidRPr="004C436F">
        <w:t xml:space="preserve"> </w:t>
      </w:r>
      <w:r w:rsidR="00B366D8">
        <w:t>posiadają</w:t>
      </w:r>
      <w:r w:rsidR="00C902BF" w:rsidRPr="004C436F">
        <w:t xml:space="preserve"> kartę charakterystyki</w:t>
      </w:r>
      <w:r w:rsidR="008A44D1">
        <w:t>,</w:t>
      </w:r>
      <w:r w:rsidR="008A44D1" w:rsidRPr="008A44D1">
        <w:t xml:space="preserve"> </w:t>
      </w:r>
      <w:r w:rsidR="008A44D1" w:rsidRPr="004C436F">
        <w:t>o któr</w:t>
      </w:r>
      <w:r w:rsidR="008A44D1">
        <w:t>ej</w:t>
      </w:r>
      <w:r w:rsidR="008A44D1" w:rsidRPr="004C436F">
        <w:t xml:space="preserve"> mowa w art. 31 rozporządzenia (WE) </w:t>
      </w:r>
      <w:r w:rsidR="001277E0">
        <w:t xml:space="preserve">nr </w:t>
      </w:r>
      <w:r w:rsidR="008A44D1" w:rsidRPr="004C436F">
        <w:t>1907/2006 P</w:t>
      </w:r>
      <w:r w:rsidR="001277E0">
        <w:t xml:space="preserve">arlamentu </w:t>
      </w:r>
      <w:r w:rsidR="008A44D1" w:rsidRPr="004C436F">
        <w:t>E</w:t>
      </w:r>
      <w:r w:rsidR="001277E0">
        <w:t>uropejskiego</w:t>
      </w:r>
      <w:r w:rsidR="008A44D1" w:rsidRPr="004C436F">
        <w:t xml:space="preserve"> i Rady z dnia 18 grudnia 2006 r. w sprawie rejestracji, oceny, udzielania zezwoleń i stosowanych ograniczeń w zakresie chemikaliów (REACH) i utworzenia Europejskiej Agencji Chemikaliów, zmieniające dyrektywę</w:t>
      </w:r>
      <w:r w:rsidR="008A44D1">
        <w:t xml:space="preserve"> </w:t>
      </w:r>
      <w:r w:rsidR="008A44D1" w:rsidRPr="004C436F">
        <w:t xml:space="preserve">1999/45/WE oraz uchylające rozporządzenie Rady (EWG) nr 793/93 i rozporządzenie Komisji (WE) nr 1488/94, jak również dyrektywę Rady 76/769/EWG i dyrektywy Komisji 91/155/EWG, 93/67/EWG, </w:t>
      </w:r>
      <w:r w:rsidR="008A44D1" w:rsidRPr="008C77A0">
        <w:rPr>
          <w:color w:val="000000" w:themeColor="text1"/>
        </w:rPr>
        <w:t>93/105/WE i 2000/21/WE</w:t>
      </w:r>
      <w:r w:rsidR="008A44D1">
        <w:rPr>
          <w:color w:val="000000" w:themeColor="text1"/>
        </w:rPr>
        <w:t xml:space="preserve"> (Dz. Urz. UE L 396 z 30.12.2006, str. 1, z </w:t>
      </w:r>
      <w:proofErr w:type="spellStart"/>
      <w:r w:rsidR="008A44D1">
        <w:rPr>
          <w:color w:val="000000" w:themeColor="text1"/>
        </w:rPr>
        <w:t>późn</w:t>
      </w:r>
      <w:proofErr w:type="spellEnd"/>
      <w:r w:rsidR="008A44D1">
        <w:rPr>
          <w:color w:val="000000" w:themeColor="text1"/>
        </w:rPr>
        <w:t>. zm.</w:t>
      </w:r>
      <w:r w:rsidR="008A44D1">
        <w:rPr>
          <w:rStyle w:val="Odwoanieprzypisudolnego"/>
          <w:rFonts w:ascii="Times New Roman" w:hAnsi="Times New Roman"/>
          <w:color w:val="000000" w:themeColor="text1"/>
          <w:szCs w:val="24"/>
        </w:rPr>
        <w:footnoteReference w:id="2"/>
      </w:r>
      <w:r w:rsidR="008A44D1" w:rsidRPr="00810422">
        <w:rPr>
          <w:color w:val="000000" w:themeColor="text1"/>
          <w:vertAlign w:val="superscript"/>
        </w:rPr>
        <w:t>)</w:t>
      </w:r>
      <w:r w:rsidR="008A44D1">
        <w:rPr>
          <w:color w:val="000000" w:themeColor="text1"/>
        </w:rPr>
        <w:t>)</w:t>
      </w:r>
      <w:r w:rsidR="001277E0">
        <w:rPr>
          <w:color w:val="000000" w:themeColor="text1"/>
        </w:rPr>
        <w:t>, zwanego dalej „rozporządzeniem nr 1907/2006”</w:t>
      </w:r>
      <w:r w:rsidR="006822DE">
        <w:rPr>
          <w:color w:val="000000" w:themeColor="text1"/>
        </w:rPr>
        <w:t>.</w:t>
      </w:r>
    </w:p>
    <w:p w14:paraId="389C6047" w14:textId="6E98DDE0" w:rsidR="006F0D1B" w:rsidRDefault="00DC26A3" w:rsidP="006F0D1B">
      <w:pPr>
        <w:pStyle w:val="USTustnpkodeksu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>2</w:t>
      </w:r>
      <w:r w:rsidR="006F0D1B">
        <w:rPr>
          <w:rFonts w:ascii="Times New Roman" w:hAnsi="Times New Roman"/>
          <w:bCs w:val="0"/>
        </w:rPr>
        <w:t xml:space="preserve">. </w:t>
      </w:r>
      <w:r w:rsidR="006F0D1B" w:rsidRPr="006F0D1B">
        <w:rPr>
          <w:rFonts w:ascii="Times New Roman" w:hAnsi="Times New Roman"/>
          <w:bCs w:val="0"/>
        </w:rPr>
        <w:t>Wyroby</w:t>
      </w:r>
      <w:r w:rsidR="00FB524E">
        <w:rPr>
          <w:rFonts w:ascii="Times New Roman" w:hAnsi="Times New Roman"/>
          <w:bCs w:val="0"/>
        </w:rPr>
        <w:t xml:space="preserve"> </w:t>
      </w:r>
      <w:r w:rsidR="00694B38">
        <w:rPr>
          <w:rFonts w:ascii="Times New Roman" w:hAnsi="Times New Roman"/>
          <w:bCs w:val="0"/>
        </w:rPr>
        <w:t>lub</w:t>
      </w:r>
      <w:r w:rsidR="00FB524E">
        <w:rPr>
          <w:rFonts w:ascii="Times New Roman" w:hAnsi="Times New Roman"/>
          <w:bCs w:val="0"/>
        </w:rPr>
        <w:t xml:space="preserve"> </w:t>
      </w:r>
      <w:r w:rsidR="006F0D1B" w:rsidRPr="006F0D1B">
        <w:rPr>
          <w:rFonts w:ascii="Times New Roman" w:hAnsi="Times New Roman"/>
          <w:bCs w:val="0"/>
        </w:rPr>
        <w:t xml:space="preserve">zestawy powłokowe do ochrony przed korozją konstrukcji metalowych oraz </w:t>
      </w:r>
      <w:r w:rsidR="002976C4">
        <w:rPr>
          <w:rFonts w:ascii="Times New Roman" w:hAnsi="Times New Roman"/>
          <w:bCs w:val="0"/>
        </w:rPr>
        <w:t>w</w:t>
      </w:r>
      <w:r w:rsidR="006F0D1B" w:rsidRPr="006F0D1B">
        <w:rPr>
          <w:rFonts w:ascii="Times New Roman" w:hAnsi="Times New Roman"/>
          <w:bCs w:val="0"/>
        </w:rPr>
        <w:t>yroby</w:t>
      </w:r>
      <w:r w:rsidR="00FB524E">
        <w:rPr>
          <w:rFonts w:ascii="Times New Roman" w:hAnsi="Times New Roman"/>
          <w:bCs w:val="0"/>
        </w:rPr>
        <w:t xml:space="preserve"> </w:t>
      </w:r>
      <w:r w:rsidR="00694B38">
        <w:rPr>
          <w:rFonts w:ascii="Times New Roman" w:hAnsi="Times New Roman"/>
          <w:bCs w:val="0"/>
        </w:rPr>
        <w:t>lub</w:t>
      </w:r>
      <w:r w:rsidR="00FB524E">
        <w:rPr>
          <w:rFonts w:ascii="Times New Roman" w:hAnsi="Times New Roman"/>
          <w:bCs w:val="0"/>
        </w:rPr>
        <w:t xml:space="preserve"> </w:t>
      </w:r>
      <w:r w:rsidR="006F0D1B" w:rsidRPr="006F0D1B">
        <w:rPr>
          <w:rFonts w:ascii="Times New Roman" w:hAnsi="Times New Roman"/>
          <w:bCs w:val="0"/>
        </w:rPr>
        <w:t>zestawy do ciśnieniowej i bezciśnieniowej impregnacji</w:t>
      </w:r>
      <w:r w:rsidR="006F0D1B">
        <w:rPr>
          <w:rFonts w:ascii="Times New Roman" w:hAnsi="Times New Roman"/>
          <w:bCs w:val="0"/>
        </w:rPr>
        <w:t xml:space="preserve"> </w:t>
      </w:r>
      <w:r w:rsidR="006F0D1B" w:rsidRPr="006F0D1B">
        <w:rPr>
          <w:rFonts w:ascii="Times New Roman" w:hAnsi="Times New Roman"/>
          <w:bCs w:val="0"/>
        </w:rPr>
        <w:t>penetracyjnej konstrukcji drewnianych zabezpieczające przed korozją biologiczną</w:t>
      </w:r>
      <w:r w:rsidR="006F0D1B">
        <w:rPr>
          <w:rFonts w:ascii="Times New Roman" w:hAnsi="Times New Roman"/>
          <w:bCs w:val="0"/>
        </w:rPr>
        <w:t xml:space="preserve"> oznakowane są </w:t>
      </w:r>
      <w:r w:rsidR="006F0D1B" w:rsidRPr="006F0D1B">
        <w:rPr>
          <w:rFonts w:ascii="Times New Roman" w:hAnsi="Times New Roman"/>
          <w:bCs w:val="0"/>
        </w:rPr>
        <w:t xml:space="preserve">znakiem </w:t>
      </w:r>
      <w:r w:rsidR="006F0D1B" w:rsidRPr="006F0D1B">
        <w:rPr>
          <w:rFonts w:ascii="Times New Roman" w:hAnsi="Times New Roman"/>
          <w:bCs w:val="0"/>
        </w:rPr>
        <w:lastRenderedPageBreak/>
        <w:t xml:space="preserve">budowlanym B zgodnie z </w:t>
      </w:r>
      <w:r w:rsidR="006F0D1B">
        <w:rPr>
          <w:rFonts w:ascii="Times New Roman" w:hAnsi="Times New Roman"/>
          <w:bCs w:val="0"/>
        </w:rPr>
        <w:t xml:space="preserve">przepisami </w:t>
      </w:r>
      <w:r w:rsidR="00215ACF">
        <w:rPr>
          <w:rFonts w:ascii="Times New Roman" w:hAnsi="Times New Roman"/>
          <w:bCs w:val="0"/>
        </w:rPr>
        <w:t>dotyczącymi</w:t>
      </w:r>
      <w:r w:rsidR="006F0D1B" w:rsidRPr="006F0D1B">
        <w:rPr>
          <w:rFonts w:ascii="Times New Roman" w:hAnsi="Times New Roman"/>
          <w:bCs w:val="0"/>
        </w:rPr>
        <w:t xml:space="preserve"> sposobu deklarowania właściwości użytkowych wyrobów budowlanych oraz sposobu znakowania ich znakiem budowlanym</w:t>
      </w:r>
      <w:r w:rsidR="006F0D1B">
        <w:rPr>
          <w:rFonts w:ascii="Times New Roman" w:hAnsi="Times New Roman"/>
          <w:bCs w:val="0"/>
        </w:rPr>
        <w:t xml:space="preserve">, wydanymi na podstawie art. </w:t>
      </w:r>
      <w:r w:rsidR="00B62A51">
        <w:rPr>
          <w:rFonts w:ascii="Times New Roman" w:hAnsi="Times New Roman"/>
          <w:bCs w:val="0"/>
        </w:rPr>
        <w:t xml:space="preserve">8 ust. 8 ustawy </w:t>
      </w:r>
      <w:r w:rsidR="00B62A51" w:rsidRPr="00D9025E">
        <w:rPr>
          <w:rFonts w:ascii="Times New Roman" w:hAnsi="Times New Roman"/>
          <w:bCs w:val="0"/>
        </w:rPr>
        <w:t xml:space="preserve">z dnia </w:t>
      </w:r>
      <w:r w:rsidR="00B62A51">
        <w:rPr>
          <w:rFonts w:ascii="Times New Roman" w:hAnsi="Times New Roman"/>
          <w:bCs w:val="0"/>
        </w:rPr>
        <w:t>1</w:t>
      </w:r>
      <w:r w:rsidR="00B62A51" w:rsidRPr="00D9025E">
        <w:rPr>
          <w:rFonts w:ascii="Times New Roman" w:hAnsi="Times New Roman"/>
          <w:bCs w:val="0"/>
        </w:rPr>
        <w:t>6 kwietnia 20</w:t>
      </w:r>
      <w:r w:rsidR="00B62A51">
        <w:rPr>
          <w:rFonts w:ascii="Times New Roman" w:hAnsi="Times New Roman"/>
          <w:bCs w:val="0"/>
        </w:rPr>
        <w:t>0</w:t>
      </w:r>
      <w:r w:rsidR="00B62A51" w:rsidRPr="00D9025E">
        <w:rPr>
          <w:rFonts w:ascii="Times New Roman" w:hAnsi="Times New Roman"/>
          <w:bCs w:val="0"/>
        </w:rPr>
        <w:t>4 r. o wyrobach budowlanych</w:t>
      </w:r>
      <w:r w:rsidR="0032118F">
        <w:rPr>
          <w:rFonts w:ascii="Times New Roman" w:hAnsi="Times New Roman"/>
          <w:bCs w:val="0"/>
        </w:rPr>
        <w:t xml:space="preserve"> (Dz.</w:t>
      </w:r>
      <w:r w:rsidR="002A6B5C">
        <w:rPr>
          <w:rFonts w:ascii="Times New Roman" w:hAnsi="Times New Roman"/>
          <w:bCs w:val="0"/>
        </w:rPr>
        <w:t xml:space="preserve"> U.</w:t>
      </w:r>
      <w:r w:rsidR="0032118F">
        <w:rPr>
          <w:rFonts w:ascii="Times New Roman" w:hAnsi="Times New Roman"/>
          <w:bCs w:val="0"/>
        </w:rPr>
        <w:t xml:space="preserve"> z 2021 r. poz. 1213).</w:t>
      </w:r>
      <w:r w:rsidR="006F0D1B">
        <w:rPr>
          <w:rFonts w:ascii="Times New Roman" w:hAnsi="Times New Roman"/>
          <w:bCs w:val="0"/>
        </w:rPr>
        <w:t xml:space="preserve"> </w:t>
      </w:r>
    </w:p>
    <w:p w14:paraId="2D3914F6" w14:textId="2A3106DD" w:rsidR="006F0D1B" w:rsidRDefault="006F0D1B" w:rsidP="006F0D1B">
      <w:pPr>
        <w:pStyle w:val="USTustnpkodeksu"/>
        <w:rPr>
          <w:rFonts w:ascii="Times New Roman" w:hAnsi="Times New Roman"/>
          <w:bCs w:val="0"/>
        </w:rPr>
      </w:pPr>
    </w:p>
    <w:p w14:paraId="564BC91A" w14:textId="646191D0" w:rsidR="00140657" w:rsidRPr="00140657" w:rsidRDefault="0032600B" w:rsidP="008C4CCD">
      <w:pPr>
        <w:pStyle w:val="ROZDZODDZOZNoznaczenierozdziauluboddziau"/>
      </w:pPr>
      <w:r w:rsidRPr="00140657">
        <w:t xml:space="preserve">Rozdział 2 </w:t>
      </w:r>
    </w:p>
    <w:p w14:paraId="3B23EC9A" w14:textId="6ECEB68E" w:rsidR="0032600B" w:rsidRPr="00874981" w:rsidRDefault="0032600B" w:rsidP="008C4CCD">
      <w:pPr>
        <w:pStyle w:val="ROZDZODDZOZNoznaczenierozdziauluboddziau"/>
      </w:pPr>
      <w:r w:rsidRPr="008C4CCD">
        <w:rPr>
          <w:b/>
        </w:rPr>
        <w:t xml:space="preserve">Czyszczenie powierzchni </w:t>
      </w:r>
      <w:r w:rsidR="009B3DEC">
        <w:rPr>
          <w:b/>
        </w:rPr>
        <w:t>metodami strumieniowo-ściernymi</w:t>
      </w:r>
    </w:p>
    <w:p w14:paraId="64ABA8D7" w14:textId="77777777" w:rsidR="00C902BF" w:rsidRDefault="000E74CB" w:rsidP="00D9025E">
      <w:pPr>
        <w:pStyle w:val="USTustnpkodeksu"/>
        <w:rPr>
          <w:rFonts w:cs="Times"/>
        </w:rPr>
      </w:pPr>
      <w:r w:rsidRPr="00895A6B">
        <w:rPr>
          <w:rFonts w:cs="Times"/>
          <w:b/>
        </w:rPr>
        <w:t>§</w:t>
      </w:r>
      <w:r w:rsidR="00140657" w:rsidRPr="00895A6B">
        <w:rPr>
          <w:rFonts w:cs="Times"/>
          <w:b/>
        </w:rPr>
        <w:t xml:space="preserve"> </w:t>
      </w:r>
      <w:r w:rsidR="007E03D9" w:rsidRPr="00895A6B">
        <w:rPr>
          <w:rFonts w:cs="Times"/>
          <w:b/>
        </w:rPr>
        <w:t>7</w:t>
      </w:r>
      <w:r w:rsidRPr="00895A6B">
        <w:rPr>
          <w:rFonts w:cs="Times"/>
          <w:b/>
        </w:rPr>
        <w:t>.</w:t>
      </w:r>
      <w:r>
        <w:rPr>
          <w:rFonts w:cs="Times"/>
        </w:rPr>
        <w:t xml:space="preserve"> </w:t>
      </w:r>
      <w:r w:rsidRPr="00C902BF">
        <w:rPr>
          <w:rFonts w:cs="Times"/>
        </w:rPr>
        <w:t xml:space="preserve">1. </w:t>
      </w:r>
      <w:r>
        <w:rPr>
          <w:rFonts w:cs="Times"/>
        </w:rPr>
        <w:t xml:space="preserve">Do czyszczenia powierzchni </w:t>
      </w:r>
      <w:r w:rsidR="00847603" w:rsidRPr="00847603">
        <w:rPr>
          <w:rFonts w:cs="Times"/>
        </w:rPr>
        <w:t xml:space="preserve">metodami strumieniowo-ściernymi </w:t>
      </w:r>
      <w:r w:rsidR="0002049C">
        <w:rPr>
          <w:rFonts w:cs="Times"/>
        </w:rPr>
        <w:t>stosuje się</w:t>
      </w:r>
      <w:r>
        <w:rPr>
          <w:rFonts w:cs="Times"/>
        </w:rPr>
        <w:t>:</w:t>
      </w:r>
    </w:p>
    <w:p w14:paraId="6FC8DE5D" w14:textId="59BFB1B9" w:rsidR="000E74CB" w:rsidRPr="000E74CB" w:rsidRDefault="000E74CB" w:rsidP="00D9025E">
      <w:pPr>
        <w:pStyle w:val="PKTpunkt"/>
      </w:pPr>
      <w:r>
        <w:t>1)</w:t>
      </w:r>
      <w:r w:rsidR="00626CBE">
        <w:tab/>
      </w:r>
      <w:r w:rsidRPr="000E74CB">
        <w:t>ścierniwa metalowe, w szczególności:</w:t>
      </w:r>
    </w:p>
    <w:p w14:paraId="7074B0C5" w14:textId="758BEC84" w:rsidR="000E74CB" w:rsidRDefault="000E74CB" w:rsidP="00D9025E">
      <w:pPr>
        <w:pStyle w:val="LITlitera"/>
      </w:pPr>
      <w:r>
        <w:t>a)</w:t>
      </w:r>
      <w:r w:rsidR="00626CBE">
        <w:tab/>
      </w:r>
      <w:r w:rsidR="008A44D1">
        <w:t>śrut</w:t>
      </w:r>
      <w:r>
        <w:t xml:space="preserve"> ostrokątny lub kulisty staliwny albo żeliwny,</w:t>
      </w:r>
    </w:p>
    <w:p w14:paraId="2ABC9ADD" w14:textId="13FD6B35" w:rsidR="000E74CB" w:rsidRPr="004C436F" w:rsidRDefault="000E74CB" w:rsidP="00D9025E">
      <w:pPr>
        <w:pStyle w:val="LITlitera"/>
      </w:pPr>
      <w:r>
        <w:t>b)</w:t>
      </w:r>
      <w:r w:rsidR="00626CBE">
        <w:tab/>
      </w:r>
      <w:r w:rsidRPr="004C436F">
        <w:t xml:space="preserve">cięty drut stalowy; </w:t>
      </w:r>
    </w:p>
    <w:p w14:paraId="208DCE41" w14:textId="28A090CB" w:rsidR="000E74CB" w:rsidRPr="004C436F" w:rsidRDefault="000E74CB" w:rsidP="00D9025E">
      <w:pPr>
        <w:pStyle w:val="PKTpunkt"/>
      </w:pPr>
      <w:r w:rsidRPr="00D9025E">
        <w:t>2)</w:t>
      </w:r>
      <w:r w:rsidR="00626CBE">
        <w:tab/>
      </w:r>
      <w:r w:rsidRPr="000E74CB">
        <w:t>ścierniwa</w:t>
      </w:r>
      <w:r w:rsidRPr="004C436F">
        <w:t xml:space="preserve"> niemetalowe, w szczególności: </w:t>
      </w:r>
    </w:p>
    <w:p w14:paraId="7B2E4F67" w14:textId="2124A2F0" w:rsidR="000E74CB" w:rsidRPr="000E74CB" w:rsidRDefault="000E74CB" w:rsidP="00D9025E">
      <w:pPr>
        <w:pStyle w:val="LITlitera"/>
      </w:pPr>
      <w:r w:rsidRPr="00D9025E">
        <w:t>a)</w:t>
      </w:r>
      <w:r w:rsidR="00626CBE">
        <w:tab/>
      </w:r>
      <w:r w:rsidRPr="000E74CB">
        <w:t xml:space="preserve">piaski kwarcowe w metodach pneumatycznych mokrych i wilgotnych, </w:t>
      </w:r>
    </w:p>
    <w:p w14:paraId="3AA920AC" w14:textId="2D11EDCD" w:rsidR="000E74CB" w:rsidRPr="000E74CB" w:rsidRDefault="000E74CB" w:rsidP="00D9025E">
      <w:pPr>
        <w:pStyle w:val="LITlitera"/>
      </w:pPr>
      <w:r w:rsidRPr="00D9025E">
        <w:t>b)</w:t>
      </w:r>
      <w:r w:rsidR="00626CBE">
        <w:tab/>
      </w:r>
      <w:r w:rsidRPr="000E74CB">
        <w:t xml:space="preserve">elektrokorund, </w:t>
      </w:r>
    </w:p>
    <w:p w14:paraId="055742E0" w14:textId="78B934D2" w:rsidR="000E74CB" w:rsidRPr="000E74CB" w:rsidRDefault="000E74CB" w:rsidP="00D9025E">
      <w:pPr>
        <w:pStyle w:val="LITlitera"/>
      </w:pPr>
      <w:r w:rsidRPr="00D9025E">
        <w:t>c)</w:t>
      </w:r>
      <w:r w:rsidR="00626CBE">
        <w:tab/>
      </w:r>
      <w:r w:rsidRPr="000E74CB">
        <w:t xml:space="preserve">ścierniwa odpadowe, w tym żużel pomiedziowy, paleniskowy, wielkopiecowy, </w:t>
      </w:r>
    </w:p>
    <w:p w14:paraId="7FAD3D6C" w14:textId="7A812B65" w:rsidR="000E74CB" w:rsidRPr="000E74CB" w:rsidRDefault="000E74CB" w:rsidP="00D9025E">
      <w:pPr>
        <w:pStyle w:val="LITlitera"/>
      </w:pPr>
      <w:r w:rsidRPr="00D9025E">
        <w:t>d)</w:t>
      </w:r>
      <w:r w:rsidR="006623FE">
        <w:tab/>
      </w:r>
      <w:r w:rsidRPr="000E74CB">
        <w:t xml:space="preserve">rozdrobnione skały i minerały, w tym oliwin, staurolit, dolomit, granit i inne, </w:t>
      </w:r>
    </w:p>
    <w:p w14:paraId="5CC13790" w14:textId="64D385BF" w:rsidR="000E74CB" w:rsidRDefault="000E74CB" w:rsidP="00D9025E">
      <w:pPr>
        <w:pStyle w:val="LITlitera"/>
      </w:pPr>
      <w:r w:rsidRPr="00D9025E">
        <w:t>e)</w:t>
      </w:r>
      <w:r w:rsidR="00626CBE">
        <w:tab/>
      </w:r>
      <w:r w:rsidRPr="000E74CB">
        <w:t xml:space="preserve">inne ścierniwa sztucznie wytworzone i organiczne. </w:t>
      </w:r>
    </w:p>
    <w:p w14:paraId="5E92768F" w14:textId="6262F293" w:rsidR="000E74CB" w:rsidRPr="00D9025E" w:rsidRDefault="000E74CB" w:rsidP="00D9025E">
      <w:pPr>
        <w:pStyle w:val="USTustnpkodeksu"/>
      </w:pPr>
      <w:r w:rsidRPr="004C436F">
        <w:t>2. Do czyszczenia powierzchni</w:t>
      </w:r>
      <w:r w:rsidR="004916C5">
        <w:t xml:space="preserve"> </w:t>
      </w:r>
      <w:r w:rsidR="00847603" w:rsidRPr="00847603">
        <w:t xml:space="preserve">metodami strumieniowo-ściernymi </w:t>
      </w:r>
      <w:r w:rsidR="00166794">
        <w:t xml:space="preserve">nie stosuje się </w:t>
      </w:r>
      <w:r w:rsidRPr="004C436F">
        <w:t xml:space="preserve">suchego piasku kwarcowego jako ścierniwa lub dodatku do innych ścierniw. </w:t>
      </w:r>
    </w:p>
    <w:p w14:paraId="18816D59" w14:textId="23CCB5AC" w:rsidR="00D54F11" w:rsidRPr="006623FE" w:rsidRDefault="000E74CB" w:rsidP="006623FE">
      <w:pPr>
        <w:pStyle w:val="USTustnpkodeksu"/>
        <w:rPr>
          <w:rFonts w:ascii="Times New Roman" w:hAnsi="Times New Roman"/>
          <w:bCs w:val="0"/>
        </w:rPr>
      </w:pPr>
      <w:r w:rsidRPr="006623FE">
        <w:rPr>
          <w:rFonts w:ascii="Times New Roman" w:hAnsi="Times New Roman"/>
          <w:bCs w:val="0"/>
        </w:rPr>
        <w:t>3. Podczas stosowania w pomieszczeniach ścierniw z rozdrobnionych skał i minerałów, zawierających krzemionkę</w:t>
      </w:r>
      <w:r w:rsidR="00CB5607">
        <w:rPr>
          <w:rFonts w:ascii="Times New Roman" w:hAnsi="Times New Roman"/>
          <w:bCs w:val="0"/>
        </w:rPr>
        <w:t xml:space="preserve"> krystaliczną</w:t>
      </w:r>
      <w:r w:rsidRPr="006623FE">
        <w:rPr>
          <w:rFonts w:ascii="Times New Roman" w:hAnsi="Times New Roman"/>
          <w:bCs w:val="0"/>
        </w:rPr>
        <w:t xml:space="preserve">, należy oznaczać w tym pomieszczeniu stężenie </w:t>
      </w:r>
      <w:r w:rsidR="00CB5607">
        <w:rPr>
          <w:rFonts w:ascii="Times New Roman" w:hAnsi="Times New Roman"/>
          <w:bCs w:val="0"/>
        </w:rPr>
        <w:t xml:space="preserve">frakcji </w:t>
      </w:r>
      <w:proofErr w:type="spellStart"/>
      <w:r w:rsidR="00CB5607">
        <w:rPr>
          <w:rFonts w:ascii="Times New Roman" w:hAnsi="Times New Roman"/>
          <w:bCs w:val="0"/>
        </w:rPr>
        <w:t>wdychalnej</w:t>
      </w:r>
      <w:proofErr w:type="spellEnd"/>
      <w:r w:rsidRPr="006623FE">
        <w:rPr>
          <w:rFonts w:ascii="Times New Roman" w:hAnsi="Times New Roman"/>
          <w:bCs w:val="0"/>
        </w:rPr>
        <w:t>, które</w:t>
      </w:r>
      <w:r w:rsidR="00CB5607">
        <w:rPr>
          <w:rFonts w:ascii="Times New Roman" w:hAnsi="Times New Roman"/>
          <w:bCs w:val="0"/>
        </w:rPr>
        <w:t>j</w:t>
      </w:r>
      <w:r w:rsidRPr="006623FE">
        <w:rPr>
          <w:rFonts w:ascii="Times New Roman" w:hAnsi="Times New Roman"/>
          <w:bCs w:val="0"/>
        </w:rPr>
        <w:t xml:space="preserve"> wartości nie mogą być wyższe od </w:t>
      </w:r>
      <w:r w:rsidR="001F0314">
        <w:rPr>
          <w:rFonts w:ascii="Times New Roman" w:hAnsi="Times New Roman"/>
          <w:bCs w:val="0"/>
        </w:rPr>
        <w:t xml:space="preserve">wartości określonych w </w:t>
      </w:r>
      <w:r w:rsidR="00A90698" w:rsidRPr="006623FE">
        <w:rPr>
          <w:rFonts w:ascii="Times New Roman" w:hAnsi="Times New Roman"/>
          <w:bCs w:val="0"/>
        </w:rPr>
        <w:t xml:space="preserve">przepisach </w:t>
      </w:r>
      <w:r w:rsidR="00CA5CDA">
        <w:rPr>
          <w:rFonts w:ascii="Times New Roman" w:hAnsi="Times New Roman"/>
          <w:bCs w:val="0"/>
        </w:rPr>
        <w:t>dotyczących określenia</w:t>
      </w:r>
      <w:r w:rsidRPr="006623FE">
        <w:rPr>
          <w:rFonts w:ascii="Times New Roman" w:hAnsi="Times New Roman"/>
          <w:bCs w:val="0"/>
        </w:rPr>
        <w:t xml:space="preserve"> najwyższych dopuszczalnych stężeń i natężeń czynników szkodliwych dla zdrowia w środowisku pracy</w:t>
      </w:r>
      <w:r w:rsidR="000107F3">
        <w:rPr>
          <w:rFonts w:ascii="Times New Roman" w:hAnsi="Times New Roman"/>
          <w:bCs w:val="0"/>
        </w:rPr>
        <w:t>,</w:t>
      </w:r>
      <w:r w:rsidRPr="006623FE">
        <w:rPr>
          <w:rFonts w:ascii="Times New Roman" w:hAnsi="Times New Roman"/>
          <w:bCs w:val="0"/>
        </w:rPr>
        <w:t xml:space="preserve"> </w:t>
      </w:r>
      <w:r w:rsidR="00D54F11" w:rsidRPr="006623FE">
        <w:rPr>
          <w:rFonts w:ascii="Times New Roman" w:hAnsi="Times New Roman"/>
          <w:bCs w:val="0"/>
        </w:rPr>
        <w:t xml:space="preserve">wydanych na podstawie art. 228 § 3 ustawy z dnia 26 czerwca 1974 r. </w:t>
      </w:r>
      <w:r w:rsidR="00A5120D" w:rsidRPr="006623FE">
        <w:rPr>
          <w:rFonts w:ascii="Times New Roman" w:hAnsi="Times New Roman"/>
          <w:bCs w:val="0"/>
        </w:rPr>
        <w:t>–</w:t>
      </w:r>
      <w:r w:rsidR="00D54F11" w:rsidRPr="006623FE">
        <w:rPr>
          <w:rFonts w:ascii="Times New Roman" w:hAnsi="Times New Roman"/>
          <w:bCs w:val="0"/>
        </w:rPr>
        <w:t xml:space="preserve"> Kodeks pracy</w:t>
      </w:r>
      <w:r w:rsidR="00EC6DB5" w:rsidRPr="006623FE">
        <w:rPr>
          <w:rFonts w:ascii="Times New Roman" w:hAnsi="Times New Roman"/>
          <w:bCs w:val="0"/>
        </w:rPr>
        <w:t>.</w:t>
      </w:r>
      <w:r w:rsidR="00D54F11" w:rsidRPr="006623FE">
        <w:rPr>
          <w:rFonts w:ascii="Times New Roman" w:hAnsi="Times New Roman"/>
          <w:bCs w:val="0"/>
        </w:rPr>
        <w:t xml:space="preserve"> </w:t>
      </w:r>
    </w:p>
    <w:p w14:paraId="41B020D8" w14:textId="4AE2523F" w:rsidR="000E74CB" w:rsidRDefault="000E74CB" w:rsidP="00D9025E">
      <w:pPr>
        <w:pStyle w:val="ARTartustawynprozporzdzenia"/>
      </w:pPr>
      <w:r w:rsidRPr="00895A6B">
        <w:rPr>
          <w:rFonts w:cs="Times"/>
          <w:b/>
        </w:rPr>
        <w:t>§</w:t>
      </w:r>
      <w:r w:rsidR="00626229" w:rsidRPr="00895A6B">
        <w:rPr>
          <w:rFonts w:cs="Times"/>
          <w:b/>
        </w:rPr>
        <w:t xml:space="preserve"> </w:t>
      </w:r>
      <w:r w:rsidR="007E03D9" w:rsidRPr="00895A6B">
        <w:rPr>
          <w:rFonts w:cs="Times"/>
          <w:b/>
        </w:rPr>
        <w:t>8</w:t>
      </w:r>
      <w:r w:rsidRPr="00CB5F68">
        <w:rPr>
          <w:rFonts w:cs="Times"/>
          <w:b/>
        </w:rPr>
        <w:t>.</w:t>
      </w:r>
      <w:r>
        <w:rPr>
          <w:rFonts w:cs="Times"/>
        </w:rPr>
        <w:t xml:space="preserve"> </w:t>
      </w:r>
      <w:r w:rsidRPr="00C902BF">
        <w:rPr>
          <w:rFonts w:cs="Times"/>
        </w:rPr>
        <w:t>1.</w:t>
      </w:r>
      <w:r w:rsidRPr="000E74CB">
        <w:t xml:space="preserve"> </w:t>
      </w:r>
      <w:r w:rsidRPr="004C436F">
        <w:t>Stanowiska pracy</w:t>
      </w:r>
      <w:r w:rsidR="00221943">
        <w:t xml:space="preserve"> do czyszczenia powierzchni</w:t>
      </w:r>
      <w:r w:rsidRPr="004C436F">
        <w:t xml:space="preserve"> </w:t>
      </w:r>
      <w:r w:rsidR="00847603" w:rsidRPr="00847603">
        <w:t xml:space="preserve">metodami strumieniowo-ściernymi </w:t>
      </w:r>
      <w:r w:rsidRPr="004C436F">
        <w:t>usytuowane na otwartej przestrzeni</w:t>
      </w:r>
      <w:r w:rsidR="00AC7BE6">
        <w:t xml:space="preserve">, </w:t>
      </w:r>
      <w:r w:rsidR="00DF2358">
        <w:t xml:space="preserve">są </w:t>
      </w:r>
      <w:r w:rsidRPr="004C436F">
        <w:t>oznakowane</w:t>
      </w:r>
      <w:r w:rsidR="00A31425">
        <w:t xml:space="preserve"> </w:t>
      </w:r>
      <w:r w:rsidRPr="004C436F">
        <w:t xml:space="preserve">tablicami informacyjno-ostrzegawczymi oraz tak zlokalizowane, aby nie powodowały zagrożeń dla bezpieczeństwa i zdrowia pracowników oraz osób postronnych. </w:t>
      </w:r>
    </w:p>
    <w:p w14:paraId="2BF2DE0B" w14:textId="4B18EB9D" w:rsidR="000E74CB" w:rsidRPr="001251D9" w:rsidRDefault="000E74CB" w:rsidP="001251D9">
      <w:pPr>
        <w:pStyle w:val="USTustnpkodeksu"/>
        <w:rPr>
          <w:rFonts w:ascii="Times New Roman" w:hAnsi="Times New Roman"/>
          <w:bCs w:val="0"/>
        </w:rPr>
      </w:pPr>
      <w:r w:rsidRPr="001251D9">
        <w:rPr>
          <w:rFonts w:ascii="Times New Roman" w:hAnsi="Times New Roman"/>
          <w:bCs w:val="0"/>
        </w:rPr>
        <w:t xml:space="preserve">2. Po oczyszczeniu powierzchni </w:t>
      </w:r>
      <w:r w:rsidR="00A44039" w:rsidRPr="00A44039">
        <w:rPr>
          <w:rFonts w:ascii="Times New Roman" w:hAnsi="Times New Roman"/>
          <w:bCs w:val="0"/>
        </w:rPr>
        <w:t>metodami strumieniowo</w:t>
      </w:r>
      <w:r w:rsidR="000C66BD" w:rsidRPr="000C66BD">
        <w:rPr>
          <w:rFonts w:ascii="Times New Roman" w:hAnsi="Times New Roman"/>
          <w:bCs w:val="0"/>
        </w:rPr>
        <w:t>-</w:t>
      </w:r>
      <w:r w:rsidR="00A44039" w:rsidRPr="00A44039">
        <w:rPr>
          <w:rFonts w:ascii="Times New Roman" w:hAnsi="Times New Roman"/>
          <w:bCs w:val="0"/>
        </w:rPr>
        <w:t xml:space="preserve">ściernymi </w:t>
      </w:r>
      <w:r w:rsidRPr="001251D9">
        <w:rPr>
          <w:rFonts w:ascii="Times New Roman" w:hAnsi="Times New Roman"/>
          <w:bCs w:val="0"/>
        </w:rPr>
        <w:t>resztki zużytego ścierniwa i inne zanieczyszczenia usu</w:t>
      </w:r>
      <w:r w:rsidR="00D16690">
        <w:rPr>
          <w:rFonts w:ascii="Times New Roman" w:hAnsi="Times New Roman"/>
          <w:bCs w:val="0"/>
        </w:rPr>
        <w:t>wa się</w:t>
      </w:r>
      <w:r w:rsidRPr="001251D9">
        <w:rPr>
          <w:rFonts w:ascii="Times New Roman" w:hAnsi="Times New Roman"/>
          <w:bCs w:val="0"/>
        </w:rPr>
        <w:t xml:space="preserve"> z</w:t>
      </w:r>
      <w:r w:rsidR="00AC43FF">
        <w:rPr>
          <w:rFonts w:ascii="Times New Roman" w:hAnsi="Times New Roman"/>
          <w:bCs w:val="0"/>
        </w:rPr>
        <w:t>e</w:t>
      </w:r>
      <w:r w:rsidR="0032030D">
        <w:rPr>
          <w:rFonts w:ascii="Times New Roman" w:hAnsi="Times New Roman"/>
          <w:bCs w:val="0"/>
        </w:rPr>
        <w:t xml:space="preserve"> </w:t>
      </w:r>
      <w:r w:rsidR="00AC43FF">
        <w:rPr>
          <w:rFonts w:ascii="Times New Roman" w:hAnsi="Times New Roman"/>
          <w:bCs w:val="0"/>
        </w:rPr>
        <w:t>stanowiska</w:t>
      </w:r>
      <w:r w:rsidR="0032030D">
        <w:rPr>
          <w:rFonts w:ascii="Times New Roman" w:hAnsi="Times New Roman"/>
          <w:bCs w:val="0"/>
        </w:rPr>
        <w:t xml:space="preserve"> pracy </w:t>
      </w:r>
      <w:r w:rsidRPr="001251D9">
        <w:rPr>
          <w:rFonts w:ascii="Times New Roman" w:hAnsi="Times New Roman"/>
          <w:bCs w:val="0"/>
        </w:rPr>
        <w:t>i przekaz</w:t>
      </w:r>
      <w:r w:rsidR="00D16690">
        <w:rPr>
          <w:rFonts w:ascii="Times New Roman" w:hAnsi="Times New Roman"/>
          <w:bCs w:val="0"/>
        </w:rPr>
        <w:t>uje</w:t>
      </w:r>
      <w:r w:rsidR="009C6185">
        <w:rPr>
          <w:rFonts w:ascii="Times New Roman" w:hAnsi="Times New Roman"/>
          <w:bCs w:val="0"/>
        </w:rPr>
        <w:t xml:space="preserve"> </w:t>
      </w:r>
      <w:r w:rsidRPr="001251D9">
        <w:rPr>
          <w:rFonts w:ascii="Times New Roman" w:hAnsi="Times New Roman"/>
          <w:bCs w:val="0"/>
        </w:rPr>
        <w:t>do regeneracji lub utylizacji.</w:t>
      </w:r>
      <w:r w:rsidR="00C24C78">
        <w:rPr>
          <w:rFonts w:ascii="Times New Roman" w:hAnsi="Times New Roman"/>
          <w:bCs w:val="0"/>
        </w:rPr>
        <w:t xml:space="preserve"> </w:t>
      </w:r>
    </w:p>
    <w:p w14:paraId="75CAB229" w14:textId="46F3785A" w:rsidR="000E74CB" w:rsidRPr="00287149" w:rsidRDefault="000E74CB" w:rsidP="00D9025E">
      <w:pPr>
        <w:pStyle w:val="ARTartustawynprozporzdzenia"/>
      </w:pPr>
      <w:r w:rsidRPr="00895A6B">
        <w:rPr>
          <w:rFonts w:cs="Times"/>
          <w:b/>
        </w:rPr>
        <w:lastRenderedPageBreak/>
        <w:t>§</w:t>
      </w:r>
      <w:r w:rsidR="00626229" w:rsidRPr="00895A6B">
        <w:rPr>
          <w:rFonts w:cs="Times"/>
          <w:b/>
        </w:rPr>
        <w:t xml:space="preserve"> </w:t>
      </w:r>
      <w:r w:rsidR="007E03D9" w:rsidRPr="00895A6B">
        <w:rPr>
          <w:rFonts w:cs="Times"/>
          <w:b/>
        </w:rPr>
        <w:t>9</w:t>
      </w:r>
      <w:r w:rsidRPr="00895A6B">
        <w:rPr>
          <w:rFonts w:cs="Times"/>
          <w:b/>
        </w:rPr>
        <w:t>.</w:t>
      </w:r>
      <w:r w:rsidRPr="000E74CB">
        <w:t xml:space="preserve"> </w:t>
      </w:r>
      <w:r w:rsidRPr="004C436F">
        <w:t xml:space="preserve">Czyszczenie powierzchni </w:t>
      </w:r>
      <w:r w:rsidR="00A44039" w:rsidRPr="00A44039">
        <w:t>metodami strumieniowo</w:t>
      </w:r>
      <w:r w:rsidR="000C66BD" w:rsidRPr="000C66BD">
        <w:t>-</w:t>
      </w:r>
      <w:r w:rsidR="00A44039" w:rsidRPr="00A44039">
        <w:t xml:space="preserve">ściernymi </w:t>
      </w:r>
      <w:r w:rsidRPr="004C436F">
        <w:t>z powłok lakierowych zawierających związki ołowiu lub inne toksyczne składniki</w:t>
      </w:r>
      <w:r w:rsidR="00AC7BE6">
        <w:t>,</w:t>
      </w:r>
      <w:r w:rsidRPr="004C436F">
        <w:t xml:space="preserve"> przy użyciu urządzeń </w:t>
      </w:r>
      <w:r w:rsidRPr="00287149">
        <w:t>z otwartym obiegiem ścierniwa</w:t>
      </w:r>
      <w:r w:rsidR="00AC7BE6" w:rsidRPr="00287149">
        <w:t>,</w:t>
      </w:r>
      <w:r w:rsidRPr="00287149">
        <w:t xml:space="preserve"> odbywa się wyłącznie na stanowisku pracy szczelnie osłoniętym i wyposażonym w układ filtracyjno-wentylacyjny. </w:t>
      </w:r>
    </w:p>
    <w:p w14:paraId="4603EC9A" w14:textId="1FEFBCCF" w:rsidR="00D16690" w:rsidRDefault="000E74CB" w:rsidP="009409A5">
      <w:pPr>
        <w:pStyle w:val="ARTartustawynprozporzdzenia"/>
      </w:pPr>
      <w:r w:rsidRPr="00287149">
        <w:rPr>
          <w:b/>
        </w:rPr>
        <w:t>§</w:t>
      </w:r>
      <w:r w:rsidR="007B13F7" w:rsidRPr="00287149">
        <w:rPr>
          <w:b/>
        </w:rPr>
        <w:t xml:space="preserve"> </w:t>
      </w:r>
      <w:r w:rsidR="005C4403" w:rsidRPr="00287149">
        <w:rPr>
          <w:b/>
        </w:rPr>
        <w:t>10</w:t>
      </w:r>
      <w:r w:rsidRPr="00287149">
        <w:rPr>
          <w:b/>
        </w:rPr>
        <w:t>.</w:t>
      </w:r>
      <w:r w:rsidRPr="00287149">
        <w:t xml:space="preserve"> </w:t>
      </w:r>
      <w:r w:rsidR="00946F3D" w:rsidRPr="00287149">
        <w:t>P</w:t>
      </w:r>
      <w:r w:rsidR="00BF363D" w:rsidRPr="00287149">
        <w:t>rzenośne</w:t>
      </w:r>
      <w:r w:rsidR="00D16690" w:rsidRPr="00287149">
        <w:t xml:space="preserve"> i przewoźne urządzenia </w:t>
      </w:r>
      <w:r w:rsidR="0031290E" w:rsidRPr="00287149">
        <w:t xml:space="preserve">podciśnieniowe </w:t>
      </w:r>
      <w:r w:rsidR="00D16690" w:rsidRPr="00287149">
        <w:t xml:space="preserve">do </w:t>
      </w:r>
      <w:r w:rsidR="0032030D" w:rsidRPr="00287149">
        <w:t>czyszczenia powierzchni metodą strumieniowo</w:t>
      </w:r>
      <w:r w:rsidR="00D0621A" w:rsidRPr="00D0621A">
        <w:t>-</w:t>
      </w:r>
      <w:r w:rsidR="0032030D" w:rsidRPr="00287149">
        <w:t>ścierną</w:t>
      </w:r>
      <w:r w:rsidR="0031290E" w:rsidRPr="00287149">
        <w:t xml:space="preserve"> z zamkniętym obiegiem ścierniwa, m</w:t>
      </w:r>
      <w:r w:rsidR="00946F3D" w:rsidRPr="00287149">
        <w:t>ogą być stosowane</w:t>
      </w:r>
      <w:r w:rsidR="00946F3D">
        <w:t xml:space="preserve"> w pomieszczeniu zamkniętym</w:t>
      </w:r>
      <w:r w:rsidR="00BF363D">
        <w:t>, pod warunkiem że są wyposażone w układ filtracyjno-wentylacyjny i zasobnik pyłu.</w:t>
      </w:r>
    </w:p>
    <w:p w14:paraId="7C593AC0" w14:textId="3DAB055C" w:rsidR="00E82F2D" w:rsidRDefault="00E82F2D" w:rsidP="00074491">
      <w:pPr>
        <w:pStyle w:val="ARTartustawynprozporzdzenia"/>
      </w:pPr>
      <w:r w:rsidRPr="00895A6B">
        <w:rPr>
          <w:rFonts w:cs="Times"/>
          <w:b/>
        </w:rPr>
        <w:t>§</w:t>
      </w:r>
      <w:r w:rsidR="007B13F7" w:rsidRPr="00895A6B">
        <w:rPr>
          <w:rFonts w:cs="Times"/>
          <w:b/>
        </w:rPr>
        <w:t xml:space="preserve"> </w:t>
      </w:r>
      <w:r w:rsidR="00AC7BE6" w:rsidRPr="00895A6B">
        <w:rPr>
          <w:rFonts w:cs="Times"/>
          <w:b/>
        </w:rPr>
        <w:t>11</w:t>
      </w:r>
      <w:r w:rsidRPr="00895A6B">
        <w:rPr>
          <w:rFonts w:cs="Times"/>
          <w:b/>
        </w:rPr>
        <w:t>.</w:t>
      </w:r>
      <w:r w:rsidRPr="00E82F2D">
        <w:t xml:space="preserve"> </w:t>
      </w:r>
      <w:r w:rsidRPr="004C436F">
        <w:t xml:space="preserve">Komory robocze przeznaczone do czyszczenia powierzchni </w:t>
      </w:r>
      <w:r w:rsidR="00A44039" w:rsidRPr="00A44039">
        <w:t>metodami strumieniowo</w:t>
      </w:r>
      <w:r w:rsidR="000C66BD" w:rsidRPr="000C66BD">
        <w:t>-</w:t>
      </w:r>
      <w:r w:rsidR="00A44039" w:rsidRPr="00A44039">
        <w:t xml:space="preserve">ściernymi </w:t>
      </w:r>
      <w:r w:rsidR="00A561CE">
        <w:t>są</w:t>
      </w:r>
      <w:r w:rsidR="00A561CE" w:rsidRPr="004C436F">
        <w:t xml:space="preserve"> </w:t>
      </w:r>
      <w:r w:rsidRPr="004C436F">
        <w:t xml:space="preserve">podłączone do ssących układów filtracyjno-wentylacyjnych i </w:t>
      </w:r>
      <w:r w:rsidR="00377D79">
        <w:t>uszczelnione</w:t>
      </w:r>
      <w:r w:rsidRPr="004C436F">
        <w:t xml:space="preserve">, aby </w:t>
      </w:r>
      <w:r w:rsidR="00377D79">
        <w:t xml:space="preserve">nie następowało </w:t>
      </w:r>
      <w:r w:rsidRPr="004C436F">
        <w:t>zapyleni</w:t>
      </w:r>
      <w:r w:rsidR="00377D79">
        <w:t>e</w:t>
      </w:r>
      <w:r w:rsidRPr="004C436F">
        <w:t xml:space="preserve"> pomieszczenia, w którym zostały zainstalowane. </w:t>
      </w:r>
    </w:p>
    <w:p w14:paraId="57DAF5AC" w14:textId="54215B53" w:rsidR="00E82F2D" w:rsidRPr="00190A6B" w:rsidRDefault="00E82F2D" w:rsidP="00074491">
      <w:pPr>
        <w:pStyle w:val="ARTartustawynprozporzdzenia"/>
      </w:pPr>
      <w:r w:rsidRPr="00895A6B">
        <w:rPr>
          <w:rFonts w:cs="Times"/>
          <w:b/>
        </w:rPr>
        <w:t>§</w:t>
      </w:r>
      <w:r w:rsidR="007B13F7" w:rsidRPr="00895A6B">
        <w:rPr>
          <w:rFonts w:cs="Times"/>
          <w:b/>
        </w:rPr>
        <w:t xml:space="preserve"> </w:t>
      </w:r>
      <w:r w:rsidR="00AC7BE6" w:rsidRPr="00895A6B">
        <w:rPr>
          <w:rFonts w:cs="Times"/>
          <w:b/>
        </w:rPr>
        <w:t>12</w:t>
      </w:r>
      <w:r w:rsidRPr="00895A6B">
        <w:rPr>
          <w:rFonts w:cs="Times"/>
          <w:b/>
        </w:rPr>
        <w:t>.</w:t>
      </w:r>
      <w:r w:rsidR="007B13F7">
        <w:rPr>
          <w:rFonts w:cs="Times"/>
        </w:rPr>
        <w:t xml:space="preserve"> </w:t>
      </w:r>
      <w:r w:rsidRPr="00190A6B">
        <w:t>1. Stanowiska pracy, przy których odbywa się czyszczenie powierzchni,</w:t>
      </w:r>
      <w:r w:rsidR="00946F3D" w:rsidRPr="00946F3D">
        <w:rPr>
          <w:rFonts w:ascii="A" w:eastAsiaTheme="minorEastAsia" w:hAnsi="A" w:cstheme="minorBidi"/>
          <w:bCs/>
          <w:sz w:val="20"/>
        </w:rPr>
        <w:t xml:space="preserve"> </w:t>
      </w:r>
      <w:r w:rsidR="00946F3D" w:rsidRPr="00946F3D">
        <w:t>metodami strumieniowo-ściernymi</w:t>
      </w:r>
      <w:r w:rsidRPr="00190A6B">
        <w:t xml:space="preserve"> </w:t>
      </w:r>
      <w:r w:rsidR="005512CE">
        <w:t xml:space="preserve">są </w:t>
      </w:r>
      <w:r w:rsidRPr="00190A6B">
        <w:t xml:space="preserve">wyposażone w instrukcję bezpieczeństwa i higieny pracy uwzględniającą wymagania dotyczące: </w:t>
      </w:r>
    </w:p>
    <w:p w14:paraId="060FA2AD" w14:textId="4AFD55D1" w:rsidR="00E82F2D" w:rsidRPr="00E82F2D" w:rsidRDefault="00E82F2D" w:rsidP="00D9025E">
      <w:pPr>
        <w:pStyle w:val="PKTpunkt"/>
      </w:pPr>
      <w:r w:rsidRPr="00D9025E">
        <w:t>1)</w:t>
      </w:r>
      <w:r w:rsidR="001251D9">
        <w:tab/>
      </w:r>
      <w:r w:rsidRPr="00E82F2D">
        <w:t xml:space="preserve">zasad obsługi, konserwacji oraz kontroli urządzeń używanych </w:t>
      </w:r>
      <w:r w:rsidR="00946F3D">
        <w:t>do</w:t>
      </w:r>
      <w:r w:rsidRPr="00E82F2D">
        <w:t xml:space="preserve"> czyszczenia powierzchni metali i innych materiałów konstrukcyjnych</w:t>
      </w:r>
      <w:r w:rsidR="00946F3D">
        <w:t xml:space="preserve"> </w:t>
      </w:r>
      <w:r w:rsidR="00946F3D" w:rsidRPr="00A44039">
        <w:t>metodami strumieniowo</w:t>
      </w:r>
      <w:r w:rsidR="00946F3D" w:rsidRPr="000C66BD">
        <w:t>-</w:t>
      </w:r>
      <w:r w:rsidR="00946F3D" w:rsidRPr="00A44039">
        <w:t>ściernymi</w:t>
      </w:r>
      <w:r w:rsidRPr="00E82F2D">
        <w:t xml:space="preserve">; </w:t>
      </w:r>
      <w:r w:rsidR="00946F3D">
        <w:t xml:space="preserve"> </w:t>
      </w:r>
    </w:p>
    <w:p w14:paraId="6D837CFD" w14:textId="6D835271" w:rsidR="007B13F7" w:rsidRDefault="00E82F2D" w:rsidP="001251D9">
      <w:pPr>
        <w:pStyle w:val="USTustnpkodeksu"/>
        <w:ind w:left="426" w:hanging="426"/>
      </w:pPr>
      <w:r w:rsidRPr="00D9025E">
        <w:t>2)</w:t>
      </w:r>
      <w:r w:rsidR="001251D9">
        <w:tab/>
      </w:r>
      <w:r w:rsidRPr="00E82F2D">
        <w:t>rodzajów</w:t>
      </w:r>
      <w:r w:rsidRPr="00190A6B">
        <w:t xml:space="preserve"> środków ochrony indywidualnej, które należy stosować w zależności od technologii czyszczenia </w:t>
      </w:r>
      <w:r w:rsidR="00946F3D" w:rsidRPr="00946F3D">
        <w:t xml:space="preserve">powierzchni </w:t>
      </w:r>
      <w:r w:rsidR="00A561CE" w:rsidRPr="00A561CE">
        <w:t xml:space="preserve">metodami strumieniowo-ściernymi </w:t>
      </w:r>
      <w:r w:rsidRPr="00190A6B">
        <w:t xml:space="preserve">oraz występujących czynników niebezpiecznych i szkodliwych dla zdrowia pracownika i osób przebywających w </w:t>
      </w:r>
      <w:r w:rsidR="00845C24">
        <w:t>tym środowisku pracy.</w:t>
      </w:r>
      <w:r w:rsidRPr="00190A6B">
        <w:t xml:space="preserve"> </w:t>
      </w:r>
    </w:p>
    <w:p w14:paraId="7287ECA0" w14:textId="19F0ECA4" w:rsidR="00D22DB3" w:rsidRDefault="00E82F2D" w:rsidP="00D9025E">
      <w:pPr>
        <w:pStyle w:val="USTustnpkodeksu"/>
      </w:pPr>
      <w:r w:rsidRPr="00190A6B">
        <w:t xml:space="preserve">2. </w:t>
      </w:r>
      <w:r w:rsidR="00D22DB3">
        <w:t>U</w:t>
      </w:r>
      <w:r w:rsidR="00D22DB3" w:rsidRPr="00D22DB3">
        <w:t xml:space="preserve">rządzenia do </w:t>
      </w:r>
      <w:r w:rsidR="000D20B1" w:rsidRPr="00D22DB3">
        <w:t>czyszczenia powierzchni</w:t>
      </w:r>
      <w:r w:rsidR="000D20B1">
        <w:t xml:space="preserve"> metodą </w:t>
      </w:r>
      <w:r w:rsidR="00D22DB3" w:rsidRPr="00D22DB3">
        <w:t>strumieniowo-ściern</w:t>
      </w:r>
      <w:r w:rsidR="000D20B1">
        <w:t>ą</w:t>
      </w:r>
      <w:r w:rsidR="00D22DB3" w:rsidRPr="00D22DB3">
        <w:t xml:space="preserve"> </w:t>
      </w:r>
      <w:r w:rsidR="00CE1F54">
        <w:t>są</w:t>
      </w:r>
      <w:r w:rsidR="00D22DB3">
        <w:t xml:space="preserve"> wyposażone w </w:t>
      </w:r>
      <w:r w:rsidR="00D22DB3" w:rsidRPr="00D22DB3">
        <w:t>system umożliwiający</w:t>
      </w:r>
      <w:r w:rsidR="00D22DB3">
        <w:t xml:space="preserve"> </w:t>
      </w:r>
      <w:r w:rsidR="0053163C" w:rsidRPr="002B1CFA">
        <w:t>zamknięcie wypływu ścierniwa z dyszy roboczej</w:t>
      </w:r>
      <w:r w:rsidR="00377D79">
        <w:t xml:space="preserve"> przez pracownika wykonującego proces czyszczenia</w:t>
      </w:r>
      <w:r w:rsidR="0053163C">
        <w:t xml:space="preserve">. </w:t>
      </w:r>
    </w:p>
    <w:p w14:paraId="4B0F9B82" w14:textId="16C030AA" w:rsidR="00A54510" w:rsidRDefault="00E82F2D" w:rsidP="00D9025E">
      <w:pPr>
        <w:pStyle w:val="USTustnpkodeksu"/>
      </w:pPr>
      <w:r w:rsidRPr="00190A6B">
        <w:t xml:space="preserve">3. </w:t>
      </w:r>
      <w:r w:rsidR="00A44039">
        <w:t>Konstrukcja s</w:t>
      </w:r>
      <w:r w:rsidRPr="00190A6B">
        <w:t>ystem</w:t>
      </w:r>
      <w:r w:rsidR="00FF12E7">
        <w:t>u</w:t>
      </w:r>
      <w:r w:rsidRPr="00190A6B">
        <w:t xml:space="preserve">, o którym mowa w ust. 2, </w:t>
      </w:r>
      <w:r w:rsidR="00A44039">
        <w:t xml:space="preserve">zapewnia </w:t>
      </w:r>
      <w:r w:rsidR="00A44039" w:rsidRPr="00190A6B">
        <w:t>niezwłoczne zamknięcie dopływu ścierniwa do dyszy</w:t>
      </w:r>
      <w:r w:rsidR="00A44039">
        <w:t xml:space="preserve"> w przypadku jej wypuszczenia z r</w:t>
      </w:r>
      <w:r w:rsidR="000C66BD">
        <w:t>ą</w:t>
      </w:r>
      <w:r w:rsidR="00A44039">
        <w:t xml:space="preserve">k pracownika. </w:t>
      </w:r>
    </w:p>
    <w:p w14:paraId="4997B134" w14:textId="4E586C0B" w:rsidR="0032118F" w:rsidRDefault="00A54510" w:rsidP="00535A24">
      <w:pPr>
        <w:pStyle w:val="USTustnpkodeksu"/>
      </w:pPr>
      <w:r>
        <w:t xml:space="preserve">4. </w:t>
      </w:r>
      <w:r w:rsidR="00E82F2D" w:rsidRPr="00190A6B">
        <w:t>System</w:t>
      </w:r>
      <w:r w:rsidR="007B4E49">
        <w:t>, o którym mowa w ust. 2 i 3,</w:t>
      </w:r>
      <w:r w:rsidR="00E82F2D" w:rsidRPr="00190A6B">
        <w:t xml:space="preserve"> należy kontrolować </w:t>
      </w:r>
      <w:r>
        <w:t xml:space="preserve">każdorazowo </w:t>
      </w:r>
      <w:r w:rsidR="00E82F2D" w:rsidRPr="00190A6B">
        <w:t>przed rozpoczęciem pracy</w:t>
      </w:r>
      <w:r>
        <w:t>.</w:t>
      </w:r>
    </w:p>
    <w:p w14:paraId="17CFED31" w14:textId="056835F2" w:rsidR="00E82F2D" w:rsidRDefault="00E82F2D" w:rsidP="00535A24">
      <w:pPr>
        <w:pStyle w:val="USTustnpkodeksu"/>
      </w:pPr>
      <w:r w:rsidRPr="00895A6B">
        <w:rPr>
          <w:rFonts w:cs="Times"/>
          <w:b/>
        </w:rPr>
        <w:t>§</w:t>
      </w:r>
      <w:r w:rsidR="007B13F7" w:rsidRPr="00895A6B">
        <w:rPr>
          <w:rFonts w:cs="Times"/>
          <w:b/>
        </w:rPr>
        <w:t xml:space="preserve"> </w:t>
      </w:r>
      <w:r w:rsidR="00AC7BE6" w:rsidRPr="00895A6B">
        <w:rPr>
          <w:rFonts w:cs="Times"/>
          <w:b/>
        </w:rPr>
        <w:t>13</w:t>
      </w:r>
      <w:r w:rsidRPr="00895A6B">
        <w:rPr>
          <w:rFonts w:cs="Times"/>
          <w:b/>
        </w:rPr>
        <w:t>.</w:t>
      </w:r>
      <w:r w:rsidR="007B13F7">
        <w:rPr>
          <w:rFonts w:cs="Times"/>
        </w:rPr>
        <w:t xml:space="preserve"> </w:t>
      </w:r>
      <w:r w:rsidRPr="00190A6B">
        <w:t>1.</w:t>
      </w:r>
      <w:r w:rsidRPr="00E82F2D">
        <w:t xml:space="preserve"> </w:t>
      </w:r>
      <w:r w:rsidRPr="00190A6B">
        <w:t>Pracowni</w:t>
      </w:r>
      <w:r w:rsidR="00A44039">
        <w:t>k</w:t>
      </w:r>
      <w:r w:rsidRPr="00190A6B">
        <w:t xml:space="preserve"> obsługujący urządzeni</w:t>
      </w:r>
      <w:r w:rsidR="00175434">
        <w:t>e</w:t>
      </w:r>
      <w:r w:rsidRPr="00190A6B">
        <w:t xml:space="preserve"> przeznaczone do czyszczenia powierzchni </w:t>
      </w:r>
      <w:r w:rsidR="0072313C" w:rsidRPr="00A44039">
        <w:t>metodami strumieniowo</w:t>
      </w:r>
      <w:r w:rsidR="001367F4" w:rsidRPr="001367F4">
        <w:t>-</w:t>
      </w:r>
      <w:r w:rsidR="0072313C" w:rsidRPr="00A44039">
        <w:t xml:space="preserve">ściernymi </w:t>
      </w:r>
      <w:r w:rsidRPr="00190A6B">
        <w:t xml:space="preserve">zainstalowane w komorach roboczych </w:t>
      </w:r>
      <w:r w:rsidR="00A44039">
        <w:t>jest</w:t>
      </w:r>
      <w:r w:rsidRPr="00190A6B">
        <w:t xml:space="preserve"> asekurowan</w:t>
      </w:r>
      <w:r w:rsidR="00A44039">
        <w:t>y</w:t>
      </w:r>
      <w:r w:rsidRPr="00190A6B">
        <w:t xml:space="preserve"> przez co najmniej jednego pracownika znajdującego się na zewnątrz komory roboczej. </w:t>
      </w:r>
    </w:p>
    <w:p w14:paraId="314A0565" w14:textId="09EA36E5" w:rsidR="00E82F2D" w:rsidRDefault="00E82F2D" w:rsidP="007B13F7">
      <w:pPr>
        <w:pStyle w:val="USTustnpkodeksu"/>
      </w:pPr>
      <w:r w:rsidRPr="00190A6B">
        <w:t xml:space="preserve">2. </w:t>
      </w:r>
      <w:r w:rsidR="00175434" w:rsidRPr="00190A6B">
        <w:t>Pracownik</w:t>
      </w:r>
      <w:r w:rsidRPr="00190A6B">
        <w:t xml:space="preserve"> obsługujący urządzeni</w:t>
      </w:r>
      <w:r w:rsidR="00175434">
        <w:t>e</w:t>
      </w:r>
      <w:r w:rsidRPr="00190A6B">
        <w:t xml:space="preserve"> </w:t>
      </w:r>
      <w:r w:rsidR="00175434" w:rsidRPr="00175434">
        <w:t xml:space="preserve">przeznaczone do czyszczenia </w:t>
      </w:r>
      <w:r w:rsidR="00405699" w:rsidRPr="0062358F">
        <w:t xml:space="preserve">powierzchni </w:t>
      </w:r>
      <w:r w:rsidR="00175434" w:rsidRPr="00175434">
        <w:t>metodami strumieniowo</w:t>
      </w:r>
      <w:r w:rsidR="006011D9" w:rsidRPr="006011D9">
        <w:t>-</w:t>
      </w:r>
      <w:r w:rsidR="00175434" w:rsidRPr="00175434">
        <w:t xml:space="preserve">ściernymi </w:t>
      </w:r>
      <w:r w:rsidRPr="00190A6B">
        <w:t xml:space="preserve">zainstalowane w komorze roboczej </w:t>
      </w:r>
      <w:r w:rsidR="00175434">
        <w:t>jest</w:t>
      </w:r>
      <w:r w:rsidRPr="00190A6B">
        <w:t xml:space="preserve"> wyposaż</w:t>
      </w:r>
      <w:r w:rsidR="00175434">
        <w:t>ony</w:t>
      </w:r>
      <w:r w:rsidRPr="00190A6B">
        <w:t xml:space="preserve"> w </w:t>
      </w:r>
      <w:r w:rsidRPr="00190A6B">
        <w:lastRenderedPageBreak/>
        <w:t>środki ochrony indywidualnej</w:t>
      </w:r>
      <w:r w:rsidR="00535A24">
        <w:t>, stosowne do występując</w:t>
      </w:r>
      <w:r w:rsidR="00845C24">
        <w:t>ych</w:t>
      </w:r>
      <w:r w:rsidR="00535A24">
        <w:t xml:space="preserve"> zagroże</w:t>
      </w:r>
      <w:r w:rsidR="00845C24">
        <w:t>ń</w:t>
      </w:r>
      <w:r w:rsidRPr="00190A6B">
        <w:t xml:space="preserve">, o których mowa w § </w:t>
      </w:r>
      <w:r w:rsidR="00560C66">
        <w:t>12</w:t>
      </w:r>
      <w:r w:rsidRPr="00190A6B">
        <w:t xml:space="preserve"> ust. 1 pkt 2. </w:t>
      </w:r>
    </w:p>
    <w:p w14:paraId="7FBDBB78" w14:textId="3D63C7D4" w:rsidR="00E82F2D" w:rsidRDefault="00E82F2D" w:rsidP="00D9025E">
      <w:pPr>
        <w:pStyle w:val="USTustnpkodeksu"/>
        <w:rPr>
          <w:rFonts w:ascii="Times New Roman" w:hAnsi="Times New Roman" w:cs="Times New Roman"/>
          <w:szCs w:val="24"/>
        </w:rPr>
      </w:pPr>
      <w:r>
        <w:t xml:space="preserve">3. </w:t>
      </w:r>
      <w:r w:rsidR="0062358F">
        <w:rPr>
          <w:rFonts w:ascii="Times New Roman" w:hAnsi="Times New Roman" w:cs="Times New Roman"/>
          <w:szCs w:val="24"/>
        </w:rPr>
        <w:t xml:space="preserve">Czyszczenie </w:t>
      </w:r>
      <w:r w:rsidR="00310526">
        <w:rPr>
          <w:rFonts w:ascii="Times New Roman" w:hAnsi="Times New Roman" w:cs="Times New Roman"/>
          <w:szCs w:val="24"/>
        </w:rPr>
        <w:t xml:space="preserve">powierzchni </w:t>
      </w:r>
      <w:r w:rsidR="0062358F" w:rsidRPr="0062358F">
        <w:rPr>
          <w:rFonts w:ascii="Times New Roman" w:hAnsi="Times New Roman" w:cs="Times New Roman"/>
          <w:szCs w:val="24"/>
        </w:rPr>
        <w:t>metodami strumieniowo</w:t>
      </w:r>
      <w:r w:rsidR="006011D9" w:rsidRPr="006011D9">
        <w:rPr>
          <w:rFonts w:ascii="Times New Roman" w:hAnsi="Times New Roman" w:cs="Times New Roman"/>
          <w:szCs w:val="24"/>
        </w:rPr>
        <w:t>-</w:t>
      </w:r>
      <w:r w:rsidR="0062358F" w:rsidRPr="0062358F">
        <w:rPr>
          <w:rFonts w:ascii="Times New Roman" w:hAnsi="Times New Roman" w:cs="Times New Roman"/>
          <w:szCs w:val="24"/>
        </w:rPr>
        <w:t xml:space="preserve">ściernymi </w:t>
      </w:r>
      <w:r w:rsidRPr="00190A6B">
        <w:rPr>
          <w:rFonts w:ascii="Times New Roman" w:hAnsi="Times New Roman" w:cs="Times New Roman"/>
          <w:szCs w:val="24"/>
        </w:rPr>
        <w:t>w komorze roboczej trwa jednorazowo nie dłużej niż 40 minut, a przerwa trwa co najmniej 20 minut, podczas której pracowni</w:t>
      </w:r>
      <w:r w:rsidR="00446549">
        <w:rPr>
          <w:rFonts w:ascii="Times New Roman" w:hAnsi="Times New Roman" w:cs="Times New Roman"/>
          <w:szCs w:val="24"/>
        </w:rPr>
        <w:t>k</w:t>
      </w:r>
      <w:r w:rsidRPr="00190A6B">
        <w:rPr>
          <w:rFonts w:ascii="Times New Roman" w:hAnsi="Times New Roman" w:cs="Times New Roman"/>
          <w:szCs w:val="24"/>
        </w:rPr>
        <w:t xml:space="preserve"> przebywa w miejscu z dopływem czystego powietrza.</w:t>
      </w:r>
    </w:p>
    <w:p w14:paraId="2C1A8CAC" w14:textId="50B7A078" w:rsidR="00E82F2D" w:rsidRDefault="00E82F2D" w:rsidP="00D9025E">
      <w:pPr>
        <w:pStyle w:val="USTustnpkodeksu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4. </w:t>
      </w:r>
      <w:r w:rsidRPr="00190A6B">
        <w:rPr>
          <w:rFonts w:ascii="Times New Roman" w:hAnsi="Times New Roman" w:cs="Times New Roman"/>
          <w:szCs w:val="24"/>
        </w:rPr>
        <w:t xml:space="preserve">Komora robocza </w:t>
      </w:r>
      <w:r w:rsidR="00446549">
        <w:rPr>
          <w:rFonts w:ascii="Times New Roman" w:hAnsi="Times New Roman" w:cs="Times New Roman"/>
          <w:szCs w:val="24"/>
        </w:rPr>
        <w:t xml:space="preserve">jest </w:t>
      </w:r>
      <w:r w:rsidRPr="00190A6B">
        <w:rPr>
          <w:rFonts w:ascii="Times New Roman" w:hAnsi="Times New Roman" w:cs="Times New Roman"/>
          <w:szCs w:val="24"/>
        </w:rPr>
        <w:t xml:space="preserve">wyposażona w świetlny sygnalizator pracy informujący o zagrożeniach oraz awaryjny wyłącznik urządzeń. Drzwi wejściowe do komory roboczej </w:t>
      </w:r>
      <w:r w:rsidR="00446549">
        <w:rPr>
          <w:rFonts w:ascii="Times New Roman" w:hAnsi="Times New Roman" w:cs="Times New Roman"/>
          <w:szCs w:val="24"/>
        </w:rPr>
        <w:t xml:space="preserve">są </w:t>
      </w:r>
      <w:r w:rsidRPr="00190A6B">
        <w:rPr>
          <w:rFonts w:ascii="Times New Roman" w:hAnsi="Times New Roman" w:cs="Times New Roman"/>
          <w:szCs w:val="24"/>
        </w:rPr>
        <w:t>otwierane po uprzednim odpyleniu jej wnętrza.</w:t>
      </w:r>
    </w:p>
    <w:p w14:paraId="1172DEAC" w14:textId="2E370E02" w:rsidR="00E82F2D" w:rsidRPr="00190A6B" w:rsidRDefault="00E82F2D" w:rsidP="00D9025E">
      <w:pPr>
        <w:pStyle w:val="USTustnpkodeksu"/>
      </w:pPr>
      <w:r w:rsidRPr="00190A6B">
        <w:t xml:space="preserve">5. Wielokrotność wymiany powietrza w komorze roboczej zapewnia dobrą widoczność oraz </w:t>
      </w:r>
      <w:r w:rsidR="004C6D35">
        <w:t>jest</w:t>
      </w:r>
      <w:r w:rsidR="004C6D35" w:rsidRPr="00190A6B">
        <w:t xml:space="preserve"> zależna</w:t>
      </w:r>
      <w:r w:rsidRPr="00190A6B">
        <w:t xml:space="preserve"> od: </w:t>
      </w:r>
    </w:p>
    <w:p w14:paraId="7ED5220E" w14:textId="42AD606D" w:rsidR="00E82F2D" w:rsidRPr="00E82F2D" w:rsidRDefault="00E82F2D" w:rsidP="00D9025E">
      <w:pPr>
        <w:pStyle w:val="PKTpunkt"/>
      </w:pPr>
      <w:r w:rsidRPr="00D9025E">
        <w:t>1)</w:t>
      </w:r>
      <w:r w:rsidR="001251D9">
        <w:tab/>
      </w:r>
      <w:r w:rsidRPr="00E82F2D">
        <w:t xml:space="preserve">rodzaju czyszczonego materiału lub usuwanej powłoki malarskiej; </w:t>
      </w:r>
    </w:p>
    <w:p w14:paraId="51886E6B" w14:textId="205A047E" w:rsidR="00E82F2D" w:rsidRPr="00E82F2D" w:rsidRDefault="00E82F2D" w:rsidP="00D9025E">
      <w:pPr>
        <w:pStyle w:val="PKTpunkt"/>
      </w:pPr>
      <w:r w:rsidRPr="00D9025E">
        <w:t>2)</w:t>
      </w:r>
      <w:r w:rsidR="001251D9">
        <w:tab/>
      </w:r>
      <w:r w:rsidRPr="00E82F2D">
        <w:t xml:space="preserve">ilości stanowisk pracy; </w:t>
      </w:r>
    </w:p>
    <w:p w14:paraId="7A00D81C" w14:textId="7B2A7672" w:rsidR="00E82F2D" w:rsidRDefault="00E82F2D" w:rsidP="00D9025E">
      <w:pPr>
        <w:pStyle w:val="PKTpunkt"/>
      </w:pPr>
      <w:r w:rsidRPr="00D9025E">
        <w:t>3)</w:t>
      </w:r>
      <w:r w:rsidR="001251D9">
        <w:tab/>
      </w:r>
      <w:r w:rsidRPr="00E82F2D">
        <w:t xml:space="preserve">rodzaju i ilości zużywanego ścierniwa. </w:t>
      </w:r>
    </w:p>
    <w:p w14:paraId="4AF7CADD" w14:textId="502A7076" w:rsidR="00E82F2D" w:rsidRPr="00E23A25" w:rsidRDefault="00E82F2D" w:rsidP="00D9025E">
      <w:pPr>
        <w:pStyle w:val="USTustnpkodeksu"/>
      </w:pPr>
      <w:r w:rsidRPr="0086720B">
        <w:t>6. Niedopuszczalne jest:</w:t>
      </w:r>
    </w:p>
    <w:p w14:paraId="4677A6A7" w14:textId="5981B085" w:rsidR="00E82F2D" w:rsidRPr="00E45DD9" w:rsidRDefault="00E82F2D" w:rsidP="001251D9">
      <w:pPr>
        <w:pStyle w:val="PKTpunkt"/>
      </w:pPr>
      <w:r w:rsidRPr="000B7C61">
        <w:t>1)</w:t>
      </w:r>
      <w:r w:rsidR="001251D9" w:rsidRPr="000B7C61">
        <w:tab/>
      </w:r>
      <w:r w:rsidRPr="000B7C61">
        <w:t xml:space="preserve">podejmowanie pracy w komorze roboczej bez odpowiednich środków ochrony indywidualnej; </w:t>
      </w:r>
    </w:p>
    <w:p w14:paraId="77414103" w14:textId="4E071761" w:rsidR="00E82F2D" w:rsidRPr="000B7C61" w:rsidRDefault="00E82F2D" w:rsidP="00D9025E">
      <w:pPr>
        <w:pStyle w:val="PKTpunkt"/>
      </w:pPr>
      <w:r w:rsidRPr="00E45DD9">
        <w:t>2)</w:t>
      </w:r>
      <w:r w:rsidR="001251D9" w:rsidRPr="00E45DD9">
        <w:tab/>
      </w:r>
      <w:r w:rsidRPr="005B78E4">
        <w:t>czyszczenie powierzchni</w:t>
      </w:r>
      <w:r w:rsidR="0086720B" w:rsidRPr="008D0D41">
        <w:t xml:space="preserve"> metodami strumieniowo-ściernymi </w:t>
      </w:r>
      <w:r w:rsidRPr="0086720B">
        <w:t xml:space="preserve">przy niedomkniętych drzwiach komory roboczej lub niesprawnym systemie wentylacyjnym; </w:t>
      </w:r>
    </w:p>
    <w:p w14:paraId="7426DE10" w14:textId="5361DD5A" w:rsidR="00906949" w:rsidRPr="00190A6B" w:rsidRDefault="00E82F2D" w:rsidP="00DD249E">
      <w:pPr>
        <w:pStyle w:val="PKTpunkt"/>
      </w:pPr>
      <w:r w:rsidRPr="000B7C61">
        <w:t>3)</w:t>
      </w:r>
      <w:r w:rsidR="001251D9" w:rsidRPr="000B7C61">
        <w:tab/>
      </w:r>
      <w:r w:rsidRPr="00C37376">
        <w:t>kierowanie strumienia ścierniwa z dyszy poza cz</w:t>
      </w:r>
      <w:r w:rsidRPr="00E45DD9">
        <w:t xml:space="preserve">yszczony </w:t>
      </w:r>
      <w:r w:rsidR="00E23A25" w:rsidRPr="00E23A25">
        <w:t xml:space="preserve">metodami strumieniowo-ściernymi </w:t>
      </w:r>
      <w:r w:rsidRPr="00E23A25">
        <w:t>przedmiot.</w:t>
      </w:r>
      <w:r w:rsidR="00E23A25">
        <w:t xml:space="preserve"> </w:t>
      </w:r>
    </w:p>
    <w:p w14:paraId="475209AD" w14:textId="05A2D438" w:rsidR="00E82F2D" w:rsidRDefault="00906949" w:rsidP="00827814">
      <w:pPr>
        <w:pStyle w:val="ARTartustawynprozporzdzenia"/>
      </w:pPr>
      <w:r w:rsidRPr="00895A6B">
        <w:rPr>
          <w:rFonts w:cs="Times"/>
          <w:b/>
        </w:rPr>
        <w:t>§</w:t>
      </w:r>
      <w:r w:rsidR="00DD249E" w:rsidRPr="00895A6B">
        <w:rPr>
          <w:rFonts w:cs="Times"/>
          <w:b/>
        </w:rPr>
        <w:t xml:space="preserve"> </w:t>
      </w:r>
      <w:r w:rsidRPr="00895A6B">
        <w:rPr>
          <w:rFonts w:cs="Times"/>
          <w:b/>
        </w:rPr>
        <w:t>1</w:t>
      </w:r>
      <w:r w:rsidR="00AC7BE6" w:rsidRPr="00895A6B">
        <w:rPr>
          <w:rFonts w:cs="Times"/>
          <w:b/>
        </w:rPr>
        <w:t>4</w:t>
      </w:r>
      <w:r w:rsidRPr="00895A6B">
        <w:rPr>
          <w:rFonts w:cs="Times"/>
          <w:b/>
        </w:rPr>
        <w:t>.</w:t>
      </w:r>
      <w:r w:rsidR="00DD249E">
        <w:rPr>
          <w:rFonts w:cs="Times"/>
        </w:rPr>
        <w:t xml:space="preserve"> </w:t>
      </w:r>
      <w:r w:rsidRPr="00190A6B">
        <w:t>1.</w:t>
      </w:r>
      <w:r w:rsidRPr="00906949">
        <w:t xml:space="preserve"> </w:t>
      </w:r>
      <w:r w:rsidRPr="00190A6B">
        <w:t xml:space="preserve">W przypadku obsługiwania urządzeń do czyszczenia </w:t>
      </w:r>
      <w:r w:rsidR="006C42C3" w:rsidRPr="00190A6B">
        <w:t xml:space="preserve">powierzchni </w:t>
      </w:r>
      <w:r w:rsidR="0072313C" w:rsidRPr="0072313C">
        <w:t>metodami strumieniowo</w:t>
      </w:r>
      <w:r w:rsidR="00EF3DCD" w:rsidRPr="00EF3DCD">
        <w:t>-</w:t>
      </w:r>
      <w:r w:rsidR="0072313C" w:rsidRPr="0072313C">
        <w:t xml:space="preserve">ściernymi </w:t>
      </w:r>
      <w:r w:rsidRPr="00190A6B">
        <w:t xml:space="preserve">przez otwory w ścianie kabiny, otwory te </w:t>
      </w:r>
      <w:r w:rsidR="006C42C3">
        <w:t>są</w:t>
      </w:r>
      <w:r w:rsidRPr="00190A6B">
        <w:t xml:space="preserve"> wyposażone w szczelne gumowe rękawy usytuowane na wysokości przedramienia pracownika.</w:t>
      </w:r>
    </w:p>
    <w:p w14:paraId="3795A76A" w14:textId="75EB4DD3" w:rsidR="00906949" w:rsidRDefault="00906949" w:rsidP="00D9025E">
      <w:pPr>
        <w:pStyle w:val="USTustnpkodeksu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2. </w:t>
      </w:r>
      <w:r w:rsidR="006A405A" w:rsidRPr="00190A6B">
        <w:rPr>
          <w:rFonts w:ascii="Times New Roman" w:hAnsi="Times New Roman" w:cs="Times New Roman"/>
          <w:szCs w:val="24"/>
        </w:rPr>
        <w:t xml:space="preserve">Stanowiska pracy, o których mowa w ust. 1, </w:t>
      </w:r>
      <w:r w:rsidR="00E23A25">
        <w:rPr>
          <w:rFonts w:ascii="Times New Roman" w:hAnsi="Times New Roman" w:cs="Times New Roman"/>
          <w:szCs w:val="24"/>
        </w:rPr>
        <w:t xml:space="preserve">są </w:t>
      </w:r>
      <w:r w:rsidR="006A405A" w:rsidRPr="00190A6B">
        <w:rPr>
          <w:rFonts w:ascii="Times New Roman" w:hAnsi="Times New Roman" w:cs="Times New Roman"/>
          <w:szCs w:val="24"/>
        </w:rPr>
        <w:t>wyposażone w ergonomiczne krzesła przystosowane do warunków wykonywanej pracy.</w:t>
      </w:r>
    </w:p>
    <w:p w14:paraId="4510AA75" w14:textId="77777777" w:rsidR="00DD249E" w:rsidRPr="00BF1621" w:rsidRDefault="006A405A" w:rsidP="00D9025E">
      <w:pPr>
        <w:pStyle w:val="ROZDZODDZOZNoznaczenierozdziauluboddziau"/>
      </w:pPr>
      <w:r w:rsidRPr="000912AD">
        <w:t>Rozdział 3</w:t>
      </w:r>
    </w:p>
    <w:p w14:paraId="58345C4B" w14:textId="5AC4EEE8" w:rsidR="006A405A" w:rsidRPr="00D9025E" w:rsidRDefault="006A405A" w:rsidP="00D9025E">
      <w:pPr>
        <w:pStyle w:val="ROZDZODDZOZNoznaczenierozdziauluboddziau"/>
        <w:rPr>
          <w:b/>
        </w:rPr>
      </w:pPr>
      <w:r w:rsidRPr="00D9025E">
        <w:rPr>
          <w:b/>
        </w:rPr>
        <w:t xml:space="preserve"> Natryskiwanie</w:t>
      </w:r>
      <w:r w:rsidR="005B78E4">
        <w:rPr>
          <w:b/>
        </w:rPr>
        <w:t xml:space="preserve"> powierzchni</w:t>
      </w:r>
      <w:r w:rsidRPr="00D9025E">
        <w:rPr>
          <w:b/>
        </w:rPr>
        <w:t xml:space="preserve"> lub napylanie powierzchni</w:t>
      </w:r>
    </w:p>
    <w:p w14:paraId="7545B455" w14:textId="53B625D6" w:rsidR="00E82F2D" w:rsidRDefault="006A405A" w:rsidP="000107F3">
      <w:pPr>
        <w:pStyle w:val="ARTartustawynprozporzdzenia"/>
      </w:pPr>
      <w:r w:rsidRPr="00895A6B">
        <w:rPr>
          <w:rFonts w:cs="Times"/>
          <w:b/>
        </w:rPr>
        <w:t>§</w:t>
      </w:r>
      <w:r w:rsidR="00DD249E" w:rsidRPr="00895A6B">
        <w:rPr>
          <w:rFonts w:cs="Times"/>
          <w:b/>
        </w:rPr>
        <w:t xml:space="preserve"> </w:t>
      </w:r>
      <w:r w:rsidRPr="00895A6B">
        <w:rPr>
          <w:rFonts w:cs="Times"/>
          <w:b/>
        </w:rPr>
        <w:t>1</w:t>
      </w:r>
      <w:r w:rsidR="00572B91" w:rsidRPr="00895A6B">
        <w:rPr>
          <w:rFonts w:cs="Times"/>
          <w:b/>
        </w:rPr>
        <w:t>5</w:t>
      </w:r>
      <w:r w:rsidRPr="00895A6B">
        <w:rPr>
          <w:rFonts w:cs="Times"/>
          <w:b/>
        </w:rPr>
        <w:t>.</w:t>
      </w:r>
      <w:r w:rsidR="00DD249E">
        <w:rPr>
          <w:rFonts w:cs="Times"/>
        </w:rPr>
        <w:t xml:space="preserve"> </w:t>
      </w:r>
      <w:r w:rsidRPr="00190A6B">
        <w:t>1.</w:t>
      </w:r>
      <w:r w:rsidRPr="006A405A">
        <w:t xml:space="preserve"> </w:t>
      </w:r>
      <w:r w:rsidRPr="00190A6B">
        <w:t xml:space="preserve">Do </w:t>
      </w:r>
      <w:r w:rsidR="0087458B" w:rsidRPr="0087458B">
        <w:t xml:space="preserve">natryskiwania powierzchni lub </w:t>
      </w:r>
      <w:r w:rsidR="0087458B">
        <w:t xml:space="preserve">do </w:t>
      </w:r>
      <w:r w:rsidR="0087458B" w:rsidRPr="0087458B">
        <w:t xml:space="preserve">napylania powierzchni </w:t>
      </w:r>
      <w:r w:rsidRPr="00190A6B">
        <w:t xml:space="preserve">używa się </w:t>
      </w:r>
      <w:r w:rsidR="002B428D" w:rsidRPr="00C92538">
        <w:t>wyrobów</w:t>
      </w:r>
      <w:r w:rsidR="002B428D">
        <w:t xml:space="preserve"> </w:t>
      </w:r>
      <w:r w:rsidR="008A44D1">
        <w:t>atestowanych</w:t>
      </w:r>
      <w:r w:rsidR="0090006E">
        <w:t>. S</w:t>
      </w:r>
      <w:r w:rsidR="009D3F9C">
        <w:t>ubstancj</w:t>
      </w:r>
      <w:r w:rsidR="0090006E">
        <w:t>e</w:t>
      </w:r>
      <w:r w:rsidR="009D3F9C">
        <w:t xml:space="preserve"> </w:t>
      </w:r>
      <w:r w:rsidR="00A450F9">
        <w:t>lub mieszanin</w:t>
      </w:r>
      <w:r w:rsidR="0090006E">
        <w:t>y</w:t>
      </w:r>
      <w:r w:rsidR="00A450F9">
        <w:t xml:space="preserve"> stwarzające zagrożenie</w:t>
      </w:r>
      <w:r w:rsidR="009D3F9C">
        <w:t xml:space="preserve"> </w:t>
      </w:r>
      <w:r w:rsidRPr="00190A6B">
        <w:t>posiada</w:t>
      </w:r>
      <w:r w:rsidR="0090006E">
        <w:t>ją</w:t>
      </w:r>
      <w:r w:rsidRPr="00190A6B">
        <w:t xml:space="preserve"> kartę charakterystyki</w:t>
      </w:r>
      <w:r w:rsidR="002B428D">
        <w:t>,</w:t>
      </w:r>
      <w:r w:rsidRPr="00190A6B">
        <w:t xml:space="preserve"> </w:t>
      </w:r>
      <w:r w:rsidR="002B428D" w:rsidRPr="00FD5134">
        <w:t xml:space="preserve">o której mowa w art. 31 rozporządzenia </w:t>
      </w:r>
      <w:r w:rsidR="001277E0" w:rsidRPr="00FD5134">
        <w:t>nr 1907/2006</w:t>
      </w:r>
      <w:r w:rsidR="002B428D">
        <w:t xml:space="preserve">, </w:t>
      </w:r>
      <w:r w:rsidRPr="00B30AA9">
        <w:t>zawierającą</w:t>
      </w:r>
      <w:r>
        <w:t xml:space="preserve"> </w:t>
      </w:r>
      <w:r w:rsidRPr="00B30AA9">
        <w:t xml:space="preserve">informacje dotyczące zagrożeń oraz zaleceń bezpiecznego </w:t>
      </w:r>
      <w:r w:rsidR="009D3F9C">
        <w:t xml:space="preserve">ich </w:t>
      </w:r>
      <w:r w:rsidRPr="00B30AA9">
        <w:t>stosowania</w:t>
      </w:r>
      <w:r w:rsidR="002B428D">
        <w:t>.</w:t>
      </w:r>
      <w:r w:rsidR="006E4C6C">
        <w:t xml:space="preserve"> </w:t>
      </w:r>
    </w:p>
    <w:p w14:paraId="01F471AE" w14:textId="50C4A340" w:rsidR="006A405A" w:rsidRPr="00190A6B" w:rsidRDefault="006A405A" w:rsidP="00D9025E">
      <w:pPr>
        <w:pStyle w:val="USTustnpkodeksu"/>
      </w:pPr>
      <w:r>
        <w:t>2.</w:t>
      </w:r>
      <w:r w:rsidRPr="006A405A">
        <w:t xml:space="preserve"> </w:t>
      </w:r>
      <w:r w:rsidRPr="00190A6B">
        <w:t xml:space="preserve">Podczas prac, o których mowa w ust. 1, </w:t>
      </w:r>
      <w:r w:rsidR="00497CF2">
        <w:t>w przypadku gdy</w:t>
      </w:r>
      <w:r w:rsidR="00497CF2" w:rsidRPr="00190A6B">
        <w:t xml:space="preserve"> </w:t>
      </w:r>
      <w:r w:rsidRPr="00190A6B">
        <w:t xml:space="preserve">stosuje się </w:t>
      </w:r>
      <w:r w:rsidR="0051276C">
        <w:t>wyroby</w:t>
      </w:r>
      <w:r w:rsidRPr="00190A6B">
        <w:t xml:space="preserve"> zawierające związki o działaniu rakotwórczym lub </w:t>
      </w:r>
      <w:r w:rsidR="0051276C">
        <w:t>mutagennym</w:t>
      </w:r>
      <w:r w:rsidRPr="00190A6B">
        <w:t xml:space="preserve"> przestrzega</w:t>
      </w:r>
      <w:r w:rsidR="00C00B23">
        <w:t xml:space="preserve"> się</w:t>
      </w:r>
      <w:r w:rsidRPr="00190A6B">
        <w:t xml:space="preserve"> wymagań </w:t>
      </w:r>
      <w:r w:rsidRPr="00190A6B">
        <w:lastRenderedPageBreak/>
        <w:t>zawartych w</w:t>
      </w:r>
      <w:r w:rsidR="00A90698">
        <w:t xml:space="preserve"> przepisach</w:t>
      </w:r>
      <w:r w:rsidR="008B6AC2">
        <w:t xml:space="preserve">, </w:t>
      </w:r>
      <w:r w:rsidR="00A90698">
        <w:t xml:space="preserve">wydanych na podstawie art. 222 § 3 ustawy z dnia 26 czerwca 1974 r. </w:t>
      </w:r>
      <w:r w:rsidR="00A5120D">
        <w:softHyphen/>
        <w:t>–</w:t>
      </w:r>
      <w:r w:rsidR="00A90698">
        <w:t xml:space="preserve"> Kodeks pracy</w:t>
      </w:r>
      <w:r w:rsidR="004E1DF8">
        <w:t>.</w:t>
      </w:r>
      <w:r w:rsidRPr="00190A6B">
        <w:t xml:space="preserve"> </w:t>
      </w:r>
    </w:p>
    <w:p w14:paraId="5CA77672" w14:textId="2B2A6412" w:rsidR="00C46A8D" w:rsidRDefault="006A405A" w:rsidP="00744A9A">
      <w:pPr>
        <w:pStyle w:val="ARTartustawynprozporzdzenia"/>
      </w:pPr>
      <w:r w:rsidRPr="00895A6B">
        <w:rPr>
          <w:rFonts w:cs="Times"/>
          <w:b/>
        </w:rPr>
        <w:t>§</w:t>
      </w:r>
      <w:r w:rsidR="005F6345" w:rsidRPr="00895A6B">
        <w:rPr>
          <w:rFonts w:cs="Times"/>
          <w:b/>
        </w:rPr>
        <w:t xml:space="preserve"> </w:t>
      </w:r>
      <w:r w:rsidRPr="00895A6B">
        <w:rPr>
          <w:rFonts w:cs="Times"/>
          <w:b/>
        </w:rPr>
        <w:t>1</w:t>
      </w:r>
      <w:r w:rsidR="006D6915" w:rsidRPr="00895A6B">
        <w:rPr>
          <w:rFonts w:cs="Times"/>
          <w:b/>
        </w:rPr>
        <w:t>6</w:t>
      </w:r>
      <w:r w:rsidRPr="00895A6B">
        <w:rPr>
          <w:rFonts w:cs="Times"/>
          <w:b/>
        </w:rPr>
        <w:t>.</w:t>
      </w:r>
      <w:r w:rsidRPr="006A405A">
        <w:t xml:space="preserve"> </w:t>
      </w:r>
      <w:r w:rsidR="00C46A8D">
        <w:t xml:space="preserve">1. </w:t>
      </w:r>
      <w:r w:rsidRPr="00190A6B">
        <w:t xml:space="preserve">Natryskiwanie powierzchni wykonywane </w:t>
      </w:r>
      <w:r w:rsidR="0013054D">
        <w:t xml:space="preserve">jest </w:t>
      </w:r>
      <w:r w:rsidRPr="00190A6B">
        <w:t xml:space="preserve">na otwartej przestrzeni albo w komorach malarskich lub pomieszczeniach wyposażonych w wentylację odciągową z wymuszonym nawiewem powietrza. </w:t>
      </w:r>
    </w:p>
    <w:p w14:paraId="01F7E18F" w14:textId="144DD238" w:rsidR="006A405A" w:rsidRDefault="00C46A8D" w:rsidP="00D9025E">
      <w:pPr>
        <w:pStyle w:val="USTustnpkodeksu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2. </w:t>
      </w:r>
      <w:r w:rsidR="006A405A" w:rsidRPr="00190A6B">
        <w:rPr>
          <w:rFonts w:ascii="Times New Roman" w:hAnsi="Times New Roman" w:cs="Times New Roman"/>
          <w:szCs w:val="24"/>
        </w:rPr>
        <w:t xml:space="preserve">Napylanie </w:t>
      </w:r>
      <w:r>
        <w:rPr>
          <w:rFonts w:ascii="Times New Roman" w:hAnsi="Times New Roman" w:cs="Times New Roman"/>
          <w:szCs w:val="24"/>
        </w:rPr>
        <w:t xml:space="preserve">powierzchni </w:t>
      </w:r>
      <w:r w:rsidR="006A405A" w:rsidRPr="00190A6B">
        <w:rPr>
          <w:rFonts w:ascii="Times New Roman" w:hAnsi="Times New Roman" w:cs="Times New Roman"/>
          <w:szCs w:val="24"/>
        </w:rPr>
        <w:t xml:space="preserve">wykonywane </w:t>
      </w:r>
      <w:r w:rsidR="0013054D">
        <w:rPr>
          <w:rFonts w:ascii="Times New Roman" w:hAnsi="Times New Roman" w:cs="Times New Roman"/>
          <w:szCs w:val="24"/>
        </w:rPr>
        <w:t>jest</w:t>
      </w:r>
      <w:r w:rsidR="0013054D" w:rsidRPr="00190A6B">
        <w:rPr>
          <w:rFonts w:ascii="Times New Roman" w:hAnsi="Times New Roman" w:cs="Times New Roman"/>
          <w:szCs w:val="24"/>
        </w:rPr>
        <w:t xml:space="preserve"> </w:t>
      </w:r>
      <w:r w:rsidR="006A405A" w:rsidRPr="00190A6B">
        <w:rPr>
          <w:rFonts w:ascii="Times New Roman" w:hAnsi="Times New Roman" w:cs="Times New Roman"/>
          <w:szCs w:val="24"/>
        </w:rPr>
        <w:t xml:space="preserve">w komorach malarskich lub pomieszczeniach z </w:t>
      </w:r>
      <w:r w:rsidR="002B428D">
        <w:rPr>
          <w:rFonts w:ascii="Times New Roman" w:hAnsi="Times New Roman" w:cs="Times New Roman"/>
          <w:szCs w:val="24"/>
        </w:rPr>
        <w:t>w</w:t>
      </w:r>
      <w:r w:rsidR="006A405A" w:rsidRPr="00190A6B">
        <w:rPr>
          <w:rFonts w:ascii="Times New Roman" w:hAnsi="Times New Roman" w:cs="Times New Roman"/>
          <w:szCs w:val="24"/>
        </w:rPr>
        <w:t>entylacją</w:t>
      </w:r>
      <w:r w:rsidR="002B428D">
        <w:rPr>
          <w:rFonts w:ascii="Times New Roman" w:hAnsi="Times New Roman" w:cs="Times New Roman"/>
          <w:szCs w:val="24"/>
        </w:rPr>
        <w:t>, zapewniającą dopływ świeżego powietrza</w:t>
      </w:r>
      <w:r w:rsidR="00845C24">
        <w:rPr>
          <w:rFonts w:ascii="Times New Roman" w:hAnsi="Times New Roman" w:cs="Times New Roman"/>
          <w:szCs w:val="24"/>
        </w:rPr>
        <w:t xml:space="preserve"> i gwarantującą utrzymanie chwilowego stężenia niebezpiecznych czynników chemicznych na poziomie niższym niż określone stężenia graniczne</w:t>
      </w:r>
      <w:r w:rsidR="002B428D">
        <w:rPr>
          <w:rFonts w:ascii="Times New Roman" w:hAnsi="Times New Roman" w:cs="Times New Roman"/>
          <w:szCs w:val="24"/>
        </w:rPr>
        <w:t>.</w:t>
      </w:r>
      <w:r w:rsidR="0087458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440DB114" w14:textId="4DA397AC" w:rsidR="00C85411" w:rsidRDefault="000B7C61" w:rsidP="00D9025E">
      <w:pPr>
        <w:pStyle w:val="USTustnpkodeksu"/>
        <w:rPr>
          <w:rFonts w:ascii="Times New Roman" w:hAnsi="Times New Roman"/>
          <w:bCs w:val="0"/>
        </w:rPr>
      </w:pPr>
      <w:r w:rsidRPr="00C36460">
        <w:t>3</w:t>
      </w:r>
      <w:r w:rsidR="006A405A" w:rsidRPr="00BD3A49">
        <w:t>.</w:t>
      </w:r>
      <w:r w:rsidR="006A405A">
        <w:t xml:space="preserve"> </w:t>
      </w:r>
      <w:r w:rsidR="006A405A" w:rsidRPr="00190A6B">
        <w:t xml:space="preserve">Podczas </w:t>
      </w:r>
      <w:r w:rsidRPr="000B7C61">
        <w:t>natryskiwania powierzchni</w:t>
      </w:r>
      <w:r w:rsidR="005B78E4">
        <w:t xml:space="preserve"> lub</w:t>
      </w:r>
      <w:r w:rsidRPr="000B7C61">
        <w:t xml:space="preserve"> napylania powierzchni </w:t>
      </w:r>
      <w:r w:rsidR="0013054D">
        <w:t>stosuje</w:t>
      </w:r>
      <w:r w:rsidR="0013054D" w:rsidRPr="00190A6B">
        <w:t xml:space="preserve"> </w:t>
      </w:r>
      <w:r w:rsidR="006A405A" w:rsidRPr="00190A6B">
        <w:t>się środki ochrony indywidualnej lub zbiorowej zapewniające nieprzekraczanie najwyższych dopuszczalnych stężeń czynników szkodliwych dla zdrowia, określonych w przepisach</w:t>
      </w:r>
      <w:r w:rsidR="006A405A" w:rsidRPr="00B30AA9">
        <w:t xml:space="preserve"> </w:t>
      </w:r>
      <w:r w:rsidR="008B6AC2">
        <w:t xml:space="preserve">dotyczących najwyższych dopuszczalnych stężeń </w:t>
      </w:r>
      <w:r w:rsidR="006F32AC">
        <w:t xml:space="preserve">i natężeń czynników szkodliwych dla zdrowia w środowisku pracy, </w:t>
      </w:r>
      <w:r w:rsidR="004E1DF8" w:rsidRPr="00A8050B">
        <w:rPr>
          <w:rFonts w:ascii="Times New Roman" w:hAnsi="Times New Roman"/>
          <w:bCs w:val="0"/>
        </w:rPr>
        <w:t xml:space="preserve">wydanych na podstawie art. 228 § 3 ustawy z dnia 26 czerwca 1974 r. </w:t>
      </w:r>
      <w:r w:rsidR="00A5120D">
        <w:softHyphen/>
      </w:r>
      <w:r w:rsidR="004E1DF8" w:rsidRPr="00A8050B">
        <w:rPr>
          <w:rFonts w:ascii="Times New Roman" w:hAnsi="Times New Roman"/>
          <w:bCs w:val="0"/>
        </w:rPr>
        <w:t xml:space="preserve"> </w:t>
      </w:r>
      <w:r w:rsidR="000A2903" w:rsidRPr="000A2903">
        <w:rPr>
          <w:rFonts w:ascii="Times New Roman" w:hAnsi="Times New Roman"/>
          <w:bCs w:val="0"/>
        </w:rPr>
        <w:t xml:space="preserve">¬ </w:t>
      </w:r>
      <w:r w:rsidR="0024536E">
        <w:rPr>
          <w:rFonts w:ascii="Times New Roman" w:hAnsi="Times New Roman"/>
          <w:bCs w:val="0"/>
        </w:rPr>
        <w:t xml:space="preserve"> </w:t>
      </w:r>
      <w:r w:rsidR="004E1DF8" w:rsidRPr="00A8050B">
        <w:rPr>
          <w:rFonts w:ascii="Times New Roman" w:hAnsi="Times New Roman"/>
          <w:bCs w:val="0"/>
        </w:rPr>
        <w:t>Kodeks pracy</w:t>
      </w:r>
      <w:r w:rsidR="00A10723">
        <w:rPr>
          <w:rFonts w:ascii="Times New Roman" w:hAnsi="Times New Roman"/>
          <w:bCs w:val="0"/>
        </w:rPr>
        <w:t xml:space="preserve">. </w:t>
      </w:r>
    </w:p>
    <w:p w14:paraId="67671776" w14:textId="70290476" w:rsidR="006A405A" w:rsidRDefault="000B7C61" w:rsidP="00D9025E">
      <w:pPr>
        <w:pStyle w:val="USTustnpkodeksu"/>
        <w:rPr>
          <w:rFonts w:ascii="Times New Roman" w:hAnsi="Times New Roman" w:cs="Times New Roman"/>
          <w:szCs w:val="24"/>
        </w:rPr>
      </w:pPr>
      <w:r>
        <w:t>4</w:t>
      </w:r>
      <w:r w:rsidR="006A405A">
        <w:t xml:space="preserve">. </w:t>
      </w:r>
      <w:r w:rsidR="006A405A" w:rsidRPr="00190A6B">
        <w:rPr>
          <w:rFonts w:ascii="Times New Roman" w:hAnsi="Times New Roman" w:cs="Times New Roman"/>
          <w:szCs w:val="24"/>
        </w:rPr>
        <w:t xml:space="preserve">Napylanie powierzchni wykonuje się </w:t>
      </w:r>
      <w:r>
        <w:rPr>
          <w:rFonts w:ascii="Times New Roman" w:hAnsi="Times New Roman" w:cs="Times New Roman"/>
          <w:szCs w:val="24"/>
        </w:rPr>
        <w:t xml:space="preserve">w sposób umożliwiający odzyskiwanie </w:t>
      </w:r>
      <w:r w:rsidR="006A405A" w:rsidRPr="00190A6B">
        <w:rPr>
          <w:rFonts w:ascii="Times New Roman" w:hAnsi="Times New Roman" w:cs="Times New Roman"/>
          <w:szCs w:val="24"/>
        </w:rPr>
        <w:t>nadmiar</w:t>
      </w:r>
      <w:r>
        <w:rPr>
          <w:rFonts w:ascii="Times New Roman" w:hAnsi="Times New Roman" w:cs="Times New Roman"/>
          <w:szCs w:val="24"/>
        </w:rPr>
        <w:t>u</w:t>
      </w:r>
      <w:r w:rsidR="006A405A" w:rsidRPr="00190A6B">
        <w:rPr>
          <w:rFonts w:ascii="Times New Roman" w:hAnsi="Times New Roman" w:cs="Times New Roman"/>
          <w:szCs w:val="24"/>
        </w:rPr>
        <w:t xml:space="preserve"> napylanego proszku</w:t>
      </w:r>
      <w:r>
        <w:rPr>
          <w:rFonts w:ascii="Times New Roman" w:hAnsi="Times New Roman" w:cs="Times New Roman"/>
          <w:szCs w:val="24"/>
        </w:rPr>
        <w:t>.</w:t>
      </w:r>
    </w:p>
    <w:p w14:paraId="008D4735" w14:textId="782273C5" w:rsidR="006A405A" w:rsidRDefault="000B7C61" w:rsidP="00D9025E">
      <w:pPr>
        <w:pStyle w:val="USTustnpkodeksu"/>
        <w:rPr>
          <w:rFonts w:ascii="Times New Roman" w:hAnsi="Times New Roman" w:cs="Times New Roman"/>
          <w:szCs w:val="24"/>
        </w:rPr>
      </w:pPr>
      <w:r>
        <w:t>5</w:t>
      </w:r>
      <w:r w:rsidR="006A405A">
        <w:t>.</w:t>
      </w:r>
      <w:r w:rsidR="006A405A" w:rsidRPr="006A405A">
        <w:rPr>
          <w:rFonts w:ascii="Times New Roman" w:hAnsi="Times New Roman" w:cs="Times New Roman"/>
          <w:szCs w:val="24"/>
        </w:rPr>
        <w:t xml:space="preserve"> </w:t>
      </w:r>
      <w:r w:rsidR="00C37376">
        <w:rPr>
          <w:rFonts w:ascii="Times New Roman" w:hAnsi="Times New Roman" w:cs="Times New Roman"/>
          <w:szCs w:val="24"/>
        </w:rPr>
        <w:t>I</w:t>
      </w:r>
      <w:r w:rsidR="00C37376" w:rsidRPr="00C37376">
        <w:rPr>
          <w:rFonts w:ascii="Times New Roman" w:hAnsi="Times New Roman" w:cs="Times New Roman"/>
          <w:szCs w:val="24"/>
        </w:rPr>
        <w:t>lość przechowywanego materiału palnego przeznaczonego do natryskiwania powierzchni lub do napylania powierzchni, w pomieszczeniach i przestrzeniach zamkniętych, w których prowadzone są prace związane z tym natryskiwaniem lub napylaniem, nie przekracza</w:t>
      </w:r>
      <w:r w:rsidR="001059F5">
        <w:rPr>
          <w:rFonts w:ascii="Times New Roman" w:hAnsi="Times New Roman" w:cs="Times New Roman"/>
          <w:szCs w:val="24"/>
        </w:rPr>
        <w:t xml:space="preserve"> planowanego zużycia ustalonego do wykorzystania podczas zmiany roboczej.  </w:t>
      </w:r>
    </w:p>
    <w:p w14:paraId="434BF411" w14:textId="34DDE71A" w:rsidR="006A405A" w:rsidRDefault="006A405A" w:rsidP="00744A9A">
      <w:pPr>
        <w:pStyle w:val="ARTartustawynprozporzdzenia"/>
      </w:pPr>
      <w:r w:rsidRPr="00895A6B">
        <w:rPr>
          <w:rFonts w:cs="Times"/>
          <w:b/>
        </w:rPr>
        <w:t>§</w:t>
      </w:r>
      <w:r w:rsidR="00121C40" w:rsidRPr="00895A6B">
        <w:rPr>
          <w:rFonts w:cs="Times"/>
          <w:b/>
        </w:rPr>
        <w:t xml:space="preserve"> </w:t>
      </w:r>
      <w:r w:rsidRPr="00895A6B">
        <w:rPr>
          <w:rFonts w:cs="Times"/>
          <w:b/>
        </w:rPr>
        <w:t>1</w:t>
      </w:r>
      <w:r w:rsidR="006D6915" w:rsidRPr="00895A6B">
        <w:rPr>
          <w:rFonts w:cs="Times"/>
          <w:b/>
        </w:rPr>
        <w:t>7</w:t>
      </w:r>
      <w:r w:rsidRPr="00895A6B">
        <w:rPr>
          <w:rFonts w:cs="Times"/>
          <w:b/>
        </w:rPr>
        <w:t>.</w:t>
      </w:r>
      <w:r w:rsidR="00121C40">
        <w:rPr>
          <w:rFonts w:cs="Times"/>
        </w:rPr>
        <w:t xml:space="preserve"> </w:t>
      </w:r>
      <w:r>
        <w:rPr>
          <w:rFonts w:cs="Times"/>
        </w:rPr>
        <w:t xml:space="preserve">1. </w:t>
      </w:r>
      <w:r w:rsidRPr="00190A6B">
        <w:t xml:space="preserve">Stanowiska pracy, na których prowadzone jest </w:t>
      </w:r>
      <w:r w:rsidR="00C37376" w:rsidRPr="00C37376">
        <w:t>natryskiwani</w:t>
      </w:r>
      <w:r w:rsidR="00914AC3">
        <w:t>e</w:t>
      </w:r>
      <w:r w:rsidR="00C37376" w:rsidRPr="00C37376">
        <w:t xml:space="preserve"> powierzchni lub </w:t>
      </w:r>
      <w:r w:rsidR="00113A7E">
        <w:t>napylanie</w:t>
      </w:r>
      <w:r w:rsidR="00C37376" w:rsidRPr="00C37376">
        <w:t xml:space="preserve"> powierzchni</w:t>
      </w:r>
      <w:r w:rsidR="006F32AC">
        <w:t xml:space="preserve"> s</w:t>
      </w:r>
      <w:r w:rsidR="00003692">
        <w:t>ą</w:t>
      </w:r>
      <w:r w:rsidR="00003692" w:rsidRPr="00190A6B">
        <w:t xml:space="preserve"> </w:t>
      </w:r>
      <w:r w:rsidR="00015AA7">
        <w:t xml:space="preserve">oznakowane </w:t>
      </w:r>
      <w:r w:rsidRPr="00190A6B">
        <w:t xml:space="preserve">tablicami informacyjno-ostrzegawczymi </w:t>
      </w:r>
      <w:r w:rsidR="00AE7C5E">
        <w:t>oraz</w:t>
      </w:r>
      <w:r w:rsidR="006F32AC">
        <w:t>,</w:t>
      </w:r>
      <w:r w:rsidR="00AE7C5E">
        <w:t xml:space="preserve"> tak </w:t>
      </w:r>
      <w:r w:rsidR="00F10901">
        <w:t>z</w:t>
      </w:r>
      <w:r w:rsidR="00AE7C5E">
        <w:t xml:space="preserve">lokalizowane, aby nie powodowały zagrożeń dla bezpieczeństwa i zdrowia </w:t>
      </w:r>
      <w:r w:rsidR="00A7306C">
        <w:t xml:space="preserve">pracowników oraz </w:t>
      </w:r>
      <w:r w:rsidR="00AE7C5E">
        <w:t>osób postronnych</w:t>
      </w:r>
      <w:r w:rsidR="00A7306C">
        <w:t>.</w:t>
      </w:r>
      <w:r w:rsidR="00AE7C5E">
        <w:t xml:space="preserve"> </w:t>
      </w:r>
    </w:p>
    <w:p w14:paraId="71956D7F" w14:textId="467C4D95" w:rsidR="006A405A" w:rsidRDefault="006A405A" w:rsidP="00D9025E">
      <w:pPr>
        <w:pStyle w:val="USTustnpkodeksu"/>
      </w:pPr>
      <w:r w:rsidRPr="006A405A">
        <w:t xml:space="preserve">2. Natryskiwanie powierzchni lub </w:t>
      </w:r>
      <w:r w:rsidR="009E00A0">
        <w:t xml:space="preserve">napylanie powierzani </w:t>
      </w:r>
      <w:r w:rsidRPr="006A405A">
        <w:t>prowadz</w:t>
      </w:r>
      <w:r w:rsidR="009E00A0">
        <w:t>i się</w:t>
      </w:r>
      <w:r w:rsidRPr="006A405A">
        <w:t xml:space="preserve"> z zachowaniem przepisów </w:t>
      </w:r>
      <w:r w:rsidR="00A5120D">
        <w:t xml:space="preserve">wydanych na </w:t>
      </w:r>
      <w:r w:rsidR="00A5120D" w:rsidRPr="008C77A0">
        <w:t xml:space="preserve">podstawie </w:t>
      </w:r>
      <w:hyperlink r:id="rId9" w:history="1">
        <w:r w:rsidR="00A5120D" w:rsidRPr="008C77A0">
          <w:rPr>
            <w:rStyle w:val="Hipercze"/>
            <w:color w:val="000000" w:themeColor="text1"/>
            <w:u w:val="none"/>
          </w:rPr>
          <w:t>art. 13 ust. 1</w:t>
        </w:r>
      </w:hyperlink>
      <w:r w:rsidR="00A5120D" w:rsidRPr="008C77A0">
        <w:rPr>
          <w:color w:val="000000" w:themeColor="text1"/>
        </w:rPr>
        <w:t xml:space="preserve"> </w:t>
      </w:r>
      <w:r w:rsidR="00A5120D">
        <w:t xml:space="preserve">ustawy z dnia 24 sierpnia 1991 r. </w:t>
      </w:r>
      <w:r w:rsidR="00BE3605">
        <w:t xml:space="preserve">– </w:t>
      </w:r>
      <w:r w:rsidR="008A5937">
        <w:t>o</w:t>
      </w:r>
      <w:r w:rsidR="00A5120D">
        <w:t xml:space="preserve"> ochronie przeciwpożarowej </w:t>
      </w:r>
      <w:r w:rsidR="00744A9A">
        <w:t xml:space="preserve">(Dz. U. z 2021 r. poz. 869 i 2490 oraz z 2022 r. poz. </w:t>
      </w:r>
      <w:r w:rsidR="00776E6E">
        <w:t xml:space="preserve">1557) </w:t>
      </w:r>
      <w:r w:rsidRPr="00AF4702">
        <w:t xml:space="preserve">oraz oceny zagrożenia wybuchem, </w:t>
      </w:r>
      <w:bookmarkStart w:id="2" w:name="_Hlk107921657"/>
      <w:r w:rsidRPr="00AF4702">
        <w:t xml:space="preserve">zgodnie z przepisami </w:t>
      </w:r>
      <w:r w:rsidR="00003692">
        <w:t>dotyczącymi</w:t>
      </w:r>
      <w:r w:rsidRPr="00AF4702">
        <w:t xml:space="preserve"> minimalnych wymagań</w:t>
      </w:r>
      <w:bookmarkEnd w:id="2"/>
      <w:r w:rsidRPr="00AF4702">
        <w:t xml:space="preserve">, dotyczących bezpieczeństwa i higieny pracy, związanych z możliwością wystąpienia w miejscu pracy </w:t>
      </w:r>
      <w:r w:rsidRPr="00AF4702">
        <w:rPr>
          <w:rStyle w:val="highlight"/>
          <w:rFonts w:ascii="Times New Roman" w:hAnsi="Times New Roman" w:cs="Times New Roman"/>
          <w:szCs w:val="24"/>
        </w:rPr>
        <w:t>atmosfery</w:t>
      </w:r>
      <w:r w:rsidRPr="00AF4702">
        <w:t xml:space="preserve"> </w:t>
      </w:r>
      <w:r w:rsidRPr="00AF4702">
        <w:rPr>
          <w:rStyle w:val="highlight"/>
          <w:rFonts w:ascii="Times New Roman" w:hAnsi="Times New Roman" w:cs="Times New Roman"/>
          <w:szCs w:val="24"/>
        </w:rPr>
        <w:t>wybuchowej</w:t>
      </w:r>
      <w:r w:rsidR="004E1DF8">
        <w:rPr>
          <w:rStyle w:val="highlight"/>
          <w:rFonts w:ascii="Times New Roman" w:hAnsi="Times New Roman" w:cs="Times New Roman"/>
          <w:szCs w:val="24"/>
        </w:rPr>
        <w:t xml:space="preserve">, wydanych na podstawie </w:t>
      </w:r>
      <w:r w:rsidR="004E1DF8">
        <w:t>art. 237</w:t>
      </w:r>
      <w:r w:rsidR="004E1DF8" w:rsidRPr="00F645DA">
        <w:rPr>
          <w:vertAlign w:val="superscript"/>
        </w:rPr>
        <w:t>15</w:t>
      </w:r>
      <w:r w:rsidR="004E1DF8">
        <w:t xml:space="preserve"> </w:t>
      </w:r>
      <w:r w:rsidR="004E1DF8">
        <w:rPr>
          <w:rFonts w:cs="Times"/>
        </w:rPr>
        <w:t>§</w:t>
      </w:r>
      <w:r w:rsidR="004E1DF8">
        <w:t xml:space="preserve"> 2 </w:t>
      </w:r>
      <w:r w:rsidR="00A5120D">
        <w:t xml:space="preserve">ustawy </w:t>
      </w:r>
      <w:r w:rsidR="004E1DF8">
        <w:t xml:space="preserve">z dnia 26 czerwca 1974 r. – Kodeks pracy </w:t>
      </w:r>
      <w:r w:rsidRPr="00AF4702">
        <w:rPr>
          <w:rStyle w:val="highlight"/>
          <w:rFonts w:ascii="Times New Roman" w:hAnsi="Times New Roman" w:cs="Times New Roman"/>
          <w:szCs w:val="24"/>
        </w:rPr>
        <w:t xml:space="preserve">i </w:t>
      </w:r>
      <w:r w:rsidR="004E1DF8">
        <w:rPr>
          <w:rStyle w:val="highlight"/>
          <w:rFonts w:ascii="Times New Roman" w:hAnsi="Times New Roman" w:cs="Times New Roman"/>
          <w:szCs w:val="24"/>
        </w:rPr>
        <w:t xml:space="preserve">przepisów </w:t>
      </w:r>
      <w:r w:rsidR="00074491">
        <w:t>dotyczących</w:t>
      </w:r>
      <w:r w:rsidRPr="00AF4702">
        <w:t xml:space="preserve"> wymagań dla urządzeń i systemów ochronnych przeznaczonych do użytku w </w:t>
      </w:r>
      <w:r w:rsidRPr="00AF4702">
        <w:rPr>
          <w:rStyle w:val="highlight"/>
          <w:rFonts w:ascii="Times New Roman" w:hAnsi="Times New Roman" w:cs="Times New Roman"/>
          <w:szCs w:val="24"/>
        </w:rPr>
        <w:t>atmosferze</w:t>
      </w:r>
      <w:r w:rsidRPr="00AF4702">
        <w:t xml:space="preserve"> potencjalnie </w:t>
      </w:r>
      <w:r w:rsidRPr="00AF4702">
        <w:rPr>
          <w:rStyle w:val="highlight"/>
          <w:rFonts w:ascii="Times New Roman" w:hAnsi="Times New Roman" w:cs="Times New Roman"/>
          <w:szCs w:val="24"/>
        </w:rPr>
        <w:t xml:space="preserve">wybuchowej </w:t>
      </w:r>
      <w:r w:rsidR="004E1DF8">
        <w:rPr>
          <w:rStyle w:val="highlight"/>
          <w:rFonts w:ascii="Times New Roman" w:hAnsi="Times New Roman" w:cs="Times New Roman"/>
          <w:szCs w:val="24"/>
        </w:rPr>
        <w:t xml:space="preserve">wydanych na </w:t>
      </w:r>
      <w:r w:rsidR="004E1DF8">
        <w:rPr>
          <w:rStyle w:val="highlight"/>
          <w:rFonts w:ascii="Times New Roman" w:hAnsi="Times New Roman" w:cs="Times New Roman"/>
          <w:szCs w:val="24"/>
        </w:rPr>
        <w:lastRenderedPageBreak/>
        <w:t xml:space="preserve">podstawie art. 12 ustawy z dnia 13 kwietnia 2016 r. </w:t>
      </w:r>
      <w:r w:rsidR="0008104F">
        <w:rPr>
          <w:rStyle w:val="highlight"/>
          <w:rFonts w:ascii="Times New Roman" w:hAnsi="Times New Roman" w:cs="Times New Roman"/>
          <w:szCs w:val="24"/>
        </w:rPr>
        <w:t>o systemach oceny zgodności i nadzor</w:t>
      </w:r>
      <w:r w:rsidR="00735F31">
        <w:rPr>
          <w:rStyle w:val="highlight"/>
          <w:rFonts w:ascii="Times New Roman" w:hAnsi="Times New Roman" w:cs="Times New Roman"/>
          <w:szCs w:val="24"/>
        </w:rPr>
        <w:t>u</w:t>
      </w:r>
      <w:r w:rsidR="0008104F">
        <w:rPr>
          <w:rStyle w:val="highlight"/>
          <w:rFonts w:ascii="Times New Roman" w:hAnsi="Times New Roman" w:cs="Times New Roman"/>
          <w:szCs w:val="24"/>
        </w:rPr>
        <w:t xml:space="preserve"> </w:t>
      </w:r>
      <w:r w:rsidR="0008104F" w:rsidRPr="008C77A0">
        <w:rPr>
          <w:rStyle w:val="highlight"/>
          <w:rFonts w:ascii="Times New Roman" w:hAnsi="Times New Roman" w:cs="Times New Roman"/>
          <w:color w:val="000000" w:themeColor="text1"/>
          <w:szCs w:val="24"/>
        </w:rPr>
        <w:t>rynku</w:t>
      </w:r>
      <w:r w:rsidR="00776E6E">
        <w:rPr>
          <w:rStyle w:val="highlight"/>
          <w:rFonts w:ascii="Times New Roman" w:hAnsi="Times New Roman" w:cs="Times New Roman"/>
          <w:color w:val="000000" w:themeColor="text1"/>
          <w:szCs w:val="24"/>
        </w:rPr>
        <w:t xml:space="preserve"> (Dz. U. z 2022 r. poz. 1854)</w:t>
      </w:r>
      <w:hyperlink r:id="rId10" w:history="1">
        <w:r w:rsidR="0008104F" w:rsidRPr="008C77A0">
          <w:rPr>
            <w:rStyle w:val="Hipercze"/>
            <w:rFonts w:ascii="Times New Roman" w:hAnsi="Times New Roman" w:cs="Times New Roman"/>
            <w:color w:val="000000" w:themeColor="text1"/>
            <w:szCs w:val="24"/>
            <w:u w:val="none"/>
          </w:rPr>
          <w:t>.</w:t>
        </w:r>
        <w:r w:rsidR="0008104F" w:rsidRPr="008C77A0">
          <w:rPr>
            <w:rStyle w:val="Hipercze"/>
            <w:rFonts w:ascii="Times New Roman" w:hAnsi="Times New Roman" w:cs="Times New Roman"/>
            <w:color w:val="000000" w:themeColor="text1"/>
            <w:szCs w:val="24"/>
          </w:rPr>
          <w:t xml:space="preserve"> </w:t>
        </w:r>
      </w:hyperlink>
    </w:p>
    <w:p w14:paraId="2B008AB7" w14:textId="649F497A" w:rsidR="00EB426E" w:rsidRPr="008C77A0" w:rsidRDefault="006A405A" w:rsidP="00BE3605">
      <w:pPr>
        <w:pStyle w:val="ARTartustawynprozporzdzenia"/>
        <w:rPr>
          <w:rFonts w:ascii="Times New Roman" w:hAnsi="Times New Roman"/>
          <w:bCs/>
        </w:rPr>
      </w:pPr>
      <w:r w:rsidRPr="00895A6B">
        <w:rPr>
          <w:rFonts w:cs="Times"/>
          <w:b/>
        </w:rPr>
        <w:t>§</w:t>
      </w:r>
      <w:r w:rsidR="005D3C0C" w:rsidRPr="00895A6B">
        <w:rPr>
          <w:rFonts w:cs="Times"/>
          <w:b/>
        </w:rPr>
        <w:t xml:space="preserve"> </w:t>
      </w:r>
      <w:r w:rsidRPr="00895A6B">
        <w:rPr>
          <w:rFonts w:cs="Times"/>
          <w:b/>
        </w:rPr>
        <w:t>1</w:t>
      </w:r>
      <w:r w:rsidR="006D6915" w:rsidRPr="00895A6B">
        <w:rPr>
          <w:rFonts w:cs="Times"/>
          <w:b/>
        </w:rPr>
        <w:t>8</w:t>
      </w:r>
      <w:r w:rsidRPr="00CB5F68">
        <w:rPr>
          <w:rFonts w:cs="Times"/>
          <w:b/>
        </w:rPr>
        <w:t>.</w:t>
      </w:r>
      <w:r w:rsidR="005D3C0C">
        <w:rPr>
          <w:rFonts w:cs="Times"/>
          <w:b/>
        </w:rPr>
        <w:t xml:space="preserve"> </w:t>
      </w:r>
      <w:r>
        <w:rPr>
          <w:rFonts w:cs="Times"/>
        </w:rPr>
        <w:t>1.</w:t>
      </w:r>
      <w:r w:rsidRPr="006A405A">
        <w:rPr>
          <w:b/>
        </w:rPr>
        <w:t xml:space="preserve"> </w:t>
      </w:r>
      <w:r w:rsidRPr="006A405A">
        <w:t xml:space="preserve">Pomieszczenia i komory malarskie, w których odbywa się natryskiwanie </w:t>
      </w:r>
      <w:r w:rsidR="00074491">
        <w:t xml:space="preserve">powierzchni </w:t>
      </w:r>
      <w:r w:rsidRPr="006A405A">
        <w:t>lub napylanie powierzchni, spełnia</w:t>
      </w:r>
      <w:r w:rsidR="00EF3DCD">
        <w:t>ją</w:t>
      </w:r>
      <w:r w:rsidRPr="006A405A">
        <w:t xml:space="preserve"> wymagania techniczno-budowlane dla pomieszczeń zagrożonych wybuchem, o których mowa </w:t>
      </w:r>
      <w:r w:rsidRPr="00AF4702">
        <w:t xml:space="preserve">w przepisach wydanych na </w:t>
      </w:r>
      <w:r w:rsidR="00EB426E">
        <w:t xml:space="preserve">podstawie art. 13 ust. 1 ustawy z dnia 24 sierpnia 1991 r. o ochronie przeciwpożarowej </w:t>
      </w:r>
      <w:r w:rsidRPr="00AF4702">
        <w:t xml:space="preserve">oraz </w:t>
      </w:r>
      <w:r w:rsidR="009C46D0">
        <w:t xml:space="preserve">warunki określone </w:t>
      </w:r>
      <w:r w:rsidRPr="00AF4702">
        <w:t xml:space="preserve">w </w:t>
      </w:r>
      <w:r w:rsidR="00EB426E">
        <w:t>przepisach</w:t>
      </w:r>
      <w:r w:rsidR="00717021">
        <w:t>,</w:t>
      </w:r>
      <w:r w:rsidR="00EB426E">
        <w:t xml:space="preserve"> wydanych na podstawie art. </w:t>
      </w:r>
      <w:r w:rsidR="00232B00">
        <w:t xml:space="preserve">podstawie art. 7 ust. 2 pkt 1 ustawy z dnia 7 lipca 1994 r. </w:t>
      </w:r>
      <w:r w:rsidR="008C77A0">
        <w:t>–</w:t>
      </w:r>
      <w:r w:rsidR="00232B00">
        <w:t xml:space="preserve"> Prawo budowlane </w:t>
      </w:r>
      <w:r w:rsidR="008C77A0" w:rsidRPr="008C77A0">
        <w:t>(</w:t>
      </w:r>
      <w:r w:rsidR="00232B00" w:rsidRPr="008C77A0">
        <w:t>Dz.</w:t>
      </w:r>
      <w:r w:rsidR="00AF46CB">
        <w:t xml:space="preserve"> </w:t>
      </w:r>
      <w:r w:rsidR="00232B00" w:rsidRPr="008C77A0">
        <w:t>U. z 20</w:t>
      </w:r>
      <w:r w:rsidR="004565AF">
        <w:t>21</w:t>
      </w:r>
      <w:r w:rsidR="00232B00" w:rsidRPr="008C77A0">
        <w:t xml:space="preserve"> r. poz. </w:t>
      </w:r>
      <w:r w:rsidR="004565AF">
        <w:t>2351</w:t>
      </w:r>
      <w:r w:rsidR="00FF7775">
        <w:t xml:space="preserve"> oraz z 2022 r. poz. 88</w:t>
      </w:r>
      <w:r w:rsidR="00134BC3">
        <w:t>, 1557,  1768, 1783 i 1846</w:t>
      </w:r>
      <w:r w:rsidR="004565AF">
        <w:t>)</w:t>
      </w:r>
      <w:r w:rsidR="00232B00" w:rsidRPr="008C77A0">
        <w:t>.</w:t>
      </w:r>
    </w:p>
    <w:p w14:paraId="53DCEEE4" w14:textId="385FF3E0" w:rsidR="00AF4702" w:rsidRPr="008C77A0" w:rsidRDefault="00AF4702" w:rsidP="00D9025E">
      <w:pPr>
        <w:pStyle w:val="USTustnpkodeksu"/>
        <w:rPr>
          <w:color w:val="000000" w:themeColor="text1"/>
        </w:rPr>
      </w:pPr>
      <w:bookmarkStart w:id="3" w:name="highlightHit_5"/>
      <w:bookmarkStart w:id="4" w:name="highlightHit_6"/>
      <w:bookmarkStart w:id="5" w:name="highlightHit_7"/>
      <w:bookmarkStart w:id="6" w:name="highlightHit_8"/>
      <w:bookmarkStart w:id="7" w:name="highlightHit_9"/>
      <w:bookmarkStart w:id="8" w:name="highlightHit_10"/>
      <w:bookmarkEnd w:id="3"/>
      <w:bookmarkEnd w:id="4"/>
      <w:bookmarkEnd w:id="5"/>
      <w:bookmarkEnd w:id="6"/>
      <w:bookmarkEnd w:id="7"/>
      <w:bookmarkEnd w:id="8"/>
      <w:r w:rsidRPr="00AF4702">
        <w:t xml:space="preserve">2. Urządzenia elektroenergetyczne stosowane w pomieszczeniach i komorach malarskich </w:t>
      </w:r>
      <w:r w:rsidR="00BE04AF">
        <w:t>spełniają wymagania dla</w:t>
      </w:r>
      <w:r w:rsidRPr="00AF4702">
        <w:t xml:space="preserve"> urządzeń przeznaczonych do pracy w strefach zagrożonych wybuchem określonym dla tych pomieszczeń i komór, o których mowa w </w:t>
      </w:r>
      <w:r w:rsidR="00232B00">
        <w:t xml:space="preserve">przepisach </w:t>
      </w:r>
      <w:r w:rsidR="00FF131D">
        <w:t xml:space="preserve">dotyczących </w:t>
      </w:r>
      <w:r w:rsidR="00232B00" w:rsidRPr="00AF4702">
        <w:t xml:space="preserve">wymagań dla urządzeń i systemów ochronnych przeznaczonych do użytku w </w:t>
      </w:r>
      <w:r w:rsidR="00232B00" w:rsidRPr="00AF4702">
        <w:rPr>
          <w:rStyle w:val="highlight"/>
          <w:rFonts w:ascii="Times New Roman" w:hAnsi="Times New Roman" w:cs="Times New Roman"/>
          <w:szCs w:val="24"/>
        </w:rPr>
        <w:t>atmosferze</w:t>
      </w:r>
      <w:r w:rsidR="00232B00" w:rsidRPr="00AF4702">
        <w:t xml:space="preserve"> potencjalnie </w:t>
      </w:r>
      <w:r w:rsidR="00232B00" w:rsidRPr="00AF4702">
        <w:rPr>
          <w:rStyle w:val="highlight"/>
          <w:rFonts w:ascii="Times New Roman" w:hAnsi="Times New Roman" w:cs="Times New Roman"/>
          <w:szCs w:val="24"/>
        </w:rPr>
        <w:t xml:space="preserve">wybuchowej </w:t>
      </w:r>
      <w:r w:rsidR="00232B00">
        <w:rPr>
          <w:rStyle w:val="highlight"/>
          <w:rFonts w:ascii="Times New Roman" w:hAnsi="Times New Roman" w:cs="Times New Roman"/>
          <w:szCs w:val="24"/>
        </w:rPr>
        <w:t>wydanych na podstawie art. 12 ustawy z dnia 13 kwietnia 2016 r. o systemach oceny zgodności i nadzor</w:t>
      </w:r>
      <w:r w:rsidR="00735F31">
        <w:rPr>
          <w:rStyle w:val="highlight"/>
          <w:rFonts w:ascii="Times New Roman" w:hAnsi="Times New Roman" w:cs="Times New Roman"/>
          <w:szCs w:val="24"/>
        </w:rPr>
        <w:t>u</w:t>
      </w:r>
      <w:r w:rsidR="00232B00">
        <w:rPr>
          <w:rStyle w:val="highlight"/>
          <w:rFonts w:ascii="Times New Roman" w:hAnsi="Times New Roman" w:cs="Times New Roman"/>
          <w:szCs w:val="24"/>
        </w:rPr>
        <w:t xml:space="preserve"> rynku</w:t>
      </w:r>
      <w:r w:rsidR="004565AF">
        <w:rPr>
          <w:rStyle w:val="highlight"/>
          <w:rFonts w:ascii="Times New Roman" w:hAnsi="Times New Roman" w:cs="Times New Roman"/>
          <w:szCs w:val="24"/>
        </w:rPr>
        <w:t>.</w:t>
      </w:r>
      <w:r w:rsidR="00232B00">
        <w:rPr>
          <w:rStyle w:val="highlight"/>
          <w:rFonts w:ascii="Times New Roman" w:hAnsi="Times New Roman" w:cs="Times New Roman"/>
          <w:szCs w:val="24"/>
        </w:rPr>
        <w:t xml:space="preserve"> </w:t>
      </w:r>
    </w:p>
    <w:p w14:paraId="5D9A65BA" w14:textId="613EC37B" w:rsidR="00AF4702" w:rsidRPr="00BB7D2A" w:rsidRDefault="00AF4702" w:rsidP="00D9025E">
      <w:pPr>
        <w:pStyle w:val="USTustnpkodeksu"/>
      </w:pPr>
      <w:r w:rsidRPr="00BB7D2A">
        <w:t xml:space="preserve">3. Strefy zagrożenia wybuchem oraz miejsca występowania materiałów pożarowo niebezpiecznych </w:t>
      </w:r>
      <w:r w:rsidR="00BE04AF">
        <w:t xml:space="preserve">są </w:t>
      </w:r>
      <w:r w:rsidRPr="00BB7D2A">
        <w:t xml:space="preserve">oznakowane zgodnie z przepisami, o których mowa w ust. 1. </w:t>
      </w:r>
    </w:p>
    <w:p w14:paraId="69B55326" w14:textId="3B67ECF3" w:rsidR="007D3A0C" w:rsidRPr="008C77A0" w:rsidRDefault="00AF4702" w:rsidP="00744A9A">
      <w:pPr>
        <w:pStyle w:val="ARTartustawynprozporzdzenia"/>
        <w:rPr>
          <w:rFonts w:ascii="Times New Roman" w:hAnsi="Times New Roman"/>
          <w:bCs/>
        </w:rPr>
      </w:pPr>
      <w:r w:rsidRPr="00895A6B">
        <w:rPr>
          <w:rFonts w:cs="Times"/>
          <w:b/>
        </w:rPr>
        <w:t>§</w:t>
      </w:r>
      <w:r w:rsidR="00E75853" w:rsidRPr="00895A6B">
        <w:rPr>
          <w:rFonts w:cs="Times"/>
          <w:b/>
        </w:rPr>
        <w:t xml:space="preserve"> </w:t>
      </w:r>
      <w:r w:rsidRPr="00895A6B">
        <w:rPr>
          <w:rFonts w:cs="Times"/>
          <w:b/>
        </w:rPr>
        <w:t>1</w:t>
      </w:r>
      <w:r w:rsidR="006D6915" w:rsidRPr="00895A6B">
        <w:rPr>
          <w:rFonts w:cs="Times"/>
          <w:b/>
        </w:rPr>
        <w:t>9</w:t>
      </w:r>
      <w:r w:rsidRPr="00895A6B">
        <w:rPr>
          <w:rFonts w:cs="Times"/>
          <w:b/>
        </w:rPr>
        <w:t>.</w:t>
      </w:r>
      <w:r w:rsidR="00E75853" w:rsidRPr="00E45054">
        <w:rPr>
          <w:rFonts w:cs="Times"/>
        </w:rPr>
        <w:t xml:space="preserve"> </w:t>
      </w:r>
      <w:r>
        <w:rPr>
          <w:rFonts w:cs="Times"/>
        </w:rPr>
        <w:t>1.</w:t>
      </w:r>
      <w:r w:rsidRPr="00AF4702">
        <w:t xml:space="preserve"> </w:t>
      </w:r>
      <w:r w:rsidRPr="00BB7D2A">
        <w:t xml:space="preserve">Podłogi w pomieszczeniach i komorach malarskich, w których stosowane są metody elektrostatycznego natryskiwania </w:t>
      </w:r>
      <w:r w:rsidR="00BE04AF">
        <w:t xml:space="preserve">powierzchni przedmiotów </w:t>
      </w:r>
      <w:r w:rsidRPr="00BB7D2A">
        <w:t xml:space="preserve">lub napylania powierzchni przedmiotów, </w:t>
      </w:r>
      <w:r w:rsidR="00BE04AF">
        <w:t>odpowiadają</w:t>
      </w:r>
      <w:r w:rsidRPr="008E6B39">
        <w:t xml:space="preserve"> wymaganiom określonym w przepisach </w:t>
      </w:r>
      <w:r w:rsidR="007D3A0C" w:rsidRPr="008E6B39">
        <w:rPr>
          <w:rFonts w:ascii="Times New Roman" w:hAnsi="Times New Roman"/>
          <w:szCs w:val="24"/>
        </w:rPr>
        <w:t xml:space="preserve">w </w:t>
      </w:r>
      <w:r w:rsidR="008E6B39" w:rsidRPr="00BE04AF">
        <w:rPr>
          <w:rFonts w:ascii="Times New Roman" w:hAnsi="Times New Roman"/>
          <w:szCs w:val="24"/>
        </w:rPr>
        <w:t xml:space="preserve">dotyczących </w:t>
      </w:r>
      <w:r w:rsidR="007D3A0C" w:rsidRPr="008E6B39">
        <w:rPr>
          <w:rFonts w:ascii="Times New Roman" w:hAnsi="Times New Roman"/>
          <w:szCs w:val="24"/>
        </w:rPr>
        <w:t>ogólnych przepisów</w:t>
      </w:r>
      <w:r w:rsidR="007D3A0C" w:rsidRPr="000A4A6C">
        <w:rPr>
          <w:rFonts w:ascii="Times New Roman" w:hAnsi="Times New Roman"/>
          <w:szCs w:val="24"/>
        </w:rPr>
        <w:t xml:space="preserve"> bezpieczeństwa i higieny pracy wydanych na </w:t>
      </w:r>
      <w:r w:rsidR="007D3A0C">
        <w:rPr>
          <w:rFonts w:ascii="Times New Roman" w:hAnsi="Times New Roman"/>
          <w:szCs w:val="24"/>
        </w:rPr>
        <w:t>podstawie</w:t>
      </w:r>
      <w:r w:rsidR="007D3A0C" w:rsidRPr="000A4A6C">
        <w:rPr>
          <w:szCs w:val="24"/>
        </w:rPr>
        <w:t xml:space="preserve"> art. 237</w:t>
      </w:r>
      <w:r w:rsidR="007D3A0C" w:rsidRPr="000A4A6C">
        <w:rPr>
          <w:szCs w:val="24"/>
          <w:vertAlign w:val="superscript"/>
        </w:rPr>
        <w:t>15</w:t>
      </w:r>
      <w:r w:rsidR="007D3A0C" w:rsidRPr="000A4A6C">
        <w:rPr>
          <w:szCs w:val="24"/>
        </w:rPr>
        <w:t xml:space="preserve"> § 1</w:t>
      </w:r>
      <w:r w:rsidR="00E75853">
        <w:rPr>
          <w:szCs w:val="24"/>
        </w:rPr>
        <w:t xml:space="preserve"> ustawy z dnia </w:t>
      </w:r>
      <w:r w:rsidR="00E75853" w:rsidRPr="00E75853">
        <w:rPr>
          <w:szCs w:val="24"/>
        </w:rPr>
        <w:t>26 czerwca 1974 r. –</w:t>
      </w:r>
      <w:r w:rsidR="00E75853">
        <w:rPr>
          <w:szCs w:val="24"/>
        </w:rPr>
        <w:t xml:space="preserve"> </w:t>
      </w:r>
      <w:r w:rsidR="007D3A0C" w:rsidRPr="0092221B">
        <w:rPr>
          <w:szCs w:val="24"/>
        </w:rPr>
        <w:t xml:space="preserve">Kodeks pracy </w:t>
      </w:r>
      <w:r w:rsidRPr="0092221B">
        <w:t xml:space="preserve">oraz </w:t>
      </w:r>
      <w:r w:rsidR="009C46D0" w:rsidRPr="0092221B">
        <w:t>warunkom</w:t>
      </w:r>
      <w:r w:rsidR="009C46D0">
        <w:t xml:space="preserve"> określonym </w:t>
      </w:r>
      <w:r w:rsidRPr="00BB7D2A">
        <w:t xml:space="preserve">w </w:t>
      </w:r>
      <w:r w:rsidR="007D3A0C">
        <w:t xml:space="preserve">przepisach, wydanych na podstawie art. 7 ust. 2 pkt 1 ustawy z </w:t>
      </w:r>
      <w:r w:rsidR="007D3A0C" w:rsidRPr="008C77A0">
        <w:t>dnia 7 lipca 1994 r.</w:t>
      </w:r>
      <w:r w:rsidR="00E75853" w:rsidRPr="00E75853">
        <w:t xml:space="preserve"> </w:t>
      </w:r>
      <w:r w:rsidR="008E6B39" w:rsidRPr="008E6B39">
        <w:t>–</w:t>
      </w:r>
      <w:r w:rsidR="008E6B39">
        <w:t xml:space="preserve"> </w:t>
      </w:r>
      <w:r w:rsidR="007D3A0C" w:rsidRPr="008C77A0">
        <w:t>Prawo budowlane</w:t>
      </w:r>
      <w:r w:rsidR="001059F5">
        <w:t>, w takim zakresie w jakim te przepisy mają zastosowanie.</w:t>
      </w:r>
    </w:p>
    <w:p w14:paraId="7A7E951F" w14:textId="743B4E5A" w:rsidR="00AF4702" w:rsidRDefault="00AF4702" w:rsidP="00D9025E">
      <w:pPr>
        <w:pStyle w:val="USTustnpkodeksu"/>
        <w:rPr>
          <w:rFonts w:ascii="Times New Roman" w:hAnsi="Times New Roman" w:cs="Times New Roman"/>
          <w:szCs w:val="24"/>
        </w:rPr>
      </w:pPr>
      <w:r>
        <w:t>2.</w:t>
      </w:r>
      <w:r w:rsidRPr="00AF4702">
        <w:rPr>
          <w:rFonts w:ascii="Times New Roman" w:hAnsi="Times New Roman" w:cs="Times New Roman"/>
          <w:szCs w:val="24"/>
        </w:rPr>
        <w:t xml:space="preserve"> </w:t>
      </w:r>
      <w:r w:rsidRPr="00BB7D2A">
        <w:rPr>
          <w:rFonts w:ascii="Times New Roman" w:hAnsi="Times New Roman" w:cs="Times New Roman"/>
          <w:szCs w:val="24"/>
        </w:rPr>
        <w:t>Podczas stosowania metody elektrostatycznego natryskiwania</w:t>
      </w:r>
      <w:r w:rsidR="009C46D0">
        <w:rPr>
          <w:rFonts w:ascii="Times New Roman" w:hAnsi="Times New Roman" w:cs="Times New Roman"/>
          <w:szCs w:val="24"/>
        </w:rPr>
        <w:t xml:space="preserve"> powierzchni przedmiotów</w:t>
      </w:r>
      <w:r w:rsidRPr="00BB7D2A">
        <w:rPr>
          <w:rFonts w:ascii="Times New Roman" w:hAnsi="Times New Roman" w:cs="Times New Roman"/>
          <w:szCs w:val="24"/>
        </w:rPr>
        <w:t xml:space="preserve"> lub napylania powierzchni </w:t>
      </w:r>
      <w:r w:rsidR="004E29EE">
        <w:rPr>
          <w:rFonts w:ascii="Times New Roman" w:hAnsi="Times New Roman" w:cs="Times New Roman"/>
          <w:szCs w:val="24"/>
        </w:rPr>
        <w:t xml:space="preserve">przedmiotów, </w:t>
      </w:r>
      <w:r w:rsidRPr="00BB7D2A">
        <w:rPr>
          <w:rFonts w:ascii="Times New Roman" w:hAnsi="Times New Roman" w:cs="Times New Roman"/>
          <w:szCs w:val="24"/>
        </w:rPr>
        <w:t xml:space="preserve">przedmioty poddawane tym procesom </w:t>
      </w:r>
      <w:r w:rsidR="004E29EE">
        <w:rPr>
          <w:rFonts w:ascii="Times New Roman" w:hAnsi="Times New Roman" w:cs="Times New Roman"/>
          <w:szCs w:val="24"/>
        </w:rPr>
        <w:t xml:space="preserve">są </w:t>
      </w:r>
      <w:r w:rsidRPr="00BB7D2A">
        <w:rPr>
          <w:rFonts w:ascii="Times New Roman" w:hAnsi="Times New Roman" w:cs="Times New Roman"/>
          <w:szCs w:val="24"/>
        </w:rPr>
        <w:t>uziemione, a pracowni</w:t>
      </w:r>
      <w:r w:rsidR="001C4B61">
        <w:rPr>
          <w:rFonts w:ascii="Times New Roman" w:hAnsi="Times New Roman" w:cs="Times New Roman"/>
          <w:szCs w:val="24"/>
        </w:rPr>
        <w:t>k</w:t>
      </w:r>
      <w:r w:rsidR="0019285E">
        <w:rPr>
          <w:rFonts w:ascii="Times New Roman" w:hAnsi="Times New Roman" w:cs="Times New Roman"/>
          <w:szCs w:val="24"/>
        </w:rPr>
        <w:t xml:space="preserve"> wykonujący te prace,</w:t>
      </w:r>
      <w:r w:rsidRPr="00BB7D2A">
        <w:rPr>
          <w:rFonts w:ascii="Times New Roman" w:hAnsi="Times New Roman" w:cs="Times New Roman"/>
          <w:szCs w:val="24"/>
        </w:rPr>
        <w:t xml:space="preserve"> wyposaż</w:t>
      </w:r>
      <w:r w:rsidR="001C4B61">
        <w:rPr>
          <w:rFonts w:ascii="Times New Roman" w:hAnsi="Times New Roman" w:cs="Times New Roman"/>
          <w:szCs w:val="24"/>
        </w:rPr>
        <w:t>ony jest</w:t>
      </w:r>
      <w:r w:rsidRPr="00BB7D2A">
        <w:rPr>
          <w:rFonts w:ascii="Times New Roman" w:hAnsi="Times New Roman" w:cs="Times New Roman"/>
          <w:szCs w:val="24"/>
        </w:rPr>
        <w:t xml:space="preserve"> w antyelektrostatyczną odzież i obuwie robocze oraz środki ochrony indywidualnej.</w:t>
      </w:r>
    </w:p>
    <w:p w14:paraId="0A7FB8FD" w14:textId="12167EE6" w:rsidR="00AF4702" w:rsidRDefault="00AF4702" w:rsidP="00744A9A">
      <w:pPr>
        <w:pStyle w:val="ARTartustawynprozporzdzenia"/>
      </w:pPr>
      <w:r w:rsidRPr="00895A6B">
        <w:rPr>
          <w:rFonts w:cs="Times"/>
          <w:b/>
        </w:rPr>
        <w:t>§</w:t>
      </w:r>
      <w:r w:rsidR="00E75853" w:rsidRPr="00895A6B">
        <w:rPr>
          <w:rFonts w:cs="Times"/>
          <w:b/>
        </w:rPr>
        <w:t xml:space="preserve"> </w:t>
      </w:r>
      <w:r w:rsidR="006D6915" w:rsidRPr="00895A6B">
        <w:rPr>
          <w:rFonts w:cs="Times"/>
          <w:b/>
        </w:rPr>
        <w:t>20</w:t>
      </w:r>
      <w:r w:rsidRPr="00895A6B">
        <w:rPr>
          <w:rFonts w:cs="Times"/>
          <w:b/>
        </w:rPr>
        <w:t>.</w:t>
      </w:r>
      <w:r w:rsidRPr="00AF4702">
        <w:t xml:space="preserve"> </w:t>
      </w:r>
      <w:r w:rsidRPr="00BB7D2A">
        <w:t xml:space="preserve">Stanowiska pracy w pomieszczeniach i komorach malarskich, na których odbywa się natryskiwanie </w:t>
      </w:r>
      <w:r w:rsidR="0024335C">
        <w:t xml:space="preserve">powierzchni </w:t>
      </w:r>
      <w:r w:rsidRPr="00BB7D2A">
        <w:t xml:space="preserve">lub napylanie powierzchni, </w:t>
      </w:r>
      <w:r w:rsidR="00265401">
        <w:t xml:space="preserve">są </w:t>
      </w:r>
      <w:r w:rsidRPr="00BB7D2A">
        <w:t>wyposażone</w:t>
      </w:r>
      <w:r w:rsidR="00FF131D">
        <w:t xml:space="preserve"> </w:t>
      </w:r>
      <w:r w:rsidRPr="00265401">
        <w:t>w instrukcję bezpieczeństwa i higieny pracy uwzględniającą:</w:t>
      </w:r>
    </w:p>
    <w:p w14:paraId="19BFC052" w14:textId="386A6799" w:rsidR="00AF4702" w:rsidRPr="00AF4702" w:rsidRDefault="00AF4702" w:rsidP="00D9025E">
      <w:pPr>
        <w:pStyle w:val="PKTpunkt"/>
      </w:pPr>
      <w:r w:rsidRPr="00D9025E">
        <w:t>1)</w:t>
      </w:r>
      <w:r w:rsidR="00197251">
        <w:tab/>
      </w:r>
      <w:r w:rsidRPr="00AF4702">
        <w:t xml:space="preserve">specyfikę stosowanych materiałów powłokowych; </w:t>
      </w:r>
    </w:p>
    <w:p w14:paraId="6C41C042" w14:textId="4D224D05" w:rsidR="00AF4702" w:rsidRPr="00AF4702" w:rsidRDefault="00AF4702" w:rsidP="00D9025E">
      <w:pPr>
        <w:pStyle w:val="PKTpunkt"/>
      </w:pPr>
      <w:r w:rsidRPr="00D9025E">
        <w:t>2)</w:t>
      </w:r>
      <w:r w:rsidR="00197251">
        <w:tab/>
      </w:r>
      <w:r w:rsidRPr="00AF4702">
        <w:t xml:space="preserve">technologię nanoszenia; </w:t>
      </w:r>
    </w:p>
    <w:p w14:paraId="3179A634" w14:textId="08386259" w:rsidR="00AF4702" w:rsidRPr="00AF4702" w:rsidRDefault="00AF4702" w:rsidP="00D9025E">
      <w:pPr>
        <w:pStyle w:val="PKTpunkt"/>
      </w:pPr>
      <w:r w:rsidRPr="00D9025E">
        <w:lastRenderedPageBreak/>
        <w:t>3)</w:t>
      </w:r>
      <w:r w:rsidR="00197251">
        <w:tab/>
      </w:r>
      <w:r w:rsidRPr="00AF4702">
        <w:t xml:space="preserve">wymagane środki ochrony indywidualnej; </w:t>
      </w:r>
    </w:p>
    <w:p w14:paraId="22E9E70B" w14:textId="077D263E" w:rsidR="00AF4702" w:rsidRPr="00AF4702" w:rsidRDefault="00AF4702" w:rsidP="00D9025E">
      <w:pPr>
        <w:pStyle w:val="PKTpunkt"/>
      </w:pPr>
      <w:r w:rsidRPr="00D9025E">
        <w:t>4)</w:t>
      </w:r>
      <w:r w:rsidR="00197251">
        <w:tab/>
      </w:r>
      <w:r w:rsidRPr="00AF4702">
        <w:t xml:space="preserve">wymagania dotyczące obsługi i konserwacji urządzeń i sprzętu pomocniczego używanego podczas natryskiwania lub napylania powierzchni przedmiotów; </w:t>
      </w:r>
    </w:p>
    <w:p w14:paraId="025155C9" w14:textId="5C959FC6" w:rsidR="00AF4702" w:rsidRPr="00AF4702" w:rsidRDefault="00AF4702" w:rsidP="00D9025E">
      <w:pPr>
        <w:pStyle w:val="PKTpunkt"/>
      </w:pPr>
      <w:r w:rsidRPr="00D9025E">
        <w:t>5)</w:t>
      </w:r>
      <w:r w:rsidR="00197251">
        <w:tab/>
      </w:r>
      <w:r w:rsidR="0019285E">
        <w:t>procedury</w:t>
      </w:r>
      <w:r w:rsidR="0053217B" w:rsidRPr="00AF4702">
        <w:t xml:space="preserve"> </w:t>
      </w:r>
      <w:r w:rsidRPr="00AF4702">
        <w:t xml:space="preserve">kontroli urządzeń pracujących pod ciśnieniem; </w:t>
      </w:r>
    </w:p>
    <w:p w14:paraId="0554A9C2" w14:textId="1C4336FF" w:rsidR="00AF4702" w:rsidRPr="00CB5F68" w:rsidRDefault="00AF4702" w:rsidP="00D9025E">
      <w:pPr>
        <w:pStyle w:val="PKTpunkt"/>
      </w:pPr>
      <w:r w:rsidRPr="00CB5F68">
        <w:t>6)</w:t>
      </w:r>
      <w:r w:rsidR="00197251" w:rsidRPr="00CB5F68">
        <w:tab/>
      </w:r>
      <w:r w:rsidR="0053217B" w:rsidRPr="00CB5F68">
        <w:t xml:space="preserve">warunki </w:t>
      </w:r>
      <w:r w:rsidRPr="00CB5F68">
        <w:t xml:space="preserve">przechowywania materiałów niebezpiecznych pożarowo. </w:t>
      </w:r>
    </w:p>
    <w:p w14:paraId="7C26FCCD" w14:textId="28AC4039" w:rsidR="00AF4702" w:rsidRDefault="00AF4702" w:rsidP="00744A9A">
      <w:pPr>
        <w:pStyle w:val="ARTartustawynprozporzdzenia"/>
      </w:pPr>
      <w:r w:rsidRPr="00895A6B">
        <w:rPr>
          <w:rFonts w:cs="Times"/>
          <w:b/>
        </w:rPr>
        <w:t>§</w:t>
      </w:r>
      <w:r w:rsidR="00E75853" w:rsidRPr="00895A6B">
        <w:rPr>
          <w:rFonts w:cs="Times"/>
          <w:b/>
        </w:rPr>
        <w:t xml:space="preserve"> </w:t>
      </w:r>
      <w:r w:rsidR="006D6915" w:rsidRPr="00895A6B">
        <w:rPr>
          <w:rFonts w:cs="Times"/>
          <w:b/>
        </w:rPr>
        <w:t>21</w:t>
      </w:r>
      <w:r w:rsidRPr="00895A6B">
        <w:rPr>
          <w:rFonts w:cs="Times"/>
          <w:b/>
        </w:rPr>
        <w:t>.</w:t>
      </w:r>
      <w:r w:rsidRPr="00CB5F68">
        <w:t xml:space="preserve"> Urządzenia, sprzęt i narzędzia przeznaczone do pracy w pomieszczeniach i strefach zagrożenia wybuchem </w:t>
      </w:r>
      <w:r w:rsidR="00CA5D1F" w:rsidRPr="00CB5F68">
        <w:t xml:space="preserve">spełniają wymagania określone w przepisach </w:t>
      </w:r>
      <w:r w:rsidR="00CA5D1F" w:rsidRPr="00CB5F68">
        <w:rPr>
          <w:rFonts w:ascii="Times New Roman" w:hAnsi="Times New Roman" w:cs="Times New Roman"/>
          <w:szCs w:val="24"/>
        </w:rPr>
        <w:t>dotyczących</w:t>
      </w:r>
      <w:r w:rsidR="00CA5D1F" w:rsidRPr="00CB5F68">
        <w:t xml:space="preserve"> wymagań dla urządzeń i systemów ochronnych przeznaczonych do użytku w </w:t>
      </w:r>
      <w:r w:rsidR="00CA5D1F" w:rsidRPr="00CB5F68">
        <w:rPr>
          <w:rStyle w:val="highlight"/>
          <w:rFonts w:ascii="Times New Roman" w:hAnsi="Times New Roman" w:cs="Times New Roman"/>
          <w:szCs w:val="24"/>
        </w:rPr>
        <w:t>atmosferze</w:t>
      </w:r>
      <w:r w:rsidR="00CA5D1F" w:rsidRPr="00CB5F68">
        <w:t xml:space="preserve"> potencjalnie </w:t>
      </w:r>
      <w:r w:rsidR="00CA5D1F" w:rsidRPr="00CB5F68">
        <w:rPr>
          <w:rStyle w:val="highlight"/>
          <w:rFonts w:ascii="Times New Roman" w:hAnsi="Times New Roman" w:cs="Times New Roman"/>
          <w:szCs w:val="24"/>
        </w:rPr>
        <w:t xml:space="preserve">wybuchowej wydanych na podstawie art. 12 ustawy z dnia 13 kwietnia 2016 r. o systemach oceny zgodności i nadzoru rynku, zaś </w:t>
      </w:r>
      <w:r w:rsidRPr="00CB5F68">
        <w:t xml:space="preserve">pomieszczenia, w których występują materiały niebezpieczne pożarowo, </w:t>
      </w:r>
      <w:r w:rsidR="00B80B45" w:rsidRPr="00CB5F68">
        <w:t>spełniają</w:t>
      </w:r>
      <w:r w:rsidRPr="00CB5F68">
        <w:t xml:space="preserve"> wymagania</w:t>
      </w:r>
      <w:r w:rsidR="00BE3605" w:rsidRPr="00CB5F68">
        <w:t xml:space="preserve"> </w:t>
      </w:r>
      <w:r w:rsidR="0024335C" w:rsidRPr="00CB5F68">
        <w:t xml:space="preserve">określone w </w:t>
      </w:r>
      <w:r w:rsidR="00777608" w:rsidRPr="00CB5F68">
        <w:t>przepis</w:t>
      </w:r>
      <w:r w:rsidR="0024335C" w:rsidRPr="00CB5F68">
        <w:t>ach</w:t>
      </w:r>
      <w:r w:rsidR="00777608" w:rsidRPr="00CB5F68">
        <w:t xml:space="preserve"> </w:t>
      </w:r>
      <w:r w:rsidR="007C57AE" w:rsidRPr="00CB5F68">
        <w:t>dotyczących</w:t>
      </w:r>
      <w:r w:rsidRPr="00CB5F68">
        <w:t xml:space="preserve"> ochrony przeciwpożarowej budynków, innych obiektów budowlanych i terenów </w:t>
      </w:r>
      <w:r w:rsidR="00777608" w:rsidRPr="00CB5F68">
        <w:t xml:space="preserve">wydanych na podstawie art. 13 ust. 1 ustawy z dnia 24 sierpnia 1991 r. o ochronie przeciwpożarowej  </w:t>
      </w:r>
      <w:r w:rsidRPr="00CB5F68">
        <w:t xml:space="preserve">oraz </w:t>
      </w:r>
      <w:r w:rsidR="00777608" w:rsidRPr="00CB5F68">
        <w:t xml:space="preserve">przepisów </w:t>
      </w:r>
      <w:r w:rsidR="007C57AE" w:rsidRPr="00CB5F68">
        <w:t>dotyczących</w:t>
      </w:r>
      <w:r w:rsidRPr="00CB5F68">
        <w:t xml:space="preserve"> ogólnych przepisów bezpieczeństwa i higieny pracy</w:t>
      </w:r>
      <w:r w:rsidR="00777608" w:rsidRPr="00CB5F68">
        <w:t xml:space="preserve"> wydanych </w:t>
      </w:r>
      <w:r w:rsidR="00777608" w:rsidRPr="00CB5F68">
        <w:rPr>
          <w:rFonts w:ascii="Times New Roman" w:hAnsi="Times New Roman"/>
          <w:szCs w:val="24"/>
        </w:rPr>
        <w:t xml:space="preserve">na podstawie </w:t>
      </w:r>
      <w:r w:rsidR="00777608" w:rsidRPr="00CB5F68">
        <w:rPr>
          <w:szCs w:val="24"/>
        </w:rPr>
        <w:t>art. 237</w:t>
      </w:r>
      <w:r w:rsidR="00777608" w:rsidRPr="00CB5F68">
        <w:rPr>
          <w:szCs w:val="24"/>
          <w:vertAlign w:val="superscript"/>
        </w:rPr>
        <w:t>15</w:t>
      </w:r>
      <w:r w:rsidR="00777608" w:rsidRPr="00CB5F68">
        <w:rPr>
          <w:szCs w:val="24"/>
        </w:rPr>
        <w:t xml:space="preserve"> § 1</w:t>
      </w:r>
      <w:r w:rsidR="00BE3605" w:rsidRPr="00CB5F68">
        <w:rPr>
          <w:szCs w:val="24"/>
        </w:rPr>
        <w:t xml:space="preserve"> ustawy</w:t>
      </w:r>
      <w:r w:rsidR="007F383E" w:rsidRPr="00CB5F68">
        <w:rPr>
          <w:szCs w:val="24"/>
        </w:rPr>
        <w:t xml:space="preserve"> z dnia 26 czerwca 1974 r.</w:t>
      </w:r>
      <w:r w:rsidR="00BE3605" w:rsidRPr="00CB5F68">
        <w:rPr>
          <w:szCs w:val="24"/>
        </w:rPr>
        <w:t xml:space="preserve"> </w:t>
      </w:r>
      <w:r w:rsidR="00BE3605" w:rsidRPr="00CB5F68">
        <w:t>–</w:t>
      </w:r>
      <w:r w:rsidR="00777608" w:rsidRPr="00CB5F68">
        <w:rPr>
          <w:szCs w:val="24"/>
        </w:rPr>
        <w:t xml:space="preserve"> Kodeks pracy</w:t>
      </w:r>
      <w:r w:rsidR="007F383E" w:rsidRPr="00CB5F68">
        <w:rPr>
          <w:szCs w:val="24"/>
        </w:rPr>
        <w:t xml:space="preserve">. </w:t>
      </w:r>
    </w:p>
    <w:p w14:paraId="060D1316" w14:textId="29A3FC05" w:rsidR="00AF4702" w:rsidRPr="00BB7D2A" w:rsidRDefault="00AF4702" w:rsidP="00084140">
      <w:pPr>
        <w:pStyle w:val="ARTartustawynprozporzdzenia"/>
      </w:pPr>
      <w:r w:rsidRPr="00895A6B">
        <w:rPr>
          <w:rFonts w:cs="Times"/>
          <w:b/>
        </w:rPr>
        <w:t>§</w:t>
      </w:r>
      <w:r w:rsidR="007F383E" w:rsidRPr="00895A6B">
        <w:rPr>
          <w:rFonts w:cs="Times"/>
          <w:b/>
        </w:rPr>
        <w:t xml:space="preserve"> </w:t>
      </w:r>
      <w:r w:rsidR="006D6915" w:rsidRPr="00895A6B">
        <w:rPr>
          <w:rFonts w:cs="Times"/>
          <w:b/>
        </w:rPr>
        <w:t>22</w:t>
      </w:r>
      <w:r w:rsidRPr="00895A6B">
        <w:rPr>
          <w:rFonts w:cs="Times"/>
          <w:b/>
        </w:rPr>
        <w:t>.</w:t>
      </w:r>
      <w:r w:rsidRPr="00AF4702">
        <w:t xml:space="preserve"> </w:t>
      </w:r>
      <w:r w:rsidRPr="00BB7D2A">
        <w:t xml:space="preserve">Podczas natryskiwania </w:t>
      </w:r>
      <w:r w:rsidR="00184156">
        <w:t xml:space="preserve">powierzchni </w:t>
      </w:r>
      <w:r w:rsidRPr="00BB7D2A">
        <w:t xml:space="preserve">lub napylania </w:t>
      </w:r>
      <w:r w:rsidR="00184156">
        <w:t xml:space="preserve">powierzchni </w:t>
      </w:r>
      <w:r w:rsidRPr="002817B5">
        <w:t>niedopuszczalne</w:t>
      </w:r>
      <w:r w:rsidRPr="0024335C">
        <w:t xml:space="preserve"> jest:</w:t>
      </w:r>
      <w:r w:rsidRPr="00BB7D2A">
        <w:t xml:space="preserve"> </w:t>
      </w:r>
    </w:p>
    <w:p w14:paraId="1D2299A2" w14:textId="022CFD94" w:rsidR="00AF4702" w:rsidRPr="00AF4702" w:rsidRDefault="00AF4702" w:rsidP="00D9025E">
      <w:pPr>
        <w:pStyle w:val="PKTpunkt"/>
      </w:pPr>
      <w:r w:rsidRPr="00D9025E">
        <w:t>1)</w:t>
      </w:r>
      <w:r w:rsidR="00197251">
        <w:tab/>
      </w:r>
      <w:r w:rsidRPr="00AF4702">
        <w:t>przeprowadzanie natryskiwania</w:t>
      </w:r>
      <w:r w:rsidR="00184156">
        <w:t xml:space="preserve"> powierzchni</w:t>
      </w:r>
      <w:r w:rsidRPr="00AF4702">
        <w:t xml:space="preserve"> lub napylania </w:t>
      </w:r>
      <w:r w:rsidR="00184156" w:rsidRPr="00184156">
        <w:t xml:space="preserve">powierzchni </w:t>
      </w:r>
      <w:r w:rsidRPr="00AF4702">
        <w:t xml:space="preserve">instalacji lub urządzeń elektrycznych będących pod napięciem; </w:t>
      </w:r>
    </w:p>
    <w:p w14:paraId="536C8CDB" w14:textId="3A40ED0B" w:rsidR="00AF4702" w:rsidRPr="00AF4702" w:rsidRDefault="00AF4702" w:rsidP="00D9025E">
      <w:pPr>
        <w:pStyle w:val="PKTpunkt"/>
      </w:pPr>
      <w:r w:rsidRPr="00D9025E">
        <w:t>2)</w:t>
      </w:r>
      <w:r w:rsidR="00197251">
        <w:tab/>
      </w:r>
      <w:r w:rsidRPr="00AF4702">
        <w:t xml:space="preserve">gromadzenie na stanowisku pracy opróżnionych naczyń i pojemników po materiałach stosowanych do natryskiwania </w:t>
      </w:r>
      <w:r w:rsidR="00184156" w:rsidRPr="00184156">
        <w:t xml:space="preserve">powierzchni </w:t>
      </w:r>
      <w:r w:rsidRPr="00AF4702">
        <w:t>lub napylania</w:t>
      </w:r>
      <w:r w:rsidR="00184156" w:rsidRPr="00184156">
        <w:rPr>
          <w:rFonts w:ascii="A" w:eastAsiaTheme="minorEastAsia" w:hAnsi="A" w:cstheme="minorBidi"/>
          <w:bCs w:val="0"/>
          <w:sz w:val="20"/>
        </w:rPr>
        <w:t xml:space="preserve"> </w:t>
      </w:r>
      <w:r w:rsidR="00184156" w:rsidRPr="00184156">
        <w:t>powierzchni</w:t>
      </w:r>
      <w:r w:rsidRPr="00AF4702">
        <w:t xml:space="preserve">; </w:t>
      </w:r>
    </w:p>
    <w:p w14:paraId="06647F76" w14:textId="500B5697" w:rsidR="00AF4702" w:rsidRPr="00AF4702" w:rsidRDefault="00AF4702" w:rsidP="00D9025E">
      <w:pPr>
        <w:pStyle w:val="PKTpunkt"/>
      </w:pPr>
      <w:r w:rsidRPr="00D9025E">
        <w:t>3)</w:t>
      </w:r>
      <w:r w:rsidR="00197251">
        <w:tab/>
      </w:r>
      <w:r w:rsidRPr="00AF4702">
        <w:t xml:space="preserve">używanie materiałów bez znajomości technologii ich nakładania oraz działania toksycznego; </w:t>
      </w:r>
      <w:r w:rsidR="00184156">
        <w:t xml:space="preserve"> </w:t>
      </w:r>
    </w:p>
    <w:p w14:paraId="587A736F" w14:textId="6525301B" w:rsidR="00AF4702" w:rsidRPr="00AF4702" w:rsidRDefault="00AF4702" w:rsidP="00D9025E">
      <w:pPr>
        <w:pStyle w:val="PKTpunkt"/>
      </w:pPr>
      <w:r w:rsidRPr="00D9025E">
        <w:t>4)</w:t>
      </w:r>
      <w:r w:rsidR="00197251">
        <w:tab/>
      </w:r>
      <w:r w:rsidRPr="00AF4702">
        <w:t xml:space="preserve">używanie grzejników z otwartą spiralą grzejną lub ognia otwartego; </w:t>
      </w:r>
    </w:p>
    <w:p w14:paraId="6CAB518C" w14:textId="19908086" w:rsidR="00AF4702" w:rsidRPr="00AF4702" w:rsidRDefault="00AF4702" w:rsidP="00D9025E">
      <w:pPr>
        <w:pStyle w:val="PKTpunkt"/>
      </w:pPr>
      <w:r w:rsidRPr="00D9025E">
        <w:t>5)</w:t>
      </w:r>
      <w:r w:rsidR="00197251">
        <w:tab/>
      </w:r>
      <w:r w:rsidRPr="00AF4702">
        <w:t xml:space="preserve">prowadzenie prac spawalniczych; </w:t>
      </w:r>
    </w:p>
    <w:p w14:paraId="03645B1A" w14:textId="0BFEAADF" w:rsidR="00AF4702" w:rsidRPr="00AF4702" w:rsidRDefault="00AF4702" w:rsidP="00D9025E">
      <w:pPr>
        <w:pStyle w:val="PKTpunkt"/>
      </w:pPr>
      <w:r w:rsidRPr="00D9025E">
        <w:t>6)</w:t>
      </w:r>
      <w:r w:rsidR="00197251">
        <w:tab/>
      </w:r>
      <w:r w:rsidRPr="00AF4702">
        <w:t xml:space="preserve">stosowanie narzędzi iskrzących. </w:t>
      </w:r>
    </w:p>
    <w:p w14:paraId="59151CAD" w14:textId="43EDE0F0" w:rsidR="007F383E" w:rsidRPr="00747289" w:rsidRDefault="00AF4702" w:rsidP="00D9025E">
      <w:pPr>
        <w:pStyle w:val="ROZDZODDZOZNoznaczenierozdziauluboddziau"/>
      </w:pPr>
      <w:r w:rsidRPr="00747289">
        <w:t>Rozdział 4</w:t>
      </w:r>
    </w:p>
    <w:p w14:paraId="0EDE4219" w14:textId="4E3F935D" w:rsidR="00AF4702" w:rsidRDefault="00AF4702" w:rsidP="00D9025E">
      <w:pPr>
        <w:pStyle w:val="ROZDZODDZOZNoznaczenierozdziauluboddziau"/>
        <w:rPr>
          <w:b/>
        </w:rPr>
      </w:pPr>
      <w:r w:rsidRPr="00F706EF">
        <w:rPr>
          <w:b/>
        </w:rPr>
        <w:t>Natryskiwanie cieplne</w:t>
      </w:r>
      <w:r w:rsidRPr="00D9025E">
        <w:rPr>
          <w:b/>
        </w:rPr>
        <w:t xml:space="preserve"> </w:t>
      </w:r>
    </w:p>
    <w:p w14:paraId="6112C954" w14:textId="5E6F818E" w:rsidR="00AF4702" w:rsidRDefault="00AF4702" w:rsidP="00D9025E">
      <w:pPr>
        <w:pStyle w:val="ARTartustawynprozporzdzenia"/>
        <w:rPr>
          <w:rFonts w:ascii="Times New Roman" w:hAnsi="Times New Roman" w:cs="Times New Roman"/>
          <w:szCs w:val="24"/>
        </w:rPr>
      </w:pPr>
      <w:r w:rsidRPr="00895A6B">
        <w:rPr>
          <w:rFonts w:cs="Times"/>
          <w:b/>
        </w:rPr>
        <w:t>§</w:t>
      </w:r>
      <w:r w:rsidR="007F383E" w:rsidRPr="00895A6B">
        <w:rPr>
          <w:rFonts w:cs="Times"/>
          <w:b/>
        </w:rPr>
        <w:t xml:space="preserve"> </w:t>
      </w:r>
      <w:r w:rsidR="00700977" w:rsidRPr="00895A6B">
        <w:rPr>
          <w:rFonts w:cs="Times"/>
          <w:b/>
        </w:rPr>
        <w:t>23</w:t>
      </w:r>
      <w:r w:rsidRPr="00CB5F68">
        <w:rPr>
          <w:rFonts w:cs="Times"/>
          <w:b/>
        </w:rPr>
        <w:t>.</w:t>
      </w:r>
      <w:r w:rsidRPr="00AF4702">
        <w:rPr>
          <w:rFonts w:ascii="Times New Roman" w:hAnsi="Times New Roman" w:cs="Times New Roman"/>
          <w:szCs w:val="24"/>
        </w:rPr>
        <w:t xml:space="preserve"> </w:t>
      </w:r>
      <w:r w:rsidR="00307938">
        <w:rPr>
          <w:rFonts w:ascii="Times New Roman" w:hAnsi="Times New Roman" w:cs="Times New Roman"/>
          <w:szCs w:val="24"/>
        </w:rPr>
        <w:t>N</w:t>
      </w:r>
      <w:r w:rsidRPr="00BB7D2A">
        <w:rPr>
          <w:rFonts w:ascii="Times New Roman" w:hAnsi="Times New Roman" w:cs="Times New Roman"/>
          <w:szCs w:val="24"/>
        </w:rPr>
        <w:t>atryskiwani</w:t>
      </w:r>
      <w:r w:rsidR="00307938">
        <w:rPr>
          <w:rFonts w:ascii="Times New Roman" w:hAnsi="Times New Roman" w:cs="Times New Roman"/>
          <w:szCs w:val="24"/>
        </w:rPr>
        <w:t>e</w:t>
      </w:r>
      <w:r w:rsidRPr="00BB7D2A">
        <w:rPr>
          <w:rFonts w:ascii="Times New Roman" w:hAnsi="Times New Roman" w:cs="Times New Roman"/>
          <w:szCs w:val="24"/>
        </w:rPr>
        <w:t xml:space="preserve"> cieplne wykonuje się z zachowaniem wymagań ochrony przeciwpożarowej</w:t>
      </w:r>
      <w:r w:rsidR="00777608">
        <w:rPr>
          <w:rFonts w:ascii="Times New Roman" w:hAnsi="Times New Roman" w:cs="Times New Roman"/>
          <w:szCs w:val="24"/>
        </w:rPr>
        <w:t xml:space="preserve">, o których mowa w przepisach </w:t>
      </w:r>
      <w:r w:rsidR="008E6B39">
        <w:t>dotyczących</w:t>
      </w:r>
      <w:r w:rsidR="00BE3605" w:rsidRPr="00BB7D2A">
        <w:t xml:space="preserve"> ochrony przeciwpożarowej budynków, innych obiektów budowlanych i terenów </w:t>
      </w:r>
      <w:r w:rsidR="00BE3605">
        <w:t xml:space="preserve">wydanych na podstawie art. 13 ust. 1 </w:t>
      </w:r>
      <w:r w:rsidR="00777608" w:rsidRPr="00B30AA9">
        <w:rPr>
          <w:rFonts w:ascii="Times New Roman" w:hAnsi="Times New Roman" w:cs="Times New Roman"/>
          <w:szCs w:val="24"/>
        </w:rPr>
        <w:t xml:space="preserve">ustawy </w:t>
      </w:r>
      <w:r w:rsidR="00777608" w:rsidRPr="004C436F">
        <w:rPr>
          <w:rFonts w:ascii="Times New Roman" w:hAnsi="Times New Roman" w:cs="Times New Roman"/>
          <w:szCs w:val="24"/>
        </w:rPr>
        <w:t xml:space="preserve">z dnia 24 </w:t>
      </w:r>
      <w:r w:rsidR="00777608" w:rsidRPr="00B30AA9">
        <w:rPr>
          <w:rFonts w:ascii="Times New Roman" w:hAnsi="Times New Roman" w:cs="Times New Roman"/>
          <w:szCs w:val="24"/>
        </w:rPr>
        <w:t>sierpnia 1991 r.</w:t>
      </w:r>
      <w:r w:rsidR="00BE3605">
        <w:rPr>
          <w:rFonts w:ascii="Times New Roman" w:hAnsi="Times New Roman" w:cs="Times New Roman"/>
          <w:szCs w:val="24"/>
        </w:rPr>
        <w:t xml:space="preserve"> </w:t>
      </w:r>
      <w:r w:rsidR="00197251">
        <w:rPr>
          <w:rFonts w:ascii="Times New Roman" w:hAnsi="Times New Roman" w:cs="Times New Roman"/>
          <w:szCs w:val="24"/>
        </w:rPr>
        <w:t>o</w:t>
      </w:r>
      <w:r w:rsidR="00777608" w:rsidRPr="00B30AA9">
        <w:rPr>
          <w:rFonts w:ascii="Times New Roman" w:hAnsi="Times New Roman" w:cs="Times New Roman"/>
          <w:szCs w:val="24"/>
        </w:rPr>
        <w:t xml:space="preserve"> ochronie przeciwpożarowej</w:t>
      </w:r>
      <w:r w:rsidR="00777608">
        <w:rPr>
          <w:rFonts w:ascii="Times New Roman" w:hAnsi="Times New Roman" w:cs="Times New Roman"/>
          <w:szCs w:val="24"/>
        </w:rPr>
        <w:t xml:space="preserve">, </w:t>
      </w:r>
      <w:r w:rsidRPr="00BB7D2A">
        <w:rPr>
          <w:rFonts w:ascii="Times New Roman" w:hAnsi="Times New Roman" w:cs="Times New Roman"/>
          <w:szCs w:val="24"/>
        </w:rPr>
        <w:t xml:space="preserve">oraz oceny zagrożenia </w:t>
      </w:r>
      <w:r w:rsidRPr="00BB7D2A">
        <w:rPr>
          <w:rFonts w:ascii="Times New Roman" w:hAnsi="Times New Roman" w:cs="Times New Roman"/>
          <w:szCs w:val="24"/>
        </w:rPr>
        <w:lastRenderedPageBreak/>
        <w:t xml:space="preserve">wybuchem, </w:t>
      </w:r>
      <w:r w:rsidR="008E3F73">
        <w:rPr>
          <w:rFonts w:ascii="Times New Roman" w:hAnsi="Times New Roman" w:cs="Times New Roman"/>
          <w:szCs w:val="24"/>
        </w:rPr>
        <w:t xml:space="preserve">zgodnie </w:t>
      </w:r>
      <w:r w:rsidR="00FB1A75">
        <w:rPr>
          <w:rFonts w:ascii="Times New Roman" w:hAnsi="Times New Roman" w:cs="Times New Roman"/>
          <w:szCs w:val="24"/>
        </w:rPr>
        <w:t xml:space="preserve">z </w:t>
      </w:r>
      <w:r w:rsidRPr="00B30AA9">
        <w:rPr>
          <w:rFonts w:ascii="Times New Roman" w:hAnsi="Times New Roman" w:cs="Times New Roman"/>
          <w:szCs w:val="24"/>
        </w:rPr>
        <w:t>przepisa</w:t>
      </w:r>
      <w:r w:rsidR="008E3F73">
        <w:rPr>
          <w:rFonts w:ascii="Times New Roman" w:hAnsi="Times New Roman" w:cs="Times New Roman"/>
          <w:szCs w:val="24"/>
        </w:rPr>
        <w:t>mi</w:t>
      </w:r>
      <w:r w:rsidRPr="00B30AA9">
        <w:rPr>
          <w:rFonts w:ascii="Times New Roman" w:hAnsi="Times New Roman" w:cs="Times New Roman"/>
          <w:szCs w:val="24"/>
        </w:rPr>
        <w:t xml:space="preserve"> </w:t>
      </w:r>
      <w:r w:rsidR="00215ACF">
        <w:t>dotyczący</w:t>
      </w:r>
      <w:r w:rsidR="008E3F73">
        <w:t>mi</w:t>
      </w:r>
      <w:r w:rsidR="00777608" w:rsidRPr="00AF4702">
        <w:t xml:space="preserve"> minimalnych wymagań, dotyczących bezpieczeństwa i higieny pracy, związanych z możliwością wystąpienia w miejscu pracy </w:t>
      </w:r>
      <w:r w:rsidR="00777608" w:rsidRPr="00AF4702">
        <w:rPr>
          <w:rStyle w:val="highlight"/>
          <w:rFonts w:ascii="Times New Roman" w:hAnsi="Times New Roman" w:cs="Times New Roman"/>
          <w:szCs w:val="24"/>
        </w:rPr>
        <w:t>atmosfery</w:t>
      </w:r>
      <w:r w:rsidR="00777608" w:rsidRPr="00AF4702">
        <w:t xml:space="preserve"> </w:t>
      </w:r>
      <w:r w:rsidR="00777608" w:rsidRPr="00AF4702">
        <w:rPr>
          <w:rStyle w:val="highlight"/>
          <w:rFonts w:ascii="Times New Roman" w:hAnsi="Times New Roman" w:cs="Times New Roman"/>
          <w:szCs w:val="24"/>
        </w:rPr>
        <w:t>wybuchowej</w:t>
      </w:r>
      <w:r w:rsidR="00777608">
        <w:rPr>
          <w:rStyle w:val="highlight"/>
          <w:rFonts w:ascii="Times New Roman" w:hAnsi="Times New Roman" w:cs="Times New Roman"/>
          <w:szCs w:val="24"/>
        </w:rPr>
        <w:t xml:space="preserve">, wydanych na podstawie </w:t>
      </w:r>
      <w:r w:rsidR="00777608">
        <w:t>art. 237</w:t>
      </w:r>
      <w:r w:rsidR="00777608" w:rsidRPr="00F645DA">
        <w:rPr>
          <w:vertAlign w:val="superscript"/>
        </w:rPr>
        <w:t>15</w:t>
      </w:r>
      <w:r w:rsidR="00777608">
        <w:t xml:space="preserve"> </w:t>
      </w:r>
      <w:r w:rsidR="00777608">
        <w:rPr>
          <w:rFonts w:cs="Times"/>
        </w:rPr>
        <w:t>§</w:t>
      </w:r>
      <w:r w:rsidR="00777608">
        <w:t xml:space="preserve"> 2 z dnia 26 czerwca 1974 r. – Kodeks pracy</w:t>
      </w:r>
      <w:r w:rsidR="00160C1A">
        <w:t>.</w:t>
      </w:r>
    </w:p>
    <w:p w14:paraId="352411DC" w14:textId="63F48816" w:rsidR="00AF4702" w:rsidRDefault="00AF4702" w:rsidP="009C595F">
      <w:pPr>
        <w:pStyle w:val="ARTartustawynprozporzdzenia"/>
      </w:pPr>
      <w:r w:rsidRPr="00895A6B">
        <w:rPr>
          <w:rFonts w:cs="Times"/>
          <w:b/>
        </w:rPr>
        <w:t>§</w:t>
      </w:r>
      <w:r w:rsidR="00160C1A" w:rsidRPr="00895A6B">
        <w:rPr>
          <w:rFonts w:cs="Times"/>
          <w:b/>
        </w:rPr>
        <w:t xml:space="preserve"> </w:t>
      </w:r>
      <w:r w:rsidRPr="00895A6B">
        <w:rPr>
          <w:rFonts w:cs="Times"/>
          <w:b/>
        </w:rPr>
        <w:t>2</w:t>
      </w:r>
      <w:r w:rsidR="00700977" w:rsidRPr="00895A6B">
        <w:rPr>
          <w:rFonts w:cs="Times"/>
          <w:b/>
        </w:rPr>
        <w:t>4</w:t>
      </w:r>
      <w:r w:rsidRPr="00895A6B">
        <w:rPr>
          <w:rFonts w:cs="Times"/>
          <w:b/>
        </w:rPr>
        <w:t>.</w:t>
      </w:r>
      <w:r w:rsidR="00B063A3">
        <w:t xml:space="preserve"> </w:t>
      </w:r>
      <w:r w:rsidRPr="00BB7D2A">
        <w:t xml:space="preserve">Dopuszcza się prowadzenie </w:t>
      </w:r>
      <w:r w:rsidRPr="009C595F">
        <w:t>natryskiwania</w:t>
      </w:r>
      <w:r w:rsidRPr="007C3D44">
        <w:t xml:space="preserve"> cieplnego:</w:t>
      </w:r>
    </w:p>
    <w:p w14:paraId="17D355A4" w14:textId="7E524E0B" w:rsidR="00AF4702" w:rsidRPr="0094742D" w:rsidRDefault="00AF4702" w:rsidP="00D9025E">
      <w:pPr>
        <w:pStyle w:val="PKTpunkt"/>
        <w:rPr>
          <w:rFonts w:cs="Times"/>
        </w:rPr>
      </w:pPr>
      <w:r w:rsidRPr="00D9025E">
        <w:t xml:space="preserve">1) </w:t>
      </w:r>
      <w:r w:rsidRPr="00AF4702">
        <w:t xml:space="preserve">na otwartej przestrzeni, z zachowaniem </w:t>
      </w:r>
      <w:r w:rsidR="0019285E">
        <w:t xml:space="preserve">bezpiecznej </w:t>
      </w:r>
      <w:r w:rsidRPr="00AF4702">
        <w:t>lokalizacji</w:t>
      </w:r>
      <w:r w:rsidR="0019285E">
        <w:t xml:space="preserve"> stosowanych </w:t>
      </w:r>
      <w:r w:rsidRPr="00AF4702">
        <w:t>urządzeń</w:t>
      </w:r>
      <w:r w:rsidRPr="0094742D">
        <w:rPr>
          <w:rFonts w:cs="Times"/>
          <w:szCs w:val="24"/>
        </w:rPr>
        <w:t>;</w:t>
      </w:r>
      <w:r w:rsidRPr="0094742D">
        <w:rPr>
          <w:rFonts w:cs="Times"/>
        </w:rPr>
        <w:t xml:space="preserve"> </w:t>
      </w:r>
    </w:p>
    <w:p w14:paraId="21892E5A" w14:textId="1F605E7D" w:rsidR="00AF4702" w:rsidRPr="00AF4702" w:rsidRDefault="00AF4702" w:rsidP="00950190">
      <w:pPr>
        <w:pStyle w:val="PKTpunkt"/>
        <w:tabs>
          <w:tab w:val="left" w:pos="7311"/>
        </w:tabs>
      </w:pPr>
      <w:r w:rsidRPr="00D9025E">
        <w:t xml:space="preserve">2) </w:t>
      </w:r>
      <w:r w:rsidRPr="00AF4702">
        <w:t>w specjalnie przystosowanych pomieszczeniach</w:t>
      </w:r>
      <w:r w:rsidR="008C3257">
        <w:t xml:space="preserve"> tymczasowych</w:t>
      </w:r>
      <w:r w:rsidRPr="00AF4702">
        <w:t xml:space="preserve">; </w:t>
      </w:r>
      <w:r w:rsidR="00950190">
        <w:tab/>
      </w:r>
    </w:p>
    <w:p w14:paraId="26C3E7E5" w14:textId="5FF56953" w:rsidR="00AF4702" w:rsidRPr="00AF4702" w:rsidRDefault="00AF4702" w:rsidP="00D9025E">
      <w:pPr>
        <w:pStyle w:val="PKTpunkt"/>
      </w:pPr>
      <w:r w:rsidRPr="00D9025E">
        <w:t xml:space="preserve">3) </w:t>
      </w:r>
      <w:r w:rsidRPr="00AF4702">
        <w:t xml:space="preserve">w komorach roboczych. </w:t>
      </w:r>
    </w:p>
    <w:p w14:paraId="3200E19E" w14:textId="5FCF6C66" w:rsidR="003C21FC" w:rsidRDefault="00AF4702" w:rsidP="009C595F">
      <w:pPr>
        <w:pStyle w:val="ARTartustawynprozporzdzenia"/>
      </w:pPr>
      <w:r w:rsidRPr="00895A6B">
        <w:rPr>
          <w:rFonts w:cs="Times"/>
          <w:b/>
        </w:rPr>
        <w:t>§</w:t>
      </w:r>
      <w:r w:rsidR="00160C1A" w:rsidRPr="00895A6B">
        <w:rPr>
          <w:rFonts w:cs="Times"/>
          <w:b/>
        </w:rPr>
        <w:t xml:space="preserve"> </w:t>
      </w:r>
      <w:r w:rsidRPr="00895A6B">
        <w:rPr>
          <w:rFonts w:cs="Times"/>
          <w:b/>
        </w:rPr>
        <w:t>2</w:t>
      </w:r>
      <w:r w:rsidR="00564E4D" w:rsidRPr="00895A6B">
        <w:rPr>
          <w:rFonts w:cs="Times"/>
          <w:b/>
        </w:rPr>
        <w:t>5</w:t>
      </w:r>
      <w:r w:rsidRPr="00895A6B">
        <w:rPr>
          <w:rFonts w:cs="Times"/>
          <w:b/>
        </w:rPr>
        <w:t>.</w:t>
      </w:r>
      <w:r w:rsidRPr="00AF4702">
        <w:t xml:space="preserve"> </w:t>
      </w:r>
      <w:r w:rsidR="003C21FC">
        <w:t xml:space="preserve">1. </w:t>
      </w:r>
      <w:r w:rsidR="003C21FC" w:rsidRPr="00BB7D2A">
        <w:t>Podczas natryskiwania cieplnego na otwartej przestrzeni, wokół stanowiska prowadzenia tych prac wydziel</w:t>
      </w:r>
      <w:r w:rsidR="00FF131D">
        <w:t>a się</w:t>
      </w:r>
      <w:r w:rsidR="003C21FC" w:rsidRPr="00BB7D2A">
        <w:t xml:space="preserve"> pas ochronny, w którym nie mogą przebywać osoby niewyposażone w środki ochrony indywidualnej. </w:t>
      </w:r>
      <w:r w:rsidR="00F71470">
        <w:t xml:space="preserve"> </w:t>
      </w:r>
    </w:p>
    <w:p w14:paraId="1F7DDB8A" w14:textId="530894DE" w:rsidR="003C21FC" w:rsidRPr="00895A6B" w:rsidRDefault="003C21FC" w:rsidP="00D9025E">
      <w:pPr>
        <w:pStyle w:val="USTustnpkodeksu"/>
        <w:rPr>
          <w:b/>
        </w:rPr>
      </w:pPr>
      <w:r>
        <w:t xml:space="preserve">2. </w:t>
      </w:r>
      <w:r w:rsidRPr="00BB7D2A">
        <w:t>Wydzielony pas ochronny</w:t>
      </w:r>
      <w:r w:rsidR="00FF131D">
        <w:t xml:space="preserve"> </w:t>
      </w:r>
      <w:r w:rsidR="00BD64CE">
        <w:t>oznakowany jest,</w:t>
      </w:r>
      <w:r w:rsidR="00B063A3">
        <w:t xml:space="preserve"> </w:t>
      </w:r>
      <w:r w:rsidR="002848F1">
        <w:t>w sposób widoczny</w:t>
      </w:r>
      <w:r w:rsidR="00BD64CE">
        <w:t>,</w:t>
      </w:r>
      <w:r w:rsidR="002848F1">
        <w:t xml:space="preserve"> </w:t>
      </w:r>
      <w:r w:rsidRPr="00BB7D2A">
        <w:t>tablic</w:t>
      </w:r>
      <w:r w:rsidR="00BD64CE">
        <w:t>ą</w:t>
      </w:r>
      <w:r w:rsidRPr="00BB7D2A">
        <w:t xml:space="preserve"> </w:t>
      </w:r>
      <w:r w:rsidRPr="00BB274C">
        <w:rPr>
          <w:bCs w:val="0"/>
        </w:rPr>
        <w:t>informacyjno-ostrzegawcz</w:t>
      </w:r>
      <w:r w:rsidR="00AE7C5E" w:rsidRPr="00BB274C">
        <w:rPr>
          <w:bCs w:val="0"/>
        </w:rPr>
        <w:t>ą</w:t>
      </w:r>
      <w:r w:rsidRPr="00BB274C">
        <w:rPr>
          <w:bCs w:val="0"/>
        </w:rPr>
        <w:t>.</w:t>
      </w:r>
      <w:r w:rsidRPr="00895A6B">
        <w:rPr>
          <w:b/>
        </w:rPr>
        <w:t xml:space="preserve"> </w:t>
      </w:r>
    </w:p>
    <w:p w14:paraId="46881A1C" w14:textId="77777777" w:rsidR="00874F08" w:rsidRDefault="003C21FC" w:rsidP="009C595F">
      <w:pPr>
        <w:pStyle w:val="ARTartustawynprozporzdzenia"/>
      </w:pPr>
      <w:r w:rsidRPr="00895A6B">
        <w:rPr>
          <w:rFonts w:cs="Times"/>
          <w:b/>
        </w:rPr>
        <w:t>§</w:t>
      </w:r>
      <w:r w:rsidR="00160C1A" w:rsidRPr="00895A6B">
        <w:rPr>
          <w:rFonts w:cs="Times"/>
          <w:b/>
        </w:rPr>
        <w:t xml:space="preserve"> </w:t>
      </w:r>
      <w:r w:rsidRPr="00895A6B">
        <w:rPr>
          <w:rFonts w:cs="Times"/>
          <w:b/>
        </w:rPr>
        <w:t>2</w:t>
      </w:r>
      <w:r w:rsidR="00700977" w:rsidRPr="00895A6B">
        <w:rPr>
          <w:rFonts w:cs="Times"/>
          <w:b/>
        </w:rPr>
        <w:t>6</w:t>
      </w:r>
      <w:r w:rsidRPr="00895A6B">
        <w:rPr>
          <w:rFonts w:cs="Times"/>
          <w:b/>
        </w:rPr>
        <w:t>.</w:t>
      </w:r>
      <w:r w:rsidRPr="003C21FC">
        <w:t xml:space="preserve"> </w:t>
      </w:r>
      <w:r w:rsidRPr="00BB7D2A">
        <w:t>Po zakończeniu natryskiwania cieplnego na otwartej przestrzeni resztki materiału przekazuje się do ponownego wykorzystania</w:t>
      </w:r>
      <w:r w:rsidR="00874F08">
        <w:t xml:space="preserve"> albo do utylizacji, jeśli nie będą nadawały się do ponownego wykorzystania.</w:t>
      </w:r>
    </w:p>
    <w:p w14:paraId="3CEA64C1" w14:textId="4A25FB1C" w:rsidR="003C21FC" w:rsidRDefault="003C21FC" w:rsidP="009C595F">
      <w:pPr>
        <w:pStyle w:val="ARTartustawynprozporzdzenia"/>
      </w:pPr>
      <w:r w:rsidRPr="00895A6B">
        <w:rPr>
          <w:rFonts w:cs="Times"/>
          <w:b/>
        </w:rPr>
        <w:t>§</w:t>
      </w:r>
      <w:r w:rsidR="00160C1A" w:rsidRPr="00895A6B">
        <w:rPr>
          <w:rFonts w:cs="Times"/>
          <w:b/>
        </w:rPr>
        <w:t xml:space="preserve"> </w:t>
      </w:r>
      <w:r w:rsidRPr="00895A6B">
        <w:rPr>
          <w:rFonts w:cs="Times"/>
          <w:b/>
        </w:rPr>
        <w:t>2</w:t>
      </w:r>
      <w:r w:rsidR="00700977" w:rsidRPr="00895A6B">
        <w:rPr>
          <w:rFonts w:cs="Times"/>
          <w:b/>
        </w:rPr>
        <w:t>7</w:t>
      </w:r>
      <w:r w:rsidRPr="00895A6B">
        <w:rPr>
          <w:rFonts w:cs="Times"/>
          <w:b/>
        </w:rPr>
        <w:t>.</w:t>
      </w:r>
      <w:r w:rsidR="00BC77FD">
        <w:rPr>
          <w:rFonts w:cs="Times"/>
        </w:rPr>
        <w:t xml:space="preserve"> </w:t>
      </w:r>
      <w:r>
        <w:rPr>
          <w:rFonts w:cs="Times"/>
        </w:rPr>
        <w:t xml:space="preserve">1. </w:t>
      </w:r>
      <w:r w:rsidRPr="00BB7D2A">
        <w:t>Pomieszczenie przeznaczone do prowadzenia natryskiwania cieplnego oddzielone</w:t>
      </w:r>
      <w:r w:rsidR="00335330">
        <w:t xml:space="preserve"> jest</w:t>
      </w:r>
      <w:r w:rsidRPr="00BB7D2A">
        <w:t xml:space="preserve"> od innych pomieszczeń zakładu pracy</w:t>
      </w:r>
      <w:r w:rsidR="002848F1">
        <w:t xml:space="preserve">, w taki sposób, aby zagrożenia związane </w:t>
      </w:r>
      <w:r w:rsidR="006F1E3F">
        <w:t xml:space="preserve">z prowadzeniem procesu natryskiwania cieplnego </w:t>
      </w:r>
      <w:r w:rsidR="006F1E3F" w:rsidRPr="00717021">
        <w:t>nie oddziaływały na bezpieczeństwo osób pracujących</w:t>
      </w:r>
      <w:r w:rsidR="006F1E3F">
        <w:t xml:space="preserve"> w pomieszczeniach sąsiadujących lub na stan urządzeń i </w:t>
      </w:r>
      <w:r w:rsidR="00874F08">
        <w:t xml:space="preserve">innych </w:t>
      </w:r>
      <w:r w:rsidR="00874F08" w:rsidRPr="00717021">
        <w:t>środków produkcji</w:t>
      </w:r>
      <w:r w:rsidR="008C0199" w:rsidRPr="00717021">
        <w:t xml:space="preserve">, </w:t>
      </w:r>
      <w:r w:rsidR="00874F08" w:rsidRPr="00717021">
        <w:t xml:space="preserve">w znaczeniu obiektów materialnych </w:t>
      </w:r>
      <w:r w:rsidR="008C0199" w:rsidRPr="00717021">
        <w:t>niezbędnych w procesie produkcji</w:t>
      </w:r>
      <w:r w:rsidR="008C0199">
        <w:t xml:space="preserve">, </w:t>
      </w:r>
      <w:r w:rsidR="006F1E3F">
        <w:t>znajdujących</w:t>
      </w:r>
      <w:r w:rsidR="00E42776">
        <w:t xml:space="preserve"> się w tych pomieszczeniach</w:t>
      </w:r>
      <w:r w:rsidR="006F1E3F">
        <w:t xml:space="preserve">. </w:t>
      </w:r>
      <w:r w:rsidRPr="00BB7D2A">
        <w:t xml:space="preserve">  </w:t>
      </w:r>
    </w:p>
    <w:p w14:paraId="072816E2" w14:textId="01D3D4FC" w:rsidR="003C21FC" w:rsidRPr="00BB7D2A" w:rsidRDefault="003C21FC" w:rsidP="00D9025E">
      <w:pPr>
        <w:pStyle w:val="USTustnpkodeksu"/>
      </w:pPr>
      <w:r>
        <w:t xml:space="preserve">2. </w:t>
      </w:r>
      <w:r w:rsidR="00307938">
        <w:rPr>
          <w:rFonts w:ascii="Times New Roman" w:hAnsi="Times New Roman" w:cs="Times New Roman"/>
          <w:szCs w:val="24"/>
        </w:rPr>
        <w:t>N</w:t>
      </w:r>
      <w:r w:rsidRPr="00BB7D2A">
        <w:rPr>
          <w:rFonts w:ascii="Times New Roman" w:hAnsi="Times New Roman" w:cs="Times New Roman"/>
          <w:szCs w:val="24"/>
        </w:rPr>
        <w:t>atryskiwani</w:t>
      </w:r>
      <w:r w:rsidR="00307938">
        <w:rPr>
          <w:rFonts w:ascii="Times New Roman" w:hAnsi="Times New Roman" w:cs="Times New Roman"/>
          <w:szCs w:val="24"/>
        </w:rPr>
        <w:t>e</w:t>
      </w:r>
      <w:r w:rsidRPr="00BB7D2A">
        <w:rPr>
          <w:rFonts w:ascii="Times New Roman" w:hAnsi="Times New Roman" w:cs="Times New Roman"/>
          <w:szCs w:val="24"/>
        </w:rPr>
        <w:t xml:space="preserve"> cieplne prowadz</w:t>
      </w:r>
      <w:r w:rsidR="00307938">
        <w:rPr>
          <w:rFonts w:ascii="Times New Roman" w:hAnsi="Times New Roman" w:cs="Times New Roman"/>
          <w:szCs w:val="24"/>
        </w:rPr>
        <w:t xml:space="preserve">one </w:t>
      </w:r>
      <w:r w:rsidRPr="00BB7D2A">
        <w:rPr>
          <w:rFonts w:ascii="Times New Roman" w:hAnsi="Times New Roman" w:cs="Times New Roman"/>
          <w:szCs w:val="24"/>
        </w:rPr>
        <w:t>przez pracowników w pomieszczeniach odbywa się przy asekuracji co najmniej jednego pracownika</w:t>
      </w:r>
      <w:r>
        <w:rPr>
          <w:rFonts w:ascii="Times New Roman" w:hAnsi="Times New Roman" w:cs="Times New Roman"/>
          <w:szCs w:val="24"/>
        </w:rPr>
        <w:t>.</w:t>
      </w:r>
    </w:p>
    <w:p w14:paraId="1A35BC28" w14:textId="3D99A0CC" w:rsidR="006F1E3F" w:rsidRPr="008C77A0" w:rsidRDefault="003C21FC" w:rsidP="009C595F">
      <w:pPr>
        <w:pStyle w:val="ARTartustawynprozporzdzenia"/>
        <w:rPr>
          <w:color w:val="000000" w:themeColor="text1"/>
        </w:rPr>
      </w:pPr>
      <w:r w:rsidRPr="00895A6B">
        <w:rPr>
          <w:rFonts w:cs="Times"/>
          <w:b/>
        </w:rPr>
        <w:t>§</w:t>
      </w:r>
      <w:r w:rsidR="00BC77FD" w:rsidRPr="00895A6B">
        <w:rPr>
          <w:rFonts w:cs="Times"/>
          <w:b/>
        </w:rPr>
        <w:t xml:space="preserve"> </w:t>
      </w:r>
      <w:r w:rsidR="00700977" w:rsidRPr="00895A6B">
        <w:rPr>
          <w:rFonts w:cs="Times"/>
          <w:b/>
        </w:rPr>
        <w:t>28</w:t>
      </w:r>
      <w:r w:rsidRPr="00895A6B">
        <w:rPr>
          <w:rFonts w:cs="Times"/>
          <w:b/>
        </w:rPr>
        <w:t>.</w:t>
      </w:r>
      <w:r w:rsidR="00BC77FD">
        <w:rPr>
          <w:rFonts w:cs="Times"/>
        </w:rPr>
        <w:t xml:space="preserve"> </w:t>
      </w:r>
      <w:r>
        <w:rPr>
          <w:rFonts w:cs="Times"/>
        </w:rPr>
        <w:t>1.</w:t>
      </w:r>
      <w:r w:rsidRPr="00BB7D2A">
        <w:t xml:space="preserve"> </w:t>
      </w:r>
      <w:r w:rsidR="00307938">
        <w:t>N</w:t>
      </w:r>
      <w:r w:rsidRPr="00BB7D2A">
        <w:t>atryskiwan</w:t>
      </w:r>
      <w:r w:rsidR="00307938">
        <w:t>ie</w:t>
      </w:r>
      <w:r w:rsidRPr="00BB7D2A">
        <w:t xml:space="preserve"> cieplne prowadzon</w:t>
      </w:r>
      <w:r w:rsidR="00307938">
        <w:t>e</w:t>
      </w:r>
      <w:r w:rsidR="00335330">
        <w:t xml:space="preserve"> jest</w:t>
      </w:r>
      <w:r w:rsidRPr="00BB7D2A">
        <w:t xml:space="preserve"> w pomieszczeniu wyposażonym w </w:t>
      </w:r>
      <w:bookmarkStart w:id="9" w:name="_Hlk107924713"/>
      <w:r w:rsidRPr="00BB7D2A">
        <w:t xml:space="preserve">instalację </w:t>
      </w:r>
      <w:r w:rsidR="006301DB">
        <w:t xml:space="preserve">wentylacji </w:t>
      </w:r>
      <w:r w:rsidRPr="00BB7D2A">
        <w:t>mechanicz</w:t>
      </w:r>
      <w:r w:rsidR="00950190">
        <w:t>n</w:t>
      </w:r>
      <w:r w:rsidR="006301DB">
        <w:t xml:space="preserve">ej </w:t>
      </w:r>
      <w:r w:rsidRPr="00BB7D2A">
        <w:t xml:space="preserve"> </w:t>
      </w:r>
      <w:proofErr w:type="spellStart"/>
      <w:r w:rsidRPr="00FF12E7">
        <w:t>nawiewno</w:t>
      </w:r>
      <w:proofErr w:type="spellEnd"/>
      <w:r w:rsidRPr="00FF12E7">
        <w:t>-wywiewne</w:t>
      </w:r>
      <w:bookmarkEnd w:id="9"/>
      <w:r w:rsidRPr="00FF12E7">
        <w:t>j</w:t>
      </w:r>
      <w:r w:rsidRPr="00BB7D2A">
        <w:t xml:space="preserve"> i oświetleniową przystosowaną do pracy w strefach zagrożonych wybuchem</w:t>
      </w:r>
      <w:r w:rsidR="003E4045">
        <w:t>,</w:t>
      </w:r>
      <w:r w:rsidR="006F1E3F">
        <w:t xml:space="preserve"> do której zastosowanie mają przepisy dotyczące  </w:t>
      </w:r>
      <w:r w:rsidR="006F1E3F" w:rsidRPr="00AF4702">
        <w:t xml:space="preserve">wymagań dla urządzeń i systemów ochronnych przeznaczonych do użytku w </w:t>
      </w:r>
      <w:r w:rsidR="006F1E3F" w:rsidRPr="00AF4702">
        <w:rPr>
          <w:rStyle w:val="highlight"/>
          <w:rFonts w:ascii="Times New Roman" w:hAnsi="Times New Roman" w:cs="Times New Roman"/>
          <w:szCs w:val="24"/>
        </w:rPr>
        <w:t>atmosferze</w:t>
      </w:r>
      <w:r w:rsidR="006F1E3F" w:rsidRPr="00AF4702">
        <w:t xml:space="preserve"> potencjalnie </w:t>
      </w:r>
      <w:r w:rsidR="006F1E3F" w:rsidRPr="00AF4702">
        <w:rPr>
          <w:rStyle w:val="highlight"/>
          <w:rFonts w:ascii="Times New Roman" w:hAnsi="Times New Roman" w:cs="Times New Roman"/>
          <w:szCs w:val="24"/>
        </w:rPr>
        <w:t xml:space="preserve">wybuchowej </w:t>
      </w:r>
      <w:r w:rsidR="006F1E3F" w:rsidRPr="003E4045">
        <w:rPr>
          <w:rStyle w:val="highlight"/>
          <w:rFonts w:ascii="Times New Roman" w:hAnsi="Times New Roman" w:cs="Times New Roman"/>
          <w:szCs w:val="24"/>
        </w:rPr>
        <w:t xml:space="preserve">wydanych na podstawie art. </w:t>
      </w:r>
      <w:r w:rsidR="006F1E3F" w:rsidRPr="000E0E6E">
        <w:rPr>
          <w:rStyle w:val="highlight"/>
          <w:rFonts w:ascii="Times New Roman" w:hAnsi="Times New Roman" w:cs="Times New Roman"/>
          <w:szCs w:val="24"/>
        </w:rPr>
        <w:t>12</w:t>
      </w:r>
      <w:r w:rsidR="006F1E3F" w:rsidRPr="003E4045">
        <w:rPr>
          <w:rStyle w:val="highlight"/>
          <w:rFonts w:ascii="Times New Roman" w:hAnsi="Times New Roman" w:cs="Times New Roman"/>
          <w:szCs w:val="24"/>
        </w:rPr>
        <w:t xml:space="preserve"> ustawy z dnia 13 kwietnia 2016 r. o systemach oceny zgodności i nadzor</w:t>
      </w:r>
      <w:r w:rsidR="00735F31">
        <w:rPr>
          <w:rStyle w:val="highlight"/>
          <w:rFonts w:ascii="Times New Roman" w:hAnsi="Times New Roman" w:cs="Times New Roman"/>
          <w:szCs w:val="24"/>
        </w:rPr>
        <w:t>u</w:t>
      </w:r>
      <w:r w:rsidR="006F1E3F" w:rsidRPr="003E4045">
        <w:rPr>
          <w:rStyle w:val="highlight"/>
          <w:rFonts w:ascii="Times New Roman" w:hAnsi="Times New Roman" w:cs="Times New Roman"/>
          <w:szCs w:val="24"/>
        </w:rPr>
        <w:t xml:space="preserve"> rynku.</w:t>
      </w:r>
      <w:r w:rsidR="006F1E3F">
        <w:rPr>
          <w:rStyle w:val="highlight"/>
          <w:rFonts w:ascii="Times New Roman" w:hAnsi="Times New Roman" w:cs="Times New Roman"/>
          <w:szCs w:val="24"/>
        </w:rPr>
        <w:t xml:space="preserve"> </w:t>
      </w:r>
    </w:p>
    <w:p w14:paraId="5B612A06" w14:textId="48AD5229" w:rsidR="003C21FC" w:rsidRPr="00BB7D2A" w:rsidRDefault="003C21FC" w:rsidP="00D9025E">
      <w:pPr>
        <w:pStyle w:val="USTustnpkodeksu"/>
      </w:pPr>
      <w:r w:rsidRPr="00BB7D2A">
        <w:t xml:space="preserve">2. </w:t>
      </w:r>
      <w:r w:rsidR="00B063A3">
        <w:t>Ś</w:t>
      </w:r>
      <w:r w:rsidRPr="00BB7D2A">
        <w:t xml:space="preserve">ciany i strop </w:t>
      </w:r>
      <w:r w:rsidR="00B063A3">
        <w:t>pomieszczenia</w:t>
      </w:r>
      <w:r w:rsidR="00B063A3" w:rsidRPr="00BB7D2A">
        <w:t xml:space="preserve"> natryskiwania cieplnego </w:t>
      </w:r>
      <w:r w:rsidRPr="00BB7D2A">
        <w:t xml:space="preserve">wykonane </w:t>
      </w:r>
      <w:r w:rsidR="00B063A3">
        <w:t xml:space="preserve">są </w:t>
      </w:r>
      <w:r w:rsidRPr="00BB7D2A">
        <w:t xml:space="preserve">z materiałów zmywalnych, niepalnych i nieiskrzących. </w:t>
      </w:r>
    </w:p>
    <w:p w14:paraId="4F19BA79" w14:textId="7870AE4D" w:rsidR="003C21FC" w:rsidRPr="00BB7D2A" w:rsidRDefault="003C21FC" w:rsidP="00D9025E">
      <w:pPr>
        <w:pStyle w:val="USTustnpkodeksu"/>
      </w:pPr>
      <w:r w:rsidRPr="00BB7D2A">
        <w:lastRenderedPageBreak/>
        <w:t>3. Stoły warsztatowe i inne urządzenia stosowane w pomieszczeniu, o którym mowa w ust. 1, wykonane</w:t>
      </w:r>
      <w:r w:rsidR="00B063A3">
        <w:t xml:space="preserve"> są</w:t>
      </w:r>
      <w:r w:rsidRPr="00BB7D2A">
        <w:t xml:space="preserve"> z materiałów umożliwiających ich czyszczenie przez odpylanie. </w:t>
      </w:r>
    </w:p>
    <w:p w14:paraId="4FA21CDD" w14:textId="369E8B35" w:rsidR="00C85411" w:rsidRDefault="003C21FC" w:rsidP="00D9025E">
      <w:pPr>
        <w:pStyle w:val="USTustnpkodeksu"/>
      </w:pPr>
      <w:r w:rsidRPr="00BB7D2A">
        <w:t xml:space="preserve">4. </w:t>
      </w:r>
      <w:r w:rsidR="000223A7">
        <w:t>M</w:t>
      </w:r>
      <w:r w:rsidRPr="00BB7D2A">
        <w:t xml:space="preserve">iejsca i sposób mocowania </w:t>
      </w:r>
      <w:r w:rsidR="000B7A9C">
        <w:t>i</w:t>
      </w:r>
      <w:r w:rsidR="000B7A9C" w:rsidRPr="000B7A9C">
        <w:t>nstalacj</w:t>
      </w:r>
      <w:r w:rsidR="000B7A9C">
        <w:t>i</w:t>
      </w:r>
      <w:r w:rsidR="000B7A9C" w:rsidRPr="000B7A9C">
        <w:t xml:space="preserve"> i węż</w:t>
      </w:r>
      <w:r w:rsidR="000B7A9C">
        <w:t>y</w:t>
      </w:r>
      <w:r w:rsidR="000B7A9C" w:rsidRPr="000B7A9C">
        <w:t xml:space="preserve"> gazow</w:t>
      </w:r>
      <w:r w:rsidR="000B7A9C">
        <w:t>ych</w:t>
      </w:r>
      <w:r w:rsidR="000B7A9C" w:rsidRPr="000B7A9C">
        <w:t xml:space="preserve"> </w:t>
      </w:r>
      <w:r w:rsidRPr="00BB7D2A">
        <w:t>w pomieszczeniu, o którym mowa w ust. 1, spełnia</w:t>
      </w:r>
      <w:r w:rsidR="00E10783">
        <w:t>ją</w:t>
      </w:r>
      <w:r w:rsidRPr="00BB7D2A">
        <w:t xml:space="preserve"> wymagania jak dla urządzeń stosowanych do prac spawalniczych, określonych w przepis</w:t>
      </w:r>
      <w:r w:rsidR="000B7A9C">
        <w:t>ach</w:t>
      </w:r>
      <w:r w:rsidRPr="00BB7D2A">
        <w:t xml:space="preserve"> </w:t>
      </w:r>
      <w:r w:rsidR="0094557E">
        <w:t>dotyczących</w:t>
      </w:r>
      <w:r w:rsidR="0094557E" w:rsidRPr="00BB7D2A">
        <w:t xml:space="preserve"> </w:t>
      </w:r>
      <w:r w:rsidRPr="00BB7D2A">
        <w:t>bezpieczeństwa i higieny pracy przy pracach spawalniczych</w:t>
      </w:r>
      <w:r w:rsidR="00A5120D">
        <w:t xml:space="preserve">, </w:t>
      </w:r>
      <w:r w:rsidR="00A5120D">
        <w:rPr>
          <w:rStyle w:val="highlight"/>
          <w:rFonts w:ascii="Times New Roman" w:hAnsi="Times New Roman" w:cs="Times New Roman"/>
          <w:szCs w:val="24"/>
        </w:rPr>
        <w:t xml:space="preserve">wydanych na podstawie </w:t>
      </w:r>
      <w:r w:rsidR="00A5120D">
        <w:t>art. 237</w:t>
      </w:r>
      <w:r w:rsidR="00A5120D" w:rsidRPr="00F645DA">
        <w:rPr>
          <w:vertAlign w:val="superscript"/>
        </w:rPr>
        <w:t>15</w:t>
      </w:r>
      <w:r w:rsidR="00A5120D">
        <w:t xml:space="preserve"> </w:t>
      </w:r>
      <w:r w:rsidR="00A5120D">
        <w:rPr>
          <w:rFonts w:cs="Times"/>
        </w:rPr>
        <w:t>§</w:t>
      </w:r>
      <w:r w:rsidR="00A5120D">
        <w:t xml:space="preserve"> 2 ustawy z dnia 26 czerwca 1974 r. – Kodeks pracy</w:t>
      </w:r>
      <w:r w:rsidR="00BC77FD">
        <w:t>.</w:t>
      </w:r>
    </w:p>
    <w:p w14:paraId="4CD2DEC6" w14:textId="1CD56C2F" w:rsidR="003C21FC" w:rsidRDefault="003C21FC" w:rsidP="009C595F">
      <w:pPr>
        <w:pStyle w:val="ARTartustawynprozporzdzenia"/>
      </w:pPr>
      <w:r w:rsidRPr="00895A6B">
        <w:rPr>
          <w:rFonts w:cs="Times"/>
          <w:b/>
        </w:rPr>
        <w:t>§</w:t>
      </w:r>
      <w:r w:rsidR="00BC77FD" w:rsidRPr="00895A6B">
        <w:rPr>
          <w:rFonts w:cs="Times"/>
          <w:b/>
        </w:rPr>
        <w:t xml:space="preserve"> </w:t>
      </w:r>
      <w:r w:rsidRPr="00895A6B">
        <w:rPr>
          <w:rFonts w:cs="Times"/>
          <w:b/>
        </w:rPr>
        <w:t>2</w:t>
      </w:r>
      <w:r w:rsidR="00700977" w:rsidRPr="00895A6B">
        <w:rPr>
          <w:rFonts w:cs="Times"/>
          <w:b/>
        </w:rPr>
        <w:t>9</w:t>
      </w:r>
      <w:r w:rsidRPr="00895A6B">
        <w:rPr>
          <w:rFonts w:cs="Times"/>
          <w:b/>
        </w:rPr>
        <w:t>.</w:t>
      </w:r>
      <w:r w:rsidR="00BC77FD">
        <w:rPr>
          <w:rFonts w:cs="Times"/>
        </w:rPr>
        <w:t xml:space="preserve"> </w:t>
      </w:r>
      <w:r>
        <w:rPr>
          <w:rFonts w:cs="Times"/>
        </w:rPr>
        <w:t>1.</w:t>
      </w:r>
      <w:r w:rsidRPr="003C21FC">
        <w:t xml:space="preserve"> </w:t>
      </w:r>
      <w:r w:rsidRPr="00BB7D2A">
        <w:t>Powietrze wydalane z pomieszczeń, w których odbywa się natryskiwani</w:t>
      </w:r>
      <w:r w:rsidR="00307938">
        <w:t>e</w:t>
      </w:r>
      <w:r w:rsidRPr="00BB7D2A">
        <w:t xml:space="preserve"> cieplne, oczyszcz</w:t>
      </w:r>
      <w:r w:rsidR="00084F59">
        <w:t>a się</w:t>
      </w:r>
      <w:r w:rsidRPr="00BB7D2A">
        <w:t xml:space="preserve"> za pomocą urządzeń filtracyjnych.</w:t>
      </w:r>
    </w:p>
    <w:p w14:paraId="3D33633A" w14:textId="2BFA01F9" w:rsidR="009719A7" w:rsidRPr="008C77A0" w:rsidRDefault="003C21FC" w:rsidP="009719A7">
      <w:pPr>
        <w:pStyle w:val="USTustnpkodeksu"/>
        <w:rPr>
          <w:color w:val="000000" w:themeColor="text1"/>
        </w:rPr>
      </w:pPr>
      <w:r w:rsidRPr="00BB7D2A">
        <w:t xml:space="preserve">2. W przypadku prowadzenia natryskiwania cieplnego przy użyciu aluminium lub cynku, urządzenia wentylacyjne </w:t>
      </w:r>
      <w:proofErr w:type="spellStart"/>
      <w:r w:rsidR="008C0199">
        <w:t>nawiewno</w:t>
      </w:r>
      <w:proofErr w:type="spellEnd"/>
      <w:r w:rsidR="008C0199">
        <w:t>-wywiewne</w:t>
      </w:r>
      <w:r w:rsidRPr="00BB7D2A">
        <w:t xml:space="preserve"> przystosowane </w:t>
      </w:r>
      <w:r w:rsidR="00084F59">
        <w:t xml:space="preserve">są </w:t>
      </w:r>
      <w:r w:rsidRPr="00BB7D2A">
        <w:t>do pracy z czynnikami wykazującymi podatność do samozapłonu oraz tworzenia z powietrzem mieszaniny wybuchowej</w:t>
      </w:r>
      <w:r w:rsidR="009719A7">
        <w:t>, do</w:t>
      </w:r>
      <w:r w:rsidR="009719A7" w:rsidRPr="009719A7">
        <w:rPr>
          <w:rFonts w:ascii="Times New Roman" w:hAnsi="Times New Roman" w:cs="Times New Roman"/>
          <w:szCs w:val="24"/>
        </w:rPr>
        <w:t xml:space="preserve"> </w:t>
      </w:r>
      <w:r w:rsidR="009719A7">
        <w:rPr>
          <w:rFonts w:ascii="Times New Roman" w:hAnsi="Times New Roman" w:cs="Times New Roman"/>
          <w:szCs w:val="24"/>
        </w:rPr>
        <w:t xml:space="preserve">których zastosowanie mają przepisy dotyczące </w:t>
      </w:r>
      <w:r w:rsidR="009719A7">
        <w:t xml:space="preserve"> </w:t>
      </w:r>
      <w:r w:rsidR="009719A7" w:rsidRPr="00AF4702">
        <w:t xml:space="preserve">wymagań dla urządzeń i systemów ochronnych przeznaczonych do użytku w </w:t>
      </w:r>
      <w:r w:rsidR="009719A7" w:rsidRPr="00AF4702">
        <w:rPr>
          <w:rStyle w:val="highlight"/>
          <w:rFonts w:ascii="Times New Roman" w:hAnsi="Times New Roman" w:cs="Times New Roman"/>
          <w:szCs w:val="24"/>
        </w:rPr>
        <w:t>atmosferze</w:t>
      </w:r>
      <w:r w:rsidR="009719A7" w:rsidRPr="00AF4702">
        <w:t xml:space="preserve"> potencjalnie </w:t>
      </w:r>
      <w:r w:rsidR="009719A7" w:rsidRPr="00D0621A">
        <w:rPr>
          <w:rStyle w:val="highlight"/>
          <w:rFonts w:ascii="Times New Roman" w:hAnsi="Times New Roman" w:cs="Times New Roman"/>
          <w:szCs w:val="24"/>
        </w:rPr>
        <w:t>wybuchowej wydanych na podstawie art. 12 ustawy z dnia 13 kwietnia 2016 r. o systemach oceny zgodności i nadzoru rynku.</w:t>
      </w:r>
      <w:r w:rsidR="009719A7">
        <w:rPr>
          <w:rStyle w:val="highlight"/>
          <w:rFonts w:ascii="Times New Roman" w:hAnsi="Times New Roman" w:cs="Times New Roman"/>
          <w:szCs w:val="24"/>
        </w:rPr>
        <w:t xml:space="preserve"> </w:t>
      </w:r>
    </w:p>
    <w:p w14:paraId="7E743991" w14:textId="59F00C4F" w:rsidR="003C21FC" w:rsidRDefault="003C21FC" w:rsidP="00D9025E">
      <w:pPr>
        <w:pStyle w:val="USTustnpkodeksu"/>
      </w:pPr>
      <w:r w:rsidRPr="00BB7D2A">
        <w:t xml:space="preserve">3. </w:t>
      </w:r>
      <w:r w:rsidR="00084F59">
        <w:t xml:space="preserve">Nie stosuje się </w:t>
      </w:r>
      <w:r w:rsidRPr="00BB7D2A">
        <w:t xml:space="preserve">filtrów wodnych do usuwania pyłów z aluminium. </w:t>
      </w:r>
    </w:p>
    <w:p w14:paraId="3EC904F3" w14:textId="312A76D0" w:rsidR="003C21FC" w:rsidRPr="00BB7D2A" w:rsidRDefault="003C21FC" w:rsidP="009C595F">
      <w:pPr>
        <w:pStyle w:val="ARTartustawynprozporzdzenia"/>
      </w:pPr>
      <w:r w:rsidRPr="00895A6B">
        <w:rPr>
          <w:rFonts w:cs="Times"/>
          <w:b/>
        </w:rPr>
        <w:t>§</w:t>
      </w:r>
      <w:r w:rsidR="00BC77FD" w:rsidRPr="00895A6B">
        <w:rPr>
          <w:rFonts w:cs="Times"/>
          <w:b/>
        </w:rPr>
        <w:t xml:space="preserve"> </w:t>
      </w:r>
      <w:r w:rsidR="00700977" w:rsidRPr="00895A6B">
        <w:rPr>
          <w:rFonts w:cs="Times"/>
          <w:b/>
        </w:rPr>
        <w:t>30</w:t>
      </w:r>
      <w:r w:rsidRPr="00895A6B">
        <w:rPr>
          <w:rFonts w:cs="Times"/>
          <w:b/>
        </w:rPr>
        <w:t>.</w:t>
      </w:r>
      <w:r w:rsidRPr="003C21FC">
        <w:t xml:space="preserve"> </w:t>
      </w:r>
      <w:r w:rsidRPr="00BB7D2A">
        <w:t>W przypadku wykonywania natryskiwania cieplnego w wydzielonych komorach roboczych, komory te wyposaża się w obrotniki lub manipulatory połączone z wentylacją wywiewną.</w:t>
      </w:r>
    </w:p>
    <w:p w14:paraId="3A5C07E9" w14:textId="56E9593D" w:rsidR="003C21FC" w:rsidRDefault="003C21FC" w:rsidP="009C595F">
      <w:pPr>
        <w:pStyle w:val="ARTartustawynprozporzdzenia"/>
      </w:pPr>
      <w:r w:rsidRPr="00602111">
        <w:rPr>
          <w:rFonts w:cs="Times"/>
          <w:b/>
        </w:rPr>
        <w:t>§</w:t>
      </w:r>
      <w:r w:rsidR="00BC77FD" w:rsidRPr="00602111">
        <w:rPr>
          <w:rFonts w:cs="Times"/>
          <w:b/>
        </w:rPr>
        <w:t xml:space="preserve"> </w:t>
      </w:r>
      <w:r w:rsidR="00700977" w:rsidRPr="00602111">
        <w:rPr>
          <w:rFonts w:cs="Times"/>
          <w:b/>
        </w:rPr>
        <w:t>31</w:t>
      </w:r>
      <w:r w:rsidRPr="00602111">
        <w:rPr>
          <w:rFonts w:cs="Times"/>
          <w:b/>
        </w:rPr>
        <w:t>.</w:t>
      </w:r>
      <w:r w:rsidR="00BC77FD" w:rsidRPr="00602111">
        <w:rPr>
          <w:rFonts w:cs="Times"/>
        </w:rPr>
        <w:t xml:space="preserve"> </w:t>
      </w:r>
      <w:r w:rsidRPr="00602111">
        <w:rPr>
          <w:rFonts w:cs="Times"/>
        </w:rPr>
        <w:t>1.</w:t>
      </w:r>
      <w:r w:rsidRPr="00602111">
        <w:t xml:space="preserve"> Podczas natryskiwania cieplnego gaz paln</w:t>
      </w:r>
      <w:r w:rsidR="00602111">
        <w:t>y</w:t>
      </w:r>
      <w:r w:rsidR="00950892" w:rsidRPr="00602111">
        <w:t xml:space="preserve"> </w:t>
      </w:r>
      <w:r w:rsidR="00602111">
        <w:t xml:space="preserve"> jest</w:t>
      </w:r>
      <w:r w:rsidRPr="00602111">
        <w:t xml:space="preserve"> czerpan</w:t>
      </w:r>
      <w:r w:rsidR="00602111">
        <w:t>y</w:t>
      </w:r>
      <w:r w:rsidRPr="00602111">
        <w:t xml:space="preserve"> </w:t>
      </w:r>
      <w:r w:rsidRPr="00CC7879">
        <w:t>z pojedynczych butli, wiązek butli lub z instalacji rozprężającej gaz płynny, zgodnie</w:t>
      </w:r>
      <w:r w:rsidR="006301DB">
        <w:t xml:space="preserve"> </w:t>
      </w:r>
      <w:r w:rsidRPr="00CC7879">
        <w:t xml:space="preserve">z wymaganiami określonymi w </w:t>
      </w:r>
      <w:r w:rsidR="00C85411" w:rsidRPr="00CC7879">
        <w:t>przepisach</w:t>
      </w:r>
      <w:r w:rsidR="003D1750" w:rsidRPr="00CC7879">
        <w:t xml:space="preserve"> </w:t>
      </w:r>
      <w:r w:rsidR="00084F59" w:rsidRPr="00CC7879">
        <w:t>dotyczących</w:t>
      </w:r>
      <w:r w:rsidRPr="00CC7879">
        <w:t xml:space="preserve"> bezpieczeństwa i higieny pracy przy pracach spawalniczych</w:t>
      </w:r>
      <w:r w:rsidR="00A5120D" w:rsidRPr="00CC7879">
        <w:rPr>
          <w:rStyle w:val="highlight"/>
          <w:rFonts w:ascii="Times New Roman" w:hAnsi="Times New Roman" w:cs="Times New Roman"/>
          <w:szCs w:val="24"/>
        </w:rPr>
        <w:t xml:space="preserve"> wydanych na podstawie </w:t>
      </w:r>
      <w:r w:rsidR="00A5120D" w:rsidRPr="00CC7879">
        <w:t>art. 237</w:t>
      </w:r>
      <w:r w:rsidR="00A5120D" w:rsidRPr="00CC7879">
        <w:rPr>
          <w:vertAlign w:val="superscript"/>
        </w:rPr>
        <w:t>15</w:t>
      </w:r>
      <w:r w:rsidR="00A5120D" w:rsidRPr="00CC7879">
        <w:t xml:space="preserve"> </w:t>
      </w:r>
      <w:r w:rsidR="00A5120D" w:rsidRPr="00CC7879">
        <w:rPr>
          <w:rFonts w:cs="Times"/>
        </w:rPr>
        <w:t>§</w:t>
      </w:r>
      <w:r w:rsidR="00A5120D" w:rsidRPr="00CC7879">
        <w:t xml:space="preserve"> 2 ustawy z dnia 26 czerwca 1974 r. – Kodeks pracy</w:t>
      </w:r>
      <w:r w:rsidR="00BC77FD" w:rsidRPr="00CC7879">
        <w:t>.</w:t>
      </w:r>
    </w:p>
    <w:p w14:paraId="10C43896" w14:textId="52B51F8F" w:rsidR="003C21FC" w:rsidRPr="00BB7D2A" w:rsidRDefault="003C21FC" w:rsidP="00D9025E">
      <w:pPr>
        <w:pStyle w:val="USTustnpkodeksu"/>
      </w:pPr>
      <w:r w:rsidRPr="00BB7D2A">
        <w:t xml:space="preserve">2. Węże doprowadzające gaz do pistoletów </w:t>
      </w:r>
      <w:r w:rsidR="00907D13">
        <w:t xml:space="preserve">są </w:t>
      </w:r>
      <w:r w:rsidRPr="00BB7D2A">
        <w:t xml:space="preserve">wyposażone </w:t>
      </w:r>
      <w:r w:rsidR="00084F59">
        <w:t xml:space="preserve"> </w:t>
      </w:r>
      <w:r w:rsidRPr="00BB7D2A">
        <w:t xml:space="preserve">w urządzenia zabezpieczające przed cofnięciem się płomienia do butli lub instalacji, o których mowa w ust. 1. </w:t>
      </w:r>
    </w:p>
    <w:p w14:paraId="7D37E1F9" w14:textId="46844461" w:rsidR="003C21FC" w:rsidRDefault="003C21FC" w:rsidP="00D9025E">
      <w:pPr>
        <w:pStyle w:val="USTustnpkodeksu"/>
      </w:pPr>
      <w:r w:rsidRPr="00BB7D2A">
        <w:t xml:space="preserve">3. </w:t>
      </w:r>
      <w:r w:rsidR="00084F59">
        <w:t>P</w:t>
      </w:r>
      <w:r w:rsidRPr="00BB7D2A">
        <w:t xml:space="preserve">odczas natryskiwania cieplnego </w:t>
      </w:r>
      <w:r w:rsidR="00084F59">
        <w:t xml:space="preserve">nie czerpie się </w:t>
      </w:r>
      <w:r w:rsidRPr="00BB7D2A">
        <w:t xml:space="preserve">acetylenu bezpośrednio z wytwornic acetylenowych. </w:t>
      </w:r>
    </w:p>
    <w:p w14:paraId="263FC2BB" w14:textId="61D30144" w:rsidR="003C21FC" w:rsidRDefault="003C21FC" w:rsidP="009C595F">
      <w:pPr>
        <w:pStyle w:val="ARTartustawynprozporzdzenia"/>
      </w:pPr>
      <w:r w:rsidRPr="00895A6B">
        <w:rPr>
          <w:rFonts w:cs="Times"/>
          <w:b/>
        </w:rPr>
        <w:t>§</w:t>
      </w:r>
      <w:r w:rsidR="00BC77FD" w:rsidRPr="00895A6B">
        <w:rPr>
          <w:rFonts w:cs="Times"/>
          <w:b/>
        </w:rPr>
        <w:t xml:space="preserve"> </w:t>
      </w:r>
      <w:r w:rsidR="00700977" w:rsidRPr="00895A6B">
        <w:rPr>
          <w:rFonts w:cs="Times"/>
          <w:b/>
        </w:rPr>
        <w:t>32</w:t>
      </w:r>
      <w:r w:rsidRPr="00895A6B">
        <w:rPr>
          <w:rFonts w:cs="Times"/>
          <w:b/>
        </w:rPr>
        <w:t>.</w:t>
      </w:r>
      <w:r w:rsidRPr="003C21FC">
        <w:t xml:space="preserve"> </w:t>
      </w:r>
      <w:r w:rsidRPr="00BB7D2A">
        <w:t>Stanowisko pracy, na którym odbywa się natryskiwani</w:t>
      </w:r>
      <w:r w:rsidR="00832BB9">
        <w:t>e</w:t>
      </w:r>
      <w:r w:rsidRPr="00BB7D2A">
        <w:t xml:space="preserve"> cieplne, wyposaż</w:t>
      </w:r>
      <w:r w:rsidR="005E492C">
        <w:t xml:space="preserve">one jest </w:t>
      </w:r>
      <w:r w:rsidRPr="00BB7D2A">
        <w:t>w instrukcję bezpieczeństwa i higieny pracy określającą:</w:t>
      </w:r>
    </w:p>
    <w:p w14:paraId="4D962C9A" w14:textId="76E472DB" w:rsidR="003C21FC" w:rsidRPr="003C21FC" w:rsidRDefault="003C21FC" w:rsidP="00D9025E">
      <w:pPr>
        <w:pStyle w:val="PKTpunkt"/>
      </w:pPr>
      <w:r w:rsidRPr="00D9025E">
        <w:t>1)</w:t>
      </w:r>
      <w:r w:rsidR="00CF7A7E">
        <w:tab/>
      </w:r>
      <w:r w:rsidRPr="003C21FC">
        <w:t xml:space="preserve">specyfikę materiałów stosowanych do natryskiwania cieplnego; </w:t>
      </w:r>
    </w:p>
    <w:p w14:paraId="1539EC1C" w14:textId="35172B47" w:rsidR="003C21FC" w:rsidRPr="003C21FC" w:rsidRDefault="003C21FC" w:rsidP="00D9025E">
      <w:pPr>
        <w:pStyle w:val="PKTpunkt"/>
      </w:pPr>
      <w:r w:rsidRPr="00D9025E">
        <w:t>2)</w:t>
      </w:r>
      <w:r w:rsidR="00CF7A7E">
        <w:tab/>
      </w:r>
      <w:r w:rsidRPr="003C21FC">
        <w:t>technologię natryskiwania</w:t>
      </w:r>
      <w:r w:rsidR="00832BB9">
        <w:t xml:space="preserve"> cieplnego</w:t>
      </w:r>
      <w:r w:rsidRPr="003C21FC">
        <w:t xml:space="preserve">; </w:t>
      </w:r>
    </w:p>
    <w:p w14:paraId="6A23B1AE" w14:textId="54E4160A" w:rsidR="003C21FC" w:rsidRPr="00D0621A" w:rsidRDefault="003C21FC" w:rsidP="00D9025E">
      <w:pPr>
        <w:pStyle w:val="PKTpunkt"/>
      </w:pPr>
      <w:r w:rsidRPr="00D0621A">
        <w:lastRenderedPageBreak/>
        <w:t>3)</w:t>
      </w:r>
      <w:r w:rsidR="00CF7A7E" w:rsidRPr="00D0621A">
        <w:tab/>
      </w:r>
      <w:r w:rsidRPr="00D0621A">
        <w:t xml:space="preserve">wykaz wymagań dotyczących stosowania środków ochrony indywidualnej. </w:t>
      </w:r>
    </w:p>
    <w:p w14:paraId="04C61F50" w14:textId="4D2E4FE7" w:rsidR="003C21FC" w:rsidRDefault="003C21FC" w:rsidP="009C595F">
      <w:pPr>
        <w:pStyle w:val="ARTartustawynprozporzdzenia"/>
      </w:pPr>
      <w:r w:rsidRPr="00895A6B">
        <w:rPr>
          <w:rFonts w:cs="Times"/>
          <w:b/>
        </w:rPr>
        <w:t>§</w:t>
      </w:r>
      <w:r w:rsidR="00BC77FD" w:rsidRPr="00895A6B">
        <w:rPr>
          <w:rFonts w:cs="Times"/>
          <w:b/>
        </w:rPr>
        <w:t xml:space="preserve"> </w:t>
      </w:r>
      <w:r w:rsidR="00700977" w:rsidRPr="00895A6B">
        <w:rPr>
          <w:rFonts w:cs="Times"/>
          <w:b/>
        </w:rPr>
        <w:t>33</w:t>
      </w:r>
      <w:r w:rsidRPr="00CB5F68">
        <w:rPr>
          <w:rFonts w:cs="Times"/>
          <w:b/>
        </w:rPr>
        <w:t>.</w:t>
      </w:r>
      <w:r w:rsidRPr="003C21FC">
        <w:t xml:space="preserve"> </w:t>
      </w:r>
      <w:r w:rsidRPr="00BB7D2A">
        <w:t>Podczas natryskiwania cieplnego pracowni</w:t>
      </w:r>
      <w:r w:rsidR="000A60ED">
        <w:t>k</w:t>
      </w:r>
      <w:r w:rsidRPr="00BB7D2A">
        <w:t xml:space="preserve"> obsługujący urządzenia pistoletowe ubran</w:t>
      </w:r>
      <w:r w:rsidR="000A60ED">
        <w:t>y</w:t>
      </w:r>
      <w:r w:rsidRPr="00BB7D2A">
        <w:t xml:space="preserve"> </w:t>
      </w:r>
      <w:r w:rsidR="000A60ED">
        <w:t>jest</w:t>
      </w:r>
      <w:r w:rsidR="00464AF2">
        <w:t xml:space="preserve"> </w:t>
      </w:r>
      <w:r w:rsidRPr="00BB7D2A">
        <w:t>w hełm ochronn</w:t>
      </w:r>
      <w:r w:rsidR="000A60ED">
        <w:t>y</w:t>
      </w:r>
      <w:r w:rsidRPr="00BB7D2A">
        <w:t xml:space="preserve"> z doprowadzeniem czystego powietrza oraz w inne środki ochrony indywidualnej stosownie do występującego zagrożenia</w:t>
      </w:r>
    </w:p>
    <w:p w14:paraId="4BA93380" w14:textId="04BC3BB2" w:rsidR="003C21FC" w:rsidRPr="00BB7D2A" w:rsidRDefault="003C21FC" w:rsidP="009C595F">
      <w:pPr>
        <w:pStyle w:val="ARTartustawynprozporzdzenia"/>
      </w:pPr>
      <w:r w:rsidRPr="00895A6B">
        <w:rPr>
          <w:rFonts w:cs="Times"/>
          <w:b/>
        </w:rPr>
        <w:t>§</w:t>
      </w:r>
      <w:r w:rsidR="00700977" w:rsidRPr="00895A6B">
        <w:rPr>
          <w:rFonts w:cs="Times"/>
          <w:b/>
        </w:rPr>
        <w:t xml:space="preserve"> </w:t>
      </w:r>
      <w:r w:rsidRPr="00895A6B">
        <w:rPr>
          <w:rFonts w:cs="Times"/>
          <w:b/>
        </w:rPr>
        <w:t>3</w:t>
      </w:r>
      <w:r w:rsidR="00700977" w:rsidRPr="00895A6B">
        <w:rPr>
          <w:rFonts w:cs="Times"/>
          <w:b/>
        </w:rPr>
        <w:t>4</w:t>
      </w:r>
      <w:r w:rsidRPr="00895A6B">
        <w:rPr>
          <w:rFonts w:cs="Times"/>
          <w:b/>
        </w:rPr>
        <w:t>.</w:t>
      </w:r>
      <w:r w:rsidRPr="003C21FC">
        <w:t xml:space="preserve"> </w:t>
      </w:r>
      <w:r w:rsidRPr="00BB7D2A">
        <w:t xml:space="preserve">Niedopuszczalne jest podczas pracy pistoletu płomieniowego lub regulacji natężenia przepływu gazów kierowanie strumienia pracującego pistoletu w kierunku butli gazowych oraz zbliżanie się do tych butli z pracującym pistoletem na odległość mniejszą niż 4 m. </w:t>
      </w:r>
    </w:p>
    <w:p w14:paraId="670BFCEA" w14:textId="6F0E5146" w:rsidR="00BC77FD" w:rsidRPr="00747289" w:rsidRDefault="00D9025E" w:rsidP="00D9025E">
      <w:pPr>
        <w:pStyle w:val="ROZDZODDZOZNoznaczenierozdziauluboddziau"/>
      </w:pPr>
      <w:r w:rsidRPr="00747289">
        <w:t>Rozdział 5</w:t>
      </w:r>
    </w:p>
    <w:p w14:paraId="384987E9" w14:textId="1350D6C7" w:rsidR="00D9025E" w:rsidRPr="00D9025E" w:rsidRDefault="00D9025E" w:rsidP="00D9025E">
      <w:pPr>
        <w:pStyle w:val="ROZDZODDZOZNoznaczenierozdziauluboddziau"/>
        <w:rPr>
          <w:b/>
        </w:rPr>
      </w:pPr>
      <w:r w:rsidRPr="00D9025E">
        <w:rPr>
          <w:b/>
        </w:rPr>
        <w:t xml:space="preserve"> Przepisy końcowe </w:t>
      </w:r>
    </w:p>
    <w:p w14:paraId="30111009" w14:textId="444AC8EC" w:rsidR="00D9025E" w:rsidRDefault="00D9025E" w:rsidP="00B932E4">
      <w:pPr>
        <w:pStyle w:val="ARTartustawynprozporzdzenia"/>
      </w:pPr>
      <w:r w:rsidRPr="00895A6B">
        <w:rPr>
          <w:b/>
        </w:rPr>
        <w:t>§</w:t>
      </w:r>
      <w:r w:rsidR="00EB349D" w:rsidRPr="00895A6B">
        <w:rPr>
          <w:b/>
        </w:rPr>
        <w:t xml:space="preserve"> </w:t>
      </w:r>
      <w:r w:rsidRPr="00895A6B">
        <w:rPr>
          <w:b/>
        </w:rPr>
        <w:t>3</w:t>
      </w:r>
      <w:r w:rsidR="00700977" w:rsidRPr="00895A6B">
        <w:rPr>
          <w:b/>
        </w:rPr>
        <w:t>5</w:t>
      </w:r>
      <w:r w:rsidRPr="00895A6B">
        <w:rPr>
          <w:b/>
        </w:rPr>
        <w:t>.</w:t>
      </w:r>
      <w:r w:rsidRPr="00D9025E">
        <w:t xml:space="preserve"> </w:t>
      </w:r>
      <w:r w:rsidRPr="004C436F">
        <w:t>Traci moc rozporządzenie Ministra Gospodarki</w:t>
      </w:r>
      <w:r>
        <w:t xml:space="preserve">, Pracy i Polityki Społecznej </w:t>
      </w:r>
      <w:r w:rsidRPr="004C436F">
        <w:t>z dnia 1</w:t>
      </w:r>
      <w:r>
        <w:t xml:space="preserve">4 stycznia </w:t>
      </w:r>
      <w:r w:rsidRPr="004C436F">
        <w:t>200</w:t>
      </w:r>
      <w:r>
        <w:t>4</w:t>
      </w:r>
      <w:r w:rsidRPr="004C436F">
        <w:t xml:space="preserve"> r. w sprawie bezpieczeństwa i higieny pracy przy czyszczeniu powierzchni, malowaniu </w:t>
      </w:r>
      <w:r>
        <w:t>natryskowym i natryskiwaniu cieplnym</w:t>
      </w:r>
      <w:r w:rsidRPr="004C436F">
        <w:t xml:space="preserve"> (Dz.</w:t>
      </w:r>
      <w:r w:rsidR="002C1FA0">
        <w:t xml:space="preserve"> </w:t>
      </w:r>
      <w:r w:rsidRPr="004C436F">
        <w:t xml:space="preserve">U. </w:t>
      </w:r>
      <w:r>
        <w:t>poz. 156</w:t>
      </w:r>
      <w:r w:rsidRPr="004C436F">
        <w:t xml:space="preserve">). </w:t>
      </w:r>
    </w:p>
    <w:p w14:paraId="6960975F" w14:textId="12887E75" w:rsidR="00D9025E" w:rsidRPr="004C436F" w:rsidRDefault="00D9025E" w:rsidP="00B932E4">
      <w:pPr>
        <w:pStyle w:val="ARTartustawynprozporzdzenia"/>
      </w:pPr>
      <w:r w:rsidRPr="00895A6B">
        <w:rPr>
          <w:b/>
        </w:rPr>
        <w:t>§</w:t>
      </w:r>
      <w:r w:rsidR="00BC77FD" w:rsidRPr="00895A6B">
        <w:rPr>
          <w:b/>
        </w:rPr>
        <w:t xml:space="preserve"> </w:t>
      </w:r>
      <w:r w:rsidRPr="00895A6B">
        <w:rPr>
          <w:b/>
        </w:rPr>
        <w:t>3</w:t>
      </w:r>
      <w:r w:rsidR="00700977" w:rsidRPr="00895A6B">
        <w:rPr>
          <w:b/>
        </w:rPr>
        <w:t>6</w:t>
      </w:r>
      <w:r w:rsidRPr="00CB5F68">
        <w:rPr>
          <w:b/>
        </w:rPr>
        <w:t>.</w:t>
      </w:r>
      <w:r w:rsidRPr="00D9025E">
        <w:t xml:space="preserve"> </w:t>
      </w:r>
      <w:r w:rsidRPr="004C436F">
        <w:t xml:space="preserve">Rozporządzenie wchodzi w życie </w:t>
      </w:r>
      <w:r w:rsidR="00D0621A">
        <w:t xml:space="preserve">po upływie </w:t>
      </w:r>
      <w:r w:rsidR="00486A33">
        <w:t xml:space="preserve">3 miesięcy </w:t>
      </w:r>
      <w:r w:rsidR="00D0621A">
        <w:t>od dnia ogłoszenia.</w:t>
      </w:r>
      <w:r w:rsidRPr="004C436F">
        <w:t xml:space="preserve"> </w:t>
      </w:r>
    </w:p>
    <w:p w14:paraId="50350406" w14:textId="77777777" w:rsidR="00D9025E" w:rsidRPr="004C436F" w:rsidRDefault="00D9025E" w:rsidP="00D9025E">
      <w:pPr>
        <w:pStyle w:val="USTustnpkodeksu"/>
      </w:pPr>
    </w:p>
    <w:p w14:paraId="2810DCE2" w14:textId="092C4329" w:rsidR="00E42389" w:rsidRDefault="00E42389" w:rsidP="00E42389">
      <w:pPr>
        <w:pStyle w:val="NAZORGWYDnazwaorganuwydajcegoprojektowanyakt"/>
      </w:pPr>
      <w:r w:rsidRPr="00720502">
        <w:t xml:space="preserve">Minister </w:t>
      </w:r>
      <w:r w:rsidR="006D14C9">
        <w:t>Rozwoju</w:t>
      </w:r>
      <w:r w:rsidR="007D5833">
        <w:br/>
        <w:t>I Technologii</w:t>
      </w:r>
      <w:r w:rsidR="003D59DF" w:rsidRPr="00720502">
        <w:tab/>
      </w:r>
    </w:p>
    <w:p w14:paraId="02193020" w14:textId="5A4A655A" w:rsidR="002D31EA" w:rsidRDefault="002D31EA" w:rsidP="00E42389">
      <w:pPr>
        <w:pStyle w:val="NAZORGWYDnazwaorganuwydajcegoprojektowanyakt"/>
      </w:pPr>
      <w:r>
        <w:t>Waldemar buda</w:t>
      </w:r>
    </w:p>
    <w:p w14:paraId="01E5BFD4" w14:textId="35329703" w:rsidR="005D184B" w:rsidRPr="00720502" w:rsidRDefault="005D184B" w:rsidP="00E42389">
      <w:pPr>
        <w:pStyle w:val="NAZORGWYDnazwaorganuwydajcegoprojektowanyakt"/>
      </w:pPr>
    </w:p>
    <w:p w14:paraId="29F696FB" w14:textId="7DE8F398" w:rsidR="00464C02" w:rsidRDefault="00464C02" w:rsidP="00464C02">
      <w:pPr>
        <w:pStyle w:val="TEKSTwporozumieniu"/>
      </w:pPr>
      <w:r w:rsidRPr="00A4694B">
        <w:t>W porozumieniu</w:t>
      </w:r>
      <w:r w:rsidR="005D184B">
        <w:t>:</w:t>
      </w:r>
    </w:p>
    <w:p w14:paraId="06E6D2D5" w14:textId="6CD60CFF" w:rsidR="00452E10" w:rsidRDefault="00452E10" w:rsidP="00452E10">
      <w:pPr>
        <w:pStyle w:val="NAZORGWPOROZUMIENIUnazwaorganuwporozumieniuzktrymaktjestwydawany"/>
      </w:pPr>
      <w:r>
        <w:t xml:space="preserve">Minister </w:t>
      </w:r>
      <w:r w:rsidR="003D1750">
        <w:t>Rodziny i Polityki Społecznej</w:t>
      </w:r>
    </w:p>
    <w:p w14:paraId="67360967" w14:textId="77777777" w:rsidR="00107D26" w:rsidRPr="00452E10" w:rsidRDefault="00107D26" w:rsidP="00452E10">
      <w:pPr>
        <w:pStyle w:val="NAZORGWPOROZUMIENIUnazwaorganuwporozumieniuzktrymaktjestwydawany"/>
      </w:pPr>
    </w:p>
    <w:p w14:paraId="740ADC98" w14:textId="6ABD795C" w:rsidR="00464C02" w:rsidRDefault="00464C02" w:rsidP="00464C02">
      <w:pPr>
        <w:pStyle w:val="NAZORGWPOROZUMIENIUnazwaorganuwporozumieniuzktrymaktjestwydawany"/>
      </w:pPr>
      <w:r w:rsidRPr="00A4694B">
        <w:t>Minister Zdrowia</w:t>
      </w:r>
    </w:p>
    <w:p w14:paraId="19680DAC" w14:textId="77777777" w:rsidR="00B12BA3" w:rsidRDefault="00B12BA3" w:rsidP="00464C02">
      <w:pPr>
        <w:pStyle w:val="NAZORGWPOROZUMIENIUnazwaorganuwporozumieniuzktrymaktjestwydawany"/>
      </w:pPr>
    </w:p>
    <w:p w14:paraId="47E137AE" w14:textId="6E74A7F1" w:rsidR="00B12BA3" w:rsidRPr="00B12BA3" w:rsidRDefault="00B12BA3" w:rsidP="00B12BA3">
      <w:pPr>
        <w:pStyle w:val="NAZORGWPOROZUMIENIUnazwaorganuwporozumieniuzktrymaktjestwydawany"/>
        <w:spacing w:after="0" w:line="240" w:lineRule="auto"/>
        <w:rPr>
          <w:b w:val="0"/>
          <w:sz w:val="20"/>
          <w:szCs w:val="20"/>
        </w:rPr>
      </w:pPr>
      <w:r w:rsidRPr="00B12BA3">
        <w:rPr>
          <w:b w:val="0"/>
          <w:caps w:val="0"/>
          <w:sz w:val="20"/>
          <w:szCs w:val="20"/>
        </w:rPr>
        <w:t>Za zgodność pod względem</w:t>
      </w:r>
      <w:r w:rsidRPr="00B12BA3">
        <w:rPr>
          <w:b w:val="0"/>
          <w:sz w:val="20"/>
          <w:szCs w:val="20"/>
        </w:rPr>
        <w:t xml:space="preserve"> </w:t>
      </w:r>
      <w:r w:rsidRPr="00B12BA3">
        <w:rPr>
          <w:b w:val="0"/>
          <w:caps w:val="0"/>
          <w:sz w:val="20"/>
          <w:szCs w:val="20"/>
        </w:rPr>
        <w:t xml:space="preserve">prawnym, legislacyjnym </w:t>
      </w:r>
      <w:r>
        <w:rPr>
          <w:b w:val="0"/>
          <w:caps w:val="0"/>
          <w:sz w:val="20"/>
          <w:szCs w:val="20"/>
        </w:rPr>
        <w:t xml:space="preserve">i </w:t>
      </w:r>
      <w:r w:rsidRPr="00B12BA3">
        <w:rPr>
          <w:b w:val="0"/>
          <w:caps w:val="0"/>
          <w:sz w:val="20"/>
          <w:szCs w:val="20"/>
        </w:rPr>
        <w:t>redakcyjnym</w:t>
      </w:r>
    </w:p>
    <w:p w14:paraId="21B22B77" w14:textId="22D5FA20" w:rsidR="00B12BA3" w:rsidRPr="00B12BA3" w:rsidRDefault="00B12BA3" w:rsidP="00B12BA3">
      <w:pPr>
        <w:pStyle w:val="NAZORGWPOROZUMIENIUnazwaorganuwporozumieniuzktrymaktjestwydawany"/>
        <w:spacing w:after="0" w:line="240" w:lineRule="auto"/>
        <w:rPr>
          <w:b w:val="0"/>
          <w:sz w:val="20"/>
          <w:szCs w:val="20"/>
        </w:rPr>
      </w:pPr>
      <w:r w:rsidRPr="00B12BA3">
        <w:rPr>
          <w:b w:val="0"/>
          <w:sz w:val="20"/>
          <w:szCs w:val="20"/>
        </w:rPr>
        <w:t>A</w:t>
      </w:r>
      <w:r w:rsidRPr="00B12BA3">
        <w:rPr>
          <w:b w:val="0"/>
          <w:caps w:val="0"/>
          <w:sz w:val="20"/>
          <w:szCs w:val="20"/>
        </w:rPr>
        <w:t xml:space="preserve">neta </w:t>
      </w:r>
      <w:r>
        <w:rPr>
          <w:b w:val="0"/>
          <w:caps w:val="0"/>
          <w:sz w:val="20"/>
          <w:szCs w:val="20"/>
        </w:rPr>
        <w:t>M</w:t>
      </w:r>
      <w:r w:rsidRPr="00B12BA3">
        <w:rPr>
          <w:b w:val="0"/>
          <w:caps w:val="0"/>
          <w:sz w:val="20"/>
          <w:szCs w:val="20"/>
        </w:rPr>
        <w:t xml:space="preserve">ijal </w:t>
      </w:r>
    </w:p>
    <w:p w14:paraId="237DA9C8" w14:textId="66A0A271" w:rsidR="00B12BA3" w:rsidRPr="00B12BA3" w:rsidRDefault="00B12BA3" w:rsidP="00B12BA3">
      <w:pPr>
        <w:pStyle w:val="NAZORGWPOROZUMIENIUnazwaorganuwporozumieniuzktrymaktjestwydawany"/>
        <w:spacing w:after="0" w:line="240" w:lineRule="auto"/>
        <w:rPr>
          <w:b w:val="0"/>
          <w:sz w:val="20"/>
          <w:szCs w:val="20"/>
        </w:rPr>
      </w:pPr>
      <w:r w:rsidRPr="00B12BA3">
        <w:rPr>
          <w:b w:val="0"/>
          <w:sz w:val="20"/>
          <w:szCs w:val="20"/>
        </w:rPr>
        <w:t>Z</w:t>
      </w:r>
      <w:r>
        <w:rPr>
          <w:b w:val="0"/>
          <w:caps w:val="0"/>
          <w:sz w:val="20"/>
          <w:szCs w:val="20"/>
        </w:rPr>
        <w:t>astępca Dyrektora Departamentu Prawnego w Ministerstwie Rozwoju i T</w:t>
      </w:r>
      <w:r w:rsidRPr="00B12BA3">
        <w:rPr>
          <w:b w:val="0"/>
          <w:caps w:val="0"/>
          <w:sz w:val="20"/>
          <w:szCs w:val="20"/>
        </w:rPr>
        <w:t>echnologii</w:t>
      </w:r>
    </w:p>
    <w:p w14:paraId="728A4B14" w14:textId="1ECA997F" w:rsidR="00B12BA3" w:rsidRPr="00B12BA3" w:rsidRDefault="00B12BA3" w:rsidP="00B12BA3">
      <w:pPr>
        <w:pStyle w:val="NAZORGWPOROZUMIENIUnazwaorganuwporozumieniuzktrymaktjestwydawany"/>
        <w:spacing w:after="0" w:line="240" w:lineRule="auto"/>
        <w:rPr>
          <w:b w:val="0"/>
          <w:sz w:val="20"/>
          <w:szCs w:val="20"/>
        </w:rPr>
      </w:pPr>
      <w:r w:rsidRPr="00B12BA3">
        <w:rPr>
          <w:b w:val="0"/>
          <w:sz w:val="20"/>
          <w:szCs w:val="20"/>
        </w:rPr>
        <w:t>/</w:t>
      </w:r>
      <w:r w:rsidRPr="00B12BA3">
        <w:rPr>
          <w:b w:val="0"/>
          <w:caps w:val="0"/>
          <w:sz w:val="20"/>
          <w:szCs w:val="20"/>
        </w:rPr>
        <w:t>-podpisano elektronicznie/</w:t>
      </w:r>
    </w:p>
    <w:p w14:paraId="5E295ED7" w14:textId="77777777" w:rsidR="00C72E43" w:rsidRPr="00B12BA3" w:rsidRDefault="00C72E43" w:rsidP="00A97E57">
      <w:pPr>
        <w:widowControl/>
        <w:autoSpaceDE/>
        <w:autoSpaceDN/>
        <w:adjustRightInd/>
        <w:ind w:right="57"/>
      </w:pPr>
    </w:p>
    <w:sectPr w:rsidR="00C72E43" w:rsidRPr="00B12BA3" w:rsidSect="007C4CCB">
      <w:headerReference w:type="default" r:id="rId11"/>
      <w:headerReference w:type="first" r:id="rId12"/>
      <w:footnotePr>
        <w:numRestart w:val="eachSect"/>
      </w:footnotePr>
      <w:pgSz w:w="11906" w:h="16838"/>
      <w:pgMar w:top="1417" w:right="1417" w:bottom="1417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0EC8F" w14:textId="77777777" w:rsidR="00900923" w:rsidRDefault="00900923">
      <w:r>
        <w:separator/>
      </w:r>
    </w:p>
  </w:endnote>
  <w:endnote w:type="continuationSeparator" w:id="0">
    <w:p w14:paraId="645BC579" w14:textId="77777777" w:rsidR="00900923" w:rsidRDefault="0090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0707" w14:textId="77777777" w:rsidR="00900923" w:rsidRDefault="00900923">
      <w:r>
        <w:separator/>
      </w:r>
    </w:p>
  </w:footnote>
  <w:footnote w:type="continuationSeparator" w:id="0">
    <w:p w14:paraId="2B01DAE4" w14:textId="77777777" w:rsidR="00900923" w:rsidRDefault="00900923">
      <w:r>
        <w:continuationSeparator/>
      </w:r>
    </w:p>
  </w:footnote>
  <w:footnote w:id="1">
    <w:p w14:paraId="01B3EF64" w14:textId="498626D4" w:rsidR="0011408A" w:rsidRPr="00173D35" w:rsidRDefault="0011408A" w:rsidP="007F1791">
      <w:pPr>
        <w:pStyle w:val="ODNONIKtreodnonika"/>
      </w:pPr>
      <w:r w:rsidRPr="00D1682C">
        <w:rPr>
          <w:rStyle w:val="IIGindeksgrnyindeksugrnego"/>
        </w:rPr>
        <w:footnoteRef/>
      </w:r>
      <w:r w:rsidRPr="00D1682C">
        <w:rPr>
          <w:rStyle w:val="IIGindeksgrnyindeksugrnego"/>
        </w:rPr>
        <w:t>)</w:t>
      </w:r>
      <w:r>
        <w:rPr>
          <w:rStyle w:val="IIGindeksgrnyindeksugrnego"/>
        </w:rPr>
        <w:tab/>
      </w:r>
      <w:r w:rsidRPr="00D40E2A">
        <w:t xml:space="preserve">Minister Rozwoju i Technologii kieruje działem administracji rządowej – gospodarka, na podstawie § 1 ust. 2 pkt 2 rozporządzenia Prezesa Rady Ministrów z dnia </w:t>
      </w:r>
      <w:r w:rsidR="008B40E6">
        <w:t>15 kwietnia</w:t>
      </w:r>
      <w:r w:rsidRPr="00D40E2A">
        <w:t xml:space="preserve"> 202</w:t>
      </w:r>
      <w:r w:rsidR="008B40E6">
        <w:t>2</w:t>
      </w:r>
      <w:r w:rsidRPr="00D40E2A">
        <w:t xml:space="preserve"> r. w sprawie szczegółowego zakresu działania Ministra Rozwoju i Technologii (Dz. U. poz. </w:t>
      </w:r>
      <w:r w:rsidR="008B40E6">
        <w:t>838</w:t>
      </w:r>
      <w:r w:rsidRPr="00D40E2A">
        <w:t>).</w:t>
      </w:r>
    </w:p>
  </w:footnote>
  <w:footnote w:id="2">
    <w:p w14:paraId="30ECB81C" w14:textId="6660852A" w:rsidR="0011408A" w:rsidRPr="00761905" w:rsidRDefault="0011408A" w:rsidP="008A44D1">
      <w:pPr>
        <w:pStyle w:val="ODNONIKtreodnonika"/>
      </w:pPr>
      <w:r w:rsidRPr="00B02406">
        <w:rPr>
          <w:rStyle w:val="Odwoanieprzypisudolnego"/>
          <w:rFonts w:cs="Arial"/>
        </w:rPr>
        <w:footnoteRef/>
      </w:r>
      <w:r w:rsidRPr="00B02406">
        <w:rPr>
          <w:vertAlign w:val="superscript"/>
        </w:rPr>
        <w:t>)</w:t>
      </w:r>
      <w:r w:rsidR="006822DE">
        <w:rPr>
          <w:vertAlign w:val="superscript"/>
        </w:rPr>
        <w:tab/>
      </w:r>
      <w:r w:rsidRPr="00D3448C">
        <w:t>Zmiany wymienionego rozporządzenia zostały ogłoszone w Dz. Urz. UE L 136 z 29.05.2007, str. 3, Dz. Urz. UE L 304 z 22.11.2007, str. 1, Dz. Urz. UE L 268 z 09.10.2008, str. 14, Dz. Urz. UE L 353 z 31.12.2008, str. 1, Dz. Urz. UE L 36 z 05.02.2009, str. 84, Dz. Urz. UE L 46 z 17.02.2009, str. 3, Dz. Urz. UE L 164 z 26.06.2009, str. 7, Dz. Urz. UE L 235 z 05.09.2009, str. 1, Dz. Urz. UE L 86 z 01.04.2010, str. 7, Dz. Urz. UE L 118 z 12.05.2010, str. 89, Dz. Urz. UE L 133 z 31.05.2010, str. 1, Dz. Urz. UE L 260 z 02.10.2010, str. 22, Dz. Urz. UE L 16 z 20.01.2011, str. 1, Dz. Urz. UE L 44 z 18.02.2011, str. 2, Dz. Urz. UE L 49 z 24.02.2011, str. 52, Dz. Urz. UE L 58 z 03.03.2011, str. 27, Dz. Urz. UE L 69 z 16.03.2011, str. 3 i 7, Dz. Urz. UE L 83 z 30.03.2011, str. 1, Dz. Urz. UE L 101 z 15.04.2011, str. 12, Dz. Urz. UE L 37 z 10.02.2012, str. 1, Dz. Urz. UE L 41 z 15.02.2012, str. 1, Dz. Urz. UE L 128 z 16.05.2012, str. 1, Dz. Urz. UE L 179 z 11.07.2012, str. 3, Dz. Urz. UE L 252 z 19.09.2012, str. 1</w:t>
      </w:r>
      <w:r w:rsidR="002B331F" w:rsidRPr="00D3448C">
        <w:t xml:space="preserve"> i 4</w:t>
      </w:r>
      <w:r w:rsidRPr="00D3448C">
        <w:t>, Dz. Urz. UE L 253 z 20.09.2012, str. 1 i 5, Dz. Urz. UE L 43 z 14.02.2013, str. 24, Dz. Urz. UE L 108 z 18.04.2013, str. 1, Dz. Urz. UE L 149 z 01.06.2013, str. 1, Dz. Urz. UE L 158 z 10.06.2013, str. 1, Dz. Urz. UE L 216 z 10.08.2013, str. 1, Dz. Urz. UE L 261 z 03.10.2013, str. 5, Dz. Urz. UE L 328 z 07.12.2013, str. 69, Dz. Urz. UE L 90 z 26.03.2014, str. 1, Dz. Urz. UE L 93 z 28.03.2014, str. 24, Dz. Urz. UE L 136 z 09.05.2014, str. 19, Dz. Urz. UE L 167 z 06.06.2014, str. 36, Dz. Urz. UE L 244 z 19.08.2014, str. 6, Dz. Urz. UE L 331 z 18.11.2014, str. 41, Dz. Urz. UE L 350 z 06.12.2014, str. 1, Dz. Urz. UE L 50 z 21.02.2015, str. 1, Dz. Urz. UE L 58 z 03.03.2015, str. 43, Dz. Urz. UE L 104 z 23.04.2015, str. 2, Dz. Urz. UE L 132 z 29.05.2015, str. 8, Dz. Urz. UE L 197 z 25.07.2015, str. 10, Dz. Urz. UE L 233 z 05.09.2015, str. 2, Dz. Urz. UE L 9 z 14.01.2016, str. 1, Dz. Urz. UE L 40 z 17.02.2016, str. 5, Dz. Urz. UE L 144 z 01.06.2016, str. 27, Dz. Urz. UE L 165 z 23.06.2016, str. 4, Dz. Urz. UE L 166 z 24.06.2016, str. 1, Dz. Urz. UE L 195 z 20.07.2016, str. 11, Dz. Urz. UE L 255 z 21.09.2016, str. 14, Dz. Urz. UE L 337 z 13.12.2016 str. 3, Dz. Urz. UE L 349 z 21.12.2016, str. 1, Dz. Urz. UE L 12 z 17.01.2017, str. 97, Urz. UE L 35 z 10.02.2017, str. 6, Dz. Urz. UE L 78 z 23.03.2017, str. 1, Dz. Urz. UE L 104 z 20.04.2017, str. 8, Dz. Urz. UE L 116 z 05.05.2017, str. 1, Dz.</w:t>
      </w:r>
      <w:r w:rsidRPr="00C844DF">
        <w:t xml:space="preserve"> Urz. UE L 150 z 14.06.2017, str. 7 i 14, Dz. Urz. UE L 224 z 31.08.2017, str. 110, Dz. Urz. UE L 6 z 11.01.2018, str. 45, Dz. Urz. UE</w:t>
      </w:r>
      <w:r>
        <w:t xml:space="preserve"> L 99 z 19.04.2018, str. 3 i 7, Dz. Urz. UE L 114 z 04.05.2018, str. 4, Dz. Urz. UE L 249 z 04.10.2018, str. 18 i 19, Dz. Urz. UE L 251 z 05.10.2018, str. 1, Dz. Urz. UE L 256 z 12.10.2018, str. 1, Dz. Urz. UE L 308 z 04.12.2018, str. 1, Dz. Urz. UE L 322 z 18.12.2018, str. </w:t>
      </w:r>
      <w:r w:rsidRPr="00D3448C">
        <w:t>14, Dz. Urz. UE L 86 z 28.03.2019, str. 1, Dz. Urz. UE L 117 z 03.05.2019, str. 8,</w:t>
      </w:r>
      <w:r>
        <w:t xml:space="preserve"> Dz. Urz. UE L 154 z 12.06.2019, str. 37, Dz. Urz. UE L 186 z 11.07.2019, str. </w:t>
      </w:r>
      <w:r w:rsidRPr="00D3448C">
        <w:t>1, Dz. Urz. UE L 198 z 25.07.2019, str. 241, Dz. Urz. UE L 231 z 06.09.2019, str. 30,</w:t>
      </w:r>
      <w:r>
        <w:t xml:space="preserve"> Dz. Urz. UE L 259 z 10.10.2019, str. 9</w:t>
      </w:r>
      <w:r w:rsidR="006822DE">
        <w:t xml:space="preserve">, </w:t>
      </w:r>
      <w:r>
        <w:t>Dz. Urz. UE L 35 z 07.02.2020, str. 1</w:t>
      </w:r>
      <w:r w:rsidR="006822DE">
        <w:t xml:space="preserve">, Dz. Urz. UE L 110 z 08.04.2020, str. 1, </w:t>
      </w:r>
      <w:r w:rsidR="00C37AAC">
        <w:t xml:space="preserve">Dz. Urz. L 141 z 05.05.2020, str.37, </w:t>
      </w:r>
      <w:r w:rsidR="006822DE">
        <w:t>Dz. Urz. UE L 203 z 26.06.2020</w:t>
      </w:r>
      <w:r w:rsidR="00796A8A">
        <w:t>,</w:t>
      </w:r>
      <w:r w:rsidR="006822DE">
        <w:t xml:space="preserve"> str. 28, Dz. Urz. UE L 252 z 04.08.2020</w:t>
      </w:r>
      <w:r w:rsidR="00796A8A">
        <w:t>, str. 24, Dz. Urz. UE L 423 z 15.12.2020, str. 6, Dz. Urz. UE L 425</w:t>
      </w:r>
      <w:r w:rsidR="006822DE">
        <w:t xml:space="preserve"> </w:t>
      </w:r>
      <w:r w:rsidR="00796A8A">
        <w:t xml:space="preserve">z 16.12.2020, str. 3, Dz. Urz. UE L 431 z 21.12.2020, str. 38, Dz. Urz. UE L 24 z 26.01.2021, str. 19, Dz. Urz. UE L 216 z 18.06.2021, str. 121, Dz. Urz. UE L 259 z 21.07.2021, str. </w:t>
      </w:r>
      <w:r w:rsidR="002A3F3B">
        <w:t xml:space="preserve">1, Dz. Urz. UE L 282 z 05.08.2021, str. 29, Dz. Urz. UE L 415 z 22.11.2021, str. 16, Dz. Urz. UE L 418 z 24.11.2021, str. 6, Dz. Urz. UE L 446 z 14.12.2021, str. 34 oraz </w:t>
      </w:r>
      <w:r w:rsidR="00C37AAC">
        <w:t xml:space="preserve">Dz. Urz. L 83 z 10.03.2022, str. 64 i </w:t>
      </w:r>
      <w:r w:rsidR="002A3F3B">
        <w:t>Dz. Urz. UE L 112 z 11.04.2022, str. 6</w:t>
      </w:r>
      <w:r w:rsidR="00AF0067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A6E40" w14:textId="0F51D548" w:rsidR="0011408A" w:rsidRPr="00B371CC" w:rsidRDefault="0011408A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B12BA3">
      <w:rPr>
        <w:noProof/>
      </w:rPr>
      <w:t>12</w:t>
    </w:r>
    <w:r>
      <w:rPr>
        <w:noProof/>
      </w:rPr>
      <w:fldChar w:fldCharType="end"/>
    </w:r>
    <w:r>
      <w:t xml:space="preserve"> 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2916A" w14:textId="32B51C48" w:rsidR="0011408A" w:rsidRDefault="0011408A" w:rsidP="00B10648">
    <w:pPr>
      <w:pStyle w:val="OZNPROJEKTUwskazaniedatylubwersjiprojektu"/>
    </w:pPr>
    <w:r>
      <w:t xml:space="preserve">Projekt z </w:t>
    </w:r>
    <w:r w:rsidR="00C90D39">
      <w:t xml:space="preserve">dnia </w:t>
    </w:r>
    <w:r w:rsidR="0018640F">
      <w:t>2</w:t>
    </w:r>
    <w:r w:rsidR="00B10648">
      <w:t>3</w:t>
    </w:r>
    <w:r w:rsidR="00486A33">
      <w:t xml:space="preserve"> września </w:t>
    </w:r>
    <w:r w:rsidR="00C90D39">
      <w:t>2022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1134"/>
    <w:multiLevelType w:val="hybridMultilevel"/>
    <w:tmpl w:val="694E33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D646D"/>
    <w:multiLevelType w:val="hybridMultilevel"/>
    <w:tmpl w:val="D528D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0645B"/>
    <w:multiLevelType w:val="hybridMultilevel"/>
    <w:tmpl w:val="82384722"/>
    <w:lvl w:ilvl="0" w:tplc="86F86EE4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06AF2522"/>
    <w:multiLevelType w:val="hybridMultilevel"/>
    <w:tmpl w:val="4AFC1F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E6CC1"/>
    <w:multiLevelType w:val="hybridMultilevel"/>
    <w:tmpl w:val="2FA07254"/>
    <w:lvl w:ilvl="0" w:tplc="5A304C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A1E52"/>
    <w:multiLevelType w:val="hybridMultilevel"/>
    <w:tmpl w:val="8A80E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25F3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BF1341C"/>
    <w:multiLevelType w:val="hybridMultilevel"/>
    <w:tmpl w:val="B092663E"/>
    <w:lvl w:ilvl="0" w:tplc="85580E6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C3503"/>
    <w:multiLevelType w:val="hybridMultilevel"/>
    <w:tmpl w:val="58C4A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3526A"/>
    <w:multiLevelType w:val="hybridMultilevel"/>
    <w:tmpl w:val="E05809EA"/>
    <w:lvl w:ilvl="0" w:tplc="1AB0471E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27B31"/>
    <w:multiLevelType w:val="hybridMultilevel"/>
    <w:tmpl w:val="6CFEEF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B3EB3"/>
    <w:multiLevelType w:val="hybridMultilevel"/>
    <w:tmpl w:val="82384722"/>
    <w:lvl w:ilvl="0" w:tplc="86F86EE4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 w15:restartNumberingAfterBreak="0">
    <w:nsid w:val="41CE4685"/>
    <w:multiLevelType w:val="hybridMultilevel"/>
    <w:tmpl w:val="A9C212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6B3E2F"/>
    <w:multiLevelType w:val="multilevel"/>
    <w:tmpl w:val="9EBC3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4DB71AA9"/>
    <w:multiLevelType w:val="hybridMultilevel"/>
    <w:tmpl w:val="51EE9210"/>
    <w:lvl w:ilvl="0" w:tplc="0742C3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ECA403C"/>
    <w:multiLevelType w:val="hybridMultilevel"/>
    <w:tmpl w:val="166A24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C657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64F3A6C"/>
    <w:multiLevelType w:val="hybridMultilevel"/>
    <w:tmpl w:val="79148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C92A23"/>
    <w:multiLevelType w:val="multilevel"/>
    <w:tmpl w:val="63BED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823335"/>
    <w:multiLevelType w:val="hybridMultilevel"/>
    <w:tmpl w:val="21AC3316"/>
    <w:lvl w:ilvl="0" w:tplc="438A88D0">
      <w:start w:val="1"/>
      <w:numFmt w:val="decimal"/>
      <w:lvlText w:val="%1)"/>
      <w:lvlJc w:val="left"/>
      <w:pPr>
        <w:ind w:left="1300" w:hanging="790"/>
      </w:pPr>
      <w:rPr>
        <w:rFonts w:ascii="Times" w:hAnsi="Times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1" w15:restartNumberingAfterBreak="0">
    <w:nsid w:val="70275383"/>
    <w:multiLevelType w:val="multilevel"/>
    <w:tmpl w:val="084EE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56714C"/>
    <w:multiLevelType w:val="hybridMultilevel"/>
    <w:tmpl w:val="03A2C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421891">
    <w:abstractNumId w:val="11"/>
  </w:num>
  <w:num w:numId="2" w16cid:durableId="140163840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53565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00114639">
    <w:abstractNumId w:val="14"/>
  </w:num>
  <w:num w:numId="5" w16cid:durableId="74522707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558992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87826497">
    <w:abstractNumId w:val="4"/>
  </w:num>
  <w:num w:numId="8" w16cid:durableId="666632463">
    <w:abstractNumId w:val="9"/>
  </w:num>
  <w:num w:numId="9" w16cid:durableId="1645619349">
    <w:abstractNumId w:val="12"/>
  </w:num>
  <w:num w:numId="10" w16cid:durableId="920800149">
    <w:abstractNumId w:val="2"/>
  </w:num>
  <w:num w:numId="11" w16cid:durableId="623072994">
    <w:abstractNumId w:val="13"/>
  </w:num>
  <w:num w:numId="12" w16cid:durableId="355231865">
    <w:abstractNumId w:val="19"/>
  </w:num>
  <w:num w:numId="13" w16cid:durableId="422919867">
    <w:abstractNumId w:val="21"/>
  </w:num>
  <w:num w:numId="14" w16cid:durableId="1565331719">
    <w:abstractNumId w:val="3"/>
  </w:num>
  <w:num w:numId="15" w16cid:durableId="183398895">
    <w:abstractNumId w:val="20"/>
  </w:num>
  <w:num w:numId="16" w16cid:durableId="1781147585">
    <w:abstractNumId w:val="22"/>
  </w:num>
  <w:num w:numId="17" w16cid:durableId="1898004236">
    <w:abstractNumId w:val="10"/>
  </w:num>
  <w:num w:numId="18" w16cid:durableId="1683315773">
    <w:abstractNumId w:val="8"/>
  </w:num>
  <w:num w:numId="19" w16cid:durableId="55517928">
    <w:abstractNumId w:val="16"/>
  </w:num>
  <w:num w:numId="20" w16cid:durableId="2075614818">
    <w:abstractNumId w:val="1"/>
  </w:num>
  <w:num w:numId="21" w16cid:durableId="1745907870">
    <w:abstractNumId w:val="17"/>
  </w:num>
  <w:num w:numId="22" w16cid:durableId="1967270568">
    <w:abstractNumId w:val="6"/>
  </w:num>
  <w:num w:numId="23" w16cid:durableId="1468430841">
    <w:abstractNumId w:val="5"/>
  </w:num>
  <w:num w:numId="24" w16cid:durableId="1608199867">
    <w:abstractNumId w:val="0"/>
  </w:num>
  <w:num w:numId="25" w16cid:durableId="1191260955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473"/>
    <w:rsid w:val="000012DA"/>
    <w:rsid w:val="0000246E"/>
    <w:rsid w:val="000034D6"/>
    <w:rsid w:val="00003692"/>
    <w:rsid w:val="00003862"/>
    <w:rsid w:val="00003C87"/>
    <w:rsid w:val="00004ADE"/>
    <w:rsid w:val="000054C0"/>
    <w:rsid w:val="00005887"/>
    <w:rsid w:val="00007380"/>
    <w:rsid w:val="0000789C"/>
    <w:rsid w:val="00007DA4"/>
    <w:rsid w:val="00010555"/>
    <w:rsid w:val="0001061E"/>
    <w:rsid w:val="000107F3"/>
    <w:rsid w:val="000118C8"/>
    <w:rsid w:val="0001216F"/>
    <w:rsid w:val="0001227D"/>
    <w:rsid w:val="0001249F"/>
    <w:rsid w:val="00012A35"/>
    <w:rsid w:val="00012BD2"/>
    <w:rsid w:val="00014ACF"/>
    <w:rsid w:val="00015210"/>
    <w:rsid w:val="00015AA7"/>
    <w:rsid w:val="00016099"/>
    <w:rsid w:val="0001726A"/>
    <w:rsid w:val="00017DC2"/>
    <w:rsid w:val="0002049C"/>
    <w:rsid w:val="00020651"/>
    <w:rsid w:val="00021522"/>
    <w:rsid w:val="0002179B"/>
    <w:rsid w:val="000223A7"/>
    <w:rsid w:val="00023471"/>
    <w:rsid w:val="000236F0"/>
    <w:rsid w:val="000237B3"/>
    <w:rsid w:val="00023F13"/>
    <w:rsid w:val="000249FE"/>
    <w:rsid w:val="00024F58"/>
    <w:rsid w:val="000251A1"/>
    <w:rsid w:val="00025323"/>
    <w:rsid w:val="000261AA"/>
    <w:rsid w:val="00026311"/>
    <w:rsid w:val="00026581"/>
    <w:rsid w:val="0002799B"/>
    <w:rsid w:val="00030634"/>
    <w:rsid w:val="0003096A"/>
    <w:rsid w:val="000319C1"/>
    <w:rsid w:val="00031A8B"/>
    <w:rsid w:val="00031BCA"/>
    <w:rsid w:val="00031D8E"/>
    <w:rsid w:val="000330FA"/>
    <w:rsid w:val="0003362F"/>
    <w:rsid w:val="00036B63"/>
    <w:rsid w:val="0003720C"/>
    <w:rsid w:val="000373F4"/>
    <w:rsid w:val="00037E1A"/>
    <w:rsid w:val="000408B5"/>
    <w:rsid w:val="00043495"/>
    <w:rsid w:val="00043E67"/>
    <w:rsid w:val="00044AC6"/>
    <w:rsid w:val="00046A75"/>
    <w:rsid w:val="00047312"/>
    <w:rsid w:val="000474EA"/>
    <w:rsid w:val="00047FC6"/>
    <w:rsid w:val="000508BD"/>
    <w:rsid w:val="00050A56"/>
    <w:rsid w:val="000517AB"/>
    <w:rsid w:val="0005339C"/>
    <w:rsid w:val="0005571B"/>
    <w:rsid w:val="00055EEE"/>
    <w:rsid w:val="00055F16"/>
    <w:rsid w:val="000568E7"/>
    <w:rsid w:val="00057AB3"/>
    <w:rsid w:val="00060076"/>
    <w:rsid w:val="00060432"/>
    <w:rsid w:val="00060D87"/>
    <w:rsid w:val="000615A5"/>
    <w:rsid w:val="00064434"/>
    <w:rsid w:val="00064E4C"/>
    <w:rsid w:val="00066901"/>
    <w:rsid w:val="0006694E"/>
    <w:rsid w:val="00067E1E"/>
    <w:rsid w:val="0007142D"/>
    <w:rsid w:val="00071BEE"/>
    <w:rsid w:val="0007270F"/>
    <w:rsid w:val="0007283C"/>
    <w:rsid w:val="000734D7"/>
    <w:rsid w:val="000736CD"/>
    <w:rsid w:val="000742F5"/>
    <w:rsid w:val="00074491"/>
    <w:rsid w:val="0007533B"/>
    <w:rsid w:val="0007545D"/>
    <w:rsid w:val="000759E5"/>
    <w:rsid w:val="000760BF"/>
    <w:rsid w:val="0007613E"/>
    <w:rsid w:val="00076BFC"/>
    <w:rsid w:val="00076E73"/>
    <w:rsid w:val="00076ECD"/>
    <w:rsid w:val="00080B50"/>
    <w:rsid w:val="00080DD0"/>
    <w:rsid w:val="0008104F"/>
    <w:rsid w:val="000814A7"/>
    <w:rsid w:val="00082A2B"/>
    <w:rsid w:val="00083484"/>
    <w:rsid w:val="00084020"/>
    <w:rsid w:val="00084140"/>
    <w:rsid w:val="00084F59"/>
    <w:rsid w:val="000851C5"/>
    <w:rsid w:val="0008557B"/>
    <w:rsid w:val="00085B61"/>
    <w:rsid w:val="00085C63"/>
    <w:rsid w:val="00085CE7"/>
    <w:rsid w:val="000862DE"/>
    <w:rsid w:val="00087797"/>
    <w:rsid w:val="000906EE"/>
    <w:rsid w:val="00090DBA"/>
    <w:rsid w:val="000912AD"/>
    <w:rsid w:val="00091BA2"/>
    <w:rsid w:val="00091D94"/>
    <w:rsid w:val="000927AE"/>
    <w:rsid w:val="0009344D"/>
    <w:rsid w:val="000944EF"/>
    <w:rsid w:val="00094E73"/>
    <w:rsid w:val="00095DE4"/>
    <w:rsid w:val="000961D6"/>
    <w:rsid w:val="0009732D"/>
    <w:rsid w:val="000973F0"/>
    <w:rsid w:val="000A1296"/>
    <w:rsid w:val="000A15F5"/>
    <w:rsid w:val="000A1C27"/>
    <w:rsid w:val="000A1DAD"/>
    <w:rsid w:val="000A1ECA"/>
    <w:rsid w:val="000A2649"/>
    <w:rsid w:val="000A2903"/>
    <w:rsid w:val="000A323B"/>
    <w:rsid w:val="000A4A6C"/>
    <w:rsid w:val="000A60ED"/>
    <w:rsid w:val="000A6499"/>
    <w:rsid w:val="000A7A16"/>
    <w:rsid w:val="000B0458"/>
    <w:rsid w:val="000B1843"/>
    <w:rsid w:val="000B219B"/>
    <w:rsid w:val="000B298D"/>
    <w:rsid w:val="000B2F93"/>
    <w:rsid w:val="000B3293"/>
    <w:rsid w:val="000B4F9C"/>
    <w:rsid w:val="000B5B2D"/>
    <w:rsid w:val="000B5DCE"/>
    <w:rsid w:val="000B5E9D"/>
    <w:rsid w:val="000B6590"/>
    <w:rsid w:val="000B7A9C"/>
    <w:rsid w:val="000B7C61"/>
    <w:rsid w:val="000C05BA"/>
    <w:rsid w:val="000C0E8F"/>
    <w:rsid w:val="000C1CF6"/>
    <w:rsid w:val="000C1D72"/>
    <w:rsid w:val="000C26E0"/>
    <w:rsid w:val="000C2E3F"/>
    <w:rsid w:val="000C30B3"/>
    <w:rsid w:val="000C47E4"/>
    <w:rsid w:val="000C4BC4"/>
    <w:rsid w:val="000C5F30"/>
    <w:rsid w:val="000C66BD"/>
    <w:rsid w:val="000C77CE"/>
    <w:rsid w:val="000C78DF"/>
    <w:rsid w:val="000D0110"/>
    <w:rsid w:val="000D0BD9"/>
    <w:rsid w:val="000D105C"/>
    <w:rsid w:val="000D186D"/>
    <w:rsid w:val="000D20B1"/>
    <w:rsid w:val="000D2468"/>
    <w:rsid w:val="000D2891"/>
    <w:rsid w:val="000D2957"/>
    <w:rsid w:val="000D318A"/>
    <w:rsid w:val="000D3296"/>
    <w:rsid w:val="000D3BA9"/>
    <w:rsid w:val="000D4245"/>
    <w:rsid w:val="000D44FF"/>
    <w:rsid w:val="000D5F83"/>
    <w:rsid w:val="000D6173"/>
    <w:rsid w:val="000D6F83"/>
    <w:rsid w:val="000D7479"/>
    <w:rsid w:val="000D7F51"/>
    <w:rsid w:val="000E0D4C"/>
    <w:rsid w:val="000E0E6E"/>
    <w:rsid w:val="000E1356"/>
    <w:rsid w:val="000E1789"/>
    <w:rsid w:val="000E2456"/>
    <w:rsid w:val="000E25CC"/>
    <w:rsid w:val="000E34C1"/>
    <w:rsid w:val="000E3694"/>
    <w:rsid w:val="000E42DF"/>
    <w:rsid w:val="000E490F"/>
    <w:rsid w:val="000E5016"/>
    <w:rsid w:val="000E52ED"/>
    <w:rsid w:val="000E597E"/>
    <w:rsid w:val="000E6241"/>
    <w:rsid w:val="000E74CB"/>
    <w:rsid w:val="000F063D"/>
    <w:rsid w:val="000F126D"/>
    <w:rsid w:val="000F1E09"/>
    <w:rsid w:val="000F2BE3"/>
    <w:rsid w:val="000F2FA0"/>
    <w:rsid w:val="000F3052"/>
    <w:rsid w:val="000F3D0D"/>
    <w:rsid w:val="000F4335"/>
    <w:rsid w:val="000F4ABB"/>
    <w:rsid w:val="000F6D83"/>
    <w:rsid w:val="000F6ED4"/>
    <w:rsid w:val="000F7A6E"/>
    <w:rsid w:val="001042BA"/>
    <w:rsid w:val="001043E7"/>
    <w:rsid w:val="00104DD9"/>
    <w:rsid w:val="001059F5"/>
    <w:rsid w:val="00106369"/>
    <w:rsid w:val="00106D03"/>
    <w:rsid w:val="00107247"/>
    <w:rsid w:val="00107D26"/>
    <w:rsid w:val="00110465"/>
    <w:rsid w:val="00110628"/>
    <w:rsid w:val="001107B5"/>
    <w:rsid w:val="0011150C"/>
    <w:rsid w:val="0011245A"/>
    <w:rsid w:val="0011282F"/>
    <w:rsid w:val="00113077"/>
    <w:rsid w:val="00113A7E"/>
    <w:rsid w:val="0011408A"/>
    <w:rsid w:val="001148FF"/>
    <w:rsid w:val="0011493E"/>
    <w:rsid w:val="00115B72"/>
    <w:rsid w:val="0011682B"/>
    <w:rsid w:val="001209EC"/>
    <w:rsid w:val="00120A9E"/>
    <w:rsid w:val="0012106B"/>
    <w:rsid w:val="00121C40"/>
    <w:rsid w:val="00122A99"/>
    <w:rsid w:val="00123683"/>
    <w:rsid w:val="00123A21"/>
    <w:rsid w:val="00123DD7"/>
    <w:rsid w:val="001251D9"/>
    <w:rsid w:val="0012574F"/>
    <w:rsid w:val="0012591D"/>
    <w:rsid w:val="00125A9C"/>
    <w:rsid w:val="00125A9F"/>
    <w:rsid w:val="00126CED"/>
    <w:rsid w:val="001270A2"/>
    <w:rsid w:val="001277E0"/>
    <w:rsid w:val="0013019A"/>
    <w:rsid w:val="0013054D"/>
    <w:rsid w:val="00131237"/>
    <w:rsid w:val="00131750"/>
    <w:rsid w:val="00131D28"/>
    <w:rsid w:val="00131F17"/>
    <w:rsid w:val="0013254B"/>
    <w:rsid w:val="001329AC"/>
    <w:rsid w:val="00132EE3"/>
    <w:rsid w:val="00133028"/>
    <w:rsid w:val="00134BC3"/>
    <w:rsid w:val="00134CA0"/>
    <w:rsid w:val="00134E4B"/>
    <w:rsid w:val="001367F4"/>
    <w:rsid w:val="0014026F"/>
    <w:rsid w:val="001405C7"/>
    <w:rsid w:val="00140657"/>
    <w:rsid w:val="001412FB"/>
    <w:rsid w:val="001423AD"/>
    <w:rsid w:val="00142AE0"/>
    <w:rsid w:val="00143A4F"/>
    <w:rsid w:val="001440D4"/>
    <w:rsid w:val="001454BC"/>
    <w:rsid w:val="0014565B"/>
    <w:rsid w:val="00146DBE"/>
    <w:rsid w:val="00147A47"/>
    <w:rsid w:val="00147AA1"/>
    <w:rsid w:val="001504D3"/>
    <w:rsid w:val="001520CF"/>
    <w:rsid w:val="0015270A"/>
    <w:rsid w:val="00153597"/>
    <w:rsid w:val="0015645F"/>
    <w:rsid w:val="0015667C"/>
    <w:rsid w:val="00156811"/>
    <w:rsid w:val="00156A63"/>
    <w:rsid w:val="00157110"/>
    <w:rsid w:val="0015742A"/>
    <w:rsid w:val="00157D8D"/>
    <w:rsid w:val="00157DA1"/>
    <w:rsid w:val="00160C1A"/>
    <w:rsid w:val="00163147"/>
    <w:rsid w:val="00163C18"/>
    <w:rsid w:val="00164C57"/>
    <w:rsid w:val="00164C9D"/>
    <w:rsid w:val="00166794"/>
    <w:rsid w:val="00167654"/>
    <w:rsid w:val="00171CA9"/>
    <w:rsid w:val="00172F7A"/>
    <w:rsid w:val="00173150"/>
    <w:rsid w:val="00173390"/>
    <w:rsid w:val="001736F0"/>
    <w:rsid w:val="00173954"/>
    <w:rsid w:val="00173A74"/>
    <w:rsid w:val="00173BB3"/>
    <w:rsid w:val="00173D35"/>
    <w:rsid w:val="00173FC4"/>
    <w:rsid w:val="001740D0"/>
    <w:rsid w:val="00174F2C"/>
    <w:rsid w:val="0017535E"/>
    <w:rsid w:val="00175434"/>
    <w:rsid w:val="0017611C"/>
    <w:rsid w:val="00177A44"/>
    <w:rsid w:val="0018040E"/>
    <w:rsid w:val="00180F2A"/>
    <w:rsid w:val="00180F67"/>
    <w:rsid w:val="00182031"/>
    <w:rsid w:val="00184156"/>
    <w:rsid w:val="00184B91"/>
    <w:rsid w:val="00184D4A"/>
    <w:rsid w:val="00184FC0"/>
    <w:rsid w:val="001853FB"/>
    <w:rsid w:val="0018582A"/>
    <w:rsid w:val="0018640F"/>
    <w:rsid w:val="00186EC1"/>
    <w:rsid w:val="0018739F"/>
    <w:rsid w:val="0019036C"/>
    <w:rsid w:val="00191E1F"/>
    <w:rsid w:val="0019285E"/>
    <w:rsid w:val="00193C08"/>
    <w:rsid w:val="0019473B"/>
    <w:rsid w:val="00194F29"/>
    <w:rsid w:val="001952B1"/>
    <w:rsid w:val="00195413"/>
    <w:rsid w:val="00195B88"/>
    <w:rsid w:val="00196793"/>
    <w:rsid w:val="00196BC3"/>
    <w:rsid w:val="00196E39"/>
    <w:rsid w:val="00197251"/>
    <w:rsid w:val="00197649"/>
    <w:rsid w:val="0019796C"/>
    <w:rsid w:val="00197A65"/>
    <w:rsid w:val="00197A6D"/>
    <w:rsid w:val="00197B1C"/>
    <w:rsid w:val="001A01FB"/>
    <w:rsid w:val="001A0C63"/>
    <w:rsid w:val="001A10E9"/>
    <w:rsid w:val="001A183D"/>
    <w:rsid w:val="001A1AE4"/>
    <w:rsid w:val="001A2B65"/>
    <w:rsid w:val="001A380F"/>
    <w:rsid w:val="001A3CD3"/>
    <w:rsid w:val="001A4165"/>
    <w:rsid w:val="001A50AE"/>
    <w:rsid w:val="001A5BEF"/>
    <w:rsid w:val="001A66A6"/>
    <w:rsid w:val="001A72AF"/>
    <w:rsid w:val="001A764F"/>
    <w:rsid w:val="001A7BC6"/>
    <w:rsid w:val="001A7F15"/>
    <w:rsid w:val="001B104A"/>
    <w:rsid w:val="001B16E0"/>
    <w:rsid w:val="001B2347"/>
    <w:rsid w:val="001B2372"/>
    <w:rsid w:val="001B342E"/>
    <w:rsid w:val="001B38E6"/>
    <w:rsid w:val="001B3EE3"/>
    <w:rsid w:val="001B6597"/>
    <w:rsid w:val="001B7C08"/>
    <w:rsid w:val="001C06C2"/>
    <w:rsid w:val="001C0759"/>
    <w:rsid w:val="001C1832"/>
    <w:rsid w:val="001C188C"/>
    <w:rsid w:val="001C44C5"/>
    <w:rsid w:val="001C4B61"/>
    <w:rsid w:val="001C4C3D"/>
    <w:rsid w:val="001C611C"/>
    <w:rsid w:val="001C6DC0"/>
    <w:rsid w:val="001C785A"/>
    <w:rsid w:val="001D0CBE"/>
    <w:rsid w:val="001D1783"/>
    <w:rsid w:val="001D1B4E"/>
    <w:rsid w:val="001D3108"/>
    <w:rsid w:val="001D34BA"/>
    <w:rsid w:val="001D3A47"/>
    <w:rsid w:val="001D4361"/>
    <w:rsid w:val="001D53CD"/>
    <w:rsid w:val="001D55A3"/>
    <w:rsid w:val="001D576F"/>
    <w:rsid w:val="001D5AF5"/>
    <w:rsid w:val="001D5D0C"/>
    <w:rsid w:val="001D5F4C"/>
    <w:rsid w:val="001D6CFB"/>
    <w:rsid w:val="001D7825"/>
    <w:rsid w:val="001D789F"/>
    <w:rsid w:val="001E1895"/>
    <w:rsid w:val="001E1911"/>
    <w:rsid w:val="001E1E73"/>
    <w:rsid w:val="001E32DD"/>
    <w:rsid w:val="001E4115"/>
    <w:rsid w:val="001E4569"/>
    <w:rsid w:val="001E4A87"/>
    <w:rsid w:val="001E4E0C"/>
    <w:rsid w:val="001E526D"/>
    <w:rsid w:val="001E5655"/>
    <w:rsid w:val="001E7775"/>
    <w:rsid w:val="001F0314"/>
    <w:rsid w:val="001F16D7"/>
    <w:rsid w:val="001F1832"/>
    <w:rsid w:val="001F1E55"/>
    <w:rsid w:val="001F220F"/>
    <w:rsid w:val="001F2222"/>
    <w:rsid w:val="001F25B3"/>
    <w:rsid w:val="001F42B5"/>
    <w:rsid w:val="001F42FA"/>
    <w:rsid w:val="001F4384"/>
    <w:rsid w:val="001F5A08"/>
    <w:rsid w:val="001F5FBD"/>
    <w:rsid w:val="001F65C8"/>
    <w:rsid w:val="001F6616"/>
    <w:rsid w:val="001F6CE6"/>
    <w:rsid w:val="00201045"/>
    <w:rsid w:val="00202727"/>
    <w:rsid w:val="00202BD4"/>
    <w:rsid w:val="00203649"/>
    <w:rsid w:val="00203898"/>
    <w:rsid w:val="00204A97"/>
    <w:rsid w:val="00205219"/>
    <w:rsid w:val="00205C55"/>
    <w:rsid w:val="002066FD"/>
    <w:rsid w:val="002067D9"/>
    <w:rsid w:val="002112DC"/>
    <w:rsid w:val="002114EF"/>
    <w:rsid w:val="002118D5"/>
    <w:rsid w:val="00213278"/>
    <w:rsid w:val="00213BC8"/>
    <w:rsid w:val="0021531B"/>
    <w:rsid w:val="002153A3"/>
    <w:rsid w:val="002154FB"/>
    <w:rsid w:val="00215ACF"/>
    <w:rsid w:val="00215BD4"/>
    <w:rsid w:val="00215F6A"/>
    <w:rsid w:val="002166AD"/>
    <w:rsid w:val="002172F7"/>
    <w:rsid w:val="00217871"/>
    <w:rsid w:val="00220A05"/>
    <w:rsid w:val="00220A2F"/>
    <w:rsid w:val="00220B03"/>
    <w:rsid w:val="00221511"/>
    <w:rsid w:val="002216E1"/>
    <w:rsid w:val="00221943"/>
    <w:rsid w:val="00221B8F"/>
    <w:rsid w:val="00221ED8"/>
    <w:rsid w:val="002231EA"/>
    <w:rsid w:val="00223BFC"/>
    <w:rsid w:val="00223FDF"/>
    <w:rsid w:val="00224E2D"/>
    <w:rsid w:val="002267FD"/>
    <w:rsid w:val="002279C0"/>
    <w:rsid w:val="00227E56"/>
    <w:rsid w:val="00227ED3"/>
    <w:rsid w:val="0023018F"/>
    <w:rsid w:val="0023058C"/>
    <w:rsid w:val="00232903"/>
    <w:rsid w:val="00232B00"/>
    <w:rsid w:val="00232F9D"/>
    <w:rsid w:val="0023382C"/>
    <w:rsid w:val="00235F32"/>
    <w:rsid w:val="002360E1"/>
    <w:rsid w:val="00236533"/>
    <w:rsid w:val="0023727E"/>
    <w:rsid w:val="00237AE9"/>
    <w:rsid w:val="00240B03"/>
    <w:rsid w:val="00240F89"/>
    <w:rsid w:val="00241440"/>
    <w:rsid w:val="00241C3D"/>
    <w:rsid w:val="00242081"/>
    <w:rsid w:val="00242806"/>
    <w:rsid w:val="0024335C"/>
    <w:rsid w:val="00243777"/>
    <w:rsid w:val="00243CF9"/>
    <w:rsid w:val="00243F42"/>
    <w:rsid w:val="002441CD"/>
    <w:rsid w:val="00244A18"/>
    <w:rsid w:val="0024536E"/>
    <w:rsid w:val="00245F78"/>
    <w:rsid w:val="00247261"/>
    <w:rsid w:val="002501A3"/>
    <w:rsid w:val="00250C07"/>
    <w:rsid w:val="0025124E"/>
    <w:rsid w:val="0025166C"/>
    <w:rsid w:val="00251A13"/>
    <w:rsid w:val="0025491D"/>
    <w:rsid w:val="00254F6A"/>
    <w:rsid w:val="002551B3"/>
    <w:rsid w:val="002555D4"/>
    <w:rsid w:val="00256E44"/>
    <w:rsid w:val="00257812"/>
    <w:rsid w:val="00260A15"/>
    <w:rsid w:val="00260B91"/>
    <w:rsid w:val="002613BF"/>
    <w:rsid w:val="00261A16"/>
    <w:rsid w:val="00261DCD"/>
    <w:rsid w:val="00262723"/>
    <w:rsid w:val="002630FC"/>
    <w:rsid w:val="00263522"/>
    <w:rsid w:val="002636EB"/>
    <w:rsid w:val="00264EC6"/>
    <w:rsid w:val="00265401"/>
    <w:rsid w:val="002659B0"/>
    <w:rsid w:val="00266D59"/>
    <w:rsid w:val="00270384"/>
    <w:rsid w:val="002708B1"/>
    <w:rsid w:val="00271013"/>
    <w:rsid w:val="00273FE4"/>
    <w:rsid w:val="00275B4E"/>
    <w:rsid w:val="002765B4"/>
    <w:rsid w:val="00276A94"/>
    <w:rsid w:val="002810D9"/>
    <w:rsid w:val="002813C8"/>
    <w:rsid w:val="002817B5"/>
    <w:rsid w:val="00282E1C"/>
    <w:rsid w:val="00283D25"/>
    <w:rsid w:val="00283E14"/>
    <w:rsid w:val="002848F1"/>
    <w:rsid w:val="0028670B"/>
    <w:rsid w:val="00286859"/>
    <w:rsid w:val="00287149"/>
    <w:rsid w:val="00287D28"/>
    <w:rsid w:val="00291B19"/>
    <w:rsid w:val="00292A85"/>
    <w:rsid w:val="002936A3"/>
    <w:rsid w:val="00294024"/>
    <w:rsid w:val="0029405D"/>
    <w:rsid w:val="00294FA6"/>
    <w:rsid w:val="00295A6F"/>
    <w:rsid w:val="00295C52"/>
    <w:rsid w:val="00295F11"/>
    <w:rsid w:val="00296C04"/>
    <w:rsid w:val="002976C4"/>
    <w:rsid w:val="002A13D3"/>
    <w:rsid w:val="002A20C4"/>
    <w:rsid w:val="002A2582"/>
    <w:rsid w:val="002A3DD7"/>
    <w:rsid w:val="002A3F3B"/>
    <w:rsid w:val="002A4DD9"/>
    <w:rsid w:val="002A570F"/>
    <w:rsid w:val="002A5D24"/>
    <w:rsid w:val="002A6B5C"/>
    <w:rsid w:val="002A7292"/>
    <w:rsid w:val="002A7358"/>
    <w:rsid w:val="002A7902"/>
    <w:rsid w:val="002B0F6B"/>
    <w:rsid w:val="002B1CFA"/>
    <w:rsid w:val="002B23B8"/>
    <w:rsid w:val="002B2FEC"/>
    <w:rsid w:val="002B331F"/>
    <w:rsid w:val="002B428D"/>
    <w:rsid w:val="002B4429"/>
    <w:rsid w:val="002B46E6"/>
    <w:rsid w:val="002B549E"/>
    <w:rsid w:val="002B67A3"/>
    <w:rsid w:val="002B68A6"/>
    <w:rsid w:val="002B6BD1"/>
    <w:rsid w:val="002B74B8"/>
    <w:rsid w:val="002B7B12"/>
    <w:rsid w:val="002B7FAF"/>
    <w:rsid w:val="002C0E0F"/>
    <w:rsid w:val="002C16B9"/>
    <w:rsid w:val="002C19A4"/>
    <w:rsid w:val="002C1FA0"/>
    <w:rsid w:val="002C2AC2"/>
    <w:rsid w:val="002C48AB"/>
    <w:rsid w:val="002C57E2"/>
    <w:rsid w:val="002C698D"/>
    <w:rsid w:val="002D05A6"/>
    <w:rsid w:val="002D0767"/>
    <w:rsid w:val="002D0C4F"/>
    <w:rsid w:val="002D1364"/>
    <w:rsid w:val="002D2269"/>
    <w:rsid w:val="002D31EA"/>
    <w:rsid w:val="002D4D30"/>
    <w:rsid w:val="002D5000"/>
    <w:rsid w:val="002D598D"/>
    <w:rsid w:val="002D6264"/>
    <w:rsid w:val="002D7188"/>
    <w:rsid w:val="002D738A"/>
    <w:rsid w:val="002D73FC"/>
    <w:rsid w:val="002E00EA"/>
    <w:rsid w:val="002E1779"/>
    <w:rsid w:val="002E1DE3"/>
    <w:rsid w:val="002E2116"/>
    <w:rsid w:val="002E2AB6"/>
    <w:rsid w:val="002E2D21"/>
    <w:rsid w:val="002E2DAE"/>
    <w:rsid w:val="002E3721"/>
    <w:rsid w:val="002E3F34"/>
    <w:rsid w:val="002E4235"/>
    <w:rsid w:val="002E5F79"/>
    <w:rsid w:val="002E5FE0"/>
    <w:rsid w:val="002E64FA"/>
    <w:rsid w:val="002F00A7"/>
    <w:rsid w:val="002F04E3"/>
    <w:rsid w:val="002F0690"/>
    <w:rsid w:val="002F08C3"/>
    <w:rsid w:val="002F0A00"/>
    <w:rsid w:val="002F0CFA"/>
    <w:rsid w:val="002F2731"/>
    <w:rsid w:val="002F3854"/>
    <w:rsid w:val="002F4B64"/>
    <w:rsid w:val="002F4DAB"/>
    <w:rsid w:val="002F5030"/>
    <w:rsid w:val="002F5140"/>
    <w:rsid w:val="002F5530"/>
    <w:rsid w:val="002F5B22"/>
    <w:rsid w:val="002F669F"/>
    <w:rsid w:val="0030025A"/>
    <w:rsid w:val="0030096C"/>
    <w:rsid w:val="0030130C"/>
    <w:rsid w:val="00301C97"/>
    <w:rsid w:val="00301CBE"/>
    <w:rsid w:val="00303AF9"/>
    <w:rsid w:val="00303F1C"/>
    <w:rsid w:val="003040AF"/>
    <w:rsid w:val="0030545C"/>
    <w:rsid w:val="00306350"/>
    <w:rsid w:val="00306C56"/>
    <w:rsid w:val="00307938"/>
    <w:rsid w:val="00307E26"/>
    <w:rsid w:val="00307F7B"/>
    <w:rsid w:val="0031004C"/>
    <w:rsid w:val="00310526"/>
    <w:rsid w:val="003105F6"/>
    <w:rsid w:val="00310BE3"/>
    <w:rsid w:val="00311297"/>
    <w:rsid w:val="003113B0"/>
    <w:rsid w:val="003113BE"/>
    <w:rsid w:val="003119B4"/>
    <w:rsid w:val="00311DCD"/>
    <w:rsid w:val="003122CA"/>
    <w:rsid w:val="0031290E"/>
    <w:rsid w:val="00313B8D"/>
    <w:rsid w:val="00313E12"/>
    <w:rsid w:val="003148FD"/>
    <w:rsid w:val="00315541"/>
    <w:rsid w:val="0031754B"/>
    <w:rsid w:val="00317913"/>
    <w:rsid w:val="0032030D"/>
    <w:rsid w:val="003204CB"/>
    <w:rsid w:val="00321080"/>
    <w:rsid w:val="0032118F"/>
    <w:rsid w:val="00321741"/>
    <w:rsid w:val="00322D45"/>
    <w:rsid w:val="003237FC"/>
    <w:rsid w:val="00324727"/>
    <w:rsid w:val="0032569A"/>
    <w:rsid w:val="003256CF"/>
    <w:rsid w:val="00325A1F"/>
    <w:rsid w:val="0032600B"/>
    <w:rsid w:val="003268F9"/>
    <w:rsid w:val="0032729F"/>
    <w:rsid w:val="00330194"/>
    <w:rsid w:val="00330404"/>
    <w:rsid w:val="003304E1"/>
    <w:rsid w:val="00330BAF"/>
    <w:rsid w:val="0033160A"/>
    <w:rsid w:val="0033372B"/>
    <w:rsid w:val="00333CFE"/>
    <w:rsid w:val="00334475"/>
    <w:rsid w:val="00334E3A"/>
    <w:rsid w:val="00335132"/>
    <w:rsid w:val="00335330"/>
    <w:rsid w:val="00335552"/>
    <w:rsid w:val="00335554"/>
    <w:rsid w:val="003361DD"/>
    <w:rsid w:val="0033655F"/>
    <w:rsid w:val="003402EE"/>
    <w:rsid w:val="00341820"/>
    <w:rsid w:val="00341A6A"/>
    <w:rsid w:val="00341B9B"/>
    <w:rsid w:val="00341D0F"/>
    <w:rsid w:val="003422EF"/>
    <w:rsid w:val="003425EF"/>
    <w:rsid w:val="00345B9C"/>
    <w:rsid w:val="0035081F"/>
    <w:rsid w:val="00350C9B"/>
    <w:rsid w:val="003511CA"/>
    <w:rsid w:val="0035217C"/>
    <w:rsid w:val="003522DD"/>
    <w:rsid w:val="00352AA6"/>
    <w:rsid w:val="00352DAE"/>
    <w:rsid w:val="0035418A"/>
    <w:rsid w:val="003548A8"/>
    <w:rsid w:val="00354EB9"/>
    <w:rsid w:val="003557B3"/>
    <w:rsid w:val="00355F1F"/>
    <w:rsid w:val="00356AB3"/>
    <w:rsid w:val="00356CB5"/>
    <w:rsid w:val="00357A7A"/>
    <w:rsid w:val="00357FB0"/>
    <w:rsid w:val="003602AE"/>
    <w:rsid w:val="00360929"/>
    <w:rsid w:val="00360937"/>
    <w:rsid w:val="00363DD8"/>
    <w:rsid w:val="003647D5"/>
    <w:rsid w:val="00364B5E"/>
    <w:rsid w:val="00365103"/>
    <w:rsid w:val="00365839"/>
    <w:rsid w:val="00366A6D"/>
    <w:rsid w:val="003674B0"/>
    <w:rsid w:val="0037361D"/>
    <w:rsid w:val="003738D8"/>
    <w:rsid w:val="003741B0"/>
    <w:rsid w:val="00374B86"/>
    <w:rsid w:val="00374CA8"/>
    <w:rsid w:val="00376947"/>
    <w:rsid w:val="00376F15"/>
    <w:rsid w:val="0037727C"/>
    <w:rsid w:val="00377D79"/>
    <w:rsid w:val="00377E70"/>
    <w:rsid w:val="00380904"/>
    <w:rsid w:val="0038204D"/>
    <w:rsid w:val="003823EE"/>
    <w:rsid w:val="00382960"/>
    <w:rsid w:val="003846F7"/>
    <w:rsid w:val="003851ED"/>
    <w:rsid w:val="00385B39"/>
    <w:rsid w:val="003866A4"/>
    <w:rsid w:val="00386785"/>
    <w:rsid w:val="0039018C"/>
    <w:rsid w:val="003902CD"/>
    <w:rsid w:val="00390E89"/>
    <w:rsid w:val="00391225"/>
    <w:rsid w:val="00391B08"/>
    <w:rsid w:val="00391B1A"/>
    <w:rsid w:val="00391CC7"/>
    <w:rsid w:val="003926AB"/>
    <w:rsid w:val="003941F3"/>
    <w:rsid w:val="0039423D"/>
    <w:rsid w:val="00394423"/>
    <w:rsid w:val="003963C3"/>
    <w:rsid w:val="00396942"/>
    <w:rsid w:val="00396B49"/>
    <w:rsid w:val="00396E3E"/>
    <w:rsid w:val="003A0139"/>
    <w:rsid w:val="003A05DC"/>
    <w:rsid w:val="003A0933"/>
    <w:rsid w:val="003A19D4"/>
    <w:rsid w:val="003A247B"/>
    <w:rsid w:val="003A306E"/>
    <w:rsid w:val="003A3A72"/>
    <w:rsid w:val="003A4386"/>
    <w:rsid w:val="003A4410"/>
    <w:rsid w:val="003A4E7B"/>
    <w:rsid w:val="003A60DC"/>
    <w:rsid w:val="003A6A46"/>
    <w:rsid w:val="003A7A63"/>
    <w:rsid w:val="003A7AF9"/>
    <w:rsid w:val="003B000C"/>
    <w:rsid w:val="003B0971"/>
    <w:rsid w:val="003B0F1D"/>
    <w:rsid w:val="003B3432"/>
    <w:rsid w:val="003B427C"/>
    <w:rsid w:val="003B4A57"/>
    <w:rsid w:val="003B50A8"/>
    <w:rsid w:val="003B6557"/>
    <w:rsid w:val="003B681C"/>
    <w:rsid w:val="003B7496"/>
    <w:rsid w:val="003B74F1"/>
    <w:rsid w:val="003C09DD"/>
    <w:rsid w:val="003C0AD9"/>
    <w:rsid w:val="003C0ED0"/>
    <w:rsid w:val="003C104A"/>
    <w:rsid w:val="003C1156"/>
    <w:rsid w:val="003C1226"/>
    <w:rsid w:val="003C1D49"/>
    <w:rsid w:val="003C21FC"/>
    <w:rsid w:val="003C35C4"/>
    <w:rsid w:val="003C45E1"/>
    <w:rsid w:val="003C4DED"/>
    <w:rsid w:val="003C5773"/>
    <w:rsid w:val="003C65BA"/>
    <w:rsid w:val="003C668C"/>
    <w:rsid w:val="003C6BC6"/>
    <w:rsid w:val="003C79B5"/>
    <w:rsid w:val="003D02BB"/>
    <w:rsid w:val="003D0ABD"/>
    <w:rsid w:val="003D12C2"/>
    <w:rsid w:val="003D1750"/>
    <w:rsid w:val="003D17FB"/>
    <w:rsid w:val="003D1F53"/>
    <w:rsid w:val="003D2CF5"/>
    <w:rsid w:val="003D31B9"/>
    <w:rsid w:val="003D3867"/>
    <w:rsid w:val="003D3E24"/>
    <w:rsid w:val="003D4C48"/>
    <w:rsid w:val="003D59DF"/>
    <w:rsid w:val="003E0D1A"/>
    <w:rsid w:val="003E1AF9"/>
    <w:rsid w:val="003E2472"/>
    <w:rsid w:val="003E2DA3"/>
    <w:rsid w:val="003E3D14"/>
    <w:rsid w:val="003E4045"/>
    <w:rsid w:val="003E42EA"/>
    <w:rsid w:val="003E4311"/>
    <w:rsid w:val="003E4F78"/>
    <w:rsid w:val="003E5955"/>
    <w:rsid w:val="003E5DDC"/>
    <w:rsid w:val="003E7F8A"/>
    <w:rsid w:val="003F020D"/>
    <w:rsid w:val="003F03D9"/>
    <w:rsid w:val="003F0ACF"/>
    <w:rsid w:val="003F1034"/>
    <w:rsid w:val="003F2FBE"/>
    <w:rsid w:val="003F318D"/>
    <w:rsid w:val="003F4CE7"/>
    <w:rsid w:val="003F4E3B"/>
    <w:rsid w:val="003F5BAE"/>
    <w:rsid w:val="003F6ED7"/>
    <w:rsid w:val="00401C84"/>
    <w:rsid w:val="00401F84"/>
    <w:rsid w:val="00402123"/>
    <w:rsid w:val="00403210"/>
    <w:rsid w:val="004035BB"/>
    <w:rsid w:val="004035EB"/>
    <w:rsid w:val="0040396B"/>
    <w:rsid w:val="00403B7D"/>
    <w:rsid w:val="00403E1F"/>
    <w:rsid w:val="00403E9D"/>
    <w:rsid w:val="0040507B"/>
    <w:rsid w:val="00405699"/>
    <w:rsid w:val="00405E00"/>
    <w:rsid w:val="00405EDA"/>
    <w:rsid w:val="00407332"/>
    <w:rsid w:val="00407828"/>
    <w:rsid w:val="00410B98"/>
    <w:rsid w:val="00410ED9"/>
    <w:rsid w:val="00412000"/>
    <w:rsid w:val="004130E2"/>
    <w:rsid w:val="00413D8E"/>
    <w:rsid w:val="004140F2"/>
    <w:rsid w:val="00416907"/>
    <w:rsid w:val="00416BBB"/>
    <w:rsid w:val="00417B22"/>
    <w:rsid w:val="00421085"/>
    <w:rsid w:val="004215F8"/>
    <w:rsid w:val="004223DB"/>
    <w:rsid w:val="00422DD8"/>
    <w:rsid w:val="0042418E"/>
    <w:rsid w:val="00424363"/>
    <w:rsid w:val="0042465E"/>
    <w:rsid w:val="00424DF7"/>
    <w:rsid w:val="0042501C"/>
    <w:rsid w:val="00425146"/>
    <w:rsid w:val="00427C7D"/>
    <w:rsid w:val="004303CB"/>
    <w:rsid w:val="004318A4"/>
    <w:rsid w:val="00432A4D"/>
    <w:rsid w:val="00432B76"/>
    <w:rsid w:val="0043372A"/>
    <w:rsid w:val="00433802"/>
    <w:rsid w:val="00433C19"/>
    <w:rsid w:val="00434D01"/>
    <w:rsid w:val="00435B22"/>
    <w:rsid w:val="00435D26"/>
    <w:rsid w:val="00437AC9"/>
    <w:rsid w:val="00440C99"/>
    <w:rsid w:val="004414FF"/>
    <w:rsid w:val="0044175C"/>
    <w:rsid w:val="00441AE4"/>
    <w:rsid w:val="00442146"/>
    <w:rsid w:val="00442B32"/>
    <w:rsid w:val="00443051"/>
    <w:rsid w:val="004430F1"/>
    <w:rsid w:val="00444408"/>
    <w:rsid w:val="00445F4D"/>
    <w:rsid w:val="004460CE"/>
    <w:rsid w:val="00446549"/>
    <w:rsid w:val="004504C0"/>
    <w:rsid w:val="004521B3"/>
    <w:rsid w:val="00452549"/>
    <w:rsid w:val="00452E10"/>
    <w:rsid w:val="004531A7"/>
    <w:rsid w:val="00453E9A"/>
    <w:rsid w:val="00454C15"/>
    <w:rsid w:val="00454C2B"/>
    <w:rsid w:val="00454DB7"/>
    <w:rsid w:val="00454FBD"/>
    <w:rsid w:val="004550FB"/>
    <w:rsid w:val="004565AF"/>
    <w:rsid w:val="00456A8A"/>
    <w:rsid w:val="0045705B"/>
    <w:rsid w:val="00460BA1"/>
    <w:rsid w:val="0046111A"/>
    <w:rsid w:val="004612C4"/>
    <w:rsid w:val="004612E5"/>
    <w:rsid w:val="0046192C"/>
    <w:rsid w:val="00462946"/>
    <w:rsid w:val="00463F43"/>
    <w:rsid w:val="00464AF2"/>
    <w:rsid w:val="00464B94"/>
    <w:rsid w:val="00464C02"/>
    <w:rsid w:val="004653A8"/>
    <w:rsid w:val="00465A0B"/>
    <w:rsid w:val="00466D1B"/>
    <w:rsid w:val="0047077C"/>
    <w:rsid w:val="00470B05"/>
    <w:rsid w:val="004716FF"/>
    <w:rsid w:val="0047207C"/>
    <w:rsid w:val="00472AAC"/>
    <w:rsid w:val="00472CD6"/>
    <w:rsid w:val="0047311D"/>
    <w:rsid w:val="00473EDA"/>
    <w:rsid w:val="00474485"/>
    <w:rsid w:val="00474BD1"/>
    <w:rsid w:val="00474E3C"/>
    <w:rsid w:val="00475D89"/>
    <w:rsid w:val="00476EEA"/>
    <w:rsid w:val="00477110"/>
    <w:rsid w:val="00477FAE"/>
    <w:rsid w:val="00480A58"/>
    <w:rsid w:val="00481AB4"/>
    <w:rsid w:val="00482151"/>
    <w:rsid w:val="00482B59"/>
    <w:rsid w:val="00483879"/>
    <w:rsid w:val="00483A9A"/>
    <w:rsid w:val="00485BB8"/>
    <w:rsid w:val="00485FAD"/>
    <w:rsid w:val="00486A33"/>
    <w:rsid w:val="00486E60"/>
    <w:rsid w:val="00487AED"/>
    <w:rsid w:val="004916C5"/>
    <w:rsid w:val="00491EDF"/>
    <w:rsid w:val="00492A3F"/>
    <w:rsid w:val="00494AE5"/>
    <w:rsid w:val="00494F62"/>
    <w:rsid w:val="00497CF2"/>
    <w:rsid w:val="00497D82"/>
    <w:rsid w:val="004A0E25"/>
    <w:rsid w:val="004A125B"/>
    <w:rsid w:val="004A1AC0"/>
    <w:rsid w:val="004A2001"/>
    <w:rsid w:val="004A2DEC"/>
    <w:rsid w:val="004A3590"/>
    <w:rsid w:val="004A3F88"/>
    <w:rsid w:val="004A4509"/>
    <w:rsid w:val="004A48B3"/>
    <w:rsid w:val="004A5959"/>
    <w:rsid w:val="004A6FBB"/>
    <w:rsid w:val="004A7D04"/>
    <w:rsid w:val="004B00A7"/>
    <w:rsid w:val="004B030F"/>
    <w:rsid w:val="004B0BC1"/>
    <w:rsid w:val="004B1943"/>
    <w:rsid w:val="004B25E2"/>
    <w:rsid w:val="004B34D7"/>
    <w:rsid w:val="004B3E73"/>
    <w:rsid w:val="004B5037"/>
    <w:rsid w:val="004B52FB"/>
    <w:rsid w:val="004B54C6"/>
    <w:rsid w:val="004B5B2F"/>
    <w:rsid w:val="004B5F40"/>
    <w:rsid w:val="004B626A"/>
    <w:rsid w:val="004B660E"/>
    <w:rsid w:val="004B6D70"/>
    <w:rsid w:val="004B7293"/>
    <w:rsid w:val="004B7660"/>
    <w:rsid w:val="004C05BD"/>
    <w:rsid w:val="004C1FC8"/>
    <w:rsid w:val="004C3B06"/>
    <w:rsid w:val="004C3F97"/>
    <w:rsid w:val="004C5F95"/>
    <w:rsid w:val="004C66CB"/>
    <w:rsid w:val="004C6D35"/>
    <w:rsid w:val="004C7685"/>
    <w:rsid w:val="004C7C54"/>
    <w:rsid w:val="004C7EE7"/>
    <w:rsid w:val="004D010E"/>
    <w:rsid w:val="004D0377"/>
    <w:rsid w:val="004D2CE7"/>
    <w:rsid w:val="004D2DEE"/>
    <w:rsid w:val="004D2E1F"/>
    <w:rsid w:val="004D3FF5"/>
    <w:rsid w:val="004D4AF2"/>
    <w:rsid w:val="004D4CBC"/>
    <w:rsid w:val="004D5184"/>
    <w:rsid w:val="004D7FD9"/>
    <w:rsid w:val="004E1185"/>
    <w:rsid w:val="004E1324"/>
    <w:rsid w:val="004E19A5"/>
    <w:rsid w:val="004E1DF8"/>
    <w:rsid w:val="004E29EE"/>
    <w:rsid w:val="004E2AED"/>
    <w:rsid w:val="004E37E5"/>
    <w:rsid w:val="004E39EC"/>
    <w:rsid w:val="004E3FDB"/>
    <w:rsid w:val="004E4028"/>
    <w:rsid w:val="004E43F7"/>
    <w:rsid w:val="004E4551"/>
    <w:rsid w:val="004E4857"/>
    <w:rsid w:val="004E4FF2"/>
    <w:rsid w:val="004F1D7E"/>
    <w:rsid w:val="004F1F4A"/>
    <w:rsid w:val="004F296D"/>
    <w:rsid w:val="004F2E4E"/>
    <w:rsid w:val="004F4C07"/>
    <w:rsid w:val="004F508B"/>
    <w:rsid w:val="004F63C4"/>
    <w:rsid w:val="004F695F"/>
    <w:rsid w:val="004F6CA4"/>
    <w:rsid w:val="00500752"/>
    <w:rsid w:val="00501A50"/>
    <w:rsid w:val="0050222D"/>
    <w:rsid w:val="00502DA5"/>
    <w:rsid w:val="00503AF3"/>
    <w:rsid w:val="00505832"/>
    <w:rsid w:val="00506021"/>
    <w:rsid w:val="0050696D"/>
    <w:rsid w:val="00506A40"/>
    <w:rsid w:val="0050757D"/>
    <w:rsid w:val="00507C7F"/>
    <w:rsid w:val="00507D0A"/>
    <w:rsid w:val="00510041"/>
    <w:rsid w:val="00510366"/>
    <w:rsid w:val="0051094B"/>
    <w:rsid w:val="005110D7"/>
    <w:rsid w:val="005113AA"/>
    <w:rsid w:val="00511D99"/>
    <w:rsid w:val="00512545"/>
    <w:rsid w:val="0051276C"/>
    <w:rsid w:val="005128D3"/>
    <w:rsid w:val="00513147"/>
    <w:rsid w:val="005135F2"/>
    <w:rsid w:val="005147E8"/>
    <w:rsid w:val="005151E1"/>
    <w:rsid w:val="005158F2"/>
    <w:rsid w:val="005159C3"/>
    <w:rsid w:val="00516CC4"/>
    <w:rsid w:val="005177B9"/>
    <w:rsid w:val="00520E7E"/>
    <w:rsid w:val="00522C2C"/>
    <w:rsid w:val="00526633"/>
    <w:rsid w:val="0052682D"/>
    <w:rsid w:val="00526DFC"/>
    <w:rsid w:val="00526F43"/>
    <w:rsid w:val="00527651"/>
    <w:rsid w:val="00527EAD"/>
    <w:rsid w:val="005313C6"/>
    <w:rsid w:val="0053163C"/>
    <w:rsid w:val="005319E2"/>
    <w:rsid w:val="00531FC2"/>
    <w:rsid w:val="0053217B"/>
    <w:rsid w:val="00532428"/>
    <w:rsid w:val="0053326B"/>
    <w:rsid w:val="00535861"/>
    <w:rsid w:val="00535903"/>
    <w:rsid w:val="00535A24"/>
    <w:rsid w:val="005363AB"/>
    <w:rsid w:val="0053776B"/>
    <w:rsid w:val="00540047"/>
    <w:rsid w:val="0054006C"/>
    <w:rsid w:val="00540737"/>
    <w:rsid w:val="005408C2"/>
    <w:rsid w:val="00540DB3"/>
    <w:rsid w:val="0054165C"/>
    <w:rsid w:val="00541AB1"/>
    <w:rsid w:val="00542347"/>
    <w:rsid w:val="00542D1E"/>
    <w:rsid w:val="00543F5A"/>
    <w:rsid w:val="00543FD0"/>
    <w:rsid w:val="005441C4"/>
    <w:rsid w:val="00544363"/>
    <w:rsid w:val="00544716"/>
    <w:rsid w:val="00544C43"/>
    <w:rsid w:val="00544EF4"/>
    <w:rsid w:val="00545C2B"/>
    <w:rsid w:val="00545E53"/>
    <w:rsid w:val="00546AF4"/>
    <w:rsid w:val="005479D9"/>
    <w:rsid w:val="005512CE"/>
    <w:rsid w:val="00551C18"/>
    <w:rsid w:val="00551EA6"/>
    <w:rsid w:val="00551FF2"/>
    <w:rsid w:val="00552123"/>
    <w:rsid w:val="0055477C"/>
    <w:rsid w:val="005563B5"/>
    <w:rsid w:val="005572BD"/>
    <w:rsid w:val="00557366"/>
    <w:rsid w:val="00557A12"/>
    <w:rsid w:val="0056084F"/>
    <w:rsid w:val="00560AC7"/>
    <w:rsid w:val="00560BF4"/>
    <w:rsid w:val="00560C66"/>
    <w:rsid w:val="00560D5E"/>
    <w:rsid w:val="00561891"/>
    <w:rsid w:val="00561AFB"/>
    <w:rsid w:val="00561FA8"/>
    <w:rsid w:val="0056205E"/>
    <w:rsid w:val="00562385"/>
    <w:rsid w:val="005625EB"/>
    <w:rsid w:val="005634B1"/>
    <w:rsid w:val="005635ED"/>
    <w:rsid w:val="00563AB3"/>
    <w:rsid w:val="00563E2C"/>
    <w:rsid w:val="00564D27"/>
    <w:rsid w:val="00564E4D"/>
    <w:rsid w:val="00564E8C"/>
    <w:rsid w:val="00565253"/>
    <w:rsid w:val="005661DA"/>
    <w:rsid w:val="00566E6D"/>
    <w:rsid w:val="00567393"/>
    <w:rsid w:val="005674F1"/>
    <w:rsid w:val="00567BDC"/>
    <w:rsid w:val="00570191"/>
    <w:rsid w:val="00570570"/>
    <w:rsid w:val="00571E1C"/>
    <w:rsid w:val="00572512"/>
    <w:rsid w:val="00572B91"/>
    <w:rsid w:val="00573052"/>
    <w:rsid w:val="00573EE6"/>
    <w:rsid w:val="0057547F"/>
    <w:rsid w:val="005754EE"/>
    <w:rsid w:val="0057617E"/>
    <w:rsid w:val="00576497"/>
    <w:rsid w:val="005835E7"/>
    <w:rsid w:val="00583926"/>
    <w:rsid w:val="0058397F"/>
    <w:rsid w:val="00583BF8"/>
    <w:rsid w:val="00584102"/>
    <w:rsid w:val="00585F33"/>
    <w:rsid w:val="0058641C"/>
    <w:rsid w:val="00586702"/>
    <w:rsid w:val="00590C27"/>
    <w:rsid w:val="00591124"/>
    <w:rsid w:val="00591C6A"/>
    <w:rsid w:val="005920BA"/>
    <w:rsid w:val="005938A6"/>
    <w:rsid w:val="00597024"/>
    <w:rsid w:val="005979A8"/>
    <w:rsid w:val="005A0274"/>
    <w:rsid w:val="005A095C"/>
    <w:rsid w:val="005A14EC"/>
    <w:rsid w:val="005A315B"/>
    <w:rsid w:val="005A3172"/>
    <w:rsid w:val="005A3731"/>
    <w:rsid w:val="005A3C8F"/>
    <w:rsid w:val="005A3CBE"/>
    <w:rsid w:val="005A4A37"/>
    <w:rsid w:val="005A53E9"/>
    <w:rsid w:val="005A669D"/>
    <w:rsid w:val="005A68E1"/>
    <w:rsid w:val="005A6E32"/>
    <w:rsid w:val="005A75D8"/>
    <w:rsid w:val="005B0AA2"/>
    <w:rsid w:val="005B1904"/>
    <w:rsid w:val="005B25E8"/>
    <w:rsid w:val="005B4BD3"/>
    <w:rsid w:val="005B713E"/>
    <w:rsid w:val="005B78E4"/>
    <w:rsid w:val="005C03B6"/>
    <w:rsid w:val="005C348E"/>
    <w:rsid w:val="005C4403"/>
    <w:rsid w:val="005C6203"/>
    <w:rsid w:val="005C68E1"/>
    <w:rsid w:val="005C751C"/>
    <w:rsid w:val="005D0466"/>
    <w:rsid w:val="005D12C6"/>
    <w:rsid w:val="005D184B"/>
    <w:rsid w:val="005D18E4"/>
    <w:rsid w:val="005D1E19"/>
    <w:rsid w:val="005D29EE"/>
    <w:rsid w:val="005D3763"/>
    <w:rsid w:val="005D3A74"/>
    <w:rsid w:val="005D3C0C"/>
    <w:rsid w:val="005D3E47"/>
    <w:rsid w:val="005D41FD"/>
    <w:rsid w:val="005D55E1"/>
    <w:rsid w:val="005D68B4"/>
    <w:rsid w:val="005D69EA"/>
    <w:rsid w:val="005D7944"/>
    <w:rsid w:val="005E1553"/>
    <w:rsid w:val="005E19F7"/>
    <w:rsid w:val="005E19FF"/>
    <w:rsid w:val="005E1DD3"/>
    <w:rsid w:val="005E30DC"/>
    <w:rsid w:val="005E32E2"/>
    <w:rsid w:val="005E492C"/>
    <w:rsid w:val="005E4F04"/>
    <w:rsid w:val="005E4F52"/>
    <w:rsid w:val="005E62C2"/>
    <w:rsid w:val="005E6C71"/>
    <w:rsid w:val="005E7F14"/>
    <w:rsid w:val="005F0963"/>
    <w:rsid w:val="005F1C32"/>
    <w:rsid w:val="005F243A"/>
    <w:rsid w:val="005F2824"/>
    <w:rsid w:val="005F2EBA"/>
    <w:rsid w:val="005F35ED"/>
    <w:rsid w:val="005F377F"/>
    <w:rsid w:val="005F3A35"/>
    <w:rsid w:val="005F3AB5"/>
    <w:rsid w:val="005F4A2A"/>
    <w:rsid w:val="005F4C01"/>
    <w:rsid w:val="005F5956"/>
    <w:rsid w:val="005F5F99"/>
    <w:rsid w:val="005F6345"/>
    <w:rsid w:val="005F65AB"/>
    <w:rsid w:val="005F67A8"/>
    <w:rsid w:val="005F7501"/>
    <w:rsid w:val="005F7812"/>
    <w:rsid w:val="005F7A88"/>
    <w:rsid w:val="005F7D71"/>
    <w:rsid w:val="006000FF"/>
    <w:rsid w:val="00600923"/>
    <w:rsid w:val="006011D9"/>
    <w:rsid w:val="0060169E"/>
    <w:rsid w:val="006017DE"/>
    <w:rsid w:val="00601EDF"/>
    <w:rsid w:val="00601F3D"/>
    <w:rsid w:val="00602111"/>
    <w:rsid w:val="00603462"/>
    <w:rsid w:val="00603A1A"/>
    <w:rsid w:val="006046D5"/>
    <w:rsid w:val="00604AD9"/>
    <w:rsid w:val="00604BA2"/>
    <w:rsid w:val="0060568F"/>
    <w:rsid w:val="00605D01"/>
    <w:rsid w:val="00605DE2"/>
    <w:rsid w:val="00606B4C"/>
    <w:rsid w:val="00607A93"/>
    <w:rsid w:val="00607FC7"/>
    <w:rsid w:val="006106AB"/>
    <w:rsid w:val="00610C08"/>
    <w:rsid w:val="00611CB1"/>
    <w:rsid w:val="00611F74"/>
    <w:rsid w:val="00615757"/>
    <w:rsid w:val="00615772"/>
    <w:rsid w:val="0061640B"/>
    <w:rsid w:val="00620312"/>
    <w:rsid w:val="006208CC"/>
    <w:rsid w:val="00621256"/>
    <w:rsid w:val="00621F13"/>
    <w:rsid w:val="00621FCC"/>
    <w:rsid w:val="00622E4B"/>
    <w:rsid w:val="00622F1E"/>
    <w:rsid w:val="00623474"/>
    <w:rsid w:val="0062358F"/>
    <w:rsid w:val="006237CC"/>
    <w:rsid w:val="006241E7"/>
    <w:rsid w:val="00624D61"/>
    <w:rsid w:val="00624F3E"/>
    <w:rsid w:val="006250F3"/>
    <w:rsid w:val="00626179"/>
    <w:rsid w:val="00626229"/>
    <w:rsid w:val="00626CBE"/>
    <w:rsid w:val="0062796E"/>
    <w:rsid w:val="006301DB"/>
    <w:rsid w:val="00630C6A"/>
    <w:rsid w:val="00630F07"/>
    <w:rsid w:val="00632607"/>
    <w:rsid w:val="00633115"/>
    <w:rsid w:val="006333DA"/>
    <w:rsid w:val="00635134"/>
    <w:rsid w:val="006356E2"/>
    <w:rsid w:val="0063680A"/>
    <w:rsid w:val="00636810"/>
    <w:rsid w:val="00636C87"/>
    <w:rsid w:val="00636DAD"/>
    <w:rsid w:val="00636E0B"/>
    <w:rsid w:val="006376E9"/>
    <w:rsid w:val="00640B8F"/>
    <w:rsid w:val="00640E93"/>
    <w:rsid w:val="00642850"/>
    <w:rsid w:val="00642A65"/>
    <w:rsid w:val="006440D6"/>
    <w:rsid w:val="00644F0E"/>
    <w:rsid w:val="0064574A"/>
    <w:rsid w:val="006458B2"/>
    <w:rsid w:val="00645DCE"/>
    <w:rsid w:val="006465AC"/>
    <w:rsid w:val="006465BF"/>
    <w:rsid w:val="00646DFB"/>
    <w:rsid w:val="0065007E"/>
    <w:rsid w:val="0065367B"/>
    <w:rsid w:val="00653B22"/>
    <w:rsid w:val="00654EA7"/>
    <w:rsid w:val="00655065"/>
    <w:rsid w:val="006578AC"/>
    <w:rsid w:val="00657BF4"/>
    <w:rsid w:val="006603FB"/>
    <w:rsid w:val="006608DF"/>
    <w:rsid w:val="006623AC"/>
    <w:rsid w:val="006623FE"/>
    <w:rsid w:val="00663063"/>
    <w:rsid w:val="00663DE3"/>
    <w:rsid w:val="0066419C"/>
    <w:rsid w:val="00664784"/>
    <w:rsid w:val="00665398"/>
    <w:rsid w:val="00666BE8"/>
    <w:rsid w:val="00666ECD"/>
    <w:rsid w:val="0066710D"/>
    <w:rsid w:val="006678AF"/>
    <w:rsid w:val="006701EF"/>
    <w:rsid w:val="00670290"/>
    <w:rsid w:val="0067032A"/>
    <w:rsid w:val="00671C6D"/>
    <w:rsid w:val="00672025"/>
    <w:rsid w:val="0067241A"/>
    <w:rsid w:val="00672BA1"/>
    <w:rsid w:val="00673BA5"/>
    <w:rsid w:val="0067471B"/>
    <w:rsid w:val="00674CE7"/>
    <w:rsid w:val="00674E16"/>
    <w:rsid w:val="00677D5B"/>
    <w:rsid w:val="00680058"/>
    <w:rsid w:val="00681F9F"/>
    <w:rsid w:val="006822DE"/>
    <w:rsid w:val="00682A4B"/>
    <w:rsid w:val="00682DDB"/>
    <w:rsid w:val="00682ED4"/>
    <w:rsid w:val="0068376D"/>
    <w:rsid w:val="00683B86"/>
    <w:rsid w:val="0068405A"/>
    <w:rsid w:val="006840EA"/>
    <w:rsid w:val="006844E2"/>
    <w:rsid w:val="00685267"/>
    <w:rsid w:val="0068550C"/>
    <w:rsid w:val="00685670"/>
    <w:rsid w:val="00686330"/>
    <w:rsid w:val="006872AE"/>
    <w:rsid w:val="00690082"/>
    <w:rsid w:val="00690252"/>
    <w:rsid w:val="006916C6"/>
    <w:rsid w:val="00692636"/>
    <w:rsid w:val="0069427A"/>
    <w:rsid w:val="006946BB"/>
    <w:rsid w:val="00694B38"/>
    <w:rsid w:val="006959D5"/>
    <w:rsid w:val="006969FA"/>
    <w:rsid w:val="00696DB0"/>
    <w:rsid w:val="00697198"/>
    <w:rsid w:val="006971A1"/>
    <w:rsid w:val="00697916"/>
    <w:rsid w:val="00697A7A"/>
    <w:rsid w:val="006A016F"/>
    <w:rsid w:val="006A0B47"/>
    <w:rsid w:val="006A1B1B"/>
    <w:rsid w:val="006A35D5"/>
    <w:rsid w:val="006A405A"/>
    <w:rsid w:val="006A5C90"/>
    <w:rsid w:val="006A748A"/>
    <w:rsid w:val="006A7BD0"/>
    <w:rsid w:val="006B0751"/>
    <w:rsid w:val="006C00A8"/>
    <w:rsid w:val="006C139A"/>
    <w:rsid w:val="006C1680"/>
    <w:rsid w:val="006C2394"/>
    <w:rsid w:val="006C28B7"/>
    <w:rsid w:val="006C3B13"/>
    <w:rsid w:val="006C419E"/>
    <w:rsid w:val="006C42C3"/>
    <w:rsid w:val="006C4A31"/>
    <w:rsid w:val="006C54F2"/>
    <w:rsid w:val="006C5AC2"/>
    <w:rsid w:val="006C6AFB"/>
    <w:rsid w:val="006C7856"/>
    <w:rsid w:val="006D0784"/>
    <w:rsid w:val="006D099C"/>
    <w:rsid w:val="006D14C9"/>
    <w:rsid w:val="006D1A31"/>
    <w:rsid w:val="006D2059"/>
    <w:rsid w:val="006D22A4"/>
    <w:rsid w:val="006D2735"/>
    <w:rsid w:val="006D3FF8"/>
    <w:rsid w:val="006D4215"/>
    <w:rsid w:val="006D45B2"/>
    <w:rsid w:val="006D4C4F"/>
    <w:rsid w:val="006D5F2E"/>
    <w:rsid w:val="006D68E3"/>
    <w:rsid w:val="006D6915"/>
    <w:rsid w:val="006D6C0E"/>
    <w:rsid w:val="006D7A19"/>
    <w:rsid w:val="006E0FCC"/>
    <w:rsid w:val="006E1E96"/>
    <w:rsid w:val="006E233A"/>
    <w:rsid w:val="006E2551"/>
    <w:rsid w:val="006E3D75"/>
    <w:rsid w:val="006E4C6C"/>
    <w:rsid w:val="006E4DB1"/>
    <w:rsid w:val="006E547E"/>
    <w:rsid w:val="006E5E21"/>
    <w:rsid w:val="006E60B0"/>
    <w:rsid w:val="006E640C"/>
    <w:rsid w:val="006E6BD9"/>
    <w:rsid w:val="006E729F"/>
    <w:rsid w:val="006E7CB2"/>
    <w:rsid w:val="006F0D1B"/>
    <w:rsid w:val="006F1AF6"/>
    <w:rsid w:val="006F1E3F"/>
    <w:rsid w:val="006F261D"/>
    <w:rsid w:val="006F2648"/>
    <w:rsid w:val="006F2F10"/>
    <w:rsid w:val="006F308B"/>
    <w:rsid w:val="006F32AC"/>
    <w:rsid w:val="006F482B"/>
    <w:rsid w:val="006F62DF"/>
    <w:rsid w:val="006F6311"/>
    <w:rsid w:val="006F6402"/>
    <w:rsid w:val="00700825"/>
    <w:rsid w:val="00700977"/>
    <w:rsid w:val="00701952"/>
    <w:rsid w:val="00702556"/>
    <w:rsid w:val="0070277E"/>
    <w:rsid w:val="00702DD5"/>
    <w:rsid w:val="00703C6A"/>
    <w:rsid w:val="00704156"/>
    <w:rsid w:val="0070493C"/>
    <w:rsid w:val="00704EE0"/>
    <w:rsid w:val="0070574F"/>
    <w:rsid w:val="007060AE"/>
    <w:rsid w:val="0070675F"/>
    <w:rsid w:val="007069FC"/>
    <w:rsid w:val="00706B62"/>
    <w:rsid w:val="00706BA8"/>
    <w:rsid w:val="0070700E"/>
    <w:rsid w:val="007070F8"/>
    <w:rsid w:val="0070767C"/>
    <w:rsid w:val="00710079"/>
    <w:rsid w:val="00711221"/>
    <w:rsid w:val="00712675"/>
    <w:rsid w:val="0071316D"/>
    <w:rsid w:val="00713808"/>
    <w:rsid w:val="00714873"/>
    <w:rsid w:val="007151B6"/>
    <w:rsid w:val="0071520D"/>
    <w:rsid w:val="007152FB"/>
    <w:rsid w:val="00715AB4"/>
    <w:rsid w:val="00715C75"/>
    <w:rsid w:val="00715EDB"/>
    <w:rsid w:val="007160D5"/>
    <w:rsid w:val="007163FB"/>
    <w:rsid w:val="00717021"/>
    <w:rsid w:val="00717C2E"/>
    <w:rsid w:val="007204FA"/>
    <w:rsid w:val="00720502"/>
    <w:rsid w:val="007213B3"/>
    <w:rsid w:val="0072246A"/>
    <w:rsid w:val="007225C5"/>
    <w:rsid w:val="007228E9"/>
    <w:rsid w:val="0072313C"/>
    <w:rsid w:val="00723A07"/>
    <w:rsid w:val="0072457F"/>
    <w:rsid w:val="00724585"/>
    <w:rsid w:val="00724B2E"/>
    <w:rsid w:val="00725406"/>
    <w:rsid w:val="0072621B"/>
    <w:rsid w:val="007268D2"/>
    <w:rsid w:val="00730555"/>
    <w:rsid w:val="00730673"/>
    <w:rsid w:val="007312CC"/>
    <w:rsid w:val="00731492"/>
    <w:rsid w:val="00731A86"/>
    <w:rsid w:val="00731C17"/>
    <w:rsid w:val="007343A0"/>
    <w:rsid w:val="00735F31"/>
    <w:rsid w:val="00736A64"/>
    <w:rsid w:val="00737983"/>
    <w:rsid w:val="00737EDD"/>
    <w:rsid w:val="00737F6A"/>
    <w:rsid w:val="0074005E"/>
    <w:rsid w:val="00740AE0"/>
    <w:rsid w:val="007410B6"/>
    <w:rsid w:val="0074148F"/>
    <w:rsid w:val="00741E89"/>
    <w:rsid w:val="00741FD0"/>
    <w:rsid w:val="007421FE"/>
    <w:rsid w:val="0074294D"/>
    <w:rsid w:val="007433ED"/>
    <w:rsid w:val="00744A9A"/>
    <w:rsid w:val="00744C6F"/>
    <w:rsid w:val="007457F6"/>
    <w:rsid w:val="00745ABB"/>
    <w:rsid w:val="00746E38"/>
    <w:rsid w:val="007471D3"/>
    <w:rsid w:val="00747289"/>
    <w:rsid w:val="00747CD5"/>
    <w:rsid w:val="00750FCF"/>
    <w:rsid w:val="00752038"/>
    <w:rsid w:val="00752AE9"/>
    <w:rsid w:val="00753B51"/>
    <w:rsid w:val="00753BB6"/>
    <w:rsid w:val="007545B3"/>
    <w:rsid w:val="00756629"/>
    <w:rsid w:val="007575D2"/>
    <w:rsid w:val="00757B4F"/>
    <w:rsid w:val="00757B6A"/>
    <w:rsid w:val="007610E0"/>
    <w:rsid w:val="00761905"/>
    <w:rsid w:val="007621AA"/>
    <w:rsid w:val="00762403"/>
    <w:rsid w:val="0076240A"/>
    <w:rsid w:val="0076260A"/>
    <w:rsid w:val="00764A67"/>
    <w:rsid w:val="00765C01"/>
    <w:rsid w:val="007668ED"/>
    <w:rsid w:val="007670E7"/>
    <w:rsid w:val="00767553"/>
    <w:rsid w:val="007677E9"/>
    <w:rsid w:val="00770783"/>
    <w:rsid w:val="00770AF6"/>
    <w:rsid w:val="00770F6B"/>
    <w:rsid w:val="007711A8"/>
    <w:rsid w:val="00771883"/>
    <w:rsid w:val="00771C63"/>
    <w:rsid w:val="00772A8A"/>
    <w:rsid w:val="007731BD"/>
    <w:rsid w:val="007745A8"/>
    <w:rsid w:val="00775F50"/>
    <w:rsid w:val="00776DC2"/>
    <w:rsid w:val="00776E6E"/>
    <w:rsid w:val="00777608"/>
    <w:rsid w:val="00777B48"/>
    <w:rsid w:val="00777EE5"/>
    <w:rsid w:val="00780122"/>
    <w:rsid w:val="007808A0"/>
    <w:rsid w:val="00780ADB"/>
    <w:rsid w:val="00780D02"/>
    <w:rsid w:val="00780E6D"/>
    <w:rsid w:val="00780EDC"/>
    <w:rsid w:val="007813E0"/>
    <w:rsid w:val="0078214B"/>
    <w:rsid w:val="00782547"/>
    <w:rsid w:val="00782F7C"/>
    <w:rsid w:val="0078468F"/>
    <w:rsid w:val="0078498A"/>
    <w:rsid w:val="0078584D"/>
    <w:rsid w:val="007906EC"/>
    <w:rsid w:val="00791BE5"/>
    <w:rsid w:val="00792207"/>
    <w:rsid w:val="00792B64"/>
    <w:rsid w:val="00792E29"/>
    <w:rsid w:val="0079379A"/>
    <w:rsid w:val="0079394A"/>
    <w:rsid w:val="00794953"/>
    <w:rsid w:val="00794B53"/>
    <w:rsid w:val="00795210"/>
    <w:rsid w:val="00795541"/>
    <w:rsid w:val="00796004"/>
    <w:rsid w:val="00796A8A"/>
    <w:rsid w:val="007A1473"/>
    <w:rsid w:val="007A1F2F"/>
    <w:rsid w:val="007A2A5C"/>
    <w:rsid w:val="007A3786"/>
    <w:rsid w:val="007A5150"/>
    <w:rsid w:val="007A5373"/>
    <w:rsid w:val="007A6719"/>
    <w:rsid w:val="007A6C2A"/>
    <w:rsid w:val="007A7339"/>
    <w:rsid w:val="007A789F"/>
    <w:rsid w:val="007B02C0"/>
    <w:rsid w:val="007B0565"/>
    <w:rsid w:val="007B13F7"/>
    <w:rsid w:val="007B4BC2"/>
    <w:rsid w:val="007B4E49"/>
    <w:rsid w:val="007B5A21"/>
    <w:rsid w:val="007B6A13"/>
    <w:rsid w:val="007B75BC"/>
    <w:rsid w:val="007C02BA"/>
    <w:rsid w:val="007C0BD6"/>
    <w:rsid w:val="007C0D6D"/>
    <w:rsid w:val="007C1EA0"/>
    <w:rsid w:val="007C1F30"/>
    <w:rsid w:val="007C20EE"/>
    <w:rsid w:val="007C2897"/>
    <w:rsid w:val="007C2978"/>
    <w:rsid w:val="007C3268"/>
    <w:rsid w:val="007C3806"/>
    <w:rsid w:val="007C3D44"/>
    <w:rsid w:val="007C4CCB"/>
    <w:rsid w:val="007C57AE"/>
    <w:rsid w:val="007C5B2E"/>
    <w:rsid w:val="007C5BB7"/>
    <w:rsid w:val="007C6766"/>
    <w:rsid w:val="007C6F48"/>
    <w:rsid w:val="007C7581"/>
    <w:rsid w:val="007C7A8D"/>
    <w:rsid w:val="007D07D5"/>
    <w:rsid w:val="007D1C64"/>
    <w:rsid w:val="007D2877"/>
    <w:rsid w:val="007D32DD"/>
    <w:rsid w:val="007D3A0C"/>
    <w:rsid w:val="007D48A2"/>
    <w:rsid w:val="007D4982"/>
    <w:rsid w:val="007D4E8C"/>
    <w:rsid w:val="007D55EA"/>
    <w:rsid w:val="007D5833"/>
    <w:rsid w:val="007D607B"/>
    <w:rsid w:val="007D6BB3"/>
    <w:rsid w:val="007D6DCE"/>
    <w:rsid w:val="007D72C4"/>
    <w:rsid w:val="007D7443"/>
    <w:rsid w:val="007E03D9"/>
    <w:rsid w:val="007E04D5"/>
    <w:rsid w:val="007E0697"/>
    <w:rsid w:val="007E2299"/>
    <w:rsid w:val="007E2CFE"/>
    <w:rsid w:val="007E3019"/>
    <w:rsid w:val="007E33A2"/>
    <w:rsid w:val="007E4365"/>
    <w:rsid w:val="007E4381"/>
    <w:rsid w:val="007E5235"/>
    <w:rsid w:val="007E5623"/>
    <w:rsid w:val="007E59C9"/>
    <w:rsid w:val="007E6158"/>
    <w:rsid w:val="007F0072"/>
    <w:rsid w:val="007F1791"/>
    <w:rsid w:val="007F1CD1"/>
    <w:rsid w:val="007F1D75"/>
    <w:rsid w:val="007F240E"/>
    <w:rsid w:val="007F2EB6"/>
    <w:rsid w:val="007F383E"/>
    <w:rsid w:val="007F4B30"/>
    <w:rsid w:val="007F5394"/>
    <w:rsid w:val="007F54C3"/>
    <w:rsid w:val="007F62AE"/>
    <w:rsid w:val="007F72EC"/>
    <w:rsid w:val="007F7340"/>
    <w:rsid w:val="007F7AB2"/>
    <w:rsid w:val="00801891"/>
    <w:rsid w:val="008019B6"/>
    <w:rsid w:val="00802949"/>
    <w:rsid w:val="0080301E"/>
    <w:rsid w:val="00803622"/>
    <w:rsid w:val="0080365F"/>
    <w:rsid w:val="00805CA9"/>
    <w:rsid w:val="00810422"/>
    <w:rsid w:val="00812990"/>
    <w:rsid w:val="00812BE5"/>
    <w:rsid w:val="00812ED9"/>
    <w:rsid w:val="00814BBF"/>
    <w:rsid w:val="00816B50"/>
    <w:rsid w:val="00817429"/>
    <w:rsid w:val="00817B06"/>
    <w:rsid w:val="00820E33"/>
    <w:rsid w:val="00821514"/>
    <w:rsid w:val="00821E35"/>
    <w:rsid w:val="00823A3C"/>
    <w:rsid w:val="00824591"/>
    <w:rsid w:val="008247EB"/>
    <w:rsid w:val="00824AED"/>
    <w:rsid w:val="00826C93"/>
    <w:rsid w:val="00826D6D"/>
    <w:rsid w:val="00827814"/>
    <w:rsid w:val="00827820"/>
    <w:rsid w:val="00827DAA"/>
    <w:rsid w:val="00827FF2"/>
    <w:rsid w:val="008311DB"/>
    <w:rsid w:val="00831B8B"/>
    <w:rsid w:val="00832BB9"/>
    <w:rsid w:val="00833C0A"/>
    <w:rsid w:val="0083405D"/>
    <w:rsid w:val="00834674"/>
    <w:rsid w:val="00834C58"/>
    <w:rsid w:val="008352D4"/>
    <w:rsid w:val="00835306"/>
    <w:rsid w:val="00835FD0"/>
    <w:rsid w:val="0083640E"/>
    <w:rsid w:val="008365F2"/>
    <w:rsid w:val="00836DB0"/>
    <w:rsid w:val="00836DB9"/>
    <w:rsid w:val="008371B3"/>
    <w:rsid w:val="00837C67"/>
    <w:rsid w:val="00837EEA"/>
    <w:rsid w:val="00840A2C"/>
    <w:rsid w:val="008415B0"/>
    <w:rsid w:val="00841C76"/>
    <w:rsid w:val="00841D11"/>
    <w:rsid w:val="00842028"/>
    <w:rsid w:val="008436B8"/>
    <w:rsid w:val="00843CBC"/>
    <w:rsid w:val="00843FE5"/>
    <w:rsid w:val="00845C24"/>
    <w:rsid w:val="008460B6"/>
    <w:rsid w:val="008463E8"/>
    <w:rsid w:val="00847603"/>
    <w:rsid w:val="00847924"/>
    <w:rsid w:val="00847A3F"/>
    <w:rsid w:val="00850100"/>
    <w:rsid w:val="00850151"/>
    <w:rsid w:val="008504DB"/>
    <w:rsid w:val="00850C9D"/>
    <w:rsid w:val="0085105B"/>
    <w:rsid w:val="00851140"/>
    <w:rsid w:val="00851819"/>
    <w:rsid w:val="00851C0C"/>
    <w:rsid w:val="008525FE"/>
    <w:rsid w:val="00852B59"/>
    <w:rsid w:val="00852DAA"/>
    <w:rsid w:val="00855DFF"/>
    <w:rsid w:val="00855ED7"/>
    <w:rsid w:val="00856272"/>
    <w:rsid w:val="008563FF"/>
    <w:rsid w:val="00856A80"/>
    <w:rsid w:val="00856B95"/>
    <w:rsid w:val="0086018B"/>
    <w:rsid w:val="00860A10"/>
    <w:rsid w:val="008611DD"/>
    <w:rsid w:val="008620DE"/>
    <w:rsid w:val="0086225E"/>
    <w:rsid w:val="00863BF4"/>
    <w:rsid w:val="0086465E"/>
    <w:rsid w:val="008652DD"/>
    <w:rsid w:val="00866867"/>
    <w:rsid w:val="0086720B"/>
    <w:rsid w:val="00867CF6"/>
    <w:rsid w:val="008702F1"/>
    <w:rsid w:val="00872257"/>
    <w:rsid w:val="0087375E"/>
    <w:rsid w:val="00873C97"/>
    <w:rsid w:val="008741D8"/>
    <w:rsid w:val="0087458B"/>
    <w:rsid w:val="008748A9"/>
    <w:rsid w:val="00874981"/>
    <w:rsid w:val="00874F08"/>
    <w:rsid w:val="008753E6"/>
    <w:rsid w:val="0087652E"/>
    <w:rsid w:val="00876F32"/>
    <w:rsid w:val="0087738C"/>
    <w:rsid w:val="008802AF"/>
    <w:rsid w:val="008811B4"/>
    <w:rsid w:val="00881926"/>
    <w:rsid w:val="0088318F"/>
    <w:rsid w:val="0088331D"/>
    <w:rsid w:val="0088337B"/>
    <w:rsid w:val="008836B7"/>
    <w:rsid w:val="008852B0"/>
    <w:rsid w:val="00885AE7"/>
    <w:rsid w:val="00886923"/>
    <w:rsid w:val="00886B60"/>
    <w:rsid w:val="00887889"/>
    <w:rsid w:val="00887F82"/>
    <w:rsid w:val="00890934"/>
    <w:rsid w:val="008920FF"/>
    <w:rsid w:val="0089249B"/>
    <w:rsid w:val="008926E8"/>
    <w:rsid w:val="00892D50"/>
    <w:rsid w:val="008935AC"/>
    <w:rsid w:val="00894D98"/>
    <w:rsid w:val="00894F19"/>
    <w:rsid w:val="0089588A"/>
    <w:rsid w:val="0089594A"/>
    <w:rsid w:val="00895A6B"/>
    <w:rsid w:val="00896A10"/>
    <w:rsid w:val="008971B5"/>
    <w:rsid w:val="008974D2"/>
    <w:rsid w:val="008A092F"/>
    <w:rsid w:val="008A2ABA"/>
    <w:rsid w:val="008A3612"/>
    <w:rsid w:val="008A3B57"/>
    <w:rsid w:val="008A3E5D"/>
    <w:rsid w:val="008A4275"/>
    <w:rsid w:val="008A44D1"/>
    <w:rsid w:val="008A5057"/>
    <w:rsid w:val="008A5937"/>
    <w:rsid w:val="008A5C1F"/>
    <w:rsid w:val="008A5D26"/>
    <w:rsid w:val="008A63DC"/>
    <w:rsid w:val="008A6B13"/>
    <w:rsid w:val="008A6ECB"/>
    <w:rsid w:val="008B0101"/>
    <w:rsid w:val="008B01B6"/>
    <w:rsid w:val="008B0BF9"/>
    <w:rsid w:val="008B269C"/>
    <w:rsid w:val="008B2866"/>
    <w:rsid w:val="008B2D49"/>
    <w:rsid w:val="008B36EE"/>
    <w:rsid w:val="008B3859"/>
    <w:rsid w:val="008B40E6"/>
    <w:rsid w:val="008B436D"/>
    <w:rsid w:val="008B4E49"/>
    <w:rsid w:val="008B6AC2"/>
    <w:rsid w:val="008B7712"/>
    <w:rsid w:val="008B7B26"/>
    <w:rsid w:val="008B7CCD"/>
    <w:rsid w:val="008C0199"/>
    <w:rsid w:val="008C05EB"/>
    <w:rsid w:val="008C1BAA"/>
    <w:rsid w:val="008C220B"/>
    <w:rsid w:val="008C2874"/>
    <w:rsid w:val="008C2D51"/>
    <w:rsid w:val="008C3257"/>
    <w:rsid w:val="008C3524"/>
    <w:rsid w:val="008C4061"/>
    <w:rsid w:val="008C4229"/>
    <w:rsid w:val="008C4CCD"/>
    <w:rsid w:val="008C5BE0"/>
    <w:rsid w:val="008C62C8"/>
    <w:rsid w:val="008C7233"/>
    <w:rsid w:val="008C77A0"/>
    <w:rsid w:val="008C78E5"/>
    <w:rsid w:val="008D0D41"/>
    <w:rsid w:val="008D0E1D"/>
    <w:rsid w:val="008D0E3E"/>
    <w:rsid w:val="008D17ED"/>
    <w:rsid w:val="008D1B88"/>
    <w:rsid w:val="008D1E4E"/>
    <w:rsid w:val="008D1E83"/>
    <w:rsid w:val="008D2434"/>
    <w:rsid w:val="008D2F4E"/>
    <w:rsid w:val="008D3270"/>
    <w:rsid w:val="008D4435"/>
    <w:rsid w:val="008D4503"/>
    <w:rsid w:val="008D5341"/>
    <w:rsid w:val="008D6BC0"/>
    <w:rsid w:val="008D7724"/>
    <w:rsid w:val="008E171D"/>
    <w:rsid w:val="008E1805"/>
    <w:rsid w:val="008E2785"/>
    <w:rsid w:val="008E3F73"/>
    <w:rsid w:val="008E440B"/>
    <w:rsid w:val="008E44C7"/>
    <w:rsid w:val="008E4C5A"/>
    <w:rsid w:val="008E61EE"/>
    <w:rsid w:val="008E6604"/>
    <w:rsid w:val="008E6632"/>
    <w:rsid w:val="008E6B39"/>
    <w:rsid w:val="008E78A3"/>
    <w:rsid w:val="008F0113"/>
    <w:rsid w:val="008F0654"/>
    <w:rsid w:val="008F06CB"/>
    <w:rsid w:val="008F1F3C"/>
    <w:rsid w:val="008F2E83"/>
    <w:rsid w:val="008F3429"/>
    <w:rsid w:val="008F462D"/>
    <w:rsid w:val="008F612A"/>
    <w:rsid w:val="008F6894"/>
    <w:rsid w:val="008F6990"/>
    <w:rsid w:val="0090006E"/>
    <w:rsid w:val="0090030D"/>
    <w:rsid w:val="00900923"/>
    <w:rsid w:val="00900AD8"/>
    <w:rsid w:val="009014C6"/>
    <w:rsid w:val="00902387"/>
    <w:rsid w:val="0090293D"/>
    <w:rsid w:val="009034DE"/>
    <w:rsid w:val="00903BAA"/>
    <w:rsid w:val="009045C4"/>
    <w:rsid w:val="00904A2C"/>
    <w:rsid w:val="00905396"/>
    <w:rsid w:val="0090605D"/>
    <w:rsid w:val="00906419"/>
    <w:rsid w:val="00906949"/>
    <w:rsid w:val="0090733D"/>
    <w:rsid w:val="0090796C"/>
    <w:rsid w:val="00907D13"/>
    <w:rsid w:val="00910335"/>
    <w:rsid w:val="009111E2"/>
    <w:rsid w:val="00911720"/>
    <w:rsid w:val="00912889"/>
    <w:rsid w:val="009128D0"/>
    <w:rsid w:val="00913A42"/>
    <w:rsid w:val="00913FEB"/>
    <w:rsid w:val="00914167"/>
    <w:rsid w:val="009143DB"/>
    <w:rsid w:val="009148E2"/>
    <w:rsid w:val="00914AC3"/>
    <w:rsid w:val="00915065"/>
    <w:rsid w:val="00915248"/>
    <w:rsid w:val="00915899"/>
    <w:rsid w:val="00915CAA"/>
    <w:rsid w:val="00916ED0"/>
    <w:rsid w:val="00917CE5"/>
    <w:rsid w:val="00920393"/>
    <w:rsid w:val="009204B4"/>
    <w:rsid w:val="009210E7"/>
    <w:rsid w:val="009217C0"/>
    <w:rsid w:val="0092221B"/>
    <w:rsid w:val="00923AD7"/>
    <w:rsid w:val="00924563"/>
    <w:rsid w:val="00925241"/>
    <w:rsid w:val="00925565"/>
    <w:rsid w:val="00925CEC"/>
    <w:rsid w:val="00926569"/>
    <w:rsid w:val="00926A3F"/>
    <w:rsid w:val="0092794E"/>
    <w:rsid w:val="00930925"/>
    <w:rsid w:val="00930B6C"/>
    <w:rsid w:val="00930D30"/>
    <w:rsid w:val="009310AC"/>
    <w:rsid w:val="00931A65"/>
    <w:rsid w:val="009332A2"/>
    <w:rsid w:val="0093553D"/>
    <w:rsid w:val="00937124"/>
    <w:rsid w:val="00937213"/>
    <w:rsid w:val="00937598"/>
    <w:rsid w:val="0093790B"/>
    <w:rsid w:val="009403F1"/>
    <w:rsid w:val="009409A5"/>
    <w:rsid w:val="00940D90"/>
    <w:rsid w:val="00940EC7"/>
    <w:rsid w:val="00941078"/>
    <w:rsid w:val="009424EB"/>
    <w:rsid w:val="00942788"/>
    <w:rsid w:val="00942C64"/>
    <w:rsid w:val="009430AA"/>
    <w:rsid w:val="00943751"/>
    <w:rsid w:val="0094557E"/>
    <w:rsid w:val="00945BC5"/>
    <w:rsid w:val="00946DD0"/>
    <w:rsid w:val="00946F3D"/>
    <w:rsid w:val="00947388"/>
    <w:rsid w:val="0094742D"/>
    <w:rsid w:val="00950190"/>
    <w:rsid w:val="009501D5"/>
    <w:rsid w:val="00950269"/>
    <w:rsid w:val="00950892"/>
    <w:rsid w:val="009509E6"/>
    <w:rsid w:val="00950BE3"/>
    <w:rsid w:val="00951722"/>
    <w:rsid w:val="00952018"/>
    <w:rsid w:val="009527E5"/>
    <w:rsid w:val="009527E9"/>
    <w:rsid w:val="00952800"/>
    <w:rsid w:val="0095300D"/>
    <w:rsid w:val="009537CD"/>
    <w:rsid w:val="00953AFF"/>
    <w:rsid w:val="009552F8"/>
    <w:rsid w:val="00956812"/>
    <w:rsid w:val="00957181"/>
    <w:rsid w:val="0095719A"/>
    <w:rsid w:val="00960277"/>
    <w:rsid w:val="009622E8"/>
    <w:rsid w:val="009623E9"/>
    <w:rsid w:val="00962A8B"/>
    <w:rsid w:val="00962C73"/>
    <w:rsid w:val="00963EEB"/>
    <w:rsid w:val="009648BC"/>
    <w:rsid w:val="00964C2F"/>
    <w:rsid w:val="00965140"/>
    <w:rsid w:val="00965F88"/>
    <w:rsid w:val="0096664F"/>
    <w:rsid w:val="00966EA6"/>
    <w:rsid w:val="009671E4"/>
    <w:rsid w:val="00970C2E"/>
    <w:rsid w:val="009719A7"/>
    <w:rsid w:val="00971D7A"/>
    <w:rsid w:val="00972040"/>
    <w:rsid w:val="00972CB2"/>
    <w:rsid w:val="0097322D"/>
    <w:rsid w:val="009737C1"/>
    <w:rsid w:val="009749C1"/>
    <w:rsid w:val="00975F86"/>
    <w:rsid w:val="00980699"/>
    <w:rsid w:val="00981DE4"/>
    <w:rsid w:val="00981F2A"/>
    <w:rsid w:val="009838D7"/>
    <w:rsid w:val="00984235"/>
    <w:rsid w:val="00984E03"/>
    <w:rsid w:val="00984FDF"/>
    <w:rsid w:val="00985060"/>
    <w:rsid w:val="00985BBD"/>
    <w:rsid w:val="00985E4F"/>
    <w:rsid w:val="00986387"/>
    <w:rsid w:val="009870E8"/>
    <w:rsid w:val="0098717B"/>
    <w:rsid w:val="0098757B"/>
    <w:rsid w:val="0098780D"/>
    <w:rsid w:val="00987977"/>
    <w:rsid w:val="00987E85"/>
    <w:rsid w:val="00990939"/>
    <w:rsid w:val="009910C3"/>
    <w:rsid w:val="00991648"/>
    <w:rsid w:val="0099235B"/>
    <w:rsid w:val="00993150"/>
    <w:rsid w:val="00993CBE"/>
    <w:rsid w:val="00994214"/>
    <w:rsid w:val="009942F0"/>
    <w:rsid w:val="009944CF"/>
    <w:rsid w:val="009956D0"/>
    <w:rsid w:val="00996BFC"/>
    <w:rsid w:val="00997282"/>
    <w:rsid w:val="009A0D12"/>
    <w:rsid w:val="009A1987"/>
    <w:rsid w:val="009A2BEE"/>
    <w:rsid w:val="009A413D"/>
    <w:rsid w:val="009A5289"/>
    <w:rsid w:val="009A6353"/>
    <w:rsid w:val="009A6F1C"/>
    <w:rsid w:val="009A7215"/>
    <w:rsid w:val="009A7A53"/>
    <w:rsid w:val="009B0402"/>
    <w:rsid w:val="009B09B6"/>
    <w:rsid w:val="009B0B75"/>
    <w:rsid w:val="009B16DF"/>
    <w:rsid w:val="009B2F59"/>
    <w:rsid w:val="009B3DC5"/>
    <w:rsid w:val="009B3DEC"/>
    <w:rsid w:val="009B456E"/>
    <w:rsid w:val="009B4B1D"/>
    <w:rsid w:val="009B4CB2"/>
    <w:rsid w:val="009B5331"/>
    <w:rsid w:val="009B6701"/>
    <w:rsid w:val="009B6A3C"/>
    <w:rsid w:val="009B6D9A"/>
    <w:rsid w:val="009B6E7F"/>
    <w:rsid w:val="009B6EF7"/>
    <w:rsid w:val="009B7000"/>
    <w:rsid w:val="009B703C"/>
    <w:rsid w:val="009B717A"/>
    <w:rsid w:val="009B739C"/>
    <w:rsid w:val="009C04EC"/>
    <w:rsid w:val="009C1E3F"/>
    <w:rsid w:val="009C1E88"/>
    <w:rsid w:val="009C328C"/>
    <w:rsid w:val="009C3A29"/>
    <w:rsid w:val="009C4444"/>
    <w:rsid w:val="009C46D0"/>
    <w:rsid w:val="009C47D2"/>
    <w:rsid w:val="009C4943"/>
    <w:rsid w:val="009C595F"/>
    <w:rsid w:val="009C5EA8"/>
    <w:rsid w:val="009C6185"/>
    <w:rsid w:val="009C6767"/>
    <w:rsid w:val="009C7671"/>
    <w:rsid w:val="009C79AD"/>
    <w:rsid w:val="009C7C0E"/>
    <w:rsid w:val="009C7CA6"/>
    <w:rsid w:val="009C7F66"/>
    <w:rsid w:val="009D17F4"/>
    <w:rsid w:val="009D1B9F"/>
    <w:rsid w:val="009D3316"/>
    <w:rsid w:val="009D3394"/>
    <w:rsid w:val="009D3F9C"/>
    <w:rsid w:val="009D4E7B"/>
    <w:rsid w:val="009D5462"/>
    <w:rsid w:val="009D55AA"/>
    <w:rsid w:val="009D656E"/>
    <w:rsid w:val="009D6D63"/>
    <w:rsid w:val="009D7CCA"/>
    <w:rsid w:val="009D7F80"/>
    <w:rsid w:val="009E00A0"/>
    <w:rsid w:val="009E0989"/>
    <w:rsid w:val="009E223C"/>
    <w:rsid w:val="009E25F1"/>
    <w:rsid w:val="009E2D0F"/>
    <w:rsid w:val="009E2D81"/>
    <w:rsid w:val="009E3E77"/>
    <w:rsid w:val="009E3FAB"/>
    <w:rsid w:val="009E46F6"/>
    <w:rsid w:val="009E5561"/>
    <w:rsid w:val="009E593E"/>
    <w:rsid w:val="009E5B3F"/>
    <w:rsid w:val="009E6502"/>
    <w:rsid w:val="009E65E5"/>
    <w:rsid w:val="009E6E90"/>
    <w:rsid w:val="009E7D90"/>
    <w:rsid w:val="009F006B"/>
    <w:rsid w:val="009F060E"/>
    <w:rsid w:val="009F1AB0"/>
    <w:rsid w:val="009F235F"/>
    <w:rsid w:val="009F3089"/>
    <w:rsid w:val="009F44C9"/>
    <w:rsid w:val="009F4C9A"/>
    <w:rsid w:val="009F501D"/>
    <w:rsid w:val="009F5FD3"/>
    <w:rsid w:val="009F6600"/>
    <w:rsid w:val="009F6E1C"/>
    <w:rsid w:val="009F79AF"/>
    <w:rsid w:val="009F7B85"/>
    <w:rsid w:val="00A018FA"/>
    <w:rsid w:val="00A025BE"/>
    <w:rsid w:val="00A039D5"/>
    <w:rsid w:val="00A046AD"/>
    <w:rsid w:val="00A05FBE"/>
    <w:rsid w:val="00A079C1"/>
    <w:rsid w:val="00A07BA4"/>
    <w:rsid w:val="00A10219"/>
    <w:rsid w:val="00A10723"/>
    <w:rsid w:val="00A10BAB"/>
    <w:rsid w:val="00A12520"/>
    <w:rsid w:val="00A12E25"/>
    <w:rsid w:val="00A130FD"/>
    <w:rsid w:val="00A139B6"/>
    <w:rsid w:val="00A13D6D"/>
    <w:rsid w:val="00A14769"/>
    <w:rsid w:val="00A15236"/>
    <w:rsid w:val="00A16151"/>
    <w:rsid w:val="00A16D0C"/>
    <w:rsid w:val="00A16EC6"/>
    <w:rsid w:val="00A17C06"/>
    <w:rsid w:val="00A17C2A"/>
    <w:rsid w:val="00A17E22"/>
    <w:rsid w:val="00A20DE6"/>
    <w:rsid w:val="00A2126E"/>
    <w:rsid w:val="00A212DD"/>
    <w:rsid w:val="00A21706"/>
    <w:rsid w:val="00A227B4"/>
    <w:rsid w:val="00A23BC6"/>
    <w:rsid w:val="00A24FCC"/>
    <w:rsid w:val="00A2566A"/>
    <w:rsid w:val="00A26A90"/>
    <w:rsid w:val="00A26B27"/>
    <w:rsid w:val="00A2763F"/>
    <w:rsid w:val="00A30E4F"/>
    <w:rsid w:val="00A31425"/>
    <w:rsid w:val="00A31A09"/>
    <w:rsid w:val="00A31CAA"/>
    <w:rsid w:val="00A31D6C"/>
    <w:rsid w:val="00A32253"/>
    <w:rsid w:val="00A3310E"/>
    <w:rsid w:val="00A331E3"/>
    <w:rsid w:val="00A333A0"/>
    <w:rsid w:val="00A3400A"/>
    <w:rsid w:val="00A340A8"/>
    <w:rsid w:val="00A34709"/>
    <w:rsid w:val="00A34869"/>
    <w:rsid w:val="00A35592"/>
    <w:rsid w:val="00A35B34"/>
    <w:rsid w:val="00A363E0"/>
    <w:rsid w:val="00A371FA"/>
    <w:rsid w:val="00A37E70"/>
    <w:rsid w:val="00A401DB"/>
    <w:rsid w:val="00A40420"/>
    <w:rsid w:val="00A40FBF"/>
    <w:rsid w:val="00A41C8E"/>
    <w:rsid w:val="00A43264"/>
    <w:rsid w:val="00A437E1"/>
    <w:rsid w:val="00A4392B"/>
    <w:rsid w:val="00A44039"/>
    <w:rsid w:val="00A44CFB"/>
    <w:rsid w:val="00A450F9"/>
    <w:rsid w:val="00A45ED8"/>
    <w:rsid w:val="00A4685E"/>
    <w:rsid w:val="00A47C0E"/>
    <w:rsid w:val="00A50CD4"/>
    <w:rsid w:val="00A51191"/>
    <w:rsid w:val="00A5120D"/>
    <w:rsid w:val="00A51264"/>
    <w:rsid w:val="00A513A1"/>
    <w:rsid w:val="00A524E6"/>
    <w:rsid w:val="00A52DA8"/>
    <w:rsid w:val="00A52F07"/>
    <w:rsid w:val="00A54510"/>
    <w:rsid w:val="00A55A24"/>
    <w:rsid w:val="00A561CE"/>
    <w:rsid w:val="00A562BB"/>
    <w:rsid w:val="00A562DC"/>
    <w:rsid w:val="00A56967"/>
    <w:rsid w:val="00A56B1F"/>
    <w:rsid w:val="00A56D62"/>
    <w:rsid w:val="00A56F07"/>
    <w:rsid w:val="00A5762C"/>
    <w:rsid w:val="00A57766"/>
    <w:rsid w:val="00A579EF"/>
    <w:rsid w:val="00A600EB"/>
    <w:rsid w:val="00A600FC"/>
    <w:rsid w:val="00A60BCA"/>
    <w:rsid w:val="00A6265D"/>
    <w:rsid w:val="00A633C2"/>
    <w:rsid w:val="00A638DA"/>
    <w:rsid w:val="00A645B0"/>
    <w:rsid w:val="00A65263"/>
    <w:rsid w:val="00A657F7"/>
    <w:rsid w:val="00A65B41"/>
    <w:rsid w:val="00A65E00"/>
    <w:rsid w:val="00A66A78"/>
    <w:rsid w:val="00A66D01"/>
    <w:rsid w:val="00A6768A"/>
    <w:rsid w:val="00A7026A"/>
    <w:rsid w:val="00A709F5"/>
    <w:rsid w:val="00A71EB9"/>
    <w:rsid w:val="00A72969"/>
    <w:rsid w:val="00A7306C"/>
    <w:rsid w:val="00A73BFB"/>
    <w:rsid w:val="00A7436E"/>
    <w:rsid w:val="00A749D3"/>
    <w:rsid w:val="00A74E96"/>
    <w:rsid w:val="00A75A8E"/>
    <w:rsid w:val="00A76B0D"/>
    <w:rsid w:val="00A77E00"/>
    <w:rsid w:val="00A8062E"/>
    <w:rsid w:val="00A81AA1"/>
    <w:rsid w:val="00A81E2D"/>
    <w:rsid w:val="00A81EAF"/>
    <w:rsid w:val="00A824DD"/>
    <w:rsid w:val="00A82CED"/>
    <w:rsid w:val="00A82FC6"/>
    <w:rsid w:val="00A83676"/>
    <w:rsid w:val="00A83B13"/>
    <w:rsid w:val="00A83B7B"/>
    <w:rsid w:val="00A84274"/>
    <w:rsid w:val="00A850F3"/>
    <w:rsid w:val="00A85283"/>
    <w:rsid w:val="00A85E9F"/>
    <w:rsid w:val="00A864E3"/>
    <w:rsid w:val="00A8744E"/>
    <w:rsid w:val="00A90698"/>
    <w:rsid w:val="00A91A29"/>
    <w:rsid w:val="00A91F98"/>
    <w:rsid w:val="00A92587"/>
    <w:rsid w:val="00A9285E"/>
    <w:rsid w:val="00A92EB3"/>
    <w:rsid w:val="00A938A6"/>
    <w:rsid w:val="00A943D6"/>
    <w:rsid w:val="00A943EF"/>
    <w:rsid w:val="00A94520"/>
    <w:rsid w:val="00A94574"/>
    <w:rsid w:val="00A94956"/>
    <w:rsid w:val="00A95364"/>
    <w:rsid w:val="00A956C7"/>
    <w:rsid w:val="00A95936"/>
    <w:rsid w:val="00A95D40"/>
    <w:rsid w:val="00A96265"/>
    <w:rsid w:val="00A97084"/>
    <w:rsid w:val="00A97433"/>
    <w:rsid w:val="00A975EE"/>
    <w:rsid w:val="00A97E57"/>
    <w:rsid w:val="00AA0888"/>
    <w:rsid w:val="00AA1C2C"/>
    <w:rsid w:val="00AA3345"/>
    <w:rsid w:val="00AA359C"/>
    <w:rsid w:val="00AA35F6"/>
    <w:rsid w:val="00AA4E12"/>
    <w:rsid w:val="00AA5517"/>
    <w:rsid w:val="00AA667C"/>
    <w:rsid w:val="00AA6E91"/>
    <w:rsid w:val="00AA7439"/>
    <w:rsid w:val="00AB047E"/>
    <w:rsid w:val="00AB0B0A"/>
    <w:rsid w:val="00AB0BB4"/>
    <w:rsid w:val="00AB0BB7"/>
    <w:rsid w:val="00AB1394"/>
    <w:rsid w:val="00AB20E2"/>
    <w:rsid w:val="00AB22C6"/>
    <w:rsid w:val="00AB2AD0"/>
    <w:rsid w:val="00AB3805"/>
    <w:rsid w:val="00AB3D86"/>
    <w:rsid w:val="00AB49E3"/>
    <w:rsid w:val="00AB5714"/>
    <w:rsid w:val="00AB6040"/>
    <w:rsid w:val="00AB67FC"/>
    <w:rsid w:val="00AB7435"/>
    <w:rsid w:val="00AB7B0A"/>
    <w:rsid w:val="00AC00F2"/>
    <w:rsid w:val="00AC041B"/>
    <w:rsid w:val="00AC100B"/>
    <w:rsid w:val="00AC126E"/>
    <w:rsid w:val="00AC1A19"/>
    <w:rsid w:val="00AC25AC"/>
    <w:rsid w:val="00AC31B5"/>
    <w:rsid w:val="00AC3DCA"/>
    <w:rsid w:val="00AC43FF"/>
    <w:rsid w:val="00AC4EA1"/>
    <w:rsid w:val="00AC509F"/>
    <w:rsid w:val="00AC5381"/>
    <w:rsid w:val="00AC5920"/>
    <w:rsid w:val="00AC7BE6"/>
    <w:rsid w:val="00AD0258"/>
    <w:rsid w:val="00AD086C"/>
    <w:rsid w:val="00AD0E65"/>
    <w:rsid w:val="00AD0FC9"/>
    <w:rsid w:val="00AD1477"/>
    <w:rsid w:val="00AD1928"/>
    <w:rsid w:val="00AD1FFB"/>
    <w:rsid w:val="00AD241C"/>
    <w:rsid w:val="00AD2BF2"/>
    <w:rsid w:val="00AD3744"/>
    <w:rsid w:val="00AD3987"/>
    <w:rsid w:val="00AD4D93"/>
    <w:rsid w:val="00AD4E90"/>
    <w:rsid w:val="00AD5422"/>
    <w:rsid w:val="00AD5C04"/>
    <w:rsid w:val="00AD6276"/>
    <w:rsid w:val="00AD62A4"/>
    <w:rsid w:val="00AE2EB4"/>
    <w:rsid w:val="00AE2F71"/>
    <w:rsid w:val="00AE4179"/>
    <w:rsid w:val="00AE4425"/>
    <w:rsid w:val="00AE4FBE"/>
    <w:rsid w:val="00AE5324"/>
    <w:rsid w:val="00AE63E0"/>
    <w:rsid w:val="00AE650F"/>
    <w:rsid w:val="00AE6555"/>
    <w:rsid w:val="00AE6FDD"/>
    <w:rsid w:val="00AE7C5E"/>
    <w:rsid w:val="00AE7D16"/>
    <w:rsid w:val="00AF0067"/>
    <w:rsid w:val="00AF0D43"/>
    <w:rsid w:val="00AF46CB"/>
    <w:rsid w:val="00AF4702"/>
    <w:rsid w:val="00AF4CAA"/>
    <w:rsid w:val="00AF5566"/>
    <w:rsid w:val="00AF571A"/>
    <w:rsid w:val="00AF5FD0"/>
    <w:rsid w:val="00AF60A0"/>
    <w:rsid w:val="00AF67FC"/>
    <w:rsid w:val="00AF6E0B"/>
    <w:rsid w:val="00AF6E25"/>
    <w:rsid w:val="00AF72CC"/>
    <w:rsid w:val="00AF7DF5"/>
    <w:rsid w:val="00B006E5"/>
    <w:rsid w:val="00B01F0D"/>
    <w:rsid w:val="00B02406"/>
    <w:rsid w:val="00B024C2"/>
    <w:rsid w:val="00B03D5B"/>
    <w:rsid w:val="00B0482B"/>
    <w:rsid w:val="00B063A3"/>
    <w:rsid w:val="00B064E9"/>
    <w:rsid w:val="00B06776"/>
    <w:rsid w:val="00B07700"/>
    <w:rsid w:val="00B1020D"/>
    <w:rsid w:val="00B10648"/>
    <w:rsid w:val="00B107AB"/>
    <w:rsid w:val="00B115BB"/>
    <w:rsid w:val="00B12A2E"/>
    <w:rsid w:val="00B12BA3"/>
    <w:rsid w:val="00B13921"/>
    <w:rsid w:val="00B14264"/>
    <w:rsid w:val="00B14734"/>
    <w:rsid w:val="00B1528C"/>
    <w:rsid w:val="00B15CDB"/>
    <w:rsid w:val="00B1653F"/>
    <w:rsid w:val="00B16ACD"/>
    <w:rsid w:val="00B16CFC"/>
    <w:rsid w:val="00B17DDD"/>
    <w:rsid w:val="00B17E04"/>
    <w:rsid w:val="00B21487"/>
    <w:rsid w:val="00B21864"/>
    <w:rsid w:val="00B228B3"/>
    <w:rsid w:val="00B22E2E"/>
    <w:rsid w:val="00B232D1"/>
    <w:rsid w:val="00B23635"/>
    <w:rsid w:val="00B24DB5"/>
    <w:rsid w:val="00B2740D"/>
    <w:rsid w:val="00B27766"/>
    <w:rsid w:val="00B30127"/>
    <w:rsid w:val="00B31530"/>
    <w:rsid w:val="00B31ADF"/>
    <w:rsid w:val="00B31D84"/>
    <w:rsid w:val="00B31F9E"/>
    <w:rsid w:val="00B3268F"/>
    <w:rsid w:val="00B32C2C"/>
    <w:rsid w:val="00B33A1A"/>
    <w:rsid w:val="00B33C83"/>
    <w:rsid w:val="00B33E6C"/>
    <w:rsid w:val="00B361FF"/>
    <w:rsid w:val="00B366D8"/>
    <w:rsid w:val="00B36B19"/>
    <w:rsid w:val="00B371CC"/>
    <w:rsid w:val="00B37F0D"/>
    <w:rsid w:val="00B40594"/>
    <w:rsid w:val="00B412E7"/>
    <w:rsid w:val="00B41B46"/>
    <w:rsid w:val="00B41CD9"/>
    <w:rsid w:val="00B42640"/>
    <w:rsid w:val="00B427E6"/>
    <w:rsid w:val="00B428A6"/>
    <w:rsid w:val="00B42EE6"/>
    <w:rsid w:val="00B43472"/>
    <w:rsid w:val="00B43E1F"/>
    <w:rsid w:val="00B4512D"/>
    <w:rsid w:val="00B45CFF"/>
    <w:rsid w:val="00B45FBC"/>
    <w:rsid w:val="00B46038"/>
    <w:rsid w:val="00B46DF5"/>
    <w:rsid w:val="00B502C8"/>
    <w:rsid w:val="00B50CEB"/>
    <w:rsid w:val="00B51427"/>
    <w:rsid w:val="00B514AE"/>
    <w:rsid w:val="00B51A7D"/>
    <w:rsid w:val="00B52A91"/>
    <w:rsid w:val="00B535C2"/>
    <w:rsid w:val="00B55544"/>
    <w:rsid w:val="00B55A6C"/>
    <w:rsid w:val="00B55D33"/>
    <w:rsid w:val="00B56B5E"/>
    <w:rsid w:val="00B56F2C"/>
    <w:rsid w:val="00B57E0B"/>
    <w:rsid w:val="00B57E25"/>
    <w:rsid w:val="00B61D15"/>
    <w:rsid w:val="00B62A51"/>
    <w:rsid w:val="00B63E97"/>
    <w:rsid w:val="00B642FC"/>
    <w:rsid w:val="00B644B8"/>
    <w:rsid w:val="00B64D26"/>
    <w:rsid w:val="00B64FBB"/>
    <w:rsid w:val="00B65EA7"/>
    <w:rsid w:val="00B6621A"/>
    <w:rsid w:val="00B66425"/>
    <w:rsid w:val="00B66CFA"/>
    <w:rsid w:val="00B70012"/>
    <w:rsid w:val="00B70E22"/>
    <w:rsid w:val="00B718A5"/>
    <w:rsid w:val="00B72307"/>
    <w:rsid w:val="00B7236A"/>
    <w:rsid w:val="00B72EA4"/>
    <w:rsid w:val="00B7315D"/>
    <w:rsid w:val="00B75CFE"/>
    <w:rsid w:val="00B76B2B"/>
    <w:rsid w:val="00B76DDB"/>
    <w:rsid w:val="00B774CB"/>
    <w:rsid w:val="00B778D8"/>
    <w:rsid w:val="00B80402"/>
    <w:rsid w:val="00B80B45"/>
    <w:rsid w:val="00B80B9A"/>
    <w:rsid w:val="00B80E35"/>
    <w:rsid w:val="00B830B7"/>
    <w:rsid w:val="00B83F6B"/>
    <w:rsid w:val="00B848EA"/>
    <w:rsid w:val="00B84B2B"/>
    <w:rsid w:val="00B85071"/>
    <w:rsid w:val="00B86D26"/>
    <w:rsid w:val="00B8730A"/>
    <w:rsid w:val="00B87C3E"/>
    <w:rsid w:val="00B90500"/>
    <w:rsid w:val="00B91528"/>
    <w:rsid w:val="00B91668"/>
    <w:rsid w:val="00B9176C"/>
    <w:rsid w:val="00B91AB2"/>
    <w:rsid w:val="00B932E4"/>
    <w:rsid w:val="00B935A4"/>
    <w:rsid w:val="00B93ED5"/>
    <w:rsid w:val="00B958AE"/>
    <w:rsid w:val="00B97351"/>
    <w:rsid w:val="00BA2E17"/>
    <w:rsid w:val="00BA38A2"/>
    <w:rsid w:val="00BA4FEA"/>
    <w:rsid w:val="00BA561A"/>
    <w:rsid w:val="00BA5799"/>
    <w:rsid w:val="00BA67FD"/>
    <w:rsid w:val="00BA6B14"/>
    <w:rsid w:val="00BA7278"/>
    <w:rsid w:val="00BB0D1C"/>
    <w:rsid w:val="00BB0DC6"/>
    <w:rsid w:val="00BB10F2"/>
    <w:rsid w:val="00BB15E4"/>
    <w:rsid w:val="00BB1E19"/>
    <w:rsid w:val="00BB21D1"/>
    <w:rsid w:val="00BB2686"/>
    <w:rsid w:val="00BB274C"/>
    <w:rsid w:val="00BB2FBB"/>
    <w:rsid w:val="00BB32F2"/>
    <w:rsid w:val="00BB34B9"/>
    <w:rsid w:val="00BB4338"/>
    <w:rsid w:val="00BB4F9B"/>
    <w:rsid w:val="00BB5966"/>
    <w:rsid w:val="00BB6C0E"/>
    <w:rsid w:val="00BB746C"/>
    <w:rsid w:val="00BB7B38"/>
    <w:rsid w:val="00BB7F15"/>
    <w:rsid w:val="00BC0911"/>
    <w:rsid w:val="00BC0BB7"/>
    <w:rsid w:val="00BC11E5"/>
    <w:rsid w:val="00BC296F"/>
    <w:rsid w:val="00BC438A"/>
    <w:rsid w:val="00BC4BC6"/>
    <w:rsid w:val="00BC52FD"/>
    <w:rsid w:val="00BC6E62"/>
    <w:rsid w:val="00BC7443"/>
    <w:rsid w:val="00BC77FD"/>
    <w:rsid w:val="00BD0648"/>
    <w:rsid w:val="00BD1040"/>
    <w:rsid w:val="00BD2444"/>
    <w:rsid w:val="00BD2F82"/>
    <w:rsid w:val="00BD34AA"/>
    <w:rsid w:val="00BD38E8"/>
    <w:rsid w:val="00BD3A49"/>
    <w:rsid w:val="00BD4B9B"/>
    <w:rsid w:val="00BD64CE"/>
    <w:rsid w:val="00BD676F"/>
    <w:rsid w:val="00BD6ED2"/>
    <w:rsid w:val="00BD6ED6"/>
    <w:rsid w:val="00BD719F"/>
    <w:rsid w:val="00BD71EB"/>
    <w:rsid w:val="00BD72A4"/>
    <w:rsid w:val="00BD7AD5"/>
    <w:rsid w:val="00BD7B2D"/>
    <w:rsid w:val="00BE04AF"/>
    <w:rsid w:val="00BE0B79"/>
    <w:rsid w:val="00BE0C44"/>
    <w:rsid w:val="00BE1B8B"/>
    <w:rsid w:val="00BE2A18"/>
    <w:rsid w:val="00BE2C01"/>
    <w:rsid w:val="00BE3605"/>
    <w:rsid w:val="00BE41EC"/>
    <w:rsid w:val="00BE5173"/>
    <w:rsid w:val="00BE52E5"/>
    <w:rsid w:val="00BE56FB"/>
    <w:rsid w:val="00BE6B56"/>
    <w:rsid w:val="00BF1621"/>
    <w:rsid w:val="00BF1C15"/>
    <w:rsid w:val="00BF363D"/>
    <w:rsid w:val="00BF3DDE"/>
    <w:rsid w:val="00BF5729"/>
    <w:rsid w:val="00BF5A7B"/>
    <w:rsid w:val="00BF6288"/>
    <w:rsid w:val="00BF6589"/>
    <w:rsid w:val="00BF6F7F"/>
    <w:rsid w:val="00BF77DB"/>
    <w:rsid w:val="00C00647"/>
    <w:rsid w:val="00C00B23"/>
    <w:rsid w:val="00C01826"/>
    <w:rsid w:val="00C02127"/>
    <w:rsid w:val="00C02764"/>
    <w:rsid w:val="00C04CEF"/>
    <w:rsid w:val="00C06320"/>
    <w:rsid w:val="00C0662F"/>
    <w:rsid w:val="00C073C6"/>
    <w:rsid w:val="00C07606"/>
    <w:rsid w:val="00C07FF3"/>
    <w:rsid w:val="00C11943"/>
    <w:rsid w:val="00C12E96"/>
    <w:rsid w:val="00C13821"/>
    <w:rsid w:val="00C13B02"/>
    <w:rsid w:val="00C13C01"/>
    <w:rsid w:val="00C14763"/>
    <w:rsid w:val="00C14B4B"/>
    <w:rsid w:val="00C157AF"/>
    <w:rsid w:val="00C16141"/>
    <w:rsid w:val="00C1682B"/>
    <w:rsid w:val="00C21367"/>
    <w:rsid w:val="00C21808"/>
    <w:rsid w:val="00C22014"/>
    <w:rsid w:val="00C22051"/>
    <w:rsid w:val="00C23177"/>
    <w:rsid w:val="00C231CF"/>
    <w:rsid w:val="00C2363F"/>
    <w:rsid w:val="00C236C8"/>
    <w:rsid w:val="00C238E4"/>
    <w:rsid w:val="00C24C78"/>
    <w:rsid w:val="00C260B1"/>
    <w:rsid w:val="00C26E56"/>
    <w:rsid w:val="00C31406"/>
    <w:rsid w:val="00C3146D"/>
    <w:rsid w:val="00C32B23"/>
    <w:rsid w:val="00C33D43"/>
    <w:rsid w:val="00C35164"/>
    <w:rsid w:val="00C360AD"/>
    <w:rsid w:val="00C36460"/>
    <w:rsid w:val="00C36995"/>
    <w:rsid w:val="00C37194"/>
    <w:rsid w:val="00C37376"/>
    <w:rsid w:val="00C379A5"/>
    <w:rsid w:val="00C37AAC"/>
    <w:rsid w:val="00C40637"/>
    <w:rsid w:val="00C40EDF"/>
    <w:rsid w:val="00C40F6C"/>
    <w:rsid w:val="00C44426"/>
    <w:rsid w:val="00C445F3"/>
    <w:rsid w:val="00C44B48"/>
    <w:rsid w:val="00C451F4"/>
    <w:rsid w:val="00C45EB1"/>
    <w:rsid w:val="00C462D2"/>
    <w:rsid w:val="00C46A8D"/>
    <w:rsid w:val="00C501D8"/>
    <w:rsid w:val="00C53745"/>
    <w:rsid w:val="00C537E6"/>
    <w:rsid w:val="00C54A3A"/>
    <w:rsid w:val="00C55038"/>
    <w:rsid w:val="00C55566"/>
    <w:rsid w:val="00C55DBA"/>
    <w:rsid w:val="00C56007"/>
    <w:rsid w:val="00C56448"/>
    <w:rsid w:val="00C57577"/>
    <w:rsid w:val="00C6094A"/>
    <w:rsid w:val="00C6095B"/>
    <w:rsid w:val="00C626B5"/>
    <w:rsid w:val="00C638CA"/>
    <w:rsid w:val="00C642AA"/>
    <w:rsid w:val="00C6503C"/>
    <w:rsid w:val="00C6674D"/>
    <w:rsid w:val="00C667BE"/>
    <w:rsid w:val="00C66DC8"/>
    <w:rsid w:val="00C6766B"/>
    <w:rsid w:val="00C70DAC"/>
    <w:rsid w:val="00C72223"/>
    <w:rsid w:val="00C7241E"/>
    <w:rsid w:val="00C72E43"/>
    <w:rsid w:val="00C738D7"/>
    <w:rsid w:val="00C743B0"/>
    <w:rsid w:val="00C747E4"/>
    <w:rsid w:val="00C75FF4"/>
    <w:rsid w:val="00C76417"/>
    <w:rsid w:val="00C7726F"/>
    <w:rsid w:val="00C77A34"/>
    <w:rsid w:val="00C800FA"/>
    <w:rsid w:val="00C8142C"/>
    <w:rsid w:val="00C8236A"/>
    <w:rsid w:val="00C823DA"/>
    <w:rsid w:val="00C8259F"/>
    <w:rsid w:val="00C82746"/>
    <w:rsid w:val="00C8312F"/>
    <w:rsid w:val="00C844B4"/>
    <w:rsid w:val="00C844DF"/>
    <w:rsid w:val="00C84C47"/>
    <w:rsid w:val="00C84D37"/>
    <w:rsid w:val="00C85230"/>
    <w:rsid w:val="00C85411"/>
    <w:rsid w:val="00C858A4"/>
    <w:rsid w:val="00C86AFA"/>
    <w:rsid w:val="00C902BF"/>
    <w:rsid w:val="00C90547"/>
    <w:rsid w:val="00C9081D"/>
    <w:rsid w:val="00C90D39"/>
    <w:rsid w:val="00C914BA"/>
    <w:rsid w:val="00C92538"/>
    <w:rsid w:val="00C93EBC"/>
    <w:rsid w:val="00C94330"/>
    <w:rsid w:val="00C94A9B"/>
    <w:rsid w:val="00C964C2"/>
    <w:rsid w:val="00C97490"/>
    <w:rsid w:val="00CA142D"/>
    <w:rsid w:val="00CA2069"/>
    <w:rsid w:val="00CA3579"/>
    <w:rsid w:val="00CA45D7"/>
    <w:rsid w:val="00CA5CDA"/>
    <w:rsid w:val="00CA5D1F"/>
    <w:rsid w:val="00CA63E5"/>
    <w:rsid w:val="00CA707A"/>
    <w:rsid w:val="00CA789F"/>
    <w:rsid w:val="00CB18D0"/>
    <w:rsid w:val="00CB1C8A"/>
    <w:rsid w:val="00CB24F5"/>
    <w:rsid w:val="00CB2663"/>
    <w:rsid w:val="00CB3209"/>
    <w:rsid w:val="00CB3A72"/>
    <w:rsid w:val="00CB3BBE"/>
    <w:rsid w:val="00CB45BB"/>
    <w:rsid w:val="00CB4BD5"/>
    <w:rsid w:val="00CB5392"/>
    <w:rsid w:val="00CB5607"/>
    <w:rsid w:val="00CB59E9"/>
    <w:rsid w:val="00CB5F68"/>
    <w:rsid w:val="00CB7DEE"/>
    <w:rsid w:val="00CC0836"/>
    <w:rsid w:val="00CC0D6A"/>
    <w:rsid w:val="00CC27AD"/>
    <w:rsid w:val="00CC2840"/>
    <w:rsid w:val="00CC3831"/>
    <w:rsid w:val="00CC3E3D"/>
    <w:rsid w:val="00CC519B"/>
    <w:rsid w:val="00CC568C"/>
    <w:rsid w:val="00CC56D0"/>
    <w:rsid w:val="00CC5B80"/>
    <w:rsid w:val="00CC7879"/>
    <w:rsid w:val="00CD0B9F"/>
    <w:rsid w:val="00CD12C1"/>
    <w:rsid w:val="00CD214E"/>
    <w:rsid w:val="00CD23B1"/>
    <w:rsid w:val="00CD261D"/>
    <w:rsid w:val="00CD2857"/>
    <w:rsid w:val="00CD39A4"/>
    <w:rsid w:val="00CD46BA"/>
    <w:rsid w:val="00CD46FA"/>
    <w:rsid w:val="00CD4A19"/>
    <w:rsid w:val="00CD5973"/>
    <w:rsid w:val="00CD5C20"/>
    <w:rsid w:val="00CE01E1"/>
    <w:rsid w:val="00CE0522"/>
    <w:rsid w:val="00CE07E3"/>
    <w:rsid w:val="00CE0F1C"/>
    <w:rsid w:val="00CE1F54"/>
    <w:rsid w:val="00CE2492"/>
    <w:rsid w:val="00CE31A6"/>
    <w:rsid w:val="00CE3C29"/>
    <w:rsid w:val="00CE43AD"/>
    <w:rsid w:val="00CE4514"/>
    <w:rsid w:val="00CE6155"/>
    <w:rsid w:val="00CE6E65"/>
    <w:rsid w:val="00CE7B32"/>
    <w:rsid w:val="00CF09AA"/>
    <w:rsid w:val="00CF0F45"/>
    <w:rsid w:val="00CF204D"/>
    <w:rsid w:val="00CF2126"/>
    <w:rsid w:val="00CF478F"/>
    <w:rsid w:val="00CF4813"/>
    <w:rsid w:val="00CF5233"/>
    <w:rsid w:val="00CF55E1"/>
    <w:rsid w:val="00CF58BB"/>
    <w:rsid w:val="00CF60D2"/>
    <w:rsid w:val="00CF7A7E"/>
    <w:rsid w:val="00CF7B19"/>
    <w:rsid w:val="00D008CB"/>
    <w:rsid w:val="00D00D6A"/>
    <w:rsid w:val="00D012D4"/>
    <w:rsid w:val="00D0195B"/>
    <w:rsid w:val="00D029B8"/>
    <w:rsid w:val="00D02DA6"/>
    <w:rsid w:val="00D02F60"/>
    <w:rsid w:val="00D03ABA"/>
    <w:rsid w:val="00D04560"/>
    <w:rsid w:val="00D0464E"/>
    <w:rsid w:val="00D04A96"/>
    <w:rsid w:val="00D05C54"/>
    <w:rsid w:val="00D0621A"/>
    <w:rsid w:val="00D07123"/>
    <w:rsid w:val="00D07812"/>
    <w:rsid w:val="00D07A7B"/>
    <w:rsid w:val="00D10DF7"/>
    <w:rsid w:val="00D10E06"/>
    <w:rsid w:val="00D117B8"/>
    <w:rsid w:val="00D1293B"/>
    <w:rsid w:val="00D14663"/>
    <w:rsid w:val="00D15197"/>
    <w:rsid w:val="00D1544C"/>
    <w:rsid w:val="00D15A8E"/>
    <w:rsid w:val="00D16690"/>
    <w:rsid w:val="00D1674A"/>
    <w:rsid w:val="00D16820"/>
    <w:rsid w:val="00D1682C"/>
    <w:rsid w:val="00D169C8"/>
    <w:rsid w:val="00D16E55"/>
    <w:rsid w:val="00D1757B"/>
    <w:rsid w:val="00D1793F"/>
    <w:rsid w:val="00D17E51"/>
    <w:rsid w:val="00D203E5"/>
    <w:rsid w:val="00D20DFD"/>
    <w:rsid w:val="00D2151E"/>
    <w:rsid w:val="00D21A92"/>
    <w:rsid w:val="00D21E0E"/>
    <w:rsid w:val="00D21FFE"/>
    <w:rsid w:val="00D22AF5"/>
    <w:rsid w:val="00D22DB3"/>
    <w:rsid w:val="00D22EF8"/>
    <w:rsid w:val="00D23293"/>
    <w:rsid w:val="00D235EA"/>
    <w:rsid w:val="00D247A9"/>
    <w:rsid w:val="00D24E77"/>
    <w:rsid w:val="00D27708"/>
    <w:rsid w:val="00D30BE6"/>
    <w:rsid w:val="00D32721"/>
    <w:rsid w:val="00D328DC"/>
    <w:rsid w:val="00D32E49"/>
    <w:rsid w:val="00D33387"/>
    <w:rsid w:val="00D340B1"/>
    <w:rsid w:val="00D3448C"/>
    <w:rsid w:val="00D35CD8"/>
    <w:rsid w:val="00D36A78"/>
    <w:rsid w:val="00D402FB"/>
    <w:rsid w:val="00D40605"/>
    <w:rsid w:val="00D40E2A"/>
    <w:rsid w:val="00D41295"/>
    <w:rsid w:val="00D41C99"/>
    <w:rsid w:val="00D42EAB"/>
    <w:rsid w:val="00D441AF"/>
    <w:rsid w:val="00D4648D"/>
    <w:rsid w:val="00D46817"/>
    <w:rsid w:val="00D47AEC"/>
    <w:rsid w:val="00D47D7A"/>
    <w:rsid w:val="00D50ABD"/>
    <w:rsid w:val="00D50F33"/>
    <w:rsid w:val="00D5120B"/>
    <w:rsid w:val="00D51235"/>
    <w:rsid w:val="00D518A8"/>
    <w:rsid w:val="00D51EB5"/>
    <w:rsid w:val="00D536CA"/>
    <w:rsid w:val="00D53EA7"/>
    <w:rsid w:val="00D5499D"/>
    <w:rsid w:val="00D54F11"/>
    <w:rsid w:val="00D55290"/>
    <w:rsid w:val="00D557E7"/>
    <w:rsid w:val="00D5584B"/>
    <w:rsid w:val="00D567F7"/>
    <w:rsid w:val="00D57791"/>
    <w:rsid w:val="00D6046A"/>
    <w:rsid w:val="00D6072A"/>
    <w:rsid w:val="00D60DD9"/>
    <w:rsid w:val="00D60FA4"/>
    <w:rsid w:val="00D62148"/>
    <w:rsid w:val="00D62870"/>
    <w:rsid w:val="00D635E9"/>
    <w:rsid w:val="00D64494"/>
    <w:rsid w:val="00D64914"/>
    <w:rsid w:val="00D655D9"/>
    <w:rsid w:val="00D65872"/>
    <w:rsid w:val="00D676F3"/>
    <w:rsid w:val="00D67DC0"/>
    <w:rsid w:val="00D70EF5"/>
    <w:rsid w:val="00D71024"/>
    <w:rsid w:val="00D71A25"/>
    <w:rsid w:val="00D71FCF"/>
    <w:rsid w:val="00D72085"/>
    <w:rsid w:val="00D72A54"/>
    <w:rsid w:val="00D72A59"/>
    <w:rsid w:val="00D72CC1"/>
    <w:rsid w:val="00D73119"/>
    <w:rsid w:val="00D7459C"/>
    <w:rsid w:val="00D74E2B"/>
    <w:rsid w:val="00D7525F"/>
    <w:rsid w:val="00D76EC9"/>
    <w:rsid w:val="00D80CC7"/>
    <w:rsid w:val="00D80E7D"/>
    <w:rsid w:val="00D81397"/>
    <w:rsid w:val="00D82C9D"/>
    <w:rsid w:val="00D83D88"/>
    <w:rsid w:val="00D840F0"/>
    <w:rsid w:val="00D848B9"/>
    <w:rsid w:val="00D85779"/>
    <w:rsid w:val="00D9025E"/>
    <w:rsid w:val="00D90E69"/>
    <w:rsid w:val="00D91154"/>
    <w:rsid w:val="00D91368"/>
    <w:rsid w:val="00D921DA"/>
    <w:rsid w:val="00D93106"/>
    <w:rsid w:val="00D933E9"/>
    <w:rsid w:val="00D93C8A"/>
    <w:rsid w:val="00D9505D"/>
    <w:rsid w:val="00D953D0"/>
    <w:rsid w:val="00D954A7"/>
    <w:rsid w:val="00D9550F"/>
    <w:rsid w:val="00D959F5"/>
    <w:rsid w:val="00D96884"/>
    <w:rsid w:val="00D9785F"/>
    <w:rsid w:val="00DA256F"/>
    <w:rsid w:val="00DA3FDD"/>
    <w:rsid w:val="00DA5DD3"/>
    <w:rsid w:val="00DA5F55"/>
    <w:rsid w:val="00DA6A29"/>
    <w:rsid w:val="00DA7017"/>
    <w:rsid w:val="00DA7028"/>
    <w:rsid w:val="00DA7CDE"/>
    <w:rsid w:val="00DB06C6"/>
    <w:rsid w:val="00DB1A4A"/>
    <w:rsid w:val="00DB1AD2"/>
    <w:rsid w:val="00DB1B8E"/>
    <w:rsid w:val="00DB25CE"/>
    <w:rsid w:val="00DB2B58"/>
    <w:rsid w:val="00DB2C3F"/>
    <w:rsid w:val="00DB2FAA"/>
    <w:rsid w:val="00DB331D"/>
    <w:rsid w:val="00DB47C5"/>
    <w:rsid w:val="00DB5206"/>
    <w:rsid w:val="00DB6276"/>
    <w:rsid w:val="00DB63F5"/>
    <w:rsid w:val="00DB703C"/>
    <w:rsid w:val="00DB7086"/>
    <w:rsid w:val="00DB7164"/>
    <w:rsid w:val="00DB7AB0"/>
    <w:rsid w:val="00DC0AEF"/>
    <w:rsid w:val="00DC18B3"/>
    <w:rsid w:val="00DC1B63"/>
    <w:rsid w:val="00DC1C6B"/>
    <w:rsid w:val="00DC26A3"/>
    <w:rsid w:val="00DC2C2E"/>
    <w:rsid w:val="00DC38F0"/>
    <w:rsid w:val="00DC4AF0"/>
    <w:rsid w:val="00DC6C4D"/>
    <w:rsid w:val="00DC720B"/>
    <w:rsid w:val="00DC7886"/>
    <w:rsid w:val="00DD0CF2"/>
    <w:rsid w:val="00DD0D21"/>
    <w:rsid w:val="00DD1357"/>
    <w:rsid w:val="00DD18BB"/>
    <w:rsid w:val="00DD249E"/>
    <w:rsid w:val="00DD3B59"/>
    <w:rsid w:val="00DD6B0F"/>
    <w:rsid w:val="00DD7E88"/>
    <w:rsid w:val="00DE094B"/>
    <w:rsid w:val="00DE09BD"/>
    <w:rsid w:val="00DE1554"/>
    <w:rsid w:val="00DE1B90"/>
    <w:rsid w:val="00DE2901"/>
    <w:rsid w:val="00DE2FA1"/>
    <w:rsid w:val="00DE41FE"/>
    <w:rsid w:val="00DE5342"/>
    <w:rsid w:val="00DE590F"/>
    <w:rsid w:val="00DE5DB0"/>
    <w:rsid w:val="00DE77B4"/>
    <w:rsid w:val="00DE7DC1"/>
    <w:rsid w:val="00DF1892"/>
    <w:rsid w:val="00DF2358"/>
    <w:rsid w:val="00DF2B19"/>
    <w:rsid w:val="00DF3F7E"/>
    <w:rsid w:val="00DF7648"/>
    <w:rsid w:val="00DF7730"/>
    <w:rsid w:val="00E00E29"/>
    <w:rsid w:val="00E0265F"/>
    <w:rsid w:val="00E02BAB"/>
    <w:rsid w:val="00E03AD8"/>
    <w:rsid w:val="00E03B58"/>
    <w:rsid w:val="00E04198"/>
    <w:rsid w:val="00E04CEB"/>
    <w:rsid w:val="00E04E39"/>
    <w:rsid w:val="00E060BC"/>
    <w:rsid w:val="00E06DAD"/>
    <w:rsid w:val="00E07E06"/>
    <w:rsid w:val="00E10783"/>
    <w:rsid w:val="00E109D7"/>
    <w:rsid w:val="00E11142"/>
    <w:rsid w:val="00E11420"/>
    <w:rsid w:val="00E12F71"/>
    <w:rsid w:val="00E132FB"/>
    <w:rsid w:val="00E1486F"/>
    <w:rsid w:val="00E14DCE"/>
    <w:rsid w:val="00E1639D"/>
    <w:rsid w:val="00E16E8A"/>
    <w:rsid w:val="00E170B7"/>
    <w:rsid w:val="00E177DD"/>
    <w:rsid w:val="00E20900"/>
    <w:rsid w:val="00E209EB"/>
    <w:rsid w:val="00E20C7F"/>
    <w:rsid w:val="00E20D5D"/>
    <w:rsid w:val="00E21BC7"/>
    <w:rsid w:val="00E22733"/>
    <w:rsid w:val="00E2396E"/>
    <w:rsid w:val="00E23A25"/>
    <w:rsid w:val="00E24728"/>
    <w:rsid w:val="00E254F0"/>
    <w:rsid w:val="00E258BD"/>
    <w:rsid w:val="00E266AA"/>
    <w:rsid w:val="00E2763C"/>
    <w:rsid w:val="00E276AC"/>
    <w:rsid w:val="00E2777E"/>
    <w:rsid w:val="00E31741"/>
    <w:rsid w:val="00E31831"/>
    <w:rsid w:val="00E324BA"/>
    <w:rsid w:val="00E337B9"/>
    <w:rsid w:val="00E33E04"/>
    <w:rsid w:val="00E34A35"/>
    <w:rsid w:val="00E36AD8"/>
    <w:rsid w:val="00E370F8"/>
    <w:rsid w:val="00E37B00"/>
    <w:rsid w:val="00E37C2F"/>
    <w:rsid w:val="00E41C28"/>
    <w:rsid w:val="00E4202D"/>
    <w:rsid w:val="00E42389"/>
    <w:rsid w:val="00E42776"/>
    <w:rsid w:val="00E42BD1"/>
    <w:rsid w:val="00E45054"/>
    <w:rsid w:val="00E454A3"/>
    <w:rsid w:val="00E45DD9"/>
    <w:rsid w:val="00E45DF1"/>
    <w:rsid w:val="00E46308"/>
    <w:rsid w:val="00E5081D"/>
    <w:rsid w:val="00E518A5"/>
    <w:rsid w:val="00E51E17"/>
    <w:rsid w:val="00E5268A"/>
    <w:rsid w:val="00E52DAB"/>
    <w:rsid w:val="00E531DE"/>
    <w:rsid w:val="00E53711"/>
    <w:rsid w:val="00E539B0"/>
    <w:rsid w:val="00E539C1"/>
    <w:rsid w:val="00E53B2D"/>
    <w:rsid w:val="00E54194"/>
    <w:rsid w:val="00E55662"/>
    <w:rsid w:val="00E55994"/>
    <w:rsid w:val="00E604AC"/>
    <w:rsid w:val="00E60606"/>
    <w:rsid w:val="00E60C66"/>
    <w:rsid w:val="00E6164D"/>
    <w:rsid w:val="00E618C9"/>
    <w:rsid w:val="00E62357"/>
    <w:rsid w:val="00E62774"/>
    <w:rsid w:val="00E6307C"/>
    <w:rsid w:val="00E636FA"/>
    <w:rsid w:val="00E63BF5"/>
    <w:rsid w:val="00E64479"/>
    <w:rsid w:val="00E65227"/>
    <w:rsid w:val="00E66773"/>
    <w:rsid w:val="00E66C50"/>
    <w:rsid w:val="00E66E36"/>
    <w:rsid w:val="00E6717A"/>
    <w:rsid w:val="00E679D3"/>
    <w:rsid w:val="00E67CED"/>
    <w:rsid w:val="00E70075"/>
    <w:rsid w:val="00E703B4"/>
    <w:rsid w:val="00E70856"/>
    <w:rsid w:val="00E70ECA"/>
    <w:rsid w:val="00E71208"/>
    <w:rsid w:val="00E71444"/>
    <w:rsid w:val="00E71C91"/>
    <w:rsid w:val="00E7201E"/>
    <w:rsid w:val="00E720A1"/>
    <w:rsid w:val="00E72370"/>
    <w:rsid w:val="00E747F3"/>
    <w:rsid w:val="00E75853"/>
    <w:rsid w:val="00E75A9F"/>
    <w:rsid w:val="00E75DDA"/>
    <w:rsid w:val="00E773E8"/>
    <w:rsid w:val="00E81115"/>
    <w:rsid w:val="00E818C0"/>
    <w:rsid w:val="00E82505"/>
    <w:rsid w:val="00E82F2D"/>
    <w:rsid w:val="00E83ADD"/>
    <w:rsid w:val="00E83E34"/>
    <w:rsid w:val="00E84F38"/>
    <w:rsid w:val="00E85623"/>
    <w:rsid w:val="00E87441"/>
    <w:rsid w:val="00E90AEF"/>
    <w:rsid w:val="00E91FAE"/>
    <w:rsid w:val="00E92CF7"/>
    <w:rsid w:val="00E93F94"/>
    <w:rsid w:val="00E969CC"/>
    <w:rsid w:val="00E96E3F"/>
    <w:rsid w:val="00EA270C"/>
    <w:rsid w:val="00EA4974"/>
    <w:rsid w:val="00EA5163"/>
    <w:rsid w:val="00EA532E"/>
    <w:rsid w:val="00EA6BC1"/>
    <w:rsid w:val="00EA78DD"/>
    <w:rsid w:val="00EB06D9"/>
    <w:rsid w:val="00EB192B"/>
    <w:rsid w:val="00EB19ED"/>
    <w:rsid w:val="00EB1B55"/>
    <w:rsid w:val="00EB1CAB"/>
    <w:rsid w:val="00EB3158"/>
    <w:rsid w:val="00EB349D"/>
    <w:rsid w:val="00EB3FB9"/>
    <w:rsid w:val="00EB4080"/>
    <w:rsid w:val="00EB426E"/>
    <w:rsid w:val="00EB4568"/>
    <w:rsid w:val="00EB4903"/>
    <w:rsid w:val="00EB6FE7"/>
    <w:rsid w:val="00EB7261"/>
    <w:rsid w:val="00EC04BE"/>
    <w:rsid w:val="00EC0F5A"/>
    <w:rsid w:val="00EC2B30"/>
    <w:rsid w:val="00EC4265"/>
    <w:rsid w:val="00EC4CEB"/>
    <w:rsid w:val="00EC4E05"/>
    <w:rsid w:val="00EC5231"/>
    <w:rsid w:val="00EC659E"/>
    <w:rsid w:val="00EC6886"/>
    <w:rsid w:val="00EC6DB5"/>
    <w:rsid w:val="00EC73C7"/>
    <w:rsid w:val="00EC746E"/>
    <w:rsid w:val="00ED0D8B"/>
    <w:rsid w:val="00ED135D"/>
    <w:rsid w:val="00ED2072"/>
    <w:rsid w:val="00ED2AE0"/>
    <w:rsid w:val="00ED3C41"/>
    <w:rsid w:val="00ED5553"/>
    <w:rsid w:val="00ED5E36"/>
    <w:rsid w:val="00ED6961"/>
    <w:rsid w:val="00ED7B55"/>
    <w:rsid w:val="00EE015A"/>
    <w:rsid w:val="00EE17B2"/>
    <w:rsid w:val="00EE29A7"/>
    <w:rsid w:val="00EE364A"/>
    <w:rsid w:val="00EE7114"/>
    <w:rsid w:val="00EF0B96"/>
    <w:rsid w:val="00EF3202"/>
    <w:rsid w:val="00EF3486"/>
    <w:rsid w:val="00EF3C37"/>
    <w:rsid w:val="00EF3DCD"/>
    <w:rsid w:val="00EF3E73"/>
    <w:rsid w:val="00EF3F32"/>
    <w:rsid w:val="00EF47AF"/>
    <w:rsid w:val="00EF4EAC"/>
    <w:rsid w:val="00EF53B6"/>
    <w:rsid w:val="00EF71F3"/>
    <w:rsid w:val="00EF7992"/>
    <w:rsid w:val="00F00B73"/>
    <w:rsid w:val="00F00C86"/>
    <w:rsid w:val="00F01197"/>
    <w:rsid w:val="00F03C6D"/>
    <w:rsid w:val="00F101D1"/>
    <w:rsid w:val="00F10901"/>
    <w:rsid w:val="00F11058"/>
    <w:rsid w:val="00F115CA"/>
    <w:rsid w:val="00F11BE8"/>
    <w:rsid w:val="00F1302E"/>
    <w:rsid w:val="00F14817"/>
    <w:rsid w:val="00F14A2E"/>
    <w:rsid w:val="00F14C5F"/>
    <w:rsid w:val="00F14EBA"/>
    <w:rsid w:val="00F1510F"/>
    <w:rsid w:val="00F1533A"/>
    <w:rsid w:val="00F15444"/>
    <w:rsid w:val="00F15E5A"/>
    <w:rsid w:val="00F167A4"/>
    <w:rsid w:val="00F1698D"/>
    <w:rsid w:val="00F17071"/>
    <w:rsid w:val="00F17F0A"/>
    <w:rsid w:val="00F20030"/>
    <w:rsid w:val="00F20052"/>
    <w:rsid w:val="00F21C20"/>
    <w:rsid w:val="00F225E5"/>
    <w:rsid w:val="00F22682"/>
    <w:rsid w:val="00F23D2E"/>
    <w:rsid w:val="00F2668F"/>
    <w:rsid w:val="00F270B6"/>
    <w:rsid w:val="00F2718C"/>
    <w:rsid w:val="00F2742F"/>
    <w:rsid w:val="00F2753B"/>
    <w:rsid w:val="00F27969"/>
    <w:rsid w:val="00F301B2"/>
    <w:rsid w:val="00F30411"/>
    <w:rsid w:val="00F305FF"/>
    <w:rsid w:val="00F31328"/>
    <w:rsid w:val="00F3156D"/>
    <w:rsid w:val="00F32E0B"/>
    <w:rsid w:val="00F33835"/>
    <w:rsid w:val="00F33F8B"/>
    <w:rsid w:val="00F340B2"/>
    <w:rsid w:val="00F37B6F"/>
    <w:rsid w:val="00F4034E"/>
    <w:rsid w:val="00F43390"/>
    <w:rsid w:val="00F43448"/>
    <w:rsid w:val="00F443B2"/>
    <w:rsid w:val="00F458D8"/>
    <w:rsid w:val="00F46B6F"/>
    <w:rsid w:val="00F46BBF"/>
    <w:rsid w:val="00F46C79"/>
    <w:rsid w:val="00F47442"/>
    <w:rsid w:val="00F47A5D"/>
    <w:rsid w:val="00F50164"/>
    <w:rsid w:val="00F50237"/>
    <w:rsid w:val="00F50C01"/>
    <w:rsid w:val="00F51F71"/>
    <w:rsid w:val="00F53596"/>
    <w:rsid w:val="00F54D62"/>
    <w:rsid w:val="00F55BA8"/>
    <w:rsid w:val="00F55DB1"/>
    <w:rsid w:val="00F55F2E"/>
    <w:rsid w:val="00F56A8E"/>
    <w:rsid w:val="00F56ACA"/>
    <w:rsid w:val="00F600FE"/>
    <w:rsid w:val="00F607F6"/>
    <w:rsid w:val="00F60E71"/>
    <w:rsid w:val="00F61C1B"/>
    <w:rsid w:val="00F6238A"/>
    <w:rsid w:val="00F62E4D"/>
    <w:rsid w:val="00F62EF3"/>
    <w:rsid w:val="00F62FB9"/>
    <w:rsid w:val="00F631BB"/>
    <w:rsid w:val="00F643D8"/>
    <w:rsid w:val="00F645DA"/>
    <w:rsid w:val="00F65419"/>
    <w:rsid w:val="00F660BE"/>
    <w:rsid w:val="00F66B34"/>
    <w:rsid w:val="00F675B9"/>
    <w:rsid w:val="00F67BCE"/>
    <w:rsid w:val="00F706EF"/>
    <w:rsid w:val="00F711C9"/>
    <w:rsid w:val="00F71470"/>
    <w:rsid w:val="00F736B2"/>
    <w:rsid w:val="00F74B8D"/>
    <w:rsid w:val="00F74C59"/>
    <w:rsid w:val="00F750CE"/>
    <w:rsid w:val="00F75C3A"/>
    <w:rsid w:val="00F77CD2"/>
    <w:rsid w:val="00F80AC2"/>
    <w:rsid w:val="00F8211A"/>
    <w:rsid w:val="00F8218A"/>
    <w:rsid w:val="00F82E30"/>
    <w:rsid w:val="00F830E5"/>
    <w:rsid w:val="00F83136"/>
    <w:rsid w:val="00F831CB"/>
    <w:rsid w:val="00F848A3"/>
    <w:rsid w:val="00F84ACF"/>
    <w:rsid w:val="00F85742"/>
    <w:rsid w:val="00F85BF8"/>
    <w:rsid w:val="00F86256"/>
    <w:rsid w:val="00F866BD"/>
    <w:rsid w:val="00F871CE"/>
    <w:rsid w:val="00F87802"/>
    <w:rsid w:val="00F9029D"/>
    <w:rsid w:val="00F920D3"/>
    <w:rsid w:val="00F92C0A"/>
    <w:rsid w:val="00F93535"/>
    <w:rsid w:val="00F9415B"/>
    <w:rsid w:val="00F943E1"/>
    <w:rsid w:val="00F958F3"/>
    <w:rsid w:val="00F96263"/>
    <w:rsid w:val="00F96793"/>
    <w:rsid w:val="00F96DEE"/>
    <w:rsid w:val="00F977AB"/>
    <w:rsid w:val="00F97A54"/>
    <w:rsid w:val="00FA13C2"/>
    <w:rsid w:val="00FA2F17"/>
    <w:rsid w:val="00FA51E0"/>
    <w:rsid w:val="00FA55EC"/>
    <w:rsid w:val="00FA5E93"/>
    <w:rsid w:val="00FA65CE"/>
    <w:rsid w:val="00FA69A4"/>
    <w:rsid w:val="00FA6FEF"/>
    <w:rsid w:val="00FA7E96"/>
    <w:rsid w:val="00FA7F91"/>
    <w:rsid w:val="00FB0B3C"/>
    <w:rsid w:val="00FB0BC5"/>
    <w:rsid w:val="00FB0BCA"/>
    <w:rsid w:val="00FB121C"/>
    <w:rsid w:val="00FB1A75"/>
    <w:rsid w:val="00FB1A7B"/>
    <w:rsid w:val="00FB1C51"/>
    <w:rsid w:val="00FB1CDD"/>
    <w:rsid w:val="00FB1FA6"/>
    <w:rsid w:val="00FB20FF"/>
    <w:rsid w:val="00FB2C2F"/>
    <w:rsid w:val="00FB305C"/>
    <w:rsid w:val="00FB3CA9"/>
    <w:rsid w:val="00FB524E"/>
    <w:rsid w:val="00FB556E"/>
    <w:rsid w:val="00FB5DC5"/>
    <w:rsid w:val="00FC076B"/>
    <w:rsid w:val="00FC2E3D"/>
    <w:rsid w:val="00FC3BDE"/>
    <w:rsid w:val="00FC3E14"/>
    <w:rsid w:val="00FC5202"/>
    <w:rsid w:val="00FC58F6"/>
    <w:rsid w:val="00FC60D6"/>
    <w:rsid w:val="00FC702C"/>
    <w:rsid w:val="00FC715F"/>
    <w:rsid w:val="00FC76E1"/>
    <w:rsid w:val="00FC7C71"/>
    <w:rsid w:val="00FD1DBE"/>
    <w:rsid w:val="00FD213C"/>
    <w:rsid w:val="00FD25A7"/>
    <w:rsid w:val="00FD27B6"/>
    <w:rsid w:val="00FD3689"/>
    <w:rsid w:val="00FD42A3"/>
    <w:rsid w:val="00FD5134"/>
    <w:rsid w:val="00FD5513"/>
    <w:rsid w:val="00FD5C08"/>
    <w:rsid w:val="00FD68EE"/>
    <w:rsid w:val="00FD6D09"/>
    <w:rsid w:val="00FD6DB0"/>
    <w:rsid w:val="00FD7468"/>
    <w:rsid w:val="00FD7998"/>
    <w:rsid w:val="00FD7CE0"/>
    <w:rsid w:val="00FE004A"/>
    <w:rsid w:val="00FE0726"/>
    <w:rsid w:val="00FE0B3B"/>
    <w:rsid w:val="00FE1BE2"/>
    <w:rsid w:val="00FE2B75"/>
    <w:rsid w:val="00FE2EBB"/>
    <w:rsid w:val="00FE6099"/>
    <w:rsid w:val="00FE69F6"/>
    <w:rsid w:val="00FE730A"/>
    <w:rsid w:val="00FE7C96"/>
    <w:rsid w:val="00FF12E7"/>
    <w:rsid w:val="00FF131D"/>
    <w:rsid w:val="00FF194C"/>
    <w:rsid w:val="00FF1DD7"/>
    <w:rsid w:val="00FF3D96"/>
    <w:rsid w:val="00FF3DD4"/>
    <w:rsid w:val="00FF413D"/>
    <w:rsid w:val="00FF4453"/>
    <w:rsid w:val="00FF4E76"/>
    <w:rsid w:val="00FF59E7"/>
    <w:rsid w:val="00FF7775"/>
    <w:rsid w:val="00FF7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FFD645"/>
  <w15:docId w15:val="{E9C67B04-1611-445F-BD5E-6C54DF1C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39"/>
    <w:lsdException w:name="Table Theme" w:locked="1" w:semiHidden="1" w:uiPriority="0" w:unhideWhenUsed="1"/>
    <w:lsdException w:name="Placeholder Text" w:semiHidden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8E3"/>
    <w:pPr>
      <w:widowControl w:val="0"/>
      <w:autoSpaceDE w:val="0"/>
      <w:autoSpaceDN w:val="0"/>
      <w:adjustRightInd w:val="0"/>
    </w:pPr>
    <w:rPr>
      <w:rFonts w:ascii="A" w:eastAsiaTheme="minorEastAsia" w:hAnsi="A" w:cstheme="minorBidi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 w:line="360" w:lineRule="auto"/>
      <w:outlineLvl w:val="0"/>
    </w:pPr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435B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E163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semiHidden/>
    <w:rsid w:val="004504C0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PKTpunkt">
    <w:name w:val="PKT – punkt"/>
    <w:uiPriority w:val="13"/>
    <w:qFormat/>
    <w:rsid w:val="005147E8"/>
    <w:pPr>
      <w:spacing w:line="360" w:lineRule="auto"/>
      <w:ind w:left="510" w:hanging="510"/>
      <w:jc w:val="both"/>
    </w:pPr>
    <w:rPr>
      <w:rFonts w:cs="Arial"/>
      <w:bCs/>
      <w:sz w:val="24"/>
    </w:r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spacing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spacing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spacing w:line="360" w:lineRule="auto"/>
    </w:pPr>
    <w:rPr>
      <w:rFonts w:ascii="Tahoma" w:eastAsia="Times New Roman" w:hAnsi="Tahoma" w:cs="Tahoma"/>
      <w:kern w:val="1"/>
      <w:sz w:val="24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styleId="Bezodstpw">
    <w:name w:val="No Spacing"/>
    <w:uiPriority w:val="99"/>
    <w:semiHidden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99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spacing w:line="360" w:lineRule="auto"/>
      <w:jc w:val="center"/>
    </w:pPr>
    <w:rPr>
      <w:rFonts w:ascii="Times New Roman" w:hAnsi="Times New Roman" w:cs="Arial"/>
      <w:sz w:val="24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spacing w:line="360" w:lineRule="auto"/>
    </w:pPr>
    <w:rPr>
      <w:rFonts w:ascii="Times" w:eastAsia="Times New Roman" w:hAnsi="Times" w:cs="Times New Roman"/>
      <w:sz w:val="24"/>
      <w:szCs w:val="24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character" w:styleId="Odwoaniedokomentarza">
    <w:name w:val="annotation reference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spacing w:line="360" w:lineRule="auto"/>
    </w:pPr>
    <w:rPr>
      <w:rFonts w:ascii="Times" w:eastAsia="Times New Roman" w:hAnsi="Times" w:cs="Times New Roman"/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pPr>
      <w:spacing w:line="360" w:lineRule="auto"/>
    </w:pPr>
    <w:rPr>
      <w:rFonts w:ascii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spacing w:line="360" w:lineRule="auto"/>
    </w:pPr>
    <w:rPr>
      <w:rFonts w:ascii="Times New Roman" w:eastAsia="Times New Roman" w:hAnsi="Times New Roman" w:cs="Arial"/>
      <w:b/>
      <w:i/>
      <w:sz w:val="24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6A748A"/>
    <w:rPr>
      <w:b/>
    </w:rPr>
  </w:style>
  <w:style w:type="character" w:customStyle="1" w:styleId="Kkursywa">
    <w:name w:val="_K_ – kursywa"/>
    <w:uiPriority w:val="1"/>
    <w:qFormat/>
    <w:rsid w:val="006A748A"/>
    <w:rPr>
      <w:i/>
    </w:rPr>
  </w:style>
  <w:style w:type="character" w:customStyle="1" w:styleId="PKpogrubieniekursywa">
    <w:name w:val="_P_K_ – pogrubienie kursywa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ind w:left="283" w:hanging="170"/>
    </w:pPr>
    <w:rPr>
      <w:rFonts w:ascii="Times New Roman" w:eastAsia="Times New Roman" w:hAnsi="Times New Roman" w:cs="Aria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spacing w:line="360" w:lineRule="auto"/>
      <w:ind w:firstLine="510"/>
    </w:pPr>
    <w:rPr>
      <w:rFonts w:ascii="Times" w:eastAsia="Times New Roman" w:hAnsi="Times" w:cs="Arial"/>
      <w:bCs/>
      <w:kern w:val="24"/>
      <w:sz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spacing w:line="360" w:lineRule="auto"/>
      <w:jc w:val="center"/>
    </w:pPr>
    <w:rPr>
      <w:rFonts w:ascii="Times" w:eastAsia="Times New Roman" w:hAnsi="Times" w:cs="Arial"/>
      <w:bCs/>
      <w:kern w:val="24"/>
      <w:sz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39"/>
    <w:locked/>
    <w:rsid w:val="0019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34"/>
    <w:qFormat/>
    <w:rsid w:val="00CB320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D59D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59DF"/>
    <w:rPr>
      <w:rFonts w:ascii="A" w:eastAsiaTheme="minorEastAsia" w:hAnsi="A" w:cstheme="minorBidi"/>
    </w:rPr>
  </w:style>
  <w:style w:type="character" w:styleId="Odwoanieprzypisukocowego">
    <w:name w:val="endnote reference"/>
    <w:basedOn w:val="Domylnaczcionkaakapitu"/>
    <w:uiPriority w:val="99"/>
    <w:semiHidden/>
    <w:rsid w:val="003D59DF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72E43"/>
    <w:rPr>
      <w:b/>
      <w:bCs/>
    </w:rPr>
  </w:style>
  <w:style w:type="character" w:styleId="Hipercze">
    <w:name w:val="Hyperlink"/>
    <w:basedOn w:val="Domylnaczcionkaakapitu"/>
    <w:unhideWhenUsed/>
    <w:rsid w:val="00B93ED5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715AB4"/>
    <w:rPr>
      <w:rFonts w:ascii="A" w:eastAsiaTheme="minorEastAsia" w:hAnsi="A" w:cstheme="minorBidi"/>
    </w:rPr>
  </w:style>
  <w:style w:type="character" w:customStyle="1" w:styleId="highlight">
    <w:name w:val="highlight"/>
    <w:basedOn w:val="Domylnaczcionkaakapitu"/>
    <w:rsid w:val="00BD676F"/>
  </w:style>
  <w:style w:type="character" w:customStyle="1" w:styleId="Nagwek3Znak">
    <w:name w:val="Nagłówek 3 Znak"/>
    <w:basedOn w:val="Domylnaczcionkaakapitu"/>
    <w:link w:val="Nagwek3"/>
    <w:uiPriority w:val="99"/>
    <w:semiHidden/>
    <w:rsid w:val="00E163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ivpoint">
    <w:name w:val="div.point"/>
    <w:uiPriority w:val="99"/>
    <w:rsid w:val="00AD4D93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pmainpub">
    <w:name w:val="p.mainpub"/>
    <w:uiPriority w:val="99"/>
    <w:rsid w:val="00286859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  <w:style w:type="paragraph" w:customStyle="1" w:styleId="h1maintyt">
    <w:name w:val="h1.maintyt"/>
    <w:uiPriority w:val="99"/>
    <w:rsid w:val="00286859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  <w:style w:type="paragraph" w:customStyle="1" w:styleId="Default">
    <w:name w:val="Default"/>
    <w:rsid w:val="002936A3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itle-doc-first">
    <w:name w:val="title-doc-first"/>
    <w:basedOn w:val="Normalny"/>
    <w:rsid w:val="007421F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435B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C13821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paragraph">
    <w:name w:val="div.paragraph"/>
    <w:uiPriority w:val="99"/>
    <w:rsid w:val="00C902BF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h1chapter">
    <w:name w:val="h1.chapter"/>
    <w:uiPriority w:val="99"/>
    <w:rsid w:val="0032600B"/>
    <w:pPr>
      <w:widowControl w:val="0"/>
      <w:autoSpaceDE w:val="0"/>
      <w:autoSpaceDN w:val="0"/>
      <w:adjustRightInd w:val="0"/>
      <w:spacing w:before="180" w:line="18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  <w:style w:type="paragraph" w:customStyle="1" w:styleId="divpkt">
    <w:name w:val="div.pkt"/>
    <w:uiPriority w:val="99"/>
    <w:rsid w:val="000E74CB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krok">
    <w:name w:val=".krok"/>
    <w:uiPriority w:val="99"/>
    <w:rsid w:val="00E82F2D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ramkaprzykladtresc">
    <w:name w:val=".ramkaprzykladtresc"/>
    <w:uiPriority w:val="99"/>
    <w:rsid w:val="00D54F11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pparinner">
    <w:name w:val="p.parinner"/>
    <w:uiPriority w:val="99"/>
    <w:rsid w:val="00D54F11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6A016F"/>
    <w:pPr>
      <w:autoSpaceDE/>
      <w:autoSpaceDN/>
      <w:adjustRightInd/>
      <w:jc w:val="center"/>
    </w:pPr>
    <w:rPr>
      <w:rFonts w:ascii="Arial Narrow" w:eastAsia="Times New Roman" w:hAnsi="Arial Narrow" w:cs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016F"/>
    <w:rPr>
      <w:rFonts w:ascii="Arial Narrow" w:hAnsi="Arial Narrow"/>
      <w:sz w:val="24"/>
    </w:rPr>
  </w:style>
  <w:style w:type="paragraph" w:styleId="Tekstpodstawowy">
    <w:name w:val="Body Text"/>
    <w:basedOn w:val="Normalny"/>
    <w:link w:val="TekstpodstawowyZnak"/>
    <w:rsid w:val="006A016F"/>
    <w:pPr>
      <w:autoSpaceDE/>
      <w:autoSpaceDN/>
      <w:adjustRightInd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A016F"/>
    <w:rPr>
      <w:rFonts w:ascii="Times New Roman" w:hAnsi="Times New Roman"/>
      <w:sz w:val="28"/>
    </w:rPr>
  </w:style>
  <w:style w:type="character" w:customStyle="1" w:styleId="eltit1">
    <w:name w:val="eltit1"/>
    <w:rsid w:val="006A016F"/>
    <w:rPr>
      <w:rFonts w:ascii="Verdana" w:hAnsi="Verdana" w:cs="Times New Roman"/>
      <w:color w:val="333366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6A016F"/>
    <w:pPr>
      <w:widowControl/>
      <w:autoSpaceDE/>
      <w:autoSpaceDN/>
      <w:adjustRightInd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A016F"/>
    <w:rPr>
      <w:rFonts w:ascii="Times New Roman" w:hAnsi="Times New Roman"/>
      <w:sz w:val="24"/>
      <w:szCs w:val="24"/>
    </w:rPr>
  </w:style>
  <w:style w:type="character" w:customStyle="1" w:styleId="cf01">
    <w:name w:val="cf01"/>
    <w:basedOn w:val="Domylnaczcionkaakapitu"/>
    <w:rsid w:val="00D6072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6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3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5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0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6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7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753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74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90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82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0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sip.legalis.pl/document-view.seam?documentId=mfrxilrtgqydsnztga4tk" TargetMode="External"/><Relationship Id="rId4" Type="http://schemas.openxmlformats.org/officeDocument/2006/relationships/styles" Target="styles.xml"/><Relationship Id="rId9" Type="http://schemas.openxmlformats.org/officeDocument/2006/relationships/hyperlink" Target="https://sip.legalis.pl/document-view.seam?documentId=mfrxilrrgeydgnjsheztqltqmfyc4mjsgq2dmmzyha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GARSTK~1\USTAWI~1\Temp\Szablon_aktu_prawnego_4_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753C0B-FA4A-430B-B075-CC49808EC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Szablon_aktu_prawnego_4_0</Template>
  <TotalTime>1</TotalTime>
  <Pages>12</Pages>
  <Words>3452</Words>
  <Characters>20717</Characters>
  <Application>Microsoft Office Word</Application>
  <DocSecurity>0</DocSecurity>
  <Lines>172</Lines>
  <Paragraphs>48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Akt prawny</vt:lpstr>
    </vt:vector>
  </TitlesOfParts>
  <Company>&lt;nazwa organu&gt;</Company>
  <LinksUpToDate>false</LinksUpToDate>
  <CharactersWithSpaces>24121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Katarzyna Chmielewska-Pietka</dc:creator>
  <cp:lastModifiedBy>Garstka Ewa</cp:lastModifiedBy>
  <cp:revision>2</cp:revision>
  <cp:lastPrinted>2022-01-17T10:29:00Z</cp:lastPrinted>
  <dcterms:created xsi:type="dcterms:W3CDTF">2022-09-27T07:03:00Z</dcterms:created>
  <dcterms:modified xsi:type="dcterms:W3CDTF">2022-09-27T07:03:00Z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