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449BE" w14:textId="6DE2C771" w:rsidR="00A80CDD" w:rsidRPr="00DE7B94" w:rsidRDefault="00A80CDD" w:rsidP="00A80CDD">
      <w:pPr>
        <w:spacing w:line="360" w:lineRule="auto"/>
        <w:jc w:val="center"/>
        <w:rPr>
          <w:b/>
        </w:rPr>
      </w:pPr>
      <w:r w:rsidRPr="00DE7B94">
        <w:rPr>
          <w:b/>
        </w:rPr>
        <w:t>UZASADNIENIE</w:t>
      </w:r>
    </w:p>
    <w:p w14:paraId="1499E1E9" w14:textId="11A0E23C" w:rsidR="00971E65" w:rsidRPr="00DE7B94" w:rsidRDefault="00971E65" w:rsidP="008F5BF6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DE7B94">
        <w:t>Projektowane rozporządzenie stanowi wykonanie upoważnienia ustawowego zawartego w</w:t>
      </w:r>
      <w:r w:rsidR="00D54CAF" w:rsidRPr="00DE7B94">
        <w:t> </w:t>
      </w:r>
      <w:r w:rsidRPr="00DE7B94">
        <w:t>art.</w:t>
      </w:r>
      <w:r w:rsidR="00D54CAF" w:rsidRPr="00DE7B94">
        <w:t> </w:t>
      </w:r>
      <w:r w:rsidRPr="00DE7B94">
        <w:t xml:space="preserve">90u ust. 4 pkt 1 ustawy z dnia 7 września 1991 r. o systemie oświaty </w:t>
      </w:r>
      <w:hyperlink r:id="rId8" w:history="1">
        <w:r w:rsidRPr="00DE7B94">
          <w:t xml:space="preserve">(Dz. U. z 2021 r. poz. </w:t>
        </w:r>
      </w:hyperlink>
      <w:r w:rsidRPr="00DE7B94">
        <w:t>1915, z późn. zm.)</w:t>
      </w:r>
      <w:r w:rsidR="00D54CAF" w:rsidRPr="00DE7B94">
        <w:t>, zgodnie z którym w przypadku przyjęcia programu albo programów, o których mowa w art. 90u ust. 1</w:t>
      </w:r>
      <w:r w:rsidR="00A27CC5">
        <w:t xml:space="preserve"> tej ustawy</w:t>
      </w:r>
      <w:r w:rsidR="00D54CAF" w:rsidRPr="00DE7B94">
        <w:t>, Rada Ministrów określi, w drodze rozporządzenia, szczegółowe warunki udzielania pomocy dzieciom i młodzieży oraz innym grupom społecznym objętym danym programem, formy i zakres tej pomocy oraz tryb postępowania w tych sprawach, uwzględniając w szczególności przedsięwzięcia sprzyjające eliminowaniu barier edukacyjnych, a także osoby i grupy osób uprawnione do pomocy</w:t>
      </w:r>
      <w:r w:rsidRPr="00DE7B94">
        <w:t xml:space="preserve">. </w:t>
      </w:r>
    </w:p>
    <w:p w14:paraId="679EDB32" w14:textId="782D6931" w:rsidR="00A80CDD" w:rsidRPr="00DE7B94" w:rsidRDefault="00A80CDD" w:rsidP="00A27CC5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DE7B94">
        <w:rPr>
          <w:bCs/>
        </w:rPr>
        <w:t xml:space="preserve">W związku z podjęciem w dniu </w:t>
      </w:r>
      <w:r w:rsidR="00971E65" w:rsidRPr="00DE7B94">
        <w:rPr>
          <w:bCs/>
        </w:rPr>
        <w:t>…</w:t>
      </w:r>
      <w:r w:rsidRPr="00DE7B94">
        <w:rPr>
          <w:bCs/>
        </w:rPr>
        <w:t xml:space="preserve"> przez Radę Ministrów uchwały nr …</w:t>
      </w:r>
      <w:r w:rsidR="00971E65" w:rsidRPr="00DE7B94">
        <w:rPr>
          <w:bCs/>
        </w:rPr>
        <w:t xml:space="preserve"> </w:t>
      </w:r>
      <w:r w:rsidRPr="00DE7B94">
        <w:rPr>
          <w:bCs/>
        </w:rPr>
        <w:t xml:space="preserve">w sprawie </w:t>
      </w:r>
      <w:r w:rsidR="004B5DDB" w:rsidRPr="00DE7B94">
        <w:rPr>
          <w:bCs/>
        </w:rPr>
        <w:t xml:space="preserve">Rządowego programu pomocy uczniom niepełnosprawnym w formie dofinansowania </w:t>
      </w:r>
      <w:r w:rsidR="00972103" w:rsidRPr="00DE7B94">
        <w:rPr>
          <w:bCs/>
        </w:rPr>
        <w:t>zakupu</w:t>
      </w:r>
      <w:r w:rsidR="004B5DDB" w:rsidRPr="00DE7B94">
        <w:rPr>
          <w:bCs/>
        </w:rPr>
        <w:t xml:space="preserve"> podręczników, materiałów edukacyjnych i </w:t>
      </w:r>
      <w:r w:rsidR="00081112" w:rsidRPr="00DE7B94">
        <w:rPr>
          <w:bCs/>
        </w:rPr>
        <w:t xml:space="preserve">materiałów </w:t>
      </w:r>
      <w:r w:rsidR="00C458AC" w:rsidRPr="00DE7B94">
        <w:rPr>
          <w:bCs/>
        </w:rPr>
        <w:t xml:space="preserve">ćwiczeniowych w latach </w:t>
      </w:r>
      <w:r w:rsidR="00AE0E89" w:rsidRPr="00DE7B94">
        <w:rPr>
          <w:bCs/>
        </w:rPr>
        <w:t>2023</w:t>
      </w:r>
      <w:r w:rsidR="00C458AC" w:rsidRPr="00DE7B94">
        <w:rPr>
          <w:color w:val="000000"/>
        </w:rPr>
        <w:t>–</w:t>
      </w:r>
      <w:r w:rsidR="00AE0E89" w:rsidRPr="00DE7B94">
        <w:rPr>
          <w:bCs/>
        </w:rPr>
        <w:t>2025</w:t>
      </w:r>
      <w:r w:rsidRPr="00DE7B94">
        <w:rPr>
          <w:bCs/>
        </w:rPr>
        <w:t xml:space="preserve">, </w:t>
      </w:r>
      <w:r w:rsidRPr="00DE7B94">
        <w:t>projektowane rozporządzenie określa szczegółowe warunki udzielania pomocy w</w:t>
      </w:r>
      <w:r w:rsidR="00806C09" w:rsidRPr="00DE7B94">
        <w:t> </w:t>
      </w:r>
      <w:r w:rsidRPr="00DE7B94">
        <w:t>formie dofinansowania zakupu podręczników do kształcenia ogólnego</w:t>
      </w:r>
      <w:r w:rsidR="003B5F8C" w:rsidRPr="00DE7B94">
        <w:t xml:space="preserve"> </w:t>
      </w:r>
      <w:r w:rsidR="00F8632A" w:rsidRPr="00DE7B94">
        <w:t>w tym podręczników do </w:t>
      </w:r>
      <w:r w:rsidRPr="00DE7B94">
        <w:t>kształcenia specjalnego, dopuszczonych do użytku szkolne</w:t>
      </w:r>
      <w:r w:rsidR="00F8632A" w:rsidRPr="00DE7B94">
        <w:t>go przez ministra właściwego do </w:t>
      </w:r>
      <w:r w:rsidRPr="00DE7B94">
        <w:t>spraw oświaty i</w:t>
      </w:r>
      <w:r w:rsidR="00806C09" w:rsidRPr="00DE7B94">
        <w:t> </w:t>
      </w:r>
      <w:r w:rsidRPr="00DE7B94">
        <w:t>wychowania</w:t>
      </w:r>
      <w:r w:rsidR="00806C09" w:rsidRPr="00DE7B94">
        <w:t>,</w:t>
      </w:r>
      <w:r w:rsidRPr="00DE7B94">
        <w:t xml:space="preserve"> materiałów edukacyjnych</w:t>
      </w:r>
      <w:r w:rsidR="004B5DDB" w:rsidRPr="00DE7B94">
        <w:t xml:space="preserve"> </w:t>
      </w:r>
      <w:r w:rsidR="009C20B0" w:rsidRPr="00DE7B94">
        <w:t xml:space="preserve">do kształcenia ogólnego, materiałów edukacyjnych do kształcenia zawodowego </w:t>
      </w:r>
      <w:r w:rsidR="004B5DDB" w:rsidRPr="00DE7B94">
        <w:t xml:space="preserve">i </w:t>
      </w:r>
      <w:r w:rsidR="00806C09" w:rsidRPr="00DE7B94">
        <w:t xml:space="preserve">materiałów </w:t>
      </w:r>
      <w:r w:rsidR="004B5DDB" w:rsidRPr="00DE7B94">
        <w:t>ćwiczeniowych</w:t>
      </w:r>
      <w:r w:rsidRPr="00DE7B94">
        <w:t xml:space="preserve"> dla uczniów: słabowidzących, ni</w:t>
      </w:r>
      <w:r w:rsidR="009C20B0" w:rsidRPr="00DE7B94">
        <w:t>esłyszących, słabosłyszących, z </w:t>
      </w:r>
      <w:r w:rsidR="00F8632A" w:rsidRPr="00DE7B94">
        <w:t>niepełnosprawnością ruchową, w </w:t>
      </w:r>
      <w:r w:rsidRPr="00DE7B94">
        <w:t>tym</w:t>
      </w:r>
      <w:r w:rsidR="00EA340D" w:rsidRPr="00DE7B94">
        <w:t xml:space="preserve"> </w:t>
      </w:r>
      <w:r w:rsidRPr="00DE7B94">
        <w:t>z</w:t>
      </w:r>
      <w:r w:rsidR="00E21C44" w:rsidRPr="00DE7B94">
        <w:t> </w:t>
      </w:r>
      <w:r w:rsidRPr="00DE7B94">
        <w:t>afazją, z autyzmem, w tym z</w:t>
      </w:r>
      <w:r w:rsidR="00806C09" w:rsidRPr="00DE7B94">
        <w:t> </w:t>
      </w:r>
      <w:r w:rsidR="009C20B0" w:rsidRPr="00DE7B94">
        <w:t>zespołem Aspergera, z </w:t>
      </w:r>
      <w:r w:rsidRPr="00DE7B94">
        <w:t>niepełnosprawnością intelektualną w</w:t>
      </w:r>
      <w:r w:rsidR="00E21C44" w:rsidRPr="00DE7B94">
        <w:t> </w:t>
      </w:r>
      <w:r w:rsidRPr="00DE7B94">
        <w:t>stopniu lekkim</w:t>
      </w:r>
      <w:r w:rsidR="004D0DA2" w:rsidRPr="00DE7B94">
        <w:t xml:space="preserve">, </w:t>
      </w:r>
      <w:r w:rsidRPr="00DE7B94">
        <w:t>umiarkowanym lub znacznym oraz uczniów</w:t>
      </w:r>
      <w:r w:rsidR="00995BB6" w:rsidRPr="00DE7B94">
        <w:t xml:space="preserve"> </w:t>
      </w:r>
      <w:r w:rsidRPr="00DE7B94">
        <w:t>z niepełnosprawnościami sprzężonymi</w:t>
      </w:r>
      <w:r w:rsidR="009C20B0" w:rsidRPr="00DE7B94">
        <w:t xml:space="preserve"> </w:t>
      </w:r>
      <w:r w:rsidR="008133E3" w:rsidRPr="00DE7B94">
        <w:t>(w przypadku gdy są to niepełnosprawności spośród wymienionych wyżej niepełnosprawności)</w:t>
      </w:r>
      <w:r w:rsidR="00081112" w:rsidRPr="00DE7B94">
        <w:t>,</w:t>
      </w:r>
      <w:r w:rsidRPr="00DE7B94">
        <w:t xml:space="preserve"> posiadających orzeczenie o</w:t>
      </w:r>
      <w:r w:rsidR="00806C09" w:rsidRPr="00DE7B94">
        <w:t> </w:t>
      </w:r>
      <w:r w:rsidRPr="00DE7B94">
        <w:t>potrzebie kształcenia specjalnego, o którym mowa w</w:t>
      </w:r>
      <w:r w:rsidR="00E21C44" w:rsidRPr="00DE7B94">
        <w:t> </w:t>
      </w:r>
      <w:r w:rsidRPr="00DE7B94">
        <w:t>art. 127 ust. 10 ustawy z dnia 14 grudnia 2016 r. – Prawo oświatowe</w:t>
      </w:r>
      <w:r w:rsidR="009C20B0" w:rsidRPr="00DE7B94">
        <w:t xml:space="preserve"> </w:t>
      </w:r>
      <w:r w:rsidRPr="00DE7B94">
        <w:t>(Dz. U.</w:t>
      </w:r>
      <w:r w:rsidR="00EA340D" w:rsidRPr="00DE7B94">
        <w:t xml:space="preserve"> </w:t>
      </w:r>
      <w:r w:rsidR="008133E3" w:rsidRPr="00DE7B94">
        <w:t xml:space="preserve">z </w:t>
      </w:r>
      <w:r w:rsidR="00AE0E89" w:rsidRPr="00DE7B94">
        <w:t>2021 </w:t>
      </w:r>
      <w:r w:rsidRPr="00DE7B94">
        <w:t xml:space="preserve">r. poz. </w:t>
      </w:r>
      <w:r w:rsidR="00AE0E89" w:rsidRPr="00DE7B94">
        <w:t>1082</w:t>
      </w:r>
      <w:r w:rsidR="00F7072A" w:rsidRPr="00DE7B94">
        <w:t>, z późn.</w:t>
      </w:r>
      <w:r w:rsidR="00806C09" w:rsidRPr="00DE7B94">
        <w:t xml:space="preserve"> zm.</w:t>
      </w:r>
      <w:r w:rsidRPr="00DE7B94">
        <w:t>), albo orzeczenie o</w:t>
      </w:r>
      <w:r w:rsidR="00806C09" w:rsidRPr="00DE7B94">
        <w:t> </w:t>
      </w:r>
      <w:r w:rsidRPr="00DE7B94">
        <w:t xml:space="preserve">potrzebie kształcenia specjalnego, o którym mowa w art. 312 ust. 1 ustawy z dnia 14 grudnia 2016 r. – Przepisy wprowadzające ustawę </w:t>
      </w:r>
      <w:r w:rsidR="00F8632A" w:rsidRPr="00DE7B94">
        <w:t>–</w:t>
      </w:r>
      <w:r w:rsidRPr="00DE7B94">
        <w:t xml:space="preserve"> Prawo oświatowe (Dz. U. z</w:t>
      </w:r>
      <w:r w:rsidR="00806C09" w:rsidRPr="00DE7B94">
        <w:t> </w:t>
      </w:r>
      <w:r w:rsidRPr="00DE7B94">
        <w:t xml:space="preserve">2017 r. poz. 60, z późn. zm.). </w:t>
      </w:r>
    </w:p>
    <w:p w14:paraId="5F653C66" w14:textId="2CBF22F1" w:rsidR="009C20B0" w:rsidRPr="00DE7B94" w:rsidRDefault="008F71CF" w:rsidP="00A27CC5">
      <w:pPr>
        <w:spacing w:line="360" w:lineRule="auto"/>
        <w:ind w:firstLine="426"/>
        <w:jc w:val="both"/>
        <w:rPr>
          <w:rFonts w:ascii="Times" w:hAnsi="Times" w:cs="Arial"/>
          <w:bCs/>
          <w:szCs w:val="20"/>
        </w:rPr>
      </w:pPr>
      <w:r w:rsidRPr="00DE7B94">
        <w:rPr>
          <w:rFonts w:ascii="Times" w:hAnsi="Times" w:cs="Arial"/>
          <w:bCs/>
          <w:szCs w:val="20"/>
        </w:rPr>
        <w:t xml:space="preserve">W latach </w:t>
      </w:r>
      <w:r w:rsidR="00AE0E89" w:rsidRPr="00DE7B94">
        <w:rPr>
          <w:rFonts w:ascii="Times" w:hAnsi="Times" w:cs="Arial"/>
          <w:bCs/>
          <w:szCs w:val="20"/>
        </w:rPr>
        <w:t>2023</w:t>
      </w:r>
      <w:r w:rsidR="00F83ACF" w:rsidRPr="00DE7B94">
        <w:rPr>
          <w:rFonts w:ascii="Times" w:hAnsi="Times" w:cs="Arial"/>
          <w:bCs/>
          <w:szCs w:val="20"/>
        </w:rPr>
        <w:t>–</w:t>
      </w:r>
      <w:r w:rsidR="00AE0E89" w:rsidRPr="00DE7B94">
        <w:rPr>
          <w:rFonts w:ascii="Times" w:hAnsi="Times" w:cs="Arial"/>
          <w:bCs/>
          <w:szCs w:val="20"/>
        </w:rPr>
        <w:t xml:space="preserve">2025 </w:t>
      </w:r>
      <w:r w:rsidRPr="00DE7B94">
        <w:rPr>
          <w:rFonts w:ascii="Times" w:hAnsi="Times" w:cs="Arial"/>
          <w:bCs/>
          <w:szCs w:val="20"/>
        </w:rPr>
        <w:t>pomoc w formie dofina</w:t>
      </w:r>
      <w:r w:rsidR="00F8632A" w:rsidRPr="00DE7B94">
        <w:rPr>
          <w:rFonts w:ascii="Times" w:hAnsi="Times" w:cs="Arial"/>
          <w:bCs/>
          <w:szCs w:val="20"/>
        </w:rPr>
        <w:t>nsowania zakupu podręczników do </w:t>
      </w:r>
      <w:r w:rsidRPr="00DE7B94">
        <w:rPr>
          <w:rFonts w:ascii="Times" w:hAnsi="Times" w:cs="Arial"/>
          <w:bCs/>
          <w:szCs w:val="20"/>
        </w:rPr>
        <w:t xml:space="preserve">kształcenia ogólnego, </w:t>
      </w:r>
      <w:r w:rsidR="009C20B0" w:rsidRPr="00DE7B94">
        <w:rPr>
          <w:rFonts w:ascii="Times" w:hAnsi="Times" w:cs="Arial"/>
          <w:bCs/>
          <w:szCs w:val="20"/>
        </w:rPr>
        <w:t xml:space="preserve">w tym podręczników do </w:t>
      </w:r>
      <w:r w:rsidR="00F8632A" w:rsidRPr="00DE7B94">
        <w:rPr>
          <w:rFonts w:ascii="Times" w:hAnsi="Times" w:cs="Arial"/>
          <w:bCs/>
          <w:szCs w:val="20"/>
        </w:rPr>
        <w:t xml:space="preserve">kształcenia specjalnego, </w:t>
      </w:r>
      <w:r w:rsidRPr="00DE7B94">
        <w:rPr>
          <w:rFonts w:ascii="Times" w:hAnsi="Times" w:cs="Arial"/>
          <w:bCs/>
          <w:szCs w:val="20"/>
        </w:rPr>
        <w:t>materiałów edukacyjnych</w:t>
      </w:r>
      <w:r w:rsidR="009C20B0" w:rsidRPr="00DE7B94">
        <w:rPr>
          <w:rFonts w:ascii="Times" w:hAnsi="Times" w:cs="Arial"/>
          <w:bCs/>
          <w:szCs w:val="20"/>
        </w:rPr>
        <w:t xml:space="preserve"> </w:t>
      </w:r>
      <w:r w:rsidR="00F8632A" w:rsidRPr="00DE7B94">
        <w:rPr>
          <w:rFonts w:ascii="Times" w:hAnsi="Times" w:cs="Arial"/>
          <w:bCs/>
          <w:szCs w:val="20"/>
        </w:rPr>
        <w:t>do </w:t>
      </w:r>
      <w:r w:rsidRPr="00DE7B94">
        <w:rPr>
          <w:rFonts w:ascii="Times" w:hAnsi="Times" w:cs="Arial"/>
          <w:bCs/>
          <w:szCs w:val="20"/>
        </w:rPr>
        <w:t>kształcenia ogólnego</w:t>
      </w:r>
      <w:r w:rsidR="009C20B0" w:rsidRPr="00DE7B94">
        <w:rPr>
          <w:rFonts w:ascii="Times" w:hAnsi="Times" w:cs="Arial"/>
          <w:bCs/>
          <w:szCs w:val="20"/>
        </w:rPr>
        <w:t>,</w:t>
      </w:r>
      <w:r w:rsidR="009C20B0" w:rsidRPr="00DE7B94">
        <w:t xml:space="preserve"> </w:t>
      </w:r>
      <w:r w:rsidR="009C20B0" w:rsidRPr="00DE7B94">
        <w:rPr>
          <w:rFonts w:ascii="Times" w:hAnsi="Times" w:cs="Arial"/>
          <w:bCs/>
          <w:szCs w:val="20"/>
        </w:rPr>
        <w:t>materiałów edukacyjnych</w:t>
      </w:r>
      <w:r w:rsidRPr="00DE7B94">
        <w:rPr>
          <w:rFonts w:ascii="Times" w:hAnsi="Times" w:cs="Arial"/>
          <w:bCs/>
          <w:szCs w:val="20"/>
        </w:rPr>
        <w:t xml:space="preserve"> </w:t>
      </w:r>
      <w:r w:rsidR="009C20B0" w:rsidRPr="00DE7B94">
        <w:rPr>
          <w:rFonts w:ascii="Times" w:hAnsi="Times" w:cs="Arial"/>
          <w:bCs/>
          <w:szCs w:val="20"/>
        </w:rPr>
        <w:t xml:space="preserve">do </w:t>
      </w:r>
      <w:r w:rsidRPr="00DE7B94">
        <w:rPr>
          <w:rFonts w:ascii="Times" w:hAnsi="Times" w:cs="Arial"/>
          <w:bCs/>
          <w:szCs w:val="20"/>
        </w:rPr>
        <w:t xml:space="preserve">zawodowego </w:t>
      </w:r>
      <w:r w:rsidR="009C20B0" w:rsidRPr="00DE7B94">
        <w:rPr>
          <w:rFonts w:ascii="Times" w:hAnsi="Times" w:cs="Arial"/>
          <w:bCs/>
          <w:szCs w:val="20"/>
        </w:rPr>
        <w:t>i </w:t>
      </w:r>
      <w:r w:rsidRPr="00DE7B94">
        <w:rPr>
          <w:rFonts w:ascii="Times" w:hAnsi="Times" w:cs="Arial"/>
          <w:bCs/>
          <w:szCs w:val="20"/>
        </w:rPr>
        <w:t xml:space="preserve">materiałów ćwiczeniowych zostanie udzielona uczniom uczęszczającym do szkół ponadpodstawowych </w:t>
      </w:r>
      <w:r w:rsidR="009C20B0" w:rsidRPr="00DE7B94">
        <w:rPr>
          <w:rFonts w:ascii="Times" w:hAnsi="Times" w:cs="Arial"/>
          <w:bCs/>
          <w:szCs w:val="20"/>
        </w:rPr>
        <w:t xml:space="preserve">oraz szkół artystycznych realizujących kształcenie ogólne w zakresie liceum ogólnokształcącego. </w:t>
      </w:r>
    </w:p>
    <w:p w14:paraId="4F1705F2" w14:textId="3DB8D36D" w:rsidR="00AE0E89" w:rsidRPr="00DE7B94" w:rsidRDefault="00AE0E89" w:rsidP="00A27CC5">
      <w:pPr>
        <w:spacing w:line="360" w:lineRule="auto"/>
        <w:ind w:firstLine="426"/>
        <w:jc w:val="both"/>
        <w:rPr>
          <w:rFonts w:ascii="Times" w:hAnsi="Times" w:cs="Arial"/>
          <w:bCs/>
          <w:szCs w:val="20"/>
        </w:rPr>
      </w:pPr>
      <w:r w:rsidRPr="00DE7B94">
        <w:rPr>
          <w:color w:val="000000"/>
        </w:rPr>
        <w:t>Szacuje się, że w latach 2023–202</w:t>
      </w:r>
      <w:r w:rsidR="003B5F8C" w:rsidRPr="00DE7B94">
        <w:rPr>
          <w:color w:val="000000"/>
        </w:rPr>
        <w:t>5</w:t>
      </w:r>
      <w:r w:rsidRPr="00DE7B94">
        <w:rPr>
          <w:color w:val="000000"/>
        </w:rPr>
        <w:t xml:space="preserve"> pomoc w ramach programu otrzyma </w:t>
      </w:r>
      <w:r w:rsidRPr="00DE7B94">
        <w:rPr>
          <w:rFonts w:eastAsia="Calibri"/>
          <w:color w:val="000000"/>
          <w:szCs w:val="22"/>
          <w:lang w:eastAsia="en-US"/>
        </w:rPr>
        <w:t xml:space="preserve">ok. </w:t>
      </w:r>
      <w:r w:rsidRPr="00DE7B94">
        <w:rPr>
          <w:color w:val="000000"/>
        </w:rPr>
        <w:t xml:space="preserve">183 020 uczniów niepełnosprawnych posiadających orzeczenie o potrzebie kształcenia specjalnego, </w:t>
      </w:r>
      <w:r w:rsidRPr="00DE7B94">
        <w:rPr>
          <w:color w:val="000000"/>
        </w:rPr>
        <w:lastRenderedPageBreak/>
        <w:t>uczęszczających do szkół ponadpodstawowych</w:t>
      </w:r>
      <w:r w:rsidRPr="00DE7B94">
        <w:rPr>
          <w:rFonts w:eastAsia="Calibri"/>
          <w:color w:val="000000"/>
          <w:lang w:eastAsia="en-US"/>
        </w:rPr>
        <w:t xml:space="preserve"> oraz szkół artystycznych realizujących kształcenie ogólne w zakresie liceum ogólnokształcącego</w:t>
      </w:r>
      <w:r w:rsidRPr="00DE7B94">
        <w:rPr>
          <w:color w:val="000000"/>
        </w:rPr>
        <w:t>, w tym w roku szkolnym 2023/2024 – 57 597 uczniów, w roku szkolnym 2024/2025 – 61 643 uczniów i w roku szkolnym 2025/2026 – 63 780 uczniów.</w:t>
      </w:r>
      <w:r w:rsidR="009C20B0" w:rsidRPr="00DE7B94">
        <w:rPr>
          <w:color w:val="000000"/>
        </w:rPr>
        <w:t xml:space="preserve"> Dane prognostyczne pochodzą z systemu i</w:t>
      </w:r>
      <w:r w:rsidRPr="00DE7B94">
        <w:rPr>
          <w:color w:val="000000"/>
        </w:rPr>
        <w:t>n</w:t>
      </w:r>
      <w:r w:rsidR="009C20B0" w:rsidRPr="00DE7B94">
        <w:rPr>
          <w:color w:val="000000"/>
        </w:rPr>
        <w:t>formacji o</w:t>
      </w:r>
      <w:r w:rsidRPr="00DE7B94">
        <w:rPr>
          <w:color w:val="000000"/>
        </w:rPr>
        <w:t>światowej.</w:t>
      </w:r>
    </w:p>
    <w:p w14:paraId="6AC019CA" w14:textId="59378EFB" w:rsidR="008F71CF" w:rsidRPr="00DE7B94" w:rsidRDefault="009C20B0" w:rsidP="00A27CC5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" w:hAnsi="Times" w:cs="Arial"/>
          <w:bCs/>
          <w:szCs w:val="20"/>
        </w:rPr>
      </w:pPr>
      <w:r w:rsidRPr="00DE7B94">
        <w:rPr>
          <w:rFonts w:ascii="Times" w:hAnsi="Times" w:cs="Arial"/>
          <w:bCs/>
          <w:szCs w:val="20"/>
        </w:rPr>
        <w:t>Uczniowie uczęszczający do szkoły specjalnej przysposabiającej do pracy otrzymają wsparcie w wysokości 225 zł, uczniowie branżowej szkoły I stopnia i br</w:t>
      </w:r>
      <w:r w:rsidR="00F8632A" w:rsidRPr="00DE7B94">
        <w:rPr>
          <w:rFonts w:ascii="Times" w:hAnsi="Times" w:cs="Arial"/>
          <w:bCs/>
          <w:szCs w:val="20"/>
        </w:rPr>
        <w:t>anżowej szkoły II stopnia – 390 </w:t>
      </w:r>
      <w:r w:rsidRPr="00DE7B94">
        <w:rPr>
          <w:rFonts w:ascii="Times" w:hAnsi="Times" w:cs="Arial"/>
          <w:bCs/>
          <w:szCs w:val="20"/>
        </w:rPr>
        <w:t xml:space="preserve">zł, natomiast uczniowie technikum i liceum ogólnokształcącego oraz szkół artystycznych realizujących kształcenie ogólne w zakresie liceum ogólnokształcącego – 445 zł. </w:t>
      </w:r>
      <w:r w:rsidR="00E65AFC" w:rsidRPr="00DE7B94">
        <w:rPr>
          <w:rFonts w:ascii="Times" w:hAnsi="Times" w:cs="Arial"/>
          <w:bCs/>
          <w:szCs w:val="20"/>
        </w:rPr>
        <w:t xml:space="preserve">Zróżnicowanie kwot dofinansowania dla uczniów niepełnosprawnych wynika z odpowiednio większego zapotrzebowania na podręczniki, materiały edukacyjne i </w:t>
      </w:r>
      <w:r w:rsidR="00252BC8" w:rsidRPr="00DE7B94">
        <w:rPr>
          <w:rFonts w:ascii="Times" w:hAnsi="Times" w:cs="Arial"/>
          <w:bCs/>
          <w:szCs w:val="20"/>
        </w:rPr>
        <w:t xml:space="preserve">materiały </w:t>
      </w:r>
      <w:r w:rsidR="00F8632A" w:rsidRPr="00DE7B94">
        <w:rPr>
          <w:rFonts w:ascii="Times" w:hAnsi="Times" w:cs="Arial"/>
          <w:bCs/>
          <w:szCs w:val="20"/>
        </w:rPr>
        <w:t>ćwiczeniowe w </w:t>
      </w:r>
      <w:r w:rsidR="00E65AFC" w:rsidRPr="00DE7B94">
        <w:rPr>
          <w:rFonts w:ascii="Times" w:hAnsi="Times" w:cs="Arial"/>
          <w:bCs/>
          <w:szCs w:val="20"/>
        </w:rPr>
        <w:t>zależności od typu szkoły.</w:t>
      </w:r>
    </w:p>
    <w:p w14:paraId="27391F49" w14:textId="0FADF179" w:rsidR="00F8632A" w:rsidRPr="00DE7B94" w:rsidRDefault="008F71CF" w:rsidP="00A27CC5">
      <w:pPr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</w:rPr>
      </w:pPr>
      <w:r w:rsidRPr="00DE7B94">
        <w:rPr>
          <w:color w:val="000000"/>
        </w:rPr>
        <w:t xml:space="preserve">Na realizację programu w latach </w:t>
      </w:r>
      <w:r w:rsidR="00AE0E89" w:rsidRPr="00DE7B94">
        <w:rPr>
          <w:color w:val="000000"/>
        </w:rPr>
        <w:t>2023</w:t>
      </w:r>
      <w:r w:rsidRPr="00DE7B94">
        <w:rPr>
          <w:color w:val="000000"/>
        </w:rPr>
        <w:t>–</w:t>
      </w:r>
      <w:r w:rsidR="00AE0E89" w:rsidRPr="00345E67">
        <w:rPr>
          <w:color w:val="000000"/>
        </w:rPr>
        <w:t xml:space="preserve">2025 </w:t>
      </w:r>
      <w:r w:rsidRPr="00345E67">
        <w:rPr>
          <w:color w:val="000000"/>
        </w:rPr>
        <w:t xml:space="preserve">zaplanowano łącznie </w:t>
      </w:r>
      <w:r w:rsidR="00E840D0" w:rsidRPr="00345E67">
        <w:rPr>
          <w:color w:val="000000"/>
        </w:rPr>
        <w:t xml:space="preserve">69,7 </w:t>
      </w:r>
      <w:r w:rsidRPr="00345E67">
        <w:rPr>
          <w:color w:val="000000"/>
        </w:rPr>
        <w:t xml:space="preserve">mln zł, </w:t>
      </w:r>
      <w:r w:rsidR="00345E67">
        <w:rPr>
          <w:color w:val="000000"/>
        </w:rPr>
        <w:t xml:space="preserve">w tym </w:t>
      </w:r>
      <w:r w:rsidR="00E840D0" w:rsidRPr="00DE7B94">
        <w:rPr>
          <w:color w:val="000000"/>
        </w:rPr>
        <w:t xml:space="preserve">21,5 mln zł w </w:t>
      </w:r>
      <w:r w:rsidR="00345E67">
        <w:rPr>
          <w:color w:val="000000"/>
        </w:rPr>
        <w:t xml:space="preserve">2023 r., 23,5 mln zł w 2024 r. i </w:t>
      </w:r>
      <w:r w:rsidR="00E840D0" w:rsidRPr="00DE7B94">
        <w:rPr>
          <w:color w:val="000000"/>
        </w:rPr>
        <w:t>24,7 mln zł w 2025 r.</w:t>
      </w:r>
      <w:r w:rsidRPr="00DE7B94">
        <w:rPr>
          <w:color w:val="000000"/>
        </w:rPr>
        <w:t xml:space="preserve">, ze środków rezerwy celowej budżetu państwa poz. 26 </w:t>
      </w:r>
      <w:r w:rsidR="00AE0E89" w:rsidRPr="00DE7B94">
        <w:rPr>
          <w:color w:val="000000"/>
        </w:rPr>
        <w:t>„</w:t>
      </w:r>
      <w:r w:rsidR="00AE0E89" w:rsidRPr="00DE7B94">
        <w:rPr>
          <w:rFonts w:eastAsia="Calibri"/>
          <w:lang w:eastAsia="en-US"/>
        </w:rPr>
        <w:t xml:space="preserve">Środki </w:t>
      </w:r>
      <w:r w:rsidR="009C20B0" w:rsidRPr="00DE7B94">
        <w:rPr>
          <w:rFonts w:eastAsia="Calibri"/>
          <w:lang w:eastAsia="en-US"/>
        </w:rPr>
        <w:t>na </w:t>
      </w:r>
      <w:r w:rsidR="00AE0E89" w:rsidRPr="00DE7B94">
        <w:rPr>
          <w:rFonts w:eastAsia="Calibri"/>
          <w:lang w:eastAsia="en-US"/>
        </w:rPr>
        <w:t>wyrównywanie szans edukacyjnych dzieci i młodzieży, zapewnienie uczniom objętym obowiązkiem szkolnym dostępu do bezpłatnych podręczników, materiałów edukacyjnych</w:t>
      </w:r>
      <w:r w:rsidR="009C20B0" w:rsidRPr="00DE7B94">
        <w:rPr>
          <w:rFonts w:eastAsia="Calibri"/>
          <w:lang w:eastAsia="en-US"/>
        </w:rPr>
        <w:t xml:space="preserve"> i </w:t>
      </w:r>
      <w:r w:rsidR="00AE0E89" w:rsidRPr="00DE7B94">
        <w:rPr>
          <w:rFonts w:eastAsia="Calibri"/>
          <w:lang w:eastAsia="en-US"/>
        </w:rPr>
        <w:t>materiałów ćwiczeniowych,</w:t>
      </w:r>
      <w:r w:rsidR="009C20B0" w:rsidRPr="00DE7B94">
        <w:rPr>
          <w:rFonts w:eastAsia="Calibri"/>
          <w:lang w:eastAsia="en-US"/>
        </w:rPr>
        <w:t xml:space="preserve"> realizację programu rządowego „Aktywna Tablica”</w:t>
      </w:r>
      <w:r w:rsidR="00AE0E89" w:rsidRPr="00DE7B94">
        <w:rPr>
          <w:rFonts w:eastAsia="Calibri"/>
          <w:lang w:eastAsia="en-US"/>
        </w:rPr>
        <w:t xml:space="preserve"> </w:t>
      </w:r>
      <w:r w:rsidR="009C20B0" w:rsidRPr="00DE7B94">
        <w:rPr>
          <w:rFonts w:eastAsia="Calibri"/>
          <w:lang w:eastAsia="en-US"/>
        </w:rPr>
        <w:t>i </w:t>
      </w:r>
      <w:r w:rsidR="00AE0E89" w:rsidRPr="00DE7B94">
        <w:rPr>
          <w:rFonts w:eastAsia="Calibri"/>
          <w:lang w:eastAsia="en-US"/>
        </w:rPr>
        <w:t xml:space="preserve">Narodowego Programu Rozwoju Czytelnictwa </w:t>
      </w:r>
      <w:r w:rsidR="009C20B0" w:rsidRPr="00DE7B94">
        <w:rPr>
          <w:rFonts w:eastAsia="Calibri"/>
          <w:lang w:eastAsia="en-US"/>
        </w:rPr>
        <w:t>–</w:t>
      </w:r>
      <w:r w:rsidR="00AE0E89" w:rsidRPr="00DE7B94">
        <w:rPr>
          <w:rFonts w:eastAsia="Calibri"/>
          <w:lang w:eastAsia="en-US"/>
        </w:rPr>
        <w:t xml:space="preserve"> Priorytet 3, a także innych programów rządowych oraz programów i przedsięwzięć ustanawianych w obszarze oświaty i wychowania na podstawie art. 90u i</w:t>
      </w:r>
      <w:r w:rsidR="008F5BF6">
        <w:rPr>
          <w:rFonts w:eastAsia="Calibri"/>
          <w:lang w:eastAsia="en-US"/>
        </w:rPr>
        <w:t xml:space="preserve"> </w:t>
      </w:r>
      <w:r w:rsidR="00AE0E89" w:rsidRPr="00DE7B94">
        <w:rPr>
          <w:rFonts w:eastAsia="Calibri"/>
          <w:lang w:eastAsia="en-US"/>
        </w:rPr>
        <w:t>90w ustawy o systemie oświaty</w:t>
      </w:r>
      <w:r w:rsidR="00AE0E89" w:rsidRPr="00DE7B94">
        <w:rPr>
          <w:color w:val="000000"/>
        </w:rPr>
        <w:t>”</w:t>
      </w:r>
      <w:r w:rsidR="00F563B9" w:rsidRPr="00DE7B94">
        <w:rPr>
          <w:color w:val="000000"/>
        </w:rPr>
        <w:t xml:space="preserve">. </w:t>
      </w:r>
    </w:p>
    <w:p w14:paraId="2925DD10" w14:textId="0F52A3D1" w:rsidR="008F71CF" w:rsidRPr="00DE7B94" w:rsidRDefault="008F71CF" w:rsidP="008F71CF">
      <w:pPr>
        <w:autoSpaceDE w:val="0"/>
        <w:autoSpaceDN w:val="0"/>
        <w:adjustRightInd w:val="0"/>
        <w:spacing w:line="360" w:lineRule="auto"/>
        <w:jc w:val="both"/>
      </w:pPr>
      <w:r w:rsidRPr="00DE7B94">
        <w:rPr>
          <w:rFonts w:eastAsiaTheme="minorHAnsi"/>
        </w:rPr>
        <w:t xml:space="preserve">Analiza </w:t>
      </w:r>
      <w:r w:rsidRPr="00DE7B94">
        <w:t xml:space="preserve">kosztów podręczników, materiałów edukacyjnych i materiałów ćwiczeniowych oraz potencjalna liczba uczniów objętych programem wskazuje, że wysokość środków </w:t>
      </w:r>
      <w:r w:rsidR="00F8632A" w:rsidRPr="00DE7B94">
        <w:t xml:space="preserve">finansowych </w:t>
      </w:r>
      <w:r w:rsidRPr="00DE7B94">
        <w:t>niezbędnych do uruchomienia programu wyniesie</w:t>
      </w:r>
      <w:r w:rsidR="00971E65" w:rsidRPr="00DE7B94">
        <w:t xml:space="preserve"> w roku</w:t>
      </w:r>
      <w:r w:rsidRPr="00DE7B94">
        <w:t>:</w:t>
      </w:r>
    </w:p>
    <w:p w14:paraId="2C9E838F" w14:textId="67634DC0" w:rsidR="008F71CF" w:rsidRPr="00345E67" w:rsidRDefault="008F71CF" w:rsidP="00971E65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DE7B94">
        <w:t>1)</w:t>
      </w:r>
      <w:r w:rsidRPr="00DE7B94">
        <w:tab/>
      </w:r>
      <w:r w:rsidR="00AE0E89" w:rsidRPr="00345E67">
        <w:t>2023</w:t>
      </w:r>
      <w:r w:rsidR="00345E67">
        <w:t xml:space="preserve"> </w:t>
      </w:r>
      <w:r w:rsidRPr="00345E67">
        <w:t xml:space="preserve">– około </w:t>
      </w:r>
      <w:r w:rsidR="00AE0E89" w:rsidRPr="00345E67">
        <w:t>21,</w:t>
      </w:r>
      <w:r w:rsidR="00E840D0" w:rsidRPr="00345E67">
        <w:t>5 </w:t>
      </w:r>
      <w:r w:rsidRPr="00345E67">
        <w:t>mln zł;</w:t>
      </w:r>
    </w:p>
    <w:p w14:paraId="5829C922" w14:textId="4F5E96A1" w:rsidR="008F71CF" w:rsidRPr="00345E67" w:rsidRDefault="008F71CF" w:rsidP="00971E65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345E67">
        <w:t>2)</w:t>
      </w:r>
      <w:r w:rsidRPr="00345E67">
        <w:tab/>
      </w:r>
      <w:r w:rsidR="00AE0E89" w:rsidRPr="00345E67">
        <w:t>2024</w:t>
      </w:r>
      <w:r w:rsidRPr="00345E67">
        <w:t xml:space="preserve"> – około </w:t>
      </w:r>
      <w:r w:rsidR="00AE0E89" w:rsidRPr="00345E67">
        <w:t>23,</w:t>
      </w:r>
      <w:r w:rsidR="00E840D0" w:rsidRPr="00345E67">
        <w:t xml:space="preserve">5 </w:t>
      </w:r>
      <w:r w:rsidRPr="00345E67">
        <w:t>mln zł;</w:t>
      </w:r>
    </w:p>
    <w:p w14:paraId="5616026E" w14:textId="07DC1B34" w:rsidR="008F71CF" w:rsidRPr="00DE7B94" w:rsidRDefault="008F71CF" w:rsidP="00971E65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345E67">
        <w:t>3)</w:t>
      </w:r>
      <w:r w:rsidRPr="00345E67">
        <w:tab/>
      </w:r>
      <w:r w:rsidR="00AE0E89" w:rsidRPr="00345E67">
        <w:t>2025</w:t>
      </w:r>
      <w:r w:rsidRPr="00345E67">
        <w:t xml:space="preserve"> – około </w:t>
      </w:r>
      <w:r w:rsidR="00AE0E89" w:rsidRPr="00345E67">
        <w:t>24,</w:t>
      </w:r>
      <w:r w:rsidR="00E840D0" w:rsidRPr="00345E67">
        <w:t xml:space="preserve">7 </w:t>
      </w:r>
      <w:r w:rsidRPr="00345E67">
        <w:t>mln zł.</w:t>
      </w:r>
    </w:p>
    <w:p w14:paraId="7FF7DF19" w14:textId="102031AC" w:rsidR="004B5DDB" w:rsidRPr="00DE7B94" w:rsidRDefault="004B5DDB" w:rsidP="00A27CC5">
      <w:pPr>
        <w:autoSpaceDE w:val="0"/>
        <w:autoSpaceDN w:val="0"/>
        <w:adjustRightInd w:val="0"/>
        <w:spacing w:before="120" w:line="360" w:lineRule="auto"/>
        <w:ind w:firstLine="426"/>
        <w:jc w:val="both"/>
      </w:pPr>
      <w:r w:rsidRPr="00DE7B94">
        <w:rPr>
          <w:rFonts w:eastAsia="Calibri"/>
          <w:lang w:eastAsia="en-US"/>
        </w:rPr>
        <w:t xml:space="preserve">Mając na uwadze to, że uczniowie objęci Rządowym programem pomocy uczniom niepełnosprawnym w formie dofinansowania </w:t>
      </w:r>
      <w:r w:rsidR="00411AE9" w:rsidRPr="00DE7B94">
        <w:rPr>
          <w:rFonts w:eastAsia="Calibri"/>
          <w:lang w:eastAsia="en-US"/>
        </w:rPr>
        <w:t>zakupu</w:t>
      </w:r>
      <w:r w:rsidRPr="00DE7B94">
        <w:rPr>
          <w:rFonts w:eastAsia="Calibri"/>
          <w:lang w:eastAsia="en-US"/>
        </w:rPr>
        <w:t xml:space="preserve"> podręczników, materiałów edukacyjnych i </w:t>
      </w:r>
      <w:r w:rsidR="00F80023" w:rsidRPr="00DE7B94">
        <w:rPr>
          <w:rFonts w:eastAsia="Calibri"/>
          <w:lang w:eastAsia="en-US"/>
        </w:rPr>
        <w:t xml:space="preserve">materiałów </w:t>
      </w:r>
      <w:r w:rsidRPr="00DE7B94">
        <w:rPr>
          <w:rFonts w:eastAsia="Calibri"/>
          <w:lang w:eastAsia="en-US"/>
        </w:rPr>
        <w:t xml:space="preserve">ćwiczeniowych w latach </w:t>
      </w:r>
      <w:r w:rsidR="00AE0E89" w:rsidRPr="00DE7B94">
        <w:rPr>
          <w:rFonts w:eastAsia="Calibri"/>
          <w:lang w:eastAsia="en-US"/>
        </w:rPr>
        <w:t>2023</w:t>
      </w:r>
      <w:r w:rsidR="00F80023" w:rsidRPr="00DE7B94">
        <w:t>–</w:t>
      </w:r>
      <w:r w:rsidR="00AE0E89" w:rsidRPr="00DE7B94">
        <w:rPr>
          <w:rFonts w:eastAsia="Calibri"/>
          <w:lang w:eastAsia="en-US"/>
        </w:rPr>
        <w:t>2024</w:t>
      </w:r>
      <w:r w:rsidRPr="00DE7B94">
        <w:rPr>
          <w:rFonts w:eastAsia="Calibri"/>
          <w:lang w:eastAsia="en-US"/>
        </w:rPr>
        <w:t>,</w:t>
      </w:r>
      <w:r w:rsidRPr="00DE7B94">
        <w:t xml:space="preserve"> uczęszczają do różnych klas i realizują</w:t>
      </w:r>
      <w:r w:rsidR="00DB1D63" w:rsidRPr="00DE7B94">
        <w:t xml:space="preserve"> </w:t>
      </w:r>
      <w:r w:rsidRPr="00DE7B94">
        <w:t xml:space="preserve">różne podstawy programowe, wprowadzono podział, który wprost określa, jakim uczniom przysługuje pomoc finansowa na zakup </w:t>
      </w:r>
      <w:r w:rsidR="006B645C" w:rsidRPr="00DE7B94">
        <w:t xml:space="preserve">podręczników, materiałów </w:t>
      </w:r>
      <w:r w:rsidR="00DB1D63" w:rsidRPr="00DE7B94">
        <w:t>edukacyjnych i </w:t>
      </w:r>
      <w:r w:rsidR="006B645C" w:rsidRPr="00DE7B94">
        <w:t>materiałów ćwiczeniowych.</w:t>
      </w:r>
    </w:p>
    <w:p w14:paraId="4491F5D2" w14:textId="3E1E4636" w:rsidR="00A80CDD" w:rsidRPr="00DE7B94" w:rsidRDefault="00A80CDD" w:rsidP="00A27CC5">
      <w:pPr>
        <w:spacing w:before="120" w:line="360" w:lineRule="auto"/>
        <w:ind w:firstLine="426"/>
        <w:jc w:val="both"/>
      </w:pPr>
      <w:r w:rsidRPr="00DE7B94">
        <w:t xml:space="preserve">Uczniowie </w:t>
      </w:r>
      <w:r w:rsidR="00F80023" w:rsidRPr="00DE7B94">
        <w:t>posiadający orzeczenie o potrzebie kształcenia specjalnego</w:t>
      </w:r>
      <w:r w:rsidR="00734283" w:rsidRPr="00DE7B94">
        <w:t>,</w:t>
      </w:r>
      <w:r w:rsidR="00F80023" w:rsidRPr="00DE7B94">
        <w:t xml:space="preserve"> </w:t>
      </w:r>
      <w:r w:rsidR="00734283" w:rsidRPr="00DE7B94">
        <w:t xml:space="preserve">z wyjątkiem uczniów </w:t>
      </w:r>
      <w:r w:rsidR="004449A7" w:rsidRPr="00DE7B94">
        <w:t>z </w:t>
      </w:r>
      <w:r w:rsidR="00734283" w:rsidRPr="00DE7B94">
        <w:t xml:space="preserve">niepełnosprawnością intelektualną w stopniu umiarkowanym lub znacznym oraz </w:t>
      </w:r>
      <w:r w:rsidR="00734283" w:rsidRPr="00DE7B94">
        <w:lastRenderedPageBreak/>
        <w:t>uczniów z niepełnosprawnościami sprzężonymi, uczęszczających do szkoły specjalnej przysposabiającej do pracy</w:t>
      </w:r>
      <w:r w:rsidRPr="00DE7B94">
        <w:t xml:space="preserve">, realizują tę samą podstawę programową kształcenia ogólnego </w:t>
      </w:r>
      <w:r w:rsidR="00F80023" w:rsidRPr="00DE7B94">
        <w:t xml:space="preserve">oraz </w:t>
      </w:r>
      <w:r w:rsidRPr="00DE7B94">
        <w:t>podstawę programową kształcenia w zawod</w:t>
      </w:r>
      <w:r w:rsidR="009C20B0" w:rsidRPr="00DE7B94">
        <w:t>zie</w:t>
      </w:r>
      <w:r w:rsidRPr="00DE7B94">
        <w:t xml:space="preserve"> co ich pełnosprawni rówieśnicy</w:t>
      </w:r>
      <w:r w:rsidR="004449A7" w:rsidRPr="00DE7B94">
        <w:t xml:space="preserve"> w związku z </w:t>
      </w:r>
      <w:r w:rsidR="00F80023" w:rsidRPr="00DE7B94">
        <w:t>czym uczniowie ci</w:t>
      </w:r>
      <w:r w:rsidRPr="00DE7B94">
        <w:t xml:space="preserve"> mogą korzystać z podręczników do kształcenia ogólnego </w:t>
      </w:r>
      <w:r w:rsidR="00734283" w:rsidRPr="00DE7B94">
        <w:t>oraz materiałów edukacyjnych i materiałów ćwiczeniowych.</w:t>
      </w:r>
      <w:r w:rsidRPr="00DE7B94">
        <w:t xml:space="preserve"> </w:t>
      </w:r>
    </w:p>
    <w:p w14:paraId="2DABC394" w14:textId="1F7DF78C" w:rsidR="00F8632A" w:rsidRPr="00DE7B94" w:rsidRDefault="00A80CDD" w:rsidP="00A27CC5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DE7B94">
        <w:t>Uczniowie z niepełnosprawnością intelektu</w:t>
      </w:r>
      <w:r w:rsidR="00345E67">
        <w:t>alną w stopniu umiarkowanym lub </w:t>
      </w:r>
      <w:r w:rsidRPr="00DE7B94">
        <w:t>znacznym oraz uczniowie z niepełnosprawnośc</w:t>
      </w:r>
      <w:r w:rsidR="00780DE1" w:rsidRPr="00DE7B94">
        <w:t>iami sprzężonymi</w:t>
      </w:r>
      <w:r w:rsidRPr="00DE7B94">
        <w:t xml:space="preserve">, realizują </w:t>
      </w:r>
      <w:r w:rsidR="00B92DF7" w:rsidRPr="00DE7B94">
        <w:t xml:space="preserve">w szkole specjalnej przysposabiającej do pracy </w:t>
      </w:r>
      <w:r w:rsidRPr="00DE7B94">
        <w:t>odrębną podstawę programową kształcenia ogólnego. Nauczyciele, realizując treści określone w podstawie programowej kształcenia ogólnego, mogą korzystać z podręczników do kształcenia ogólnego, w tym podręczników do kształcenia specjalnego</w:t>
      </w:r>
      <w:r w:rsidR="009C20B0" w:rsidRPr="00DE7B94">
        <w:t xml:space="preserve"> </w:t>
      </w:r>
      <w:r w:rsidRPr="00DE7B94">
        <w:t xml:space="preserve">oraz z materiałów edukacyjnych </w:t>
      </w:r>
      <w:r w:rsidR="005C3408" w:rsidRPr="00DE7B94">
        <w:t xml:space="preserve">i </w:t>
      </w:r>
      <w:r w:rsidR="00AA3DF2" w:rsidRPr="00DE7B94">
        <w:t xml:space="preserve">materiałów </w:t>
      </w:r>
      <w:r w:rsidR="005C3408" w:rsidRPr="00DE7B94">
        <w:t xml:space="preserve">ćwiczeniowych </w:t>
      </w:r>
      <w:r w:rsidR="00345E67">
        <w:t>dostępnych na </w:t>
      </w:r>
      <w:r w:rsidRPr="00DE7B94">
        <w:t>rynku.</w:t>
      </w:r>
    </w:p>
    <w:p w14:paraId="7B48D0FB" w14:textId="645CF41A" w:rsidR="001E0BFB" w:rsidRPr="00DE7B94" w:rsidRDefault="001E0BFB" w:rsidP="00A27CC5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DE7B94">
        <w:t xml:space="preserve">Program nie obejmuje uczniów niewidomych, dla których Ministerstwo Edukacji </w:t>
      </w:r>
      <w:r w:rsidR="00F8632A" w:rsidRPr="00DE7B94">
        <w:t>i </w:t>
      </w:r>
      <w:r w:rsidR="003A0280" w:rsidRPr="00DE7B94">
        <w:t xml:space="preserve">Nauki </w:t>
      </w:r>
      <w:r w:rsidRPr="00DE7B94">
        <w:t xml:space="preserve">angażuje odrębne środki, uwzględnione w planie wydatków </w:t>
      </w:r>
      <w:r w:rsidR="00971E65" w:rsidRPr="00DE7B94">
        <w:t xml:space="preserve">budżetu państwa w </w:t>
      </w:r>
      <w:r w:rsidRPr="00DE7B94">
        <w:t>cz</w:t>
      </w:r>
      <w:r w:rsidR="009C20B0" w:rsidRPr="00DE7B94">
        <w:t>ęści 30</w:t>
      </w:r>
      <w:r w:rsidR="00971E65" w:rsidRPr="00DE7B94">
        <w:t xml:space="preserve"> –</w:t>
      </w:r>
      <w:r w:rsidR="00971E65" w:rsidRPr="00DE7B94" w:rsidDel="00971E65">
        <w:t xml:space="preserve"> </w:t>
      </w:r>
      <w:r w:rsidR="009C20B0" w:rsidRPr="00DE7B94">
        <w:t>Oświata i </w:t>
      </w:r>
      <w:r w:rsidRPr="00DE7B94">
        <w:t>wychowanie. W ramach tych środków są wykonywane m.</w:t>
      </w:r>
      <w:r w:rsidR="009C20B0" w:rsidRPr="00DE7B94">
        <w:t>in. adaptacje podręczników i </w:t>
      </w:r>
      <w:r w:rsidRPr="00DE7B94">
        <w:t xml:space="preserve">książek pomocniczych odpowiednio do potrzeb tych uczniów, tj. w systemie Braille’a. </w:t>
      </w:r>
      <w:r w:rsidR="009C20B0" w:rsidRPr="00DE7B94">
        <w:rPr>
          <w:bCs/>
        </w:rPr>
        <w:t>Wersje </w:t>
      </w:r>
      <w:r w:rsidRPr="00DE7B94">
        <w:rPr>
          <w:bCs/>
        </w:rPr>
        <w:t xml:space="preserve">elektroniczne </w:t>
      </w:r>
      <w:r w:rsidRPr="00DE7B94">
        <w:t xml:space="preserve">tych adaptacji są udostępniane szkołom i placówkom </w:t>
      </w:r>
      <w:r w:rsidRPr="00DE7B94">
        <w:rPr>
          <w:bCs/>
        </w:rPr>
        <w:t xml:space="preserve">na stronie internetowej Ministerstwa Edukacji </w:t>
      </w:r>
      <w:r w:rsidR="006B645C" w:rsidRPr="00DE7B94">
        <w:rPr>
          <w:bCs/>
        </w:rPr>
        <w:t xml:space="preserve">i Nauki </w:t>
      </w:r>
      <w:r w:rsidRPr="00DE7B94">
        <w:rPr>
          <w:bCs/>
        </w:rPr>
        <w:t>w specjalnie opracowanym w tym celu systemie informatycznym, umożliwiającym dyrektorom szkół i placówek bieżące ich pobieranie</w:t>
      </w:r>
      <w:r w:rsidRPr="00DE7B94">
        <w:t xml:space="preserve"> i drukowanie </w:t>
      </w:r>
      <w:r w:rsidR="00971E65" w:rsidRPr="00DE7B94">
        <w:t xml:space="preserve">– </w:t>
      </w:r>
      <w:r w:rsidRPr="00DE7B94">
        <w:t>w całości lub części</w:t>
      </w:r>
      <w:r w:rsidRPr="00DE7B94">
        <w:rPr>
          <w:bCs/>
        </w:rPr>
        <w:t>, zgodnie z indywidualnymi potrzebami edukacyjnymi uczniów. Powyższe rozwiązanie dotyczy również adaptacji podręczników dla uczniów słabowidzących, jednakże uczniowie ci mogą również korzystać z</w:t>
      </w:r>
      <w:r w:rsidRPr="00DE7B94">
        <w:t xml:space="preserve"> podręczników szkolnych dostępnych na otwartym rynku wydawniczym, wykorzystując do ich czytania odpowiedni sprzęt techniczny i optyczny. </w:t>
      </w:r>
    </w:p>
    <w:p w14:paraId="57CA8E75" w14:textId="77777777" w:rsidR="00F8632A" w:rsidRPr="00DE7B94" w:rsidRDefault="00A80CDD" w:rsidP="00A27CC5">
      <w:pPr>
        <w:spacing w:before="120" w:line="360" w:lineRule="auto"/>
        <w:ind w:firstLine="426"/>
        <w:contextualSpacing/>
        <w:jc w:val="both"/>
      </w:pPr>
      <w:r w:rsidRPr="00DE7B94">
        <w:t>Projekt rozporządzenia określa maksymalne kwoty pomocy dla poszczególnych grup uczniów udzielanej w ramach programu. Zróżnicowanie wysokości kwot dofinansowania wynika z analizy cen podręczników</w:t>
      </w:r>
      <w:r w:rsidR="007E33B5" w:rsidRPr="00DE7B94">
        <w:t>,</w:t>
      </w:r>
      <w:r w:rsidRPr="00DE7B94">
        <w:t xml:space="preserve"> materiałów edukacyjnych</w:t>
      </w:r>
      <w:r w:rsidR="007E33B5" w:rsidRPr="00DE7B94">
        <w:t xml:space="preserve"> i </w:t>
      </w:r>
      <w:r w:rsidR="00F80023" w:rsidRPr="00DE7B94">
        <w:t xml:space="preserve">materiałów </w:t>
      </w:r>
      <w:r w:rsidR="007E33B5" w:rsidRPr="00DE7B94">
        <w:t>ćwiczeniowych</w:t>
      </w:r>
      <w:r w:rsidRPr="00DE7B94">
        <w:t xml:space="preserve"> dostępnych na rynku dla poszczególnych klas i ich wzrostu na kolejnych etapach edukacyjnych. </w:t>
      </w:r>
      <w:r w:rsidR="004125D4" w:rsidRPr="00DE7B94">
        <w:t xml:space="preserve">Kwoty dofinansowania dla uczniów w latach </w:t>
      </w:r>
      <w:r w:rsidR="00AE0E89" w:rsidRPr="00DE7B94">
        <w:t>2023</w:t>
      </w:r>
      <w:r w:rsidR="00CF49B7" w:rsidRPr="00DE7B94">
        <w:rPr>
          <w:color w:val="000000"/>
        </w:rPr>
        <w:t>–</w:t>
      </w:r>
      <w:r w:rsidR="00AE0E89" w:rsidRPr="00DE7B94">
        <w:t xml:space="preserve">2025 </w:t>
      </w:r>
      <w:r w:rsidR="004125D4" w:rsidRPr="00DE7B94">
        <w:t>nie ulegną zmianie w porównaniu z</w:t>
      </w:r>
      <w:r w:rsidR="00CF49B7" w:rsidRPr="00DE7B94">
        <w:t> </w:t>
      </w:r>
      <w:r w:rsidR="00CE0472" w:rsidRPr="00DE7B94">
        <w:t xml:space="preserve">latami </w:t>
      </w:r>
      <w:r w:rsidR="00AE0E89" w:rsidRPr="00DE7B94">
        <w:t>2020</w:t>
      </w:r>
      <w:r w:rsidR="00CE0472" w:rsidRPr="00DE7B94">
        <w:rPr>
          <w:color w:val="000000"/>
        </w:rPr>
        <w:t>–</w:t>
      </w:r>
      <w:r w:rsidR="00AE0E89" w:rsidRPr="00DE7B94">
        <w:t>2022</w:t>
      </w:r>
      <w:r w:rsidR="004125D4" w:rsidRPr="00DE7B94">
        <w:t>. Analiza sprawozdań otrzymanych z</w:t>
      </w:r>
      <w:r w:rsidR="00CF49B7" w:rsidRPr="00DE7B94">
        <w:t> </w:t>
      </w:r>
      <w:r w:rsidR="004125D4" w:rsidRPr="00DE7B94">
        <w:t>województw wskazuje, że kwoty przewidziane w programie są wystarczające, ponieważ dotychczas uruchamiane środki</w:t>
      </w:r>
      <w:r w:rsidR="009C20B0" w:rsidRPr="00DE7B94">
        <w:t xml:space="preserve"> </w:t>
      </w:r>
      <w:r w:rsidR="004125D4" w:rsidRPr="00DE7B94">
        <w:t>nie były w pełni wykorzystane.</w:t>
      </w:r>
    </w:p>
    <w:p w14:paraId="06D4C68F" w14:textId="17EA4DDE" w:rsidR="00F8632A" w:rsidRPr="00DE7B94" w:rsidRDefault="00A80CDD" w:rsidP="00A27CC5">
      <w:pPr>
        <w:spacing w:before="120" w:line="360" w:lineRule="auto"/>
        <w:ind w:firstLine="426"/>
        <w:contextualSpacing/>
        <w:jc w:val="both"/>
      </w:pPr>
      <w:r w:rsidRPr="00DE7B94">
        <w:t xml:space="preserve">W projekcie rozporządzenia określono tryb ubiegania się o przyznanie pomocy. </w:t>
      </w:r>
      <w:r w:rsidR="009C20B0" w:rsidRPr="00DE7B94">
        <w:t>Pomoc</w:t>
      </w:r>
      <w:r w:rsidR="008F5BF6">
        <w:t> </w:t>
      </w:r>
      <w:r w:rsidRPr="00DE7B94">
        <w:t>w</w:t>
      </w:r>
      <w:r w:rsidR="00F8632A" w:rsidRPr="00DE7B94">
        <w:t> </w:t>
      </w:r>
      <w:r w:rsidRPr="00DE7B94">
        <w:t>formie dof</w:t>
      </w:r>
      <w:r w:rsidR="00C871D5" w:rsidRPr="00DE7B94">
        <w:t xml:space="preserve">inansowania zakupu podręczników, </w:t>
      </w:r>
      <w:r w:rsidRPr="00DE7B94">
        <w:t xml:space="preserve">materiałów edukacyjnych </w:t>
      </w:r>
      <w:r w:rsidR="00C871D5" w:rsidRPr="00DE7B94">
        <w:t xml:space="preserve">lub </w:t>
      </w:r>
      <w:r w:rsidR="00EE0B29" w:rsidRPr="00DE7B94">
        <w:t xml:space="preserve">materiałów </w:t>
      </w:r>
      <w:r w:rsidR="00C871D5" w:rsidRPr="00DE7B94">
        <w:t xml:space="preserve">ćwiczeniowych </w:t>
      </w:r>
      <w:r w:rsidRPr="00DE7B94">
        <w:t xml:space="preserve">przyznaje się na wniosek </w:t>
      </w:r>
      <w:r w:rsidR="008F5BF6">
        <w:t>rodziców uczniów</w:t>
      </w:r>
      <w:r w:rsidR="009C20B0" w:rsidRPr="00DE7B94">
        <w:t xml:space="preserve"> (</w:t>
      </w:r>
      <w:r w:rsidRPr="00DE7B94">
        <w:t xml:space="preserve">prawnych opiekunów, </w:t>
      </w:r>
      <w:r w:rsidRPr="00DE7B94">
        <w:lastRenderedPageBreak/>
        <w:t xml:space="preserve">rodziców zastępczych, osób prowadzących rodzinny dom dziecka, </w:t>
      </w:r>
      <w:r w:rsidR="009C20B0" w:rsidRPr="00DE7B94">
        <w:t xml:space="preserve">opiekunów faktycznych w rozumieniu ustawy z dnia 11 lutego 2016 r. o pomocy państwa w wychowywaniu dzieci (Dz. U. z </w:t>
      </w:r>
      <w:r w:rsidR="00F8632A" w:rsidRPr="00DE7B94">
        <w:t>2022 r. poz. 1577)</w:t>
      </w:r>
      <w:r w:rsidR="009C20B0" w:rsidRPr="00DE7B94">
        <w:t xml:space="preserve">) </w:t>
      </w:r>
      <w:r w:rsidRPr="00DE7B94">
        <w:t>albo pełnoletnich uczniów albo na wniosek nauczyciela, pracownika socjalnego lub innej</w:t>
      </w:r>
      <w:r w:rsidR="008F5BF6">
        <w:t xml:space="preserve"> osoby, za zgodą rodziców uczniów</w:t>
      </w:r>
      <w:r w:rsidRPr="00DE7B94">
        <w:t xml:space="preserve"> (prawnych opiekunów, rodziców zastępczych, osób prowadzących rodzinny dom dziecka, </w:t>
      </w:r>
      <w:r w:rsidR="009C20B0" w:rsidRPr="00DE7B94">
        <w:t>opiekunów faktycznych w</w:t>
      </w:r>
      <w:r w:rsidR="00DB1D63" w:rsidRPr="00DE7B94">
        <w:t> </w:t>
      </w:r>
      <w:r w:rsidR="008F5BF6">
        <w:t>rozumieniu ustawy z </w:t>
      </w:r>
      <w:r w:rsidR="00345E67">
        <w:t>dnia 11 </w:t>
      </w:r>
      <w:r w:rsidR="009C20B0" w:rsidRPr="00DE7B94">
        <w:t>lu</w:t>
      </w:r>
      <w:r w:rsidR="00DB1D63" w:rsidRPr="00DE7B94">
        <w:t>tego 2016 r. o pomocy państwa w </w:t>
      </w:r>
      <w:r w:rsidR="009C20B0" w:rsidRPr="00DE7B94">
        <w:t>wychowywaniu dzieci</w:t>
      </w:r>
      <w:r w:rsidRPr="00DE7B94">
        <w:t>)</w:t>
      </w:r>
      <w:r w:rsidR="00806C09" w:rsidRPr="00DE7B94">
        <w:t xml:space="preserve"> </w:t>
      </w:r>
      <w:r w:rsidRPr="00DE7B94">
        <w:t>albo pełnoletni</w:t>
      </w:r>
      <w:r w:rsidR="008F5BF6">
        <w:t>ch uczniów</w:t>
      </w:r>
      <w:r w:rsidRPr="00DE7B94" w:rsidDel="003F1313">
        <w:t xml:space="preserve"> </w:t>
      </w:r>
      <w:r w:rsidRPr="00DE7B94">
        <w:t xml:space="preserve">(§ </w:t>
      </w:r>
      <w:r w:rsidR="00C871D5" w:rsidRPr="00DE7B94">
        <w:t>6</w:t>
      </w:r>
      <w:r w:rsidRPr="00DE7B94">
        <w:t xml:space="preserve"> ust. 1 projekt</w:t>
      </w:r>
      <w:r w:rsidR="009C20B0" w:rsidRPr="00DE7B94">
        <w:t>owanego</w:t>
      </w:r>
      <w:r w:rsidRPr="00DE7B94">
        <w:t xml:space="preserve"> rozporządzenia). Wniosek składa się</w:t>
      </w:r>
      <w:r w:rsidR="00806C09" w:rsidRPr="00DE7B94">
        <w:t xml:space="preserve"> </w:t>
      </w:r>
      <w:r w:rsidRPr="00DE7B94">
        <w:t xml:space="preserve">do dyrektora szkoły, do której uczeń będzie uczęszczał </w:t>
      </w:r>
      <w:r w:rsidR="00C871D5" w:rsidRPr="00DE7B94">
        <w:t xml:space="preserve">odpowiednio w roku szkolnym </w:t>
      </w:r>
      <w:r w:rsidR="00AE0E89" w:rsidRPr="00DE7B94">
        <w:t>2023</w:t>
      </w:r>
      <w:r w:rsidRPr="00DE7B94">
        <w:t>/</w:t>
      </w:r>
      <w:r w:rsidR="00AE0E89" w:rsidRPr="00DE7B94">
        <w:t>2024</w:t>
      </w:r>
      <w:r w:rsidR="00C871D5" w:rsidRPr="00DE7B94">
        <w:t xml:space="preserve">, </w:t>
      </w:r>
      <w:r w:rsidR="00AE0E89" w:rsidRPr="00DE7B94">
        <w:t>2024</w:t>
      </w:r>
      <w:r w:rsidR="00C871D5" w:rsidRPr="00DE7B94">
        <w:t>/</w:t>
      </w:r>
      <w:r w:rsidR="00AE0E89" w:rsidRPr="00DE7B94">
        <w:t xml:space="preserve">2025 </w:t>
      </w:r>
      <w:r w:rsidR="00EE0B29" w:rsidRPr="00DE7B94">
        <w:t>lub</w:t>
      </w:r>
      <w:r w:rsidR="00C871D5" w:rsidRPr="00DE7B94">
        <w:t xml:space="preserve"> </w:t>
      </w:r>
      <w:r w:rsidR="00AE0E89" w:rsidRPr="00DE7B94">
        <w:t>2025</w:t>
      </w:r>
      <w:r w:rsidR="00C871D5" w:rsidRPr="00DE7B94">
        <w:t>/</w:t>
      </w:r>
      <w:r w:rsidR="00AE0E89" w:rsidRPr="00DE7B94">
        <w:t>2026</w:t>
      </w:r>
      <w:r w:rsidR="00C871D5" w:rsidRPr="00DE7B94">
        <w:t>.</w:t>
      </w:r>
      <w:r w:rsidRPr="00DE7B94">
        <w:t xml:space="preserve"> Przyczyny osobiste rodziców lub problemy</w:t>
      </w:r>
      <w:r w:rsidR="00806C09" w:rsidRPr="00DE7B94">
        <w:t xml:space="preserve"> </w:t>
      </w:r>
      <w:r w:rsidRPr="00DE7B94">
        <w:t>z prawidłowym wypełnianiem funkcji rodzicielskiej mogą być powodem rezygnacji</w:t>
      </w:r>
      <w:r w:rsidR="00806C09" w:rsidRPr="00DE7B94">
        <w:t xml:space="preserve"> </w:t>
      </w:r>
      <w:r w:rsidRPr="00DE7B94">
        <w:t>z osobistego występowania z prośbą o pomoc lub przyczyną niedopełnienia formalności związanych z przyg</w:t>
      </w:r>
      <w:r w:rsidR="00345E67">
        <w:t>otowaniem stosownego wniosku. W </w:t>
      </w:r>
      <w:r w:rsidRPr="00DE7B94">
        <w:t>takich sytuacjach</w:t>
      </w:r>
      <w:r w:rsidR="00806C09" w:rsidRPr="00DE7B94">
        <w:t xml:space="preserve"> </w:t>
      </w:r>
      <w:r w:rsidRPr="00DE7B94">
        <w:t>rolę wnioskodaw</w:t>
      </w:r>
      <w:r w:rsidR="008F5BF6">
        <w:t>cy pełnią inne osoby wskazane w </w:t>
      </w:r>
      <w:r w:rsidRPr="00DE7B94">
        <w:t>projek</w:t>
      </w:r>
      <w:r w:rsidR="009C20B0" w:rsidRPr="00DE7B94">
        <w:t>towanym</w:t>
      </w:r>
      <w:r w:rsidRPr="00DE7B94">
        <w:t xml:space="preserve"> rozporządzeni</w:t>
      </w:r>
      <w:r w:rsidR="009C20B0" w:rsidRPr="00DE7B94">
        <w:t>u</w:t>
      </w:r>
      <w:r w:rsidRPr="00DE7B94">
        <w:t>, jednak</w:t>
      </w:r>
      <w:r w:rsidR="00806C09" w:rsidRPr="00DE7B94">
        <w:t xml:space="preserve"> </w:t>
      </w:r>
      <w:r w:rsidR="008F5BF6">
        <w:t>za zgodą rodziców uczniów</w:t>
      </w:r>
      <w:r w:rsidRPr="00DE7B94">
        <w:t xml:space="preserve"> (prawnych opiekunów, rodziców zastępczych, osób prowadzących rodzinny dom dziecka, </w:t>
      </w:r>
      <w:r w:rsidR="008F5BF6">
        <w:t>opiekunów faktycznych w </w:t>
      </w:r>
      <w:r w:rsidR="009C20B0" w:rsidRPr="00DE7B94">
        <w:t>rozumieniu ustawy z dnia 11</w:t>
      </w:r>
      <w:r w:rsidR="00F8632A" w:rsidRPr="00DE7B94">
        <w:t> </w:t>
      </w:r>
      <w:r w:rsidR="009C20B0" w:rsidRPr="00DE7B94">
        <w:t>lutego 2016 r. o pomocy państwa w wychowywaniu dzieci</w:t>
      </w:r>
      <w:r w:rsidRPr="00DE7B94">
        <w:t>) albo pełnoletni</w:t>
      </w:r>
      <w:r w:rsidR="008F5BF6">
        <w:t>ch uczniów</w:t>
      </w:r>
      <w:r w:rsidRPr="00DE7B94">
        <w:t xml:space="preserve">. </w:t>
      </w:r>
    </w:p>
    <w:p w14:paraId="0197CFE2" w14:textId="325D9165" w:rsidR="00345E67" w:rsidRDefault="00A80CDD" w:rsidP="00A27CC5">
      <w:pPr>
        <w:spacing w:before="120" w:line="360" w:lineRule="auto"/>
        <w:ind w:firstLine="426"/>
        <w:contextualSpacing/>
        <w:jc w:val="both"/>
      </w:pPr>
      <w:r w:rsidRPr="00DE7B94">
        <w:t>Termin składania wniosków o przyznanie pomocy ustala odpowiednio wójt, burmistrz</w:t>
      </w:r>
      <w:r w:rsidR="009C20B0" w:rsidRPr="00DE7B94">
        <w:t xml:space="preserve"> </w:t>
      </w:r>
      <w:r w:rsidR="00F8632A" w:rsidRPr="00DE7B94">
        <w:t>albo</w:t>
      </w:r>
      <w:r w:rsidR="009C20B0" w:rsidRPr="00DE7B94">
        <w:t> </w:t>
      </w:r>
      <w:r w:rsidRPr="00DE7B94">
        <w:t xml:space="preserve">prezydent miasta, właściwy ze względu na siedzibę szkoły (§ </w:t>
      </w:r>
      <w:r w:rsidR="0085284A" w:rsidRPr="00DE7B94">
        <w:t>6</w:t>
      </w:r>
      <w:r w:rsidRPr="00DE7B94">
        <w:t xml:space="preserve"> ust. 3 projekt</w:t>
      </w:r>
      <w:r w:rsidR="009C20B0" w:rsidRPr="00DE7B94">
        <w:t>owanego</w:t>
      </w:r>
      <w:r w:rsidRPr="00DE7B94">
        <w:t xml:space="preserve"> rozporządzenia). W przypadku</w:t>
      </w:r>
      <w:r w:rsidR="006B645C" w:rsidRPr="00DE7B94">
        <w:t xml:space="preserve"> czteroletniej ogólnokształcącej szkoły muzycznej II stopnia</w:t>
      </w:r>
      <w:r w:rsidR="00DB1D63" w:rsidRPr="00DE7B94">
        <w:t xml:space="preserve"> (w </w:t>
      </w:r>
      <w:r w:rsidR="00643136" w:rsidRPr="00DE7B94">
        <w:t>roku szkolnym: 2023/2024 klasy I</w:t>
      </w:r>
      <w:r w:rsidR="009C20B0" w:rsidRPr="00DE7B94">
        <w:t xml:space="preserve"> </w:t>
      </w:r>
      <w:proofErr w:type="spellStart"/>
      <w:r w:rsidR="009C20B0" w:rsidRPr="00DE7B94">
        <w:t>i</w:t>
      </w:r>
      <w:proofErr w:type="spellEnd"/>
      <w:r w:rsidR="009C20B0" w:rsidRPr="00DE7B94">
        <w:t xml:space="preserve"> </w:t>
      </w:r>
      <w:r w:rsidR="00643136" w:rsidRPr="00DE7B94">
        <w:t>II, 2024</w:t>
      </w:r>
      <w:r w:rsidR="00A27CC5">
        <w:t>/</w:t>
      </w:r>
      <w:r w:rsidR="00643136" w:rsidRPr="00DE7B94">
        <w:t>2025 klasy I</w:t>
      </w:r>
      <w:r w:rsidR="00971E65" w:rsidRPr="00DE7B94">
        <w:t>–</w:t>
      </w:r>
      <w:r w:rsidR="00643136" w:rsidRPr="00DE7B94">
        <w:t>III, 2025/2026 klasy I</w:t>
      </w:r>
      <w:r w:rsidR="00971E65" w:rsidRPr="00DE7B94">
        <w:t>–</w:t>
      </w:r>
      <w:r w:rsidR="00643136" w:rsidRPr="00DE7B94">
        <w:t>IV)</w:t>
      </w:r>
      <w:r w:rsidR="006B645C" w:rsidRPr="00DE7B94">
        <w:t>,</w:t>
      </w:r>
      <w:r w:rsidRPr="00DE7B94">
        <w:t xml:space="preserve"> </w:t>
      </w:r>
      <w:r w:rsidR="009C20B0" w:rsidRPr="00DE7B94">
        <w:t xml:space="preserve">klas </w:t>
      </w:r>
      <w:r w:rsidR="006B645C" w:rsidRPr="00DE7B94">
        <w:t xml:space="preserve">dotychczasowej </w:t>
      </w:r>
      <w:r w:rsidR="00E8556A" w:rsidRPr="00DE7B94">
        <w:t xml:space="preserve">sześcioletniej </w:t>
      </w:r>
      <w:r w:rsidRPr="00DE7B94">
        <w:t>ogólnokształcącej szkoły muzycznej II stopnia</w:t>
      </w:r>
      <w:r w:rsidR="00E8556A" w:rsidRPr="00DE7B94">
        <w:t xml:space="preserve"> prowadzon</w:t>
      </w:r>
      <w:r w:rsidR="009C20B0" w:rsidRPr="00DE7B94">
        <w:t>ych</w:t>
      </w:r>
      <w:r w:rsidR="00DB1D63" w:rsidRPr="00DE7B94">
        <w:t xml:space="preserve"> w </w:t>
      </w:r>
      <w:r w:rsidR="00E8556A" w:rsidRPr="00DE7B94">
        <w:t>czteroletniej ogólnokształcącej szkole muzycznej II stopnia</w:t>
      </w:r>
      <w:r w:rsidR="00643136" w:rsidRPr="00DE7B94">
        <w:t xml:space="preserve"> (w roku szkolnym: 2023/2024 klasy III</w:t>
      </w:r>
      <w:r w:rsidR="00971E65" w:rsidRPr="00DE7B94">
        <w:t>–</w:t>
      </w:r>
      <w:r w:rsidR="00643136" w:rsidRPr="00DE7B94">
        <w:t>VI, 2024/2025 klasy IV</w:t>
      </w:r>
      <w:r w:rsidR="00971E65" w:rsidRPr="00DE7B94">
        <w:t>–</w:t>
      </w:r>
      <w:r w:rsidR="00643136" w:rsidRPr="00DE7B94">
        <w:t>VI, 2025/2026 klasy V</w:t>
      </w:r>
      <w:r w:rsidR="009C20B0" w:rsidRPr="00DE7B94">
        <w:t xml:space="preserve"> i </w:t>
      </w:r>
      <w:r w:rsidR="00643136" w:rsidRPr="00DE7B94">
        <w:t>VI)</w:t>
      </w:r>
      <w:r w:rsidRPr="00DE7B94">
        <w:t xml:space="preserve">, </w:t>
      </w:r>
      <w:r w:rsidR="008A012D" w:rsidRPr="00DE7B94">
        <w:t>klas VI</w:t>
      </w:r>
      <w:r w:rsidR="00971E65" w:rsidRPr="00DE7B94">
        <w:t>–</w:t>
      </w:r>
      <w:r w:rsidR="008A012D" w:rsidRPr="00DE7B94">
        <w:t xml:space="preserve">IX </w:t>
      </w:r>
      <w:r w:rsidRPr="00DE7B94">
        <w:t>ogólnokształcącej szkoły baletowej</w:t>
      </w:r>
      <w:r w:rsidR="00E8556A" w:rsidRPr="00DE7B94">
        <w:t xml:space="preserve"> lub</w:t>
      </w:r>
      <w:r w:rsidRPr="00DE7B94">
        <w:t xml:space="preserve"> liceum sztuk plastycznych, prowadzonyc</w:t>
      </w:r>
      <w:r w:rsidR="00345E67">
        <w:t>h przez ministra właściwego do </w:t>
      </w:r>
      <w:r w:rsidRPr="00DE7B94">
        <w:t>spraw kultury i ochrony dziedzictwa narodowego – ter</w:t>
      </w:r>
      <w:r w:rsidR="00345E67">
        <w:t>min ustala minister właściwy do </w:t>
      </w:r>
      <w:r w:rsidRPr="00DE7B94">
        <w:t xml:space="preserve">spraw kultury i ochrony dziedzictwa narodowego (§ </w:t>
      </w:r>
      <w:r w:rsidR="0085284A" w:rsidRPr="00DE7B94">
        <w:t>6</w:t>
      </w:r>
      <w:r w:rsidR="009C20B0" w:rsidRPr="00DE7B94">
        <w:t xml:space="preserve"> ust. </w:t>
      </w:r>
      <w:r w:rsidRPr="00DE7B94">
        <w:t>4 pkt 1 projekt</w:t>
      </w:r>
      <w:r w:rsidR="009C20B0" w:rsidRPr="00DE7B94">
        <w:t>owanego</w:t>
      </w:r>
      <w:r w:rsidRPr="00DE7B94">
        <w:t xml:space="preserve"> rozporządzenia). W przypadku szkół rolniczych prowadzonych przez ministra właściwego do spraw rolnictwa – termin składania wniosków ustala minister</w:t>
      </w:r>
      <w:r w:rsidR="00345E67">
        <w:t xml:space="preserve"> właściwy do spraw rolnictwa (§ </w:t>
      </w:r>
      <w:r w:rsidR="0085284A" w:rsidRPr="00DE7B94">
        <w:t>6</w:t>
      </w:r>
      <w:r w:rsidRPr="00DE7B94">
        <w:t xml:space="preserve"> ust. 4 pkt 2 projekt</w:t>
      </w:r>
      <w:r w:rsidR="009C20B0" w:rsidRPr="00DE7B94">
        <w:t>owanego</w:t>
      </w:r>
      <w:r w:rsidRPr="00DE7B94">
        <w:t xml:space="preserve"> rozporządzenia). W przypadku szkół leśnych prowadzonych przez ministra właściwego</w:t>
      </w:r>
      <w:r w:rsidR="003B5F8C" w:rsidRPr="00DE7B94">
        <w:t xml:space="preserve"> </w:t>
      </w:r>
      <w:r w:rsidRPr="00DE7B94">
        <w:t>do środowiska – termin składania wnios</w:t>
      </w:r>
      <w:r w:rsidR="00345E67">
        <w:t>ków ustala minister właściwy do </w:t>
      </w:r>
      <w:r w:rsidRPr="00DE7B94">
        <w:t>spraw środowiska</w:t>
      </w:r>
      <w:r w:rsidR="00806C09" w:rsidRPr="00DE7B94">
        <w:t xml:space="preserve"> </w:t>
      </w:r>
      <w:r w:rsidRPr="00DE7B94">
        <w:t xml:space="preserve">(§ </w:t>
      </w:r>
      <w:r w:rsidR="0085284A" w:rsidRPr="00DE7B94">
        <w:t>6</w:t>
      </w:r>
      <w:r w:rsidRPr="00DE7B94">
        <w:t xml:space="preserve"> ust. 4 pkt 3 projekt</w:t>
      </w:r>
      <w:r w:rsidR="009C20B0" w:rsidRPr="00DE7B94">
        <w:t>owanego</w:t>
      </w:r>
      <w:r w:rsidRPr="00DE7B94">
        <w:t xml:space="preserve"> rozporządzenia). W przypadku szkół morskich prowadzonych przez ministra właściwego do spraw gospodarki morskiej – termin składania wniosków ustala minister właści</w:t>
      </w:r>
      <w:r w:rsidR="00D43BD8" w:rsidRPr="00DE7B94">
        <w:t xml:space="preserve">wy do spraw gospodarki morskiej </w:t>
      </w:r>
      <w:r w:rsidRPr="00DE7B94">
        <w:t xml:space="preserve">(§ </w:t>
      </w:r>
      <w:r w:rsidR="0085284A" w:rsidRPr="00DE7B94">
        <w:t>6</w:t>
      </w:r>
      <w:r w:rsidRPr="00DE7B94">
        <w:t xml:space="preserve"> ust. 4 pkt 4 projekt</w:t>
      </w:r>
      <w:r w:rsidR="009C20B0" w:rsidRPr="00DE7B94">
        <w:t>owanego</w:t>
      </w:r>
      <w:r w:rsidRPr="00DE7B94">
        <w:t xml:space="preserve"> rozporządzenia)</w:t>
      </w:r>
      <w:r w:rsidR="00087647" w:rsidRPr="00DE7B94">
        <w:t>.</w:t>
      </w:r>
      <w:r w:rsidRPr="00DE7B94">
        <w:t xml:space="preserve"> </w:t>
      </w:r>
      <w:r w:rsidR="00087647" w:rsidRPr="00DE7B94">
        <w:t>W</w:t>
      </w:r>
      <w:r w:rsidRPr="00DE7B94">
        <w:t xml:space="preserve"> przypadku szkół żeglugi śródlądowej prowadzonych przez </w:t>
      </w:r>
      <w:r w:rsidRPr="00DE7B94">
        <w:lastRenderedPageBreak/>
        <w:t>ministra właściwego do spraw żeglugi śródlądowej –</w:t>
      </w:r>
      <w:r w:rsidR="00087647" w:rsidRPr="00DE7B94">
        <w:t xml:space="preserve"> termin składania wniosków ustala</w:t>
      </w:r>
      <w:r w:rsidRPr="00DE7B94">
        <w:t xml:space="preserve"> minister właściwy do spraw żeglugi śródlądowej (§ </w:t>
      </w:r>
      <w:r w:rsidR="0085284A" w:rsidRPr="00DE7B94">
        <w:t>6</w:t>
      </w:r>
      <w:r w:rsidRPr="00DE7B94">
        <w:t xml:space="preserve"> ust. 4 pkt 5 projekt</w:t>
      </w:r>
      <w:r w:rsidR="009C20B0" w:rsidRPr="00DE7B94">
        <w:t>owanego</w:t>
      </w:r>
      <w:r w:rsidRPr="00DE7B94">
        <w:t xml:space="preserve"> rozporządzenia).</w:t>
      </w:r>
      <w:r w:rsidR="00087647" w:rsidRPr="00DE7B94">
        <w:t xml:space="preserve"> W przypadku szkół rybołówstwa prowadzonych przez ministra właściwego do spraw rybołówstwa – termin składania wniosków ustala minister właściwy do spraw rybołówstwa (§ 6 ust. 4 pkt 6 projekt</w:t>
      </w:r>
      <w:r w:rsidR="009C20B0" w:rsidRPr="00DE7B94">
        <w:t>owanego</w:t>
      </w:r>
      <w:r w:rsidR="00087647" w:rsidRPr="00DE7B94">
        <w:t xml:space="preserve"> rozporządzenia)</w:t>
      </w:r>
      <w:r w:rsidR="00D43BD8" w:rsidRPr="00DE7B94">
        <w:t xml:space="preserve">, </w:t>
      </w:r>
      <w:r w:rsidR="009C20B0" w:rsidRPr="00DE7B94">
        <w:t>a w </w:t>
      </w:r>
      <w:r w:rsidR="00087647" w:rsidRPr="00DE7B94">
        <w:t xml:space="preserve">przypadku szkół prowadzących kształcenie zawodowe </w:t>
      </w:r>
      <w:r w:rsidR="00857F74" w:rsidRPr="00DE7B94">
        <w:t>prowadzonych</w:t>
      </w:r>
      <w:r w:rsidR="00087647" w:rsidRPr="00DE7B94">
        <w:t xml:space="preserve"> przez ministr</w:t>
      </w:r>
      <w:r w:rsidR="00A17F12" w:rsidRPr="00DE7B94">
        <w:t>ów</w:t>
      </w:r>
      <w:r w:rsidR="00087647" w:rsidRPr="00DE7B94">
        <w:t xml:space="preserve"> właściw</w:t>
      </w:r>
      <w:r w:rsidR="00A17F12" w:rsidRPr="00DE7B94">
        <w:t>ych</w:t>
      </w:r>
      <w:r w:rsidR="00087647" w:rsidRPr="00DE7B94">
        <w:t xml:space="preserve"> do spraw zawodów określonych w klasyfikacji zawodów szkolnictwa branżowego</w:t>
      </w:r>
      <w:r w:rsidR="00DB1D63" w:rsidRPr="00DE7B94">
        <w:t>, o których mowa w </w:t>
      </w:r>
      <w:r w:rsidR="00857F74" w:rsidRPr="00DE7B94">
        <w:t>art. 8</w:t>
      </w:r>
      <w:r w:rsidR="00A27CC5">
        <w:t xml:space="preserve"> </w:t>
      </w:r>
      <w:r w:rsidR="00857F74" w:rsidRPr="00DE7B94">
        <w:t xml:space="preserve">ust. 14a ustawy z dnia 14 grudnia 2016 r. </w:t>
      </w:r>
      <w:r w:rsidR="00D15DC9" w:rsidRPr="00DE7B94">
        <w:t xml:space="preserve">– </w:t>
      </w:r>
      <w:r w:rsidR="00857F74" w:rsidRPr="00DE7B94">
        <w:t>Prawo oświatowe</w:t>
      </w:r>
      <w:r w:rsidR="00087647" w:rsidRPr="00DE7B94">
        <w:t xml:space="preserve"> </w:t>
      </w:r>
      <w:r w:rsidR="00D15DC9" w:rsidRPr="00DE7B94">
        <w:t xml:space="preserve">termin składania wniosków ustalają </w:t>
      </w:r>
      <w:r w:rsidR="00857F74" w:rsidRPr="00DE7B94">
        <w:t xml:space="preserve">właściwi </w:t>
      </w:r>
      <w:r w:rsidR="00087647" w:rsidRPr="00DE7B94">
        <w:t>minist</w:t>
      </w:r>
      <w:r w:rsidR="00A17F12" w:rsidRPr="00DE7B94">
        <w:t>rowie</w:t>
      </w:r>
      <w:r w:rsidR="00857F74" w:rsidRPr="00DE7B94">
        <w:t xml:space="preserve"> </w:t>
      </w:r>
      <w:r w:rsidR="00087647" w:rsidRPr="00DE7B94">
        <w:t>(§ 6 ust. 4 pkt 7 projekt</w:t>
      </w:r>
      <w:r w:rsidR="009C20B0" w:rsidRPr="00DE7B94">
        <w:t>owanego</w:t>
      </w:r>
      <w:r w:rsidR="00087647" w:rsidRPr="00DE7B94">
        <w:t xml:space="preserve"> rozporządzenia)</w:t>
      </w:r>
      <w:r w:rsidR="006C0923" w:rsidRPr="00DE7B94">
        <w:t>.</w:t>
      </w:r>
    </w:p>
    <w:p w14:paraId="3B43256C" w14:textId="380EC687" w:rsidR="00F8632A" w:rsidRPr="00DE7B94" w:rsidRDefault="00A80CDD" w:rsidP="00A27CC5">
      <w:pPr>
        <w:spacing w:before="120" w:line="360" w:lineRule="auto"/>
        <w:ind w:firstLine="426"/>
        <w:contextualSpacing/>
        <w:jc w:val="both"/>
      </w:pPr>
      <w:r w:rsidRPr="00DE7B94">
        <w:t>Przewiduje</w:t>
      </w:r>
      <w:r w:rsidR="009C20B0" w:rsidRPr="00DE7B94">
        <w:t xml:space="preserve"> się</w:t>
      </w:r>
      <w:r w:rsidRPr="00DE7B94">
        <w:t>, że do wniosku o udzielenie pomocy w formie dofinansowania zakupu podręczników należy dołączyć kopię orzeczenia o potrzebie kształcenia specjalnego wskazującego na uprawnienie do otrzymania przez ucznia pomocy w ramach programu (§ </w:t>
      </w:r>
      <w:r w:rsidR="0085284A" w:rsidRPr="00DE7B94">
        <w:t>6</w:t>
      </w:r>
      <w:r w:rsidRPr="00DE7B94">
        <w:t> ust. 5 projekt</w:t>
      </w:r>
      <w:r w:rsidR="009C20B0" w:rsidRPr="00DE7B94">
        <w:t>owanego</w:t>
      </w:r>
      <w:r w:rsidRPr="00DE7B94">
        <w:t xml:space="preserve"> rozporządzenia). </w:t>
      </w:r>
    </w:p>
    <w:p w14:paraId="2A775080" w14:textId="7292EA62" w:rsidR="00F8632A" w:rsidRPr="00DE7B94" w:rsidRDefault="00A80CDD" w:rsidP="00A27CC5">
      <w:pPr>
        <w:spacing w:line="360" w:lineRule="auto"/>
        <w:ind w:firstLine="426"/>
        <w:jc w:val="both"/>
      </w:pPr>
      <w:r w:rsidRPr="00DE7B94">
        <w:rPr>
          <w:bCs/>
        </w:rPr>
        <w:t xml:space="preserve">W </w:t>
      </w:r>
      <w:r w:rsidR="0085284A" w:rsidRPr="00DE7B94">
        <w:rPr>
          <w:bCs/>
        </w:rPr>
        <w:t xml:space="preserve">latach </w:t>
      </w:r>
      <w:r w:rsidR="00AE0E89" w:rsidRPr="00DE7B94">
        <w:rPr>
          <w:bCs/>
        </w:rPr>
        <w:t>2023</w:t>
      </w:r>
      <w:r w:rsidR="00EE0B29" w:rsidRPr="00DE7B94">
        <w:rPr>
          <w:bCs/>
        </w:rPr>
        <w:t>–</w:t>
      </w:r>
      <w:r w:rsidR="00AE0E89" w:rsidRPr="00DE7B94">
        <w:rPr>
          <w:bCs/>
        </w:rPr>
        <w:t xml:space="preserve">2025 </w:t>
      </w:r>
      <w:r w:rsidRPr="00DE7B94">
        <w:rPr>
          <w:bCs/>
        </w:rPr>
        <w:t>ze względu na przepisy art. 8 ust. 9</w:t>
      </w:r>
      <w:r w:rsidR="00D15DC9" w:rsidRPr="00DE7B94">
        <w:t>–</w:t>
      </w:r>
      <w:r w:rsidRPr="00DE7B94">
        <w:rPr>
          <w:bCs/>
        </w:rPr>
        <w:t>1</w:t>
      </w:r>
      <w:r w:rsidR="00D15DC9" w:rsidRPr="00DE7B94">
        <w:rPr>
          <w:bCs/>
        </w:rPr>
        <w:t>1 i 14a</w:t>
      </w:r>
      <w:r w:rsidR="008538DF">
        <w:rPr>
          <w:bCs/>
        </w:rPr>
        <w:t xml:space="preserve"> ustawy z dnia 14 </w:t>
      </w:r>
      <w:r w:rsidRPr="00DE7B94">
        <w:rPr>
          <w:bCs/>
        </w:rPr>
        <w:t>grudnia</w:t>
      </w:r>
      <w:r w:rsidR="00806C09" w:rsidRPr="00DE7B94">
        <w:rPr>
          <w:bCs/>
        </w:rPr>
        <w:t xml:space="preserve"> </w:t>
      </w:r>
      <w:r w:rsidRPr="00DE7B94">
        <w:rPr>
          <w:bCs/>
        </w:rPr>
        <w:t>2016</w:t>
      </w:r>
      <w:r w:rsidR="00806C09" w:rsidRPr="00DE7B94">
        <w:rPr>
          <w:bCs/>
        </w:rPr>
        <w:t> </w:t>
      </w:r>
      <w:r w:rsidRPr="00DE7B94">
        <w:rPr>
          <w:bCs/>
        </w:rPr>
        <w:t>r. – Prawo oświatowe, które wskazują na możliwość zakładania i prowadzenia</w:t>
      </w:r>
      <w:r w:rsidR="003B5F8C" w:rsidRPr="00DE7B94">
        <w:rPr>
          <w:bCs/>
        </w:rPr>
        <w:t xml:space="preserve"> </w:t>
      </w:r>
      <w:r w:rsidRPr="00DE7B94">
        <w:rPr>
          <w:bCs/>
        </w:rPr>
        <w:t>publicznych szkół morskich przez ministra właściwego do spraw gospodarki morskiej</w:t>
      </w:r>
      <w:r w:rsidR="00017626" w:rsidRPr="00DE7B94">
        <w:rPr>
          <w:bCs/>
        </w:rPr>
        <w:t>,</w:t>
      </w:r>
      <w:r w:rsidRPr="00DE7B94">
        <w:rPr>
          <w:bCs/>
        </w:rPr>
        <w:t xml:space="preserve"> publicznych szkół żeglugi śródlądowej przez ministra właściwego do spraw żeglugi</w:t>
      </w:r>
      <w:r w:rsidR="003B5F8C" w:rsidRPr="00DE7B94">
        <w:rPr>
          <w:bCs/>
        </w:rPr>
        <w:t xml:space="preserve"> </w:t>
      </w:r>
      <w:r w:rsidRPr="00DE7B94">
        <w:rPr>
          <w:bCs/>
        </w:rPr>
        <w:t>śródlądowej</w:t>
      </w:r>
      <w:r w:rsidR="00017626" w:rsidRPr="00DE7B94">
        <w:rPr>
          <w:bCs/>
        </w:rPr>
        <w:t>,</w:t>
      </w:r>
      <w:r w:rsidR="00E86C19" w:rsidRPr="00DE7B94">
        <w:rPr>
          <w:bCs/>
        </w:rPr>
        <w:t xml:space="preserve"> publicznych szkół rybołówstwa przez ministra właściwego do spraw rybołówstwa, a także szkół prowadzących kształcenie zawodowe przez ministrów właściwych do spraw zawodów określonych w klasyfikacji zawodów szkolnictwa branżowego</w:t>
      </w:r>
      <w:r w:rsidRPr="00DE7B94">
        <w:rPr>
          <w:bCs/>
        </w:rPr>
        <w:t>, programem zostali objęci także uczniowie szkół pro</w:t>
      </w:r>
      <w:r w:rsidR="00A35B9B" w:rsidRPr="00DE7B94">
        <w:rPr>
          <w:bCs/>
        </w:rPr>
        <w:t xml:space="preserve">wadzonych przez tych ministrów. </w:t>
      </w:r>
      <w:r w:rsidRPr="00DE7B94">
        <w:rPr>
          <w:bCs/>
        </w:rPr>
        <w:t>W przypadku szkół prowadzonych przez Ministra Obrony Narodowej</w:t>
      </w:r>
      <w:r w:rsidR="0045719F" w:rsidRPr="00DE7B94">
        <w:rPr>
          <w:bCs/>
        </w:rPr>
        <w:t xml:space="preserve"> oraz </w:t>
      </w:r>
      <w:r w:rsidR="00F8632A" w:rsidRPr="00DE7B94">
        <w:rPr>
          <w:bCs/>
        </w:rPr>
        <w:t>m</w:t>
      </w:r>
      <w:r w:rsidR="0045719F" w:rsidRPr="00DE7B94">
        <w:rPr>
          <w:bCs/>
        </w:rPr>
        <w:t xml:space="preserve">inistra </w:t>
      </w:r>
      <w:r w:rsidR="00F8632A" w:rsidRPr="00DE7B94">
        <w:rPr>
          <w:bCs/>
        </w:rPr>
        <w:t>właściwego do s</w:t>
      </w:r>
      <w:r w:rsidR="0045719F" w:rsidRPr="00DE7B94">
        <w:rPr>
          <w:bCs/>
        </w:rPr>
        <w:t xml:space="preserve">praw </w:t>
      </w:r>
      <w:r w:rsidR="00F8632A" w:rsidRPr="00DE7B94">
        <w:rPr>
          <w:bCs/>
        </w:rPr>
        <w:t>w</w:t>
      </w:r>
      <w:r w:rsidR="0045719F" w:rsidRPr="00DE7B94">
        <w:rPr>
          <w:bCs/>
        </w:rPr>
        <w:t>ewnętrznych (szkoła prowadząca kształcenie w zawodzie technik pożarnictwa)</w:t>
      </w:r>
      <w:r w:rsidRPr="00DE7B94">
        <w:rPr>
          <w:bCs/>
        </w:rPr>
        <w:t xml:space="preserve"> </w:t>
      </w:r>
      <w:r w:rsidR="0045719F" w:rsidRPr="00DE7B94">
        <w:rPr>
          <w:bCs/>
        </w:rPr>
        <w:t xml:space="preserve">ze względu na wymagania zdrowotne wobec uczniów tych szkół, wynikające z charakteru szkół prowadzonych przez tych ministrów, włączenie Ministra Obrony Narodowej oraz </w:t>
      </w:r>
      <w:r w:rsidR="00F8632A" w:rsidRPr="00DE7B94">
        <w:rPr>
          <w:bCs/>
        </w:rPr>
        <w:t>m</w:t>
      </w:r>
      <w:r w:rsidR="0045719F" w:rsidRPr="00DE7B94">
        <w:rPr>
          <w:bCs/>
        </w:rPr>
        <w:t xml:space="preserve">inistra </w:t>
      </w:r>
      <w:r w:rsidR="00F8632A" w:rsidRPr="00DE7B94">
        <w:rPr>
          <w:bCs/>
        </w:rPr>
        <w:t>właściwego do s</w:t>
      </w:r>
      <w:r w:rsidR="0045719F" w:rsidRPr="00DE7B94">
        <w:rPr>
          <w:bCs/>
        </w:rPr>
        <w:t xml:space="preserve">praw </w:t>
      </w:r>
      <w:r w:rsidR="00F8632A" w:rsidRPr="00DE7B94">
        <w:rPr>
          <w:bCs/>
        </w:rPr>
        <w:t>w</w:t>
      </w:r>
      <w:r w:rsidR="0045719F" w:rsidRPr="00DE7B94">
        <w:rPr>
          <w:bCs/>
        </w:rPr>
        <w:t>ewnętrznych do programu jest niezasadne.</w:t>
      </w:r>
    </w:p>
    <w:p w14:paraId="318781D2" w14:textId="12333EE1" w:rsidR="00831BCE" w:rsidRPr="00DE7B94" w:rsidRDefault="00A80CDD" w:rsidP="00A27CC5">
      <w:pPr>
        <w:spacing w:line="360" w:lineRule="auto"/>
        <w:ind w:firstLine="426"/>
        <w:jc w:val="both"/>
      </w:pPr>
      <w:r w:rsidRPr="00DE7B94">
        <w:t>Dyrektor szkoły jest obowiązany do sporządzenia lis</w:t>
      </w:r>
      <w:r w:rsidR="008538DF">
        <w:t>ty uczniów uprawnionych do </w:t>
      </w:r>
      <w:r w:rsidRPr="00DE7B94">
        <w:t>otrzymania pomocy w formie dofinansowania zakupu podręczników</w:t>
      </w:r>
      <w:r w:rsidR="0085284A" w:rsidRPr="00DE7B94">
        <w:t>,</w:t>
      </w:r>
      <w:r w:rsidRPr="00DE7B94">
        <w:t xml:space="preserve"> materiałów edukacyjnych </w:t>
      </w:r>
      <w:r w:rsidR="009C20B0" w:rsidRPr="00DE7B94">
        <w:t>lub </w:t>
      </w:r>
      <w:r w:rsidR="00EE0B29" w:rsidRPr="00DE7B94">
        <w:t xml:space="preserve">materiałów </w:t>
      </w:r>
      <w:r w:rsidR="0085284A" w:rsidRPr="00DE7B94">
        <w:t xml:space="preserve">ćwiczeniowych </w:t>
      </w:r>
      <w:r w:rsidRPr="00DE7B94">
        <w:t>(§ </w:t>
      </w:r>
      <w:r w:rsidR="0085284A" w:rsidRPr="00DE7B94">
        <w:t>7</w:t>
      </w:r>
      <w:r w:rsidRPr="00DE7B94">
        <w:t> projekt</w:t>
      </w:r>
      <w:r w:rsidR="009C20B0" w:rsidRPr="00DE7B94">
        <w:t>owanego</w:t>
      </w:r>
      <w:r w:rsidRPr="00DE7B94">
        <w:t xml:space="preserve"> rozporządzenia).</w:t>
      </w:r>
    </w:p>
    <w:p w14:paraId="39832779" w14:textId="413CEC7D" w:rsidR="00831BCE" w:rsidRPr="00DE7B94" w:rsidRDefault="00A80CDD" w:rsidP="00A27CC5">
      <w:pPr>
        <w:spacing w:line="360" w:lineRule="auto"/>
        <w:ind w:firstLine="426"/>
        <w:jc w:val="both"/>
      </w:pPr>
      <w:r w:rsidRPr="00DE7B94">
        <w:t>Dotację na dofinansowanie zakupu podręczników</w:t>
      </w:r>
      <w:r w:rsidR="00265881" w:rsidRPr="00DE7B94">
        <w:t>, materiałów edukacyjnych lub</w:t>
      </w:r>
      <w:r w:rsidR="008538DF">
        <w:t> </w:t>
      </w:r>
      <w:r w:rsidR="009760BE" w:rsidRPr="00DE7B94">
        <w:t>materiałów ćwiczeniowych</w:t>
      </w:r>
      <w:r w:rsidRPr="00DE7B94">
        <w:t xml:space="preserve"> dla uczniów objętych programem, z wyłączeniem uczniów szkół</w:t>
      </w:r>
      <w:r w:rsidR="003B5F8C" w:rsidRPr="00DE7B94">
        <w:t xml:space="preserve"> </w:t>
      </w:r>
      <w:r w:rsidRPr="00DE7B94">
        <w:t>prowadzonych przez ministra właściwego do spraw kultury i ochrony dziedzictwa narodowego, ministra właściwego do spraw rolnictwa, ministra właściwego do spraw środowiska, ministra właściwego do spraw gospodarki morskiej</w:t>
      </w:r>
      <w:r w:rsidR="00664F4D" w:rsidRPr="00DE7B94">
        <w:t>,</w:t>
      </w:r>
      <w:r w:rsidRPr="00DE7B94">
        <w:t xml:space="preserve"> ministra właściwego do spraw </w:t>
      </w:r>
      <w:r w:rsidRPr="00DE7B94">
        <w:lastRenderedPageBreak/>
        <w:t>żeglugi śródlądowej</w:t>
      </w:r>
      <w:r w:rsidR="00EE0B29" w:rsidRPr="00DE7B94">
        <w:t>,</w:t>
      </w:r>
      <w:r w:rsidR="00664F4D" w:rsidRPr="00DE7B94">
        <w:t xml:space="preserve"> ministra właściwego do spraw rybołówstwa oraz ministr</w:t>
      </w:r>
      <w:r w:rsidR="00A17F12" w:rsidRPr="00DE7B94">
        <w:t>ów</w:t>
      </w:r>
      <w:r w:rsidR="00664F4D" w:rsidRPr="00DE7B94">
        <w:t xml:space="preserve"> właściw</w:t>
      </w:r>
      <w:r w:rsidR="00A17F12" w:rsidRPr="00DE7B94">
        <w:t>ych</w:t>
      </w:r>
      <w:r w:rsidR="00664F4D" w:rsidRPr="00DE7B94">
        <w:t xml:space="preserve"> do spraw zawodów określonych w klasyfikacji zawodów szkolnictwa branżowego</w:t>
      </w:r>
      <w:r w:rsidR="00F10BF1" w:rsidRPr="00DE7B94">
        <w:t xml:space="preserve">, o których mowa </w:t>
      </w:r>
      <w:r w:rsidR="000F4415" w:rsidRPr="00DE7B94">
        <w:t>w </w:t>
      </w:r>
      <w:r w:rsidR="00F10BF1" w:rsidRPr="00DE7B94">
        <w:t>art. 8</w:t>
      </w:r>
      <w:r w:rsidR="003B5F8C" w:rsidRPr="00DE7B94">
        <w:t xml:space="preserve"> </w:t>
      </w:r>
      <w:r w:rsidR="000F4415" w:rsidRPr="00DE7B94">
        <w:t>ust. </w:t>
      </w:r>
      <w:r w:rsidR="00F10BF1" w:rsidRPr="00DE7B94">
        <w:t>14a ustawy z dnia 14 grudnia 2016 r. – Prawo oświatowe,</w:t>
      </w:r>
      <w:r w:rsidRPr="00DE7B94">
        <w:t xml:space="preserve"> otrzymuje gmina właściwa</w:t>
      </w:r>
      <w:r w:rsidR="003B5F8C" w:rsidRPr="00DE7B94">
        <w:t xml:space="preserve"> </w:t>
      </w:r>
      <w:r w:rsidR="000F4415" w:rsidRPr="00DE7B94">
        <w:t>ze </w:t>
      </w:r>
      <w:r w:rsidRPr="00DE7B94">
        <w:t>względu na siedzibę szkoły.</w:t>
      </w:r>
    </w:p>
    <w:p w14:paraId="3EAFB1D2" w14:textId="1ABB8CFD" w:rsidR="00831BCE" w:rsidRPr="00DE7B94" w:rsidRDefault="00A80CDD" w:rsidP="00A27CC5">
      <w:pPr>
        <w:spacing w:line="360" w:lineRule="auto"/>
        <w:ind w:firstLine="426"/>
        <w:jc w:val="both"/>
      </w:pPr>
      <w:r w:rsidRPr="00DE7B94">
        <w:t xml:space="preserve">Gmina przekazuje środki </w:t>
      </w:r>
      <w:r w:rsidR="00831BCE" w:rsidRPr="00DE7B94">
        <w:t xml:space="preserve">finansowe </w:t>
      </w:r>
      <w:r w:rsidRPr="00DE7B94">
        <w:t xml:space="preserve">na wypłatę pomocy dla uczniów szkół, dla których jest organem prowadzącym, na rachunek bankowy szkoły (§ </w:t>
      </w:r>
      <w:r w:rsidR="0085284A" w:rsidRPr="00DE7B94">
        <w:t>8</w:t>
      </w:r>
      <w:r w:rsidRPr="00DE7B94">
        <w:t xml:space="preserve"> ust. 1 projekt</w:t>
      </w:r>
      <w:r w:rsidR="000F4415" w:rsidRPr="00DE7B94">
        <w:t>owanego</w:t>
      </w:r>
      <w:r w:rsidRPr="00DE7B94">
        <w:t xml:space="preserve"> rozporządzenia). </w:t>
      </w:r>
      <w:r w:rsidR="0085284A" w:rsidRPr="00DE7B94">
        <w:t>Koszty zakupu podręczników,</w:t>
      </w:r>
      <w:r w:rsidRPr="00DE7B94">
        <w:t xml:space="preserve"> materiałów edukacyjnych</w:t>
      </w:r>
      <w:r w:rsidR="0085284A" w:rsidRPr="00DE7B94">
        <w:t xml:space="preserve"> lub </w:t>
      </w:r>
      <w:r w:rsidR="00EE0B29" w:rsidRPr="00DE7B94">
        <w:t xml:space="preserve">materiałów </w:t>
      </w:r>
      <w:r w:rsidR="0085284A" w:rsidRPr="00DE7B94">
        <w:t>ćwiczeniowych</w:t>
      </w:r>
      <w:r w:rsidR="000F4415" w:rsidRPr="00DE7B94">
        <w:t xml:space="preserve"> </w:t>
      </w:r>
      <w:r w:rsidRPr="00DE7B94">
        <w:t xml:space="preserve">zwraca rodzicom uczniów (prawnym opiekunom, rodzicom zastępczym, osobom prowadzącym rodzinny dom dziecka, </w:t>
      </w:r>
      <w:r w:rsidR="000F4415" w:rsidRPr="00DE7B94">
        <w:rPr>
          <w:szCs w:val="20"/>
        </w:rPr>
        <w:t>opiekunom faktycznym</w:t>
      </w:r>
      <w:r w:rsidR="00DB1D63" w:rsidRPr="00DE7B94">
        <w:rPr>
          <w:szCs w:val="20"/>
        </w:rPr>
        <w:t xml:space="preserve"> w rozumieniu ustawy z</w:t>
      </w:r>
      <w:r w:rsidR="00831BCE" w:rsidRPr="00DE7B94">
        <w:rPr>
          <w:szCs w:val="20"/>
        </w:rPr>
        <w:t> </w:t>
      </w:r>
      <w:r w:rsidR="00DB1D63" w:rsidRPr="00DE7B94">
        <w:rPr>
          <w:szCs w:val="20"/>
        </w:rPr>
        <w:t>dnia 11 </w:t>
      </w:r>
      <w:r w:rsidR="000F4415" w:rsidRPr="00DE7B94">
        <w:rPr>
          <w:szCs w:val="20"/>
        </w:rPr>
        <w:t>lutego 2016 r. o pomocy państwa w wychowywaniu dzieci</w:t>
      </w:r>
      <w:r w:rsidRPr="00DE7B94">
        <w:t>)</w:t>
      </w:r>
      <w:r w:rsidR="00806C09" w:rsidRPr="00DE7B94">
        <w:t xml:space="preserve"> </w:t>
      </w:r>
      <w:r w:rsidR="008F5BF6">
        <w:t xml:space="preserve">albo </w:t>
      </w:r>
      <w:bookmarkStart w:id="0" w:name="_GoBack"/>
      <w:r w:rsidR="008F5BF6">
        <w:t>pełnol</w:t>
      </w:r>
      <w:bookmarkEnd w:id="0"/>
      <w:r w:rsidR="008F5BF6">
        <w:t>etnim</w:t>
      </w:r>
      <w:r w:rsidRPr="00DE7B94">
        <w:t xml:space="preserve"> ucznio</w:t>
      </w:r>
      <w:r w:rsidR="008F5BF6">
        <w:t>m</w:t>
      </w:r>
      <w:r w:rsidRPr="00DE7B94">
        <w:t>, dyrektor szkoły</w:t>
      </w:r>
      <w:r w:rsidR="00E8556A" w:rsidRPr="00DE7B94">
        <w:t>, po przedłożeniu dowodu zakupu odpowiednio tych podręczników, materiałów edukacyjnych lub materiałów ćwiczeniowych</w:t>
      </w:r>
      <w:r w:rsidRPr="00DE7B94">
        <w:t>. W przypadku uczniów szkoły, której organem prowadzącym jest jednostka samorządu terytorialnego inna niż gmina, osoba prawna niebędąca jednostką samorządu terytorialnego albo osoba fizyczna, zwrotu kosztu zakupu podręczników</w:t>
      </w:r>
      <w:r w:rsidR="00655E56" w:rsidRPr="00DE7B94">
        <w:t>,</w:t>
      </w:r>
      <w:r w:rsidRPr="00DE7B94">
        <w:t xml:space="preserve"> materiałów edukacyjnych </w:t>
      </w:r>
      <w:r w:rsidR="00655E56" w:rsidRPr="00DE7B94">
        <w:t xml:space="preserve">lub </w:t>
      </w:r>
      <w:r w:rsidR="00EE0B29" w:rsidRPr="00DE7B94">
        <w:t xml:space="preserve">materiałów </w:t>
      </w:r>
      <w:r w:rsidR="00655E56" w:rsidRPr="00DE7B94">
        <w:t xml:space="preserve">ćwiczeniowych </w:t>
      </w:r>
      <w:r w:rsidR="000F4415" w:rsidRPr="00DE7B94">
        <w:t xml:space="preserve">dokonuje wójt, burmistrz </w:t>
      </w:r>
      <w:r w:rsidR="00831BCE" w:rsidRPr="00DE7B94">
        <w:t>albo</w:t>
      </w:r>
      <w:r w:rsidR="00DB1D63" w:rsidRPr="00DE7B94">
        <w:t> </w:t>
      </w:r>
      <w:r w:rsidRPr="00DE7B94">
        <w:t>prezydent miasta, właściwy ze względu na siedzibę szkoły</w:t>
      </w:r>
      <w:r w:rsidR="00655E56" w:rsidRPr="00DE7B94">
        <w:t xml:space="preserve"> </w:t>
      </w:r>
      <w:r w:rsidRPr="00DE7B94">
        <w:t xml:space="preserve">(§ </w:t>
      </w:r>
      <w:r w:rsidR="00D54CAF" w:rsidRPr="00DE7B94">
        <w:t xml:space="preserve">9 </w:t>
      </w:r>
      <w:r w:rsidRPr="00DE7B94">
        <w:t xml:space="preserve">ust. </w:t>
      </w:r>
      <w:r w:rsidR="00D54CAF" w:rsidRPr="00DE7B94">
        <w:t xml:space="preserve">1 </w:t>
      </w:r>
      <w:r w:rsidRPr="00DE7B94">
        <w:t>projekt</w:t>
      </w:r>
      <w:r w:rsidR="000F4415" w:rsidRPr="00DE7B94">
        <w:t>owanego</w:t>
      </w:r>
      <w:r w:rsidRPr="00DE7B94">
        <w:t xml:space="preserve"> rozporządzenia). </w:t>
      </w:r>
    </w:p>
    <w:p w14:paraId="19A526D4" w14:textId="10CF4F9D" w:rsidR="00831BCE" w:rsidRPr="00DE7B94" w:rsidRDefault="00643136" w:rsidP="00A27CC5">
      <w:pPr>
        <w:spacing w:line="360" w:lineRule="auto"/>
        <w:ind w:firstLine="426"/>
        <w:jc w:val="both"/>
      </w:pPr>
      <w:r w:rsidRPr="00DE7B94">
        <w:t>W przypadku czteroletniej ogólnokształcącej szkoły muzycznej II stopnia (w roku szkolnym: 2023/2024 klasy I</w:t>
      </w:r>
      <w:r w:rsidR="000F4415" w:rsidRPr="00DE7B94">
        <w:t xml:space="preserve"> </w:t>
      </w:r>
      <w:proofErr w:type="spellStart"/>
      <w:r w:rsidR="000F4415" w:rsidRPr="00DE7B94">
        <w:t>i</w:t>
      </w:r>
      <w:proofErr w:type="spellEnd"/>
      <w:r w:rsidR="000F4415" w:rsidRPr="00DE7B94">
        <w:t xml:space="preserve"> </w:t>
      </w:r>
      <w:r w:rsidRPr="00DE7B94">
        <w:t>II, 2024</w:t>
      </w:r>
      <w:r w:rsidR="00D54CAF" w:rsidRPr="00DE7B94">
        <w:t>/</w:t>
      </w:r>
      <w:r w:rsidRPr="00DE7B94">
        <w:t>2025 klasy I</w:t>
      </w:r>
      <w:r w:rsidR="00D54CAF" w:rsidRPr="00DE7B94">
        <w:t>–</w:t>
      </w:r>
      <w:r w:rsidRPr="00DE7B94">
        <w:t>III, 2025/2026 klasy I</w:t>
      </w:r>
      <w:r w:rsidR="00D54CAF" w:rsidRPr="00DE7B94">
        <w:t>–</w:t>
      </w:r>
      <w:r w:rsidRPr="00DE7B94">
        <w:t xml:space="preserve">IV), </w:t>
      </w:r>
      <w:r w:rsidR="000F4415" w:rsidRPr="00DE7B94">
        <w:t xml:space="preserve">klas </w:t>
      </w:r>
      <w:r w:rsidRPr="00DE7B94">
        <w:t xml:space="preserve">dotychczasowej </w:t>
      </w:r>
      <w:r w:rsidR="00E8556A" w:rsidRPr="00DE7B94">
        <w:t xml:space="preserve">sześcioletniej </w:t>
      </w:r>
      <w:r w:rsidRPr="00DE7B94">
        <w:t>ogólnokształcącej szkoły muzycznej II stopnia</w:t>
      </w:r>
      <w:r w:rsidR="00E8556A" w:rsidRPr="00DE7B94">
        <w:t xml:space="preserve"> prowadzon</w:t>
      </w:r>
      <w:r w:rsidR="000F4415" w:rsidRPr="00DE7B94">
        <w:t>ych</w:t>
      </w:r>
      <w:r w:rsidR="008538DF">
        <w:t xml:space="preserve"> w </w:t>
      </w:r>
      <w:r w:rsidR="00E8556A" w:rsidRPr="00DE7B94">
        <w:t>czteroletniej ogólnokształcącej szkole muzycznej II stopnia</w:t>
      </w:r>
      <w:r w:rsidRPr="00DE7B94">
        <w:t xml:space="preserve"> (w roku szkolnym: 2023/2024 klasy III</w:t>
      </w:r>
      <w:r w:rsidR="00D54CAF" w:rsidRPr="00DE7B94">
        <w:t>–</w:t>
      </w:r>
      <w:r w:rsidRPr="00DE7B94">
        <w:t>VI, 2024/2025 klasy IV</w:t>
      </w:r>
      <w:r w:rsidR="00D54CAF" w:rsidRPr="00DE7B94">
        <w:t>–</w:t>
      </w:r>
      <w:r w:rsidRPr="00DE7B94">
        <w:t>VI, 2025/2026 klasy V</w:t>
      </w:r>
      <w:r w:rsidR="00D54CAF" w:rsidRPr="00DE7B94">
        <w:t>–</w:t>
      </w:r>
      <w:r w:rsidRPr="00DE7B94">
        <w:t xml:space="preserve">VI), </w:t>
      </w:r>
      <w:r w:rsidR="008A012D" w:rsidRPr="00DE7B94">
        <w:t>klas VI</w:t>
      </w:r>
      <w:r w:rsidR="00D54CAF" w:rsidRPr="00DE7B94">
        <w:t>–</w:t>
      </w:r>
      <w:r w:rsidR="008A012D" w:rsidRPr="00DE7B94">
        <w:t xml:space="preserve">IX </w:t>
      </w:r>
      <w:r w:rsidR="00A80CDD" w:rsidRPr="00DE7B94">
        <w:t>ogólnokształcących</w:t>
      </w:r>
      <w:r w:rsidR="00806C09" w:rsidRPr="00DE7B94">
        <w:t xml:space="preserve"> </w:t>
      </w:r>
      <w:r w:rsidR="00A80CDD" w:rsidRPr="00DE7B94">
        <w:t>szkół baletowych</w:t>
      </w:r>
      <w:r w:rsidR="00E8556A" w:rsidRPr="00DE7B94">
        <w:t xml:space="preserve"> lub</w:t>
      </w:r>
      <w:r w:rsidR="00A80CDD" w:rsidRPr="00DE7B94">
        <w:t xml:space="preserve"> liceów sztuk plastycznych, prowadzony</w:t>
      </w:r>
      <w:r w:rsidR="008538DF">
        <w:t>ch przez ministra właściwego do </w:t>
      </w:r>
      <w:r w:rsidR="00A80CDD" w:rsidRPr="00DE7B94">
        <w:t>spraw kultury i ochrony dziedzictwa narodowego, szkół rolniczych prowadzonych przez ministra właściwego do spraw rolnictwa, szkół leśnych prowadzonych przez ministra właściwego</w:t>
      </w:r>
      <w:r w:rsidR="000F4415" w:rsidRPr="00DE7B94">
        <w:t xml:space="preserve"> do </w:t>
      </w:r>
      <w:r w:rsidR="00A80CDD" w:rsidRPr="00DE7B94">
        <w:t>spraw środowiska, szkół morskich prowadzonych przez ministra właściwego do spraw gospodarki morskiej</w:t>
      </w:r>
      <w:r w:rsidR="00664F4D" w:rsidRPr="00DE7B94">
        <w:t>,</w:t>
      </w:r>
      <w:r w:rsidR="00A80CDD" w:rsidRPr="00DE7B94">
        <w:t xml:space="preserve"> szkół żeglugi śródlądowej prowadzonych przez ministra właściwego </w:t>
      </w:r>
      <w:r w:rsidR="000F4415" w:rsidRPr="00DE7B94">
        <w:t>do </w:t>
      </w:r>
      <w:r w:rsidR="00A80CDD" w:rsidRPr="00DE7B94">
        <w:t>spraw żeglugi śródlądowej,</w:t>
      </w:r>
      <w:r w:rsidR="00664F4D" w:rsidRPr="00DE7B94">
        <w:t xml:space="preserve"> szkół rybołówstwa prowadzonych przez ministra właściwego do spraw rybołówstwa</w:t>
      </w:r>
      <w:r w:rsidR="00A80CDD" w:rsidRPr="00DE7B94">
        <w:t xml:space="preserve"> </w:t>
      </w:r>
      <w:r w:rsidR="00664F4D" w:rsidRPr="00DE7B94">
        <w:t>oraz szkół prowadzących kształcenie zawodowe prowadzonych przez ministr</w:t>
      </w:r>
      <w:r w:rsidR="00A17F12" w:rsidRPr="00DE7B94">
        <w:t>ów</w:t>
      </w:r>
      <w:r w:rsidR="00664F4D" w:rsidRPr="00DE7B94">
        <w:t xml:space="preserve"> właściw</w:t>
      </w:r>
      <w:r w:rsidR="00A17F12" w:rsidRPr="00DE7B94">
        <w:t>ych</w:t>
      </w:r>
      <w:r w:rsidR="00664F4D" w:rsidRPr="00DE7B94">
        <w:t xml:space="preserve"> do spraw zawodów określonych w klasyfikacji zawodów szkolnictwa branżowego</w:t>
      </w:r>
      <w:r w:rsidR="00A77DC2" w:rsidRPr="00DE7B94">
        <w:t>, o których mowa w art. 8 ust. 14a ustawy z dnia 14 grudnia 2016 r. – Prawo oświatowe,</w:t>
      </w:r>
      <w:r w:rsidR="00664F4D" w:rsidRPr="00DE7B94">
        <w:t xml:space="preserve"> </w:t>
      </w:r>
      <w:r w:rsidR="00A80CDD" w:rsidRPr="00DE7B94">
        <w:t xml:space="preserve">środki </w:t>
      </w:r>
      <w:r w:rsidR="00831BCE" w:rsidRPr="00DE7B94">
        <w:t xml:space="preserve">finansowe </w:t>
      </w:r>
      <w:r w:rsidR="00A80CDD" w:rsidRPr="00DE7B94">
        <w:t>na dofinansowanie zakupu podręczników</w:t>
      </w:r>
      <w:r w:rsidR="000F4415" w:rsidRPr="00DE7B94">
        <w:t>, materiałów edukacyjnych lub </w:t>
      </w:r>
      <w:r w:rsidR="00906F1E" w:rsidRPr="00DE7B94">
        <w:t>materiałów ćwiczeniowych</w:t>
      </w:r>
      <w:r w:rsidR="00A80CDD" w:rsidRPr="00DE7B94">
        <w:t xml:space="preserve"> przekazuje na rachunek bankowy szkoły właściwy minister </w:t>
      </w:r>
      <w:r w:rsidR="000F4415" w:rsidRPr="00DE7B94">
        <w:t>(§ </w:t>
      </w:r>
      <w:r w:rsidR="0085284A" w:rsidRPr="00DE7B94">
        <w:t>8</w:t>
      </w:r>
      <w:r w:rsidR="000F4415" w:rsidRPr="00DE7B94">
        <w:t> </w:t>
      </w:r>
      <w:r w:rsidR="00A80CDD" w:rsidRPr="00DE7B94">
        <w:t xml:space="preserve">ust. </w:t>
      </w:r>
      <w:r w:rsidR="003A0280" w:rsidRPr="00DE7B94">
        <w:t xml:space="preserve">2 </w:t>
      </w:r>
      <w:r w:rsidR="00A80CDD" w:rsidRPr="00DE7B94">
        <w:t>projekt</w:t>
      </w:r>
      <w:r w:rsidR="000F4415" w:rsidRPr="00DE7B94">
        <w:t>owanego</w:t>
      </w:r>
      <w:r w:rsidR="00A80CDD" w:rsidRPr="00DE7B94">
        <w:t xml:space="preserve"> rozporządzenia).</w:t>
      </w:r>
    </w:p>
    <w:p w14:paraId="29D4D1C5" w14:textId="7EFB41FF" w:rsidR="00831BCE" w:rsidRPr="00DE7B94" w:rsidRDefault="00A80CDD" w:rsidP="00A27CC5">
      <w:pPr>
        <w:spacing w:line="360" w:lineRule="auto"/>
        <w:ind w:firstLine="426"/>
        <w:jc w:val="both"/>
      </w:pPr>
      <w:r w:rsidRPr="00DE7B94">
        <w:lastRenderedPageBreak/>
        <w:t>Dowodem zakupu jest imienna faktura VAT, rachu</w:t>
      </w:r>
      <w:r w:rsidR="008538DF">
        <w:t>nek, paragon lub oświadczenie o </w:t>
      </w:r>
      <w:r w:rsidRPr="00DE7B94">
        <w:t>zakupie podręczników</w:t>
      </w:r>
      <w:r w:rsidR="0085284A" w:rsidRPr="00DE7B94">
        <w:t xml:space="preserve">, </w:t>
      </w:r>
      <w:r w:rsidRPr="00DE7B94">
        <w:t>materiałów edukacyjnych</w:t>
      </w:r>
      <w:r w:rsidR="0085284A" w:rsidRPr="00DE7B94">
        <w:t xml:space="preserve"> lub </w:t>
      </w:r>
      <w:r w:rsidR="007843F0" w:rsidRPr="00DE7B94">
        <w:t xml:space="preserve">materiałów </w:t>
      </w:r>
      <w:r w:rsidR="0085284A" w:rsidRPr="00DE7B94">
        <w:t>ćwiczeniowych</w:t>
      </w:r>
      <w:r w:rsidRPr="00DE7B94">
        <w:t xml:space="preserve"> (§ </w:t>
      </w:r>
      <w:r w:rsidR="00D54CAF" w:rsidRPr="00DE7B94">
        <w:t xml:space="preserve">9 </w:t>
      </w:r>
      <w:r w:rsidRPr="00DE7B94">
        <w:t xml:space="preserve">ust. </w:t>
      </w:r>
      <w:r w:rsidR="00D54CAF" w:rsidRPr="00DE7B94">
        <w:t xml:space="preserve">3 </w:t>
      </w:r>
      <w:r w:rsidRPr="00DE7B94">
        <w:t>projekt</w:t>
      </w:r>
      <w:r w:rsidR="000F4415" w:rsidRPr="00DE7B94">
        <w:t>owanego</w:t>
      </w:r>
      <w:r w:rsidRPr="00DE7B94">
        <w:t xml:space="preserve"> rozporządzenia). Ponadto, w przypadku złożenia oświadc</w:t>
      </w:r>
      <w:r w:rsidR="0085284A" w:rsidRPr="00DE7B94">
        <w:t>zenia o zakupie podręczników,</w:t>
      </w:r>
      <w:r w:rsidRPr="00DE7B94">
        <w:t xml:space="preserve"> materiałów edukacyjnych</w:t>
      </w:r>
      <w:r w:rsidR="0085284A" w:rsidRPr="00DE7B94">
        <w:t xml:space="preserve"> lub </w:t>
      </w:r>
      <w:r w:rsidR="007843F0" w:rsidRPr="00DE7B94">
        <w:t xml:space="preserve">materiałów </w:t>
      </w:r>
      <w:r w:rsidR="0085284A" w:rsidRPr="00DE7B94">
        <w:t>ćwiczeniowych</w:t>
      </w:r>
      <w:r w:rsidRPr="00DE7B94">
        <w:t xml:space="preserve"> utrzymuje się konieczność zawarcia</w:t>
      </w:r>
      <w:r w:rsidR="003B5F8C" w:rsidRPr="00DE7B94">
        <w:t xml:space="preserve"> </w:t>
      </w:r>
      <w:r w:rsidRPr="00DE7B94">
        <w:t>w</w:t>
      </w:r>
      <w:r w:rsidR="007843F0" w:rsidRPr="00DE7B94">
        <w:t> </w:t>
      </w:r>
      <w:r w:rsidRPr="00DE7B94">
        <w:t>oświadczeniu informacji o rozliczeniu wydatków odpow</w:t>
      </w:r>
      <w:r w:rsidR="0085284A" w:rsidRPr="00DE7B94">
        <w:t>iednio na zakup podręczników,</w:t>
      </w:r>
      <w:r w:rsidRPr="00DE7B94">
        <w:t xml:space="preserve"> materiałów edukacyjnych</w:t>
      </w:r>
      <w:r w:rsidR="0085284A" w:rsidRPr="00DE7B94">
        <w:t xml:space="preserve"> lub </w:t>
      </w:r>
      <w:r w:rsidR="007843F0" w:rsidRPr="00DE7B94">
        <w:t xml:space="preserve">materiałów </w:t>
      </w:r>
      <w:r w:rsidR="0085284A" w:rsidRPr="00DE7B94">
        <w:t>ćwiczeniowych</w:t>
      </w:r>
      <w:r w:rsidRPr="00DE7B94">
        <w:t xml:space="preserve"> </w:t>
      </w:r>
      <w:r w:rsidR="00E8556A" w:rsidRPr="00DE7B94">
        <w:t xml:space="preserve">wyłącznie </w:t>
      </w:r>
      <w:r w:rsidRPr="00DE7B94">
        <w:t xml:space="preserve">w ramach Rządowego </w:t>
      </w:r>
      <w:r w:rsidR="0085284A" w:rsidRPr="00DE7B94">
        <w:rPr>
          <w:bCs/>
        </w:rPr>
        <w:t xml:space="preserve">programu pomocy uczniom niepełnosprawnym w formie dofinansowania </w:t>
      </w:r>
      <w:r w:rsidR="00655E56" w:rsidRPr="00DE7B94">
        <w:rPr>
          <w:bCs/>
        </w:rPr>
        <w:t>zakupu</w:t>
      </w:r>
      <w:r w:rsidR="0085284A" w:rsidRPr="00DE7B94">
        <w:rPr>
          <w:bCs/>
        </w:rPr>
        <w:t xml:space="preserve"> podręczników, materiałów edukacyjnych i </w:t>
      </w:r>
      <w:r w:rsidR="007843F0" w:rsidRPr="00DE7B94">
        <w:rPr>
          <w:bCs/>
        </w:rPr>
        <w:t xml:space="preserve">materiałów </w:t>
      </w:r>
      <w:r w:rsidR="0085284A" w:rsidRPr="00DE7B94">
        <w:rPr>
          <w:bCs/>
        </w:rPr>
        <w:t xml:space="preserve">ćwiczeniowych w latach </w:t>
      </w:r>
      <w:r w:rsidR="00AE0E89" w:rsidRPr="00DE7B94">
        <w:rPr>
          <w:bCs/>
        </w:rPr>
        <w:t>2023</w:t>
      </w:r>
      <w:r w:rsidR="00D415BE" w:rsidRPr="00DE7B94">
        <w:t>–</w:t>
      </w:r>
      <w:r w:rsidR="00AE0E89" w:rsidRPr="00DE7B94">
        <w:rPr>
          <w:bCs/>
        </w:rPr>
        <w:t>2025</w:t>
      </w:r>
      <w:r w:rsidR="00AE0E89" w:rsidRPr="00DE7B94">
        <w:t xml:space="preserve"> </w:t>
      </w:r>
      <w:r w:rsidR="00D415BE" w:rsidRPr="00DE7B94">
        <w:t>(§ </w:t>
      </w:r>
      <w:r w:rsidR="00D54CAF" w:rsidRPr="00DE7B94">
        <w:t>9</w:t>
      </w:r>
      <w:r w:rsidRPr="00DE7B94">
        <w:t xml:space="preserve"> ust. </w:t>
      </w:r>
      <w:r w:rsidR="00D54CAF" w:rsidRPr="00DE7B94">
        <w:t>4</w:t>
      </w:r>
      <w:r w:rsidR="003A0280" w:rsidRPr="00DE7B94">
        <w:t xml:space="preserve"> </w:t>
      </w:r>
      <w:r w:rsidRPr="00DE7B94">
        <w:t>projekt</w:t>
      </w:r>
      <w:r w:rsidR="000F4415" w:rsidRPr="00DE7B94">
        <w:t>owanego</w:t>
      </w:r>
      <w:r w:rsidRPr="00DE7B94">
        <w:t xml:space="preserve"> rozporządzenia). Wyklucza się w ten sposób możliwość przedstawienia potwierdzenia wydatków w formie faktury na zakup podręczników</w:t>
      </w:r>
      <w:r w:rsidR="0085284A" w:rsidRPr="00DE7B94">
        <w:t xml:space="preserve">, </w:t>
      </w:r>
      <w:r w:rsidRPr="00DE7B94">
        <w:t>materiałów edukacyjnych</w:t>
      </w:r>
      <w:r w:rsidR="0085284A" w:rsidRPr="00DE7B94">
        <w:t xml:space="preserve"> lub </w:t>
      </w:r>
      <w:r w:rsidR="007843F0" w:rsidRPr="00DE7B94">
        <w:t xml:space="preserve">materiałów </w:t>
      </w:r>
      <w:r w:rsidR="0085284A" w:rsidRPr="00DE7B94">
        <w:t>ćwiczeniowych</w:t>
      </w:r>
      <w:r w:rsidRPr="00DE7B94">
        <w:t xml:space="preserve"> finanso</w:t>
      </w:r>
      <w:r w:rsidR="00DB1D63" w:rsidRPr="00DE7B94">
        <w:t>wanych np. w ramach wydatków ze </w:t>
      </w:r>
      <w:r w:rsidRPr="00DE7B94">
        <w:t>stypendium szkolnego i jednocześnie oświadczenia o z</w:t>
      </w:r>
      <w:r w:rsidR="0085284A" w:rsidRPr="00DE7B94">
        <w:t>akupie tych samych podręczników,</w:t>
      </w:r>
      <w:r w:rsidRPr="00DE7B94">
        <w:t xml:space="preserve"> materiałów edukacyjnych </w:t>
      </w:r>
      <w:r w:rsidR="0085284A" w:rsidRPr="00DE7B94">
        <w:t xml:space="preserve">lub </w:t>
      </w:r>
      <w:r w:rsidR="007843F0" w:rsidRPr="00DE7B94">
        <w:t xml:space="preserve">materiałów </w:t>
      </w:r>
      <w:r w:rsidR="0085284A" w:rsidRPr="00DE7B94">
        <w:t xml:space="preserve">ćwiczeniowych </w:t>
      </w:r>
      <w:r w:rsidR="000F4415" w:rsidRPr="00DE7B94">
        <w:t>w ramach</w:t>
      </w:r>
      <w:r w:rsidRPr="00DE7B94">
        <w:t xml:space="preserve"> </w:t>
      </w:r>
      <w:r w:rsidR="0085284A" w:rsidRPr="00DE7B94">
        <w:t xml:space="preserve">Rządowego programu pomocy uczniom niepełnosprawnym w formie dofinansowania </w:t>
      </w:r>
      <w:r w:rsidR="00655E56" w:rsidRPr="00DE7B94">
        <w:t>zakupu</w:t>
      </w:r>
      <w:r w:rsidR="0085284A" w:rsidRPr="00DE7B94">
        <w:t xml:space="preserve"> podręczników, materiałów edukacyjnych i </w:t>
      </w:r>
      <w:r w:rsidR="007843F0" w:rsidRPr="00DE7B94">
        <w:t xml:space="preserve">materiałów </w:t>
      </w:r>
      <w:r w:rsidR="0085284A" w:rsidRPr="00DE7B94">
        <w:t xml:space="preserve">ćwiczeniowych w latach </w:t>
      </w:r>
      <w:r w:rsidR="00AE0E89" w:rsidRPr="00DE7B94">
        <w:t>2023</w:t>
      </w:r>
      <w:r w:rsidR="007843F0" w:rsidRPr="00DE7B94">
        <w:t>–</w:t>
      </w:r>
      <w:r w:rsidR="00AE0E89" w:rsidRPr="00DE7B94">
        <w:t>2025</w:t>
      </w:r>
      <w:r w:rsidRPr="00DE7B94">
        <w:t xml:space="preserve">. </w:t>
      </w:r>
    </w:p>
    <w:p w14:paraId="488C8A9B" w14:textId="4A7CF9F0" w:rsidR="00831BCE" w:rsidRPr="00DE7B94" w:rsidRDefault="00A80CDD" w:rsidP="00A27CC5">
      <w:pPr>
        <w:spacing w:line="360" w:lineRule="auto"/>
        <w:ind w:firstLine="426"/>
        <w:jc w:val="both"/>
      </w:pPr>
      <w:r w:rsidRPr="00DE7B94">
        <w:t>Projekt</w:t>
      </w:r>
      <w:r w:rsidR="00831BCE" w:rsidRPr="00DE7B94">
        <w:t>owane</w:t>
      </w:r>
      <w:r w:rsidRPr="00DE7B94">
        <w:t xml:space="preserve"> rozporządzeni</w:t>
      </w:r>
      <w:r w:rsidR="00831BCE" w:rsidRPr="00DE7B94">
        <w:t>e</w:t>
      </w:r>
      <w:r w:rsidRPr="00DE7B94">
        <w:t xml:space="preserve"> w § </w:t>
      </w:r>
      <w:r w:rsidR="00D54CAF" w:rsidRPr="00DE7B94">
        <w:t xml:space="preserve">9 </w:t>
      </w:r>
      <w:r w:rsidRPr="00DE7B94">
        <w:t xml:space="preserve">ust. </w:t>
      </w:r>
      <w:r w:rsidR="00D54CAF" w:rsidRPr="00DE7B94">
        <w:t xml:space="preserve">5 </w:t>
      </w:r>
      <w:r w:rsidRPr="00DE7B94">
        <w:t xml:space="preserve">określa także możliwość zwrotu kosztów zakupu </w:t>
      </w:r>
      <w:r w:rsidR="0085284A" w:rsidRPr="00DE7B94">
        <w:t>podręczników,</w:t>
      </w:r>
      <w:r w:rsidRPr="00DE7B94">
        <w:t xml:space="preserve"> materiałów edukacyjnych</w:t>
      </w:r>
      <w:r w:rsidR="0085284A" w:rsidRPr="00DE7B94">
        <w:t xml:space="preserve"> i </w:t>
      </w:r>
      <w:r w:rsidR="00AF2126" w:rsidRPr="00DE7B94">
        <w:t xml:space="preserve">materiałów </w:t>
      </w:r>
      <w:r w:rsidR="0085284A" w:rsidRPr="00DE7B94">
        <w:t>ćwiczeniowych</w:t>
      </w:r>
      <w:r w:rsidRPr="00DE7B94">
        <w:t xml:space="preserve"> na podstawie potwierdzenia zakupu podręczników</w:t>
      </w:r>
      <w:r w:rsidR="0085284A" w:rsidRPr="00DE7B94">
        <w:t>,</w:t>
      </w:r>
      <w:r w:rsidRPr="00DE7B94">
        <w:t> materiałów edukacyjnych</w:t>
      </w:r>
      <w:r w:rsidR="0085284A" w:rsidRPr="00DE7B94">
        <w:t xml:space="preserve"> i </w:t>
      </w:r>
      <w:r w:rsidR="007843F0" w:rsidRPr="00DE7B94">
        <w:t xml:space="preserve">materiałów </w:t>
      </w:r>
      <w:r w:rsidR="0085284A" w:rsidRPr="00DE7B94">
        <w:t>ćwiczeniowych</w:t>
      </w:r>
      <w:r w:rsidRPr="00DE7B94">
        <w:t>, wystawionego przez podmiot (np. radę rodziców), który zakup</w:t>
      </w:r>
      <w:r w:rsidR="00A27CC5">
        <w:t>ił je</w:t>
      </w:r>
      <w:r w:rsidRPr="00DE7B94">
        <w:t xml:space="preserve"> dla grupy uczniów. Potwierdzenie zakupu powinno zawierać: imię </w:t>
      </w:r>
      <w:r w:rsidR="00A27CC5">
        <w:t xml:space="preserve">(imiona) </w:t>
      </w:r>
      <w:r w:rsidRPr="00DE7B94">
        <w:t>i nazwisko ucznia, nazwę i adres siedziby szkoły, klasę,</w:t>
      </w:r>
      <w:r w:rsidR="00806C09" w:rsidRPr="00DE7B94">
        <w:t xml:space="preserve"> </w:t>
      </w:r>
      <w:r w:rsidRPr="00DE7B94">
        <w:t xml:space="preserve">do której uczeń będzie uczęszczał </w:t>
      </w:r>
      <w:r w:rsidR="00B46B37" w:rsidRPr="00DE7B94">
        <w:t xml:space="preserve">odpowiednio </w:t>
      </w:r>
      <w:r w:rsidRPr="00DE7B94">
        <w:t xml:space="preserve">w roku szkolnym </w:t>
      </w:r>
      <w:r w:rsidR="00AE0E89" w:rsidRPr="00DE7B94">
        <w:t>2023</w:t>
      </w:r>
      <w:r w:rsidRPr="00DE7B94">
        <w:t>/</w:t>
      </w:r>
      <w:r w:rsidR="00AE0E89" w:rsidRPr="00DE7B94">
        <w:t>2024</w:t>
      </w:r>
      <w:r w:rsidRPr="00DE7B94">
        <w:t>,</w:t>
      </w:r>
      <w:r w:rsidR="00B46B37" w:rsidRPr="00DE7B94">
        <w:t xml:space="preserve"> </w:t>
      </w:r>
      <w:r w:rsidR="00AE0E89" w:rsidRPr="00DE7B94">
        <w:t>2024</w:t>
      </w:r>
      <w:r w:rsidR="00B46B37" w:rsidRPr="00DE7B94">
        <w:t>/</w:t>
      </w:r>
      <w:r w:rsidR="00AE0E89" w:rsidRPr="00DE7B94">
        <w:t xml:space="preserve">2025 </w:t>
      </w:r>
      <w:r w:rsidR="007843F0" w:rsidRPr="00DE7B94">
        <w:t>lub</w:t>
      </w:r>
      <w:r w:rsidR="00B46B37" w:rsidRPr="00DE7B94">
        <w:t xml:space="preserve"> </w:t>
      </w:r>
      <w:r w:rsidR="00AE0E89" w:rsidRPr="00DE7B94">
        <w:t>2025</w:t>
      </w:r>
      <w:r w:rsidR="00B46B37" w:rsidRPr="00DE7B94">
        <w:t>/</w:t>
      </w:r>
      <w:r w:rsidR="00AE0E89" w:rsidRPr="00DE7B94">
        <w:t>2026</w:t>
      </w:r>
      <w:r w:rsidR="007843F0" w:rsidRPr="00DE7B94">
        <w:t>,</w:t>
      </w:r>
      <w:r w:rsidRPr="00DE7B94">
        <w:t xml:space="preserve"> wykaz zakupionych podręczników</w:t>
      </w:r>
      <w:r w:rsidR="00B46B37" w:rsidRPr="00DE7B94">
        <w:t>,</w:t>
      </w:r>
      <w:r w:rsidRPr="00DE7B94">
        <w:t xml:space="preserve"> materiałów edukacyjnych</w:t>
      </w:r>
      <w:r w:rsidR="000F4415" w:rsidRPr="00DE7B94">
        <w:t xml:space="preserve"> </w:t>
      </w:r>
      <w:r w:rsidR="007843F0" w:rsidRPr="00DE7B94">
        <w:t>lub</w:t>
      </w:r>
      <w:r w:rsidR="000F4415" w:rsidRPr="00DE7B94">
        <w:t> </w:t>
      </w:r>
      <w:r w:rsidR="007843F0" w:rsidRPr="00DE7B94">
        <w:t xml:space="preserve">materiałów </w:t>
      </w:r>
      <w:r w:rsidR="00B46B37" w:rsidRPr="00DE7B94">
        <w:t>ćwiczeniowych</w:t>
      </w:r>
      <w:r w:rsidRPr="00DE7B94">
        <w:t>, kwotę zakupu, d</w:t>
      </w:r>
      <w:r w:rsidR="00B46B37" w:rsidRPr="00DE7B94">
        <w:t>atę zakupu i</w:t>
      </w:r>
      <w:r w:rsidRPr="00DE7B94">
        <w:t xml:space="preserve"> podpis osoby, która dokonała zakupu. Potwierdzenie wystawia się na podstawie faktury VAT oraz listy uczniów, dla których </w:t>
      </w:r>
      <w:r w:rsidR="00A27CC5">
        <w:t>zakupiono</w:t>
      </w:r>
      <w:r w:rsidRPr="00DE7B94">
        <w:t xml:space="preserve"> podręcznik</w:t>
      </w:r>
      <w:r w:rsidR="00A27CC5">
        <w:t>i</w:t>
      </w:r>
      <w:r w:rsidR="007843F0" w:rsidRPr="00DE7B94">
        <w:t xml:space="preserve">, </w:t>
      </w:r>
      <w:r w:rsidRPr="00DE7B94">
        <w:t>materiał</w:t>
      </w:r>
      <w:r w:rsidR="00A27CC5">
        <w:t xml:space="preserve">y </w:t>
      </w:r>
      <w:r w:rsidRPr="00DE7B94">
        <w:t>edukacyjn</w:t>
      </w:r>
      <w:r w:rsidR="00A27CC5">
        <w:t>e</w:t>
      </w:r>
      <w:r w:rsidR="007843F0" w:rsidRPr="00DE7B94">
        <w:t xml:space="preserve"> lub materiał</w:t>
      </w:r>
      <w:r w:rsidR="00A27CC5">
        <w:t>y</w:t>
      </w:r>
      <w:r w:rsidR="007843F0" w:rsidRPr="00DE7B94">
        <w:t xml:space="preserve"> ćwiczeniow</w:t>
      </w:r>
      <w:r w:rsidR="00A27CC5">
        <w:t>e</w:t>
      </w:r>
      <w:r w:rsidRPr="00DE7B94">
        <w:t xml:space="preserve">. </w:t>
      </w:r>
    </w:p>
    <w:p w14:paraId="16727BC7" w14:textId="6083508A" w:rsidR="00831BCE" w:rsidRPr="00DE7B94" w:rsidRDefault="00A80CDD" w:rsidP="00A27CC5">
      <w:pPr>
        <w:spacing w:line="360" w:lineRule="auto"/>
        <w:ind w:firstLine="426"/>
        <w:jc w:val="both"/>
      </w:pPr>
      <w:r w:rsidRPr="00DE7B94">
        <w:t>W przypadku zakupu</w:t>
      </w:r>
      <w:r w:rsidR="00B46B37" w:rsidRPr="00DE7B94">
        <w:t xml:space="preserve"> dla grupy uczniów podręczników,</w:t>
      </w:r>
      <w:r w:rsidRPr="00DE7B94">
        <w:t xml:space="preserve"> materiałów edukacyjnych</w:t>
      </w:r>
      <w:r w:rsidR="00B46B37" w:rsidRPr="00DE7B94">
        <w:t xml:space="preserve"> </w:t>
      </w:r>
      <w:r w:rsidR="000F4415" w:rsidRPr="00DE7B94">
        <w:t>lub </w:t>
      </w:r>
      <w:r w:rsidR="007843F0" w:rsidRPr="00DE7B94">
        <w:t>materiałów</w:t>
      </w:r>
      <w:r w:rsidR="00806C09" w:rsidRPr="00DE7B94">
        <w:t> </w:t>
      </w:r>
      <w:r w:rsidR="00B46B37" w:rsidRPr="00DE7B94">
        <w:t>ćwiczeniowych</w:t>
      </w:r>
      <w:r w:rsidRPr="00DE7B94">
        <w:t xml:space="preserve"> tego samego rodzaju w określonym wydawnictwie </w:t>
      </w:r>
      <w:r w:rsidR="000F4415" w:rsidRPr="00DE7B94">
        <w:t>lub </w:t>
      </w:r>
      <w:r w:rsidRPr="00DE7B94">
        <w:t xml:space="preserve">księgarni podmiot zamawiający, np. rada rodziców, rodzic, nauczyciel, otrzymuje fakturę bez wyszczególnienia osób, dla których zakupiono </w:t>
      </w:r>
      <w:r w:rsidR="00B46B37" w:rsidRPr="00DE7B94">
        <w:t xml:space="preserve">podręczniki, </w:t>
      </w:r>
      <w:r w:rsidRPr="00DE7B94">
        <w:t>materiały eduka</w:t>
      </w:r>
      <w:r w:rsidR="00B46B37" w:rsidRPr="00DE7B94">
        <w:t xml:space="preserve">cyjne </w:t>
      </w:r>
      <w:r w:rsidR="000F4415" w:rsidRPr="00DE7B94">
        <w:t>lub </w:t>
      </w:r>
      <w:r w:rsidR="007843F0" w:rsidRPr="00DE7B94">
        <w:t xml:space="preserve">materiały </w:t>
      </w:r>
      <w:r w:rsidR="00B46B37" w:rsidRPr="00DE7B94">
        <w:t xml:space="preserve">ćwiczeniowe. </w:t>
      </w:r>
      <w:r w:rsidRPr="00DE7B94">
        <w:t>Zatem osoba, która zakup</w:t>
      </w:r>
      <w:r w:rsidR="00A27CC5">
        <w:t>iła podręczniki lub materiały</w:t>
      </w:r>
      <w:r w:rsidRPr="00DE7B94">
        <w:t xml:space="preserve"> nie </w:t>
      </w:r>
      <w:r w:rsidR="00A27CC5">
        <w:t>będzie miała</w:t>
      </w:r>
      <w:r w:rsidRPr="00DE7B94">
        <w:t xml:space="preserve"> możliwości przekazania indywidualnym odbiorcom imiennych faktur, które staną się podstawą do zwrotu poniesionych kosztów w ramach programu. Zamawianie podręczników dl</w:t>
      </w:r>
      <w:r w:rsidR="004B6086" w:rsidRPr="00DE7B94">
        <w:t>a grupy uczniów bezpośrednio u</w:t>
      </w:r>
      <w:r w:rsidR="00A27CC5">
        <w:t xml:space="preserve"> </w:t>
      </w:r>
      <w:r w:rsidRPr="00DE7B94">
        <w:t>wydawcy lub w księgarni jest częstą praktyką w szkołach. Działanie</w:t>
      </w:r>
      <w:r w:rsidR="000F4415" w:rsidRPr="00DE7B94">
        <w:t> to </w:t>
      </w:r>
      <w:r w:rsidRPr="00DE7B94">
        <w:t xml:space="preserve">prowadzi do obniżenia kosztów zakupu. </w:t>
      </w:r>
    </w:p>
    <w:p w14:paraId="15E75D04" w14:textId="77777777" w:rsidR="00831BCE" w:rsidRPr="00DE7B94" w:rsidRDefault="000F4415" w:rsidP="00A27CC5">
      <w:pPr>
        <w:spacing w:line="360" w:lineRule="auto"/>
        <w:ind w:firstLine="426"/>
        <w:jc w:val="both"/>
      </w:pPr>
      <w:r w:rsidRPr="00DE7B94">
        <w:lastRenderedPageBreak/>
        <w:t xml:space="preserve">Projektowane rozporządzenie wejdzie w życie po upływie 14 dni od dnia ogłoszenia. </w:t>
      </w:r>
    </w:p>
    <w:p w14:paraId="17E1F15A" w14:textId="77777777" w:rsidR="00831BCE" w:rsidRPr="00DE7B94" w:rsidRDefault="000F4415" w:rsidP="00A27CC5">
      <w:pPr>
        <w:spacing w:line="360" w:lineRule="auto"/>
        <w:ind w:firstLine="426"/>
        <w:jc w:val="both"/>
      </w:pPr>
      <w:r w:rsidRPr="00DE7B94">
        <w:rPr>
          <w:bCs/>
        </w:rPr>
        <w:t>Projektowane r</w:t>
      </w:r>
      <w:r w:rsidR="00A80CDD" w:rsidRPr="00DE7B94">
        <w:rPr>
          <w:bCs/>
        </w:rPr>
        <w:t>ozporządzenie nie zawiera przepisów technicznych w rozumieniu rozporządzenia Rady Ministrów z dnia 23 grudnia 2002 r. w sprawie sposobu funkcjonowania krajowego systemu notyfikacji norm i aktów prawnych (Dz. U. poz. 2039 oraz</w:t>
      </w:r>
      <w:r w:rsidR="00DB1D63" w:rsidRPr="00DE7B94">
        <w:rPr>
          <w:bCs/>
        </w:rPr>
        <w:t xml:space="preserve"> z 2004 r. poz. </w:t>
      </w:r>
      <w:r w:rsidR="00A80CDD" w:rsidRPr="00DE7B94">
        <w:rPr>
          <w:bCs/>
        </w:rPr>
        <w:t>597)</w:t>
      </w:r>
      <w:r w:rsidR="00806C09" w:rsidRPr="00DE7B94">
        <w:rPr>
          <w:bCs/>
        </w:rPr>
        <w:t xml:space="preserve"> </w:t>
      </w:r>
      <w:r w:rsidR="00EA340D" w:rsidRPr="00DE7B94">
        <w:rPr>
          <w:bCs/>
        </w:rPr>
        <w:t xml:space="preserve">i w związku </w:t>
      </w:r>
      <w:r w:rsidR="00A80CDD" w:rsidRPr="00DE7B94">
        <w:rPr>
          <w:bCs/>
        </w:rPr>
        <w:t>z</w:t>
      </w:r>
      <w:r w:rsidR="007843F0" w:rsidRPr="00DE7B94">
        <w:rPr>
          <w:bCs/>
        </w:rPr>
        <w:t> </w:t>
      </w:r>
      <w:r w:rsidR="00A80CDD" w:rsidRPr="00DE7B94">
        <w:rPr>
          <w:bCs/>
        </w:rPr>
        <w:t>tym nie podlega notyfikacji.</w:t>
      </w:r>
    </w:p>
    <w:p w14:paraId="175A5DF7" w14:textId="77777777" w:rsidR="00831BCE" w:rsidRPr="00DE7B94" w:rsidRDefault="00A80CDD" w:rsidP="00A27CC5">
      <w:pPr>
        <w:spacing w:line="360" w:lineRule="auto"/>
        <w:ind w:firstLine="426"/>
        <w:jc w:val="both"/>
      </w:pPr>
      <w:r w:rsidRPr="00DE7B94">
        <w:rPr>
          <w:bCs/>
        </w:rPr>
        <w:t>Projekt</w:t>
      </w:r>
      <w:r w:rsidR="000F4415" w:rsidRPr="00DE7B94">
        <w:rPr>
          <w:bCs/>
        </w:rPr>
        <w:t>owane</w:t>
      </w:r>
      <w:r w:rsidRPr="00DE7B94">
        <w:rPr>
          <w:bCs/>
        </w:rPr>
        <w:t xml:space="preserve"> rozporządzeni</w:t>
      </w:r>
      <w:r w:rsidR="000F4415" w:rsidRPr="00DE7B94">
        <w:rPr>
          <w:bCs/>
        </w:rPr>
        <w:t>e</w:t>
      </w:r>
      <w:r w:rsidRPr="00DE7B94">
        <w:rPr>
          <w:bCs/>
        </w:rPr>
        <w:t xml:space="preserve"> jest działaniem na rzecz uczniów z niepełnosprawnością objętych programem w zakresie zapewni</w:t>
      </w:r>
      <w:r w:rsidR="00B46B37" w:rsidRPr="00DE7B94">
        <w:rPr>
          <w:bCs/>
        </w:rPr>
        <w:t>enia dostępu do podręczników,</w:t>
      </w:r>
      <w:r w:rsidRPr="00DE7B94">
        <w:rPr>
          <w:bCs/>
        </w:rPr>
        <w:t xml:space="preserve"> materiałów edukacyjnych</w:t>
      </w:r>
      <w:r w:rsidR="00B46B37" w:rsidRPr="00DE7B94">
        <w:rPr>
          <w:bCs/>
        </w:rPr>
        <w:t xml:space="preserve"> i</w:t>
      </w:r>
      <w:r w:rsidR="00806C09" w:rsidRPr="00DE7B94">
        <w:rPr>
          <w:bCs/>
        </w:rPr>
        <w:t> </w:t>
      </w:r>
      <w:r w:rsidR="007843F0" w:rsidRPr="00DE7B94">
        <w:rPr>
          <w:bCs/>
        </w:rPr>
        <w:t xml:space="preserve">materiałów </w:t>
      </w:r>
      <w:r w:rsidR="00B46B37" w:rsidRPr="00DE7B94">
        <w:rPr>
          <w:bCs/>
        </w:rPr>
        <w:t>ćwiczeniowych</w:t>
      </w:r>
      <w:r w:rsidRPr="00DE7B94">
        <w:rPr>
          <w:bCs/>
        </w:rPr>
        <w:t xml:space="preserve">. </w:t>
      </w:r>
    </w:p>
    <w:p w14:paraId="5FC3EB41" w14:textId="77777777" w:rsidR="00831BCE" w:rsidRPr="00DE7B94" w:rsidRDefault="000F4415" w:rsidP="00A27CC5">
      <w:pPr>
        <w:spacing w:line="360" w:lineRule="auto"/>
        <w:ind w:firstLine="426"/>
        <w:jc w:val="both"/>
      </w:pPr>
      <w:r w:rsidRPr="00DE7B94">
        <w:rPr>
          <w:bCs/>
        </w:rPr>
        <w:t>Projektowane r</w:t>
      </w:r>
      <w:r w:rsidR="00A80CDD" w:rsidRPr="00DE7B94">
        <w:rPr>
          <w:bCs/>
        </w:rPr>
        <w:t xml:space="preserve">ozporządzenie nie będzie miało wpływu na działalność </w:t>
      </w:r>
      <w:proofErr w:type="spellStart"/>
      <w:r w:rsidR="00A80CDD" w:rsidRPr="00DE7B94">
        <w:rPr>
          <w:bCs/>
        </w:rPr>
        <w:t>mikroprzedsiębiorców</w:t>
      </w:r>
      <w:proofErr w:type="spellEnd"/>
      <w:r w:rsidR="00A80CDD" w:rsidRPr="00DE7B94">
        <w:rPr>
          <w:bCs/>
        </w:rPr>
        <w:t>,</w:t>
      </w:r>
      <w:r w:rsidR="00806C09" w:rsidRPr="00DE7B94">
        <w:rPr>
          <w:bCs/>
        </w:rPr>
        <w:t xml:space="preserve"> </w:t>
      </w:r>
      <w:r w:rsidR="00A80CDD" w:rsidRPr="00DE7B94">
        <w:rPr>
          <w:bCs/>
        </w:rPr>
        <w:t>małych i średnich przedsiębiorców.</w:t>
      </w:r>
      <w:r w:rsidRPr="00DE7B94">
        <w:rPr>
          <w:bCs/>
        </w:rPr>
        <w:t xml:space="preserve"> </w:t>
      </w:r>
    </w:p>
    <w:p w14:paraId="1330C116" w14:textId="77777777" w:rsidR="00831BCE" w:rsidRPr="00DE7B94" w:rsidRDefault="00E369D1" w:rsidP="00A27CC5">
      <w:pPr>
        <w:spacing w:line="360" w:lineRule="auto"/>
        <w:ind w:firstLine="426"/>
        <w:jc w:val="both"/>
      </w:pPr>
      <w:r w:rsidRPr="00DE7B94">
        <w:rPr>
          <w:bCs/>
        </w:rPr>
        <w:t>Projekt</w:t>
      </w:r>
      <w:r w:rsidR="000F4415" w:rsidRPr="00DE7B94">
        <w:rPr>
          <w:bCs/>
        </w:rPr>
        <w:t>owane</w:t>
      </w:r>
      <w:r w:rsidRPr="00DE7B94">
        <w:rPr>
          <w:bCs/>
        </w:rPr>
        <w:t xml:space="preserve"> rozporządzenia nie jest sprzeczn</w:t>
      </w:r>
      <w:r w:rsidR="000F4415" w:rsidRPr="00DE7B94">
        <w:rPr>
          <w:bCs/>
        </w:rPr>
        <w:t>e</w:t>
      </w:r>
      <w:r w:rsidRPr="00DE7B94">
        <w:rPr>
          <w:bCs/>
        </w:rPr>
        <w:t xml:space="preserve"> z prawem Unii Europejskiej.</w:t>
      </w:r>
      <w:r w:rsidR="00A534FF" w:rsidRPr="00DE7B94">
        <w:rPr>
          <w:bCs/>
        </w:rPr>
        <w:t xml:space="preserve"> </w:t>
      </w:r>
      <w:r w:rsidR="000F4415" w:rsidRPr="00DE7B94">
        <w:rPr>
          <w:bCs/>
        </w:rPr>
        <w:t>Projektowane rozporządzenie nie wymaga przedstawienia właściwym organom i instytucjom Unii Europejskiej, w tym Europejskiemu Bankowi Centralnemu, w celu uzyskania opinii, dokonania powiadomienia, konsultacji albo uzgodnienia.</w:t>
      </w:r>
    </w:p>
    <w:p w14:paraId="458E1319" w14:textId="506C3532" w:rsidR="00A80CDD" w:rsidRPr="00655E56" w:rsidRDefault="00A80CDD" w:rsidP="00A27CC5">
      <w:pPr>
        <w:spacing w:line="360" w:lineRule="auto"/>
        <w:ind w:firstLine="426"/>
        <w:jc w:val="both"/>
      </w:pPr>
      <w:r w:rsidRPr="00DE7B94">
        <w:t>Jednocześnie, odnosząc się do § 12 pkt 1 załącznika do rozporządzenia Prezesa Rady Ministrów z dnia 20 czerwca 2002 r. w sprawie „Zasad techniki prawodawczej” (Dz. U. z</w:t>
      </w:r>
      <w:r w:rsidR="00806C09" w:rsidRPr="00DE7B94">
        <w:t> </w:t>
      </w:r>
      <w:r w:rsidRPr="00DE7B94">
        <w:t>2016 r. poz. 283), należy stwierdzić, że projekt</w:t>
      </w:r>
      <w:r w:rsidR="000F4415" w:rsidRPr="00DE7B94">
        <w:t>owane</w:t>
      </w:r>
      <w:r w:rsidRPr="00DE7B94">
        <w:t xml:space="preserve"> rozporządzeni</w:t>
      </w:r>
      <w:r w:rsidR="000F4415" w:rsidRPr="00DE7B94">
        <w:t>e</w:t>
      </w:r>
      <w:r w:rsidRPr="00DE7B94">
        <w:t xml:space="preserve"> uwzględnia regulacje, w</w:t>
      </w:r>
      <w:r w:rsidR="00806C09" w:rsidRPr="00DE7B94">
        <w:t> </w:t>
      </w:r>
      <w:r w:rsidRPr="00DE7B94">
        <w:t>stosunku do których nie ma możliwości, aby mogły być podjęte za pomocą alternatywnych środków.</w:t>
      </w:r>
    </w:p>
    <w:sectPr w:rsidR="00A80CDD" w:rsidRPr="00655E56" w:rsidSect="00A27CC5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D4AF9" w14:textId="77777777" w:rsidR="00B035B2" w:rsidRDefault="00B035B2" w:rsidP="00F92F1F">
      <w:r>
        <w:separator/>
      </w:r>
    </w:p>
  </w:endnote>
  <w:endnote w:type="continuationSeparator" w:id="0">
    <w:p w14:paraId="643968E0" w14:textId="77777777" w:rsidR="00B035B2" w:rsidRDefault="00B035B2" w:rsidP="00F9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B0E0B" w14:textId="77777777" w:rsidR="00B035B2" w:rsidRDefault="00B035B2" w:rsidP="00F92F1F">
      <w:r>
        <w:separator/>
      </w:r>
    </w:p>
  </w:footnote>
  <w:footnote w:type="continuationSeparator" w:id="0">
    <w:p w14:paraId="2608776D" w14:textId="77777777" w:rsidR="00B035B2" w:rsidRDefault="00B035B2" w:rsidP="00F92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92EBD" w14:textId="66F8C5FE" w:rsidR="00A27CC5" w:rsidRDefault="00A27CC5">
    <w:pPr>
      <w:pStyle w:val="Nagwek"/>
      <w:jc w:val="center"/>
    </w:pPr>
    <w:r w:rsidRPr="00DE7B94">
      <w:rPr>
        <w:color w:val="000000"/>
      </w:rPr>
      <w:t>–</w:t>
    </w:r>
    <w:r>
      <w:rPr>
        <w:color w:val="000000"/>
      </w:rPr>
      <w:t xml:space="preserve"> </w:t>
    </w:r>
    <w:r>
      <w:softHyphen/>
    </w:r>
    <w:sdt>
      <w:sdtPr>
        <w:id w:val="67939396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F5BF6">
          <w:rPr>
            <w:noProof/>
          </w:rPr>
          <w:t>8</w:t>
        </w:r>
        <w:r>
          <w:fldChar w:fldCharType="end"/>
        </w:r>
      </w:sdtContent>
    </w:sdt>
    <w:r>
      <w:t xml:space="preserve"> </w:t>
    </w:r>
    <w:r w:rsidRPr="00DE7B94">
      <w:rPr>
        <w:color w:val="000000"/>
      </w:rPr>
      <w:t>–</w:t>
    </w:r>
  </w:p>
  <w:p w14:paraId="2C79D6B5" w14:textId="77777777" w:rsidR="00A27CC5" w:rsidRDefault="00A2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5EB"/>
    <w:multiLevelType w:val="hybridMultilevel"/>
    <w:tmpl w:val="4F6AF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5A5E3E"/>
    <w:multiLevelType w:val="hybridMultilevel"/>
    <w:tmpl w:val="B396ED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D6772D"/>
    <w:multiLevelType w:val="hybridMultilevel"/>
    <w:tmpl w:val="B3820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95242"/>
    <w:multiLevelType w:val="hybridMultilevel"/>
    <w:tmpl w:val="0C44F2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6B20233"/>
    <w:multiLevelType w:val="hybridMultilevel"/>
    <w:tmpl w:val="F6665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C64C3"/>
    <w:multiLevelType w:val="hybridMultilevel"/>
    <w:tmpl w:val="B396ED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17626"/>
    <w:rsid w:val="000179AE"/>
    <w:rsid w:val="000358C5"/>
    <w:rsid w:val="000361C2"/>
    <w:rsid w:val="00037265"/>
    <w:rsid w:val="00061A20"/>
    <w:rsid w:val="000637D0"/>
    <w:rsid w:val="000713A2"/>
    <w:rsid w:val="00077A23"/>
    <w:rsid w:val="00081112"/>
    <w:rsid w:val="00087647"/>
    <w:rsid w:val="000953CE"/>
    <w:rsid w:val="000A694F"/>
    <w:rsid w:val="000D1D25"/>
    <w:rsid w:val="000D7FF2"/>
    <w:rsid w:val="000E090F"/>
    <w:rsid w:val="000E0D74"/>
    <w:rsid w:val="000E71C8"/>
    <w:rsid w:val="000F4415"/>
    <w:rsid w:val="001004F7"/>
    <w:rsid w:val="00105FE4"/>
    <w:rsid w:val="001237FA"/>
    <w:rsid w:val="00127CB9"/>
    <w:rsid w:val="0015096B"/>
    <w:rsid w:val="00165E8A"/>
    <w:rsid w:val="00183299"/>
    <w:rsid w:val="00192876"/>
    <w:rsid w:val="00193246"/>
    <w:rsid w:val="001A7300"/>
    <w:rsid w:val="001C11AC"/>
    <w:rsid w:val="001C55E4"/>
    <w:rsid w:val="001E0BFB"/>
    <w:rsid w:val="001F2004"/>
    <w:rsid w:val="002075FB"/>
    <w:rsid w:val="00213EB6"/>
    <w:rsid w:val="00230302"/>
    <w:rsid w:val="00240996"/>
    <w:rsid w:val="00252BC8"/>
    <w:rsid w:val="002625F3"/>
    <w:rsid w:val="00265881"/>
    <w:rsid w:val="002737BA"/>
    <w:rsid w:val="002818E8"/>
    <w:rsid w:val="002843C6"/>
    <w:rsid w:val="00292EA3"/>
    <w:rsid w:val="002A5401"/>
    <w:rsid w:val="002F1338"/>
    <w:rsid w:val="0030383B"/>
    <w:rsid w:val="003062D5"/>
    <w:rsid w:val="00306C0D"/>
    <w:rsid w:val="0030719F"/>
    <w:rsid w:val="00307D11"/>
    <w:rsid w:val="00345E67"/>
    <w:rsid w:val="00373F44"/>
    <w:rsid w:val="00374771"/>
    <w:rsid w:val="003A0280"/>
    <w:rsid w:val="003A09A2"/>
    <w:rsid w:val="003A152F"/>
    <w:rsid w:val="003B2A9A"/>
    <w:rsid w:val="003B5F8C"/>
    <w:rsid w:val="003E3C68"/>
    <w:rsid w:val="003F3790"/>
    <w:rsid w:val="00411AE9"/>
    <w:rsid w:val="00411B83"/>
    <w:rsid w:val="004125D4"/>
    <w:rsid w:val="00430773"/>
    <w:rsid w:val="004449A7"/>
    <w:rsid w:val="004561E1"/>
    <w:rsid w:val="0045719F"/>
    <w:rsid w:val="004605ED"/>
    <w:rsid w:val="004649A3"/>
    <w:rsid w:val="00465459"/>
    <w:rsid w:val="00475AA9"/>
    <w:rsid w:val="004B25A2"/>
    <w:rsid w:val="004B5DDB"/>
    <w:rsid w:val="004B6086"/>
    <w:rsid w:val="004C2CCF"/>
    <w:rsid w:val="004C68F7"/>
    <w:rsid w:val="004D05CB"/>
    <w:rsid w:val="004D0DA2"/>
    <w:rsid w:val="004D4227"/>
    <w:rsid w:val="004D561E"/>
    <w:rsid w:val="0051708E"/>
    <w:rsid w:val="005650B4"/>
    <w:rsid w:val="005B6B82"/>
    <w:rsid w:val="005C3408"/>
    <w:rsid w:val="005D08B6"/>
    <w:rsid w:val="005E6DC5"/>
    <w:rsid w:val="00601114"/>
    <w:rsid w:val="006242FA"/>
    <w:rsid w:val="00641DFB"/>
    <w:rsid w:val="00643136"/>
    <w:rsid w:val="00655E56"/>
    <w:rsid w:val="00664F4D"/>
    <w:rsid w:val="0068139D"/>
    <w:rsid w:val="006921E8"/>
    <w:rsid w:val="006925A3"/>
    <w:rsid w:val="006A5AA5"/>
    <w:rsid w:val="006B645C"/>
    <w:rsid w:val="006C0923"/>
    <w:rsid w:val="006F5586"/>
    <w:rsid w:val="00704C9C"/>
    <w:rsid w:val="0071571D"/>
    <w:rsid w:val="00721F01"/>
    <w:rsid w:val="00734283"/>
    <w:rsid w:val="00780DE1"/>
    <w:rsid w:val="007843F0"/>
    <w:rsid w:val="00797650"/>
    <w:rsid w:val="007A2825"/>
    <w:rsid w:val="007A739E"/>
    <w:rsid w:val="007C27D4"/>
    <w:rsid w:val="007D011B"/>
    <w:rsid w:val="007E099B"/>
    <w:rsid w:val="007E1894"/>
    <w:rsid w:val="007E1EB9"/>
    <w:rsid w:val="007E33B5"/>
    <w:rsid w:val="007E4CC4"/>
    <w:rsid w:val="007F55C7"/>
    <w:rsid w:val="00801F65"/>
    <w:rsid w:val="00804092"/>
    <w:rsid w:val="008060A8"/>
    <w:rsid w:val="00806C09"/>
    <w:rsid w:val="00807019"/>
    <w:rsid w:val="008133E3"/>
    <w:rsid w:val="00822FFD"/>
    <w:rsid w:val="00831BCE"/>
    <w:rsid w:val="00846C34"/>
    <w:rsid w:val="0085284A"/>
    <w:rsid w:val="008538DF"/>
    <w:rsid w:val="00857F74"/>
    <w:rsid w:val="008916AF"/>
    <w:rsid w:val="00894A98"/>
    <w:rsid w:val="008A012D"/>
    <w:rsid w:val="008A2D15"/>
    <w:rsid w:val="008A687F"/>
    <w:rsid w:val="008C4A77"/>
    <w:rsid w:val="008D30A6"/>
    <w:rsid w:val="008F3C59"/>
    <w:rsid w:val="008F5BF6"/>
    <w:rsid w:val="008F71CF"/>
    <w:rsid w:val="008F733A"/>
    <w:rsid w:val="00906664"/>
    <w:rsid w:val="00906F1E"/>
    <w:rsid w:val="00907298"/>
    <w:rsid w:val="00922417"/>
    <w:rsid w:val="00927714"/>
    <w:rsid w:val="0094193B"/>
    <w:rsid w:val="00945164"/>
    <w:rsid w:val="00953B61"/>
    <w:rsid w:val="009714DB"/>
    <w:rsid w:val="00971E65"/>
    <w:rsid w:val="00972103"/>
    <w:rsid w:val="009760BE"/>
    <w:rsid w:val="009764F9"/>
    <w:rsid w:val="00981BA6"/>
    <w:rsid w:val="00995BB6"/>
    <w:rsid w:val="009A05CC"/>
    <w:rsid w:val="009C20B0"/>
    <w:rsid w:val="009E23F6"/>
    <w:rsid w:val="009F0699"/>
    <w:rsid w:val="00A172E5"/>
    <w:rsid w:val="00A17F12"/>
    <w:rsid w:val="00A27CC5"/>
    <w:rsid w:val="00A35B9B"/>
    <w:rsid w:val="00A522C2"/>
    <w:rsid w:val="00A534FF"/>
    <w:rsid w:val="00A64F6D"/>
    <w:rsid w:val="00A7160D"/>
    <w:rsid w:val="00A77DC2"/>
    <w:rsid w:val="00A80CDD"/>
    <w:rsid w:val="00A8373E"/>
    <w:rsid w:val="00A95B12"/>
    <w:rsid w:val="00AA1AA7"/>
    <w:rsid w:val="00AA3DF2"/>
    <w:rsid w:val="00AB0878"/>
    <w:rsid w:val="00AC661F"/>
    <w:rsid w:val="00AD4236"/>
    <w:rsid w:val="00AD4951"/>
    <w:rsid w:val="00AE0E89"/>
    <w:rsid w:val="00AE7F63"/>
    <w:rsid w:val="00AF2126"/>
    <w:rsid w:val="00B02BC7"/>
    <w:rsid w:val="00B03499"/>
    <w:rsid w:val="00B035B2"/>
    <w:rsid w:val="00B25671"/>
    <w:rsid w:val="00B27281"/>
    <w:rsid w:val="00B46B37"/>
    <w:rsid w:val="00B472F5"/>
    <w:rsid w:val="00B76899"/>
    <w:rsid w:val="00B776E8"/>
    <w:rsid w:val="00B92DF7"/>
    <w:rsid w:val="00BA5516"/>
    <w:rsid w:val="00BA60C3"/>
    <w:rsid w:val="00BB3D99"/>
    <w:rsid w:val="00BD33EC"/>
    <w:rsid w:val="00BD6487"/>
    <w:rsid w:val="00BD7BB6"/>
    <w:rsid w:val="00BE65F9"/>
    <w:rsid w:val="00C253B8"/>
    <w:rsid w:val="00C31E82"/>
    <w:rsid w:val="00C33DC4"/>
    <w:rsid w:val="00C458AC"/>
    <w:rsid w:val="00C736BC"/>
    <w:rsid w:val="00C76344"/>
    <w:rsid w:val="00C76672"/>
    <w:rsid w:val="00C82B27"/>
    <w:rsid w:val="00C871D5"/>
    <w:rsid w:val="00CA7729"/>
    <w:rsid w:val="00CB7BDA"/>
    <w:rsid w:val="00CC0C8C"/>
    <w:rsid w:val="00CD1166"/>
    <w:rsid w:val="00CD3B2D"/>
    <w:rsid w:val="00CE0472"/>
    <w:rsid w:val="00CF49B7"/>
    <w:rsid w:val="00D06826"/>
    <w:rsid w:val="00D11E92"/>
    <w:rsid w:val="00D15AA3"/>
    <w:rsid w:val="00D15DC9"/>
    <w:rsid w:val="00D34ED7"/>
    <w:rsid w:val="00D3587B"/>
    <w:rsid w:val="00D415BE"/>
    <w:rsid w:val="00D43BD8"/>
    <w:rsid w:val="00D54CAF"/>
    <w:rsid w:val="00D71180"/>
    <w:rsid w:val="00D75D40"/>
    <w:rsid w:val="00DA2638"/>
    <w:rsid w:val="00DA44EB"/>
    <w:rsid w:val="00DB1D63"/>
    <w:rsid w:val="00DB5F44"/>
    <w:rsid w:val="00DC078B"/>
    <w:rsid w:val="00DC1E70"/>
    <w:rsid w:val="00DD55CB"/>
    <w:rsid w:val="00DE3903"/>
    <w:rsid w:val="00DE7B94"/>
    <w:rsid w:val="00DF7DE3"/>
    <w:rsid w:val="00E02630"/>
    <w:rsid w:val="00E136FB"/>
    <w:rsid w:val="00E13BCD"/>
    <w:rsid w:val="00E154E5"/>
    <w:rsid w:val="00E16D7D"/>
    <w:rsid w:val="00E21C44"/>
    <w:rsid w:val="00E24C6E"/>
    <w:rsid w:val="00E27326"/>
    <w:rsid w:val="00E369D1"/>
    <w:rsid w:val="00E47B1D"/>
    <w:rsid w:val="00E527E4"/>
    <w:rsid w:val="00E56216"/>
    <w:rsid w:val="00E56D77"/>
    <w:rsid w:val="00E65AFC"/>
    <w:rsid w:val="00E840D0"/>
    <w:rsid w:val="00E8556A"/>
    <w:rsid w:val="00E86725"/>
    <w:rsid w:val="00E86C19"/>
    <w:rsid w:val="00E95EE1"/>
    <w:rsid w:val="00EA340D"/>
    <w:rsid w:val="00EB1CC1"/>
    <w:rsid w:val="00EE0B29"/>
    <w:rsid w:val="00EF26CA"/>
    <w:rsid w:val="00F10BF1"/>
    <w:rsid w:val="00F257FB"/>
    <w:rsid w:val="00F260EA"/>
    <w:rsid w:val="00F26A5A"/>
    <w:rsid w:val="00F47F46"/>
    <w:rsid w:val="00F500C2"/>
    <w:rsid w:val="00F50546"/>
    <w:rsid w:val="00F50AD5"/>
    <w:rsid w:val="00F55BD4"/>
    <w:rsid w:val="00F563B9"/>
    <w:rsid w:val="00F7072A"/>
    <w:rsid w:val="00F757DC"/>
    <w:rsid w:val="00F80023"/>
    <w:rsid w:val="00F81176"/>
    <w:rsid w:val="00F83ACF"/>
    <w:rsid w:val="00F8632A"/>
    <w:rsid w:val="00F92F1F"/>
    <w:rsid w:val="00FA268F"/>
    <w:rsid w:val="00FA34CB"/>
    <w:rsid w:val="00FA39D8"/>
    <w:rsid w:val="00FB0A1A"/>
    <w:rsid w:val="00FB459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163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2F1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F92F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2F1F"/>
    <w:rPr>
      <w:sz w:val="24"/>
      <w:szCs w:val="24"/>
    </w:rPr>
  </w:style>
  <w:style w:type="character" w:styleId="Odwoanieprzypisudolnego">
    <w:name w:val="footnote reference"/>
    <w:uiPriority w:val="99"/>
    <w:rsid w:val="00A80CDD"/>
    <w:rPr>
      <w:vertAlign w:val="superscript"/>
    </w:rPr>
  </w:style>
  <w:style w:type="paragraph" w:customStyle="1" w:styleId="ODNONIKtreodnonika">
    <w:name w:val="ODNOŚNIK – treść odnośnika"/>
    <w:uiPriority w:val="19"/>
    <w:qFormat/>
    <w:rsid w:val="00A80CDD"/>
    <w:pPr>
      <w:ind w:left="284" w:hanging="284"/>
      <w:jc w:val="both"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B5DDB"/>
    <w:pPr>
      <w:ind w:left="708"/>
    </w:p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4B5DDB"/>
    <w:pPr>
      <w:spacing w:line="360" w:lineRule="auto"/>
      <w:jc w:val="both"/>
    </w:pPr>
    <w:rPr>
      <w:rFonts w:ascii="Times" w:hAnsi="Times" w:cs="Arial"/>
      <w:bCs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3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3A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13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713A2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713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71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cnrwga2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7264A-0A64-4CF4-B9E4-A1FF4A47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2945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2022-05-30T12:17:00Z</dcterms:created>
  <dcterms:modified xsi:type="dcterms:W3CDTF">2022-09-26T13:11:00Z</dcterms:modified>
</cp:coreProperties>
</file>