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9695" w14:textId="6C65F4A0" w:rsidR="00E26673" w:rsidRPr="00093178" w:rsidRDefault="0005459D" w:rsidP="008C720B">
      <w:pPr>
        <w:pStyle w:val="OZNPROJEKTUwskazaniedatylubwersjiprojektu"/>
        <w:rPr>
          <w:rStyle w:val="Ppogrubienie"/>
          <w:b w:val="0"/>
        </w:rPr>
      </w:pPr>
      <w:r w:rsidRPr="00056C2A">
        <w:rPr>
          <w:rStyle w:val="Ppogrubienie"/>
          <w:b w:val="0"/>
        </w:rPr>
        <w:t xml:space="preserve">Projekt z </w:t>
      </w:r>
      <w:r w:rsidR="004C62FC">
        <w:t xml:space="preserve">dnia </w:t>
      </w:r>
      <w:r w:rsidR="00BC31CC">
        <w:t xml:space="preserve">19 </w:t>
      </w:r>
      <w:r w:rsidR="00CA664E">
        <w:t>września</w:t>
      </w:r>
      <w:r w:rsidR="008268B1" w:rsidRPr="00056C2A">
        <w:rPr>
          <w:rStyle w:val="Ppogrubienie"/>
          <w:b w:val="0"/>
        </w:rPr>
        <w:t xml:space="preserve"> </w:t>
      </w:r>
      <w:r w:rsidR="00B725C7" w:rsidRPr="008C720B">
        <w:rPr>
          <w:rStyle w:val="Ppogrubienie"/>
          <w:b w:val="0"/>
        </w:rPr>
        <w:t>20</w:t>
      </w:r>
      <w:r w:rsidR="009B02F9" w:rsidRPr="008C720B">
        <w:rPr>
          <w:rStyle w:val="Ppogrubienie"/>
          <w:b w:val="0"/>
        </w:rPr>
        <w:t>2</w:t>
      </w:r>
      <w:r w:rsidR="00112C87" w:rsidRPr="008C720B">
        <w:rPr>
          <w:rStyle w:val="Ppogrubienie"/>
          <w:b w:val="0"/>
        </w:rPr>
        <w:t>2</w:t>
      </w:r>
      <w:r w:rsidR="00B725C7" w:rsidRPr="008C720B">
        <w:rPr>
          <w:rStyle w:val="Ppogrubienie"/>
          <w:b w:val="0"/>
        </w:rPr>
        <w:t xml:space="preserve"> </w:t>
      </w:r>
      <w:r w:rsidRPr="008C720B">
        <w:rPr>
          <w:rStyle w:val="Ppogrubienie"/>
          <w:b w:val="0"/>
        </w:rPr>
        <w:t>r.</w:t>
      </w:r>
      <w:r w:rsidRPr="00056C2A">
        <w:rPr>
          <w:rStyle w:val="Ppogrubienie"/>
          <w:b w:val="0"/>
        </w:rPr>
        <w:t xml:space="preserve"> </w:t>
      </w:r>
    </w:p>
    <w:p w14:paraId="5BEBA1DC" w14:textId="77777777" w:rsidR="0003261F" w:rsidRPr="009B02F9" w:rsidRDefault="0003261F" w:rsidP="009B02F9">
      <w:pPr>
        <w:pStyle w:val="OZNRODZAKTUtznustawalubrozporzdzenieiorganwydajcy"/>
        <w:rPr>
          <w:rStyle w:val="Ppogrubienie"/>
          <w:b/>
        </w:rPr>
      </w:pPr>
      <w:r w:rsidRPr="009B02F9">
        <w:rPr>
          <w:rStyle w:val="Ppogrubienie"/>
          <w:b/>
        </w:rPr>
        <w:t xml:space="preserve">Rozporządzenie </w:t>
      </w:r>
    </w:p>
    <w:p w14:paraId="79AD695B" w14:textId="3775B552" w:rsidR="0003261F" w:rsidRPr="0003261F" w:rsidRDefault="0003261F" w:rsidP="009B02F9">
      <w:pPr>
        <w:pStyle w:val="OZNRODZAKTUtznustawalubrozporzdzenieiorganwydajcy"/>
        <w:rPr>
          <w:rStyle w:val="Ppogrubienie"/>
          <w:b/>
        </w:rPr>
      </w:pPr>
      <w:r w:rsidRPr="009B02F9">
        <w:rPr>
          <w:rStyle w:val="Ppogrubienie"/>
          <w:b/>
        </w:rPr>
        <w:t>Ministra Rozwoju</w:t>
      </w:r>
      <w:r w:rsidR="009B02F9" w:rsidRPr="009B02F9">
        <w:rPr>
          <w:rStyle w:val="Ppogrubienie"/>
          <w:b/>
        </w:rPr>
        <w:t xml:space="preserve"> i Technologii</w:t>
      </w:r>
      <w:r w:rsidR="004E7C97" w:rsidRPr="00C97EC8">
        <w:rPr>
          <w:rStyle w:val="IGPindeksgrnyipogrubienie"/>
        </w:rPr>
        <w:footnoteReference w:id="1"/>
      </w:r>
      <w:r w:rsidR="004E7C97" w:rsidRPr="00C97EC8">
        <w:rPr>
          <w:rStyle w:val="IGPindeksgrnyipogrubienie"/>
        </w:rPr>
        <w:t>)</w:t>
      </w:r>
      <w:r w:rsidRPr="0003261F">
        <w:rPr>
          <w:rStyle w:val="Ppogrubienie"/>
          <w:b/>
        </w:rPr>
        <w:t xml:space="preserve"> </w:t>
      </w:r>
    </w:p>
    <w:p w14:paraId="0CAFD29B" w14:textId="64CCE77A" w:rsidR="0003261F" w:rsidRDefault="0003261F" w:rsidP="00136452">
      <w:pPr>
        <w:pStyle w:val="DATAAKTUdatauchwalenialubwydaniaaktu"/>
      </w:pPr>
      <w:r>
        <w:t>z dnia</w:t>
      </w:r>
      <w:r w:rsidR="00B2397A">
        <w:t xml:space="preserve"> </w:t>
      </w:r>
      <w:r>
        <w:t>…</w:t>
      </w:r>
      <w:r w:rsidR="00257BBA">
        <w:t>.</w:t>
      </w:r>
      <w:r w:rsidR="00B2397A">
        <w:t xml:space="preserve"> </w:t>
      </w:r>
    </w:p>
    <w:p w14:paraId="2FB79859" w14:textId="4E663B62" w:rsidR="00BC3389" w:rsidRDefault="00BC3389" w:rsidP="00BC3389">
      <w:pPr>
        <w:pStyle w:val="TYTUAKTUprzedmiotregulacjiustawylubrozporzdzenia"/>
      </w:pPr>
      <w:r>
        <w:t>zmieniające rozporządzenie w sprawie metodologii wyznaczania charakterystyki energetycznej budynku lub części budynku oraz świadectw charakterystyki energetycznej</w:t>
      </w:r>
      <w:r w:rsidR="00ED3392" w:rsidRPr="0066058B">
        <w:rPr>
          <w:rStyle w:val="IGPindeksgrnyipogrubienie"/>
        </w:rPr>
        <w:footnoteReference w:id="2"/>
      </w:r>
      <w:r w:rsidR="00ED3392" w:rsidRPr="0066058B">
        <w:rPr>
          <w:rStyle w:val="IGPindeksgrnyipogrubienie"/>
        </w:rPr>
        <w:t>)</w:t>
      </w:r>
    </w:p>
    <w:p w14:paraId="1172FEF2" w14:textId="75C21760" w:rsidR="000120A3" w:rsidRPr="000120A3" w:rsidRDefault="00BC3389" w:rsidP="000120A3">
      <w:pPr>
        <w:pStyle w:val="NIEARTTEKSTtekstnieartykuowanynppodstprawnarozplubpreambua"/>
      </w:pPr>
      <w:r w:rsidRPr="009331F9">
        <w:t xml:space="preserve">Na podstawie art. 15 ustawy z dnia 29 sierpnia 2014 r. o charakterystyce </w:t>
      </w:r>
      <w:r>
        <w:t>energetycznej budynków</w:t>
      </w:r>
      <w:r w:rsidRPr="000120A3">
        <w:t xml:space="preserve"> </w:t>
      </w:r>
      <w:r w:rsidR="000120A3" w:rsidRPr="000120A3">
        <w:t>(Dz. U. z 2021 r. poz. 497</w:t>
      </w:r>
      <w:r w:rsidR="00417D10">
        <w:t xml:space="preserve"> oraz </w:t>
      </w:r>
      <w:r w:rsidR="00C7102C">
        <w:t xml:space="preserve">z 2022 r. poz. </w:t>
      </w:r>
      <w:r w:rsidR="00417D10">
        <w:t>…</w:t>
      </w:r>
      <w:r w:rsidR="000120A3" w:rsidRPr="000120A3">
        <w:t>) zarządza się, co następuje:</w:t>
      </w:r>
    </w:p>
    <w:p w14:paraId="48590163" w14:textId="5930F3E9" w:rsidR="00505386" w:rsidRDefault="00FD62D2" w:rsidP="00FD62D2">
      <w:pPr>
        <w:pStyle w:val="ARTartustawynprozporzdzenia"/>
      </w:pPr>
      <w:r w:rsidRPr="0066058B">
        <w:rPr>
          <w:rStyle w:val="Ppogrubienie"/>
        </w:rPr>
        <w:t>§ 1.</w:t>
      </w:r>
      <w:r w:rsidRPr="00FD62D2">
        <w:t xml:space="preserve"> W rozporządzeniu Ministra Infrastruktury i Rozwoju z dnia 27 lutego 2015 r. w</w:t>
      </w:r>
      <w:r w:rsidR="009D5F06">
        <w:t> </w:t>
      </w:r>
      <w:r w:rsidRPr="00FD62D2">
        <w:t>sprawie metodologii wyznaczania charakterystyki energetycznej budynku lub części budynku oraz świadectw charakterystyki energetycznej (Dz.</w:t>
      </w:r>
      <w:r w:rsidR="00EA0DFD">
        <w:t xml:space="preserve"> </w:t>
      </w:r>
      <w:r w:rsidRPr="00FD62D2">
        <w:t xml:space="preserve">U. poz. 376, z 2017 r. poz. 22 oraz z 2019 r. poz. 1829) </w:t>
      </w:r>
      <w:r w:rsidR="00505386">
        <w:t>wprowadza się następujące zmiany:</w:t>
      </w:r>
    </w:p>
    <w:p w14:paraId="0CEE4781" w14:textId="460A1EF7" w:rsidR="00505386" w:rsidRDefault="00505386" w:rsidP="00505386">
      <w:pPr>
        <w:pStyle w:val="PKTpunkt"/>
      </w:pPr>
      <w:r>
        <w:t>1)</w:t>
      </w:r>
      <w:r w:rsidR="008F4984">
        <w:tab/>
      </w:r>
      <w:r>
        <w:t>w załączniku nr 1 do rozporządzenia</w:t>
      </w:r>
      <w:r w:rsidR="00817F21">
        <w:t xml:space="preserve"> tabela 1 otrzymuje brzmienie:</w:t>
      </w:r>
    </w:p>
    <w:p w14:paraId="46DF3077" w14:textId="2E0DC9BE" w:rsidR="00A90B8F" w:rsidRDefault="009D5F06" w:rsidP="00C67FAD">
      <w:pPr>
        <w:rPr>
          <w:rStyle w:val="IDindeksdolny"/>
        </w:rPr>
      </w:pPr>
      <w:r>
        <w:t>„</w:t>
      </w:r>
      <w:r w:rsidR="00A90B8F">
        <w:t xml:space="preserve">Tabela 1. Wartości współczynnika nakładu nieodnawialnej energii pierwotnej na wytworzenie i dostarczenie nośnika energii dla systemów technicznych </w:t>
      </w:r>
      <w:proofErr w:type="spellStart"/>
      <w:r w:rsidR="00C67FAD" w:rsidRPr="00C67FAD">
        <w:t>w</w:t>
      </w:r>
      <w:r w:rsidR="00C67FAD" w:rsidRPr="00C67FAD">
        <w:rPr>
          <w:rStyle w:val="IDindeksdolny"/>
        </w:rPr>
        <w:t>i</w:t>
      </w:r>
      <w:proofErr w:type="spellEnd"/>
    </w:p>
    <w:tbl>
      <w:tblPr>
        <w:tblW w:w="9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3065"/>
        <w:gridCol w:w="2977"/>
        <w:gridCol w:w="2564"/>
      </w:tblGrid>
      <w:tr w:rsidR="00B13540" w:rsidRPr="007B5B02" w14:paraId="3CD58EBB" w14:textId="77777777" w:rsidTr="00D80B63">
        <w:trPr>
          <w:cantSplit/>
          <w:trHeight w:hRule="exact" w:val="870"/>
        </w:trPr>
        <w:tc>
          <w:tcPr>
            <w:tcW w:w="616" w:type="dxa"/>
            <w:shd w:val="pct20" w:color="auto" w:fill="auto"/>
            <w:vAlign w:val="center"/>
          </w:tcPr>
          <w:p w14:paraId="49FEC0BB" w14:textId="77777777" w:rsidR="00B13540" w:rsidRPr="00B13540" w:rsidRDefault="00B13540" w:rsidP="007945C5">
            <w:pPr>
              <w:pStyle w:val="WMATFIZCHEMwzrmatfizlubchem"/>
            </w:pPr>
            <w:r w:rsidRPr="00B13540">
              <w:t>Lp.</w:t>
            </w:r>
          </w:p>
        </w:tc>
        <w:tc>
          <w:tcPr>
            <w:tcW w:w="3065" w:type="dxa"/>
            <w:shd w:val="pct20" w:color="auto" w:fill="auto"/>
            <w:vAlign w:val="center"/>
          </w:tcPr>
          <w:p w14:paraId="4D34B307" w14:textId="62014EDF" w:rsidR="00B13540" w:rsidRPr="00FD331E" w:rsidRDefault="00B13540" w:rsidP="007945C5">
            <w:pPr>
              <w:pStyle w:val="WMATFIZCHEMwzrmatfizlubchem"/>
            </w:pPr>
            <w:r w:rsidRPr="00FD331E">
              <w:t>Sposób zasilania budynku lub</w:t>
            </w:r>
            <w:r w:rsidR="007945C5">
              <w:t> </w:t>
            </w:r>
            <w:r w:rsidRPr="00FD331E">
              <w:t>części budynku w energię</w:t>
            </w:r>
          </w:p>
        </w:tc>
        <w:tc>
          <w:tcPr>
            <w:tcW w:w="2977" w:type="dxa"/>
            <w:shd w:val="pct20" w:color="auto" w:fill="auto"/>
            <w:vAlign w:val="center"/>
          </w:tcPr>
          <w:p w14:paraId="79C4FF5D" w14:textId="74A20F83" w:rsidR="00B13540" w:rsidRPr="00FD331E" w:rsidRDefault="00B13540" w:rsidP="007945C5">
            <w:pPr>
              <w:pStyle w:val="WMATFIZCHEMwzrmatfizlubchem"/>
            </w:pPr>
            <w:r w:rsidRPr="00FD331E">
              <w:t>Rodzaj nośnika energii lub</w:t>
            </w:r>
            <w:r w:rsidR="007945C5">
              <w:t> </w:t>
            </w:r>
            <w:r w:rsidRPr="00FD331E">
              <w:t>energii</w:t>
            </w:r>
          </w:p>
        </w:tc>
        <w:tc>
          <w:tcPr>
            <w:tcW w:w="2564" w:type="dxa"/>
            <w:shd w:val="pct20" w:color="auto" w:fill="auto"/>
            <w:vAlign w:val="center"/>
          </w:tcPr>
          <w:p w14:paraId="15857B3D" w14:textId="77777777" w:rsidR="00B13540" w:rsidRPr="00FD331E" w:rsidRDefault="00B13540" w:rsidP="007945C5">
            <w:pPr>
              <w:pStyle w:val="WMATFIZCHEMwzrmatfizlubchem"/>
            </w:pPr>
            <w:proofErr w:type="spellStart"/>
            <w:r w:rsidRPr="00FD331E">
              <w:t>w</w:t>
            </w:r>
            <w:r w:rsidRPr="00FD331E">
              <w:rPr>
                <w:rStyle w:val="IDindeksdolny"/>
              </w:rPr>
              <w:t>i</w:t>
            </w:r>
            <w:proofErr w:type="spellEnd"/>
          </w:p>
        </w:tc>
      </w:tr>
      <w:tr w:rsidR="00B13540" w:rsidRPr="007B5B02" w14:paraId="4E2C27E8" w14:textId="77777777" w:rsidTr="00D80B63">
        <w:trPr>
          <w:cantSplit/>
          <w:trHeight w:hRule="exact" w:val="397"/>
        </w:trPr>
        <w:tc>
          <w:tcPr>
            <w:tcW w:w="616" w:type="dxa"/>
          </w:tcPr>
          <w:p w14:paraId="67D15EEB" w14:textId="77777777" w:rsidR="00B13540" w:rsidRPr="00B13540" w:rsidRDefault="00B13540" w:rsidP="00B13540">
            <w:r w:rsidRPr="00B13540">
              <w:t>1</w:t>
            </w:r>
          </w:p>
        </w:tc>
        <w:tc>
          <w:tcPr>
            <w:tcW w:w="3065" w:type="dxa"/>
            <w:vMerge w:val="restart"/>
          </w:tcPr>
          <w:p w14:paraId="6633460B" w14:textId="77777777" w:rsidR="00B13540" w:rsidRPr="00FD331E" w:rsidRDefault="00B13540" w:rsidP="00FD331E">
            <w:r w:rsidRPr="00FD331E">
              <w:t>Miejscowe wytwarzanie energii w budynku</w:t>
            </w:r>
          </w:p>
        </w:tc>
        <w:tc>
          <w:tcPr>
            <w:tcW w:w="2977" w:type="dxa"/>
          </w:tcPr>
          <w:p w14:paraId="58130AAE" w14:textId="77777777" w:rsidR="00B13540" w:rsidRPr="00FD331E" w:rsidRDefault="00B13540" w:rsidP="00FD331E">
            <w:r w:rsidRPr="00FD331E">
              <w:t>Olej opałowy</w:t>
            </w:r>
          </w:p>
        </w:tc>
        <w:tc>
          <w:tcPr>
            <w:tcW w:w="2564" w:type="dxa"/>
            <w:vMerge w:val="restart"/>
          </w:tcPr>
          <w:p w14:paraId="09599EC2" w14:textId="656F1A4A" w:rsidR="00B13540" w:rsidRPr="00FD331E" w:rsidRDefault="00B13540" w:rsidP="00FD331E">
            <w:r w:rsidRPr="00FD331E">
              <w:t>1,10</w:t>
            </w:r>
          </w:p>
        </w:tc>
      </w:tr>
      <w:tr w:rsidR="00B13540" w:rsidRPr="007B5B02" w14:paraId="3ACDB8F3" w14:textId="77777777" w:rsidTr="00D80B63">
        <w:trPr>
          <w:cantSplit/>
          <w:trHeight w:hRule="exact" w:val="397"/>
        </w:trPr>
        <w:tc>
          <w:tcPr>
            <w:tcW w:w="616" w:type="dxa"/>
          </w:tcPr>
          <w:p w14:paraId="0F03C84D" w14:textId="77777777" w:rsidR="00B13540" w:rsidRPr="00B13540" w:rsidRDefault="00B13540" w:rsidP="00B13540">
            <w:r w:rsidRPr="00B13540">
              <w:t>2</w:t>
            </w:r>
          </w:p>
        </w:tc>
        <w:tc>
          <w:tcPr>
            <w:tcW w:w="3065" w:type="dxa"/>
            <w:vMerge/>
          </w:tcPr>
          <w:p w14:paraId="1F27DD5C" w14:textId="77777777" w:rsidR="00B13540" w:rsidRPr="00FD331E" w:rsidRDefault="00B13540" w:rsidP="00FD331E"/>
        </w:tc>
        <w:tc>
          <w:tcPr>
            <w:tcW w:w="2977" w:type="dxa"/>
          </w:tcPr>
          <w:p w14:paraId="5763CC6A" w14:textId="77777777" w:rsidR="00B13540" w:rsidRPr="00FD331E" w:rsidRDefault="00B13540" w:rsidP="00FD331E">
            <w:r w:rsidRPr="00FD331E">
              <w:t>Gaz ziemny</w:t>
            </w:r>
          </w:p>
        </w:tc>
        <w:tc>
          <w:tcPr>
            <w:tcW w:w="2564" w:type="dxa"/>
            <w:vMerge/>
          </w:tcPr>
          <w:p w14:paraId="2AA5EEFA" w14:textId="77777777" w:rsidR="00B13540" w:rsidRPr="00FD331E" w:rsidRDefault="00B13540" w:rsidP="00FD331E"/>
        </w:tc>
      </w:tr>
      <w:tr w:rsidR="00B13540" w:rsidRPr="007B5B02" w14:paraId="1C3E63BC" w14:textId="77777777" w:rsidTr="00D80B63">
        <w:trPr>
          <w:cantSplit/>
          <w:trHeight w:hRule="exact" w:val="397"/>
        </w:trPr>
        <w:tc>
          <w:tcPr>
            <w:tcW w:w="616" w:type="dxa"/>
          </w:tcPr>
          <w:p w14:paraId="013D0ABD" w14:textId="77777777" w:rsidR="00B13540" w:rsidRPr="00B13540" w:rsidRDefault="00B13540" w:rsidP="00B13540">
            <w:r w:rsidRPr="00B13540">
              <w:t>3</w:t>
            </w:r>
          </w:p>
        </w:tc>
        <w:tc>
          <w:tcPr>
            <w:tcW w:w="3065" w:type="dxa"/>
            <w:vMerge/>
          </w:tcPr>
          <w:p w14:paraId="1DD19A94" w14:textId="77777777" w:rsidR="00B13540" w:rsidRPr="00FD331E" w:rsidRDefault="00B13540" w:rsidP="00FD331E"/>
        </w:tc>
        <w:tc>
          <w:tcPr>
            <w:tcW w:w="2977" w:type="dxa"/>
          </w:tcPr>
          <w:p w14:paraId="0D23CFCD" w14:textId="77777777" w:rsidR="00B13540" w:rsidRPr="00FD331E" w:rsidRDefault="00B13540" w:rsidP="00FD331E">
            <w:r w:rsidRPr="00FD331E">
              <w:t>Gaz płynny</w:t>
            </w:r>
          </w:p>
        </w:tc>
        <w:tc>
          <w:tcPr>
            <w:tcW w:w="2564" w:type="dxa"/>
            <w:vMerge/>
          </w:tcPr>
          <w:p w14:paraId="31E794A6" w14:textId="77777777" w:rsidR="00B13540" w:rsidRPr="00FD331E" w:rsidRDefault="00B13540" w:rsidP="00FD331E"/>
        </w:tc>
      </w:tr>
      <w:tr w:rsidR="00B13540" w:rsidRPr="007B5B02" w14:paraId="5930C8BD" w14:textId="77777777" w:rsidTr="00D80B63">
        <w:trPr>
          <w:cantSplit/>
          <w:trHeight w:hRule="exact" w:val="397"/>
        </w:trPr>
        <w:tc>
          <w:tcPr>
            <w:tcW w:w="616" w:type="dxa"/>
          </w:tcPr>
          <w:p w14:paraId="2084E0B4" w14:textId="77777777" w:rsidR="00B13540" w:rsidRPr="00B13540" w:rsidRDefault="00B13540" w:rsidP="00B13540">
            <w:r w:rsidRPr="00B13540">
              <w:t>4</w:t>
            </w:r>
          </w:p>
        </w:tc>
        <w:tc>
          <w:tcPr>
            <w:tcW w:w="3065" w:type="dxa"/>
            <w:vMerge/>
          </w:tcPr>
          <w:p w14:paraId="24AD1A78" w14:textId="77777777" w:rsidR="00B13540" w:rsidRPr="00FD331E" w:rsidRDefault="00B13540" w:rsidP="00FD331E"/>
        </w:tc>
        <w:tc>
          <w:tcPr>
            <w:tcW w:w="2977" w:type="dxa"/>
          </w:tcPr>
          <w:p w14:paraId="1FDD2ADA" w14:textId="77777777" w:rsidR="00B13540" w:rsidRPr="00FD331E" w:rsidRDefault="00B13540" w:rsidP="00FD331E">
            <w:r w:rsidRPr="00FD331E">
              <w:t>Węgiel kamienny</w:t>
            </w:r>
          </w:p>
        </w:tc>
        <w:tc>
          <w:tcPr>
            <w:tcW w:w="2564" w:type="dxa"/>
            <w:vMerge/>
          </w:tcPr>
          <w:p w14:paraId="02C1A057" w14:textId="77777777" w:rsidR="00B13540" w:rsidRPr="00FD331E" w:rsidRDefault="00B13540" w:rsidP="00FD331E"/>
        </w:tc>
      </w:tr>
      <w:tr w:rsidR="00B13540" w:rsidRPr="007B5B02" w14:paraId="55A41E7F" w14:textId="77777777" w:rsidTr="00D80B63">
        <w:trPr>
          <w:cantSplit/>
          <w:trHeight w:hRule="exact" w:val="397"/>
        </w:trPr>
        <w:tc>
          <w:tcPr>
            <w:tcW w:w="616" w:type="dxa"/>
          </w:tcPr>
          <w:p w14:paraId="3F91D36A" w14:textId="77777777" w:rsidR="00B13540" w:rsidRPr="00B13540" w:rsidRDefault="00B13540" w:rsidP="00B13540">
            <w:r w:rsidRPr="00B13540">
              <w:t>5</w:t>
            </w:r>
          </w:p>
        </w:tc>
        <w:tc>
          <w:tcPr>
            <w:tcW w:w="3065" w:type="dxa"/>
            <w:vMerge/>
          </w:tcPr>
          <w:p w14:paraId="58686D03" w14:textId="77777777" w:rsidR="00B13540" w:rsidRPr="00FD331E" w:rsidRDefault="00B13540" w:rsidP="00FD331E"/>
        </w:tc>
        <w:tc>
          <w:tcPr>
            <w:tcW w:w="2977" w:type="dxa"/>
          </w:tcPr>
          <w:p w14:paraId="392AEE52" w14:textId="77777777" w:rsidR="00B13540" w:rsidRPr="00FD331E" w:rsidRDefault="00B13540" w:rsidP="00FD331E">
            <w:r w:rsidRPr="00FD331E">
              <w:t>Węgiel brunatny</w:t>
            </w:r>
          </w:p>
        </w:tc>
        <w:tc>
          <w:tcPr>
            <w:tcW w:w="2564" w:type="dxa"/>
            <w:vMerge/>
          </w:tcPr>
          <w:p w14:paraId="3F059EA6" w14:textId="77777777" w:rsidR="00B13540" w:rsidRPr="00FD331E" w:rsidRDefault="00B13540" w:rsidP="00FD331E"/>
        </w:tc>
      </w:tr>
      <w:tr w:rsidR="00B13540" w:rsidRPr="007B5B02" w14:paraId="334AE30F" w14:textId="77777777" w:rsidTr="00D80B63">
        <w:trPr>
          <w:cantSplit/>
          <w:trHeight w:hRule="exact" w:val="397"/>
        </w:trPr>
        <w:tc>
          <w:tcPr>
            <w:tcW w:w="616" w:type="dxa"/>
          </w:tcPr>
          <w:p w14:paraId="1432BFF6" w14:textId="77777777" w:rsidR="00B13540" w:rsidRPr="00B13540" w:rsidRDefault="00B13540" w:rsidP="00B13540">
            <w:r w:rsidRPr="00B13540">
              <w:t>6</w:t>
            </w:r>
          </w:p>
        </w:tc>
        <w:tc>
          <w:tcPr>
            <w:tcW w:w="3065" w:type="dxa"/>
            <w:vMerge/>
          </w:tcPr>
          <w:p w14:paraId="79FB0154" w14:textId="77777777" w:rsidR="00B13540" w:rsidRPr="00FD331E" w:rsidRDefault="00B13540" w:rsidP="00FD331E"/>
        </w:tc>
        <w:tc>
          <w:tcPr>
            <w:tcW w:w="2977" w:type="dxa"/>
          </w:tcPr>
          <w:p w14:paraId="2D6EDFDD" w14:textId="77777777" w:rsidR="00B13540" w:rsidRPr="00FD331E" w:rsidRDefault="00B13540" w:rsidP="00FD331E">
            <w:r w:rsidRPr="00FD331E">
              <w:t>Energia słoneczna</w:t>
            </w:r>
          </w:p>
        </w:tc>
        <w:tc>
          <w:tcPr>
            <w:tcW w:w="2564" w:type="dxa"/>
            <w:vMerge w:val="restart"/>
          </w:tcPr>
          <w:p w14:paraId="118EEDF1" w14:textId="77777777" w:rsidR="00B13540" w:rsidRPr="00FD331E" w:rsidRDefault="00B13540" w:rsidP="00FD331E">
            <w:r w:rsidRPr="00FD331E">
              <w:t>0,00</w:t>
            </w:r>
          </w:p>
        </w:tc>
      </w:tr>
      <w:tr w:rsidR="00B13540" w:rsidRPr="007B5B02" w14:paraId="682F732F" w14:textId="77777777" w:rsidTr="00D80B63">
        <w:trPr>
          <w:cantSplit/>
          <w:trHeight w:hRule="exact" w:val="397"/>
        </w:trPr>
        <w:tc>
          <w:tcPr>
            <w:tcW w:w="616" w:type="dxa"/>
          </w:tcPr>
          <w:p w14:paraId="5AF58C3E" w14:textId="77777777" w:rsidR="00B13540" w:rsidRPr="00B13540" w:rsidRDefault="00B13540" w:rsidP="00B13540">
            <w:r w:rsidRPr="00B13540">
              <w:t>7</w:t>
            </w:r>
          </w:p>
        </w:tc>
        <w:tc>
          <w:tcPr>
            <w:tcW w:w="3065" w:type="dxa"/>
            <w:vMerge/>
          </w:tcPr>
          <w:p w14:paraId="1911FF8A" w14:textId="77777777" w:rsidR="00B13540" w:rsidRPr="00FD331E" w:rsidRDefault="00B13540" w:rsidP="00FD331E"/>
        </w:tc>
        <w:tc>
          <w:tcPr>
            <w:tcW w:w="2977" w:type="dxa"/>
          </w:tcPr>
          <w:p w14:paraId="628522E1" w14:textId="77777777" w:rsidR="00B13540" w:rsidRPr="00FD331E" w:rsidRDefault="00B13540" w:rsidP="00FD331E">
            <w:r w:rsidRPr="00FD331E">
              <w:t>Energia wiatrowa</w:t>
            </w:r>
          </w:p>
        </w:tc>
        <w:tc>
          <w:tcPr>
            <w:tcW w:w="2564" w:type="dxa"/>
            <w:vMerge/>
          </w:tcPr>
          <w:p w14:paraId="2897F219" w14:textId="77777777" w:rsidR="00B13540" w:rsidRPr="00FD331E" w:rsidRDefault="00B13540" w:rsidP="00FD331E"/>
        </w:tc>
      </w:tr>
      <w:tr w:rsidR="00B13540" w:rsidRPr="007B5B02" w14:paraId="28490107" w14:textId="77777777" w:rsidTr="00D80B63">
        <w:trPr>
          <w:cantSplit/>
          <w:trHeight w:hRule="exact" w:val="397"/>
        </w:trPr>
        <w:tc>
          <w:tcPr>
            <w:tcW w:w="616" w:type="dxa"/>
          </w:tcPr>
          <w:p w14:paraId="7F62C490" w14:textId="77777777" w:rsidR="00B13540" w:rsidRPr="00B13540" w:rsidRDefault="00B13540" w:rsidP="00B13540">
            <w:r w:rsidRPr="00B13540">
              <w:t>8</w:t>
            </w:r>
          </w:p>
        </w:tc>
        <w:tc>
          <w:tcPr>
            <w:tcW w:w="3065" w:type="dxa"/>
            <w:vMerge/>
          </w:tcPr>
          <w:p w14:paraId="0B1BB723" w14:textId="77777777" w:rsidR="00B13540" w:rsidRPr="00FD331E" w:rsidRDefault="00B13540" w:rsidP="00FD331E"/>
        </w:tc>
        <w:tc>
          <w:tcPr>
            <w:tcW w:w="2977" w:type="dxa"/>
          </w:tcPr>
          <w:p w14:paraId="414D5FB4" w14:textId="77777777" w:rsidR="00B13540" w:rsidRPr="00FD331E" w:rsidRDefault="00B13540" w:rsidP="00FD331E">
            <w:r w:rsidRPr="00FD331E">
              <w:t>Energia geotermalna</w:t>
            </w:r>
          </w:p>
        </w:tc>
        <w:tc>
          <w:tcPr>
            <w:tcW w:w="2564" w:type="dxa"/>
            <w:vMerge/>
          </w:tcPr>
          <w:p w14:paraId="505D59C0" w14:textId="77777777" w:rsidR="00B13540" w:rsidRPr="00FD331E" w:rsidRDefault="00B13540" w:rsidP="00FD331E"/>
        </w:tc>
      </w:tr>
      <w:tr w:rsidR="00B13540" w:rsidRPr="007B5B02" w14:paraId="4476AB57" w14:textId="77777777" w:rsidTr="00D80B63">
        <w:trPr>
          <w:cantSplit/>
          <w:trHeight w:hRule="exact" w:val="397"/>
        </w:trPr>
        <w:tc>
          <w:tcPr>
            <w:tcW w:w="616" w:type="dxa"/>
          </w:tcPr>
          <w:p w14:paraId="13B94110" w14:textId="77777777" w:rsidR="00B13540" w:rsidRPr="00B13540" w:rsidRDefault="00B13540" w:rsidP="00B13540">
            <w:r w:rsidRPr="00B13540">
              <w:lastRenderedPageBreak/>
              <w:t>9</w:t>
            </w:r>
          </w:p>
        </w:tc>
        <w:tc>
          <w:tcPr>
            <w:tcW w:w="3065" w:type="dxa"/>
            <w:vMerge/>
          </w:tcPr>
          <w:p w14:paraId="4501BC48" w14:textId="77777777" w:rsidR="00B13540" w:rsidRPr="00FD331E" w:rsidRDefault="00B13540" w:rsidP="00FD331E"/>
        </w:tc>
        <w:tc>
          <w:tcPr>
            <w:tcW w:w="2977" w:type="dxa"/>
          </w:tcPr>
          <w:p w14:paraId="6EA0FC35" w14:textId="77777777" w:rsidR="00B13540" w:rsidRPr="00FD331E" w:rsidRDefault="00B13540" w:rsidP="00FD331E">
            <w:r w:rsidRPr="00FD331E">
              <w:t>Biomasa</w:t>
            </w:r>
          </w:p>
        </w:tc>
        <w:tc>
          <w:tcPr>
            <w:tcW w:w="2564" w:type="dxa"/>
          </w:tcPr>
          <w:p w14:paraId="30F8663B" w14:textId="77777777" w:rsidR="00B13540" w:rsidRPr="00FD331E" w:rsidRDefault="00B13540" w:rsidP="00FD331E">
            <w:r w:rsidRPr="00FD331E">
              <w:t>0,20</w:t>
            </w:r>
          </w:p>
        </w:tc>
      </w:tr>
      <w:tr w:rsidR="00B13540" w:rsidRPr="007B5B02" w14:paraId="0114EBC6" w14:textId="77777777" w:rsidTr="00D80B63">
        <w:trPr>
          <w:cantSplit/>
          <w:trHeight w:hRule="exact" w:val="397"/>
        </w:trPr>
        <w:tc>
          <w:tcPr>
            <w:tcW w:w="616" w:type="dxa"/>
          </w:tcPr>
          <w:p w14:paraId="17981481" w14:textId="77777777" w:rsidR="00B13540" w:rsidRPr="00B13540" w:rsidRDefault="00B13540" w:rsidP="00B13540">
            <w:r w:rsidRPr="00B13540">
              <w:t>10</w:t>
            </w:r>
          </w:p>
        </w:tc>
        <w:tc>
          <w:tcPr>
            <w:tcW w:w="3065" w:type="dxa"/>
            <w:vMerge/>
          </w:tcPr>
          <w:p w14:paraId="405761EB" w14:textId="77777777" w:rsidR="00B13540" w:rsidRPr="00FD331E" w:rsidRDefault="00B13540" w:rsidP="00FD331E"/>
        </w:tc>
        <w:tc>
          <w:tcPr>
            <w:tcW w:w="2977" w:type="dxa"/>
          </w:tcPr>
          <w:p w14:paraId="73545207" w14:textId="77777777" w:rsidR="00B13540" w:rsidRPr="00FD331E" w:rsidRDefault="00B13540" w:rsidP="00FD331E">
            <w:r w:rsidRPr="00FD331E">
              <w:t>Biogaz</w:t>
            </w:r>
          </w:p>
        </w:tc>
        <w:tc>
          <w:tcPr>
            <w:tcW w:w="2564" w:type="dxa"/>
          </w:tcPr>
          <w:p w14:paraId="04DBD8B3" w14:textId="77777777" w:rsidR="00B13540" w:rsidRPr="00FD331E" w:rsidRDefault="00B13540" w:rsidP="00FD331E">
            <w:r w:rsidRPr="00FD331E">
              <w:t>0,50</w:t>
            </w:r>
          </w:p>
        </w:tc>
      </w:tr>
      <w:tr w:rsidR="00B13540" w:rsidRPr="007B5B02" w14:paraId="70BA0619" w14:textId="77777777" w:rsidTr="00D80B63">
        <w:trPr>
          <w:cantSplit/>
          <w:trHeight w:hRule="exact" w:val="397"/>
        </w:trPr>
        <w:tc>
          <w:tcPr>
            <w:tcW w:w="616" w:type="dxa"/>
          </w:tcPr>
          <w:p w14:paraId="1AA5CCDF" w14:textId="77777777" w:rsidR="00B13540" w:rsidRPr="00B13540" w:rsidRDefault="00B13540" w:rsidP="00B13540">
            <w:r w:rsidRPr="00B13540">
              <w:t>11</w:t>
            </w:r>
          </w:p>
        </w:tc>
        <w:tc>
          <w:tcPr>
            <w:tcW w:w="3065" w:type="dxa"/>
            <w:vMerge w:val="restart"/>
          </w:tcPr>
          <w:p w14:paraId="65B1347E" w14:textId="77777777" w:rsidR="00B13540" w:rsidRPr="00FD331E" w:rsidRDefault="00B13540" w:rsidP="00FD331E">
            <w:r w:rsidRPr="00FD331E">
              <w:t>Ciepło sieciowe z kogeneracji</w:t>
            </w:r>
          </w:p>
        </w:tc>
        <w:tc>
          <w:tcPr>
            <w:tcW w:w="2977" w:type="dxa"/>
          </w:tcPr>
          <w:p w14:paraId="5A37B4EE" w14:textId="77777777" w:rsidR="00B13540" w:rsidRPr="00FD331E" w:rsidRDefault="00B13540" w:rsidP="00FD331E">
            <w:r w:rsidRPr="00FD331E">
              <w:t>Węgiel kamienny lub gaz</w:t>
            </w:r>
          </w:p>
        </w:tc>
        <w:tc>
          <w:tcPr>
            <w:tcW w:w="2564" w:type="dxa"/>
          </w:tcPr>
          <w:p w14:paraId="2624E6E1" w14:textId="77777777" w:rsidR="00B13540" w:rsidRPr="00FD331E" w:rsidRDefault="00B13540" w:rsidP="00FD331E">
            <w:r w:rsidRPr="00FD331E">
              <w:t>0,80</w:t>
            </w:r>
          </w:p>
        </w:tc>
      </w:tr>
      <w:tr w:rsidR="00B13540" w:rsidRPr="007B5B02" w14:paraId="523BA53C" w14:textId="77777777" w:rsidTr="00D80B63">
        <w:trPr>
          <w:cantSplit/>
          <w:trHeight w:hRule="exact" w:val="397"/>
        </w:trPr>
        <w:tc>
          <w:tcPr>
            <w:tcW w:w="616" w:type="dxa"/>
          </w:tcPr>
          <w:p w14:paraId="2B88EE69" w14:textId="77777777" w:rsidR="00B13540" w:rsidRPr="00B13540" w:rsidRDefault="00B13540" w:rsidP="00B13540">
            <w:r w:rsidRPr="00B13540">
              <w:t>12</w:t>
            </w:r>
          </w:p>
        </w:tc>
        <w:tc>
          <w:tcPr>
            <w:tcW w:w="3065" w:type="dxa"/>
            <w:vMerge/>
          </w:tcPr>
          <w:p w14:paraId="3F2EF967" w14:textId="77777777" w:rsidR="00B13540" w:rsidRPr="00FD331E" w:rsidRDefault="00B13540" w:rsidP="00FD331E"/>
        </w:tc>
        <w:tc>
          <w:tcPr>
            <w:tcW w:w="2977" w:type="dxa"/>
          </w:tcPr>
          <w:p w14:paraId="0822B44C" w14:textId="77777777" w:rsidR="00B13540" w:rsidRPr="00FD331E" w:rsidRDefault="00B13540" w:rsidP="00FD331E">
            <w:r w:rsidRPr="00FD331E">
              <w:t>Biomasa, biogaz</w:t>
            </w:r>
          </w:p>
        </w:tc>
        <w:tc>
          <w:tcPr>
            <w:tcW w:w="2564" w:type="dxa"/>
          </w:tcPr>
          <w:p w14:paraId="366B6CDA" w14:textId="77777777" w:rsidR="00B13540" w:rsidRPr="00FD331E" w:rsidRDefault="00B13540" w:rsidP="00FD331E">
            <w:r w:rsidRPr="00FD331E">
              <w:t>0,15</w:t>
            </w:r>
          </w:p>
        </w:tc>
      </w:tr>
      <w:tr w:rsidR="00B13540" w:rsidRPr="007B5B02" w14:paraId="715B500B" w14:textId="77777777" w:rsidTr="00D80B63">
        <w:trPr>
          <w:cantSplit/>
          <w:trHeight w:hRule="exact" w:val="397"/>
        </w:trPr>
        <w:tc>
          <w:tcPr>
            <w:tcW w:w="616" w:type="dxa"/>
          </w:tcPr>
          <w:p w14:paraId="553ED7EC" w14:textId="77777777" w:rsidR="00B13540" w:rsidRPr="00B13540" w:rsidRDefault="00B13540" w:rsidP="00B13540">
            <w:r w:rsidRPr="00B13540">
              <w:t>13</w:t>
            </w:r>
          </w:p>
        </w:tc>
        <w:tc>
          <w:tcPr>
            <w:tcW w:w="3065" w:type="dxa"/>
            <w:vMerge w:val="restart"/>
          </w:tcPr>
          <w:p w14:paraId="66EE4C81" w14:textId="77777777" w:rsidR="00B13540" w:rsidRPr="00FD331E" w:rsidRDefault="00B13540" w:rsidP="00FD331E">
            <w:r w:rsidRPr="00FD331E">
              <w:t xml:space="preserve">Ciepło sieciowe z ciepłowni </w:t>
            </w:r>
          </w:p>
        </w:tc>
        <w:tc>
          <w:tcPr>
            <w:tcW w:w="2977" w:type="dxa"/>
          </w:tcPr>
          <w:p w14:paraId="5EF9CD8C" w14:textId="77777777" w:rsidR="00B13540" w:rsidRPr="00FD331E" w:rsidRDefault="00B13540" w:rsidP="00FD331E">
            <w:r w:rsidRPr="00FD331E">
              <w:t>Węgiel kamienny</w:t>
            </w:r>
          </w:p>
        </w:tc>
        <w:tc>
          <w:tcPr>
            <w:tcW w:w="2564" w:type="dxa"/>
          </w:tcPr>
          <w:p w14:paraId="304F6826" w14:textId="77777777" w:rsidR="00B13540" w:rsidRPr="00FD331E" w:rsidRDefault="00B13540" w:rsidP="00FD331E">
            <w:r w:rsidRPr="00FD331E">
              <w:t>1,30</w:t>
            </w:r>
          </w:p>
        </w:tc>
      </w:tr>
      <w:tr w:rsidR="00B13540" w:rsidRPr="007B5B02" w14:paraId="12E7A5BC" w14:textId="77777777" w:rsidTr="00D80B63">
        <w:trPr>
          <w:cantSplit/>
          <w:trHeight w:hRule="exact" w:val="397"/>
        </w:trPr>
        <w:tc>
          <w:tcPr>
            <w:tcW w:w="616" w:type="dxa"/>
          </w:tcPr>
          <w:p w14:paraId="571AB8D2" w14:textId="77777777" w:rsidR="00B13540" w:rsidRPr="00B13540" w:rsidRDefault="00B13540" w:rsidP="00B13540">
            <w:r w:rsidRPr="00B13540">
              <w:t>14</w:t>
            </w:r>
          </w:p>
        </w:tc>
        <w:tc>
          <w:tcPr>
            <w:tcW w:w="3065" w:type="dxa"/>
            <w:vMerge/>
          </w:tcPr>
          <w:p w14:paraId="37312FD3" w14:textId="77777777" w:rsidR="00B13540" w:rsidRPr="00FD331E" w:rsidRDefault="00B13540" w:rsidP="00FD331E"/>
        </w:tc>
        <w:tc>
          <w:tcPr>
            <w:tcW w:w="2977" w:type="dxa"/>
          </w:tcPr>
          <w:p w14:paraId="75047BD4" w14:textId="77777777" w:rsidR="00B13540" w:rsidRPr="00FD331E" w:rsidRDefault="00B13540" w:rsidP="00FD331E">
            <w:r w:rsidRPr="00FD331E">
              <w:t>Gaz lub olej opałowy</w:t>
            </w:r>
          </w:p>
        </w:tc>
        <w:tc>
          <w:tcPr>
            <w:tcW w:w="2564" w:type="dxa"/>
          </w:tcPr>
          <w:p w14:paraId="480F6D79" w14:textId="77777777" w:rsidR="00B13540" w:rsidRPr="00FD331E" w:rsidRDefault="00B13540" w:rsidP="00FD331E">
            <w:r w:rsidRPr="00FD331E">
              <w:t>1,20</w:t>
            </w:r>
          </w:p>
        </w:tc>
      </w:tr>
      <w:tr w:rsidR="00B13540" w:rsidRPr="007B5B02" w14:paraId="47F5A22F" w14:textId="77777777" w:rsidTr="00FD331E">
        <w:trPr>
          <w:cantSplit/>
          <w:trHeight w:hRule="exact" w:val="818"/>
        </w:trPr>
        <w:tc>
          <w:tcPr>
            <w:tcW w:w="616" w:type="dxa"/>
          </w:tcPr>
          <w:p w14:paraId="5BCDCA8D" w14:textId="77777777" w:rsidR="00B13540" w:rsidRPr="00B13540" w:rsidRDefault="00B13540" w:rsidP="00B13540">
            <w:r w:rsidRPr="00B13540">
              <w:t>15</w:t>
            </w:r>
          </w:p>
        </w:tc>
        <w:tc>
          <w:tcPr>
            <w:tcW w:w="3065" w:type="dxa"/>
          </w:tcPr>
          <w:p w14:paraId="00E07857" w14:textId="77777777" w:rsidR="00B13540" w:rsidRPr="00FD331E" w:rsidRDefault="00B13540" w:rsidP="00FD331E">
            <w:r w:rsidRPr="00FD331E">
              <w:t>Sieć elektroenergetyczna systemowa</w:t>
            </w:r>
          </w:p>
        </w:tc>
        <w:tc>
          <w:tcPr>
            <w:tcW w:w="2977" w:type="dxa"/>
          </w:tcPr>
          <w:p w14:paraId="3E755169" w14:textId="77777777" w:rsidR="00B13540" w:rsidRPr="00FD331E" w:rsidRDefault="00B13540" w:rsidP="00FD331E">
            <w:r w:rsidRPr="00FD331E">
              <w:t>Energia elektryczna</w:t>
            </w:r>
          </w:p>
        </w:tc>
        <w:tc>
          <w:tcPr>
            <w:tcW w:w="2564" w:type="dxa"/>
          </w:tcPr>
          <w:p w14:paraId="35C0FEA4" w14:textId="77777777" w:rsidR="00B13540" w:rsidRPr="00FD331E" w:rsidRDefault="00B13540" w:rsidP="00FD331E">
            <w:r w:rsidRPr="00FD331E">
              <w:t>2,50</w:t>
            </w:r>
          </w:p>
        </w:tc>
      </w:tr>
    </w:tbl>
    <w:p w14:paraId="0F4B9EC4" w14:textId="725086D6" w:rsidR="00817F21" w:rsidRDefault="009D5F06" w:rsidP="00505386">
      <w:pPr>
        <w:pStyle w:val="PKTpunkt"/>
      </w:pPr>
      <w:r>
        <w:t>”</w:t>
      </w:r>
      <w:r w:rsidR="00C52777">
        <w:t>;</w:t>
      </w:r>
    </w:p>
    <w:p w14:paraId="03AF6C33" w14:textId="1911C6C3" w:rsidR="00FD62D2" w:rsidRDefault="00C52777" w:rsidP="00237040">
      <w:pPr>
        <w:pStyle w:val="PKTpunkt"/>
      </w:pPr>
      <w:r>
        <w:t>2</w:t>
      </w:r>
      <w:r w:rsidR="00237040">
        <w:t>)</w:t>
      </w:r>
      <w:r w:rsidR="008F4984">
        <w:tab/>
      </w:r>
      <w:r w:rsidR="00FD62D2" w:rsidRPr="00FD62D2">
        <w:t>załączniki nr 3 i 4 do rozporządzenia otrzymują brzmienie określone odpowiednio w</w:t>
      </w:r>
      <w:r w:rsidR="0066058B">
        <w:t> </w:t>
      </w:r>
      <w:r w:rsidR="00FD62D2" w:rsidRPr="00FD62D2">
        <w:t>załącznikach nr 1 i 2 do niniejszego rozporządzenia</w:t>
      </w:r>
      <w:r w:rsidR="00FD62D2">
        <w:t>.</w:t>
      </w:r>
    </w:p>
    <w:p w14:paraId="5DB89411" w14:textId="556F046D" w:rsidR="00BC3389" w:rsidRPr="00BC3389" w:rsidRDefault="00BC3389" w:rsidP="00BC3389">
      <w:pPr>
        <w:pStyle w:val="ARTartustawynprozporzdzenia"/>
      </w:pPr>
      <w:r w:rsidRPr="0066058B">
        <w:rPr>
          <w:rStyle w:val="Ppogrubienie"/>
        </w:rPr>
        <w:t>§ 2.</w:t>
      </w:r>
      <w:r w:rsidRPr="00BC3389">
        <w:t xml:space="preserve"> Do świadectw charakterystyki energetycznej sporządzonych przed </w:t>
      </w:r>
      <w:r w:rsidR="008F4984">
        <w:t xml:space="preserve">dniem </w:t>
      </w:r>
      <w:r w:rsidRPr="00BC3389">
        <w:t>wejści</w:t>
      </w:r>
      <w:r w:rsidR="008F4984">
        <w:t>a</w:t>
      </w:r>
      <w:r w:rsidRPr="00BC3389">
        <w:t xml:space="preserve"> w</w:t>
      </w:r>
      <w:r w:rsidR="00F9176C">
        <w:t> </w:t>
      </w:r>
      <w:r w:rsidRPr="00BC3389">
        <w:t>życie niniejszego rozporządzenia, a nieprzekazanych osobom</w:t>
      </w:r>
      <w:r w:rsidR="000D157D">
        <w:t xml:space="preserve"> lub podmiotom</w:t>
      </w:r>
      <w:r w:rsidRPr="00BC3389">
        <w:t>, które zleciły ich wykonanie, stosuje się przepisy dotychczasowe.</w:t>
      </w:r>
    </w:p>
    <w:p w14:paraId="0D153854" w14:textId="5537EEDD" w:rsidR="00BC3389" w:rsidRPr="00BC3389" w:rsidRDefault="00BC3389" w:rsidP="00BC3389">
      <w:pPr>
        <w:pStyle w:val="ARTartustawynprozporzdzenia"/>
      </w:pPr>
      <w:r w:rsidRPr="0066058B">
        <w:rPr>
          <w:rStyle w:val="Ppogrubienie"/>
        </w:rPr>
        <w:t>§ 3.</w:t>
      </w:r>
      <w:r w:rsidRPr="00BC3389">
        <w:t xml:space="preserve">  Rozporządzenie wchodzi w życie</w:t>
      </w:r>
      <w:r w:rsidR="00485B12">
        <w:t xml:space="preserve"> </w:t>
      </w:r>
      <w:r w:rsidR="00377595">
        <w:t>z dniem</w:t>
      </w:r>
      <w:r w:rsidR="00EA0DFD">
        <w:t xml:space="preserve"> </w:t>
      </w:r>
      <w:r w:rsidR="00417D10">
        <w:t>…</w:t>
      </w:r>
      <w:r w:rsidR="00EF50D0">
        <w:t xml:space="preserve"> .</w:t>
      </w:r>
    </w:p>
    <w:p w14:paraId="2E1E6CDC" w14:textId="77777777" w:rsidR="000120A3" w:rsidRDefault="000120A3" w:rsidP="001236A5">
      <w:pPr>
        <w:pStyle w:val="NIEARTTEKSTtekstnieartykuowanynppodstprawnarozplubpreambua"/>
      </w:pPr>
    </w:p>
    <w:p w14:paraId="79291527" w14:textId="77777777" w:rsidR="00EF50D0" w:rsidRDefault="00BC3389" w:rsidP="00BC3389">
      <w:pPr>
        <w:pStyle w:val="NAZORGWYDnazwaorganuwydajcegoprojektowanyakt"/>
      </w:pPr>
      <w:r>
        <w:t>MINISTER Rozwoju</w:t>
      </w:r>
    </w:p>
    <w:p w14:paraId="5AD3EA06" w14:textId="1CA05239" w:rsidR="00BC3389" w:rsidRPr="00737F6A" w:rsidRDefault="00BC3389" w:rsidP="00BC3389">
      <w:pPr>
        <w:pStyle w:val="NAZORGWYDnazwaorganuwydajcegoprojektowanyakt"/>
      </w:pPr>
      <w:r>
        <w:t>i</w:t>
      </w:r>
      <w:r w:rsidR="00B2397A">
        <w:t> </w:t>
      </w:r>
      <w:r>
        <w:t>technologii</w:t>
      </w:r>
    </w:p>
    <w:p w14:paraId="75412346" w14:textId="77777777" w:rsidR="00C7102C" w:rsidRPr="00C7102C" w:rsidRDefault="00C7102C" w:rsidP="00C7102C">
      <w:pPr>
        <w:pStyle w:val="OZNPARAFYADNOTACJE"/>
      </w:pPr>
      <w:r w:rsidRPr="00C7102C">
        <w:t>ZA ZGODNOŚĆ POD WZGLĘDEM PRAWNYM,</w:t>
      </w:r>
    </w:p>
    <w:p w14:paraId="5EF3377A" w14:textId="77777777" w:rsidR="00C7102C" w:rsidRPr="00C7102C" w:rsidRDefault="00C7102C" w:rsidP="00C7102C">
      <w:pPr>
        <w:pStyle w:val="OZNPARAFYADNOTACJE"/>
      </w:pPr>
      <w:r w:rsidRPr="00C7102C">
        <w:t xml:space="preserve">LEGISLACYJNYM I REDAKCYJNYM </w:t>
      </w:r>
    </w:p>
    <w:p w14:paraId="33A437AF" w14:textId="77777777" w:rsidR="00C7102C" w:rsidRPr="00C7102C" w:rsidRDefault="00C7102C" w:rsidP="00C7102C">
      <w:pPr>
        <w:pStyle w:val="OZNPARAFYADNOTACJE"/>
      </w:pPr>
      <w:r w:rsidRPr="00C7102C">
        <w:t>Aneta Mijal</w:t>
      </w:r>
    </w:p>
    <w:p w14:paraId="3DF911C9" w14:textId="77777777" w:rsidR="00C7102C" w:rsidRPr="00C7102C" w:rsidRDefault="00C7102C" w:rsidP="00C7102C">
      <w:pPr>
        <w:pStyle w:val="OZNPARAFYADNOTACJE"/>
      </w:pPr>
      <w:r w:rsidRPr="00C7102C">
        <w:t>Zastępca Dyrektora Departamentu Prawnego</w:t>
      </w:r>
    </w:p>
    <w:p w14:paraId="172C245D" w14:textId="77777777" w:rsidR="00C7102C" w:rsidRPr="00C7102C" w:rsidRDefault="00C7102C" w:rsidP="00C7102C">
      <w:pPr>
        <w:pStyle w:val="OZNPARAFYADNOTACJE"/>
      </w:pPr>
      <w:r w:rsidRPr="00C7102C">
        <w:t>w Ministerstwie Rozwoju i Technologii</w:t>
      </w:r>
    </w:p>
    <w:p w14:paraId="36306F6F" w14:textId="137BBD2F" w:rsidR="0003261F" w:rsidRPr="00CF3BD2" w:rsidRDefault="00C7102C" w:rsidP="00C7102C">
      <w:pPr>
        <w:pStyle w:val="OZNPARAFYADNOTACJE"/>
      </w:pPr>
      <w:r w:rsidRPr="00C7102C">
        <w:t>/podpisano elektronicznie/</w:t>
      </w:r>
    </w:p>
    <w:sectPr w:rsidR="0003261F" w:rsidRPr="00CF3BD2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B17E" w14:textId="77777777" w:rsidR="00A03759" w:rsidRDefault="00A03759">
      <w:r>
        <w:separator/>
      </w:r>
    </w:p>
  </w:endnote>
  <w:endnote w:type="continuationSeparator" w:id="0">
    <w:p w14:paraId="517ABAE7" w14:textId="77777777" w:rsidR="00A03759" w:rsidRDefault="00A0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EC56" w14:textId="77777777" w:rsidR="00A03759" w:rsidRDefault="00A03759">
      <w:r>
        <w:separator/>
      </w:r>
    </w:p>
  </w:footnote>
  <w:footnote w:type="continuationSeparator" w:id="0">
    <w:p w14:paraId="2665F36F" w14:textId="77777777" w:rsidR="00A03759" w:rsidRDefault="00A03759">
      <w:r>
        <w:continuationSeparator/>
      </w:r>
    </w:p>
  </w:footnote>
  <w:footnote w:id="1">
    <w:p w14:paraId="0D2CE9DA" w14:textId="5222D697" w:rsidR="004E7C97" w:rsidRDefault="004E7C97" w:rsidP="005420A5">
      <w:pPr>
        <w:pStyle w:val="ODNONIKtreodnonika"/>
      </w:pPr>
      <w:r>
        <w:rPr>
          <w:rStyle w:val="Odwoanieprzypisudolnego"/>
        </w:rPr>
        <w:footnoteRef/>
      </w:r>
      <w:r w:rsidR="00317880" w:rsidRPr="00317880">
        <w:rPr>
          <w:rStyle w:val="IGindeksgrny"/>
        </w:rPr>
        <w:t>)</w:t>
      </w:r>
      <w:r w:rsidR="006B4B80">
        <w:tab/>
      </w:r>
      <w:r w:rsidR="007140CF" w:rsidRPr="004A1A5D">
        <w:t xml:space="preserve">Minister Rozwoju i Technologii kieruje działem administracji rządowej – </w:t>
      </w:r>
      <w:r w:rsidR="007140CF">
        <w:t>budownictwo,</w:t>
      </w:r>
      <w:r w:rsidR="007140CF" w:rsidRPr="004A1A5D">
        <w:t xml:space="preserve"> planowanie i</w:t>
      </w:r>
      <w:r w:rsidR="00EA0DFD">
        <w:t> </w:t>
      </w:r>
      <w:r w:rsidR="007140CF" w:rsidRPr="004A1A5D">
        <w:t>zagospodarowanie przestrzenne oraz mieszkalnictwo</w:t>
      </w:r>
      <w:r w:rsidR="007140CF">
        <w:t xml:space="preserve">, na podstawie § 1 ust. </w:t>
      </w:r>
      <w:r w:rsidR="007140CF" w:rsidRPr="004A1A5D">
        <w:t xml:space="preserve">2 pkt </w:t>
      </w:r>
      <w:r w:rsidR="007140CF">
        <w:t>1</w:t>
      </w:r>
      <w:r w:rsidR="007140CF" w:rsidRPr="004A1A5D">
        <w:t xml:space="preserve"> rozporządzenia Prezesa</w:t>
      </w:r>
      <w:r w:rsidR="003B4703">
        <w:t xml:space="preserve"> </w:t>
      </w:r>
      <w:r w:rsidR="007140CF" w:rsidRPr="004A1A5D">
        <w:t xml:space="preserve">Rady Ministrów z dnia </w:t>
      </w:r>
      <w:r w:rsidR="003B4703">
        <w:t>15 kwietnia 2022</w:t>
      </w:r>
      <w:r w:rsidR="007140CF" w:rsidRPr="004A1A5D">
        <w:t xml:space="preserve"> r. w sprawie szczegółowego zakresu działania Ministra Rozwoju i</w:t>
      </w:r>
      <w:r w:rsidR="00EA0DFD">
        <w:t> </w:t>
      </w:r>
      <w:r w:rsidR="007140CF" w:rsidRPr="004A1A5D">
        <w:t xml:space="preserve">Technologii (Dz. U. poz. </w:t>
      </w:r>
      <w:r w:rsidR="003B4703">
        <w:t>838</w:t>
      </w:r>
      <w:r w:rsidR="007140CF" w:rsidRPr="004A1A5D">
        <w:t>).</w:t>
      </w:r>
    </w:p>
  </w:footnote>
  <w:footnote w:id="2">
    <w:p w14:paraId="2CC0F7F0" w14:textId="2AF33814" w:rsidR="00ED3392" w:rsidRDefault="00ED3392" w:rsidP="00ED3392">
      <w:pPr>
        <w:pStyle w:val="ODNONIKtreodnonika"/>
      </w:pPr>
      <w:r>
        <w:rPr>
          <w:rStyle w:val="Odwoanieprzypisudolnego"/>
        </w:rPr>
        <w:footnoteRef/>
      </w:r>
      <w:r w:rsidRPr="00317880">
        <w:rPr>
          <w:rStyle w:val="IGindeksgrny"/>
        </w:rPr>
        <w:t>)</w:t>
      </w:r>
      <w:r>
        <w:t xml:space="preserve"> </w:t>
      </w:r>
      <w:r>
        <w:tab/>
      </w:r>
      <w:r w:rsidRPr="00B03359">
        <w:t>Ni</w:t>
      </w:r>
      <w:r w:rsidR="00C7102C">
        <w:t xml:space="preserve">niejsze rozporządzenie </w:t>
      </w:r>
      <w:r w:rsidRPr="00B03359">
        <w:t>w zak</w:t>
      </w:r>
      <w:r w:rsidR="00C7102C">
        <w:t>resie swojej regulacji wdraża dyrektywę</w:t>
      </w:r>
      <w:r w:rsidRPr="00B03359">
        <w:t xml:space="preserve"> Parlamentu Europejskiego i Rady 2010/31/UE</w:t>
      </w:r>
      <w:r>
        <w:t xml:space="preserve"> </w:t>
      </w:r>
      <w:r w:rsidRPr="00B03359">
        <w:t>z dnia 19 maja 2010 r. w sprawie charakterystyki energetycznej budynków</w:t>
      </w:r>
      <w:r>
        <w:t xml:space="preserve"> </w:t>
      </w:r>
      <w:r w:rsidRPr="00B03359">
        <w:t>(Dz. Urz. UE L 153 z 18.06.2010, str. 13, Dz. Urz. UE L 156 z 19.06.2018, str. 75 oraz Dz. Urz. UE L 328 z 21.12.2018, str. 1)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CD256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846452">
      <w:fldChar w:fldCharType="begin"/>
    </w:r>
    <w:r w:rsidR="00846452">
      <w:instrText xml:space="preserve"> PAGE  \* MERGEFORMAT </w:instrText>
    </w:r>
    <w:r w:rsidR="00846452">
      <w:fldChar w:fldCharType="separate"/>
    </w:r>
    <w:r w:rsidR="00C7102C">
      <w:rPr>
        <w:noProof/>
      </w:rPr>
      <w:t>2</w:t>
    </w:r>
    <w:r w:rsidR="0084645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E210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B660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1EFD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212A8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00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61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9C6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342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1C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C4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A93CC5"/>
    <w:multiLevelType w:val="multilevel"/>
    <w:tmpl w:val="424476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634175"/>
    <w:multiLevelType w:val="hybridMultilevel"/>
    <w:tmpl w:val="B1A6C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94943221">
    <w:abstractNumId w:val="24"/>
  </w:num>
  <w:num w:numId="2" w16cid:durableId="120459704">
    <w:abstractNumId w:val="24"/>
  </w:num>
  <w:num w:numId="3" w16cid:durableId="1212497915">
    <w:abstractNumId w:val="19"/>
  </w:num>
  <w:num w:numId="4" w16cid:durableId="1637249635">
    <w:abstractNumId w:val="19"/>
  </w:num>
  <w:num w:numId="5" w16cid:durableId="1801337151">
    <w:abstractNumId w:val="37"/>
  </w:num>
  <w:num w:numId="6" w16cid:durableId="1200119990">
    <w:abstractNumId w:val="33"/>
  </w:num>
  <w:num w:numId="7" w16cid:durableId="416555657">
    <w:abstractNumId w:val="37"/>
  </w:num>
  <w:num w:numId="8" w16cid:durableId="470487283">
    <w:abstractNumId w:val="33"/>
  </w:num>
  <w:num w:numId="9" w16cid:durableId="1789929705">
    <w:abstractNumId w:val="37"/>
  </w:num>
  <w:num w:numId="10" w16cid:durableId="839274459">
    <w:abstractNumId w:val="33"/>
  </w:num>
  <w:num w:numId="11" w16cid:durableId="1245995103">
    <w:abstractNumId w:val="15"/>
  </w:num>
  <w:num w:numId="12" w16cid:durableId="1049181352">
    <w:abstractNumId w:val="10"/>
  </w:num>
  <w:num w:numId="13" w16cid:durableId="413091094">
    <w:abstractNumId w:val="16"/>
  </w:num>
  <w:num w:numId="14" w16cid:durableId="1483038689">
    <w:abstractNumId w:val="27"/>
  </w:num>
  <w:num w:numId="15" w16cid:durableId="1736008191">
    <w:abstractNumId w:val="15"/>
  </w:num>
  <w:num w:numId="16" w16cid:durableId="2057772011">
    <w:abstractNumId w:val="17"/>
  </w:num>
  <w:num w:numId="17" w16cid:durableId="1423330260">
    <w:abstractNumId w:val="8"/>
  </w:num>
  <w:num w:numId="18" w16cid:durableId="2017461985">
    <w:abstractNumId w:val="3"/>
  </w:num>
  <w:num w:numId="19" w16cid:durableId="944768440">
    <w:abstractNumId w:val="2"/>
  </w:num>
  <w:num w:numId="20" w16cid:durableId="1723753252">
    <w:abstractNumId w:val="1"/>
  </w:num>
  <w:num w:numId="21" w16cid:durableId="2079478424">
    <w:abstractNumId w:val="0"/>
  </w:num>
  <w:num w:numId="22" w16cid:durableId="490173611">
    <w:abstractNumId w:val="9"/>
  </w:num>
  <w:num w:numId="23" w16cid:durableId="752773427">
    <w:abstractNumId w:val="7"/>
  </w:num>
  <w:num w:numId="24" w16cid:durableId="977144318">
    <w:abstractNumId w:val="6"/>
  </w:num>
  <w:num w:numId="25" w16cid:durableId="147789930">
    <w:abstractNumId w:val="5"/>
  </w:num>
  <w:num w:numId="26" w16cid:durableId="1100494148">
    <w:abstractNumId w:val="4"/>
  </w:num>
  <w:num w:numId="27" w16cid:durableId="1801143593">
    <w:abstractNumId w:val="35"/>
  </w:num>
  <w:num w:numId="28" w16cid:durableId="1666515726">
    <w:abstractNumId w:val="26"/>
  </w:num>
  <w:num w:numId="29" w16cid:durableId="641080104">
    <w:abstractNumId w:val="38"/>
  </w:num>
  <w:num w:numId="30" w16cid:durableId="1282107676">
    <w:abstractNumId w:val="34"/>
  </w:num>
  <w:num w:numId="31" w16cid:durableId="119688360">
    <w:abstractNumId w:val="20"/>
  </w:num>
  <w:num w:numId="32" w16cid:durableId="1603417292">
    <w:abstractNumId w:val="11"/>
  </w:num>
  <w:num w:numId="33" w16cid:durableId="1412850211">
    <w:abstractNumId w:val="32"/>
  </w:num>
  <w:num w:numId="34" w16cid:durableId="27066989">
    <w:abstractNumId w:val="21"/>
  </w:num>
  <w:num w:numId="35" w16cid:durableId="873225605">
    <w:abstractNumId w:val="18"/>
  </w:num>
  <w:num w:numId="36" w16cid:durableId="156772863">
    <w:abstractNumId w:val="23"/>
  </w:num>
  <w:num w:numId="37" w16cid:durableId="217863987">
    <w:abstractNumId w:val="28"/>
  </w:num>
  <w:num w:numId="38" w16cid:durableId="436602997">
    <w:abstractNumId w:val="25"/>
  </w:num>
  <w:num w:numId="39" w16cid:durableId="1717074161">
    <w:abstractNumId w:val="14"/>
  </w:num>
  <w:num w:numId="40" w16cid:durableId="2102874957">
    <w:abstractNumId w:val="31"/>
  </w:num>
  <w:num w:numId="41" w16cid:durableId="848524082">
    <w:abstractNumId w:val="29"/>
  </w:num>
  <w:num w:numId="42" w16cid:durableId="1746879708">
    <w:abstractNumId w:val="22"/>
  </w:num>
  <w:num w:numId="43" w16cid:durableId="2037733433">
    <w:abstractNumId w:val="36"/>
  </w:num>
  <w:num w:numId="44" w16cid:durableId="1664315305">
    <w:abstractNumId w:val="13"/>
  </w:num>
  <w:num w:numId="45" w16cid:durableId="1028723057">
    <w:abstractNumId w:val="30"/>
  </w:num>
  <w:num w:numId="46" w16cid:durableId="9713229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044B"/>
    <w:rsid w:val="00000270"/>
    <w:rsid w:val="000012DA"/>
    <w:rsid w:val="0000246E"/>
    <w:rsid w:val="00003862"/>
    <w:rsid w:val="000120A3"/>
    <w:rsid w:val="00012A35"/>
    <w:rsid w:val="00015A85"/>
    <w:rsid w:val="00016099"/>
    <w:rsid w:val="000176FD"/>
    <w:rsid w:val="00017DC2"/>
    <w:rsid w:val="00021522"/>
    <w:rsid w:val="00023471"/>
    <w:rsid w:val="00023F13"/>
    <w:rsid w:val="00030634"/>
    <w:rsid w:val="000319C1"/>
    <w:rsid w:val="00031A8B"/>
    <w:rsid w:val="00031BCA"/>
    <w:rsid w:val="0003261F"/>
    <w:rsid w:val="000326B4"/>
    <w:rsid w:val="000330FA"/>
    <w:rsid w:val="0003362F"/>
    <w:rsid w:val="00036B63"/>
    <w:rsid w:val="00037E1A"/>
    <w:rsid w:val="00043495"/>
    <w:rsid w:val="000459A6"/>
    <w:rsid w:val="00046167"/>
    <w:rsid w:val="00046A75"/>
    <w:rsid w:val="00047312"/>
    <w:rsid w:val="000508BD"/>
    <w:rsid w:val="000517AB"/>
    <w:rsid w:val="00051819"/>
    <w:rsid w:val="000530D2"/>
    <w:rsid w:val="0005339C"/>
    <w:rsid w:val="0005459D"/>
    <w:rsid w:val="0005571B"/>
    <w:rsid w:val="00056C2A"/>
    <w:rsid w:val="00057AB3"/>
    <w:rsid w:val="00060076"/>
    <w:rsid w:val="00060432"/>
    <w:rsid w:val="00060D87"/>
    <w:rsid w:val="000615A5"/>
    <w:rsid w:val="00061F99"/>
    <w:rsid w:val="00061FCB"/>
    <w:rsid w:val="00064E4C"/>
    <w:rsid w:val="000668C1"/>
    <w:rsid w:val="00066901"/>
    <w:rsid w:val="00071BEE"/>
    <w:rsid w:val="000736CD"/>
    <w:rsid w:val="000742BD"/>
    <w:rsid w:val="0007449D"/>
    <w:rsid w:val="0007533B"/>
    <w:rsid w:val="0007545D"/>
    <w:rsid w:val="00075B5A"/>
    <w:rsid w:val="000760BF"/>
    <w:rsid w:val="0007613E"/>
    <w:rsid w:val="00076BFC"/>
    <w:rsid w:val="000814A7"/>
    <w:rsid w:val="00084BD3"/>
    <w:rsid w:val="0008557B"/>
    <w:rsid w:val="00085CE7"/>
    <w:rsid w:val="000906EE"/>
    <w:rsid w:val="00090D76"/>
    <w:rsid w:val="00091BA2"/>
    <w:rsid w:val="00093178"/>
    <w:rsid w:val="000944EF"/>
    <w:rsid w:val="0009732D"/>
    <w:rsid w:val="000973F0"/>
    <w:rsid w:val="000A1296"/>
    <w:rsid w:val="000A1C27"/>
    <w:rsid w:val="000A1DAD"/>
    <w:rsid w:val="000A2556"/>
    <w:rsid w:val="000A2649"/>
    <w:rsid w:val="000A2AFF"/>
    <w:rsid w:val="000A323B"/>
    <w:rsid w:val="000A43AB"/>
    <w:rsid w:val="000B298D"/>
    <w:rsid w:val="000B5B2D"/>
    <w:rsid w:val="000B5C36"/>
    <w:rsid w:val="000B5DCE"/>
    <w:rsid w:val="000B7F93"/>
    <w:rsid w:val="000C05BA"/>
    <w:rsid w:val="000C0E8F"/>
    <w:rsid w:val="000C1175"/>
    <w:rsid w:val="000C1FC6"/>
    <w:rsid w:val="000C4BC4"/>
    <w:rsid w:val="000C78D9"/>
    <w:rsid w:val="000D0110"/>
    <w:rsid w:val="000D157D"/>
    <w:rsid w:val="000D2468"/>
    <w:rsid w:val="000D2629"/>
    <w:rsid w:val="000D318A"/>
    <w:rsid w:val="000D6173"/>
    <w:rsid w:val="000D6F83"/>
    <w:rsid w:val="000E0BD8"/>
    <w:rsid w:val="000E25CC"/>
    <w:rsid w:val="000E3694"/>
    <w:rsid w:val="000E490F"/>
    <w:rsid w:val="000E6241"/>
    <w:rsid w:val="000F2BE3"/>
    <w:rsid w:val="000F3D0D"/>
    <w:rsid w:val="000F6ED4"/>
    <w:rsid w:val="000F7A6E"/>
    <w:rsid w:val="00102911"/>
    <w:rsid w:val="001042BA"/>
    <w:rsid w:val="00106D03"/>
    <w:rsid w:val="00110465"/>
    <w:rsid w:val="00110628"/>
    <w:rsid w:val="0011245A"/>
    <w:rsid w:val="00112C87"/>
    <w:rsid w:val="0011493E"/>
    <w:rsid w:val="00115B72"/>
    <w:rsid w:val="00116AD9"/>
    <w:rsid w:val="001173FB"/>
    <w:rsid w:val="001209EC"/>
    <w:rsid w:val="00120A9E"/>
    <w:rsid w:val="0012308C"/>
    <w:rsid w:val="001236A5"/>
    <w:rsid w:val="00125A9C"/>
    <w:rsid w:val="001270A2"/>
    <w:rsid w:val="00131237"/>
    <w:rsid w:val="001329AC"/>
    <w:rsid w:val="00134CA0"/>
    <w:rsid w:val="00135D1F"/>
    <w:rsid w:val="00136452"/>
    <w:rsid w:val="00137EC4"/>
    <w:rsid w:val="0014026F"/>
    <w:rsid w:val="00147A47"/>
    <w:rsid w:val="00147AA1"/>
    <w:rsid w:val="00147EB7"/>
    <w:rsid w:val="001504EB"/>
    <w:rsid w:val="0015071E"/>
    <w:rsid w:val="001520CF"/>
    <w:rsid w:val="00154100"/>
    <w:rsid w:val="0015658C"/>
    <w:rsid w:val="0015667C"/>
    <w:rsid w:val="00157110"/>
    <w:rsid w:val="0015742A"/>
    <w:rsid w:val="00157DA1"/>
    <w:rsid w:val="00163147"/>
    <w:rsid w:val="00163D43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DD5"/>
    <w:rsid w:val="00176096"/>
    <w:rsid w:val="00180F2A"/>
    <w:rsid w:val="0018499F"/>
    <w:rsid w:val="00184B91"/>
    <w:rsid w:val="00184D4A"/>
    <w:rsid w:val="00186EC1"/>
    <w:rsid w:val="001902C0"/>
    <w:rsid w:val="00191E1F"/>
    <w:rsid w:val="0019473B"/>
    <w:rsid w:val="001952B1"/>
    <w:rsid w:val="00195FE3"/>
    <w:rsid w:val="00196E39"/>
    <w:rsid w:val="00197649"/>
    <w:rsid w:val="001A01FB"/>
    <w:rsid w:val="001A10E9"/>
    <w:rsid w:val="001A183D"/>
    <w:rsid w:val="001A2B65"/>
    <w:rsid w:val="001A3CD3"/>
    <w:rsid w:val="001A5BEF"/>
    <w:rsid w:val="001A7598"/>
    <w:rsid w:val="001A7F15"/>
    <w:rsid w:val="001B052E"/>
    <w:rsid w:val="001B2E6B"/>
    <w:rsid w:val="001B342E"/>
    <w:rsid w:val="001B3CDC"/>
    <w:rsid w:val="001C1832"/>
    <w:rsid w:val="001C188C"/>
    <w:rsid w:val="001C4E30"/>
    <w:rsid w:val="001C645C"/>
    <w:rsid w:val="001D1783"/>
    <w:rsid w:val="001D1BCB"/>
    <w:rsid w:val="001D2A93"/>
    <w:rsid w:val="001D53CD"/>
    <w:rsid w:val="001D55A3"/>
    <w:rsid w:val="001D5AF5"/>
    <w:rsid w:val="001E055D"/>
    <w:rsid w:val="001E1E73"/>
    <w:rsid w:val="001E35A1"/>
    <w:rsid w:val="001E4E0C"/>
    <w:rsid w:val="001E526D"/>
    <w:rsid w:val="001E5655"/>
    <w:rsid w:val="001F1202"/>
    <w:rsid w:val="001F1832"/>
    <w:rsid w:val="001F220F"/>
    <w:rsid w:val="001F25B3"/>
    <w:rsid w:val="001F6616"/>
    <w:rsid w:val="001F7A92"/>
    <w:rsid w:val="00202BD4"/>
    <w:rsid w:val="002041C3"/>
    <w:rsid w:val="00204A97"/>
    <w:rsid w:val="00207FC5"/>
    <w:rsid w:val="00210BE8"/>
    <w:rsid w:val="002114EF"/>
    <w:rsid w:val="00211EAA"/>
    <w:rsid w:val="002149CF"/>
    <w:rsid w:val="002166AD"/>
    <w:rsid w:val="00217871"/>
    <w:rsid w:val="00221497"/>
    <w:rsid w:val="00221ED8"/>
    <w:rsid w:val="002231EA"/>
    <w:rsid w:val="00223FD0"/>
    <w:rsid w:val="00223FDF"/>
    <w:rsid w:val="00226C61"/>
    <w:rsid w:val="002279C0"/>
    <w:rsid w:val="00227F8B"/>
    <w:rsid w:val="002309B1"/>
    <w:rsid w:val="00231EB2"/>
    <w:rsid w:val="00237040"/>
    <w:rsid w:val="0023727E"/>
    <w:rsid w:val="00242081"/>
    <w:rsid w:val="00243777"/>
    <w:rsid w:val="002441CD"/>
    <w:rsid w:val="00244D26"/>
    <w:rsid w:val="002501A3"/>
    <w:rsid w:val="0025166C"/>
    <w:rsid w:val="002538E9"/>
    <w:rsid w:val="00254800"/>
    <w:rsid w:val="00254C8D"/>
    <w:rsid w:val="002555D4"/>
    <w:rsid w:val="00256EB3"/>
    <w:rsid w:val="00257BBA"/>
    <w:rsid w:val="0026132A"/>
    <w:rsid w:val="00261A16"/>
    <w:rsid w:val="00263522"/>
    <w:rsid w:val="00263E29"/>
    <w:rsid w:val="0026442C"/>
    <w:rsid w:val="00264EC6"/>
    <w:rsid w:val="00266046"/>
    <w:rsid w:val="00271013"/>
    <w:rsid w:val="00273BE9"/>
    <w:rsid w:val="00273FE4"/>
    <w:rsid w:val="00274E03"/>
    <w:rsid w:val="00274EC0"/>
    <w:rsid w:val="002756C3"/>
    <w:rsid w:val="002765B4"/>
    <w:rsid w:val="00276A94"/>
    <w:rsid w:val="00277F70"/>
    <w:rsid w:val="00280027"/>
    <w:rsid w:val="00284796"/>
    <w:rsid w:val="00284C45"/>
    <w:rsid w:val="0028625D"/>
    <w:rsid w:val="0029405D"/>
    <w:rsid w:val="00294DA4"/>
    <w:rsid w:val="00294FA6"/>
    <w:rsid w:val="00295A6F"/>
    <w:rsid w:val="002A1782"/>
    <w:rsid w:val="002A1ED9"/>
    <w:rsid w:val="002A20C4"/>
    <w:rsid w:val="002A4D96"/>
    <w:rsid w:val="002A570F"/>
    <w:rsid w:val="002A69ED"/>
    <w:rsid w:val="002A7292"/>
    <w:rsid w:val="002A7358"/>
    <w:rsid w:val="002A7902"/>
    <w:rsid w:val="002B0F6B"/>
    <w:rsid w:val="002B23B8"/>
    <w:rsid w:val="002B4429"/>
    <w:rsid w:val="002B68A6"/>
    <w:rsid w:val="002B7FAF"/>
    <w:rsid w:val="002C474E"/>
    <w:rsid w:val="002D0C4F"/>
    <w:rsid w:val="002D1364"/>
    <w:rsid w:val="002D4D30"/>
    <w:rsid w:val="002D5000"/>
    <w:rsid w:val="002D5916"/>
    <w:rsid w:val="002D598D"/>
    <w:rsid w:val="002D6418"/>
    <w:rsid w:val="002D7188"/>
    <w:rsid w:val="002E1DE3"/>
    <w:rsid w:val="002E2AB6"/>
    <w:rsid w:val="002E3F34"/>
    <w:rsid w:val="002E4736"/>
    <w:rsid w:val="002E4D8E"/>
    <w:rsid w:val="002E5F79"/>
    <w:rsid w:val="002E64FA"/>
    <w:rsid w:val="002E76B0"/>
    <w:rsid w:val="002F0A00"/>
    <w:rsid w:val="002F0CFA"/>
    <w:rsid w:val="002F3FE5"/>
    <w:rsid w:val="002F4710"/>
    <w:rsid w:val="002F669F"/>
    <w:rsid w:val="00301C97"/>
    <w:rsid w:val="0031004C"/>
    <w:rsid w:val="003105F6"/>
    <w:rsid w:val="00311297"/>
    <w:rsid w:val="003113BE"/>
    <w:rsid w:val="00311B39"/>
    <w:rsid w:val="003122CA"/>
    <w:rsid w:val="003148FD"/>
    <w:rsid w:val="00314FB4"/>
    <w:rsid w:val="00317880"/>
    <w:rsid w:val="00321080"/>
    <w:rsid w:val="00322D45"/>
    <w:rsid w:val="003233FE"/>
    <w:rsid w:val="00325604"/>
    <w:rsid w:val="0032569A"/>
    <w:rsid w:val="00325A1F"/>
    <w:rsid w:val="003268F9"/>
    <w:rsid w:val="00326CFF"/>
    <w:rsid w:val="00330BAF"/>
    <w:rsid w:val="00332BA5"/>
    <w:rsid w:val="00333187"/>
    <w:rsid w:val="00334E3A"/>
    <w:rsid w:val="003361DD"/>
    <w:rsid w:val="00341A6A"/>
    <w:rsid w:val="00342107"/>
    <w:rsid w:val="0034305F"/>
    <w:rsid w:val="00345B9C"/>
    <w:rsid w:val="0035049C"/>
    <w:rsid w:val="00352DAE"/>
    <w:rsid w:val="00354EB9"/>
    <w:rsid w:val="00355EBF"/>
    <w:rsid w:val="00355FB2"/>
    <w:rsid w:val="00356278"/>
    <w:rsid w:val="003602AE"/>
    <w:rsid w:val="00360929"/>
    <w:rsid w:val="003635EF"/>
    <w:rsid w:val="0036438E"/>
    <w:rsid w:val="003647D5"/>
    <w:rsid w:val="003674B0"/>
    <w:rsid w:val="0037245E"/>
    <w:rsid w:val="003754F4"/>
    <w:rsid w:val="003757C0"/>
    <w:rsid w:val="0037727C"/>
    <w:rsid w:val="00377595"/>
    <w:rsid w:val="00377E70"/>
    <w:rsid w:val="003806D8"/>
    <w:rsid w:val="00380904"/>
    <w:rsid w:val="003823EE"/>
    <w:rsid w:val="003826EB"/>
    <w:rsid w:val="00382960"/>
    <w:rsid w:val="00384423"/>
    <w:rsid w:val="003846F7"/>
    <w:rsid w:val="003851ED"/>
    <w:rsid w:val="00385B39"/>
    <w:rsid w:val="00386785"/>
    <w:rsid w:val="00387576"/>
    <w:rsid w:val="00390E89"/>
    <w:rsid w:val="00391B1A"/>
    <w:rsid w:val="00394423"/>
    <w:rsid w:val="00394835"/>
    <w:rsid w:val="00396942"/>
    <w:rsid w:val="00396B49"/>
    <w:rsid w:val="00396E3E"/>
    <w:rsid w:val="003A0099"/>
    <w:rsid w:val="003A0A65"/>
    <w:rsid w:val="003A306E"/>
    <w:rsid w:val="003A60DC"/>
    <w:rsid w:val="003A6A46"/>
    <w:rsid w:val="003A7A63"/>
    <w:rsid w:val="003B000C"/>
    <w:rsid w:val="003B0F1D"/>
    <w:rsid w:val="003B2D9F"/>
    <w:rsid w:val="003B3B73"/>
    <w:rsid w:val="003B4703"/>
    <w:rsid w:val="003B4A57"/>
    <w:rsid w:val="003B7135"/>
    <w:rsid w:val="003B7D77"/>
    <w:rsid w:val="003C0AD9"/>
    <w:rsid w:val="003C0ED0"/>
    <w:rsid w:val="003C1D49"/>
    <w:rsid w:val="003C35C4"/>
    <w:rsid w:val="003C538E"/>
    <w:rsid w:val="003C68CE"/>
    <w:rsid w:val="003D0D75"/>
    <w:rsid w:val="003D12C2"/>
    <w:rsid w:val="003D31B9"/>
    <w:rsid w:val="003D3867"/>
    <w:rsid w:val="003D4C67"/>
    <w:rsid w:val="003E0D1A"/>
    <w:rsid w:val="003E2DA3"/>
    <w:rsid w:val="003E4896"/>
    <w:rsid w:val="003E7C60"/>
    <w:rsid w:val="003F020D"/>
    <w:rsid w:val="003F03D9"/>
    <w:rsid w:val="003F12CE"/>
    <w:rsid w:val="003F2FBE"/>
    <w:rsid w:val="003F318D"/>
    <w:rsid w:val="003F5BAE"/>
    <w:rsid w:val="003F6ED7"/>
    <w:rsid w:val="00401C84"/>
    <w:rsid w:val="00403210"/>
    <w:rsid w:val="004035BB"/>
    <w:rsid w:val="004035EB"/>
    <w:rsid w:val="00404EE9"/>
    <w:rsid w:val="00404F4A"/>
    <w:rsid w:val="00406304"/>
    <w:rsid w:val="00407332"/>
    <w:rsid w:val="00407828"/>
    <w:rsid w:val="00412E04"/>
    <w:rsid w:val="00413D8E"/>
    <w:rsid w:val="004140F2"/>
    <w:rsid w:val="00414DAF"/>
    <w:rsid w:val="00417B22"/>
    <w:rsid w:val="00417C8C"/>
    <w:rsid w:val="00417D10"/>
    <w:rsid w:val="00421085"/>
    <w:rsid w:val="00422719"/>
    <w:rsid w:val="0042465E"/>
    <w:rsid w:val="00424DF7"/>
    <w:rsid w:val="004261E5"/>
    <w:rsid w:val="00427B58"/>
    <w:rsid w:val="004307CC"/>
    <w:rsid w:val="00432B76"/>
    <w:rsid w:val="00434D01"/>
    <w:rsid w:val="00435C72"/>
    <w:rsid w:val="00435D26"/>
    <w:rsid w:val="00435D44"/>
    <w:rsid w:val="004361FE"/>
    <w:rsid w:val="00440C99"/>
    <w:rsid w:val="0044175C"/>
    <w:rsid w:val="00444964"/>
    <w:rsid w:val="00444AC0"/>
    <w:rsid w:val="004459BD"/>
    <w:rsid w:val="00445F4D"/>
    <w:rsid w:val="004504C0"/>
    <w:rsid w:val="00452BFB"/>
    <w:rsid w:val="004550FB"/>
    <w:rsid w:val="00455B40"/>
    <w:rsid w:val="00456D98"/>
    <w:rsid w:val="0046111A"/>
    <w:rsid w:val="00462946"/>
    <w:rsid w:val="00462A9C"/>
    <w:rsid w:val="00463111"/>
    <w:rsid w:val="00463F43"/>
    <w:rsid w:val="00464B94"/>
    <w:rsid w:val="004653A8"/>
    <w:rsid w:val="00465A0B"/>
    <w:rsid w:val="00465DDD"/>
    <w:rsid w:val="00467CFA"/>
    <w:rsid w:val="0047077C"/>
    <w:rsid w:val="00470B05"/>
    <w:rsid w:val="0047207C"/>
    <w:rsid w:val="0047242F"/>
    <w:rsid w:val="00472CD6"/>
    <w:rsid w:val="00474E3C"/>
    <w:rsid w:val="004756CE"/>
    <w:rsid w:val="00475737"/>
    <w:rsid w:val="00480A58"/>
    <w:rsid w:val="004816EE"/>
    <w:rsid w:val="004819AB"/>
    <w:rsid w:val="00482151"/>
    <w:rsid w:val="00482344"/>
    <w:rsid w:val="00482F97"/>
    <w:rsid w:val="004838EF"/>
    <w:rsid w:val="00483E4F"/>
    <w:rsid w:val="00485B12"/>
    <w:rsid w:val="00485FAD"/>
    <w:rsid w:val="00487AED"/>
    <w:rsid w:val="00491EDF"/>
    <w:rsid w:val="004920DE"/>
    <w:rsid w:val="00492A3F"/>
    <w:rsid w:val="00493667"/>
    <w:rsid w:val="00494A9C"/>
    <w:rsid w:val="00494F62"/>
    <w:rsid w:val="004A2001"/>
    <w:rsid w:val="004A3590"/>
    <w:rsid w:val="004A69FF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62FC"/>
    <w:rsid w:val="004C7EE7"/>
    <w:rsid w:val="004D2DEE"/>
    <w:rsid w:val="004D2E1F"/>
    <w:rsid w:val="004D7FD9"/>
    <w:rsid w:val="004E1324"/>
    <w:rsid w:val="004E1826"/>
    <w:rsid w:val="004E19A5"/>
    <w:rsid w:val="004E37E5"/>
    <w:rsid w:val="004E3FDB"/>
    <w:rsid w:val="004E7C97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46E1"/>
    <w:rsid w:val="00505386"/>
    <w:rsid w:val="0050696D"/>
    <w:rsid w:val="0051094B"/>
    <w:rsid w:val="005110D7"/>
    <w:rsid w:val="00511D99"/>
    <w:rsid w:val="005128D3"/>
    <w:rsid w:val="005147E8"/>
    <w:rsid w:val="00514ECE"/>
    <w:rsid w:val="005158F2"/>
    <w:rsid w:val="0052072E"/>
    <w:rsid w:val="005250CD"/>
    <w:rsid w:val="00526DFC"/>
    <w:rsid w:val="00526F43"/>
    <w:rsid w:val="00527651"/>
    <w:rsid w:val="00527D7C"/>
    <w:rsid w:val="0053248C"/>
    <w:rsid w:val="005363AB"/>
    <w:rsid w:val="00536F48"/>
    <w:rsid w:val="005420A5"/>
    <w:rsid w:val="0054361C"/>
    <w:rsid w:val="00544EF4"/>
    <w:rsid w:val="00545276"/>
    <w:rsid w:val="00545E53"/>
    <w:rsid w:val="00546411"/>
    <w:rsid w:val="005479D9"/>
    <w:rsid w:val="00550693"/>
    <w:rsid w:val="00555D87"/>
    <w:rsid w:val="0055661E"/>
    <w:rsid w:val="005572BD"/>
    <w:rsid w:val="00557A12"/>
    <w:rsid w:val="00560AC7"/>
    <w:rsid w:val="00561AFB"/>
    <w:rsid w:val="00561B50"/>
    <w:rsid w:val="00561FA8"/>
    <w:rsid w:val="005635ED"/>
    <w:rsid w:val="00564E02"/>
    <w:rsid w:val="00565253"/>
    <w:rsid w:val="00570191"/>
    <w:rsid w:val="00570570"/>
    <w:rsid w:val="005721D5"/>
    <w:rsid w:val="00572512"/>
    <w:rsid w:val="005737E5"/>
    <w:rsid w:val="00573EE6"/>
    <w:rsid w:val="0057547F"/>
    <w:rsid w:val="005754EE"/>
    <w:rsid w:val="00575F92"/>
    <w:rsid w:val="0057617E"/>
    <w:rsid w:val="00576497"/>
    <w:rsid w:val="005835E7"/>
    <w:rsid w:val="0058397F"/>
    <w:rsid w:val="00583BF8"/>
    <w:rsid w:val="00583ED8"/>
    <w:rsid w:val="0058537E"/>
    <w:rsid w:val="005857AC"/>
    <w:rsid w:val="00585F33"/>
    <w:rsid w:val="00591124"/>
    <w:rsid w:val="00592946"/>
    <w:rsid w:val="0059439B"/>
    <w:rsid w:val="00597024"/>
    <w:rsid w:val="00597F52"/>
    <w:rsid w:val="005A0274"/>
    <w:rsid w:val="005A095C"/>
    <w:rsid w:val="005A669D"/>
    <w:rsid w:val="005A6708"/>
    <w:rsid w:val="005A75D8"/>
    <w:rsid w:val="005B01FA"/>
    <w:rsid w:val="005B0A69"/>
    <w:rsid w:val="005B1740"/>
    <w:rsid w:val="005B713E"/>
    <w:rsid w:val="005C03B6"/>
    <w:rsid w:val="005C348E"/>
    <w:rsid w:val="005C68E1"/>
    <w:rsid w:val="005D3427"/>
    <w:rsid w:val="005D352E"/>
    <w:rsid w:val="005D3763"/>
    <w:rsid w:val="005D55E1"/>
    <w:rsid w:val="005E01B5"/>
    <w:rsid w:val="005E19F7"/>
    <w:rsid w:val="005E40B7"/>
    <w:rsid w:val="005E4F04"/>
    <w:rsid w:val="005E4FD1"/>
    <w:rsid w:val="005E62C2"/>
    <w:rsid w:val="005E659B"/>
    <w:rsid w:val="005E6C71"/>
    <w:rsid w:val="005F0963"/>
    <w:rsid w:val="005F2824"/>
    <w:rsid w:val="005F2EBA"/>
    <w:rsid w:val="005F35ED"/>
    <w:rsid w:val="005F48B0"/>
    <w:rsid w:val="005F7812"/>
    <w:rsid w:val="005F7A88"/>
    <w:rsid w:val="00600C37"/>
    <w:rsid w:val="00603A1A"/>
    <w:rsid w:val="006046D5"/>
    <w:rsid w:val="00607A93"/>
    <w:rsid w:val="00610C08"/>
    <w:rsid w:val="00611F74"/>
    <w:rsid w:val="00615772"/>
    <w:rsid w:val="00620E24"/>
    <w:rsid w:val="00621256"/>
    <w:rsid w:val="00621FCC"/>
    <w:rsid w:val="00622E4B"/>
    <w:rsid w:val="006333DA"/>
    <w:rsid w:val="00634180"/>
    <w:rsid w:val="00635134"/>
    <w:rsid w:val="006356E2"/>
    <w:rsid w:val="0063597A"/>
    <w:rsid w:val="006372A9"/>
    <w:rsid w:val="00642A65"/>
    <w:rsid w:val="00645DCE"/>
    <w:rsid w:val="006465AC"/>
    <w:rsid w:val="006465BF"/>
    <w:rsid w:val="00646D49"/>
    <w:rsid w:val="0065341A"/>
    <w:rsid w:val="00653625"/>
    <w:rsid w:val="00653B22"/>
    <w:rsid w:val="006568B9"/>
    <w:rsid w:val="00657BF4"/>
    <w:rsid w:val="006603FB"/>
    <w:rsid w:val="0066058B"/>
    <w:rsid w:val="006608DF"/>
    <w:rsid w:val="00660CD3"/>
    <w:rsid w:val="006623AC"/>
    <w:rsid w:val="00665B90"/>
    <w:rsid w:val="006678AF"/>
    <w:rsid w:val="006701EF"/>
    <w:rsid w:val="0067110D"/>
    <w:rsid w:val="00673BA5"/>
    <w:rsid w:val="00674A52"/>
    <w:rsid w:val="00680058"/>
    <w:rsid w:val="00681F9F"/>
    <w:rsid w:val="006840EA"/>
    <w:rsid w:val="006844E2"/>
    <w:rsid w:val="00685267"/>
    <w:rsid w:val="006872AE"/>
    <w:rsid w:val="00690082"/>
    <w:rsid w:val="00690252"/>
    <w:rsid w:val="00690D5D"/>
    <w:rsid w:val="00690DCC"/>
    <w:rsid w:val="006946BB"/>
    <w:rsid w:val="006969FA"/>
    <w:rsid w:val="006A131C"/>
    <w:rsid w:val="006A35D5"/>
    <w:rsid w:val="006A4B97"/>
    <w:rsid w:val="006A748A"/>
    <w:rsid w:val="006A764E"/>
    <w:rsid w:val="006B014E"/>
    <w:rsid w:val="006B1B41"/>
    <w:rsid w:val="006B2704"/>
    <w:rsid w:val="006B3420"/>
    <w:rsid w:val="006B3DB6"/>
    <w:rsid w:val="006B4B80"/>
    <w:rsid w:val="006B63CC"/>
    <w:rsid w:val="006C419E"/>
    <w:rsid w:val="006C4A31"/>
    <w:rsid w:val="006C57E1"/>
    <w:rsid w:val="006C5AC2"/>
    <w:rsid w:val="006C6AFB"/>
    <w:rsid w:val="006D0853"/>
    <w:rsid w:val="006D118F"/>
    <w:rsid w:val="006D2735"/>
    <w:rsid w:val="006D45B2"/>
    <w:rsid w:val="006D47A8"/>
    <w:rsid w:val="006D47F9"/>
    <w:rsid w:val="006D6A96"/>
    <w:rsid w:val="006E044B"/>
    <w:rsid w:val="006E0AEF"/>
    <w:rsid w:val="006E0FCC"/>
    <w:rsid w:val="006E1E96"/>
    <w:rsid w:val="006E5E21"/>
    <w:rsid w:val="006E5F9C"/>
    <w:rsid w:val="006E66C5"/>
    <w:rsid w:val="006F00D6"/>
    <w:rsid w:val="006F2648"/>
    <w:rsid w:val="006F2EF9"/>
    <w:rsid w:val="006F2F10"/>
    <w:rsid w:val="006F482B"/>
    <w:rsid w:val="006F5723"/>
    <w:rsid w:val="006F6311"/>
    <w:rsid w:val="006F6B4F"/>
    <w:rsid w:val="006F6B9C"/>
    <w:rsid w:val="00701952"/>
    <w:rsid w:val="00702556"/>
    <w:rsid w:val="0070277E"/>
    <w:rsid w:val="00704156"/>
    <w:rsid w:val="007069FC"/>
    <w:rsid w:val="00711221"/>
    <w:rsid w:val="00712675"/>
    <w:rsid w:val="00713808"/>
    <w:rsid w:val="00713C33"/>
    <w:rsid w:val="007140CF"/>
    <w:rsid w:val="007151B6"/>
    <w:rsid w:val="0071520D"/>
    <w:rsid w:val="00715EDB"/>
    <w:rsid w:val="007160D5"/>
    <w:rsid w:val="007163FB"/>
    <w:rsid w:val="00717C2E"/>
    <w:rsid w:val="00720211"/>
    <w:rsid w:val="007204FA"/>
    <w:rsid w:val="007213B3"/>
    <w:rsid w:val="007241B3"/>
    <w:rsid w:val="0072457F"/>
    <w:rsid w:val="00725406"/>
    <w:rsid w:val="0072621B"/>
    <w:rsid w:val="00727FB9"/>
    <w:rsid w:val="00730555"/>
    <w:rsid w:val="007308F3"/>
    <w:rsid w:val="007312CC"/>
    <w:rsid w:val="00736A64"/>
    <w:rsid w:val="00737DF8"/>
    <w:rsid w:val="00737F6A"/>
    <w:rsid w:val="007410B6"/>
    <w:rsid w:val="00744C6F"/>
    <w:rsid w:val="007457F6"/>
    <w:rsid w:val="00745852"/>
    <w:rsid w:val="00745ABB"/>
    <w:rsid w:val="00746E38"/>
    <w:rsid w:val="00747AA8"/>
    <w:rsid w:val="00747CD5"/>
    <w:rsid w:val="00753B51"/>
    <w:rsid w:val="00755F8C"/>
    <w:rsid w:val="00756629"/>
    <w:rsid w:val="007575D2"/>
    <w:rsid w:val="00757B4F"/>
    <w:rsid w:val="00757B6A"/>
    <w:rsid w:val="007610E0"/>
    <w:rsid w:val="007621AA"/>
    <w:rsid w:val="0076260A"/>
    <w:rsid w:val="00762BCF"/>
    <w:rsid w:val="00763AF0"/>
    <w:rsid w:val="00764A67"/>
    <w:rsid w:val="007679AF"/>
    <w:rsid w:val="007701E5"/>
    <w:rsid w:val="00770F6B"/>
    <w:rsid w:val="00771883"/>
    <w:rsid w:val="00775678"/>
    <w:rsid w:val="00776DC2"/>
    <w:rsid w:val="00777278"/>
    <w:rsid w:val="00780122"/>
    <w:rsid w:val="0078214B"/>
    <w:rsid w:val="0078498A"/>
    <w:rsid w:val="007878FE"/>
    <w:rsid w:val="007909BC"/>
    <w:rsid w:val="00792207"/>
    <w:rsid w:val="0079242F"/>
    <w:rsid w:val="00792B64"/>
    <w:rsid w:val="00792E29"/>
    <w:rsid w:val="0079379A"/>
    <w:rsid w:val="0079405A"/>
    <w:rsid w:val="007945C5"/>
    <w:rsid w:val="00794953"/>
    <w:rsid w:val="007A0B72"/>
    <w:rsid w:val="007A1799"/>
    <w:rsid w:val="007A1F2F"/>
    <w:rsid w:val="007A2A5C"/>
    <w:rsid w:val="007A3F8D"/>
    <w:rsid w:val="007A5150"/>
    <w:rsid w:val="007A5373"/>
    <w:rsid w:val="007A6B6B"/>
    <w:rsid w:val="007A789F"/>
    <w:rsid w:val="007B1CF3"/>
    <w:rsid w:val="007B2073"/>
    <w:rsid w:val="007B5B02"/>
    <w:rsid w:val="007B5EDC"/>
    <w:rsid w:val="007B75BC"/>
    <w:rsid w:val="007C0BD6"/>
    <w:rsid w:val="007C10F4"/>
    <w:rsid w:val="007C3806"/>
    <w:rsid w:val="007C5BB7"/>
    <w:rsid w:val="007D07D5"/>
    <w:rsid w:val="007D1C64"/>
    <w:rsid w:val="007D32DD"/>
    <w:rsid w:val="007D3E7E"/>
    <w:rsid w:val="007D45A9"/>
    <w:rsid w:val="007D48FB"/>
    <w:rsid w:val="007D6DCE"/>
    <w:rsid w:val="007D72C4"/>
    <w:rsid w:val="007E27C9"/>
    <w:rsid w:val="007E2CFE"/>
    <w:rsid w:val="007E3860"/>
    <w:rsid w:val="007E59C9"/>
    <w:rsid w:val="007F0072"/>
    <w:rsid w:val="007F2EB6"/>
    <w:rsid w:val="007F54C3"/>
    <w:rsid w:val="00800C1E"/>
    <w:rsid w:val="00802949"/>
    <w:rsid w:val="0080301E"/>
    <w:rsid w:val="0080365F"/>
    <w:rsid w:val="008051AF"/>
    <w:rsid w:val="00812BE5"/>
    <w:rsid w:val="008138A9"/>
    <w:rsid w:val="00815F27"/>
    <w:rsid w:val="00817429"/>
    <w:rsid w:val="00817F21"/>
    <w:rsid w:val="00821514"/>
    <w:rsid w:val="00821E35"/>
    <w:rsid w:val="00824591"/>
    <w:rsid w:val="00824AED"/>
    <w:rsid w:val="008268B1"/>
    <w:rsid w:val="00827820"/>
    <w:rsid w:val="00830A12"/>
    <w:rsid w:val="00831B8B"/>
    <w:rsid w:val="00831BF1"/>
    <w:rsid w:val="00831CB7"/>
    <w:rsid w:val="00832F28"/>
    <w:rsid w:val="00832FB9"/>
    <w:rsid w:val="0083405D"/>
    <w:rsid w:val="008352D4"/>
    <w:rsid w:val="00836DB9"/>
    <w:rsid w:val="00837C67"/>
    <w:rsid w:val="008415B0"/>
    <w:rsid w:val="00842028"/>
    <w:rsid w:val="008436B8"/>
    <w:rsid w:val="008460B6"/>
    <w:rsid w:val="00846452"/>
    <w:rsid w:val="00846494"/>
    <w:rsid w:val="00847FA8"/>
    <w:rsid w:val="00850C9D"/>
    <w:rsid w:val="00851E93"/>
    <w:rsid w:val="00852B59"/>
    <w:rsid w:val="00853FD8"/>
    <w:rsid w:val="00855076"/>
    <w:rsid w:val="00855F62"/>
    <w:rsid w:val="00856272"/>
    <w:rsid w:val="008563FF"/>
    <w:rsid w:val="0086018B"/>
    <w:rsid w:val="008611DD"/>
    <w:rsid w:val="008620DE"/>
    <w:rsid w:val="00863673"/>
    <w:rsid w:val="00865B1B"/>
    <w:rsid w:val="00866867"/>
    <w:rsid w:val="00872257"/>
    <w:rsid w:val="008753E6"/>
    <w:rsid w:val="008759C0"/>
    <w:rsid w:val="0087738C"/>
    <w:rsid w:val="00877612"/>
    <w:rsid w:val="008802AF"/>
    <w:rsid w:val="008809AB"/>
    <w:rsid w:val="00881926"/>
    <w:rsid w:val="00882554"/>
    <w:rsid w:val="00882B09"/>
    <w:rsid w:val="00882CAE"/>
    <w:rsid w:val="0088318F"/>
    <w:rsid w:val="0088331D"/>
    <w:rsid w:val="008852B0"/>
    <w:rsid w:val="00885AE7"/>
    <w:rsid w:val="00886B60"/>
    <w:rsid w:val="00887706"/>
    <w:rsid w:val="00887889"/>
    <w:rsid w:val="008920FF"/>
    <w:rsid w:val="008926E8"/>
    <w:rsid w:val="00894F19"/>
    <w:rsid w:val="0089583B"/>
    <w:rsid w:val="00896A10"/>
    <w:rsid w:val="008971B5"/>
    <w:rsid w:val="00897791"/>
    <w:rsid w:val="008A2E35"/>
    <w:rsid w:val="008A5D26"/>
    <w:rsid w:val="008A6B13"/>
    <w:rsid w:val="008A6ECB"/>
    <w:rsid w:val="008B0BF9"/>
    <w:rsid w:val="008B0D34"/>
    <w:rsid w:val="008B22CB"/>
    <w:rsid w:val="008B2866"/>
    <w:rsid w:val="008B3736"/>
    <w:rsid w:val="008B3859"/>
    <w:rsid w:val="008B3C86"/>
    <w:rsid w:val="008B436D"/>
    <w:rsid w:val="008B4E49"/>
    <w:rsid w:val="008B6813"/>
    <w:rsid w:val="008B75A5"/>
    <w:rsid w:val="008B7712"/>
    <w:rsid w:val="008B7B26"/>
    <w:rsid w:val="008C06C1"/>
    <w:rsid w:val="008C2D8C"/>
    <w:rsid w:val="008C3524"/>
    <w:rsid w:val="008C4061"/>
    <w:rsid w:val="008C4229"/>
    <w:rsid w:val="008C5BE0"/>
    <w:rsid w:val="008C720B"/>
    <w:rsid w:val="008C7233"/>
    <w:rsid w:val="008D2434"/>
    <w:rsid w:val="008D4B4D"/>
    <w:rsid w:val="008E02E5"/>
    <w:rsid w:val="008E171D"/>
    <w:rsid w:val="008E2785"/>
    <w:rsid w:val="008E30F9"/>
    <w:rsid w:val="008E78A3"/>
    <w:rsid w:val="008F0654"/>
    <w:rsid w:val="008F06CB"/>
    <w:rsid w:val="008F2E83"/>
    <w:rsid w:val="008F46EA"/>
    <w:rsid w:val="008F4857"/>
    <w:rsid w:val="008F4984"/>
    <w:rsid w:val="008F612A"/>
    <w:rsid w:val="0090293D"/>
    <w:rsid w:val="009034DE"/>
    <w:rsid w:val="00905396"/>
    <w:rsid w:val="0090605D"/>
    <w:rsid w:val="00906419"/>
    <w:rsid w:val="00911784"/>
    <w:rsid w:val="00912889"/>
    <w:rsid w:val="00913A42"/>
    <w:rsid w:val="00914167"/>
    <w:rsid w:val="009143DB"/>
    <w:rsid w:val="00915065"/>
    <w:rsid w:val="00917CE5"/>
    <w:rsid w:val="009217C0"/>
    <w:rsid w:val="00922D04"/>
    <w:rsid w:val="0092340F"/>
    <w:rsid w:val="00923E08"/>
    <w:rsid w:val="0092462A"/>
    <w:rsid w:val="00925241"/>
    <w:rsid w:val="00925CEC"/>
    <w:rsid w:val="00926A3F"/>
    <w:rsid w:val="0092794E"/>
    <w:rsid w:val="00930D30"/>
    <w:rsid w:val="00931976"/>
    <w:rsid w:val="009332A2"/>
    <w:rsid w:val="0093490F"/>
    <w:rsid w:val="00937598"/>
    <w:rsid w:val="0093790B"/>
    <w:rsid w:val="00943751"/>
    <w:rsid w:val="00946748"/>
    <w:rsid w:val="00946DD0"/>
    <w:rsid w:val="00950403"/>
    <w:rsid w:val="009509E6"/>
    <w:rsid w:val="00952018"/>
    <w:rsid w:val="00952800"/>
    <w:rsid w:val="0095300D"/>
    <w:rsid w:val="00956812"/>
    <w:rsid w:val="00956EE8"/>
    <w:rsid w:val="0095719A"/>
    <w:rsid w:val="009571FA"/>
    <w:rsid w:val="00957E1F"/>
    <w:rsid w:val="009623E9"/>
    <w:rsid w:val="00962F16"/>
    <w:rsid w:val="00963EEB"/>
    <w:rsid w:val="009648BC"/>
    <w:rsid w:val="00964C2F"/>
    <w:rsid w:val="00965951"/>
    <w:rsid w:val="00965F88"/>
    <w:rsid w:val="00967DC4"/>
    <w:rsid w:val="00970045"/>
    <w:rsid w:val="00971D4C"/>
    <w:rsid w:val="00973BBF"/>
    <w:rsid w:val="00973E7E"/>
    <w:rsid w:val="009758C0"/>
    <w:rsid w:val="00982AF4"/>
    <w:rsid w:val="00984E03"/>
    <w:rsid w:val="00987E85"/>
    <w:rsid w:val="00992BB3"/>
    <w:rsid w:val="009A0D12"/>
    <w:rsid w:val="009A1987"/>
    <w:rsid w:val="009A2BEE"/>
    <w:rsid w:val="009A328C"/>
    <w:rsid w:val="009A5289"/>
    <w:rsid w:val="009A7A1E"/>
    <w:rsid w:val="009A7A53"/>
    <w:rsid w:val="009B02F9"/>
    <w:rsid w:val="009B0402"/>
    <w:rsid w:val="009B0B75"/>
    <w:rsid w:val="009B16DF"/>
    <w:rsid w:val="009B216B"/>
    <w:rsid w:val="009B4CB2"/>
    <w:rsid w:val="009B6701"/>
    <w:rsid w:val="009B6EF7"/>
    <w:rsid w:val="009B7000"/>
    <w:rsid w:val="009B7133"/>
    <w:rsid w:val="009B739C"/>
    <w:rsid w:val="009C04EC"/>
    <w:rsid w:val="009C328C"/>
    <w:rsid w:val="009C4444"/>
    <w:rsid w:val="009C4DDB"/>
    <w:rsid w:val="009C79AD"/>
    <w:rsid w:val="009C7CA6"/>
    <w:rsid w:val="009D3006"/>
    <w:rsid w:val="009D3316"/>
    <w:rsid w:val="009D55AA"/>
    <w:rsid w:val="009D5F06"/>
    <w:rsid w:val="009D6049"/>
    <w:rsid w:val="009D6839"/>
    <w:rsid w:val="009D7DCF"/>
    <w:rsid w:val="009E34F5"/>
    <w:rsid w:val="009E3E77"/>
    <w:rsid w:val="009E3FAB"/>
    <w:rsid w:val="009E3FE2"/>
    <w:rsid w:val="009E40D3"/>
    <w:rsid w:val="009E59B0"/>
    <w:rsid w:val="009E5B3F"/>
    <w:rsid w:val="009E7D90"/>
    <w:rsid w:val="009F025C"/>
    <w:rsid w:val="009F1AB0"/>
    <w:rsid w:val="009F501D"/>
    <w:rsid w:val="009F6662"/>
    <w:rsid w:val="009F6BD3"/>
    <w:rsid w:val="00A0095D"/>
    <w:rsid w:val="00A03759"/>
    <w:rsid w:val="00A039D5"/>
    <w:rsid w:val="00A046AD"/>
    <w:rsid w:val="00A079C1"/>
    <w:rsid w:val="00A11BB8"/>
    <w:rsid w:val="00A11BE7"/>
    <w:rsid w:val="00A12520"/>
    <w:rsid w:val="00A130FD"/>
    <w:rsid w:val="00A13D6D"/>
    <w:rsid w:val="00A14769"/>
    <w:rsid w:val="00A16151"/>
    <w:rsid w:val="00A16EC6"/>
    <w:rsid w:val="00A17C06"/>
    <w:rsid w:val="00A2126E"/>
    <w:rsid w:val="00A216AA"/>
    <w:rsid w:val="00A21706"/>
    <w:rsid w:val="00A22DE7"/>
    <w:rsid w:val="00A24050"/>
    <w:rsid w:val="00A24FCC"/>
    <w:rsid w:val="00A25A87"/>
    <w:rsid w:val="00A26A90"/>
    <w:rsid w:val="00A26B27"/>
    <w:rsid w:val="00A30E4F"/>
    <w:rsid w:val="00A31553"/>
    <w:rsid w:val="00A32253"/>
    <w:rsid w:val="00A3310E"/>
    <w:rsid w:val="00A333A0"/>
    <w:rsid w:val="00A33EDA"/>
    <w:rsid w:val="00A34A79"/>
    <w:rsid w:val="00A370C5"/>
    <w:rsid w:val="00A37E70"/>
    <w:rsid w:val="00A41BB3"/>
    <w:rsid w:val="00A437E1"/>
    <w:rsid w:val="00A45348"/>
    <w:rsid w:val="00A4685E"/>
    <w:rsid w:val="00A46B2C"/>
    <w:rsid w:val="00A50CD4"/>
    <w:rsid w:val="00A51191"/>
    <w:rsid w:val="00A51BA6"/>
    <w:rsid w:val="00A53F3F"/>
    <w:rsid w:val="00A5554B"/>
    <w:rsid w:val="00A56D62"/>
    <w:rsid w:val="00A56F07"/>
    <w:rsid w:val="00A5762C"/>
    <w:rsid w:val="00A600FC"/>
    <w:rsid w:val="00A60BCA"/>
    <w:rsid w:val="00A60E14"/>
    <w:rsid w:val="00A638DA"/>
    <w:rsid w:val="00A63DAE"/>
    <w:rsid w:val="00A64043"/>
    <w:rsid w:val="00A64071"/>
    <w:rsid w:val="00A65B41"/>
    <w:rsid w:val="00A65E00"/>
    <w:rsid w:val="00A66A78"/>
    <w:rsid w:val="00A72170"/>
    <w:rsid w:val="00A7436E"/>
    <w:rsid w:val="00A74E96"/>
    <w:rsid w:val="00A75A8E"/>
    <w:rsid w:val="00A75ABF"/>
    <w:rsid w:val="00A75ECD"/>
    <w:rsid w:val="00A80984"/>
    <w:rsid w:val="00A824DD"/>
    <w:rsid w:val="00A82BDF"/>
    <w:rsid w:val="00A83676"/>
    <w:rsid w:val="00A83B7B"/>
    <w:rsid w:val="00A84274"/>
    <w:rsid w:val="00A850F3"/>
    <w:rsid w:val="00A852C0"/>
    <w:rsid w:val="00A864E3"/>
    <w:rsid w:val="00A87EFD"/>
    <w:rsid w:val="00A90B8F"/>
    <w:rsid w:val="00A92B84"/>
    <w:rsid w:val="00A94574"/>
    <w:rsid w:val="00A95936"/>
    <w:rsid w:val="00A96265"/>
    <w:rsid w:val="00A97084"/>
    <w:rsid w:val="00A971ED"/>
    <w:rsid w:val="00AA1C2C"/>
    <w:rsid w:val="00AA35F6"/>
    <w:rsid w:val="00AA4007"/>
    <w:rsid w:val="00AA667C"/>
    <w:rsid w:val="00AA6E91"/>
    <w:rsid w:val="00AA717E"/>
    <w:rsid w:val="00AA7439"/>
    <w:rsid w:val="00AB047E"/>
    <w:rsid w:val="00AB0B0A"/>
    <w:rsid w:val="00AB0BB7"/>
    <w:rsid w:val="00AB22C6"/>
    <w:rsid w:val="00AB2AD0"/>
    <w:rsid w:val="00AB67FC"/>
    <w:rsid w:val="00AC00F2"/>
    <w:rsid w:val="00AC14AD"/>
    <w:rsid w:val="00AC1FA1"/>
    <w:rsid w:val="00AC31B5"/>
    <w:rsid w:val="00AC4EA1"/>
    <w:rsid w:val="00AC5381"/>
    <w:rsid w:val="00AC5920"/>
    <w:rsid w:val="00AD093F"/>
    <w:rsid w:val="00AD0E65"/>
    <w:rsid w:val="00AD2BF2"/>
    <w:rsid w:val="00AD4E90"/>
    <w:rsid w:val="00AD5422"/>
    <w:rsid w:val="00AD749F"/>
    <w:rsid w:val="00AE4179"/>
    <w:rsid w:val="00AE4425"/>
    <w:rsid w:val="00AE4FBE"/>
    <w:rsid w:val="00AE650F"/>
    <w:rsid w:val="00AE6555"/>
    <w:rsid w:val="00AE7D16"/>
    <w:rsid w:val="00AF3DB0"/>
    <w:rsid w:val="00AF4CAA"/>
    <w:rsid w:val="00AF571A"/>
    <w:rsid w:val="00AF60A0"/>
    <w:rsid w:val="00AF60CA"/>
    <w:rsid w:val="00AF67FC"/>
    <w:rsid w:val="00AF7DF5"/>
    <w:rsid w:val="00B006E5"/>
    <w:rsid w:val="00B024C2"/>
    <w:rsid w:val="00B066FF"/>
    <w:rsid w:val="00B07700"/>
    <w:rsid w:val="00B10C8E"/>
    <w:rsid w:val="00B13540"/>
    <w:rsid w:val="00B13921"/>
    <w:rsid w:val="00B1528C"/>
    <w:rsid w:val="00B16ACD"/>
    <w:rsid w:val="00B17600"/>
    <w:rsid w:val="00B21487"/>
    <w:rsid w:val="00B232D1"/>
    <w:rsid w:val="00B2397A"/>
    <w:rsid w:val="00B2471B"/>
    <w:rsid w:val="00B24DB5"/>
    <w:rsid w:val="00B264E7"/>
    <w:rsid w:val="00B31F9E"/>
    <w:rsid w:val="00B3268F"/>
    <w:rsid w:val="00B32C2C"/>
    <w:rsid w:val="00B33A1A"/>
    <w:rsid w:val="00B33E6C"/>
    <w:rsid w:val="00B341AB"/>
    <w:rsid w:val="00B346D3"/>
    <w:rsid w:val="00B36442"/>
    <w:rsid w:val="00B371CC"/>
    <w:rsid w:val="00B41CD9"/>
    <w:rsid w:val="00B427E6"/>
    <w:rsid w:val="00B428A6"/>
    <w:rsid w:val="00B43E1F"/>
    <w:rsid w:val="00B45FBC"/>
    <w:rsid w:val="00B46353"/>
    <w:rsid w:val="00B51A7D"/>
    <w:rsid w:val="00B531F8"/>
    <w:rsid w:val="00B535C2"/>
    <w:rsid w:val="00B55544"/>
    <w:rsid w:val="00B56213"/>
    <w:rsid w:val="00B571DF"/>
    <w:rsid w:val="00B642FC"/>
    <w:rsid w:val="00B64D26"/>
    <w:rsid w:val="00B64FBB"/>
    <w:rsid w:val="00B6570C"/>
    <w:rsid w:val="00B70981"/>
    <w:rsid w:val="00B70E22"/>
    <w:rsid w:val="00B725C7"/>
    <w:rsid w:val="00B72D8C"/>
    <w:rsid w:val="00B74042"/>
    <w:rsid w:val="00B774CB"/>
    <w:rsid w:val="00B779AC"/>
    <w:rsid w:val="00B80402"/>
    <w:rsid w:val="00B80B9A"/>
    <w:rsid w:val="00B830B7"/>
    <w:rsid w:val="00B8314E"/>
    <w:rsid w:val="00B83DAD"/>
    <w:rsid w:val="00B848EA"/>
    <w:rsid w:val="00B84B2B"/>
    <w:rsid w:val="00B84C72"/>
    <w:rsid w:val="00B90500"/>
    <w:rsid w:val="00B910C4"/>
    <w:rsid w:val="00B91171"/>
    <w:rsid w:val="00B9176C"/>
    <w:rsid w:val="00B91E8E"/>
    <w:rsid w:val="00B935A4"/>
    <w:rsid w:val="00BA15A4"/>
    <w:rsid w:val="00BA561A"/>
    <w:rsid w:val="00BB0DC6"/>
    <w:rsid w:val="00BB15E4"/>
    <w:rsid w:val="00BB1E19"/>
    <w:rsid w:val="00BB21D1"/>
    <w:rsid w:val="00BB32F2"/>
    <w:rsid w:val="00BB3395"/>
    <w:rsid w:val="00BB4338"/>
    <w:rsid w:val="00BB5A35"/>
    <w:rsid w:val="00BB6C0E"/>
    <w:rsid w:val="00BB7B38"/>
    <w:rsid w:val="00BC0C44"/>
    <w:rsid w:val="00BC11E5"/>
    <w:rsid w:val="00BC27A6"/>
    <w:rsid w:val="00BC2ED0"/>
    <w:rsid w:val="00BC31CC"/>
    <w:rsid w:val="00BC3389"/>
    <w:rsid w:val="00BC4BC6"/>
    <w:rsid w:val="00BC5263"/>
    <w:rsid w:val="00BC52FD"/>
    <w:rsid w:val="00BC53A7"/>
    <w:rsid w:val="00BC688C"/>
    <w:rsid w:val="00BC6E62"/>
    <w:rsid w:val="00BC7443"/>
    <w:rsid w:val="00BD0648"/>
    <w:rsid w:val="00BD1040"/>
    <w:rsid w:val="00BD34AA"/>
    <w:rsid w:val="00BD553D"/>
    <w:rsid w:val="00BE0825"/>
    <w:rsid w:val="00BE0C44"/>
    <w:rsid w:val="00BE1B8B"/>
    <w:rsid w:val="00BE1FE1"/>
    <w:rsid w:val="00BE2A18"/>
    <w:rsid w:val="00BE2C01"/>
    <w:rsid w:val="00BE41EC"/>
    <w:rsid w:val="00BE56FB"/>
    <w:rsid w:val="00BE7CF9"/>
    <w:rsid w:val="00BF0B7A"/>
    <w:rsid w:val="00BF3DDE"/>
    <w:rsid w:val="00BF4425"/>
    <w:rsid w:val="00BF6589"/>
    <w:rsid w:val="00BF6F7F"/>
    <w:rsid w:val="00C00647"/>
    <w:rsid w:val="00C02764"/>
    <w:rsid w:val="00C04CEF"/>
    <w:rsid w:val="00C06008"/>
    <w:rsid w:val="00C0662F"/>
    <w:rsid w:val="00C11943"/>
    <w:rsid w:val="00C1206C"/>
    <w:rsid w:val="00C12E96"/>
    <w:rsid w:val="00C14763"/>
    <w:rsid w:val="00C16141"/>
    <w:rsid w:val="00C17C4C"/>
    <w:rsid w:val="00C20100"/>
    <w:rsid w:val="00C2363F"/>
    <w:rsid w:val="00C236C8"/>
    <w:rsid w:val="00C23FBA"/>
    <w:rsid w:val="00C260B1"/>
    <w:rsid w:val="00C264AA"/>
    <w:rsid w:val="00C26E56"/>
    <w:rsid w:val="00C30D55"/>
    <w:rsid w:val="00C31406"/>
    <w:rsid w:val="00C3152D"/>
    <w:rsid w:val="00C33C0F"/>
    <w:rsid w:val="00C355AC"/>
    <w:rsid w:val="00C37194"/>
    <w:rsid w:val="00C40637"/>
    <w:rsid w:val="00C40F6C"/>
    <w:rsid w:val="00C41281"/>
    <w:rsid w:val="00C41FAF"/>
    <w:rsid w:val="00C44426"/>
    <w:rsid w:val="00C445F3"/>
    <w:rsid w:val="00C451F4"/>
    <w:rsid w:val="00C45EB1"/>
    <w:rsid w:val="00C51C23"/>
    <w:rsid w:val="00C52177"/>
    <w:rsid w:val="00C52777"/>
    <w:rsid w:val="00C52EF7"/>
    <w:rsid w:val="00C54A3A"/>
    <w:rsid w:val="00C54BC3"/>
    <w:rsid w:val="00C55566"/>
    <w:rsid w:val="00C56448"/>
    <w:rsid w:val="00C60F2B"/>
    <w:rsid w:val="00C667BE"/>
    <w:rsid w:val="00C6766B"/>
    <w:rsid w:val="00C67A3A"/>
    <w:rsid w:val="00C67FAD"/>
    <w:rsid w:val="00C7102C"/>
    <w:rsid w:val="00C72223"/>
    <w:rsid w:val="00C76244"/>
    <w:rsid w:val="00C76417"/>
    <w:rsid w:val="00C7726F"/>
    <w:rsid w:val="00C823DA"/>
    <w:rsid w:val="00C8259F"/>
    <w:rsid w:val="00C82746"/>
    <w:rsid w:val="00C8312F"/>
    <w:rsid w:val="00C832F0"/>
    <w:rsid w:val="00C84C47"/>
    <w:rsid w:val="00C858A4"/>
    <w:rsid w:val="00C86AFA"/>
    <w:rsid w:val="00C97EC8"/>
    <w:rsid w:val="00CA129B"/>
    <w:rsid w:val="00CA301A"/>
    <w:rsid w:val="00CA664E"/>
    <w:rsid w:val="00CB18D0"/>
    <w:rsid w:val="00CB1C8A"/>
    <w:rsid w:val="00CB24F5"/>
    <w:rsid w:val="00CB2663"/>
    <w:rsid w:val="00CB3BBE"/>
    <w:rsid w:val="00CB59E9"/>
    <w:rsid w:val="00CC0D6A"/>
    <w:rsid w:val="00CC2C1E"/>
    <w:rsid w:val="00CC3831"/>
    <w:rsid w:val="00CC3E3D"/>
    <w:rsid w:val="00CC4368"/>
    <w:rsid w:val="00CC50A5"/>
    <w:rsid w:val="00CC519B"/>
    <w:rsid w:val="00CD032C"/>
    <w:rsid w:val="00CD12C1"/>
    <w:rsid w:val="00CD214E"/>
    <w:rsid w:val="00CD46FA"/>
    <w:rsid w:val="00CD5973"/>
    <w:rsid w:val="00CE2001"/>
    <w:rsid w:val="00CE31A6"/>
    <w:rsid w:val="00CE5031"/>
    <w:rsid w:val="00CE544B"/>
    <w:rsid w:val="00CE5A4C"/>
    <w:rsid w:val="00CF09AA"/>
    <w:rsid w:val="00CF0A19"/>
    <w:rsid w:val="00CF3BD2"/>
    <w:rsid w:val="00CF4813"/>
    <w:rsid w:val="00CF5233"/>
    <w:rsid w:val="00D014F2"/>
    <w:rsid w:val="00D029B8"/>
    <w:rsid w:val="00D02F60"/>
    <w:rsid w:val="00D03475"/>
    <w:rsid w:val="00D0464E"/>
    <w:rsid w:val="00D04A96"/>
    <w:rsid w:val="00D04DDB"/>
    <w:rsid w:val="00D07A7B"/>
    <w:rsid w:val="00D10788"/>
    <w:rsid w:val="00D10E06"/>
    <w:rsid w:val="00D15197"/>
    <w:rsid w:val="00D16820"/>
    <w:rsid w:val="00D169C8"/>
    <w:rsid w:val="00D1793F"/>
    <w:rsid w:val="00D22AF5"/>
    <w:rsid w:val="00D235EA"/>
    <w:rsid w:val="00D242AD"/>
    <w:rsid w:val="00D247A9"/>
    <w:rsid w:val="00D32721"/>
    <w:rsid w:val="00D328DC"/>
    <w:rsid w:val="00D33387"/>
    <w:rsid w:val="00D375CD"/>
    <w:rsid w:val="00D402FB"/>
    <w:rsid w:val="00D42AA6"/>
    <w:rsid w:val="00D43D75"/>
    <w:rsid w:val="00D4497C"/>
    <w:rsid w:val="00D47D7A"/>
    <w:rsid w:val="00D50ABD"/>
    <w:rsid w:val="00D513CD"/>
    <w:rsid w:val="00D52A47"/>
    <w:rsid w:val="00D54B0B"/>
    <w:rsid w:val="00D55290"/>
    <w:rsid w:val="00D57791"/>
    <w:rsid w:val="00D6046A"/>
    <w:rsid w:val="00D62870"/>
    <w:rsid w:val="00D647AB"/>
    <w:rsid w:val="00D655D9"/>
    <w:rsid w:val="00D65872"/>
    <w:rsid w:val="00D676F3"/>
    <w:rsid w:val="00D67A10"/>
    <w:rsid w:val="00D70EF5"/>
    <w:rsid w:val="00D71024"/>
    <w:rsid w:val="00D71A25"/>
    <w:rsid w:val="00D71FCF"/>
    <w:rsid w:val="00D72A54"/>
    <w:rsid w:val="00D72CC1"/>
    <w:rsid w:val="00D76B58"/>
    <w:rsid w:val="00D76EC9"/>
    <w:rsid w:val="00D80E7D"/>
    <w:rsid w:val="00D81397"/>
    <w:rsid w:val="00D848B9"/>
    <w:rsid w:val="00D90E69"/>
    <w:rsid w:val="00D91368"/>
    <w:rsid w:val="00D92631"/>
    <w:rsid w:val="00D93106"/>
    <w:rsid w:val="00D933E9"/>
    <w:rsid w:val="00D93749"/>
    <w:rsid w:val="00D94B57"/>
    <w:rsid w:val="00D9505D"/>
    <w:rsid w:val="00D953D0"/>
    <w:rsid w:val="00D959F5"/>
    <w:rsid w:val="00D96884"/>
    <w:rsid w:val="00DA1075"/>
    <w:rsid w:val="00DA3972"/>
    <w:rsid w:val="00DA3FDD"/>
    <w:rsid w:val="00DA52DD"/>
    <w:rsid w:val="00DA588A"/>
    <w:rsid w:val="00DA7017"/>
    <w:rsid w:val="00DA7028"/>
    <w:rsid w:val="00DB1AD2"/>
    <w:rsid w:val="00DB2468"/>
    <w:rsid w:val="00DB2B58"/>
    <w:rsid w:val="00DB5206"/>
    <w:rsid w:val="00DB55AB"/>
    <w:rsid w:val="00DB5A59"/>
    <w:rsid w:val="00DB6276"/>
    <w:rsid w:val="00DB63F5"/>
    <w:rsid w:val="00DC13E8"/>
    <w:rsid w:val="00DC1C6B"/>
    <w:rsid w:val="00DC2C2E"/>
    <w:rsid w:val="00DC4AF0"/>
    <w:rsid w:val="00DC77ED"/>
    <w:rsid w:val="00DC7886"/>
    <w:rsid w:val="00DD0CF2"/>
    <w:rsid w:val="00DD2368"/>
    <w:rsid w:val="00DE1554"/>
    <w:rsid w:val="00DE2901"/>
    <w:rsid w:val="00DE2AE7"/>
    <w:rsid w:val="00DE590F"/>
    <w:rsid w:val="00DE7737"/>
    <w:rsid w:val="00DE7DC1"/>
    <w:rsid w:val="00DF058C"/>
    <w:rsid w:val="00DF217E"/>
    <w:rsid w:val="00DF3E33"/>
    <w:rsid w:val="00DF3F7E"/>
    <w:rsid w:val="00DF65DE"/>
    <w:rsid w:val="00DF7648"/>
    <w:rsid w:val="00DF7EC5"/>
    <w:rsid w:val="00E00E29"/>
    <w:rsid w:val="00E01C3A"/>
    <w:rsid w:val="00E02BAB"/>
    <w:rsid w:val="00E04CEB"/>
    <w:rsid w:val="00E05E8B"/>
    <w:rsid w:val="00E060BC"/>
    <w:rsid w:val="00E1011C"/>
    <w:rsid w:val="00E11420"/>
    <w:rsid w:val="00E132FB"/>
    <w:rsid w:val="00E14B56"/>
    <w:rsid w:val="00E170B7"/>
    <w:rsid w:val="00E177DD"/>
    <w:rsid w:val="00E20900"/>
    <w:rsid w:val="00E20B45"/>
    <w:rsid w:val="00E20C7F"/>
    <w:rsid w:val="00E2396E"/>
    <w:rsid w:val="00E24519"/>
    <w:rsid w:val="00E24728"/>
    <w:rsid w:val="00E26673"/>
    <w:rsid w:val="00E26955"/>
    <w:rsid w:val="00E273EC"/>
    <w:rsid w:val="00E276AC"/>
    <w:rsid w:val="00E31282"/>
    <w:rsid w:val="00E313AD"/>
    <w:rsid w:val="00E34A35"/>
    <w:rsid w:val="00E34D9E"/>
    <w:rsid w:val="00E3574B"/>
    <w:rsid w:val="00E36F3A"/>
    <w:rsid w:val="00E37C2F"/>
    <w:rsid w:val="00E40550"/>
    <w:rsid w:val="00E41C28"/>
    <w:rsid w:val="00E4515F"/>
    <w:rsid w:val="00E46308"/>
    <w:rsid w:val="00E51E17"/>
    <w:rsid w:val="00E52DAB"/>
    <w:rsid w:val="00E539B0"/>
    <w:rsid w:val="00E55994"/>
    <w:rsid w:val="00E57B80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00BA"/>
    <w:rsid w:val="00E71208"/>
    <w:rsid w:val="00E71444"/>
    <w:rsid w:val="00E71C91"/>
    <w:rsid w:val="00E720A1"/>
    <w:rsid w:val="00E7501D"/>
    <w:rsid w:val="00E75DDA"/>
    <w:rsid w:val="00E76AA6"/>
    <w:rsid w:val="00E773E8"/>
    <w:rsid w:val="00E7799B"/>
    <w:rsid w:val="00E83ADD"/>
    <w:rsid w:val="00E845BE"/>
    <w:rsid w:val="00E84F38"/>
    <w:rsid w:val="00E85623"/>
    <w:rsid w:val="00E87441"/>
    <w:rsid w:val="00E91FAE"/>
    <w:rsid w:val="00E93C80"/>
    <w:rsid w:val="00E94772"/>
    <w:rsid w:val="00E96E3F"/>
    <w:rsid w:val="00EA0DFD"/>
    <w:rsid w:val="00EA270C"/>
    <w:rsid w:val="00EA2BE4"/>
    <w:rsid w:val="00EA3236"/>
    <w:rsid w:val="00EA4974"/>
    <w:rsid w:val="00EA532E"/>
    <w:rsid w:val="00EA56F1"/>
    <w:rsid w:val="00EB06D9"/>
    <w:rsid w:val="00EB192B"/>
    <w:rsid w:val="00EB19ED"/>
    <w:rsid w:val="00EB1CAB"/>
    <w:rsid w:val="00EB385A"/>
    <w:rsid w:val="00EB400A"/>
    <w:rsid w:val="00EC0F5A"/>
    <w:rsid w:val="00EC355D"/>
    <w:rsid w:val="00EC4265"/>
    <w:rsid w:val="00EC4CEB"/>
    <w:rsid w:val="00EC659E"/>
    <w:rsid w:val="00EC7271"/>
    <w:rsid w:val="00ED2072"/>
    <w:rsid w:val="00ED2AE0"/>
    <w:rsid w:val="00ED3392"/>
    <w:rsid w:val="00ED4189"/>
    <w:rsid w:val="00ED4C08"/>
    <w:rsid w:val="00ED5553"/>
    <w:rsid w:val="00ED5E36"/>
    <w:rsid w:val="00ED6961"/>
    <w:rsid w:val="00ED6EDB"/>
    <w:rsid w:val="00ED7C44"/>
    <w:rsid w:val="00EE01DD"/>
    <w:rsid w:val="00EE2245"/>
    <w:rsid w:val="00EE59D1"/>
    <w:rsid w:val="00EE675F"/>
    <w:rsid w:val="00EE70E4"/>
    <w:rsid w:val="00EF0B96"/>
    <w:rsid w:val="00EF3486"/>
    <w:rsid w:val="00EF47AF"/>
    <w:rsid w:val="00EF50D0"/>
    <w:rsid w:val="00EF50EB"/>
    <w:rsid w:val="00EF53B6"/>
    <w:rsid w:val="00EF7FE2"/>
    <w:rsid w:val="00F00B73"/>
    <w:rsid w:val="00F010F7"/>
    <w:rsid w:val="00F02C71"/>
    <w:rsid w:val="00F05884"/>
    <w:rsid w:val="00F10B7B"/>
    <w:rsid w:val="00F115CA"/>
    <w:rsid w:val="00F12425"/>
    <w:rsid w:val="00F14817"/>
    <w:rsid w:val="00F14EBA"/>
    <w:rsid w:val="00F1510F"/>
    <w:rsid w:val="00F1533A"/>
    <w:rsid w:val="00F15E5A"/>
    <w:rsid w:val="00F17F0A"/>
    <w:rsid w:val="00F227C4"/>
    <w:rsid w:val="00F2668F"/>
    <w:rsid w:val="00F26918"/>
    <w:rsid w:val="00F2742F"/>
    <w:rsid w:val="00F2753B"/>
    <w:rsid w:val="00F33007"/>
    <w:rsid w:val="00F33497"/>
    <w:rsid w:val="00F33F8B"/>
    <w:rsid w:val="00F340B2"/>
    <w:rsid w:val="00F34E51"/>
    <w:rsid w:val="00F376A0"/>
    <w:rsid w:val="00F40D0E"/>
    <w:rsid w:val="00F43390"/>
    <w:rsid w:val="00F443B2"/>
    <w:rsid w:val="00F458D8"/>
    <w:rsid w:val="00F50237"/>
    <w:rsid w:val="00F5040F"/>
    <w:rsid w:val="00F53596"/>
    <w:rsid w:val="00F5487E"/>
    <w:rsid w:val="00F55BA8"/>
    <w:rsid w:val="00F55DB1"/>
    <w:rsid w:val="00F56ACA"/>
    <w:rsid w:val="00F575EC"/>
    <w:rsid w:val="00F57759"/>
    <w:rsid w:val="00F600FE"/>
    <w:rsid w:val="00F62E4D"/>
    <w:rsid w:val="00F65E54"/>
    <w:rsid w:val="00F66B34"/>
    <w:rsid w:val="00F675B9"/>
    <w:rsid w:val="00F67C43"/>
    <w:rsid w:val="00F711C9"/>
    <w:rsid w:val="00F736F0"/>
    <w:rsid w:val="00F74C59"/>
    <w:rsid w:val="00F75C3A"/>
    <w:rsid w:val="00F76E68"/>
    <w:rsid w:val="00F82E30"/>
    <w:rsid w:val="00F831CB"/>
    <w:rsid w:val="00F848A3"/>
    <w:rsid w:val="00F84ACF"/>
    <w:rsid w:val="00F85742"/>
    <w:rsid w:val="00F85BF8"/>
    <w:rsid w:val="00F8710B"/>
    <w:rsid w:val="00F871CE"/>
    <w:rsid w:val="00F87802"/>
    <w:rsid w:val="00F9176C"/>
    <w:rsid w:val="00F92C0A"/>
    <w:rsid w:val="00F9415B"/>
    <w:rsid w:val="00F945D8"/>
    <w:rsid w:val="00FA13C2"/>
    <w:rsid w:val="00FA1C7E"/>
    <w:rsid w:val="00FA3B57"/>
    <w:rsid w:val="00FA6AD6"/>
    <w:rsid w:val="00FA7313"/>
    <w:rsid w:val="00FA7F91"/>
    <w:rsid w:val="00FB076D"/>
    <w:rsid w:val="00FB121C"/>
    <w:rsid w:val="00FB1CDD"/>
    <w:rsid w:val="00FB2C2F"/>
    <w:rsid w:val="00FB305C"/>
    <w:rsid w:val="00FC0807"/>
    <w:rsid w:val="00FC0B5C"/>
    <w:rsid w:val="00FC1E86"/>
    <w:rsid w:val="00FC2E3D"/>
    <w:rsid w:val="00FC3BDE"/>
    <w:rsid w:val="00FC6E41"/>
    <w:rsid w:val="00FC7667"/>
    <w:rsid w:val="00FD1DBE"/>
    <w:rsid w:val="00FD25A7"/>
    <w:rsid w:val="00FD27B6"/>
    <w:rsid w:val="00FD331E"/>
    <w:rsid w:val="00FD3689"/>
    <w:rsid w:val="00FD42A3"/>
    <w:rsid w:val="00FD62D2"/>
    <w:rsid w:val="00FD6ACA"/>
    <w:rsid w:val="00FD7468"/>
    <w:rsid w:val="00FD7CE0"/>
    <w:rsid w:val="00FE0B3B"/>
    <w:rsid w:val="00FE1BE2"/>
    <w:rsid w:val="00FE67E0"/>
    <w:rsid w:val="00FE730A"/>
    <w:rsid w:val="00FF1C80"/>
    <w:rsid w:val="00FF1DD7"/>
    <w:rsid w:val="00FF4453"/>
    <w:rsid w:val="00FF5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41B2CA"/>
  <w15:docId w15:val="{BAC4615E-81EE-4526-8C82-FE26E8F2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0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425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Hipercze">
    <w:name w:val="Hyperlink"/>
    <w:uiPriority w:val="99"/>
    <w:semiHidden/>
    <w:unhideWhenUsed/>
    <w:rsid w:val="006E044B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965951"/>
    <w:rPr>
      <w:rFonts w:ascii="Times New Roman" w:hAnsi="Times New Roman" w:cs="Arial"/>
      <w:sz w:val="24"/>
    </w:rPr>
  </w:style>
  <w:style w:type="paragraph" w:styleId="Akapitzlist">
    <w:name w:val="List Paragraph"/>
    <w:basedOn w:val="Normalny"/>
    <w:qFormat/>
    <w:rsid w:val="007D48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qFormat/>
    <w:rsid w:val="007D48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_marcinkowska\Documents\sza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8F38-657A-4714-9CA4-67D141F5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Sylwia Marcinkowska</dc:creator>
  <cp:lastModifiedBy>Majer Anna</cp:lastModifiedBy>
  <cp:revision>2</cp:revision>
  <cp:lastPrinted>2022-09-22T11:56:00Z</cp:lastPrinted>
  <dcterms:created xsi:type="dcterms:W3CDTF">2022-10-10T08:22:00Z</dcterms:created>
  <dcterms:modified xsi:type="dcterms:W3CDTF">2022-10-10T08:22:00Z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