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7"/>
        <w:gridCol w:w="1304"/>
        <w:gridCol w:w="169"/>
        <w:gridCol w:w="173"/>
        <w:gridCol w:w="394"/>
        <w:gridCol w:w="425"/>
        <w:gridCol w:w="118"/>
        <w:gridCol w:w="285"/>
        <w:gridCol w:w="23"/>
        <w:gridCol w:w="425"/>
        <w:gridCol w:w="205"/>
        <w:gridCol w:w="220"/>
        <w:gridCol w:w="425"/>
        <w:gridCol w:w="142"/>
        <w:gridCol w:w="151"/>
        <w:gridCol w:w="133"/>
        <w:gridCol w:w="425"/>
        <w:gridCol w:w="379"/>
        <w:gridCol w:w="46"/>
        <w:gridCol w:w="425"/>
        <w:gridCol w:w="426"/>
        <w:gridCol w:w="41"/>
        <w:gridCol w:w="100"/>
        <w:gridCol w:w="136"/>
        <w:gridCol w:w="2125"/>
        <w:gridCol w:w="7"/>
      </w:tblGrid>
      <w:tr w:rsidR="00166758" w:rsidRPr="008B4FE6" w:rsidTr="006C1EEC">
        <w:trPr>
          <w:gridAfter w:val="1"/>
          <w:wAfter w:w="7" w:type="dxa"/>
          <w:trHeight w:val="1611"/>
        </w:trPr>
        <w:tc>
          <w:tcPr>
            <w:tcW w:w="5558" w:type="dxa"/>
            <w:gridSpan w:val="11"/>
          </w:tcPr>
          <w:p w:rsidR="00166758" w:rsidRPr="008B4FE6" w:rsidRDefault="00166758" w:rsidP="00816D37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68157E" w:rsidRPr="0068157E" w:rsidRDefault="00166758" w:rsidP="0068157E">
            <w:pPr>
              <w:spacing w:line="240" w:lineRule="auto"/>
              <w:ind w:hanging="3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52CD0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68157E" w:rsidRPr="0068157E">
              <w:rPr>
                <w:rFonts w:ascii="Times New Roman" w:hAnsi="Times New Roman"/>
                <w:color w:val="000000"/>
              </w:rPr>
              <w:t xml:space="preserve">Prezesa Rady Ministrów </w:t>
            </w:r>
            <w:r w:rsidR="0068157E" w:rsidRPr="0068157E">
              <w:rPr>
                <w:rFonts w:ascii="Times New Roman" w:hAnsi="Times New Roman"/>
                <w:i/>
                <w:color w:val="000000"/>
              </w:rPr>
              <w:t>w sprawie stanowisk pracy związanych z obronnością kraju w administracji publicznej</w:t>
            </w:r>
          </w:p>
          <w:p w:rsidR="00166758" w:rsidRPr="008B4FE6" w:rsidRDefault="00166758" w:rsidP="00816D3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166758" w:rsidRPr="004610F2" w:rsidRDefault="00166758" w:rsidP="00816D3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4610F2">
              <w:rPr>
                <w:rFonts w:ascii="Times New Roman" w:hAnsi="Times New Roman"/>
                <w:color w:val="000000"/>
              </w:rPr>
              <w:t>Ministerstwo Obrony Narodowej</w:t>
            </w:r>
          </w:p>
          <w:p w:rsidR="00166758" w:rsidRPr="00480D0B" w:rsidRDefault="00166758" w:rsidP="00816D3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66758" w:rsidRPr="00642825" w:rsidRDefault="00166758" w:rsidP="00816D3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166758" w:rsidRPr="004610F2" w:rsidRDefault="00166758" w:rsidP="00816D37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10F2">
              <w:rPr>
                <w:rFonts w:ascii="Times New Roman" w:hAnsi="Times New Roman"/>
                <w:b/>
                <w:bCs/>
                <w:sz w:val="21"/>
                <w:szCs w:val="21"/>
              </w:rPr>
              <w:t>Pan Mariusz BŁASZCZAK</w:t>
            </w:r>
          </w:p>
          <w:p w:rsidR="00166758" w:rsidRPr="004610F2" w:rsidRDefault="00166758" w:rsidP="00816D37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10F2">
              <w:rPr>
                <w:rFonts w:ascii="Times New Roman" w:hAnsi="Times New Roman"/>
                <w:b/>
                <w:bCs/>
                <w:sz w:val="21"/>
                <w:szCs w:val="21"/>
              </w:rPr>
              <w:t>WICEPREZES RADY MINISTRÓW</w:t>
            </w:r>
          </w:p>
          <w:p w:rsidR="00166758" w:rsidRPr="004610F2" w:rsidRDefault="00166758" w:rsidP="00816D37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10F2">
              <w:rPr>
                <w:rFonts w:ascii="Times New Roman" w:hAnsi="Times New Roman"/>
                <w:b/>
                <w:bCs/>
                <w:sz w:val="21"/>
                <w:szCs w:val="21"/>
              </w:rPr>
              <w:t>MINISTER OBRONY NARODOWEJ</w:t>
            </w:r>
          </w:p>
          <w:p w:rsidR="00166758" w:rsidRPr="008B4FE6" w:rsidRDefault="00166758" w:rsidP="00816D3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166758" w:rsidRPr="008B4FE6" w:rsidRDefault="00166758" w:rsidP="00816D3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4610F2">
              <w:rPr>
                <w:rFonts w:ascii="Times New Roman" w:hAnsi="Times New Roman"/>
                <w:color w:val="000000"/>
              </w:rPr>
              <w:t>płk Marcin Grabowski – Zespół Prawny CWCR, tel. 261 877 771</w:t>
            </w:r>
          </w:p>
        </w:tc>
        <w:tc>
          <w:tcPr>
            <w:tcW w:w="5379" w:type="dxa"/>
            <w:gridSpan w:val="15"/>
            <w:shd w:val="clear" w:color="auto" w:fill="FFFFFF"/>
          </w:tcPr>
          <w:p w:rsidR="00166758" w:rsidRPr="00DD3AC5" w:rsidRDefault="00166758" w:rsidP="00816D3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5354D6">
              <w:rPr>
                <w:rFonts w:ascii="Times New Roman" w:hAnsi="Times New Roman"/>
                <w:sz w:val="21"/>
                <w:szCs w:val="21"/>
              </w:rPr>
              <w:t>5</w:t>
            </w:r>
            <w:r w:rsidRPr="00DD3AC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B00B3">
              <w:rPr>
                <w:rFonts w:ascii="Times New Roman" w:hAnsi="Times New Roman"/>
                <w:sz w:val="21"/>
                <w:szCs w:val="21"/>
              </w:rPr>
              <w:t xml:space="preserve">grudnia </w:t>
            </w:r>
            <w:r w:rsidRPr="00DD3AC5">
              <w:rPr>
                <w:rFonts w:ascii="Times New Roman" w:hAnsi="Times New Roman"/>
                <w:sz w:val="21"/>
                <w:szCs w:val="21"/>
              </w:rPr>
              <w:t>2022 r.</w:t>
            </w:r>
          </w:p>
          <w:p w:rsidR="00166758" w:rsidRPr="00642825" w:rsidRDefault="00166758" w:rsidP="00816D3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66758" w:rsidRDefault="00166758" w:rsidP="00816D3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66758" w:rsidRPr="0065019F" w:rsidRDefault="00166758" w:rsidP="00816D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:rsidR="00166758" w:rsidRPr="00DD3AC5" w:rsidRDefault="00166758" w:rsidP="00816D37">
            <w:pPr>
              <w:spacing w:line="240" w:lineRule="auto"/>
              <w:rPr>
                <w:rFonts w:ascii="Times New Roman" w:hAnsi="Times New Roman"/>
              </w:rPr>
            </w:pPr>
            <w:r w:rsidRPr="00DD3AC5">
              <w:rPr>
                <w:rFonts w:ascii="Times New Roman" w:hAnsi="Times New Roman"/>
              </w:rPr>
              <w:t xml:space="preserve">art. 235 ust. </w:t>
            </w:r>
            <w:r w:rsidR="0068157E">
              <w:rPr>
                <w:rFonts w:ascii="Times New Roman" w:hAnsi="Times New Roman"/>
              </w:rPr>
              <w:t>8</w:t>
            </w:r>
            <w:r w:rsidRPr="00DD3AC5">
              <w:rPr>
                <w:rFonts w:ascii="Times New Roman" w:hAnsi="Times New Roman"/>
              </w:rPr>
              <w:t xml:space="preserve"> ustawy z dnia 11 marca 2022 r. </w:t>
            </w:r>
            <w:r w:rsidRPr="00DD3AC5">
              <w:rPr>
                <w:rFonts w:ascii="Times New Roman" w:hAnsi="Times New Roman"/>
                <w:i/>
              </w:rPr>
              <w:t>o obronie Ojczyzny</w:t>
            </w:r>
            <w:r w:rsidRPr="00DD3AC5">
              <w:rPr>
                <w:rFonts w:ascii="Times New Roman" w:hAnsi="Times New Roman"/>
              </w:rPr>
              <w:t xml:space="preserve"> (Dz. U. poz. </w:t>
            </w:r>
            <w:r w:rsidR="00200A1B">
              <w:rPr>
                <w:rFonts w:ascii="Times New Roman" w:hAnsi="Times New Roman"/>
              </w:rPr>
              <w:t>2305</w:t>
            </w:r>
            <w:r w:rsidRPr="00DD3AC5">
              <w:rPr>
                <w:rFonts w:ascii="Times New Roman" w:hAnsi="Times New Roman"/>
              </w:rPr>
              <w:t xml:space="preserve">) </w:t>
            </w:r>
          </w:p>
          <w:p w:rsidR="00166758" w:rsidRPr="0065019F" w:rsidRDefault="00166758" w:rsidP="00816D37">
            <w:pPr>
              <w:spacing w:line="240" w:lineRule="auto"/>
              <w:rPr>
                <w:rFonts w:ascii="Times New Roman" w:hAnsi="Times New Roman"/>
              </w:rPr>
            </w:pPr>
          </w:p>
          <w:p w:rsidR="00166758" w:rsidRPr="008B4FE6" w:rsidRDefault="00166758" w:rsidP="006C1EEC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6C1EEC">
              <w:rPr>
                <w:rFonts w:ascii="Times New Roman" w:hAnsi="Times New Roman"/>
                <w:b/>
                <w:color w:val="000000"/>
              </w:rPr>
              <w:t xml:space="preserve"> Prezesa Rady Ministrów: 186</w:t>
            </w:r>
          </w:p>
          <w:p w:rsidR="00166758" w:rsidRPr="008B4FE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6758" w:rsidRPr="0022687A" w:rsidTr="006C1EEC">
        <w:trPr>
          <w:gridAfter w:val="1"/>
          <w:wAfter w:w="7" w:type="dxa"/>
          <w:trHeight w:val="142"/>
        </w:trPr>
        <w:tc>
          <w:tcPr>
            <w:tcW w:w="10937" w:type="dxa"/>
            <w:gridSpan w:val="26"/>
            <w:shd w:val="clear" w:color="auto" w:fill="99CCFF"/>
          </w:tcPr>
          <w:p w:rsidR="00166758" w:rsidRPr="00627221" w:rsidRDefault="00166758" w:rsidP="00816D3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66758" w:rsidRPr="008B4FE6" w:rsidTr="006C1EEC">
        <w:trPr>
          <w:gridAfter w:val="1"/>
          <w:wAfter w:w="7" w:type="dxa"/>
          <w:trHeight w:val="333"/>
        </w:trPr>
        <w:tc>
          <w:tcPr>
            <w:tcW w:w="10937" w:type="dxa"/>
            <w:gridSpan w:val="26"/>
            <w:shd w:val="clear" w:color="auto" w:fill="99CCFF"/>
            <w:vAlign w:val="center"/>
          </w:tcPr>
          <w:p w:rsidR="00166758" w:rsidRPr="008B4FE6" w:rsidRDefault="00166758" w:rsidP="0016675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0937" w:type="dxa"/>
            <w:gridSpan w:val="26"/>
            <w:shd w:val="clear" w:color="auto" w:fill="FFFFFF"/>
          </w:tcPr>
          <w:p w:rsidR="00166758" w:rsidRPr="00B37C80" w:rsidRDefault="00650D23" w:rsidP="006C1EE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D23">
              <w:rPr>
                <w:rFonts w:ascii="Times New Roman" w:hAnsi="Times New Roman"/>
                <w:color w:val="000000"/>
              </w:rPr>
              <w:t xml:space="preserve">Rozporządzenie zostało opracowane jako wykonanie delegacji zawartej w art. 235 ust. 8 ustawy z dnia 11 marca 2022 r. </w:t>
            </w:r>
            <w:r w:rsidR="002502BD">
              <w:rPr>
                <w:rFonts w:ascii="Times New Roman" w:hAnsi="Times New Roman"/>
                <w:color w:val="000000"/>
              </w:rPr>
              <w:br/>
            </w:r>
            <w:r w:rsidRPr="00650D23">
              <w:rPr>
                <w:rFonts w:ascii="Times New Roman" w:hAnsi="Times New Roman"/>
                <w:i/>
                <w:color w:val="000000"/>
              </w:rPr>
              <w:t>o obronie Ojczyzny</w:t>
            </w:r>
            <w:r w:rsidRPr="00650D23">
              <w:rPr>
                <w:rFonts w:ascii="Times New Roman" w:hAnsi="Times New Roman"/>
                <w:color w:val="000000"/>
              </w:rPr>
              <w:t xml:space="preserve"> (Dz. U. poz. </w:t>
            </w:r>
            <w:r w:rsidR="00200A1B" w:rsidRPr="00200A1B">
              <w:rPr>
                <w:rFonts w:ascii="Times New Roman" w:hAnsi="Times New Roman"/>
                <w:color w:val="000000"/>
              </w:rPr>
              <w:t>2305</w:t>
            </w:r>
            <w:r w:rsidRPr="00650D23">
              <w:rPr>
                <w:rFonts w:ascii="Times New Roman" w:hAnsi="Times New Roman"/>
                <w:color w:val="000000"/>
              </w:rPr>
              <w:t>), zgodnie z którą Prezes Rady Ministrów określi, w drodze rozporządzenia, stanowiska pracy związane z obronnością kraju w administracji publicznej, z uwzględnieniem potrzeb obronności państwa i konieczności zapewnienia odpowiedniego wykorzystania kwalifikacji żołnierzy zawodowych na tych stanowiskach.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0937" w:type="dxa"/>
            <w:gridSpan w:val="26"/>
            <w:shd w:val="clear" w:color="auto" w:fill="99CCFF"/>
            <w:vAlign w:val="center"/>
          </w:tcPr>
          <w:p w:rsidR="00166758" w:rsidRPr="008B4FE6" w:rsidRDefault="00166758" w:rsidP="0016675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0937" w:type="dxa"/>
            <w:gridSpan w:val="26"/>
            <w:shd w:val="clear" w:color="auto" w:fill="auto"/>
          </w:tcPr>
          <w:p w:rsidR="005354D6" w:rsidRPr="005354D6" w:rsidRDefault="005354D6" w:rsidP="006C1E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354D6">
              <w:rPr>
                <w:rFonts w:ascii="Times New Roman" w:hAnsi="Times New Roman"/>
                <w:color w:val="000000"/>
                <w:spacing w:val="-2"/>
              </w:rPr>
              <w:t>Rozwiązania przyjęte w rozporządzeniu polegają na zdefiniowaniu pojęcia stanowiska pracy związanego z obronnością kraju. Polegają również na zaliczeniu do grupy stanowisk związanych z obronnością kraju stanowisk od referenta (równorzędnego) do dyrektora departamentu lub innej komórki organizacyjnej (równorzędnego) włącznie, które występują w:</w:t>
            </w:r>
          </w:p>
          <w:p w:rsidR="005354D6" w:rsidRPr="006C1EEC" w:rsidRDefault="005354D6" w:rsidP="006C1EEC">
            <w:pPr>
              <w:pStyle w:val="Akapitzlist"/>
              <w:numPr>
                <w:ilvl w:val="0"/>
                <w:numId w:val="8"/>
              </w:numPr>
              <w:spacing w:line="240" w:lineRule="auto"/>
              <w:ind w:left="34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EEC">
              <w:rPr>
                <w:rFonts w:ascii="Times New Roman" w:hAnsi="Times New Roman"/>
                <w:color w:val="000000"/>
                <w:spacing w:val="-2"/>
              </w:rPr>
              <w:t>Kancelarii Prezesa Rady Ministrów;</w:t>
            </w:r>
          </w:p>
          <w:p w:rsidR="005354D6" w:rsidRPr="006C1EEC" w:rsidRDefault="005354D6" w:rsidP="006C1EEC">
            <w:pPr>
              <w:pStyle w:val="Akapitzlist"/>
              <w:numPr>
                <w:ilvl w:val="0"/>
                <w:numId w:val="8"/>
              </w:numPr>
              <w:spacing w:line="240" w:lineRule="auto"/>
              <w:ind w:left="34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EEC">
              <w:rPr>
                <w:rFonts w:ascii="Times New Roman" w:hAnsi="Times New Roman"/>
                <w:color w:val="000000"/>
                <w:spacing w:val="-2"/>
              </w:rPr>
              <w:t>urzędach obsługujących członków Rady Ministrów i centralne organy administracji rządowej;</w:t>
            </w:r>
          </w:p>
          <w:p w:rsidR="005354D6" w:rsidRPr="006C1EEC" w:rsidRDefault="005354D6" w:rsidP="006C1EEC">
            <w:pPr>
              <w:pStyle w:val="Akapitzlist"/>
              <w:numPr>
                <w:ilvl w:val="0"/>
                <w:numId w:val="8"/>
              </w:numPr>
              <w:spacing w:line="240" w:lineRule="auto"/>
              <w:ind w:left="34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EEC">
              <w:rPr>
                <w:rFonts w:ascii="Times New Roman" w:hAnsi="Times New Roman"/>
                <w:color w:val="000000"/>
                <w:spacing w:val="-2"/>
              </w:rPr>
              <w:t>urzędach wojewódzkich oraz urzędach obsługujących terenowe organy administracji rządowej;</w:t>
            </w:r>
          </w:p>
          <w:p w:rsidR="005354D6" w:rsidRPr="006C1EEC" w:rsidRDefault="005354D6" w:rsidP="006C1EEC">
            <w:pPr>
              <w:pStyle w:val="Akapitzlist"/>
              <w:numPr>
                <w:ilvl w:val="0"/>
                <w:numId w:val="8"/>
              </w:numPr>
              <w:spacing w:line="240" w:lineRule="auto"/>
              <w:ind w:left="34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EEC">
              <w:rPr>
                <w:rFonts w:ascii="Times New Roman" w:hAnsi="Times New Roman"/>
                <w:color w:val="000000"/>
                <w:spacing w:val="-2"/>
              </w:rPr>
              <w:t>komendach, inspektoratach i innych jednostkach organizacyjnych stanowiących aparat pomocniczy kierowników zespolonych służb, inspekcji i straży wojewódzkich oraz powiatowych;</w:t>
            </w:r>
          </w:p>
          <w:p w:rsidR="005354D6" w:rsidRPr="006C1EEC" w:rsidRDefault="005354D6" w:rsidP="006C1EEC">
            <w:pPr>
              <w:pStyle w:val="Akapitzlist"/>
              <w:numPr>
                <w:ilvl w:val="0"/>
                <w:numId w:val="8"/>
              </w:numPr>
              <w:spacing w:line="240" w:lineRule="auto"/>
              <w:ind w:left="34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EEC">
              <w:rPr>
                <w:rFonts w:ascii="Times New Roman" w:hAnsi="Times New Roman"/>
                <w:color w:val="000000"/>
                <w:spacing w:val="-2"/>
              </w:rPr>
              <w:t>urzędach gmin, miast na prawach powiatu, starostwach powiatowych i urzędach marszałkowskich;</w:t>
            </w:r>
          </w:p>
          <w:p w:rsidR="005354D6" w:rsidRPr="006C1EEC" w:rsidRDefault="005354D6" w:rsidP="006C1EEC">
            <w:pPr>
              <w:pStyle w:val="Akapitzlist"/>
              <w:numPr>
                <w:ilvl w:val="0"/>
                <w:numId w:val="8"/>
              </w:numPr>
              <w:spacing w:line="240" w:lineRule="auto"/>
              <w:ind w:left="34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EEC">
              <w:rPr>
                <w:rFonts w:ascii="Times New Roman" w:hAnsi="Times New Roman"/>
                <w:color w:val="000000"/>
                <w:spacing w:val="-2"/>
              </w:rPr>
              <w:t>jednostkach organizacyjnych podległych albo nadzorowanych przez Prezesa Rady Ministrów, ministrów, centralne organy administracji rządowej, wojewodów, organy niezespolonej administracji rządowej, kierowników zespolonych służb, inspekcji i straży wojewódzkich oraz powiatowych, a także organy samorządu terytorialnego;</w:t>
            </w:r>
          </w:p>
          <w:p w:rsidR="005354D6" w:rsidRPr="006C1EEC" w:rsidRDefault="005354D6" w:rsidP="006C1EEC">
            <w:pPr>
              <w:pStyle w:val="Akapitzlist"/>
              <w:numPr>
                <w:ilvl w:val="0"/>
                <w:numId w:val="8"/>
              </w:numPr>
              <w:spacing w:line="240" w:lineRule="auto"/>
              <w:ind w:left="34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EEC">
              <w:rPr>
                <w:rFonts w:ascii="Times New Roman" w:hAnsi="Times New Roman"/>
                <w:color w:val="000000"/>
                <w:spacing w:val="-2"/>
              </w:rPr>
              <w:t>jednostkach organizacyjnych, dla których organ administracji rządowej lub organ samorządu terytorialnego jest organem założycielskim.</w:t>
            </w:r>
          </w:p>
          <w:p w:rsidR="00166758" w:rsidRPr="00B37C80" w:rsidRDefault="005354D6" w:rsidP="006C1E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354D6">
              <w:rPr>
                <w:rFonts w:ascii="Times New Roman" w:hAnsi="Times New Roman"/>
                <w:color w:val="000000"/>
                <w:spacing w:val="-2"/>
              </w:rPr>
              <w:t xml:space="preserve">Należy mieć na uwadze, że rozwiązania powyższe, zgodnie z art. 235 ust. 1 ustawy </w:t>
            </w:r>
            <w:r w:rsidRPr="005354D6">
              <w:rPr>
                <w:rFonts w:ascii="Times New Roman" w:hAnsi="Times New Roman"/>
                <w:i/>
                <w:color w:val="000000"/>
                <w:spacing w:val="-2"/>
              </w:rPr>
              <w:t>o obronie Ojczyzny</w:t>
            </w:r>
            <w:r w:rsidRPr="005354D6">
              <w:rPr>
                <w:rFonts w:ascii="Times New Roman" w:hAnsi="Times New Roman"/>
                <w:color w:val="000000"/>
                <w:spacing w:val="-2"/>
              </w:rPr>
              <w:t>, są dedykowane żołnierzom zwolnionym z zawodowej służby wojskowej, którzy pełnili zawodową służbę wojskową co najmniej przez 10 lat, i którzy ze względu na szczególny charakter wykształcenia, doświadczenia wojskowego i wiedzy specjalistycznej powinni korzystać z pierwszeństwa w zatrudnieniu na stanowiskach związanych z obronnością kraju w administracji publicznej.</w:t>
            </w:r>
          </w:p>
        </w:tc>
      </w:tr>
      <w:tr w:rsidR="00166758" w:rsidRPr="008B4FE6" w:rsidTr="006C1EEC">
        <w:trPr>
          <w:gridAfter w:val="1"/>
          <w:wAfter w:w="7" w:type="dxa"/>
          <w:trHeight w:val="307"/>
        </w:trPr>
        <w:tc>
          <w:tcPr>
            <w:tcW w:w="10937" w:type="dxa"/>
            <w:gridSpan w:val="26"/>
            <w:shd w:val="clear" w:color="auto" w:fill="99CCFF"/>
            <w:vAlign w:val="center"/>
          </w:tcPr>
          <w:p w:rsidR="00166758" w:rsidRPr="008B4FE6" w:rsidRDefault="00166758" w:rsidP="0016675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0937" w:type="dxa"/>
            <w:gridSpan w:val="26"/>
            <w:shd w:val="clear" w:color="auto" w:fill="auto"/>
          </w:tcPr>
          <w:p w:rsidR="00166758" w:rsidRPr="00B37C80" w:rsidRDefault="00166758" w:rsidP="00480D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39C4">
              <w:rPr>
                <w:rFonts w:ascii="Times New Roman" w:hAnsi="Times New Roman"/>
                <w:color w:val="000000"/>
                <w:spacing w:val="-2"/>
              </w:rPr>
              <w:t>Nie dotyczy. Każdy z krajów członkowskich OECD/UE indywidualnie w ramach wewnętrznego ustawodawstwa kształtuje politykę obronną.</w:t>
            </w:r>
          </w:p>
        </w:tc>
      </w:tr>
      <w:tr w:rsidR="00166758" w:rsidRPr="008B4FE6" w:rsidTr="006C1EEC">
        <w:trPr>
          <w:gridAfter w:val="1"/>
          <w:wAfter w:w="7" w:type="dxa"/>
          <w:trHeight w:val="359"/>
        </w:trPr>
        <w:tc>
          <w:tcPr>
            <w:tcW w:w="10937" w:type="dxa"/>
            <w:gridSpan w:val="26"/>
            <w:shd w:val="clear" w:color="auto" w:fill="99CCFF"/>
            <w:vAlign w:val="center"/>
          </w:tcPr>
          <w:p w:rsidR="00166758" w:rsidRPr="008B4FE6" w:rsidRDefault="00166758" w:rsidP="0016675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3715" w:type="dxa"/>
            <w:gridSpan w:val="4"/>
            <w:shd w:val="clear" w:color="auto" w:fill="auto"/>
          </w:tcPr>
          <w:p w:rsidR="00166758" w:rsidRPr="008B4FE6" w:rsidRDefault="00166758" w:rsidP="00816D3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835" w:type="dxa"/>
            <w:gridSpan w:val="11"/>
            <w:shd w:val="clear" w:color="auto" w:fill="auto"/>
          </w:tcPr>
          <w:p w:rsidR="00166758" w:rsidRPr="008B4FE6" w:rsidRDefault="00166758" w:rsidP="00816D3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985" w:type="dxa"/>
            <w:gridSpan w:val="7"/>
            <w:shd w:val="clear" w:color="auto" w:fill="auto"/>
          </w:tcPr>
          <w:p w:rsidR="00166758" w:rsidRPr="008B4FE6" w:rsidRDefault="00166758" w:rsidP="00816D3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402" w:type="dxa"/>
            <w:gridSpan w:val="4"/>
            <w:shd w:val="clear" w:color="auto" w:fill="auto"/>
          </w:tcPr>
          <w:p w:rsidR="00166758" w:rsidRPr="008B4FE6" w:rsidRDefault="00166758" w:rsidP="00816D3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3715" w:type="dxa"/>
            <w:gridSpan w:val="4"/>
            <w:shd w:val="clear" w:color="auto" w:fill="auto"/>
          </w:tcPr>
          <w:p w:rsidR="00BD4C70" w:rsidRPr="00BD4C70" w:rsidRDefault="00BD4C70" w:rsidP="00BD4C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4C70">
              <w:rPr>
                <w:rFonts w:ascii="Times New Roman" w:hAnsi="Times New Roman"/>
                <w:color w:val="000000"/>
              </w:rPr>
              <w:t>1) KPRM;</w:t>
            </w:r>
          </w:p>
          <w:p w:rsidR="00BD4C70" w:rsidRPr="00BD4C70" w:rsidRDefault="00BD4C70" w:rsidP="00BD4C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4C70">
              <w:rPr>
                <w:rFonts w:ascii="Times New Roman" w:hAnsi="Times New Roman"/>
                <w:color w:val="000000"/>
              </w:rPr>
              <w:t>2) urzędy obsługujące członków RM i centralne organy administracji rządowej;</w:t>
            </w:r>
          </w:p>
          <w:p w:rsidR="00BD4C70" w:rsidRPr="00BD4C70" w:rsidRDefault="00BD4C70" w:rsidP="00BD4C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4C70">
              <w:rPr>
                <w:rFonts w:ascii="Times New Roman" w:hAnsi="Times New Roman"/>
                <w:color w:val="000000"/>
              </w:rPr>
              <w:t>3) urzędy wojewódzkie oraz urzędy obsługujące terenowe organy administracji  rządowej;</w:t>
            </w:r>
          </w:p>
          <w:p w:rsidR="00BD4C70" w:rsidRPr="00BD4C70" w:rsidRDefault="00BD4C70" w:rsidP="00BD4C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4C70">
              <w:rPr>
                <w:rFonts w:ascii="Times New Roman" w:hAnsi="Times New Roman"/>
                <w:color w:val="000000"/>
              </w:rPr>
              <w:t>4) komendy, inspektoraty i inne jednostki organizacyjne stanowiące aparat pomocniczy kierowników zespolonych służb, inspekcji i straży wojewódzkich oraz powiatowych;</w:t>
            </w:r>
          </w:p>
          <w:p w:rsidR="00BD4C70" w:rsidRPr="00BD4C70" w:rsidRDefault="00BD4C70" w:rsidP="00BD4C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4C70">
              <w:rPr>
                <w:rFonts w:ascii="Times New Roman" w:hAnsi="Times New Roman"/>
                <w:color w:val="000000"/>
              </w:rPr>
              <w:lastRenderedPageBreak/>
              <w:t>5) urzędy gmin, miast na prawach powiatu, starostwa powiatowe i urzędy marszałkowskie;</w:t>
            </w:r>
          </w:p>
          <w:p w:rsidR="00BD4C70" w:rsidRPr="00BD4C70" w:rsidRDefault="00BD4C70" w:rsidP="00BD4C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4C70">
              <w:rPr>
                <w:rFonts w:ascii="Times New Roman" w:hAnsi="Times New Roman"/>
                <w:color w:val="000000"/>
              </w:rPr>
              <w:t>6) jednostki organizacyjne podległe albo nadzorowane przez Prezesa Rady Ministrów, ministrów, centralne organy administracji rządowej, wojewodów, organy niezespolonej administracji rządowej, kierowników zespolonych służb, inspekcji i straży wojewódzkich oraz powiatowych, a także organy samorządu terytorialnego;</w:t>
            </w:r>
          </w:p>
          <w:p w:rsidR="00166758" w:rsidRPr="008B4FE6" w:rsidRDefault="00BD4C70" w:rsidP="006C1E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D4C70">
              <w:rPr>
                <w:rFonts w:ascii="Times New Roman" w:hAnsi="Times New Roman"/>
                <w:color w:val="000000"/>
              </w:rPr>
              <w:t>7) jednostki organizacyjne dla których organ administracji rządowej lub organ samorządu terytorialnego jest organem założycielskim.</w:t>
            </w:r>
          </w:p>
        </w:tc>
        <w:tc>
          <w:tcPr>
            <w:tcW w:w="2835" w:type="dxa"/>
            <w:gridSpan w:val="11"/>
            <w:shd w:val="clear" w:color="auto" w:fill="auto"/>
          </w:tcPr>
          <w:p w:rsidR="00166758" w:rsidRPr="00E966F1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6F1">
              <w:rPr>
                <w:rFonts w:ascii="Times New Roman" w:hAnsi="Times New Roman"/>
                <w:color w:val="000000"/>
                <w:spacing w:val="-2"/>
              </w:rPr>
              <w:lastRenderedPageBreak/>
              <w:t>kilka tysięcy podmiotów organizacyjnych</w:t>
            </w:r>
          </w:p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6F1">
              <w:rPr>
                <w:rFonts w:ascii="Times New Roman" w:hAnsi="Times New Roman"/>
                <w:color w:val="000000"/>
                <w:spacing w:val="-2"/>
              </w:rPr>
              <w:t>Dane własne MON</w:t>
            </w:r>
          </w:p>
        </w:tc>
        <w:tc>
          <w:tcPr>
            <w:tcW w:w="2402" w:type="dxa"/>
            <w:gridSpan w:val="4"/>
            <w:shd w:val="clear" w:color="auto" w:fill="auto"/>
          </w:tcPr>
          <w:p w:rsidR="00166758" w:rsidRPr="00B37C80" w:rsidRDefault="00BD4C70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D4C70">
              <w:rPr>
                <w:rFonts w:ascii="Times New Roman" w:hAnsi="Times New Roman"/>
                <w:color w:val="000000"/>
                <w:spacing w:val="-2"/>
              </w:rPr>
              <w:t>Zadania dla podmiotów organizacyjnych w przekroju od KPRM po jednostki organizacyjne dla których organ administracji rządowej lub organ samorządu terytorialnego jest organem założycielskim.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3715" w:type="dxa"/>
            <w:gridSpan w:val="4"/>
            <w:shd w:val="clear" w:color="auto" w:fill="auto"/>
          </w:tcPr>
          <w:p w:rsidR="00166758" w:rsidRPr="008B4FE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210A4">
              <w:rPr>
                <w:rFonts w:ascii="Times New Roman" w:hAnsi="Times New Roman"/>
                <w:color w:val="000000"/>
              </w:rPr>
              <w:t>Osoby, które pełniły zawodową służbę wojskową co najmniej przez 10 lat.</w:t>
            </w:r>
          </w:p>
        </w:tc>
        <w:tc>
          <w:tcPr>
            <w:tcW w:w="2835" w:type="dxa"/>
            <w:gridSpan w:val="11"/>
            <w:shd w:val="clear" w:color="auto" w:fill="auto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C5116">
              <w:rPr>
                <w:rFonts w:ascii="Times New Roman" w:hAnsi="Times New Roman"/>
                <w:color w:val="000000"/>
                <w:spacing w:val="-2"/>
              </w:rPr>
              <w:t>kilka tysięcy byłych żołnierzy zawodow</w:t>
            </w:r>
            <w:r>
              <w:rPr>
                <w:rFonts w:ascii="Times New Roman" w:hAnsi="Times New Roman"/>
                <w:color w:val="000000"/>
                <w:spacing w:val="-2"/>
              </w:rPr>
              <w:t>ych</w:t>
            </w:r>
          </w:p>
        </w:tc>
        <w:tc>
          <w:tcPr>
            <w:tcW w:w="1985" w:type="dxa"/>
            <w:gridSpan w:val="7"/>
            <w:shd w:val="clear" w:color="auto" w:fill="auto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6F1">
              <w:rPr>
                <w:rFonts w:ascii="Times New Roman" w:hAnsi="Times New Roman"/>
                <w:color w:val="000000"/>
                <w:spacing w:val="-2"/>
              </w:rPr>
              <w:t>Dane własne MON</w:t>
            </w:r>
          </w:p>
        </w:tc>
        <w:tc>
          <w:tcPr>
            <w:tcW w:w="2402" w:type="dxa"/>
            <w:gridSpan w:val="4"/>
            <w:shd w:val="clear" w:color="auto" w:fill="auto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66758" w:rsidRPr="008B4FE6" w:rsidTr="006C1EEC">
        <w:trPr>
          <w:gridAfter w:val="1"/>
          <w:wAfter w:w="7" w:type="dxa"/>
          <w:trHeight w:val="302"/>
        </w:trPr>
        <w:tc>
          <w:tcPr>
            <w:tcW w:w="10937" w:type="dxa"/>
            <w:gridSpan w:val="26"/>
            <w:shd w:val="clear" w:color="auto" w:fill="99CCFF"/>
            <w:vAlign w:val="center"/>
          </w:tcPr>
          <w:p w:rsidR="00166758" w:rsidRPr="008B4FE6" w:rsidRDefault="00166758" w:rsidP="0016675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166758" w:rsidRPr="008B4FE6" w:rsidTr="006C1EEC">
        <w:trPr>
          <w:gridAfter w:val="1"/>
          <w:wAfter w:w="7" w:type="dxa"/>
          <w:trHeight w:val="342"/>
        </w:trPr>
        <w:tc>
          <w:tcPr>
            <w:tcW w:w="10937" w:type="dxa"/>
            <w:gridSpan w:val="26"/>
            <w:shd w:val="clear" w:color="auto" w:fill="FFFFFF"/>
          </w:tcPr>
          <w:p w:rsidR="00480D0B" w:rsidRDefault="00480D0B" w:rsidP="00816D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80D0B">
              <w:rPr>
                <w:rFonts w:ascii="Times New Roman" w:hAnsi="Times New Roman"/>
                <w:color w:val="000000"/>
                <w:spacing w:val="-2"/>
              </w:rPr>
              <w:t>Z uwagi na zakres regulacji projekt wymaga prowadzenia odrębnych konsultacji publicznych</w:t>
            </w:r>
            <w:r w:rsidR="00CB00B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03688">
              <w:rPr>
                <w:rFonts w:ascii="Times New Roman" w:hAnsi="Times New Roman"/>
                <w:color w:val="000000"/>
                <w:spacing w:val="-2"/>
              </w:rPr>
              <w:t xml:space="preserve">i </w:t>
            </w:r>
            <w:r w:rsidR="00003688" w:rsidRPr="00003688">
              <w:rPr>
                <w:rFonts w:ascii="Times New Roman" w:hAnsi="Times New Roman"/>
                <w:color w:val="000000"/>
                <w:spacing w:val="-2"/>
              </w:rPr>
              <w:t xml:space="preserve">zaopiniowania przez Komisję Wspólną Rządu i Samorządu Terytorialnego, </w:t>
            </w:r>
            <w:r w:rsidR="00003688">
              <w:rPr>
                <w:rFonts w:ascii="Times New Roman" w:hAnsi="Times New Roman"/>
                <w:color w:val="000000"/>
                <w:spacing w:val="-2"/>
              </w:rPr>
              <w:t xml:space="preserve">ponieważ jego materia </w:t>
            </w:r>
            <w:r w:rsidR="00003688" w:rsidRPr="00003688">
              <w:rPr>
                <w:rFonts w:ascii="Times New Roman" w:hAnsi="Times New Roman"/>
                <w:color w:val="000000"/>
                <w:spacing w:val="-2"/>
              </w:rPr>
              <w:t>dotyczy administracji samorządowej</w:t>
            </w:r>
            <w:r w:rsidR="0000368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9F179C" w:rsidRDefault="009F179C" w:rsidP="00816D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9F179C">
              <w:rPr>
                <w:rFonts w:ascii="Times New Roman" w:hAnsi="Times New Roman"/>
                <w:color w:val="000000"/>
                <w:spacing w:val="-2"/>
              </w:rPr>
              <w:t>ozpatrywanie projektu przez tę Komisję wyni</w:t>
            </w:r>
            <w:r>
              <w:rPr>
                <w:rFonts w:ascii="Times New Roman" w:hAnsi="Times New Roman"/>
                <w:color w:val="000000"/>
                <w:spacing w:val="-2"/>
              </w:rPr>
              <w:t>esie</w:t>
            </w:r>
            <w:r w:rsidRPr="009F179C">
              <w:rPr>
                <w:rFonts w:ascii="Times New Roman" w:hAnsi="Times New Roman"/>
                <w:color w:val="000000"/>
                <w:spacing w:val="-2"/>
              </w:rPr>
              <w:t xml:space="preserve"> około miesiąca i nast</w:t>
            </w:r>
            <w:r>
              <w:rPr>
                <w:rFonts w:ascii="Times New Roman" w:hAnsi="Times New Roman"/>
                <w:color w:val="000000"/>
                <w:spacing w:val="-2"/>
              </w:rPr>
              <w:t>ąpi</w:t>
            </w:r>
            <w:r w:rsidRPr="009F179C">
              <w:rPr>
                <w:rFonts w:ascii="Times New Roman" w:hAnsi="Times New Roman"/>
                <w:color w:val="000000"/>
                <w:spacing w:val="-2"/>
              </w:rPr>
              <w:t xml:space="preserve"> po zakończeniu uzgodnień międzyresortowych</w:t>
            </w:r>
            <w:r w:rsidR="00F50636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9F179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166758" w:rsidRPr="003C5116" w:rsidRDefault="00166758" w:rsidP="00816D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C5116">
              <w:rPr>
                <w:rFonts w:ascii="Times New Roman" w:hAnsi="Times New Roman"/>
                <w:color w:val="000000"/>
                <w:spacing w:val="-2"/>
              </w:rPr>
              <w:t>Projekt rozporządzenia zgodnie z art. 5 ustawy z dnia 7 lipca 2005 r. o działalności lobbingowej w procesie stanowienia prawa (Dz. U z 2017 r. poz. 248) został udostępniony w Biuletynie Informacji Publicznej na stronie podmiotowej Rządowego Centrum Legislacji w serwisie Rządowy Proces Legislacyjny.</w:t>
            </w:r>
            <w:r w:rsidR="006C1EE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166758" w:rsidRPr="00B37C80" w:rsidRDefault="00166758" w:rsidP="00CB00B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C5116">
              <w:rPr>
                <w:rFonts w:ascii="Times New Roman" w:hAnsi="Times New Roman"/>
                <w:color w:val="000000"/>
                <w:spacing w:val="-2"/>
              </w:rPr>
              <w:t>Projekt nie wymaga zasięgnięcia opinii określonych podmiotów na podstawie przepisów odrębnych.</w:t>
            </w:r>
          </w:p>
        </w:tc>
      </w:tr>
      <w:tr w:rsidR="00166758" w:rsidRPr="008B4FE6" w:rsidTr="006C1EEC">
        <w:trPr>
          <w:gridAfter w:val="1"/>
          <w:wAfter w:w="7" w:type="dxa"/>
          <w:trHeight w:val="363"/>
        </w:trPr>
        <w:tc>
          <w:tcPr>
            <w:tcW w:w="10937" w:type="dxa"/>
            <w:gridSpan w:val="26"/>
            <w:shd w:val="clear" w:color="auto" w:fill="99CCFF"/>
            <w:vAlign w:val="center"/>
          </w:tcPr>
          <w:p w:rsidR="00166758" w:rsidRPr="008B4FE6" w:rsidRDefault="00166758" w:rsidP="0016675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3715" w:type="dxa"/>
            <w:gridSpan w:val="4"/>
            <w:vMerge w:val="restart"/>
            <w:shd w:val="clear" w:color="auto" w:fill="FFFFFF"/>
          </w:tcPr>
          <w:p w:rsidR="00166758" w:rsidRPr="00C53F26" w:rsidRDefault="00166758" w:rsidP="00816D3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222" w:type="dxa"/>
            <w:gridSpan w:val="22"/>
            <w:shd w:val="clear" w:color="auto" w:fill="FFFFFF"/>
          </w:tcPr>
          <w:p w:rsidR="00166758" w:rsidRPr="00C53F26" w:rsidRDefault="00166758" w:rsidP="00816D3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6C1EEC" w:rsidRPr="008B4FE6" w:rsidTr="006C1EEC">
        <w:trPr>
          <w:trHeight w:val="142"/>
        </w:trPr>
        <w:tc>
          <w:tcPr>
            <w:tcW w:w="3715" w:type="dxa"/>
            <w:gridSpan w:val="4"/>
            <w:vMerge/>
            <w:shd w:val="clear" w:color="auto" w:fill="FFFFFF"/>
          </w:tcPr>
          <w:p w:rsidR="00166758" w:rsidRPr="00C53F26" w:rsidRDefault="00166758" w:rsidP="00816D3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66758" w:rsidRPr="00C53F26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:rsidR="00166758" w:rsidRPr="00C53F26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C53F26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166758" w:rsidRPr="00C53F26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C53F26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166758" w:rsidRPr="00C53F26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C53F26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166758" w:rsidRPr="00C53F26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C53F26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:rsidR="00166758" w:rsidRPr="00C53F26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166758" w:rsidRPr="00C53F26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166758" w:rsidRPr="00C53F26" w:rsidRDefault="00166758" w:rsidP="00816D3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6C1EEC" w:rsidRPr="008B4FE6" w:rsidTr="006C1EEC">
        <w:trPr>
          <w:trHeight w:val="321"/>
        </w:trPr>
        <w:tc>
          <w:tcPr>
            <w:tcW w:w="3715" w:type="dxa"/>
            <w:gridSpan w:val="4"/>
            <w:shd w:val="clear" w:color="auto" w:fill="FFFFFF"/>
            <w:vAlign w:val="center"/>
          </w:tcPr>
          <w:p w:rsidR="00166758" w:rsidRPr="00C53F2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66758" w:rsidRPr="00B37C80" w:rsidRDefault="00166758" w:rsidP="006C1EEC">
            <w:pPr>
              <w:spacing w:line="240" w:lineRule="auto"/>
              <w:ind w:right="852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bookmarkStart w:id="3" w:name="_GoBack"/>
            <w:bookmarkEnd w:id="3"/>
          </w:p>
        </w:tc>
      </w:tr>
      <w:tr w:rsidR="006C1EEC" w:rsidRPr="008B4FE6" w:rsidTr="006C1EEC">
        <w:trPr>
          <w:trHeight w:val="321"/>
        </w:trPr>
        <w:tc>
          <w:tcPr>
            <w:tcW w:w="3715" w:type="dxa"/>
            <w:gridSpan w:val="4"/>
            <w:shd w:val="clear" w:color="auto" w:fill="FFFFFF"/>
            <w:vAlign w:val="center"/>
          </w:tcPr>
          <w:p w:rsidR="00166758" w:rsidRPr="00C53F2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C1EEC" w:rsidRPr="008B4FE6" w:rsidTr="006C1EEC">
        <w:trPr>
          <w:trHeight w:val="344"/>
        </w:trPr>
        <w:tc>
          <w:tcPr>
            <w:tcW w:w="3715" w:type="dxa"/>
            <w:gridSpan w:val="4"/>
            <w:shd w:val="clear" w:color="auto" w:fill="FFFFFF"/>
            <w:vAlign w:val="center"/>
          </w:tcPr>
          <w:p w:rsidR="00166758" w:rsidRPr="00C53F2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C1EEC" w:rsidRPr="008B4FE6" w:rsidTr="006C1EEC">
        <w:trPr>
          <w:trHeight w:val="344"/>
        </w:trPr>
        <w:tc>
          <w:tcPr>
            <w:tcW w:w="3715" w:type="dxa"/>
            <w:gridSpan w:val="4"/>
            <w:shd w:val="clear" w:color="auto" w:fill="FFFFFF"/>
            <w:vAlign w:val="center"/>
          </w:tcPr>
          <w:p w:rsidR="00166758" w:rsidRPr="00C53F2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C1EEC" w:rsidRPr="008B4FE6" w:rsidTr="006C1EEC">
        <w:trPr>
          <w:trHeight w:val="330"/>
        </w:trPr>
        <w:tc>
          <w:tcPr>
            <w:tcW w:w="3715" w:type="dxa"/>
            <w:gridSpan w:val="4"/>
            <w:shd w:val="clear" w:color="auto" w:fill="FFFFFF"/>
            <w:vAlign w:val="center"/>
          </w:tcPr>
          <w:p w:rsidR="00166758" w:rsidRPr="00C53F2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C1EEC" w:rsidRPr="008B4FE6" w:rsidTr="006C1EEC">
        <w:trPr>
          <w:trHeight w:val="330"/>
        </w:trPr>
        <w:tc>
          <w:tcPr>
            <w:tcW w:w="3715" w:type="dxa"/>
            <w:gridSpan w:val="4"/>
            <w:shd w:val="clear" w:color="auto" w:fill="FFFFFF"/>
            <w:vAlign w:val="center"/>
          </w:tcPr>
          <w:p w:rsidR="00166758" w:rsidRPr="00C53F2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C1EEC" w:rsidRPr="008B4FE6" w:rsidTr="006C1EEC">
        <w:trPr>
          <w:trHeight w:val="351"/>
        </w:trPr>
        <w:tc>
          <w:tcPr>
            <w:tcW w:w="3715" w:type="dxa"/>
            <w:gridSpan w:val="4"/>
            <w:shd w:val="clear" w:color="auto" w:fill="FFFFFF"/>
            <w:vAlign w:val="center"/>
          </w:tcPr>
          <w:p w:rsidR="00166758" w:rsidRPr="00C53F2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C1EEC" w:rsidRPr="008B4FE6" w:rsidTr="006C1EEC">
        <w:trPr>
          <w:trHeight w:val="351"/>
        </w:trPr>
        <w:tc>
          <w:tcPr>
            <w:tcW w:w="3715" w:type="dxa"/>
            <w:gridSpan w:val="4"/>
            <w:shd w:val="clear" w:color="auto" w:fill="FFFFFF"/>
            <w:vAlign w:val="center"/>
          </w:tcPr>
          <w:p w:rsidR="00166758" w:rsidRPr="00C53F2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C1EEC" w:rsidRPr="008B4FE6" w:rsidTr="006C1EEC">
        <w:trPr>
          <w:trHeight w:val="360"/>
        </w:trPr>
        <w:tc>
          <w:tcPr>
            <w:tcW w:w="3715" w:type="dxa"/>
            <w:gridSpan w:val="4"/>
            <w:shd w:val="clear" w:color="auto" w:fill="FFFFFF"/>
            <w:vAlign w:val="center"/>
          </w:tcPr>
          <w:p w:rsidR="00166758" w:rsidRPr="00C53F2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C1EEC" w:rsidRPr="008B4FE6" w:rsidTr="006C1EEC">
        <w:trPr>
          <w:trHeight w:val="360"/>
        </w:trPr>
        <w:tc>
          <w:tcPr>
            <w:tcW w:w="3715" w:type="dxa"/>
            <w:gridSpan w:val="4"/>
            <w:shd w:val="clear" w:color="auto" w:fill="FFFFFF"/>
            <w:vAlign w:val="center"/>
          </w:tcPr>
          <w:p w:rsidR="00166758" w:rsidRPr="00C53F2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C1EEC" w:rsidRPr="008B4FE6" w:rsidTr="006C1EEC">
        <w:trPr>
          <w:trHeight w:val="357"/>
        </w:trPr>
        <w:tc>
          <w:tcPr>
            <w:tcW w:w="3715" w:type="dxa"/>
            <w:gridSpan w:val="4"/>
            <w:shd w:val="clear" w:color="auto" w:fill="FFFFFF"/>
            <w:vAlign w:val="center"/>
          </w:tcPr>
          <w:p w:rsidR="00166758" w:rsidRPr="00C53F2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C1EEC" w:rsidRPr="008B4FE6" w:rsidTr="006C1EEC">
        <w:trPr>
          <w:trHeight w:val="357"/>
        </w:trPr>
        <w:tc>
          <w:tcPr>
            <w:tcW w:w="3715" w:type="dxa"/>
            <w:gridSpan w:val="4"/>
            <w:shd w:val="clear" w:color="auto" w:fill="FFFFFF"/>
            <w:vAlign w:val="center"/>
          </w:tcPr>
          <w:p w:rsidR="00166758" w:rsidRPr="00C53F2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66758" w:rsidRPr="008B4FE6" w:rsidTr="006C1EEC">
        <w:trPr>
          <w:gridAfter w:val="1"/>
          <w:wAfter w:w="7" w:type="dxa"/>
          <w:trHeight w:val="348"/>
        </w:trPr>
        <w:tc>
          <w:tcPr>
            <w:tcW w:w="2242" w:type="dxa"/>
            <w:gridSpan w:val="2"/>
            <w:shd w:val="clear" w:color="auto" w:fill="FFFFFF"/>
            <w:vAlign w:val="center"/>
          </w:tcPr>
          <w:p w:rsidR="00166758" w:rsidRPr="00C53F2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5" w:type="dxa"/>
            <w:gridSpan w:val="24"/>
            <w:shd w:val="clear" w:color="auto" w:fill="FFFFFF"/>
            <w:vAlign w:val="center"/>
          </w:tcPr>
          <w:p w:rsidR="00166758" w:rsidRPr="00B37C80" w:rsidRDefault="00166758" w:rsidP="00816D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66758" w:rsidRPr="008B4FE6" w:rsidTr="006C1EEC">
        <w:trPr>
          <w:gridAfter w:val="1"/>
          <w:wAfter w:w="7" w:type="dxa"/>
          <w:trHeight w:val="1261"/>
        </w:trPr>
        <w:tc>
          <w:tcPr>
            <w:tcW w:w="2242" w:type="dxa"/>
            <w:gridSpan w:val="2"/>
            <w:shd w:val="clear" w:color="auto" w:fill="FFFFFF"/>
          </w:tcPr>
          <w:p w:rsidR="00166758" w:rsidRPr="00C53F2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5" w:type="dxa"/>
            <w:gridSpan w:val="24"/>
            <w:shd w:val="clear" w:color="auto" w:fill="FFFFFF"/>
          </w:tcPr>
          <w:p w:rsidR="00166758" w:rsidRPr="00C53F26" w:rsidRDefault="00166758" w:rsidP="00480D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007CD">
              <w:rPr>
                <w:rFonts w:ascii="Times New Roman" w:hAnsi="Times New Roman"/>
                <w:color w:val="000000"/>
                <w:sz w:val="21"/>
                <w:szCs w:val="21"/>
              </w:rPr>
              <w:t>Wejście w życie rozporządzenia nie wygeneruje dodatkowych skutków finansowych dla budżetu państwa oraz budżetów jednostek samorządu terytorialnego</w:t>
            </w:r>
            <w:r w:rsidR="00480D0B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166758" w:rsidRPr="008B4FE6" w:rsidTr="006C1EEC">
        <w:trPr>
          <w:gridAfter w:val="1"/>
          <w:wAfter w:w="7" w:type="dxa"/>
          <w:trHeight w:val="345"/>
        </w:trPr>
        <w:tc>
          <w:tcPr>
            <w:tcW w:w="10937" w:type="dxa"/>
            <w:gridSpan w:val="26"/>
            <w:shd w:val="clear" w:color="auto" w:fill="99CCFF"/>
          </w:tcPr>
          <w:p w:rsidR="00166758" w:rsidRPr="008B4FE6" w:rsidRDefault="00166758" w:rsidP="00166758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0937" w:type="dxa"/>
            <w:gridSpan w:val="26"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3888" w:type="dxa"/>
            <w:gridSpan w:val="5"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25" w:type="dxa"/>
            <w:shd w:val="clear" w:color="auto" w:fill="FFFFFF"/>
          </w:tcPr>
          <w:p w:rsidR="00166758" w:rsidRPr="001B3460" w:rsidRDefault="00166758" w:rsidP="00816D3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595" w:type="dxa"/>
            <w:vMerge w:val="restart"/>
            <w:shd w:val="clear" w:color="auto" w:fill="FFFFFF"/>
          </w:tcPr>
          <w:p w:rsidR="00166758" w:rsidRDefault="00166758" w:rsidP="00816D3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166758" w:rsidRDefault="00166758" w:rsidP="00816D37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166758" w:rsidRPr="00301959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4"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595" w:type="dxa"/>
            <w:vMerge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4"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595" w:type="dxa"/>
            <w:vMerge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4"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5" w:type="dxa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595" w:type="dxa"/>
            <w:vMerge w:val="restart"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4"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9" w:type="dxa"/>
            <w:gridSpan w:val="21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595" w:type="dxa"/>
            <w:vMerge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4"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9" w:type="dxa"/>
            <w:gridSpan w:val="21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66758" w:rsidRPr="008B4FE6" w:rsidTr="006C1EEC">
        <w:trPr>
          <w:gridAfter w:val="1"/>
          <w:wAfter w:w="7" w:type="dxa"/>
          <w:trHeight w:val="596"/>
        </w:trPr>
        <w:tc>
          <w:tcPr>
            <w:tcW w:w="1595" w:type="dxa"/>
            <w:vMerge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4"/>
            <w:shd w:val="clear" w:color="auto" w:fill="FFFFFF"/>
          </w:tcPr>
          <w:p w:rsidR="00166758" w:rsidRPr="00301959" w:rsidRDefault="00166758" w:rsidP="00816D3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9" w:type="dxa"/>
            <w:gridSpan w:val="21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E5BD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Projektowane przepisy nie mają wpływu na konkurencyjność gospodarki i przedsiębiorczość, w tym na funkcjonowanie przedsiębiorstw oraz na rodzinę, osoby starsze i niepełnosprawne oraz gospodarstwa domowe.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595" w:type="dxa"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4"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9" w:type="dxa"/>
            <w:gridSpan w:val="21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66758" w:rsidRPr="008B4FE6" w:rsidTr="006C1EEC">
        <w:trPr>
          <w:gridAfter w:val="1"/>
          <w:wAfter w:w="7" w:type="dxa"/>
          <w:trHeight w:val="1643"/>
        </w:trPr>
        <w:tc>
          <w:tcPr>
            <w:tcW w:w="2242" w:type="dxa"/>
            <w:gridSpan w:val="2"/>
            <w:shd w:val="clear" w:color="auto" w:fill="FFFFFF"/>
          </w:tcPr>
          <w:p w:rsidR="00166758" w:rsidRPr="00301959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5" w:type="dxa"/>
            <w:gridSpan w:val="24"/>
            <w:shd w:val="clear" w:color="auto" w:fill="FFFFFF"/>
            <w:vAlign w:val="center"/>
          </w:tcPr>
          <w:p w:rsidR="00166758" w:rsidRPr="007E5BD2" w:rsidRDefault="00166758" w:rsidP="00816D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E5BD2">
              <w:rPr>
                <w:rFonts w:ascii="Times New Roman" w:hAnsi="Times New Roman"/>
                <w:color w:val="000000"/>
                <w:sz w:val="21"/>
                <w:szCs w:val="21"/>
              </w:rPr>
              <w:t>Regulacja nie wpłynie na konkurencyjność gospodarki i przedsiębiorczość, w tym funkcjonowanie przedsiębiorców, a zwłaszcza mikroprzedsiębiorców, małych i średnich przedsiębiorców, oraz na sytuację ekonomiczną i społeczną rodziny, a także osób niepełnosprawnych oraz osób starszych.</w:t>
            </w:r>
          </w:p>
          <w:p w:rsidR="00166758" w:rsidRPr="00301959" w:rsidRDefault="00166758" w:rsidP="006C1E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E5BD2">
              <w:rPr>
                <w:rFonts w:ascii="Times New Roman" w:hAnsi="Times New Roman"/>
                <w:color w:val="000000"/>
                <w:sz w:val="21"/>
                <w:szCs w:val="21"/>
              </w:rPr>
              <w:t>Przedmiotowy projekt z uwagi na swój charakter nie zawiera przepisów dotyczących zasad podejmowania, wykonywania lub zakończenia działalności gospodarczej, regulacji dotyczących majątkowych praw i obowiązków przedsiębiorców lub praw i obowiązków przedsiębiorców wobec organów administracji publicznej, a zatem nie podlega obowiązkowi dokonania oceny przewidywanego wpływu proponowanych rozwiązań na działalność mikro, małych i średnich przedsiębiorców, stosownie do przepisów ustawy z dnia 6 marca 2018 r. – Prawo przedsiębiorców (Dz. U. z 2021 r. poz. 162 i 2105 oraz z 2022 r. poz. 24 i 974) ani analizy zgodności projektu z tą ustawą w powyższym zakresie.</w:t>
            </w:r>
          </w:p>
        </w:tc>
      </w:tr>
      <w:tr w:rsidR="00166758" w:rsidRPr="008B4FE6" w:rsidTr="006C1EEC">
        <w:trPr>
          <w:gridAfter w:val="1"/>
          <w:wAfter w:w="7" w:type="dxa"/>
          <w:trHeight w:val="342"/>
        </w:trPr>
        <w:tc>
          <w:tcPr>
            <w:tcW w:w="10937" w:type="dxa"/>
            <w:gridSpan w:val="26"/>
            <w:shd w:val="clear" w:color="auto" w:fill="99CCFF"/>
            <w:vAlign w:val="center"/>
          </w:tcPr>
          <w:p w:rsidR="00166758" w:rsidRPr="008B4FE6" w:rsidRDefault="00166758" w:rsidP="0016675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166758" w:rsidRPr="008B4FE6" w:rsidTr="006C1EEC">
        <w:trPr>
          <w:gridAfter w:val="1"/>
          <w:wAfter w:w="7" w:type="dxa"/>
          <w:trHeight w:val="151"/>
        </w:trPr>
        <w:tc>
          <w:tcPr>
            <w:tcW w:w="10937" w:type="dxa"/>
            <w:gridSpan w:val="26"/>
            <w:shd w:val="clear" w:color="auto" w:fill="FFFFFF"/>
          </w:tcPr>
          <w:p w:rsidR="00166758" w:rsidRPr="008B4FE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66758" w:rsidRPr="008B4FE6" w:rsidTr="006C1EEC">
        <w:trPr>
          <w:gridAfter w:val="1"/>
          <w:wAfter w:w="7" w:type="dxa"/>
          <w:trHeight w:val="946"/>
        </w:trPr>
        <w:tc>
          <w:tcPr>
            <w:tcW w:w="5110" w:type="dxa"/>
            <w:gridSpan w:val="9"/>
            <w:shd w:val="clear" w:color="auto" w:fill="FFFFFF"/>
          </w:tcPr>
          <w:p w:rsidR="00166758" w:rsidRDefault="00166758" w:rsidP="00816D37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7" w:type="dxa"/>
            <w:gridSpan w:val="17"/>
            <w:shd w:val="clear" w:color="auto" w:fill="FFFFFF"/>
          </w:tcPr>
          <w:p w:rsidR="00166758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166758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166758" w:rsidRDefault="00166758" w:rsidP="00816D3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66758" w:rsidRPr="008B4FE6" w:rsidTr="006C1EEC">
        <w:trPr>
          <w:gridAfter w:val="1"/>
          <w:wAfter w:w="7" w:type="dxa"/>
          <w:trHeight w:val="1245"/>
        </w:trPr>
        <w:tc>
          <w:tcPr>
            <w:tcW w:w="5110" w:type="dxa"/>
            <w:gridSpan w:val="9"/>
            <w:shd w:val="clear" w:color="auto" w:fill="FFFFFF"/>
          </w:tcPr>
          <w:p w:rsidR="00166758" w:rsidRPr="008B4FE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166758" w:rsidRPr="008B4FE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166758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66758" w:rsidRPr="008B4FE6" w:rsidRDefault="00166758" w:rsidP="00816D37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7" w:type="dxa"/>
            <w:gridSpan w:val="17"/>
            <w:shd w:val="clear" w:color="auto" w:fill="FFFFFF"/>
          </w:tcPr>
          <w:p w:rsidR="00166758" w:rsidRPr="008B4FE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166758" w:rsidRPr="008B4FE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166758" w:rsidRPr="008B4FE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66758" w:rsidRPr="008B4FE6" w:rsidRDefault="00166758" w:rsidP="006C1E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166758" w:rsidRPr="008B4FE6" w:rsidTr="006C1EEC">
        <w:trPr>
          <w:gridAfter w:val="1"/>
          <w:wAfter w:w="7" w:type="dxa"/>
          <w:trHeight w:val="870"/>
        </w:trPr>
        <w:tc>
          <w:tcPr>
            <w:tcW w:w="5110" w:type="dxa"/>
            <w:gridSpan w:val="9"/>
            <w:shd w:val="clear" w:color="auto" w:fill="FFFFFF"/>
          </w:tcPr>
          <w:p w:rsidR="00166758" w:rsidRPr="008B4FE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7" w:type="dxa"/>
            <w:gridSpan w:val="17"/>
            <w:shd w:val="clear" w:color="auto" w:fill="FFFFFF"/>
          </w:tcPr>
          <w:p w:rsidR="00166758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166758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166758" w:rsidRPr="008B4FE6" w:rsidRDefault="00166758" w:rsidP="006C1E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66758" w:rsidRPr="008B4FE6" w:rsidTr="006C1EEC">
        <w:trPr>
          <w:gridAfter w:val="1"/>
          <w:wAfter w:w="7" w:type="dxa"/>
          <w:trHeight w:val="202"/>
        </w:trPr>
        <w:tc>
          <w:tcPr>
            <w:tcW w:w="10937" w:type="dxa"/>
            <w:gridSpan w:val="26"/>
            <w:shd w:val="clear" w:color="auto" w:fill="FFFFFF"/>
          </w:tcPr>
          <w:p w:rsidR="00166758" w:rsidRPr="008B4FE6" w:rsidRDefault="00166758" w:rsidP="00E35DB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0937" w:type="dxa"/>
            <w:gridSpan w:val="26"/>
            <w:shd w:val="clear" w:color="auto" w:fill="99CCFF"/>
          </w:tcPr>
          <w:p w:rsidR="00166758" w:rsidRPr="008B4FE6" w:rsidRDefault="00166758" w:rsidP="00166758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0937" w:type="dxa"/>
            <w:gridSpan w:val="26"/>
            <w:shd w:val="clear" w:color="auto" w:fill="auto"/>
          </w:tcPr>
          <w:p w:rsidR="00166758" w:rsidRPr="008B4FE6" w:rsidRDefault="00166758" w:rsidP="006C1EEC">
            <w:pPr>
              <w:jc w:val="both"/>
              <w:rPr>
                <w:rFonts w:ascii="Times New Roman" w:hAnsi="Times New Roman"/>
                <w:color w:val="000000"/>
              </w:rPr>
            </w:pPr>
            <w:r w:rsidRPr="00C90F6A">
              <w:rPr>
                <w:rFonts w:ascii="Times New Roman" w:hAnsi="Times New Roman"/>
                <w:color w:val="000000"/>
              </w:rPr>
              <w:t xml:space="preserve">Zaproponowane rozwiązania nie będą miały </w:t>
            </w:r>
            <w:r>
              <w:rPr>
                <w:rFonts w:ascii="Times New Roman" w:hAnsi="Times New Roman"/>
                <w:color w:val="000000"/>
              </w:rPr>
              <w:t xml:space="preserve">znaczącego </w:t>
            </w:r>
            <w:r w:rsidRPr="00C90F6A">
              <w:rPr>
                <w:rFonts w:ascii="Times New Roman" w:hAnsi="Times New Roman"/>
                <w:color w:val="000000"/>
              </w:rPr>
              <w:t>wpływu na rynek pracy</w:t>
            </w:r>
            <w:r>
              <w:rPr>
                <w:rFonts w:ascii="Times New Roman" w:hAnsi="Times New Roman"/>
                <w:color w:val="000000"/>
              </w:rPr>
              <w:t>. S</w:t>
            </w:r>
            <w:r w:rsidRPr="00335924">
              <w:rPr>
                <w:rFonts w:ascii="Times New Roman" w:hAnsi="Times New Roman"/>
                <w:color w:val="000000"/>
              </w:rPr>
              <w:t>tanowisk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335924">
              <w:rPr>
                <w:rFonts w:ascii="Times New Roman" w:hAnsi="Times New Roman"/>
                <w:color w:val="000000"/>
              </w:rPr>
              <w:t xml:space="preserve"> pracy związan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335924">
              <w:rPr>
                <w:rFonts w:ascii="Times New Roman" w:hAnsi="Times New Roman"/>
                <w:color w:val="000000"/>
              </w:rPr>
              <w:t xml:space="preserve"> z obronnością kraju w administracji publicznej</w:t>
            </w:r>
            <w:r>
              <w:rPr>
                <w:rFonts w:ascii="Times New Roman" w:hAnsi="Times New Roman"/>
                <w:color w:val="000000"/>
              </w:rPr>
              <w:t xml:space="preserve"> są tylko jego wąskim wycinkiem.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0937" w:type="dxa"/>
            <w:gridSpan w:val="26"/>
            <w:shd w:val="clear" w:color="auto" w:fill="99CCFF"/>
          </w:tcPr>
          <w:p w:rsidR="00166758" w:rsidRPr="008B4FE6" w:rsidRDefault="00166758" w:rsidP="00166758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66758" w:rsidRPr="008B4FE6" w:rsidTr="006C1EEC">
        <w:trPr>
          <w:gridAfter w:val="1"/>
          <w:wAfter w:w="7" w:type="dxa"/>
          <w:trHeight w:val="1031"/>
        </w:trPr>
        <w:tc>
          <w:tcPr>
            <w:tcW w:w="3546" w:type="dxa"/>
            <w:gridSpan w:val="3"/>
            <w:shd w:val="clear" w:color="auto" w:fill="FFFFFF"/>
          </w:tcPr>
          <w:p w:rsidR="00166758" w:rsidRPr="008B4FE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166758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166758" w:rsidRPr="00BF6667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2437" w:type="dxa"/>
            <w:gridSpan w:val="10"/>
            <w:shd w:val="clear" w:color="auto" w:fill="FFFFFF"/>
          </w:tcPr>
          <w:p w:rsidR="00166758" w:rsidRPr="008B4FE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166758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:rsidR="00166758" w:rsidRPr="008B4FE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54" w:type="dxa"/>
            <w:gridSpan w:val="13"/>
            <w:shd w:val="clear" w:color="auto" w:fill="FFFFFF"/>
          </w:tcPr>
          <w:p w:rsidR="00166758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166758" w:rsidRPr="008B4FE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1EEC">
              <w:rPr>
                <w:rFonts w:ascii="Times New Roman" w:hAnsi="Times New Roman"/>
                <w:color w:val="000000"/>
              </w:rPr>
            </w:r>
            <w:r w:rsidR="006C1EE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66758" w:rsidRPr="008B4FE6" w:rsidTr="006C1EEC">
        <w:trPr>
          <w:gridAfter w:val="1"/>
          <w:wAfter w:w="7" w:type="dxa"/>
          <w:trHeight w:val="328"/>
        </w:trPr>
        <w:tc>
          <w:tcPr>
            <w:tcW w:w="2242" w:type="dxa"/>
            <w:gridSpan w:val="2"/>
            <w:shd w:val="clear" w:color="auto" w:fill="FFFFFF"/>
            <w:vAlign w:val="center"/>
          </w:tcPr>
          <w:p w:rsidR="00166758" w:rsidRPr="008B4FE6" w:rsidRDefault="00166758" w:rsidP="00816D3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5" w:type="dxa"/>
            <w:gridSpan w:val="24"/>
            <w:shd w:val="clear" w:color="auto" w:fill="FFFFFF"/>
            <w:vAlign w:val="center"/>
          </w:tcPr>
          <w:p w:rsidR="00166758" w:rsidRPr="008B4FE6" w:rsidRDefault="00166758" w:rsidP="006C1E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5924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0937" w:type="dxa"/>
            <w:gridSpan w:val="26"/>
            <w:shd w:val="clear" w:color="auto" w:fill="99CCFF"/>
          </w:tcPr>
          <w:p w:rsidR="00166758" w:rsidRPr="00627221" w:rsidRDefault="00166758" w:rsidP="0016675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0937" w:type="dxa"/>
            <w:gridSpan w:val="26"/>
            <w:shd w:val="clear" w:color="auto" w:fill="FFFFFF"/>
          </w:tcPr>
          <w:p w:rsidR="00166758" w:rsidRPr="00B37C80" w:rsidRDefault="00166758" w:rsidP="006C1EE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35924">
              <w:rPr>
                <w:rFonts w:ascii="Times New Roman" w:hAnsi="Times New Roman"/>
                <w:spacing w:val="-2"/>
              </w:rPr>
              <w:t>Wykonanie przepisów aktu prawnego nastąpi z dniem jego wejścia w życie.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0937" w:type="dxa"/>
            <w:gridSpan w:val="26"/>
            <w:shd w:val="clear" w:color="auto" w:fill="99CCFF"/>
          </w:tcPr>
          <w:p w:rsidR="00166758" w:rsidRPr="008B4FE6" w:rsidRDefault="00166758" w:rsidP="0016675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0937" w:type="dxa"/>
            <w:gridSpan w:val="26"/>
            <w:shd w:val="clear" w:color="auto" w:fill="FFFFFF"/>
          </w:tcPr>
          <w:p w:rsidR="00166758" w:rsidRPr="00B37C80" w:rsidRDefault="00166758" w:rsidP="00480D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5924">
              <w:rPr>
                <w:rFonts w:ascii="Times New Roman" w:hAnsi="Times New Roman"/>
                <w:color w:val="000000"/>
                <w:spacing w:val="-2"/>
              </w:rPr>
              <w:t>Ewaluacja efektów rozporządzenia odbędzie się po jego pełnym wdrożeniu</w:t>
            </w:r>
            <w:r w:rsidR="00480D0B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33592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0937" w:type="dxa"/>
            <w:gridSpan w:val="26"/>
            <w:shd w:val="clear" w:color="auto" w:fill="99CCFF"/>
          </w:tcPr>
          <w:p w:rsidR="00166758" w:rsidRPr="008B4FE6" w:rsidRDefault="00166758" w:rsidP="0016675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66758" w:rsidRPr="008B4FE6" w:rsidTr="006C1EEC">
        <w:trPr>
          <w:gridAfter w:val="1"/>
          <w:wAfter w:w="7" w:type="dxa"/>
          <w:trHeight w:val="142"/>
        </w:trPr>
        <w:tc>
          <w:tcPr>
            <w:tcW w:w="10937" w:type="dxa"/>
            <w:gridSpan w:val="26"/>
            <w:shd w:val="clear" w:color="auto" w:fill="FFFFFF"/>
          </w:tcPr>
          <w:p w:rsidR="00166758" w:rsidRPr="00B37C80" w:rsidRDefault="00166758" w:rsidP="00816D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5924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</w:tbl>
    <w:p w:rsidR="006677F4" w:rsidRDefault="006C1EEC"/>
    <w:sectPr w:rsidR="006677F4" w:rsidSect="006C1EEC">
      <w:pgSz w:w="11906" w:h="16838"/>
      <w:pgMar w:top="568" w:right="707" w:bottom="426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33" w:rsidRDefault="00AD1E33" w:rsidP="00166758">
      <w:pPr>
        <w:spacing w:line="240" w:lineRule="auto"/>
      </w:pPr>
      <w:r>
        <w:separator/>
      </w:r>
    </w:p>
  </w:endnote>
  <w:endnote w:type="continuationSeparator" w:id="0">
    <w:p w:rsidR="00AD1E33" w:rsidRDefault="00AD1E33" w:rsidP="00166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33" w:rsidRDefault="00AD1E33" w:rsidP="00166758">
      <w:pPr>
        <w:spacing w:line="240" w:lineRule="auto"/>
      </w:pPr>
      <w:r>
        <w:separator/>
      </w:r>
    </w:p>
  </w:footnote>
  <w:footnote w:type="continuationSeparator" w:id="0">
    <w:p w:rsidR="00AD1E33" w:rsidRDefault="00AD1E33" w:rsidP="00166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D0F"/>
    <w:multiLevelType w:val="hybridMultilevel"/>
    <w:tmpl w:val="9D122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A95EEF"/>
    <w:multiLevelType w:val="hybridMultilevel"/>
    <w:tmpl w:val="4D1A3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22"/>
    <w:rsid w:val="00003688"/>
    <w:rsid w:val="00084F66"/>
    <w:rsid w:val="00111A10"/>
    <w:rsid w:val="0015464C"/>
    <w:rsid w:val="00166758"/>
    <w:rsid w:val="00182706"/>
    <w:rsid w:val="00200A1B"/>
    <w:rsid w:val="00213F58"/>
    <w:rsid w:val="00244D6E"/>
    <w:rsid w:val="002502BD"/>
    <w:rsid w:val="0034705C"/>
    <w:rsid w:val="00391C73"/>
    <w:rsid w:val="00400FAF"/>
    <w:rsid w:val="00480D0B"/>
    <w:rsid w:val="004C63C1"/>
    <w:rsid w:val="004E215A"/>
    <w:rsid w:val="004E30D2"/>
    <w:rsid w:val="00526EBE"/>
    <w:rsid w:val="005354D6"/>
    <w:rsid w:val="005B7230"/>
    <w:rsid w:val="00650D23"/>
    <w:rsid w:val="0068157E"/>
    <w:rsid w:val="006C1EEC"/>
    <w:rsid w:val="006D3310"/>
    <w:rsid w:val="00743187"/>
    <w:rsid w:val="007C5B0E"/>
    <w:rsid w:val="00850722"/>
    <w:rsid w:val="008938CF"/>
    <w:rsid w:val="009869A2"/>
    <w:rsid w:val="0099255A"/>
    <w:rsid w:val="009F179C"/>
    <w:rsid w:val="00AD1E33"/>
    <w:rsid w:val="00B732D0"/>
    <w:rsid w:val="00BB21BC"/>
    <w:rsid w:val="00BC6B05"/>
    <w:rsid w:val="00BD4C70"/>
    <w:rsid w:val="00C83DA5"/>
    <w:rsid w:val="00CB00B3"/>
    <w:rsid w:val="00E247BC"/>
    <w:rsid w:val="00E35DB7"/>
    <w:rsid w:val="00E84291"/>
    <w:rsid w:val="00F32707"/>
    <w:rsid w:val="00F50636"/>
    <w:rsid w:val="00F77BE1"/>
    <w:rsid w:val="00F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F8A62"/>
  <w15:chartTrackingRefBased/>
  <w15:docId w15:val="{3A2C055C-3521-4A73-A03E-ACFF1182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758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667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758"/>
  </w:style>
  <w:style w:type="paragraph" w:styleId="Stopka">
    <w:name w:val="footer"/>
    <w:basedOn w:val="Normalny"/>
    <w:link w:val="StopkaZnak"/>
    <w:uiPriority w:val="99"/>
    <w:unhideWhenUsed/>
    <w:rsid w:val="00166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758"/>
  </w:style>
  <w:style w:type="character" w:customStyle="1" w:styleId="Nagwek1Znak">
    <w:name w:val="Nagłówek 1 Znak"/>
    <w:basedOn w:val="Domylnaczcionkaakapitu"/>
    <w:link w:val="Nagwek1"/>
    <w:rsid w:val="0016675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1667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1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15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57A0DF3-4ADD-4CA0-AFD1-0AAD4816D8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Marcin</dc:creator>
  <cp:keywords/>
  <dc:description/>
  <cp:lastModifiedBy>Korczyński Piotr</cp:lastModifiedBy>
  <cp:revision>10</cp:revision>
  <cp:lastPrinted>2022-12-06T13:19:00Z</cp:lastPrinted>
  <dcterms:created xsi:type="dcterms:W3CDTF">2022-12-05T13:20:00Z</dcterms:created>
  <dcterms:modified xsi:type="dcterms:W3CDTF">2022-12-20T07:28:00Z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2e2c1805-78ec-451b-9acb-21d8acb44a25</vt:lpwstr>
  </property>
  <property fmtid="{D5CDD505-2E9C-101B-9397-08002B2CF9AE}" pid="3" name="bjSaver">
    <vt:lpwstr>2tkZGg3RbHtEiH/za7ifdQkxz4n6E2/g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  <property fmtid="{D5CDD505-2E9C-101B-9397-08002B2CF9AE}" pid="9" name="s5636:Creator type=organization">
    <vt:lpwstr>MILNET-Z</vt:lpwstr>
  </property>
  <property fmtid="{D5CDD505-2E9C-101B-9397-08002B2CF9AE}" pid="10" name="s5636:Creator type=author">
    <vt:lpwstr>Grabowski Marcin</vt:lpwstr>
  </property>
  <property fmtid="{D5CDD505-2E9C-101B-9397-08002B2CF9AE}" pid="11" name="s5636:Creator type=IP">
    <vt:lpwstr>10.10.175.28</vt:lpwstr>
  </property>
</Properties>
</file>