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4" w:rsidRPr="00EC4D25" w:rsidRDefault="00BE1924" w:rsidP="000A0FA6">
      <w:pPr>
        <w:pStyle w:val="Nagwek1"/>
        <w:tabs>
          <w:tab w:val="left" w:pos="7655"/>
        </w:tabs>
        <w:jc w:val="center"/>
        <w:rPr>
          <w:b/>
          <w:sz w:val="28"/>
          <w:szCs w:val="28"/>
        </w:rPr>
      </w:pPr>
      <w:bookmarkStart w:id="0" w:name="_GoBack"/>
      <w:bookmarkEnd w:id="0"/>
      <w:r w:rsidRPr="00EC4D25">
        <w:rPr>
          <w:rFonts w:ascii="Times New Roman" w:hAnsi="Times New Roman" w:cs="Times New Roman"/>
          <w:b/>
          <w:color w:val="auto"/>
          <w:sz w:val="28"/>
          <w:szCs w:val="28"/>
        </w:rPr>
        <w:t>UZASADNIENIE</w:t>
      </w:r>
    </w:p>
    <w:p w:rsidR="006F2CDF" w:rsidRDefault="006F2CDF" w:rsidP="006F2CDF">
      <w:pPr>
        <w:pStyle w:val="Styl"/>
        <w:spacing w:line="360" w:lineRule="auto"/>
        <w:jc w:val="both"/>
      </w:pPr>
    </w:p>
    <w:p w:rsidR="006F2CDF" w:rsidRDefault="00DF47D7" w:rsidP="007763A8">
      <w:pPr>
        <w:pStyle w:val="Styl"/>
        <w:spacing w:line="360" w:lineRule="auto"/>
        <w:jc w:val="both"/>
      </w:pPr>
      <w:r w:rsidRPr="0091012E">
        <w:t>W niniejszym projekcie proponuje się zmiany w ustawie z dnia 11 marca 2004 r. o podatku od towarów i usług (Dz. U. z 20</w:t>
      </w:r>
      <w:r w:rsidR="00342F9E">
        <w:t>2</w:t>
      </w:r>
      <w:r w:rsidR="001D53C4">
        <w:t>2</w:t>
      </w:r>
      <w:r w:rsidRPr="0091012E">
        <w:t xml:space="preserve"> r.</w:t>
      </w:r>
      <w:r w:rsidR="001D53C4">
        <w:t>,</w:t>
      </w:r>
      <w:r w:rsidRPr="0091012E">
        <w:t xml:space="preserve"> poz. </w:t>
      </w:r>
      <w:r w:rsidR="001D53C4">
        <w:t>931</w:t>
      </w:r>
      <w:r w:rsidR="00EE1C68">
        <w:t>, z późn. zm.</w:t>
      </w:r>
      <w:r w:rsidR="00D66110">
        <w:t>)</w:t>
      </w:r>
      <w:r w:rsidRPr="0091012E">
        <w:t xml:space="preserve"> – zwanej dalej: „ustawą </w:t>
      </w:r>
      <w:r w:rsidR="00342F9E">
        <w:t xml:space="preserve">o </w:t>
      </w:r>
      <w:r w:rsidRPr="0091012E">
        <w:t>VAT”</w:t>
      </w:r>
      <w:r w:rsidR="00EE1C68">
        <w:t xml:space="preserve"> </w:t>
      </w:r>
      <w:r w:rsidR="003D1700">
        <w:t>w </w:t>
      </w:r>
      <w:r w:rsidRPr="0091012E">
        <w:t>zakresie</w:t>
      </w:r>
      <w:r w:rsidR="006F2CDF">
        <w:t xml:space="preserve"> wprowadzenia</w:t>
      </w:r>
      <w:r w:rsidR="00756CD4">
        <w:t xml:space="preserve"> </w:t>
      </w:r>
      <w:r w:rsidR="001D53C4">
        <w:t xml:space="preserve">obligatoryjnego </w:t>
      </w:r>
      <w:r w:rsidR="00B164CD">
        <w:t xml:space="preserve">fakturowania w Krajowym Systemie </w:t>
      </w:r>
      <w:r w:rsidR="006F2CDF">
        <w:t>e-</w:t>
      </w:r>
      <w:r w:rsidR="00B164CD">
        <w:t>F</w:t>
      </w:r>
      <w:r w:rsidR="006F2CDF">
        <w:t>aktur,</w:t>
      </w:r>
      <w:r w:rsidR="00B164CD">
        <w:t xml:space="preserve"> zwanego dalej</w:t>
      </w:r>
      <w:r w:rsidR="0098721F">
        <w:t>:</w:t>
      </w:r>
      <w:r w:rsidR="00B164CD">
        <w:t xml:space="preserve"> „e-fakturowaniem”</w:t>
      </w:r>
      <w:r w:rsidR="00756CD4">
        <w:t>.</w:t>
      </w:r>
      <w:r w:rsidR="00436302">
        <w:t>.</w:t>
      </w:r>
    </w:p>
    <w:p w:rsidR="001D53C4" w:rsidRDefault="001D53C4" w:rsidP="006F2CDF">
      <w:pPr>
        <w:pStyle w:val="Styl"/>
        <w:spacing w:line="360" w:lineRule="auto"/>
        <w:jc w:val="both"/>
      </w:pPr>
    </w:p>
    <w:p w:rsidR="00AD7725" w:rsidRDefault="00DF47D7" w:rsidP="002C1F40">
      <w:pPr>
        <w:pStyle w:val="Styl"/>
        <w:spacing w:line="360" w:lineRule="auto"/>
        <w:jc w:val="both"/>
      </w:pPr>
      <w:r w:rsidRPr="0091012E">
        <w:t>Projekt przewiduje także zmian</w:t>
      </w:r>
      <w:r w:rsidR="00426F8E">
        <w:t>y</w:t>
      </w:r>
      <w:r w:rsidR="00316AA5">
        <w:t xml:space="preserve"> </w:t>
      </w:r>
      <w:r w:rsidR="00983AA2">
        <w:t xml:space="preserve">m.in. </w:t>
      </w:r>
      <w:r w:rsidR="00426F8E">
        <w:t>w</w:t>
      </w:r>
      <w:r w:rsidR="00C96E43">
        <w:t xml:space="preserve"> </w:t>
      </w:r>
      <w:r w:rsidR="006F2CDF">
        <w:t>ustawie</w:t>
      </w:r>
      <w:r w:rsidR="00AD7725">
        <w:t>:</w:t>
      </w:r>
    </w:p>
    <w:p w:rsidR="00AD7725" w:rsidRDefault="00A552B4" w:rsidP="00F35471">
      <w:pPr>
        <w:pStyle w:val="Styl"/>
        <w:numPr>
          <w:ilvl w:val="0"/>
          <w:numId w:val="25"/>
        </w:numPr>
        <w:spacing w:line="360" w:lineRule="auto"/>
        <w:jc w:val="both"/>
      </w:pPr>
      <w:r>
        <w:t>z</w:t>
      </w:r>
      <w:r w:rsidR="00AD7725">
        <w:t xml:space="preserve"> dnia </w:t>
      </w:r>
      <w:r w:rsidR="008F688B" w:rsidRPr="006E07CA">
        <w:t>29 sierpnia 1997 r. – Ordynacja podatkowa (Dz. U. z 20</w:t>
      </w:r>
      <w:r w:rsidR="008F688B">
        <w:t xml:space="preserve">21 </w:t>
      </w:r>
      <w:r w:rsidR="008F688B" w:rsidRPr="006E07CA">
        <w:t xml:space="preserve">r. poz. </w:t>
      </w:r>
      <w:r w:rsidR="008F688B">
        <w:t>1540</w:t>
      </w:r>
      <w:r w:rsidR="0098721F">
        <w:t>, z późn. zm.</w:t>
      </w:r>
      <w:r w:rsidR="008F688B" w:rsidRPr="006E07CA">
        <w:t>)</w:t>
      </w:r>
      <w:r w:rsidR="008F688B">
        <w:t>, zwanej dalej „Ordynacja podatkowa”</w:t>
      </w:r>
      <w:r w:rsidR="00AF67D5">
        <w:t>,</w:t>
      </w:r>
    </w:p>
    <w:p w:rsidR="00963FD0" w:rsidRDefault="00963FD0" w:rsidP="00F35471">
      <w:pPr>
        <w:pStyle w:val="Styl"/>
        <w:numPr>
          <w:ilvl w:val="0"/>
          <w:numId w:val="25"/>
        </w:numPr>
        <w:spacing w:line="360" w:lineRule="auto"/>
        <w:jc w:val="both"/>
      </w:pPr>
      <w:r>
        <w:rPr>
          <w:bCs/>
        </w:rPr>
        <w:t xml:space="preserve">z dnia </w:t>
      </w:r>
      <w:r>
        <w:t>6 marca 2018 r. Prawo przedsiębiorców (Dz. U. z 2021 r. poz. 162, z póź</w:t>
      </w:r>
      <w:r w:rsidR="0098721F">
        <w:t>n</w:t>
      </w:r>
      <w:r>
        <w:t>. zm.)</w:t>
      </w:r>
      <w:r w:rsidR="00B27936">
        <w:t>,</w:t>
      </w:r>
    </w:p>
    <w:p w:rsidR="000165E2" w:rsidRDefault="00B27936" w:rsidP="004C505F">
      <w:pPr>
        <w:pStyle w:val="Styl"/>
        <w:numPr>
          <w:ilvl w:val="0"/>
          <w:numId w:val="25"/>
        </w:numPr>
        <w:spacing w:line="360" w:lineRule="auto"/>
        <w:jc w:val="both"/>
      </w:pPr>
      <w:r>
        <w:t>z dnia 9 listopada 2018 r. o elektronicznym fakturowaniu w zamówieniach publicznych, koncesjach na roboty budowlane lub usługi oraz partnerstwie publiczno-prywatnym (Dz. U. z 2020 r. poz. 1666</w:t>
      </w:r>
      <w:r w:rsidR="0098721F">
        <w:t>, z późn. zm.</w:t>
      </w:r>
      <w:r>
        <w:t xml:space="preserve">), zwanej dalej „ustawą o elektronicznym fakturowaniu”, </w:t>
      </w:r>
    </w:p>
    <w:p w:rsidR="008F688B" w:rsidRDefault="008F688B" w:rsidP="004C505F">
      <w:pPr>
        <w:pStyle w:val="Styl"/>
        <w:spacing w:line="360" w:lineRule="auto"/>
        <w:ind w:left="360"/>
        <w:jc w:val="both"/>
      </w:pPr>
      <w:r>
        <w:t xml:space="preserve">- mające charakter dostosowujący </w:t>
      </w:r>
      <w:r w:rsidR="00963FD0">
        <w:t>o</w:t>
      </w:r>
      <w:r>
        <w:t xml:space="preserve">bowiązujące przepisy do zmian związanych </w:t>
      </w:r>
      <w:r w:rsidR="00F35471">
        <w:br/>
      </w:r>
      <w:r>
        <w:t>z wdrożeniem Krajowego Systemu e-Faktur</w:t>
      </w:r>
      <w:r w:rsidR="00B164CD">
        <w:t>, zwanego dalej: „</w:t>
      </w:r>
      <w:r>
        <w:t>KSeF</w:t>
      </w:r>
      <w:r w:rsidR="00B164CD">
        <w:t>”</w:t>
      </w:r>
      <w:r>
        <w:t>.</w:t>
      </w:r>
      <w:r w:rsidR="00963FD0">
        <w:t xml:space="preserve"> </w:t>
      </w:r>
    </w:p>
    <w:p w:rsidR="003D1700" w:rsidRDefault="003D1700" w:rsidP="00EC2715">
      <w:pPr>
        <w:pStyle w:val="Styl"/>
        <w:spacing w:line="360" w:lineRule="auto"/>
        <w:jc w:val="both"/>
      </w:pPr>
    </w:p>
    <w:p w:rsidR="004F7DA8" w:rsidRPr="00BB5293" w:rsidRDefault="0079189F" w:rsidP="00BB5293">
      <w:pPr>
        <w:pStyle w:val="Nagwek1"/>
        <w:rPr>
          <w:rFonts w:ascii="Times New Roman" w:hAnsi="Times New Roman" w:cs="Times New Roman"/>
          <w:b/>
          <w:color w:val="auto"/>
          <w:sz w:val="24"/>
          <w:szCs w:val="24"/>
        </w:rPr>
      </w:pPr>
      <w:r w:rsidRPr="00BB5293">
        <w:rPr>
          <w:rFonts w:ascii="Times New Roman" w:hAnsi="Times New Roman" w:cs="Times New Roman"/>
          <w:b/>
          <w:color w:val="auto"/>
          <w:sz w:val="24"/>
          <w:szCs w:val="24"/>
        </w:rPr>
        <w:t xml:space="preserve">I. </w:t>
      </w:r>
      <w:r w:rsidR="00A057A8" w:rsidRPr="00BB5293">
        <w:rPr>
          <w:rFonts w:ascii="Times New Roman" w:hAnsi="Times New Roman" w:cs="Times New Roman"/>
          <w:b/>
          <w:color w:val="auto"/>
          <w:sz w:val="24"/>
          <w:szCs w:val="24"/>
        </w:rPr>
        <w:t xml:space="preserve">Założenia ogólne </w:t>
      </w:r>
      <w:r w:rsidR="000A0FA6" w:rsidRPr="00BB5293">
        <w:rPr>
          <w:rFonts w:ascii="Times New Roman" w:hAnsi="Times New Roman" w:cs="Times New Roman"/>
          <w:b/>
          <w:color w:val="auto"/>
          <w:sz w:val="24"/>
          <w:szCs w:val="24"/>
        </w:rPr>
        <w:t xml:space="preserve">proponowanych zmian </w:t>
      </w:r>
      <w:r w:rsidR="00BB5293">
        <w:rPr>
          <w:rFonts w:ascii="Times New Roman" w:hAnsi="Times New Roman" w:cs="Times New Roman"/>
          <w:b/>
          <w:color w:val="auto"/>
          <w:sz w:val="24"/>
          <w:szCs w:val="24"/>
        </w:rPr>
        <w:t>dotyczących</w:t>
      </w:r>
      <w:r w:rsidR="00A057A8" w:rsidRPr="00BB5293">
        <w:rPr>
          <w:rFonts w:ascii="Times New Roman" w:hAnsi="Times New Roman" w:cs="Times New Roman"/>
          <w:b/>
          <w:color w:val="auto"/>
          <w:sz w:val="24"/>
          <w:szCs w:val="24"/>
        </w:rPr>
        <w:t xml:space="preserve"> obligatoryjnego e-fakturowania</w:t>
      </w:r>
    </w:p>
    <w:p w:rsidR="001B44A3" w:rsidRPr="001B44A3" w:rsidRDefault="001B44A3" w:rsidP="00B35BFD"/>
    <w:p w:rsidR="00904C4B" w:rsidRDefault="00E113AB" w:rsidP="0091012E">
      <w:pPr>
        <w:pStyle w:val="Styl"/>
        <w:spacing w:line="360" w:lineRule="auto"/>
        <w:jc w:val="both"/>
      </w:pPr>
      <w:r w:rsidRPr="00B35BFD">
        <w:rPr>
          <w:b/>
        </w:rPr>
        <w:t>1.1.</w:t>
      </w:r>
      <w:r w:rsidR="007D78F2">
        <w:t xml:space="preserve"> </w:t>
      </w:r>
      <w:r w:rsidR="00904C4B" w:rsidRPr="00904C4B">
        <w:t>Ustawa z dnia 29 października 2021</w:t>
      </w:r>
      <w:r w:rsidR="001B44A3">
        <w:t xml:space="preserve"> </w:t>
      </w:r>
      <w:r w:rsidR="00904C4B" w:rsidRPr="00904C4B">
        <w:t>r. o zmianie ustawy o podatku od towarów i usług oraz niektórych innych ustaw (Dz. U. poz. 2076) wprowadziła możliwość wystawiania faktur ustrukturyzowanych</w:t>
      </w:r>
      <w:r w:rsidR="00B07086">
        <w:t xml:space="preserve"> od 1 stycznia 2022 r.</w:t>
      </w:r>
      <w:r w:rsidR="00904C4B" w:rsidRPr="00904C4B">
        <w:t xml:space="preserve"> Faktury ustrukturyzowane mogą być wystawiane </w:t>
      </w:r>
      <w:r w:rsidR="00B07086">
        <w:br/>
      </w:r>
      <w:r w:rsidR="00904C4B" w:rsidRPr="00904C4B">
        <w:t xml:space="preserve">i otrzymywane za pośrednictwem systemu teleinformatycznego, tj. Krajowego Systemu </w:t>
      </w:r>
      <w:r w:rsidR="00B07086">
        <w:br/>
      </w:r>
      <w:r w:rsidR="00904C4B" w:rsidRPr="00904C4B">
        <w:t>e-Faktur (KSeF). Rozwiązanie to ma</w:t>
      </w:r>
      <w:r w:rsidR="00904C4B">
        <w:t xml:space="preserve"> obecnie</w:t>
      </w:r>
      <w:r w:rsidR="00904C4B" w:rsidRPr="00904C4B">
        <w:t xml:space="preserve"> charakter fakultatywny. Etap fakultatywny miał przyczynić się do nabrania doświadczenia przez podatników i administrację podatkową, a także przygotować ich do wprowadzenia powszechnego systemu e-faktur</w:t>
      </w:r>
      <w:r w:rsidR="001B44A3">
        <w:t>owania</w:t>
      </w:r>
      <w:r w:rsidR="00904C4B" w:rsidRPr="00904C4B">
        <w:t>. Uznano, że dwuletni okres fakultatywnego e-fakturowania jest wystarczający do wprowadzenia obligatoryjnego rozwiązania.</w:t>
      </w:r>
      <w:r w:rsidR="00904C4B">
        <w:t xml:space="preserve"> </w:t>
      </w:r>
    </w:p>
    <w:p w:rsidR="006E7B0A" w:rsidRPr="006E7B0A" w:rsidRDefault="006E7B0A" w:rsidP="006E7B0A">
      <w:pPr>
        <w:autoSpaceDE w:val="0"/>
        <w:autoSpaceDN w:val="0"/>
        <w:adjustRightInd w:val="0"/>
        <w:spacing w:line="360" w:lineRule="auto"/>
        <w:jc w:val="both"/>
        <w:rPr>
          <w:rFonts w:eastAsia="Calibri"/>
          <w:color w:val="000000"/>
        </w:rPr>
      </w:pPr>
    </w:p>
    <w:p w:rsidR="00771606" w:rsidRDefault="00E113AB" w:rsidP="00727573">
      <w:pPr>
        <w:autoSpaceDE w:val="0"/>
        <w:autoSpaceDN w:val="0"/>
        <w:adjustRightInd w:val="0"/>
        <w:spacing w:line="360" w:lineRule="auto"/>
        <w:jc w:val="both"/>
        <w:rPr>
          <w:rFonts w:eastAsia="Calibri"/>
        </w:rPr>
      </w:pPr>
      <w:r w:rsidRPr="00B35BFD">
        <w:rPr>
          <w:rFonts w:eastAsia="Calibri"/>
          <w:b/>
        </w:rPr>
        <w:t>1.2.</w:t>
      </w:r>
      <w:r w:rsidR="007D78F2">
        <w:rPr>
          <w:rFonts w:eastAsia="Calibri"/>
        </w:rPr>
        <w:t xml:space="preserve"> </w:t>
      </w:r>
      <w:r w:rsidR="006E7B0A" w:rsidRPr="00A851E1">
        <w:rPr>
          <w:rFonts w:eastAsia="Calibri"/>
        </w:rPr>
        <w:t xml:space="preserve">Wprowadzenie obligatoryjnego e-fakturowania jest możliwe na podstawie decyzji wykonawczej Rady (UE) 2022/1003 z dnia 17 czerwca 2022 r. upoważniającej Rzeczpospolitą Polską do stosowania szczególnego środka stanowiącego odstępstwo od art. 218 i 232 </w:t>
      </w:r>
      <w:r w:rsidR="006E7B0A" w:rsidRPr="00A851E1">
        <w:rPr>
          <w:rFonts w:eastAsia="Calibri"/>
        </w:rPr>
        <w:lastRenderedPageBreak/>
        <w:t xml:space="preserve">dyrektywy 2006/112/WE w sprawie wspólnego systemu podatku od wartości dodanej (Dz. Urz. UE L 168/81). </w:t>
      </w:r>
    </w:p>
    <w:p w:rsidR="00771606" w:rsidRDefault="00771606" w:rsidP="00727573">
      <w:pPr>
        <w:autoSpaceDE w:val="0"/>
        <w:autoSpaceDN w:val="0"/>
        <w:adjustRightInd w:val="0"/>
        <w:spacing w:line="360" w:lineRule="auto"/>
        <w:jc w:val="both"/>
        <w:rPr>
          <w:rFonts w:eastAsia="Calibri"/>
        </w:rPr>
      </w:pPr>
    </w:p>
    <w:p w:rsidR="00727573" w:rsidRDefault="00727573" w:rsidP="00727573">
      <w:pPr>
        <w:autoSpaceDE w:val="0"/>
        <w:autoSpaceDN w:val="0"/>
        <w:adjustRightInd w:val="0"/>
        <w:spacing w:line="360" w:lineRule="auto"/>
        <w:jc w:val="both"/>
        <w:rPr>
          <w:rFonts w:eastAsia="Calibri"/>
          <w:color w:val="000000"/>
        </w:rPr>
      </w:pPr>
      <w:r w:rsidRPr="00B717D2">
        <w:rPr>
          <w:rFonts w:eastAsia="Calibri"/>
          <w:color w:val="000000"/>
        </w:rPr>
        <w:t>Jak wynika</w:t>
      </w:r>
      <w:r>
        <w:rPr>
          <w:rFonts w:eastAsia="Calibri"/>
          <w:color w:val="000000"/>
        </w:rPr>
        <w:t xml:space="preserve"> z samej decyzji derogacyjnej -</w:t>
      </w:r>
      <w:r w:rsidRPr="00B717D2">
        <w:rPr>
          <w:rFonts w:eastAsia="Calibri"/>
          <w:color w:val="000000"/>
        </w:rPr>
        <w:t xml:space="preserve"> Polska wystąpiła z wnioskiem </w:t>
      </w:r>
      <w:r>
        <w:rPr>
          <w:rFonts w:eastAsia="Calibri"/>
          <w:color w:val="000000"/>
        </w:rPr>
        <w:t xml:space="preserve">do Komisji Europejskiej </w:t>
      </w:r>
      <w:r w:rsidRPr="00B717D2">
        <w:rPr>
          <w:rFonts w:eastAsia="Calibri"/>
          <w:color w:val="000000"/>
        </w:rPr>
        <w:t>o upoważnienie dotyczące szczególnego środka stanowiącego odstępstwo od art. 218 i 232 dyrektywy 2006/112/WE i wprowadzenia obowiązkowego fakturowania elektronicznego w odniesieniu do wszystkich transakcji dokonywanych przez podatników, które wymagają wystawienia faktury. Zakres derogacji jest ograniczony do podatników mających siedzibę/stałe miejsce prowadzenia działalności gospodarczej na terytorium Polski.</w:t>
      </w:r>
    </w:p>
    <w:p w:rsidR="00727573" w:rsidRDefault="00727573" w:rsidP="00727573">
      <w:pPr>
        <w:pStyle w:val="Default"/>
        <w:spacing w:line="360" w:lineRule="auto"/>
        <w:jc w:val="both"/>
        <w:rPr>
          <w:rFonts w:ascii="Times New Roman" w:eastAsia="Calibri" w:hAnsi="Times New Roman" w:cs="Times New Roman"/>
        </w:rPr>
      </w:pPr>
      <w:r>
        <w:rPr>
          <w:rFonts w:ascii="Times New Roman" w:eastAsia="Calibri" w:hAnsi="Times New Roman" w:cs="Times New Roman"/>
        </w:rPr>
        <w:t>Zgodnie z brzmieniem decyzji derogacyjnej, Polska została upoważniona – w przypadku podatników mających siedzibę na jej terytorium – do akceptowania wyłącznie tych faktur, które zostały wystawione w postaci dokumentów lub not w formie elektronicznej.</w:t>
      </w:r>
      <w:r>
        <w:rPr>
          <w:rFonts w:ascii="Times New Roman" w:hAnsi="Times New Roman" w:cs="Times New Roman"/>
        </w:rPr>
        <w:t xml:space="preserve"> </w:t>
      </w:r>
      <w:r w:rsidRPr="00B717D2">
        <w:rPr>
          <w:rFonts w:ascii="Times New Roman" w:eastAsia="Calibri" w:hAnsi="Times New Roman" w:cs="Times New Roman"/>
        </w:rPr>
        <w:t>Ponadto została upoważniona do wprowadze</w:t>
      </w:r>
      <w:r>
        <w:rPr>
          <w:rFonts w:ascii="Times New Roman" w:eastAsia="Calibri" w:hAnsi="Times New Roman" w:cs="Times New Roman"/>
        </w:rPr>
        <w:t>nia przepisów zakładających, że</w:t>
      </w:r>
      <w:r w:rsidRPr="00B717D2">
        <w:rPr>
          <w:rFonts w:ascii="Times New Roman" w:eastAsia="Calibri" w:hAnsi="Times New Roman" w:cs="Times New Roman"/>
        </w:rPr>
        <w:t xml:space="preserve"> stosowanie faktur elektronicznych wystawianych na terytorium Polski nie jest uzależnione od akceptacji odbiorcy.</w:t>
      </w:r>
      <w:r w:rsidRPr="00A851E1">
        <w:rPr>
          <w:rFonts w:ascii="Times New Roman" w:eastAsia="Calibri" w:hAnsi="Times New Roman" w:cs="Times New Roman"/>
        </w:rPr>
        <w:t xml:space="preserve"> </w:t>
      </w:r>
    </w:p>
    <w:p w:rsidR="00727573" w:rsidRPr="00A851E1" w:rsidRDefault="00727573" w:rsidP="00727573">
      <w:pPr>
        <w:pStyle w:val="Default"/>
        <w:spacing w:line="360" w:lineRule="auto"/>
        <w:jc w:val="both"/>
        <w:rPr>
          <w:rFonts w:ascii="Times New Roman" w:eastAsia="Calibri" w:hAnsi="Times New Roman" w:cs="Times New Roman"/>
        </w:rPr>
      </w:pPr>
      <w:r>
        <w:rPr>
          <w:rFonts w:ascii="Times New Roman" w:eastAsia="Calibri" w:hAnsi="Times New Roman" w:cs="Times New Roman"/>
        </w:rPr>
        <w:t xml:space="preserve">Jednakże, </w:t>
      </w:r>
      <w:r w:rsidRPr="00D453E0">
        <w:rPr>
          <w:rFonts w:ascii="Times New Roman" w:eastAsia="Calibri" w:hAnsi="Times New Roman" w:cs="Times New Roman"/>
        </w:rPr>
        <w:t>K</w:t>
      </w:r>
      <w:r>
        <w:rPr>
          <w:rFonts w:ascii="Times New Roman" w:eastAsia="Calibri" w:hAnsi="Times New Roman" w:cs="Times New Roman"/>
        </w:rPr>
        <w:t xml:space="preserve">omisja </w:t>
      </w:r>
      <w:r w:rsidRPr="00D453E0">
        <w:rPr>
          <w:rFonts w:ascii="Times New Roman" w:eastAsia="Calibri" w:hAnsi="Times New Roman" w:cs="Times New Roman"/>
        </w:rPr>
        <w:t>E</w:t>
      </w:r>
      <w:r>
        <w:rPr>
          <w:rFonts w:ascii="Times New Roman" w:eastAsia="Calibri" w:hAnsi="Times New Roman" w:cs="Times New Roman"/>
        </w:rPr>
        <w:t>uropejska</w:t>
      </w:r>
      <w:r w:rsidRPr="00D453E0">
        <w:rPr>
          <w:rFonts w:ascii="Times New Roman" w:eastAsia="Calibri" w:hAnsi="Times New Roman" w:cs="Times New Roman"/>
        </w:rPr>
        <w:t xml:space="preserve"> zastrzegła</w:t>
      </w:r>
      <w:r>
        <w:rPr>
          <w:rFonts w:ascii="Times New Roman" w:eastAsia="Calibri" w:hAnsi="Times New Roman" w:cs="Times New Roman"/>
        </w:rPr>
        <w:t xml:space="preserve"> (co zostało potwierdzone przez Radę UE), </w:t>
      </w:r>
      <w:r w:rsidR="00895AD7">
        <w:rPr>
          <w:rFonts w:ascii="Times New Roman" w:eastAsia="Calibri" w:hAnsi="Times New Roman" w:cs="Times New Roman"/>
        </w:rPr>
        <w:br/>
      </w:r>
      <w:r w:rsidRPr="00D453E0">
        <w:rPr>
          <w:rFonts w:ascii="Times New Roman" w:eastAsia="Calibri" w:hAnsi="Times New Roman" w:cs="Times New Roman"/>
        </w:rPr>
        <w:t xml:space="preserve">że </w:t>
      </w:r>
      <w:r>
        <w:rPr>
          <w:rFonts w:ascii="Times New Roman" w:eastAsia="Calibri" w:hAnsi="Times New Roman" w:cs="Times New Roman"/>
        </w:rPr>
        <w:t>przyznane Polsce upoważnienie dotyczące wprowadzenia obowiązkowego fakturowania elektronicznego nie powinno</w:t>
      </w:r>
      <w:r w:rsidRPr="00D453E0">
        <w:rPr>
          <w:rFonts w:ascii="Times New Roman" w:eastAsia="Calibri" w:hAnsi="Times New Roman" w:cs="Times New Roman"/>
        </w:rPr>
        <w:t xml:space="preserve"> naruszać prawa klientów do otrzymywania faktur papierowych </w:t>
      </w:r>
      <w:r w:rsidR="000A0FA6">
        <w:rPr>
          <w:rFonts w:ascii="Times New Roman" w:eastAsia="Calibri" w:hAnsi="Times New Roman" w:cs="Times New Roman"/>
        </w:rPr>
        <w:br/>
      </w:r>
      <w:r w:rsidRPr="00D453E0">
        <w:rPr>
          <w:rFonts w:ascii="Times New Roman" w:eastAsia="Calibri" w:hAnsi="Times New Roman" w:cs="Times New Roman"/>
        </w:rPr>
        <w:t>w przypadku transakcji wewnątrzwspólnotowych</w:t>
      </w:r>
      <w:r>
        <w:rPr>
          <w:rFonts w:ascii="Times New Roman" w:eastAsia="Calibri" w:hAnsi="Times New Roman" w:cs="Times New Roman"/>
        </w:rPr>
        <w:t>.</w:t>
      </w:r>
    </w:p>
    <w:p w:rsidR="00F31BA4" w:rsidRDefault="00F31BA4" w:rsidP="00F31BA4">
      <w:pPr>
        <w:spacing w:line="360" w:lineRule="auto"/>
        <w:jc w:val="both"/>
        <w:rPr>
          <w:rFonts w:cstheme="minorHAnsi"/>
        </w:rPr>
      </w:pPr>
    </w:p>
    <w:p w:rsidR="00F31BA4" w:rsidRPr="008E11B4" w:rsidRDefault="00F31BA4" w:rsidP="00F31BA4">
      <w:pPr>
        <w:spacing w:line="360" w:lineRule="auto"/>
        <w:jc w:val="both"/>
        <w:rPr>
          <w:rFonts w:cstheme="minorHAnsi"/>
        </w:rPr>
      </w:pPr>
      <w:r>
        <w:rPr>
          <w:rFonts w:cstheme="minorHAnsi"/>
        </w:rPr>
        <w:t xml:space="preserve">Państwa Członkowskie Unii Europejskiej również powoli skłaniają się ku stosowaniu ustrukturyzowanego obligatoryjnego e-fakturowania. Jako pierwsze </w:t>
      </w:r>
      <w:r w:rsidRPr="00CE167B">
        <w:rPr>
          <w:rFonts w:cstheme="minorHAnsi"/>
        </w:rPr>
        <w:t>Włochy</w:t>
      </w:r>
      <w:r w:rsidRPr="008E11B4">
        <w:rPr>
          <w:rFonts w:cstheme="minorHAnsi"/>
        </w:rPr>
        <w:t xml:space="preserve"> wprowadziły obowiązkowe fakturowanie elektroniczne już w 2019</w:t>
      </w:r>
      <w:r w:rsidRPr="00CE167B">
        <w:rPr>
          <w:rFonts w:cstheme="minorHAnsi"/>
        </w:rPr>
        <w:t xml:space="preserve"> r. Francja</w:t>
      </w:r>
      <w:r w:rsidRPr="008E11B4">
        <w:rPr>
          <w:rFonts w:cstheme="minorHAnsi"/>
        </w:rPr>
        <w:t xml:space="preserve"> uzyskała </w:t>
      </w:r>
      <w:r w:rsidRPr="00CE167B">
        <w:rPr>
          <w:rFonts w:cstheme="minorHAnsi"/>
        </w:rPr>
        <w:t>w tym roku decyzję Rady UE upoważniającą do wprowadzenia takiego środka i przygotowuje się do wprowadzenia obligatoryjnego e-fakturowania. Z doniesień prasowych wynika, że Niemcy</w:t>
      </w:r>
      <w:r w:rsidRPr="008E11B4">
        <w:rPr>
          <w:rFonts w:cstheme="minorHAnsi"/>
        </w:rPr>
        <w:t xml:space="preserve"> także rozważają wystąpienie do KE o udzielenie decyzji derogacyjnej. Kolejne cztery kraje: </w:t>
      </w:r>
      <w:r w:rsidRPr="00CE167B">
        <w:rPr>
          <w:rFonts w:cstheme="minorHAnsi"/>
        </w:rPr>
        <w:t>Słowacja</w:t>
      </w:r>
      <w:r w:rsidRPr="008E11B4">
        <w:rPr>
          <w:rFonts w:cstheme="minorHAnsi"/>
        </w:rPr>
        <w:t xml:space="preserve">, </w:t>
      </w:r>
      <w:r w:rsidRPr="00CE167B">
        <w:rPr>
          <w:rFonts w:cstheme="minorHAnsi"/>
        </w:rPr>
        <w:t>Hiszpania</w:t>
      </w:r>
      <w:r w:rsidRPr="008E11B4">
        <w:rPr>
          <w:rFonts w:cstheme="minorHAnsi"/>
        </w:rPr>
        <w:t xml:space="preserve">, </w:t>
      </w:r>
      <w:r w:rsidRPr="00CE167B">
        <w:rPr>
          <w:rFonts w:cstheme="minorHAnsi"/>
        </w:rPr>
        <w:t>Bułgaria</w:t>
      </w:r>
      <w:r w:rsidRPr="008E11B4">
        <w:rPr>
          <w:rFonts w:cstheme="minorHAnsi"/>
        </w:rPr>
        <w:t xml:space="preserve"> i </w:t>
      </w:r>
      <w:r w:rsidRPr="00CE167B">
        <w:rPr>
          <w:rFonts w:cstheme="minorHAnsi"/>
        </w:rPr>
        <w:t>Chorwacja</w:t>
      </w:r>
      <w:r w:rsidRPr="008E11B4">
        <w:rPr>
          <w:rFonts w:cstheme="minorHAnsi"/>
        </w:rPr>
        <w:t xml:space="preserve"> wstępnie analizują tę kwestię.</w:t>
      </w:r>
    </w:p>
    <w:p w:rsidR="00CA51EE" w:rsidRDefault="00CA51EE" w:rsidP="00727573">
      <w:pPr>
        <w:autoSpaceDE w:val="0"/>
        <w:autoSpaceDN w:val="0"/>
        <w:adjustRightInd w:val="0"/>
        <w:spacing w:line="360" w:lineRule="auto"/>
        <w:jc w:val="both"/>
        <w:rPr>
          <w:rFonts w:eastAsia="Calibri"/>
          <w:color w:val="000000"/>
        </w:rPr>
      </w:pPr>
    </w:p>
    <w:p w:rsidR="00727573" w:rsidRDefault="00727573" w:rsidP="00727573">
      <w:pPr>
        <w:autoSpaceDE w:val="0"/>
        <w:autoSpaceDN w:val="0"/>
        <w:adjustRightInd w:val="0"/>
        <w:spacing w:line="360" w:lineRule="auto"/>
        <w:jc w:val="both"/>
        <w:rPr>
          <w:rFonts w:eastAsia="Calibri"/>
          <w:color w:val="000000"/>
        </w:rPr>
      </w:pPr>
      <w:r>
        <w:rPr>
          <w:rFonts w:eastAsia="Calibri"/>
          <w:color w:val="000000"/>
        </w:rPr>
        <w:t xml:space="preserve">Wymaga podkreślenia, że podjęte przez Polskę działania w celu wdrożenia obligatoryjnego </w:t>
      </w:r>
      <w:r w:rsidR="000A0FA6">
        <w:rPr>
          <w:rFonts w:eastAsia="Calibri"/>
          <w:color w:val="000000"/>
        </w:rPr>
        <w:br/>
      </w:r>
      <w:r>
        <w:rPr>
          <w:rFonts w:eastAsia="Calibri"/>
          <w:color w:val="000000"/>
        </w:rPr>
        <w:t>e-fakturowania wpisują się w przyszłą inicjatywę Unii Europejskiej</w:t>
      </w:r>
      <w:r w:rsidR="0098721F">
        <w:rPr>
          <w:rFonts w:eastAsia="Calibri"/>
          <w:color w:val="000000"/>
        </w:rPr>
        <w:t>,</w:t>
      </w:r>
      <w:r>
        <w:rPr>
          <w:rFonts w:eastAsia="Calibri"/>
          <w:color w:val="000000"/>
        </w:rPr>
        <w:t xml:space="preserve"> pt. „VAT in the Digital Age” zakładającą m.in. wykorzystanie technologii w celu zwalczania oszustw związanych </w:t>
      </w:r>
      <w:r w:rsidR="00895AD7">
        <w:rPr>
          <w:rFonts w:eastAsia="Calibri"/>
          <w:color w:val="000000"/>
        </w:rPr>
        <w:br/>
      </w:r>
      <w:r>
        <w:rPr>
          <w:rFonts w:eastAsia="Calibri"/>
          <w:color w:val="000000"/>
        </w:rPr>
        <w:lastRenderedPageBreak/>
        <w:t>z VAT i</w:t>
      </w:r>
      <w:r w:rsidRPr="00BA0AEC">
        <w:rPr>
          <w:rFonts w:eastAsia="Calibri"/>
          <w:color w:val="000000"/>
        </w:rPr>
        <w:t xml:space="preserve"> uchylania się od VAT</w:t>
      </w:r>
      <w:r>
        <w:rPr>
          <w:rFonts w:eastAsia="Calibri"/>
          <w:color w:val="000000"/>
        </w:rPr>
        <w:t xml:space="preserve"> poprzez wdrożenie raportowania w czasie rzeczywistym i/lub obowiązkowego e-fakturowania</w:t>
      </w:r>
      <w:r>
        <w:rPr>
          <w:rStyle w:val="Odwoanieprzypisudolnego"/>
          <w:rFonts w:eastAsia="Calibri"/>
          <w:color w:val="000000"/>
        </w:rPr>
        <w:footnoteReference w:id="2"/>
      </w:r>
      <w:r>
        <w:rPr>
          <w:rFonts w:eastAsia="Calibri"/>
          <w:color w:val="000000"/>
        </w:rPr>
        <w:t>.</w:t>
      </w:r>
      <w:r w:rsidRPr="000726AE">
        <w:rPr>
          <w:rFonts w:eastAsia="Calibri"/>
          <w:color w:val="000000"/>
        </w:rPr>
        <w:t xml:space="preserve"> </w:t>
      </w:r>
    </w:p>
    <w:p w:rsidR="00A9594A" w:rsidRDefault="00A9594A" w:rsidP="00727573">
      <w:pPr>
        <w:autoSpaceDE w:val="0"/>
        <w:autoSpaceDN w:val="0"/>
        <w:adjustRightInd w:val="0"/>
        <w:spacing w:line="360" w:lineRule="auto"/>
        <w:jc w:val="both"/>
        <w:rPr>
          <w:rFonts w:eastAsia="Calibri"/>
          <w:color w:val="000000"/>
        </w:rPr>
      </w:pPr>
    </w:p>
    <w:p w:rsidR="00727573" w:rsidRPr="00AB3EED" w:rsidRDefault="00727573" w:rsidP="00727573">
      <w:pPr>
        <w:autoSpaceDE w:val="0"/>
        <w:autoSpaceDN w:val="0"/>
        <w:adjustRightInd w:val="0"/>
        <w:spacing w:line="360" w:lineRule="auto"/>
        <w:jc w:val="both"/>
        <w:rPr>
          <w:rFonts w:eastAsia="Calibri"/>
          <w:strike/>
          <w:color w:val="000000"/>
        </w:rPr>
      </w:pPr>
      <w:r>
        <w:rPr>
          <w:rFonts w:eastAsia="Calibri"/>
          <w:color w:val="000000"/>
        </w:rPr>
        <w:t xml:space="preserve">W badaniu przeprowadzonym na wniosek Komisji Kontroli Budżetowej Parlamentu Europejskiego </w:t>
      </w:r>
      <w:r w:rsidRPr="00A0418E">
        <w:rPr>
          <w:rFonts w:eastAsia="Calibri"/>
          <w:color w:val="000000"/>
        </w:rPr>
        <w:t>„</w:t>
      </w:r>
      <w:r w:rsidRPr="00A0418E">
        <w:t>Possible Solutions for Missing Trader Intra-Community Fraud”</w:t>
      </w:r>
      <w:r>
        <w:rPr>
          <w:rStyle w:val="Odwoanieprzypisudolnego"/>
          <w:rFonts w:eastAsia="Calibri"/>
          <w:color w:val="000000"/>
        </w:rPr>
        <w:footnoteReference w:id="3"/>
      </w:r>
      <w:r>
        <w:rPr>
          <w:rFonts w:eastAsia="Calibri"/>
          <w:color w:val="000000"/>
        </w:rPr>
        <w:t xml:space="preserve"> wskazuje się, że w związku z przyjęciem dyrektywy </w:t>
      </w:r>
      <w:r>
        <w:rPr>
          <w:color w:val="202124"/>
        </w:rPr>
        <w:t>Rady 2014/55/UE,</w:t>
      </w:r>
      <w:r w:rsidRPr="003B4E1E">
        <w:rPr>
          <w:color w:val="202124"/>
        </w:rPr>
        <w:t xml:space="preserve"> e-fakturowanie stało się w dużej mierze obowiązkowe w przypadku zamówień publicznych, a europejska norma dotycząca fakturowania elektronicznego została opracowana w celu zapewnienia funkcjonalności w całej UE</w:t>
      </w:r>
      <w:r>
        <w:rPr>
          <w:color w:val="202124"/>
        </w:rPr>
        <w:t xml:space="preserve">, </w:t>
      </w:r>
      <w:r w:rsidRPr="003B4E1E">
        <w:rPr>
          <w:color w:val="202124"/>
        </w:rPr>
        <w:t>należy również uwzględnić</w:t>
      </w:r>
      <w:r>
        <w:rPr>
          <w:color w:val="202124"/>
        </w:rPr>
        <w:t xml:space="preserve"> e-fakturowanie</w:t>
      </w:r>
      <w:r w:rsidRPr="003B4E1E">
        <w:rPr>
          <w:color w:val="202124"/>
        </w:rPr>
        <w:t xml:space="preserve"> w transakcjach </w:t>
      </w:r>
      <w:r w:rsidRPr="004744DA">
        <w:rPr>
          <w:rFonts w:eastAsia="Calibri"/>
          <w:color w:val="000000"/>
        </w:rPr>
        <w:t xml:space="preserve">pomiędzy przedsiębiorcami </w:t>
      </w:r>
      <w:r>
        <w:rPr>
          <w:rFonts w:eastAsia="Calibri"/>
          <w:color w:val="000000"/>
        </w:rPr>
        <w:t>(</w:t>
      </w:r>
      <w:r w:rsidRPr="003B4E1E">
        <w:rPr>
          <w:color w:val="202124"/>
        </w:rPr>
        <w:t>B2B</w:t>
      </w:r>
      <w:r>
        <w:rPr>
          <w:color w:val="202124"/>
        </w:rPr>
        <w:t>)</w:t>
      </w:r>
      <w:r w:rsidRPr="003B4E1E">
        <w:rPr>
          <w:color w:val="202124"/>
        </w:rPr>
        <w:t>.</w:t>
      </w:r>
      <w:r>
        <w:rPr>
          <w:color w:val="202124"/>
        </w:rPr>
        <w:t xml:space="preserve"> </w:t>
      </w:r>
    </w:p>
    <w:p w:rsidR="003E2E4E" w:rsidRDefault="003E2E4E" w:rsidP="006E7B0A">
      <w:pPr>
        <w:autoSpaceDE w:val="0"/>
        <w:autoSpaceDN w:val="0"/>
        <w:adjustRightInd w:val="0"/>
        <w:spacing w:line="360" w:lineRule="auto"/>
        <w:jc w:val="both"/>
        <w:rPr>
          <w:rFonts w:eastAsia="Calibri"/>
          <w:color w:val="000000"/>
        </w:rPr>
      </w:pPr>
    </w:p>
    <w:p w:rsidR="00417CA2" w:rsidRDefault="00E113AB" w:rsidP="00417CA2">
      <w:pPr>
        <w:autoSpaceDE w:val="0"/>
        <w:autoSpaceDN w:val="0"/>
        <w:adjustRightInd w:val="0"/>
        <w:spacing w:line="360" w:lineRule="auto"/>
        <w:jc w:val="both"/>
        <w:rPr>
          <w:rFonts w:eastAsia="Calibri"/>
          <w:color w:val="000000"/>
        </w:rPr>
      </w:pPr>
      <w:r w:rsidRPr="00B35BFD">
        <w:rPr>
          <w:rFonts w:eastAsia="Calibri"/>
          <w:b/>
          <w:color w:val="000000"/>
        </w:rPr>
        <w:t>1.3.</w:t>
      </w:r>
      <w:r w:rsidR="007D78F2">
        <w:rPr>
          <w:rFonts w:eastAsia="Calibri"/>
          <w:color w:val="000000"/>
        </w:rPr>
        <w:t xml:space="preserve"> </w:t>
      </w:r>
      <w:r w:rsidR="00417CA2">
        <w:rPr>
          <w:rFonts w:eastAsia="Calibri"/>
          <w:color w:val="000000"/>
        </w:rPr>
        <w:t xml:space="preserve">Co do zasady projektowane rozwiązanie dotyczące obligatoryjnego e-fakturowania oparte jest na obowiązującym fakultatywnym KSeF, odpowiednio jednak rozbudowanym </w:t>
      </w:r>
      <w:r w:rsidR="00417CA2">
        <w:rPr>
          <w:rFonts w:eastAsia="Calibri"/>
          <w:color w:val="000000"/>
        </w:rPr>
        <w:br/>
        <w:t>i dostosowanym.</w:t>
      </w:r>
    </w:p>
    <w:p w:rsidR="005E00CB" w:rsidRDefault="005E00CB" w:rsidP="006E7B0A">
      <w:pPr>
        <w:autoSpaceDE w:val="0"/>
        <w:autoSpaceDN w:val="0"/>
        <w:adjustRightInd w:val="0"/>
        <w:spacing w:line="360" w:lineRule="auto"/>
        <w:jc w:val="both"/>
        <w:rPr>
          <w:rFonts w:eastAsia="Calibri"/>
          <w:color w:val="000000"/>
        </w:rPr>
      </w:pPr>
    </w:p>
    <w:p w:rsidR="000764D4" w:rsidRDefault="006E7B0A" w:rsidP="00A87A5A">
      <w:pPr>
        <w:autoSpaceDE w:val="0"/>
        <w:autoSpaceDN w:val="0"/>
        <w:adjustRightInd w:val="0"/>
        <w:spacing w:line="360" w:lineRule="auto"/>
        <w:jc w:val="both"/>
        <w:rPr>
          <w:rFonts w:eastAsia="Calibri"/>
          <w:color w:val="000000"/>
        </w:rPr>
      </w:pPr>
      <w:r w:rsidRPr="006E7B0A">
        <w:rPr>
          <w:rFonts w:eastAsia="Calibri"/>
          <w:color w:val="000000"/>
        </w:rPr>
        <w:t>Obligatoryjne e-fakturowanie obejmie zasadniczo czynności, które obecnie wymagają udokumentowania fakturą wystawioną zgodnie z ustawą o VAT.</w:t>
      </w:r>
      <w:r>
        <w:rPr>
          <w:rFonts w:eastAsia="Calibri"/>
          <w:color w:val="000000"/>
        </w:rPr>
        <w:t xml:space="preserve"> Będą to</w:t>
      </w:r>
      <w:r w:rsidR="004744DA" w:rsidRPr="004744DA">
        <w:rPr>
          <w:rFonts w:eastAsia="Calibri"/>
          <w:color w:val="000000"/>
        </w:rPr>
        <w:t xml:space="preserve"> czynności </w:t>
      </w:r>
      <w:r w:rsidR="004744DA" w:rsidRPr="004744DA">
        <w:rPr>
          <w:rFonts w:eastAsia="Calibri"/>
          <w:bCs/>
          <w:color w:val="000000"/>
        </w:rPr>
        <w:t xml:space="preserve">podlegające </w:t>
      </w:r>
      <w:r w:rsidR="00A87A5A">
        <w:rPr>
          <w:rFonts w:eastAsia="Calibri"/>
          <w:bCs/>
          <w:color w:val="000000"/>
        </w:rPr>
        <w:t xml:space="preserve">opodatkowaniu podatkiem </w:t>
      </w:r>
      <w:r w:rsidR="004744DA" w:rsidRPr="004744DA">
        <w:rPr>
          <w:rFonts w:eastAsia="Calibri"/>
          <w:bCs/>
          <w:color w:val="000000"/>
        </w:rPr>
        <w:t>VAT w Polsce,</w:t>
      </w:r>
      <w:r w:rsidR="004744DA" w:rsidRPr="004744DA">
        <w:rPr>
          <w:rFonts w:eastAsia="Calibri"/>
          <w:b/>
          <w:bCs/>
          <w:color w:val="000000"/>
        </w:rPr>
        <w:t xml:space="preserve"> </w:t>
      </w:r>
      <w:r w:rsidR="004744DA" w:rsidRPr="004744DA">
        <w:rPr>
          <w:rFonts w:eastAsia="Calibri"/>
          <w:color w:val="000000"/>
        </w:rPr>
        <w:t xml:space="preserve">w tym krajowe dostawy towarów </w:t>
      </w:r>
      <w:r w:rsidR="00A87A5A">
        <w:rPr>
          <w:rFonts w:eastAsia="Calibri"/>
          <w:color w:val="000000"/>
        </w:rPr>
        <w:br/>
      </w:r>
      <w:r w:rsidR="004744DA" w:rsidRPr="004744DA">
        <w:rPr>
          <w:rFonts w:eastAsia="Calibri"/>
          <w:color w:val="000000"/>
        </w:rPr>
        <w:t>i świadczenie usług dokonywane pomiędzy przedsiębiorcami (B2B), na rzecz organów publicznych (B2G) lub konsumentów (B2C). Obowiązek wystawiania faktur</w:t>
      </w:r>
      <w:r w:rsidR="00CA51EE">
        <w:rPr>
          <w:rFonts w:eastAsia="Calibri"/>
          <w:color w:val="000000"/>
        </w:rPr>
        <w:t xml:space="preserve"> ustrukturyzowanych</w:t>
      </w:r>
      <w:r w:rsidR="00A87A5A">
        <w:rPr>
          <w:rFonts w:eastAsia="Calibri"/>
          <w:color w:val="000000"/>
        </w:rPr>
        <w:t>, zwanych dalej: „e-fakturami”</w:t>
      </w:r>
      <w:r w:rsidR="004744DA" w:rsidRPr="004744DA">
        <w:rPr>
          <w:rFonts w:eastAsia="Calibri"/>
          <w:color w:val="000000"/>
        </w:rPr>
        <w:t xml:space="preserve"> będzie miał zastosowanie do </w:t>
      </w:r>
      <w:r w:rsidR="004744DA" w:rsidRPr="004744DA">
        <w:rPr>
          <w:rFonts w:eastAsia="Calibri"/>
          <w:bCs/>
          <w:color w:val="000000"/>
        </w:rPr>
        <w:t>podatników wykonujących czynności objęte wymogiem fakturowania według polskich regulacji VAT</w:t>
      </w:r>
      <w:r w:rsidR="004744DA" w:rsidRPr="004744DA">
        <w:rPr>
          <w:rFonts w:eastAsia="Calibri"/>
          <w:color w:val="000000"/>
        </w:rPr>
        <w:t>, którzy posiadają siedzibę</w:t>
      </w:r>
      <w:r>
        <w:rPr>
          <w:rFonts w:eastAsia="Calibri"/>
          <w:color w:val="000000"/>
        </w:rPr>
        <w:t xml:space="preserve"> </w:t>
      </w:r>
      <w:r w:rsidR="00B07086">
        <w:rPr>
          <w:rFonts w:eastAsia="Calibri"/>
          <w:color w:val="000000"/>
        </w:rPr>
        <w:t xml:space="preserve">lub stałe </w:t>
      </w:r>
      <w:r w:rsidR="007B7618">
        <w:rPr>
          <w:rFonts w:eastAsia="Calibri"/>
          <w:color w:val="000000"/>
        </w:rPr>
        <w:t xml:space="preserve">miejsce </w:t>
      </w:r>
      <w:r w:rsidR="00B07086">
        <w:rPr>
          <w:rFonts w:eastAsia="Calibri"/>
          <w:color w:val="000000"/>
        </w:rPr>
        <w:t xml:space="preserve">prowadzenia działalności </w:t>
      </w:r>
      <w:r w:rsidR="000D6D10">
        <w:rPr>
          <w:rFonts w:eastAsia="Calibri"/>
          <w:color w:val="000000"/>
        </w:rPr>
        <w:t xml:space="preserve">gospodarczej </w:t>
      </w:r>
      <w:r w:rsidR="004744DA" w:rsidRPr="004744DA">
        <w:rPr>
          <w:rFonts w:eastAsia="Calibri"/>
          <w:color w:val="000000"/>
        </w:rPr>
        <w:t xml:space="preserve">w Polsce. </w:t>
      </w:r>
    </w:p>
    <w:p w:rsidR="00977367" w:rsidRDefault="00977367" w:rsidP="00977367">
      <w:pPr>
        <w:autoSpaceDE w:val="0"/>
        <w:autoSpaceDN w:val="0"/>
        <w:adjustRightInd w:val="0"/>
        <w:spacing w:line="360" w:lineRule="auto"/>
        <w:jc w:val="both"/>
        <w:rPr>
          <w:rFonts w:eastAsia="Calibri"/>
          <w:color w:val="000000"/>
        </w:rPr>
      </w:pPr>
    </w:p>
    <w:p w:rsidR="00977367" w:rsidRPr="004744DA" w:rsidRDefault="00977367" w:rsidP="00977367">
      <w:pPr>
        <w:autoSpaceDE w:val="0"/>
        <w:autoSpaceDN w:val="0"/>
        <w:adjustRightInd w:val="0"/>
        <w:spacing w:line="360" w:lineRule="auto"/>
        <w:jc w:val="both"/>
        <w:rPr>
          <w:rFonts w:eastAsia="Calibri"/>
          <w:color w:val="000000"/>
        </w:rPr>
      </w:pPr>
      <w:r w:rsidRPr="004744DA">
        <w:rPr>
          <w:rFonts w:eastAsia="Calibri"/>
          <w:color w:val="000000"/>
        </w:rPr>
        <w:t xml:space="preserve">Zasady wystawiania </w:t>
      </w:r>
      <w:r w:rsidR="005048F2">
        <w:rPr>
          <w:rFonts w:eastAsia="Calibri"/>
          <w:color w:val="000000"/>
        </w:rPr>
        <w:t xml:space="preserve">e-faktur </w:t>
      </w:r>
      <w:r w:rsidRPr="004744DA">
        <w:rPr>
          <w:rFonts w:eastAsia="Calibri"/>
          <w:color w:val="000000"/>
        </w:rPr>
        <w:t xml:space="preserve">będą również skierowane do podatników stosujących tzw. zwolnienie podmiotowe (drobni przedsiębiorcy). Dostawy towarów i świadczenie usług B2C, a także sprzedaż objęta zwolnieniem z VAT </w:t>
      </w:r>
      <w:r>
        <w:rPr>
          <w:rFonts w:eastAsia="Calibri"/>
          <w:color w:val="000000"/>
        </w:rPr>
        <w:t>będą</w:t>
      </w:r>
      <w:r w:rsidRPr="004744DA">
        <w:rPr>
          <w:rFonts w:eastAsia="Calibri"/>
          <w:color w:val="000000"/>
        </w:rPr>
        <w:t xml:space="preserve"> </w:t>
      </w:r>
      <w:r w:rsidR="00A87A5A">
        <w:rPr>
          <w:rFonts w:eastAsia="Calibri"/>
          <w:color w:val="000000"/>
        </w:rPr>
        <w:t>mogły być</w:t>
      </w:r>
      <w:r w:rsidR="004C505F">
        <w:rPr>
          <w:rFonts w:eastAsia="Calibri"/>
          <w:color w:val="000000"/>
        </w:rPr>
        <w:t xml:space="preserve"> </w:t>
      </w:r>
      <w:r w:rsidR="000165E2">
        <w:rPr>
          <w:rFonts w:eastAsia="Calibri"/>
          <w:color w:val="000000"/>
        </w:rPr>
        <w:t>również</w:t>
      </w:r>
      <w:r w:rsidR="00A87A5A">
        <w:rPr>
          <w:rFonts w:eastAsia="Calibri"/>
          <w:color w:val="000000"/>
        </w:rPr>
        <w:t xml:space="preserve"> </w:t>
      </w:r>
      <w:r w:rsidRPr="004744DA">
        <w:rPr>
          <w:rFonts w:eastAsia="Calibri"/>
          <w:color w:val="000000"/>
        </w:rPr>
        <w:t xml:space="preserve">dokumentowane </w:t>
      </w:r>
      <w:r w:rsidR="004C505F">
        <w:rPr>
          <w:rFonts w:eastAsia="Calibri"/>
          <w:color w:val="000000"/>
        </w:rPr>
        <w:br/>
      </w:r>
      <w:r w:rsidR="005048F2">
        <w:rPr>
          <w:rFonts w:eastAsia="Calibri"/>
          <w:color w:val="000000"/>
        </w:rPr>
        <w:t>e-fakturą</w:t>
      </w:r>
      <w:r w:rsidRPr="004744DA">
        <w:rPr>
          <w:rFonts w:eastAsia="Calibri"/>
          <w:color w:val="000000"/>
        </w:rPr>
        <w:t xml:space="preserve">. </w:t>
      </w:r>
      <w:r>
        <w:rPr>
          <w:rFonts w:eastAsia="Calibri"/>
          <w:color w:val="000000"/>
        </w:rPr>
        <w:t>P</w:t>
      </w:r>
      <w:r w:rsidRPr="004744DA">
        <w:rPr>
          <w:rFonts w:eastAsia="Calibri"/>
          <w:color w:val="000000"/>
        </w:rPr>
        <w:t xml:space="preserve">ozostaje niezmieniona zasada, że faktura wystawiana będzie </w:t>
      </w:r>
      <w:r w:rsidRPr="004744DA">
        <w:rPr>
          <w:rFonts w:eastAsia="Calibri"/>
          <w:bCs/>
          <w:color w:val="000000"/>
        </w:rPr>
        <w:t>na żądanie nabywcy/usługobiorcy</w:t>
      </w:r>
      <w:r w:rsidRPr="004744DA">
        <w:rPr>
          <w:rFonts w:eastAsia="Calibri"/>
          <w:b/>
          <w:bCs/>
          <w:color w:val="000000"/>
        </w:rPr>
        <w:t xml:space="preserve"> </w:t>
      </w:r>
      <w:r w:rsidRPr="004744DA">
        <w:rPr>
          <w:rFonts w:eastAsia="Calibri"/>
          <w:color w:val="000000"/>
        </w:rPr>
        <w:t xml:space="preserve">zgłoszone w ciągu 3 miesięcy od końca miesiąca, w którym dana </w:t>
      </w:r>
      <w:r w:rsidRPr="004744DA">
        <w:rPr>
          <w:rFonts w:eastAsia="Calibri"/>
          <w:color w:val="000000"/>
        </w:rPr>
        <w:lastRenderedPageBreak/>
        <w:t xml:space="preserve">czynność została dokonana. Zatem wraz z wejściem w życie powszechnego e-fakturowania zmianie ulegnie jedynie sposób wykonywania istniejącego obowiązku dotyczącego fakturowania takich transakcji. </w:t>
      </w:r>
      <w:r w:rsidR="00436621">
        <w:rPr>
          <w:rFonts w:eastAsia="Calibri"/>
          <w:color w:val="000000"/>
        </w:rPr>
        <w:t>Wystawianie</w:t>
      </w:r>
      <w:r w:rsidR="00D90775" w:rsidRPr="00D90775">
        <w:rPr>
          <w:rFonts w:eastAsia="Calibri"/>
          <w:color w:val="000000"/>
        </w:rPr>
        <w:t xml:space="preserve"> </w:t>
      </w:r>
      <w:r w:rsidR="00D90775">
        <w:rPr>
          <w:rFonts w:eastAsia="Calibri"/>
          <w:color w:val="000000"/>
        </w:rPr>
        <w:t>e-faktur</w:t>
      </w:r>
      <w:r w:rsidR="008B71F0">
        <w:rPr>
          <w:rFonts w:eastAsia="Calibri"/>
          <w:color w:val="000000"/>
        </w:rPr>
        <w:t>, na których nie widnieje kwota</w:t>
      </w:r>
      <w:r w:rsidR="00537D32">
        <w:rPr>
          <w:rFonts w:eastAsia="Calibri"/>
          <w:color w:val="000000"/>
        </w:rPr>
        <w:t xml:space="preserve"> podatku</w:t>
      </w:r>
      <w:r w:rsidR="008B71F0">
        <w:rPr>
          <w:rFonts w:eastAsia="Calibri"/>
          <w:color w:val="000000"/>
        </w:rPr>
        <w:t xml:space="preserve"> VAT</w:t>
      </w:r>
      <w:r w:rsidR="00537D32">
        <w:rPr>
          <w:rFonts w:eastAsia="Calibri"/>
          <w:color w:val="000000"/>
        </w:rPr>
        <w:t xml:space="preserve"> jest uzasadnione ze względu na wymogi wynikające z podatku dochodowego</w:t>
      </w:r>
      <w:r w:rsidR="008B25B0">
        <w:rPr>
          <w:rFonts w:eastAsia="Calibri"/>
          <w:color w:val="000000"/>
        </w:rPr>
        <w:t xml:space="preserve"> mające wpływ na </w:t>
      </w:r>
      <w:r w:rsidR="00692E29">
        <w:rPr>
          <w:rFonts w:eastAsia="Calibri"/>
          <w:color w:val="000000"/>
        </w:rPr>
        <w:t>przychód lub koszty w tym podatku</w:t>
      </w:r>
      <w:r w:rsidR="00537D32">
        <w:rPr>
          <w:rFonts w:eastAsia="Calibri"/>
          <w:color w:val="000000"/>
        </w:rPr>
        <w:t>,</w:t>
      </w:r>
      <w:r w:rsidR="008B25B0">
        <w:rPr>
          <w:rFonts w:eastAsia="Calibri"/>
          <w:color w:val="000000"/>
        </w:rPr>
        <w:t xml:space="preserve"> a także</w:t>
      </w:r>
      <w:r w:rsidR="00692E29">
        <w:rPr>
          <w:rFonts w:eastAsia="Calibri"/>
          <w:color w:val="000000"/>
        </w:rPr>
        <w:t xml:space="preserve"> związane z tym rozliczenia potwierdzające dokonanie transakcji. Faktury takie mają również znaczenie</w:t>
      </w:r>
      <w:r w:rsidR="008B25B0">
        <w:rPr>
          <w:rFonts w:eastAsia="Calibri"/>
          <w:color w:val="000000"/>
        </w:rPr>
        <w:t xml:space="preserve"> </w:t>
      </w:r>
      <w:r w:rsidR="00537D32">
        <w:t>w przypadku sprzedaży dla podatników nieodliczających VAT</w:t>
      </w:r>
      <w:r w:rsidR="008B25B0">
        <w:t>, któr</w:t>
      </w:r>
      <w:r w:rsidR="00571C43">
        <w:t>z</w:t>
      </w:r>
      <w:r w:rsidR="008B25B0">
        <w:t>y muszą posiadać dokumenty związane z prowadzoną działalnością gospodarczą dla potrzeb</w:t>
      </w:r>
      <w:r w:rsidR="00692E29">
        <w:t xml:space="preserve"> rachunkowości</w:t>
      </w:r>
      <w:r w:rsidR="008B25B0">
        <w:t>.</w:t>
      </w:r>
    </w:p>
    <w:p w:rsidR="00DB1192" w:rsidRDefault="00DB1192" w:rsidP="00752E9A">
      <w:pPr>
        <w:pStyle w:val="Styl"/>
        <w:spacing w:line="360" w:lineRule="auto"/>
        <w:jc w:val="both"/>
      </w:pPr>
    </w:p>
    <w:p w:rsidR="00752E9A" w:rsidRDefault="00752E9A" w:rsidP="00752E9A">
      <w:pPr>
        <w:pStyle w:val="Styl"/>
        <w:spacing w:line="360" w:lineRule="auto"/>
        <w:jc w:val="both"/>
      </w:pPr>
      <w:r>
        <w:t xml:space="preserve">Przy użyciu KSeF będą wystawiane także faktury korygujące. </w:t>
      </w:r>
      <w:r w:rsidRPr="00B35BFD">
        <w:t xml:space="preserve">Faktury korygujące wystawione po wejściu w życie </w:t>
      </w:r>
      <w:r w:rsidR="00D90775">
        <w:t xml:space="preserve">niniejszej </w:t>
      </w:r>
      <w:r w:rsidRPr="00B35BFD">
        <w:t xml:space="preserve">ustawy – bez względu na to, czy zostały wystawione </w:t>
      </w:r>
      <w:r>
        <w:t xml:space="preserve">przy użyciu </w:t>
      </w:r>
      <w:r w:rsidRPr="00B35BFD">
        <w:t xml:space="preserve">KSeF, czy poza KSeF (w związku z tym, że zostały wystawione przed wejściem przepisów </w:t>
      </w:r>
      <w:r w:rsidR="00895AD7">
        <w:br/>
      </w:r>
      <w:r w:rsidRPr="00B35BFD">
        <w:t>o obligatoryjnym e-fakturowaniu), jeśli są wystawione przez podatnika posiadającego siedzibę lub stałe miejsce prowadzenia działalności gospodarczej w Polsce, będą wystawiane w KSeF.</w:t>
      </w:r>
      <w:r>
        <w:t xml:space="preserve"> </w:t>
      </w:r>
    </w:p>
    <w:p w:rsidR="00D0007B" w:rsidRDefault="00D0007B" w:rsidP="00D0007B">
      <w:pPr>
        <w:autoSpaceDE w:val="0"/>
        <w:autoSpaceDN w:val="0"/>
        <w:adjustRightInd w:val="0"/>
        <w:spacing w:line="360" w:lineRule="auto"/>
        <w:jc w:val="both"/>
        <w:rPr>
          <w:rFonts w:eastAsia="Calibri"/>
          <w:color w:val="000000"/>
        </w:rPr>
      </w:pPr>
    </w:p>
    <w:p w:rsidR="00D0007B" w:rsidRDefault="00C208C8" w:rsidP="00D0007B">
      <w:pPr>
        <w:autoSpaceDE w:val="0"/>
        <w:autoSpaceDN w:val="0"/>
        <w:adjustRightInd w:val="0"/>
        <w:spacing w:line="360" w:lineRule="auto"/>
        <w:jc w:val="both"/>
        <w:rPr>
          <w:rFonts w:eastAsia="Calibri"/>
          <w:color w:val="000000"/>
        </w:rPr>
      </w:pPr>
      <w:r w:rsidRPr="00B35BFD">
        <w:rPr>
          <w:rFonts w:eastAsia="Calibri"/>
          <w:b/>
          <w:color w:val="000000"/>
        </w:rPr>
        <w:t>1.4</w:t>
      </w:r>
      <w:r w:rsidR="007D78F2" w:rsidRPr="00B35BFD">
        <w:rPr>
          <w:rFonts w:eastAsia="Calibri"/>
          <w:b/>
          <w:color w:val="000000"/>
        </w:rPr>
        <w:t>.</w:t>
      </w:r>
      <w:r w:rsidR="007D78F2">
        <w:rPr>
          <w:rFonts w:eastAsia="Calibri"/>
          <w:color w:val="000000"/>
        </w:rPr>
        <w:t xml:space="preserve"> </w:t>
      </w:r>
      <w:r w:rsidR="00D0007B">
        <w:rPr>
          <w:rFonts w:eastAsia="Calibri"/>
          <w:color w:val="000000"/>
        </w:rPr>
        <w:t>Przy użyciu</w:t>
      </w:r>
      <w:r w:rsidR="00D0007B" w:rsidRPr="004744DA">
        <w:rPr>
          <w:rFonts w:eastAsia="Calibri"/>
          <w:color w:val="000000"/>
        </w:rPr>
        <w:t xml:space="preserve"> KSeF fakultatywnie będą mogły być wystawiane </w:t>
      </w:r>
      <w:r w:rsidR="00D0007B">
        <w:rPr>
          <w:rFonts w:eastAsia="Calibri"/>
          <w:color w:val="000000"/>
        </w:rPr>
        <w:t xml:space="preserve">także </w:t>
      </w:r>
      <w:r w:rsidR="00D0007B" w:rsidRPr="004744DA">
        <w:rPr>
          <w:rFonts w:eastAsia="Calibri"/>
          <w:color w:val="000000"/>
        </w:rPr>
        <w:t>faktury VAT RR</w:t>
      </w:r>
      <w:r w:rsidR="00400982">
        <w:rPr>
          <w:rFonts w:eastAsia="Calibri"/>
          <w:color w:val="000000"/>
        </w:rPr>
        <w:t xml:space="preserve"> oraz faktury korygujące VAT RR</w:t>
      </w:r>
      <w:r w:rsidR="00D0007B" w:rsidRPr="004744DA">
        <w:rPr>
          <w:rFonts w:eastAsia="Calibri"/>
          <w:color w:val="000000"/>
        </w:rPr>
        <w:t xml:space="preserve">. </w:t>
      </w:r>
    </w:p>
    <w:p w:rsidR="00D0007B" w:rsidRDefault="00D0007B" w:rsidP="00D0007B">
      <w:pPr>
        <w:spacing w:line="360" w:lineRule="auto"/>
        <w:jc w:val="both"/>
      </w:pPr>
    </w:p>
    <w:p w:rsidR="00D0007B" w:rsidRDefault="00D0007B" w:rsidP="00D0007B">
      <w:pPr>
        <w:spacing w:line="360" w:lineRule="auto"/>
        <w:jc w:val="both"/>
        <w:rPr>
          <w:sz w:val="22"/>
          <w:szCs w:val="22"/>
        </w:rPr>
      </w:pPr>
      <w:r>
        <w:t xml:space="preserve">Dla umożliwienia wystawiania </w:t>
      </w:r>
      <w:r w:rsidR="00D90775">
        <w:t>e-</w:t>
      </w:r>
      <w:r>
        <w:t xml:space="preserve">faktur przez podatników zwolnionych z VAT, w tym podmioty realizujące działalność nierejestrową oraz nabywców towarów i usług od rolników ryczałtowych, a także podatników wykonujących usługi w zakresie najmu nieruchomości </w:t>
      </w:r>
      <w:r w:rsidR="00895AD7">
        <w:br/>
      </w:r>
      <w:r>
        <w:t>na cele mieszkaniowe (jeśli spełniają przesłanki odpłatnych usług wykonywanych w ramach działań spełniających definicję działalności gospodarczej w rozumieniu ustawy o VAT) – wprowadzenie zmian do</w:t>
      </w:r>
      <w:r w:rsidRPr="008D44AC">
        <w:rPr>
          <w:color w:val="000000"/>
        </w:rPr>
        <w:t xml:space="preserve"> </w:t>
      </w:r>
      <w:r>
        <w:rPr>
          <w:color w:val="000000"/>
        </w:rPr>
        <w:t>ustawy</w:t>
      </w:r>
      <w:r w:rsidRPr="00850F23">
        <w:rPr>
          <w:color w:val="000000"/>
        </w:rPr>
        <w:t xml:space="preserve"> z dnia 13 października 1995 r. o</w:t>
      </w:r>
      <w:r w:rsidRPr="00850F23">
        <w:t xml:space="preserve"> </w:t>
      </w:r>
      <w:r w:rsidRPr="00850F23">
        <w:rPr>
          <w:bCs/>
        </w:rPr>
        <w:t xml:space="preserve">zasadach ewidencji </w:t>
      </w:r>
      <w:r w:rsidRPr="00850F23">
        <w:rPr>
          <w:bCs/>
        </w:rPr>
        <w:br/>
        <w:t>i identyfikacji podatników i płatników</w:t>
      </w:r>
      <w:r w:rsidRPr="00850F23">
        <w:rPr>
          <w:color w:val="000000"/>
        </w:rPr>
        <w:t xml:space="preserve"> (Dz. U. z 2022 r. poz. </w:t>
      </w:r>
      <w:r w:rsidRPr="00850F23">
        <w:rPr>
          <w:bCs/>
          <w:color w:val="000000"/>
        </w:rPr>
        <w:t>166, 1301), dalej: „ustawa o NIP”,</w:t>
      </w:r>
      <w:r>
        <w:t xml:space="preserve"> nie jest konieczne. Wskazane podmioty już w granicach obowiązujących przepisów ustawy </w:t>
      </w:r>
      <w:r w:rsidR="00895AD7">
        <w:br/>
      </w:r>
      <w:r>
        <w:t xml:space="preserve">o NIP mogą wystąpić o nadanie NIP do urzędu skarbowego korzystając z formularza NIP-7. </w:t>
      </w:r>
    </w:p>
    <w:p w:rsidR="00D0007B" w:rsidRDefault="00D0007B" w:rsidP="00D0007B">
      <w:pPr>
        <w:spacing w:line="360" w:lineRule="auto"/>
        <w:jc w:val="both"/>
      </w:pPr>
    </w:p>
    <w:p w:rsidR="00977367" w:rsidRDefault="00D0007B" w:rsidP="00B35BFD">
      <w:pPr>
        <w:spacing w:line="360" w:lineRule="auto"/>
        <w:jc w:val="both"/>
        <w:rPr>
          <w:rFonts w:eastAsia="Calibri"/>
          <w:color w:val="000000"/>
        </w:rPr>
      </w:pPr>
      <w:r>
        <w:t xml:space="preserve">Mając na uwadze potrzebę uproszczenia realizacji obowiązku nadawania NIP wskazanym podmiotom, m.in. w celu wystawiania </w:t>
      </w:r>
      <w:r w:rsidR="001F0262">
        <w:t>e-</w:t>
      </w:r>
      <w:r>
        <w:t xml:space="preserve">faktur przewiduje się wprowadzenie  możliwości złożenia zgłoszenia identyfikacyjnego NIP-7 w </w:t>
      </w:r>
      <w:r w:rsidR="00FD10C9">
        <w:t xml:space="preserve">usłudze </w:t>
      </w:r>
      <w:r>
        <w:t>e-U</w:t>
      </w:r>
      <w:r w:rsidR="00FD10C9">
        <w:t>rz</w:t>
      </w:r>
      <w:r w:rsidR="00895AD7">
        <w:t>ą</w:t>
      </w:r>
      <w:r w:rsidR="00FD10C9">
        <w:t xml:space="preserve">d </w:t>
      </w:r>
      <w:r>
        <w:t>S</w:t>
      </w:r>
      <w:r w:rsidR="00FD10C9">
        <w:t xml:space="preserve">karbowy (zwanej dalej: </w:t>
      </w:r>
      <w:r w:rsidR="00895AD7">
        <w:br/>
      </w:r>
      <w:r w:rsidR="00FD10C9">
        <w:t>e-US)</w:t>
      </w:r>
      <w:r>
        <w:t>. W takim przypadku logowanie do e-U</w:t>
      </w:r>
      <w:r w:rsidR="00FD10C9">
        <w:t>S</w:t>
      </w:r>
      <w:r>
        <w:t xml:space="preserve"> nas</w:t>
      </w:r>
      <w:r w:rsidR="009C022C">
        <w:t>tąpił</w:t>
      </w:r>
      <w:r w:rsidR="00FD10C9">
        <w:t>o</w:t>
      </w:r>
      <w:r w:rsidR="009C022C">
        <w:t xml:space="preserve">by na zasadach ogólnych. </w:t>
      </w:r>
      <w:r w:rsidR="009C022C">
        <w:br/>
      </w:r>
    </w:p>
    <w:p w:rsidR="00631B29" w:rsidRDefault="00C208C8" w:rsidP="00631B29">
      <w:pPr>
        <w:autoSpaceDE w:val="0"/>
        <w:autoSpaceDN w:val="0"/>
        <w:adjustRightInd w:val="0"/>
        <w:spacing w:line="360" w:lineRule="auto"/>
        <w:jc w:val="both"/>
        <w:rPr>
          <w:rFonts w:eastAsia="Calibri"/>
          <w:color w:val="000000"/>
        </w:rPr>
      </w:pPr>
      <w:r w:rsidRPr="00B35BFD">
        <w:rPr>
          <w:rFonts w:eastAsia="Calibri"/>
          <w:b/>
          <w:color w:val="000000"/>
        </w:rPr>
        <w:lastRenderedPageBreak/>
        <w:t>1.5</w:t>
      </w:r>
      <w:r w:rsidR="00E113AB" w:rsidRPr="00B35BFD">
        <w:rPr>
          <w:rFonts w:eastAsia="Calibri"/>
          <w:b/>
          <w:color w:val="000000"/>
        </w:rPr>
        <w:t>.</w:t>
      </w:r>
      <w:r w:rsidR="00E113AB">
        <w:rPr>
          <w:rFonts w:eastAsia="Calibri"/>
          <w:color w:val="000000"/>
        </w:rPr>
        <w:t xml:space="preserve"> </w:t>
      </w:r>
      <w:r w:rsidR="00977367" w:rsidRPr="004744DA">
        <w:rPr>
          <w:rFonts w:eastAsia="Calibri"/>
          <w:color w:val="000000"/>
        </w:rPr>
        <w:t>Wdrożenie KSeF wpłynie na dotychczasowy system obsługi</w:t>
      </w:r>
      <w:r w:rsidR="00977367">
        <w:rPr>
          <w:rFonts w:eastAsia="Calibri"/>
          <w:color w:val="000000"/>
        </w:rPr>
        <w:t xml:space="preserve"> fakturowania elektronicznego w </w:t>
      </w:r>
      <w:r w:rsidR="00977367" w:rsidRPr="004744DA">
        <w:rPr>
          <w:rFonts w:eastAsia="Calibri"/>
          <w:color w:val="000000"/>
        </w:rPr>
        <w:t>zamówieniach publicznych przy wykorzystaniu tzw.: Platformy Elektronicznego Fakturowania (PEF). Proponowane rozwiązania zapewnią współdziałanie tych dwóch systemów</w:t>
      </w:r>
      <w:r w:rsidR="00977367">
        <w:rPr>
          <w:rFonts w:eastAsia="Calibri"/>
          <w:color w:val="000000"/>
        </w:rPr>
        <w:t xml:space="preserve"> i wprowadzają </w:t>
      </w:r>
      <w:r w:rsidR="00A87A5A">
        <w:rPr>
          <w:rFonts w:eastAsia="Calibri"/>
          <w:color w:val="000000"/>
        </w:rPr>
        <w:t xml:space="preserve">również </w:t>
      </w:r>
      <w:r w:rsidR="00977367">
        <w:rPr>
          <w:rFonts w:eastAsia="Calibri"/>
          <w:color w:val="000000"/>
        </w:rPr>
        <w:t xml:space="preserve">zmiany </w:t>
      </w:r>
      <w:r w:rsidR="00A87A5A">
        <w:rPr>
          <w:rFonts w:eastAsia="Calibri"/>
          <w:color w:val="000000"/>
        </w:rPr>
        <w:t xml:space="preserve">dostosowujące </w:t>
      </w:r>
      <w:r w:rsidR="00977367">
        <w:rPr>
          <w:rFonts w:eastAsia="Calibri"/>
          <w:color w:val="000000"/>
        </w:rPr>
        <w:t xml:space="preserve">w </w:t>
      </w:r>
      <w:r w:rsidR="00977367" w:rsidRPr="006E7B0A">
        <w:rPr>
          <w:rFonts w:eastAsia="Calibri"/>
          <w:color w:val="000000"/>
        </w:rPr>
        <w:t xml:space="preserve">ustawie </w:t>
      </w:r>
      <w:r w:rsidR="00977367" w:rsidRPr="00041470">
        <w:rPr>
          <w:rFonts w:eastAsia="Calibri"/>
          <w:color w:val="000000"/>
        </w:rPr>
        <w:t>o elektronicznym fakturowaniu</w:t>
      </w:r>
      <w:r w:rsidR="00977367">
        <w:rPr>
          <w:rFonts w:eastAsia="Calibri"/>
          <w:color w:val="000000"/>
        </w:rPr>
        <w:t>.</w:t>
      </w:r>
      <w:r w:rsidR="009C5D72">
        <w:rPr>
          <w:rFonts w:eastAsia="Calibri"/>
          <w:color w:val="000000"/>
        </w:rPr>
        <w:t xml:space="preserve"> </w:t>
      </w:r>
      <w:r w:rsidR="00561A45">
        <w:rPr>
          <w:noProof/>
        </w:rPr>
        <w:t>Zgodnie z założeniami funkcjonowania obligatoryjne</w:t>
      </w:r>
      <w:r w:rsidR="00A87A5A">
        <w:rPr>
          <w:noProof/>
        </w:rPr>
        <w:t>go e-fakturowania</w:t>
      </w:r>
      <w:r w:rsidR="00561A45">
        <w:rPr>
          <w:noProof/>
        </w:rPr>
        <w:t xml:space="preserve">, wszyscy podatnicy VAT będą zobowiązani do wystawiania </w:t>
      </w:r>
      <w:r w:rsidR="00A87A5A">
        <w:rPr>
          <w:noProof/>
        </w:rPr>
        <w:t>e-</w:t>
      </w:r>
      <w:r w:rsidR="00561A45">
        <w:rPr>
          <w:noProof/>
        </w:rPr>
        <w:t>faktur</w:t>
      </w:r>
      <w:r w:rsidR="00A87A5A">
        <w:rPr>
          <w:noProof/>
        </w:rPr>
        <w:t>.</w:t>
      </w:r>
      <w:r w:rsidR="00561A45">
        <w:rPr>
          <w:noProof/>
        </w:rPr>
        <w:t xml:space="preserve"> Warunkiem uznania </w:t>
      </w:r>
      <w:r w:rsidR="007B0CEA">
        <w:rPr>
          <w:noProof/>
        </w:rPr>
        <w:t>faktury za fakturę ustrukturyzowną</w:t>
      </w:r>
      <w:r w:rsidR="00561A45">
        <w:rPr>
          <w:noProof/>
        </w:rPr>
        <w:t xml:space="preserve"> będzie nadanie numeru </w:t>
      </w:r>
      <w:r w:rsidR="00A87A5A">
        <w:rPr>
          <w:noProof/>
        </w:rPr>
        <w:t xml:space="preserve">identyfikującego tę fakturę w </w:t>
      </w:r>
      <w:r w:rsidR="00561A45">
        <w:rPr>
          <w:noProof/>
        </w:rPr>
        <w:t xml:space="preserve">KSeF. </w:t>
      </w:r>
      <w:r w:rsidR="00823570">
        <w:rPr>
          <w:noProof/>
        </w:rPr>
        <w:t xml:space="preserve">Data </w:t>
      </w:r>
      <w:r w:rsidR="00561A45">
        <w:rPr>
          <w:noProof/>
        </w:rPr>
        <w:t xml:space="preserve">przydzielenia fakturze numeru KSeF, będzie uznana za </w:t>
      </w:r>
      <w:r w:rsidR="00823570">
        <w:rPr>
          <w:noProof/>
        </w:rPr>
        <w:t xml:space="preserve">datę </w:t>
      </w:r>
      <w:r w:rsidR="00561A45">
        <w:rPr>
          <w:noProof/>
        </w:rPr>
        <w:t>otrzyman</w:t>
      </w:r>
      <w:r w:rsidR="00823570">
        <w:rPr>
          <w:noProof/>
        </w:rPr>
        <w:t xml:space="preserve">ia faktury </w:t>
      </w:r>
      <w:r w:rsidR="00561A45">
        <w:rPr>
          <w:noProof/>
        </w:rPr>
        <w:t>przez nabywcę.</w:t>
      </w:r>
      <w:r w:rsidR="00561A45">
        <w:rPr>
          <w:noProof/>
          <w:sz w:val="22"/>
          <w:szCs w:val="22"/>
        </w:rPr>
        <w:t xml:space="preserve"> </w:t>
      </w:r>
    </w:p>
    <w:p w:rsidR="000F5134" w:rsidRDefault="000F5134" w:rsidP="00A87A5A">
      <w:pPr>
        <w:autoSpaceDE w:val="0"/>
        <w:autoSpaceDN w:val="0"/>
        <w:adjustRightInd w:val="0"/>
        <w:spacing w:line="360" w:lineRule="auto"/>
        <w:jc w:val="both"/>
        <w:rPr>
          <w:noProof/>
        </w:rPr>
      </w:pPr>
    </w:p>
    <w:p w:rsidR="00561A45" w:rsidRDefault="00561A45" w:rsidP="00A87A5A">
      <w:pPr>
        <w:autoSpaceDE w:val="0"/>
        <w:autoSpaceDN w:val="0"/>
        <w:adjustRightInd w:val="0"/>
        <w:spacing w:line="360" w:lineRule="auto"/>
        <w:jc w:val="both"/>
        <w:rPr>
          <w:rFonts w:eastAsia="Calibri"/>
          <w:color w:val="000000"/>
        </w:rPr>
      </w:pPr>
      <w:r>
        <w:rPr>
          <w:noProof/>
        </w:rPr>
        <w:t>Faktury wystawione w PEF</w:t>
      </w:r>
      <w:r w:rsidR="00895AD7">
        <w:rPr>
          <w:noProof/>
        </w:rPr>
        <w:t>,</w:t>
      </w:r>
      <w:r>
        <w:rPr>
          <w:noProof/>
        </w:rPr>
        <w:t xml:space="preserve"> po pozytywnej walidacji</w:t>
      </w:r>
      <w:r w:rsidR="00895AD7">
        <w:rPr>
          <w:noProof/>
        </w:rPr>
        <w:t>,</w:t>
      </w:r>
      <w:r>
        <w:rPr>
          <w:noProof/>
        </w:rPr>
        <w:t xml:space="preserve"> powinny uzyskać numer KSeF/UPO</w:t>
      </w:r>
      <w:r w:rsidR="009C5D72">
        <w:rPr>
          <w:noProof/>
        </w:rPr>
        <w:t xml:space="preserve">, </w:t>
      </w:r>
      <w:r w:rsidR="00895AD7">
        <w:rPr>
          <w:noProof/>
        </w:rPr>
        <w:br/>
      </w:r>
      <w:r w:rsidR="009C5D72">
        <w:rPr>
          <w:noProof/>
        </w:rPr>
        <w:t>i powinny zostać udostępnione</w:t>
      </w:r>
      <w:r>
        <w:rPr>
          <w:noProof/>
        </w:rPr>
        <w:t xml:space="preserve"> wystawcy takiej faktury w PEF. </w:t>
      </w:r>
      <w:r w:rsidR="009C5D72">
        <w:rPr>
          <w:noProof/>
        </w:rPr>
        <w:t>W</w:t>
      </w:r>
      <w:r>
        <w:rPr>
          <w:noProof/>
        </w:rPr>
        <w:t>ymagany ustawowo standard e-faktury PEF, pozostałby w obrocie pomiędzy wysta</w:t>
      </w:r>
      <w:r w:rsidR="009C5D72">
        <w:rPr>
          <w:noProof/>
        </w:rPr>
        <w:t>wcą i odbiorcą e-faktury</w:t>
      </w:r>
      <w:r w:rsidR="00057732">
        <w:rPr>
          <w:noProof/>
        </w:rPr>
        <w:t xml:space="preserve"> </w:t>
      </w:r>
      <w:r w:rsidR="009C5D72">
        <w:rPr>
          <w:noProof/>
        </w:rPr>
        <w:t>w trans</w:t>
      </w:r>
      <w:r>
        <w:rPr>
          <w:noProof/>
        </w:rPr>
        <w:t xml:space="preserve">akcjach B2G. </w:t>
      </w:r>
    </w:p>
    <w:p w:rsidR="00E113AB" w:rsidRDefault="00E113AB" w:rsidP="00E91CF8">
      <w:pPr>
        <w:spacing w:line="360" w:lineRule="auto"/>
        <w:jc w:val="both"/>
        <w:rPr>
          <w:noProof/>
        </w:rPr>
      </w:pPr>
    </w:p>
    <w:p w:rsidR="00561A45" w:rsidRDefault="00561A45" w:rsidP="00E91CF8">
      <w:pPr>
        <w:spacing w:line="360" w:lineRule="auto"/>
        <w:jc w:val="both"/>
        <w:rPr>
          <w:noProof/>
          <w:sz w:val="22"/>
          <w:szCs w:val="22"/>
        </w:rPr>
      </w:pPr>
      <w:r>
        <w:rPr>
          <w:noProof/>
        </w:rPr>
        <w:t>Korzyści z integracji obu systemów w zaproponowany sposób będą zarówno po stronie podatników (użytkowników PEF), jak też administracji</w:t>
      </w:r>
      <w:r w:rsidR="00D658FC">
        <w:rPr>
          <w:noProof/>
        </w:rPr>
        <w:t xml:space="preserve"> podatkowej</w:t>
      </w:r>
      <w:r>
        <w:rPr>
          <w:noProof/>
        </w:rPr>
        <w:t>. Użytkownicy PEF będą mogli korzystać z usług udostępni</w:t>
      </w:r>
      <w:r w:rsidR="00A87A5A">
        <w:rPr>
          <w:noProof/>
        </w:rPr>
        <w:t xml:space="preserve">onych </w:t>
      </w:r>
      <w:r>
        <w:rPr>
          <w:noProof/>
        </w:rPr>
        <w:t>przez KSeF</w:t>
      </w:r>
      <w:r w:rsidR="00A87A5A">
        <w:rPr>
          <w:noProof/>
        </w:rPr>
        <w:t xml:space="preserve"> tj.: walidacja semantyczna e-faktur, przechowywanie i dostęp do e-faktur w systemie, weryfikacja poprawności e-faktur</w:t>
      </w:r>
      <w:r>
        <w:rPr>
          <w:noProof/>
        </w:rPr>
        <w:t xml:space="preserve">. </w:t>
      </w:r>
      <w:r w:rsidR="00E91CF8">
        <w:rPr>
          <w:noProof/>
        </w:rPr>
        <w:t>Jednocześnie a</w:t>
      </w:r>
      <w:r>
        <w:rPr>
          <w:noProof/>
        </w:rPr>
        <w:t xml:space="preserve">dministracja podatkowa będzie miała dostęp do wszystkich </w:t>
      </w:r>
      <w:r w:rsidR="00E91CF8">
        <w:rPr>
          <w:noProof/>
        </w:rPr>
        <w:t>e-f</w:t>
      </w:r>
      <w:r>
        <w:rPr>
          <w:noProof/>
        </w:rPr>
        <w:t>aktur, niezależnie czy zostały wystawione</w:t>
      </w:r>
      <w:r w:rsidR="00E91CF8">
        <w:rPr>
          <w:noProof/>
        </w:rPr>
        <w:t xml:space="preserve"> według standardu </w:t>
      </w:r>
      <w:r>
        <w:rPr>
          <w:noProof/>
        </w:rPr>
        <w:t xml:space="preserve">PEF, czy </w:t>
      </w:r>
      <w:r w:rsidR="00057732">
        <w:rPr>
          <w:noProof/>
        </w:rPr>
        <w:t>standardu</w:t>
      </w:r>
      <w:r>
        <w:rPr>
          <w:noProof/>
        </w:rPr>
        <w:t xml:space="preserve"> KSeF. Administracja podatkowa będzie mogła w przyszłości wykorzystać rozwiązania zaimplementowane w PEF, w związku np. z planami Komisji Europejskiej </w:t>
      </w:r>
      <w:r w:rsidR="007C68DA">
        <w:rPr>
          <w:noProof/>
        </w:rPr>
        <w:t xml:space="preserve">dotyczącymi </w:t>
      </w:r>
      <w:r>
        <w:rPr>
          <w:noProof/>
        </w:rPr>
        <w:t xml:space="preserve">uregulowania kwestii e-fakturowania </w:t>
      </w:r>
      <w:r w:rsidR="00057732">
        <w:rPr>
          <w:noProof/>
        </w:rPr>
        <w:br/>
      </w:r>
      <w:r>
        <w:rPr>
          <w:noProof/>
        </w:rPr>
        <w:t>i wymiany tych dokumentów poprzez sieć PEPPOL.</w:t>
      </w:r>
    </w:p>
    <w:p w:rsidR="000764D4" w:rsidRDefault="000764D4" w:rsidP="000764D4">
      <w:pPr>
        <w:pStyle w:val="Tekstkomentarza"/>
        <w:spacing w:line="360" w:lineRule="auto"/>
        <w:jc w:val="both"/>
        <w:rPr>
          <w:rFonts w:eastAsia="Calibri"/>
          <w:color w:val="000000"/>
          <w:sz w:val="24"/>
          <w:szCs w:val="24"/>
        </w:rPr>
      </w:pPr>
    </w:p>
    <w:p w:rsidR="00E35A59" w:rsidRDefault="00C208C8" w:rsidP="00B35BFD">
      <w:pPr>
        <w:autoSpaceDE w:val="0"/>
        <w:autoSpaceDN w:val="0"/>
        <w:adjustRightInd w:val="0"/>
        <w:spacing w:after="240" w:line="360" w:lineRule="auto"/>
        <w:jc w:val="both"/>
      </w:pPr>
      <w:r w:rsidRPr="00B35BFD">
        <w:rPr>
          <w:rFonts w:eastAsia="Calibri"/>
          <w:b/>
          <w:color w:val="000000"/>
        </w:rPr>
        <w:t>1.6</w:t>
      </w:r>
      <w:r w:rsidR="00E113AB" w:rsidRPr="00B35BFD">
        <w:rPr>
          <w:rFonts w:eastAsia="Calibri"/>
          <w:b/>
          <w:color w:val="000000"/>
        </w:rPr>
        <w:t>.</w:t>
      </w:r>
      <w:r w:rsidR="00E113AB">
        <w:rPr>
          <w:rFonts w:eastAsia="Calibri"/>
          <w:color w:val="000000"/>
        </w:rPr>
        <w:t xml:space="preserve"> </w:t>
      </w:r>
      <w:r w:rsidR="000764D4" w:rsidRPr="000764D4">
        <w:rPr>
          <w:rFonts w:eastAsia="Calibri"/>
          <w:color w:val="000000"/>
        </w:rPr>
        <w:t>Obowiązkiem e-fakturowania nie zostaną objęci podatnicy</w:t>
      </w:r>
      <w:r w:rsidR="000764D4" w:rsidRPr="000764D4">
        <w:t xml:space="preserve"> </w:t>
      </w:r>
      <w:r w:rsidR="000764D4">
        <w:t>nieposiadający</w:t>
      </w:r>
      <w:r w:rsidR="000764D4" w:rsidRPr="000764D4">
        <w:t xml:space="preserve"> siedziby działalności gospodarczej lub stałego miejsca prowadzenia działalności gospodarczej </w:t>
      </w:r>
      <w:r w:rsidR="00823570">
        <w:br/>
      </w:r>
      <w:r w:rsidR="000764D4" w:rsidRPr="000764D4">
        <w:t>na terytorium kraju</w:t>
      </w:r>
      <w:r w:rsidR="00CF63AD">
        <w:t xml:space="preserve">. Wystawienie </w:t>
      </w:r>
      <w:r w:rsidR="00740473">
        <w:t>e-</w:t>
      </w:r>
      <w:r w:rsidR="00CF63AD">
        <w:t xml:space="preserve">faktury </w:t>
      </w:r>
      <w:r w:rsidR="00E35A59">
        <w:t>przez</w:t>
      </w:r>
      <w:r w:rsidR="00CF63AD">
        <w:t xml:space="preserve"> t</w:t>
      </w:r>
      <w:r w:rsidR="00E35A59">
        <w:t>e</w:t>
      </w:r>
      <w:r w:rsidR="00CF63AD">
        <w:t xml:space="preserve"> podmiot</w:t>
      </w:r>
      <w:r w:rsidR="00E35A59">
        <w:t>y</w:t>
      </w:r>
      <w:r w:rsidR="00CF63AD">
        <w:t xml:space="preserve"> jest fakultatywne. W przypadku </w:t>
      </w:r>
      <w:r w:rsidR="00E35A59">
        <w:t>podatnik</w:t>
      </w:r>
      <w:r w:rsidR="002812E2">
        <w:t>a</w:t>
      </w:r>
      <w:r w:rsidR="00E35A59">
        <w:t xml:space="preserve"> </w:t>
      </w:r>
      <w:r w:rsidR="00CF63AD">
        <w:t>nieposiada</w:t>
      </w:r>
      <w:r w:rsidR="002812E2">
        <w:t>jącego</w:t>
      </w:r>
      <w:r w:rsidR="00CF63AD">
        <w:t xml:space="preserve"> siedziby lub stałego miejsca prowadzenia działalności gospodarczej w Polsce wystawi</w:t>
      </w:r>
      <w:r w:rsidR="002812E2">
        <w:t>a on</w:t>
      </w:r>
      <w:r w:rsidR="00CF63AD">
        <w:t xml:space="preserve"> </w:t>
      </w:r>
      <w:r w:rsidR="00E35A59">
        <w:t>fakturę</w:t>
      </w:r>
      <w:r w:rsidR="00CF63AD">
        <w:t xml:space="preserve"> poza </w:t>
      </w:r>
      <w:r w:rsidR="008D44AC">
        <w:t>KSe</w:t>
      </w:r>
      <w:r w:rsidR="00CF63AD">
        <w:t>F – bowiem takiej sytuacji nie obejmuje decyzja derogacyjna.</w:t>
      </w:r>
      <w:r w:rsidR="0097203C">
        <w:t xml:space="preserve"> </w:t>
      </w:r>
      <w:r w:rsidR="00E35A59">
        <w:t xml:space="preserve">Wyjątkiem będą podmioty nieposiadające siedziby działalności gospodarczej ani stałego miejsca prowadzenia działalności gospodarczej w Polsce, które zdecydują się na </w:t>
      </w:r>
      <w:r w:rsidR="009E5C7A">
        <w:t xml:space="preserve">fakultatywne </w:t>
      </w:r>
      <w:r w:rsidR="00E35A59">
        <w:t>korzystanie z KSeF</w:t>
      </w:r>
      <w:r w:rsidR="009E5C7A">
        <w:t>.</w:t>
      </w:r>
      <w:r w:rsidR="00E35A59">
        <w:t xml:space="preserve"> W takim przypadku podmioty</w:t>
      </w:r>
      <w:r w:rsidR="00C02491">
        <w:t xml:space="preserve"> te</w:t>
      </w:r>
      <w:r w:rsidR="00E35A59">
        <w:t xml:space="preserve"> będą mogły wystawi</w:t>
      </w:r>
      <w:r w:rsidR="00C02491">
        <w:t>ać</w:t>
      </w:r>
      <w:r w:rsidR="00E35A59">
        <w:t xml:space="preserve"> </w:t>
      </w:r>
      <w:r w:rsidR="00C02491">
        <w:t>e-faktury</w:t>
      </w:r>
      <w:r w:rsidR="00E35A59">
        <w:t>.</w:t>
      </w:r>
    </w:p>
    <w:p w:rsidR="002F6B25" w:rsidRDefault="00C02491" w:rsidP="00CF63AD">
      <w:pPr>
        <w:autoSpaceDE w:val="0"/>
        <w:autoSpaceDN w:val="0"/>
        <w:adjustRightInd w:val="0"/>
        <w:spacing w:line="360" w:lineRule="auto"/>
        <w:jc w:val="both"/>
      </w:pPr>
      <w:r>
        <w:lastRenderedPageBreak/>
        <w:t>E-f</w:t>
      </w:r>
      <w:r w:rsidR="00E35A59">
        <w:t>aktury wystawiane na rzecz podmiotów nieposiadających</w:t>
      </w:r>
      <w:r w:rsidR="00E35A59" w:rsidRPr="000764D4">
        <w:t xml:space="preserve"> siedziby działalności gospodarczej lub stałego miejsca prowadzenia działalności gospodarczej na terytorium kraju</w:t>
      </w:r>
      <w:r w:rsidR="00E35A59">
        <w:t xml:space="preserve"> będą im udostępniane w dowolnej postaci</w:t>
      </w:r>
      <w:r>
        <w:t xml:space="preserve"> i w sposób</w:t>
      </w:r>
      <w:r w:rsidR="00E35A59">
        <w:t xml:space="preserve"> z nimi uzgodnion</w:t>
      </w:r>
      <w:r w:rsidR="009307A5">
        <w:t>y</w:t>
      </w:r>
      <w:r w:rsidR="00E35A59">
        <w:t xml:space="preserve">. Jest to związane </w:t>
      </w:r>
      <w:r w:rsidR="009E5C7A">
        <w:br/>
      </w:r>
      <w:r w:rsidR="00E35A59">
        <w:t xml:space="preserve">z koniecznością zapewnienia możliwości otrzymywania faktur </w:t>
      </w:r>
      <w:r w:rsidR="00223EE2">
        <w:t xml:space="preserve">również </w:t>
      </w:r>
      <w:r w:rsidR="00E35A59">
        <w:t>w postaci papierowej przez takie podmioty</w:t>
      </w:r>
      <w:r w:rsidR="009E5C7A">
        <w:t xml:space="preserve"> (zgodnie z decyzją derogacyjną)</w:t>
      </w:r>
      <w:r w:rsidR="00E35A59">
        <w:t>.</w:t>
      </w:r>
      <w:r w:rsidR="00756CD4">
        <w:t xml:space="preserve"> Jednocześnie dotychczasowy wymóg akceptacji faktury elektronicznej przez odbiorcę faktury zostanie zastąpiony formułą uzgadniania z odbiorcą faktury sposobu jej udostępniania (w postaci papierowej lub elektronicznej). Taki zapis nie nakłada na podmioty zagraniczne dodatkowego obowiązku podjęcia czynności w zakresie uzgodnienia sposobu wystawienia faktury, w tym wybór sposobu udostępnienia faktury może być ustalony z nabywcą w sposób dorozumiany – zgodnie z dotychczasową praktyką, tj. jeżeli nabywca nie kwestionuje otrzymywania faktur w postaci elektronicznej w</w:t>
      </w:r>
      <w:r w:rsidR="00D533E0">
        <w:t xml:space="preserve">ystawca faktury nie musi podejmować dodatkowych czynności aby potwierdzić ten sposób udostępnienia faktury. </w:t>
      </w:r>
    </w:p>
    <w:p w:rsidR="00E901A8" w:rsidRDefault="00E901A8" w:rsidP="00CF63AD">
      <w:pPr>
        <w:autoSpaceDE w:val="0"/>
        <w:autoSpaceDN w:val="0"/>
        <w:adjustRightInd w:val="0"/>
        <w:spacing w:line="360" w:lineRule="auto"/>
        <w:jc w:val="both"/>
      </w:pPr>
    </w:p>
    <w:p w:rsidR="00BB713C" w:rsidRDefault="002669E0" w:rsidP="0051769C">
      <w:pPr>
        <w:autoSpaceDE w:val="0"/>
        <w:autoSpaceDN w:val="0"/>
        <w:adjustRightInd w:val="0"/>
        <w:spacing w:line="360" w:lineRule="auto"/>
        <w:jc w:val="both"/>
      </w:pPr>
      <w:r w:rsidRPr="00B35BFD">
        <w:rPr>
          <w:b/>
        </w:rPr>
        <w:t>1.7.</w:t>
      </w:r>
      <w:r>
        <w:t xml:space="preserve"> </w:t>
      </w:r>
      <w:r w:rsidR="00CF63AD" w:rsidRPr="000764D4">
        <w:rPr>
          <w:rFonts w:eastAsia="Calibri"/>
          <w:color w:val="000000"/>
        </w:rPr>
        <w:t>Obowiązkiem e-fakturowania nie zostaną objęci</w:t>
      </w:r>
      <w:r w:rsidR="00CF63AD">
        <w:rPr>
          <w:rFonts w:eastAsia="Calibri"/>
          <w:color w:val="000000"/>
        </w:rPr>
        <w:t xml:space="preserve"> także</w:t>
      </w:r>
      <w:r w:rsidR="000764D4">
        <w:t xml:space="preserve"> podatnicy</w:t>
      </w:r>
      <w:r w:rsidR="000764D4" w:rsidRPr="000764D4">
        <w:t xml:space="preserve"> korzystając</w:t>
      </w:r>
      <w:r w:rsidR="000764D4">
        <w:t>y</w:t>
      </w:r>
      <w:r w:rsidR="000764D4" w:rsidRPr="000764D4">
        <w:t xml:space="preserve"> z procedur szczególnych, o których mowa</w:t>
      </w:r>
      <w:r w:rsidR="002F6B25">
        <w:t xml:space="preserve"> </w:t>
      </w:r>
      <w:r w:rsidR="000764D4" w:rsidRPr="000764D4">
        <w:t>w dziale XII w rozdziale 7, 7a i 9</w:t>
      </w:r>
      <w:r w:rsidR="000764D4">
        <w:t xml:space="preserve"> ustawy o VAT</w:t>
      </w:r>
      <w:r w:rsidR="00963FD0">
        <w:t xml:space="preserve"> (z wyłączeniem podatników korzystających z procedury szczególnej, o której mowa w dziale XII w rozdziale 6a, któr</w:t>
      </w:r>
      <w:r w:rsidR="00F00112">
        <w:t>z</w:t>
      </w:r>
      <w:r w:rsidR="00963FD0">
        <w:t xml:space="preserve">y będą obowiązani do wystawiania </w:t>
      </w:r>
      <w:r w:rsidR="004A63C9">
        <w:t>e-</w:t>
      </w:r>
      <w:r w:rsidR="00185908">
        <w:t>faktur</w:t>
      </w:r>
      <w:r w:rsidR="00963FD0">
        <w:t>)</w:t>
      </w:r>
      <w:r w:rsidR="0051769C">
        <w:t>, tj. korzystający z procedury nieunijnej dotyczącej niektórych usług, szczególn</w:t>
      </w:r>
      <w:r w:rsidR="0098721F">
        <w:t>ej</w:t>
      </w:r>
      <w:r w:rsidR="0051769C">
        <w:t xml:space="preserve"> procedur</w:t>
      </w:r>
      <w:r w:rsidR="0098721F">
        <w:t>y</w:t>
      </w:r>
      <w:r w:rsidR="0051769C">
        <w:t xml:space="preserve"> w zakresie świadczenia usług międzynarodowego okazjonalnego przewozu drogowego osób, szczególn</w:t>
      </w:r>
      <w:r w:rsidR="0098721F">
        <w:t xml:space="preserve">ej </w:t>
      </w:r>
      <w:r w:rsidR="0051769C">
        <w:t>procedur</w:t>
      </w:r>
      <w:r w:rsidR="0098721F">
        <w:t>y</w:t>
      </w:r>
      <w:r w:rsidR="0051769C">
        <w:t xml:space="preserve"> dotycząc</w:t>
      </w:r>
      <w:r w:rsidR="0098721F">
        <w:t xml:space="preserve">ej </w:t>
      </w:r>
      <w:r w:rsidR="0051769C">
        <w:t>sprzedaży na odległość towarów importowanych</w:t>
      </w:r>
      <w:r w:rsidR="000764D4">
        <w:t>.</w:t>
      </w:r>
      <w:r w:rsidR="004539FC">
        <w:t xml:space="preserve"> Podmioty te nie będą miały fakultatywnej możliwości wystawiania </w:t>
      </w:r>
      <w:r w:rsidR="004A63C9">
        <w:t>e-</w:t>
      </w:r>
      <w:r w:rsidR="004539FC">
        <w:t>faktur.</w:t>
      </w:r>
    </w:p>
    <w:p w:rsidR="00BB713C" w:rsidRDefault="00BB713C" w:rsidP="00BB713C">
      <w:pPr>
        <w:pStyle w:val="Tekstkomentarza"/>
      </w:pPr>
    </w:p>
    <w:p w:rsidR="00A8741F" w:rsidRDefault="00BB4C43" w:rsidP="00B35BFD">
      <w:pPr>
        <w:autoSpaceDE w:val="0"/>
        <w:autoSpaceDN w:val="0"/>
        <w:adjustRightInd w:val="0"/>
        <w:spacing w:after="240" w:line="360" w:lineRule="auto"/>
        <w:jc w:val="both"/>
      </w:pPr>
      <w:r>
        <w:t>P</w:t>
      </w:r>
      <w:r w:rsidR="00EE3900" w:rsidRPr="00A33073">
        <w:t xml:space="preserve">odmioty </w:t>
      </w:r>
      <w:r w:rsidR="00A8741F">
        <w:t xml:space="preserve">nieposiadające siedziby działalności gospodarczej na terytorium kraju, </w:t>
      </w:r>
      <w:r w:rsidR="00EE3900" w:rsidRPr="00A33073">
        <w:t>prowadzące działalność gospodarczą podlegającą opo</w:t>
      </w:r>
      <w:r w:rsidR="00EE3900">
        <w:t>datkowaniu na terytorium Polski</w:t>
      </w:r>
      <w:r w:rsidR="009E5C7A">
        <w:t>,</w:t>
      </w:r>
      <w:r w:rsidR="00EE3900" w:rsidRPr="00A33073">
        <w:t xml:space="preserve"> obowiązane </w:t>
      </w:r>
      <w:r w:rsidR="009E5C7A">
        <w:br/>
      </w:r>
      <w:r w:rsidR="00EE3900" w:rsidRPr="00A33073">
        <w:t xml:space="preserve">są uzyskać numer </w:t>
      </w:r>
      <w:r w:rsidR="004A63C9">
        <w:t>identyfikacji</w:t>
      </w:r>
      <w:r w:rsidR="007404D1">
        <w:t xml:space="preserve"> podatkowej</w:t>
      </w:r>
      <w:r w:rsidR="00EE3900" w:rsidRPr="00A33073">
        <w:t xml:space="preserve"> </w:t>
      </w:r>
      <w:r w:rsidR="007404D1">
        <w:t>(</w:t>
      </w:r>
      <w:r w:rsidR="00EE3900" w:rsidRPr="00A33073">
        <w:t>NIP</w:t>
      </w:r>
      <w:r w:rsidR="007404D1">
        <w:t>)</w:t>
      </w:r>
      <w:r w:rsidR="00EE3900" w:rsidRPr="00A33073">
        <w:t xml:space="preserve"> oraz zarejestrow</w:t>
      </w:r>
      <w:r w:rsidR="00EE3900">
        <w:t>ać się jako podatnik VAT czynny</w:t>
      </w:r>
      <w:r w:rsidR="00EE3900" w:rsidRPr="00A33073">
        <w:t xml:space="preserve">. </w:t>
      </w:r>
      <w:r w:rsidR="00EE3900">
        <w:t>Podatnicy korzystający z procedur szczególnych</w:t>
      </w:r>
      <w:r w:rsidR="00766F10">
        <w:t>, o których mowa powyżej</w:t>
      </w:r>
      <w:r w:rsidR="005B24B6">
        <w:t>,</w:t>
      </w:r>
      <w:r w:rsidR="00766F10">
        <w:t xml:space="preserve"> </w:t>
      </w:r>
      <w:r w:rsidR="00EE3900" w:rsidRPr="00066659">
        <w:t xml:space="preserve">nie </w:t>
      </w:r>
      <w:r w:rsidR="00EE3900">
        <w:t xml:space="preserve">mają </w:t>
      </w:r>
      <w:r w:rsidR="00766F10">
        <w:t xml:space="preserve">natomiast </w:t>
      </w:r>
      <w:r w:rsidR="00EE3900">
        <w:t>obowiązku</w:t>
      </w:r>
      <w:r w:rsidR="00EE3900" w:rsidRPr="00066659">
        <w:t xml:space="preserve"> </w:t>
      </w:r>
      <w:r w:rsidR="00EE3900">
        <w:t>rejestracji</w:t>
      </w:r>
      <w:r w:rsidR="00EE3900" w:rsidRPr="00066659">
        <w:t xml:space="preserve"> do celów VAT</w:t>
      </w:r>
      <w:r w:rsidR="00EE3900">
        <w:t xml:space="preserve"> w każdym państwie członkowskim, w którym realizują dostawy i świadczą usługi.</w:t>
      </w:r>
    </w:p>
    <w:p w:rsidR="00A8741F" w:rsidRDefault="005B24B6" w:rsidP="00B35BFD">
      <w:pPr>
        <w:autoSpaceDE w:val="0"/>
        <w:autoSpaceDN w:val="0"/>
        <w:adjustRightInd w:val="0"/>
        <w:spacing w:after="240" w:line="360" w:lineRule="auto"/>
        <w:jc w:val="both"/>
      </w:pPr>
      <w:r>
        <w:t>Z</w:t>
      </w:r>
      <w:r w:rsidR="00EE3900" w:rsidRPr="00066659">
        <w:t xml:space="preserve">amiast tego </w:t>
      </w:r>
      <w:r w:rsidR="00EE3900">
        <w:t>podatnicy korzystający z procedur szczególn</w:t>
      </w:r>
      <w:r w:rsidR="00A8741F">
        <w:t>ych</w:t>
      </w:r>
      <w:r w:rsidR="00EE3900">
        <w:t>, o któr</w:t>
      </w:r>
      <w:r w:rsidR="00A8741F">
        <w:t>ych</w:t>
      </w:r>
      <w:r w:rsidR="00EE3900">
        <w:t xml:space="preserve"> mowa w</w:t>
      </w:r>
      <w:r w:rsidR="00A8741F">
        <w:t> </w:t>
      </w:r>
      <w:r w:rsidR="00A8741F" w:rsidRPr="000764D4">
        <w:t xml:space="preserve">dziale XII </w:t>
      </w:r>
      <w:r w:rsidR="009E5C7A">
        <w:br/>
      </w:r>
      <w:r w:rsidR="00A8741F" w:rsidRPr="000764D4">
        <w:t>w rozdziale 7</w:t>
      </w:r>
      <w:r w:rsidR="00A8741F">
        <w:t xml:space="preserve"> i 9 ustawy o VAT, </w:t>
      </w:r>
      <w:r w:rsidR="00EE3900" w:rsidRPr="00066659">
        <w:t xml:space="preserve">należny </w:t>
      </w:r>
      <w:r w:rsidR="00A8741F">
        <w:t xml:space="preserve">podatek </w:t>
      </w:r>
      <w:r w:rsidR="00EE3900" w:rsidRPr="00066659">
        <w:t xml:space="preserve">z tytułu świadczenia </w:t>
      </w:r>
      <w:r w:rsidR="00EE3900">
        <w:t>mogą</w:t>
      </w:r>
      <w:r w:rsidR="00EE3900" w:rsidRPr="00066659">
        <w:t xml:space="preserve"> zadeklarować </w:t>
      </w:r>
      <w:r w:rsidR="009E5C7A">
        <w:br/>
      </w:r>
      <w:r w:rsidR="00EE3900" w:rsidRPr="00066659">
        <w:t xml:space="preserve">i opłacić w jednym państwie członkowskim (tzw. państwie członkowskim identyfikacji) </w:t>
      </w:r>
      <w:r w:rsidR="009E5C7A">
        <w:br/>
      </w:r>
      <w:r w:rsidR="00EE3900" w:rsidRPr="00066659">
        <w:t>za pośrednictwem punktu kompleksowej obsługi (w ramach procedury nieunijnej</w:t>
      </w:r>
      <w:r w:rsidR="00A8741F">
        <w:t xml:space="preserve"> </w:t>
      </w:r>
      <w:r w:rsidR="00EE3900">
        <w:t>lub procedury importu</w:t>
      </w:r>
      <w:r w:rsidR="00EE3900" w:rsidRPr="00066659">
        <w:t>).</w:t>
      </w:r>
    </w:p>
    <w:p w:rsidR="00766F10" w:rsidRDefault="00EE3900" w:rsidP="00B35BFD">
      <w:pPr>
        <w:autoSpaceDE w:val="0"/>
        <w:autoSpaceDN w:val="0"/>
        <w:adjustRightInd w:val="0"/>
        <w:spacing w:after="240" w:line="360" w:lineRule="auto"/>
        <w:jc w:val="both"/>
      </w:pPr>
      <w:r w:rsidRPr="0005486A">
        <w:lastRenderedPageBreak/>
        <w:t xml:space="preserve">Dzięki </w:t>
      </w:r>
      <w:r>
        <w:t xml:space="preserve">OSS i </w:t>
      </w:r>
      <w:r w:rsidRPr="0005486A">
        <w:t xml:space="preserve">IOSS podatnicy unikają </w:t>
      </w:r>
      <w:r>
        <w:t xml:space="preserve">więc </w:t>
      </w:r>
      <w:r w:rsidRPr="0005486A">
        <w:t>rejestracji oraz obowiązków ewidencyjno-sprawozdawczych w każdym państwie członkowskim, w którym ma miejsce dostawa towarów</w:t>
      </w:r>
      <w:r>
        <w:t>/świadczenie usług</w:t>
      </w:r>
      <w:r w:rsidRPr="0005486A">
        <w:t xml:space="preserve"> (tzw. państwa członkowskie konsumpcji).</w:t>
      </w:r>
    </w:p>
    <w:p w:rsidR="00BB4C43" w:rsidRDefault="00BB4C43" w:rsidP="00B35BFD">
      <w:pPr>
        <w:autoSpaceDE w:val="0"/>
        <w:autoSpaceDN w:val="0"/>
        <w:adjustRightInd w:val="0"/>
        <w:spacing w:after="240" w:line="360" w:lineRule="auto"/>
        <w:jc w:val="both"/>
      </w:pPr>
      <w:r w:rsidRPr="004D7C43">
        <w:t xml:space="preserve">Jednocześnie, podatnicy rozliczający się w procedurach szczególnych wystawiają faktury zgodnie z państwem rejestracji. Oznacza to, że tylko podatnicy zarejestrowani do OSS/IOSS </w:t>
      </w:r>
      <w:r w:rsidR="009E5C7A">
        <w:br/>
      </w:r>
      <w:r w:rsidRPr="004D7C43">
        <w:t xml:space="preserve">w Polsce są zobowiązani do stosowania polskich przepisów w zakresie fakturowania. </w:t>
      </w:r>
      <w:r w:rsidR="009E5C7A">
        <w:t xml:space="preserve">Tym samym </w:t>
      </w:r>
      <w:r w:rsidRPr="004D7C43">
        <w:t>podatnik zarejestrowany do OSS/IOSS w innym państwie członkowskim nie ma obowiązku stosowania polskich prze</w:t>
      </w:r>
      <w:r w:rsidR="004F609F">
        <w:t>pisów dotyczących fakturowania.</w:t>
      </w:r>
    </w:p>
    <w:p w:rsidR="002669E0" w:rsidRDefault="003965EB">
      <w:pPr>
        <w:autoSpaceDE w:val="0"/>
        <w:autoSpaceDN w:val="0"/>
        <w:adjustRightInd w:val="0"/>
        <w:spacing w:line="360" w:lineRule="auto"/>
        <w:jc w:val="both"/>
      </w:pPr>
      <w:r>
        <w:t>Należy zauważyć, że podmioty w ramach procedury OSS/IOSS nie mają obowiązku wystawiania faktury, nawet na żądanie nabywcy (patrz: Objaśnienia podatkowe e-commerce).</w:t>
      </w:r>
    </w:p>
    <w:p w:rsidR="003965EB" w:rsidRDefault="003965EB">
      <w:pPr>
        <w:autoSpaceDE w:val="0"/>
        <w:autoSpaceDN w:val="0"/>
        <w:adjustRightInd w:val="0"/>
        <w:spacing w:line="360" w:lineRule="auto"/>
        <w:jc w:val="both"/>
      </w:pPr>
      <w:r>
        <w:t xml:space="preserve"> </w:t>
      </w:r>
    </w:p>
    <w:p w:rsidR="002C10AC" w:rsidRDefault="00766F10" w:rsidP="00B35BFD">
      <w:pPr>
        <w:autoSpaceDE w:val="0"/>
        <w:autoSpaceDN w:val="0"/>
        <w:adjustRightInd w:val="0"/>
        <w:spacing w:after="240" w:line="360" w:lineRule="auto"/>
        <w:jc w:val="both"/>
      </w:pPr>
      <w:r>
        <w:t>Dodatkowo na podstawie art. 2 ust. 4 ustawy</w:t>
      </w:r>
      <w:r w:rsidR="00FC4849">
        <w:t xml:space="preserve"> o NIP</w:t>
      </w:r>
      <w:r>
        <w:t xml:space="preserve"> o</w:t>
      </w:r>
      <w:r w:rsidRPr="00766F10">
        <w:t xml:space="preserve">bowiązkowi ewidencyjnemu nie podlegają podatnicy, którzy posiadają numer identyfikacyjny nadany na podstawie art. 132 ust. 5, </w:t>
      </w:r>
      <w:r w:rsidR="00C95BE0">
        <w:br/>
      </w:r>
      <w:r w:rsidRPr="00766F10">
        <w:t>art. 134a ust. 4 oraz art. 138e ust. 7 pkt 1 i 2 ustawy</w:t>
      </w:r>
      <w:r w:rsidR="00BB4C43">
        <w:t xml:space="preserve"> o VAT</w:t>
      </w:r>
      <w:r w:rsidRPr="00766F10">
        <w:t>.</w:t>
      </w:r>
      <w:r w:rsidR="00C95BE0">
        <w:t xml:space="preserve"> </w:t>
      </w:r>
      <w:r>
        <w:t xml:space="preserve">Oznacza to, że podmioty takie </w:t>
      </w:r>
      <w:r w:rsidR="00C95BE0">
        <w:br/>
      </w:r>
      <w:r>
        <w:t xml:space="preserve">są </w:t>
      </w:r>
      <w:r w:rsidR="00524F8D">
        <w:t xml:space="preserve">na terytorium Polski </w:t>
      </w:r>
      <w:r>
        <w:t>identyfikowane na potrzeby procedur szczególnych, z których korzystają</w:t>
      </w:r>
      <w:r w:rsidR="00524F8D">
        <w:t xml:space="preserve"> i nie otrzymują numeru identyfikacji podatkowej </w:t>
      </w:r>
      <w:r w:rsidR="00C95BE0">
        <w:t>(</w:t>
      </w:r>
      <w:r w:rsidR="00524F8D">
        <w:t>NIP</w:t>
      </w:r>
      <w:r w:rsidR="00C95BE0">
        <w:t>)</w:t>
      </w:r>
      <w:r w:rsidR="00524F8D">
        <w:t>.</w:t>
      </w:r>
    </w:p>
    <w:p w:rsidR="00523A21" w:rsidRPr="00B35BFD" w:rsidRDefault="00523A21" w:rsidP="00523A21">
      <w:pPr>
        <w:autoSpaceDE w:val="0"/>
        <w:autoSpaceDN w:val="0"/>
        <w:adjustRightInd w:val="0"/>
        <w:spacing w:after="240" w:line="360" w:lineRule="auto"/>
        <w:jc w:val="both"/>
      </w:pPr>
      <w:r w:rsidRPr="00B35BFD">
        <w:t>Jak wynika z: „Przewodnika dotyczącego punktu kompleksowej obsługi w zakresie VAT (mającego zastosowanie od dnia 1 lipca 2021 r.)” przykładowo</w:t>
      </w:r>
      <w:r w:rsidR="00322021">
        <w:t>:</w:t>
      </w:r>
      <w:r w:rsidRPr="00B35BFD">
        <w:t xml:space="preserve"> </w:t>
      </w:r>
      <w:r w:rsidRPr="00B35BFD">
        <w:rPr>
          <w:i/>
        </w:rPr>
        <w:t>w przypadku procedury nieunijnej podatnik (który nie ma siedziby działalności gospodarczej ani nie posiada stałego miejsca prowadzenia działalności gospodarczej w UE) może wybrać dowolne państwo członkowskie jako państwo członkowskie identyfikacji. To państwo członkowskie nada podatnikowi indywidualny numer identyfikacyjny VAT (z zastosowaniem formatu EUxxxyyyyyz). Tego numeru identyfikacyjnego VAT można używać wyłącznie do deklarowania towarów lub usług wchodzących w zakres procedury nieunijnej.</w:t>
      </w:r>
    </w:p>
    <w:p w:rsidR="004539FC" w:rsidRDefault="00523A21" w:rsidP="00B35BFD">
      <w:pPr>
        <w:spacing w:before="60" w:after="60" w:line="360" w:lineRule="auto"/>
        <w:jc w:val="both"/>
      </w:pPr>
      <w:r>
        <w:t>Również</w:t>
      </w:r>
      <w:r w:rsidR="002C10AC">
        <w:t xml:space="preserve"> </w:t>
      </w:r>
      <w:r w:rsidR="00BB4C43">
        <w:t>w przypadku procedury szczególnej</w:t>
      </w:r>
      <w:r w:rsidR="00322021">
        <w:t>,</w:t>
      </w:r>
      <w:r w:rsidR="00BB4C43">
        <w:t xml:space="preserve"> w zakresie okazjonalnego przewozu osób, której </w:t>
      </w:r>
      <w:r w:rsidR="002C10AC">
        <w:t xml:space="preserve">celem </w:t>
      </w:r>
      <w:r w:rsidR="00BB4C43">
        <w:t xml:space="preserve">jest </w:t>
      </w:r>
      <w:r w:rsidR="002C10AC">
        <w:t>uproszczenie podatnikom zagranicznym</w:t>
      </w:r>
      <w:r w:rsidR="00322021">
        <w:t>,</w:t>
      </w:r>
      <w:r w:rsidR="002C10AC">
        <w:t xml:space="preserve"> świadczącym w Polsce okazjonalne przewozy osób</w:t>
      </w:r>
      <w:r w:rsidR="00322021">
        <w:t>,</w:t>
      </w:r>
      <w:r w:rsidR="002C10AC">
        <w:t xml:space="preserve"> rejest</w:t>
      </w:r>
      <w:r w:rsidR="00BB4C43">
        <w:t>racji i rozliczania podatku VAT</w:t>
      </w:r>
      <w:r w:rsidR="005D3DC1">
        <w:t>,</w:t>
      </w:r>
      <w:r w:rsidR="00BB4C43">
        <w:t xml:space="preserve"> podatnicy nie mają obowiązku uzyskania numeru identyfikacji podatkowej </w:t>
      </w:r>
      <w:r w:rsidR="004704E2">
        <w:t>(</w:t>
      </w:r>
      <w:r w:rsidR="00BB4C43">
        <w:t>NIP</w:t>
      </w:r>
      <w:r w:rsidR="004704E2">
        <w:t>)</w:t>
      </w:r>
      <w:r w:rsidR="00BB4C43">
        <w:t>.</w:t>
      </w:r>
      <w:r w:rsidR="002C10AC">
        <w:t xml:space="preserve"> Brak szczególnych zasad rozliczenia dla takich podmiotów oznaczałby, że są one obowiązane uzyskać NIP oraz zarejestrowa</w:t>
      </w:r>
      <w:r w:rsidR="00BB4C43">
        <w:t>ć się jako podatnik VAT czynny oraz</w:t>
      </w:r>
      <w:r w:rsidR="002C10AC">
        <w:t xml:space="preserve"> rozliczać podatek z tytułu świadczenia okazjonalnych przewozów </w:t>
      </w:r>
      <w:r w:rsidR="002C10AC">
        <w:lastRenderedPageBreak/>
        <w:t xml:space="preserve">osób autobusami na ogólnych zasadach, co się wiąże z koniecznością wypełniania i składania szeregu dokumentów. </w:t>
      </w:r>
    </w:p>
    <w:p w:rsidR="004539FC" w:rsidRDefault="004F609F" w:rsidP="00B35BFD">
      <w:pPr>
        <w:spacing w:before="60" w:after="60" w:line="360" w:lineRule="auto"/>
        <w:jc w:val="both"/>
      </w:pPr>
      <w:r>
        <w:t xml:space="preserve">Wszystkie rozwiązania przyjmowane w procedurach szczególnych mają </w:t>
      </w:r>
      <w:r w:rsidR="00462EC5">
        <w:t xml:space="preserve">zatem </w:t>
      </w:r>
      <w:r>
        <w:t>na celu uprosz</w:t>
      </w:r>
      <w:r w:rsidR="006873A1">
        <w:t>cz</w:t>
      </w:r>
      <w:r>
        <w:t>enie dokonywanych rozliczeń w podatku VAT przez określone kategorie podatników.</w:t>
      </w:r>
    </w:p>
    <w:p w:rsidR="004F609F" w:rsidRPr="00B35BFD" w:rsidRDefault="00BB4C43" w:rsidP="00B35BFD">
      <w:pPr>
        <w:autoSpaceDE w:val="0"/>
        <w:autoSpaceDN w:val="0"/>
        <w:adjustRightInd w:val="0"/>
        <w:spacing w:after="240" w:line="360" w:lineRule="auto"/>
        <w:jc w:val="both"/>
      </w:pPr>
      <w:r>
        <w:t>Jednocześnie</w:t>
      </w:r>
      <w:r w:rsidR="00C95BE0">
        <w:t>,</w:t>
      </w:r>
      <w:r>
        <w:t xml:space="preserve"> z</w:t>
      </w:r>
      <w:r w:rsidR="002C10AC">
        <w:t xml:space="preserve"> </w:t>
      </w:r>
      <w:r w:rsidR="005D3DC1">
        <w:t>technicznego</w:t>
      </w:r>
      <w:r w:rsidR="002C10AC">
        <w:t xml:space="preserve"> punktu widzenia</w:t>
      </w:r>
      <w:r w:rsidR="00C95BE0">
        <w:t>,</w:t>
      </w:r>
      <w:r w:rsidR="002C10AC">
        <w:t xml:space="preserve"> działanie KSeF w zakresie </w:t>
      </w:r>
      <w:r w:rsidR="006873A1">
        <w:t>m.in. nadawania</w:t>
      </w:r>
      <w:r w:rsidR="002C10AC">
        <w:t xml:space="preserve"> uprawnień do wystawiania </w:t>
      </w:r>
      <w:r w:rsidR="006873A1">
        <w:t>e-</w:t>
      </w:r>
      <w:r w:rsidR="002C10AC">
        <w:t xml:space="preserve">faktur opiera się na numerze identyfikacyjnym podatnika (NIP) sprzedawcy zawartym w pliku faktury. W związku z tym, że w przypadku procedur szczególnych numer identyfikacyjny (NIP) nie jest nadawany (takie podmioty nie podlegają obowiązkowi ewidencyjnemu) nie jest możliwe wystawianie </w:t>
      </w:r>
      <w:r w:rsidR="00290155">
        <w:t>e-</w:t>
      </w:r>
      <w:r w:rsidR="002C10AC">
        <w:t xml:space="preserve">faktur </w:t>
      </w:r>
      <w:r>
        <w:t xml:space="preserve"> (</w:t>
      </w:r>
      <w:r w:rsidR="00290155">
        <w:t>e-</w:t>
      </w:r>
      <w:r>
        <w:t xml:space="preserve">faktura nie może </w:t>
      </w:r>
      <w:r w:rsidR="00C95BE0">
        <w:br/>
      </w:r>
      <w:r>
        <w:t>być wystawiona bez tego numeru).</w:t>
      </w:r>
    </w:p>
    <w:p w:rsidR="00400982" w:rsidRPr="00400982" w:rsidRDefault="002669E0" w:rsidP="0099737B">
      <w:pPr>
        <w:spacing w:line="360" w:lineRule="auto"/>
        <w:jc w:val="both"/>
        <w:rPr>
          <w:rFonts w:eastAsia="Calibri"/>
          <w:color w:val="000000"/>
        </w:rPr>
      </w:pPr>
      <w:r w:rsidRPr="00B35BFD">
        <w:rPr>
          <w:b/>
        </w:rPr>
        <w:t>1.8.</w:t>
      </w:r>
      <w:r w:rsidR="005D3DC1" w:rsidRPr="00B35BFD">
        <w:rPr>
          <w:b/>
        </w:rPr>
        <w:t xml:space="preserve"> </w:t>
      </w:r>
      <w:r w:rsidR="004744DA" w:rsidRPr="002669E0">
        <w:rPr>
          <w:rFonts w:eastAsia="Calibri"/>
          <w:color w:val="000000"/>
        </w:rPr>
        <w:t>Realizując zasadę powszechności stosowania KSeF pr</w:t>
      </w:r>
      <w:r w:rsidR="00C95BE0">
        <w:rPr>
          <w:rFonts w:eastAsia="Calibri"/>
          <w:color w:val="000000"/>
        </w:rPr>
        <w:t xml:space="preserve">oponuje się zrezygnować </w:t>
      </w:r>
      <w:r w:rsidR="00C95BE0">
        <w:rPr>
          <w:rFonts w:eastAsia="Calibri"/>
          <w:color w:val="000000"/>
        </w:rPr>
        <w:br/>
        <w:t xml:space="preserve">z </w:t>
      </w:r>
      <w:r w:rsidR="006317E8" w:rsidRPr="002669E0">
        <w:rPr>
          <w:rFonts w:eastAsia="Calibri"/>
          <w:color w:val="000000"/>
        </w:rPr>
        <w:t>możliwość wystawiania faktur przy zastosowaniu kas rejestrujących</w:t>
      </w:r>
      <w:r w:rsidR="00C95BE0">
        <w:rPr>
          <w:rFonts w:eastAsia="Calibri"/>
          <w:color w:val="000000"/>
        </w:rPr>
        <w:t xml:space="preserve">. </w:t>
      </w:r>
      <w:r w:rsidR="00633B42">
        <w:rPr>
          <w:rFonts w:eastAsia="Calibri"/>
          <w:color w:val="000000"/>
        </w:rPr>
        <w:t xml:space="preserve">Mając jednak na uwadze konieczność dostosowania się rynku do takiej zmiany, proponuje się wprowadzenie takiego ograniczenia </w:t>
      </w:r>
      <w:r w:rsidR="006317E8" w:rsidRPr="002669E0">
        <w:rPr>
          <w:rFonts w:eastAsia="Calibri"/>
          <w:color w:val="000000"/>
        </w:rPr>
        <w:t xml:space="preserve">od </w:t>
      </w:r>
      <w:r w:rsidR="00633B42">
        <w:rPr>
          <w:rFonts w:eastAsia="Calibri"/>
          <w:color w:val="000000"/>
        </w:rPr>
        <w:t xml:space="preserve">1 stycznia </w:t>
      </w:r>
      <w:r w:rsidR="006317E8" w:rsidRPr="002669E0">
        <w:rPr>
          <w:rFonts w:eastAsia="Calibri"/>
          <w:color w:val="000000"/>
        </w:rPr>
        <w:t>2025 r., tj. z rocznym przedłużeniem stosowania.</w:t>
      </w:r>
      <w:r w:rsidR="004744DA" w:rsidRPr="002669E0">
        <w:rPr>
          <w:rFonts w:eastAsia="Calibri"/>
          <w:color w:val="000000"/>
        </w:rPr>
        <w:t xml:space="preserve"> </w:t>
      </w:r>
      <w:r w:rsidR="00931E9E">
        <w:rPr>
          <w:rFonts w:eastAsia="Calibri"/>
          <w:color w:val="000000"/>
        </w:rPr>
        <w:t xml:space="preserve">Natomiast </w:t>
      </w:r>
      <w:r w:rsidR="00931E9E">
        <w:rPr>
          <w:rFonts w:eastAsia="Calibri"/>
          <w:color w:val="000000"/>
        </w:rPr>
        <w:br/>
        <w:t>o</w:t>
      </w:r>
      <w:r w:rsidR="00400982" w:rsidRPr="002669E0">
        <w:rPr>
          <w:rFonts w:eastAsia="Calibri"/>
          <w:color w:val="000000"/>
        </w:rPr>
        <w:t>d 1 stycznia 2024 r.</w:t>
      </w:r>
      <w:r w:rsidR="00400982" w:rsidRPr="00B35BFD">
        <w:rPr>
          <w:rFonts w:eastAsia="Calibri"/>
          <w:b/>
          <w:color w:val="000000"/>
        </w:rPr>
        <w:t xml:space="preserve"> </w:t>
      </w:r>
      <w:r w:rsidR="00400982">
        <w:rPr>
          <w:rFonts w:eastAsia="Calibri"/>
          <w:color w:val="000000"/>
        </w:rPr>
        <w:t>n</w:t>
      </w:r>
      <w:r w:rsidR="004744DA" w:rsidRPr="00400982">
        <w:rPr>
          <w:rFonts w:eastAsia="Calibri"/>
          <w:color w:val="000000"/>
        </w:rPr>
        <w:t xml:space="preserve">ie będzie uznawany za </w:t>
      </w:r>
      <w:r w:rsidR="00C41942">
        <w:rPr>
          <w:rFonts w:eastAsia="Calibri"/>
          <w:color w:val="000000"/>
        </w:rPr>
        <w:t>e-</w:t>
      </w:r>
      <w:r w:rsidR="004744DA" w:rsidRPr="00400982">
        <w:rPr>
          <w:rFonts w:eastAsia="Calibri"/>
          <w:color w:val="000000"/>
        </w:rPr>
        <w:t>fakturę paragon z NIP do 450 zł</w:t>
      </w:r>
      <w:r w:rsidR="00400982">
        <w:rPr>
          <w:rFonts w:eastAsia="Calibri"/>
          <w:color w:val="000000"/>
        </w:rPr>
        <w:t>.</w:t>
      </w:r>
      <w:r w:rsidR="004744DA" w:rsidRPr="00400982">
        <w:rPr>
          <w:rFonts w:eastAsia="Calibri"/>
          <w:color w:val="000000"/>
        </w:rPr>
        <w:t xml:space="preserve"> </w:t>
      </w:r>
      <w:r w:rsidR="00766AEE" w:rsidRPr="00400982">
        <w:rPr>
          <w:rFonts w:eastAsia="Calibri"/>
          <w:color w:val="000000"/>
        </w:rPr>
        <w:t xml:space="preserve">Dokumenty te nie będą spełniały wymagań dla e-faktur. </w:t>
      </w:r>
    </w:p>
    <w:p w:rsidR="00400982" w:rsidRDefault="00400982" w:rsidP="0099737B">
      <w:pPr>
        <w:spacing w:line="360" w:lineRule="auto"/>
        <w:jc w:val="both"/>
        <w:rPr>
          <w:rFonts w:eastAsia="Calibri"/>
          <w:color w:val="000000"/>
        </w:rPr>
      </w:pPr>
    </w:p>
    <w:p w:rsidR="00D5126C" w:rsidRDefault="000A072B" w:rsidP="0099737B">
      <w:pPr>
        <w:spacing w:line="360" w:lineRule="auto"/>
        <w:jc w:val="both"/>
      </w:pPr>
      <w:r w:rsidRPr="00B35BFD">
        <w:rPr>
          <w:rFonts w:eastAsia="Calibri"/>
          <w:b/>
          <w:color w:val="000000"/>
        </w:rPr>
        <w:t>1.9.</w:t>
      </w:r>
      <w:r>
        <w:rPr>
          <w:rFonts w:eastAsia="Calibri"/>
          <w:color w:val="000000"/>
        </w:rPr>
        <w:t xml:space="preserve"> </w:t>
      </w:r>
      <w:r>
        <w:t>Z</w:t>
      </w:r>
      <w:r w:rsidR="00963FD0">
        <w:t xml:space="preserve">ostanie zachowana możliwość wystawiania </w:t>
      </w:r>
      <w:r w:rsidR="00C41942">
        <w:t>e-</w:t>
      </w:r>
      <w:r w:rsidR="00963FD0">
        <w:t xml:space="preserve">faktur uproszczonych – w KSeF – </w:t>
      </w:r>
      <w:r w:rsidR="00633B42">
        <w:br/>
      </w:r>
      <w:r w:rsidR="00963FD0">
        <w:t>z ograniczonym</w:t>
      </w:r>
      <w:r w:rsidR="00633B42">
        <w:t>,</w:t>
      </w:r>
      <w:r w:rsidR="00963FD0">
        <w:t xml:space="preserve"> jak dotychczas</w:t>
      </w:r>
      <w:r w:rsidR="00633B42">
        <w:t>,</w:t>
      </w:r>
      <w:r w:rsidR="00963FD0">
        <w:t xml:space="preserve"> zakresem danych (art. 106e ust. 5 pkt 3 ustawy o VAT </w:t>
      </w:r>
      <w:r w:rsidR="00633B42">
        <w:br/>
      </w:r>
      <w:r w:rsidR="00963FD0">
        <w:t>nie wymaga zmiany)</w:t>
      </w:r>
      <w:r>
        <w:t>.</w:t>
      </w:r>
      <w:r w:rsidR="00861D55">
        <w:t xml:space="preserve"> </w:t>
      </w:r>
      <w:r>
        <w:t>Z</w:t>
      </w:r>
      <w:r w:rsidR="00861D55">
        <w:t>ostanie</w:t>
      </w:r>
      <w:r>
        <w:t xml:space="preserve"> też</w:t>
      </w:r>
      <w:r w:rsidR="00861D55">
        <w:t xml:space="preserve"> zachowana możliwość wystawiania </w:t>
      </w:r>
      <w:r>
        <w:t>e-</w:t>
      </w:r>
      <w:r w:rsidR="00861D55">
        <w:t>faktur przez podatników korzystających z tzw. zwolnienia podmiotowego – także z ograniczonym zakresem danych (przypadk</w:t>
      </w:r>
      <w:r w:rsidR="00F00112">
        <w:t>i</w:t>
      </w:r>
      <w:r w:rsidR="00861D55">
        <w:t xml:space="preserve"> faktur wystawianych w KSeF z ograniczonym zakresem danych zostaną uregulowane w rozporządzeniu). </w:t>
      </w:r>
    </w:p>
    <w:p w:rsidR="00E901A8" w:rsidRDefault="00E901A8" w:rsidP="0099737B">
      <w:pPr>
        <w:spacing w:line="360" w:lineRule="auto"/>
        <w:jc w:val="both"/>
      </w:pPr>
    </w:p>
    <w:p w:rsidR="004744DA" w:rsidRDefault="0099737B" w:rsidP="0099737B">
      <w:pPr>
        <w:spacing w:line="360" w:lineRule="auto"/>
        <w:jc w:val="both"/>
        <w:rPr>
          <w:rFonts w:eastAsia="Calibri"/>
          <w:color w:val="000000"/>
        </w:rPr>
      </w:pPr>
      <w:r>
        <w:t>Wprowadzenie docelowego K</w:t>
      </w:r>
      <w:r w:rsidR="00C41942">
        <w:t>S</w:t>
      </w:r>
      <w:r>
        <w:t>eF w tym zakresie uprości w przyszłości rozliczenia między przedsiębiorcami, ułatwi dostęp do faktur i faktur korygujących poprzez łatwość wyszukania w systemie, bez zagrożenia</w:t>
      </w:r>
      <w:r w:rsidR="00766AEE">
        <w:t>,</w:t>
      </w:r>
      <w:r>
        <w:t xml:space="preserve"> że dokumenty te ulegną zniszczeniu lub zaginięciu. Transformacja cyfrowa jest również kluczowym czynnikiem </w:t>
      </w:r>
      <w:r>
        <w:rPr>
          <w:bCs/>
        </w:rPr>
        <w:t>ograniczającym obowiązki sprawozdawcze</w:t>
      </w:r>
      <w:r>
        <w:t xml:space="preserve">, zwłaszcza małych i średnich przedsiębiorstw, m.in. za sprawą umożliwienia ponownego wykorzystywania raz pozyskanych informacji. </w:t>
      </w:r>
    </w:p>
    <w:p w:rsidR="00A34F1E" w:rsidRDefault="00A34F1E" w:rsidP="004744DA">
      <w:pPr>
        <w:autoSpaceDE w:val="0"/>
        <w:autoSpaceDN w:val="0"/>
        <w:adjustRightInd w:val="0"/>
        <w:spacing w:line="360" w:lineRule="auto"/>
        <w:jc w:val="both"/>
        <w:rPr>
          <w:rFonts w:eastAsia="Calibri"/>
          <w:color w:val="000000"/>
        </w:rPr>
      </w:pPr>
    </w:p>
    <w:p w:rsidR="00886475" w:rsidRDefault="00292A3B" w:rsidP="00320892">
      <w:pPr>
        <w:pStyle w:val="Default"/>
        <w:spacing w:line="360" w:lineRule="auto"/>
        <w:jc w:val="both"/>
        <w:rPr>
          <w:rFonts w:eastAsia="Calibri"/>
        </w:rPr>
      </w:pPr>
      <w:r>
        <w:rPr>
          <w:rFonts w:ascii="Times New Roman" w:eastAsia="Calibri" w:hAnsi="Times New Roman" w:cs="Times New Roman"/>
          <w:b/>
        </w:rPr>
        <w:t>1.10</w:t>
      </w:r>
      <w:r w:rsidR="00D5126C" w:rsidRPr="00B35BFD">
        <w:rPr>
          <w:rFonts w:ascii="Times New Roman" w:eastAsia="Calibri" w:hAnsi="Times New Roman" w:cs="Times New Roman"/>
          <w:b/>
        </w:rPr>
        <w:t>.</w:t>
      </w:r>
      <w:r w:rsidR="00D5126C">
        <w:rPr>
          <w:rFonts w:eastAsia="Calibri"/>
        </w:rPr>
        <w:t xml:space="preserve"> </w:t>
      </w:r>
      <w:r w:rsidR="00886475" w:rsidRPr="004744DA">
        <w:rPr>
          <w:rFonts w:eastAsia="Calibri"/>
        </w:rPr>
        <w:t>Obligatoryjne stosowanie KSeF pozwoli na zastosowanie rozwiązania korzystnego dla podatników tj.: skróconego podstawowego terminu zwrotu</w:t>
      </w:r>
      <w:r w:rsidR="00EB68CB" w:rsidRPr="00EB68CB">
        <w:rPr>
          <w:rFonts w:ascii="Times New Roman" w:eastAsia="Calibri" w:hAnsi="Times New Roman" w:cs="Times New Roman"/>
        </w:rPr>
        <w:t xml:space="preserve"> </w:t>
      </w:r>
      <w:r w:rsidR="00EB68CB" w:rsidRPr="00E27C34">
        <w:rPr>
          <w:rFonts w:ascii="Times New Roman" w:eastAsia="Calibri" w:hAnsi="Times New Roman" w:cs="Times New Roman"/>
        </w:rPr>
        <w:t xml:space="preserve">nadwyżki </w:t>
      </w:r>
      <w:r w:rsidR="00EB68CB">
        <w:rPr>
          <w:rFonts w:ascii="Times New Roman" w:eastAsia="Calibri" w:hAnsi="Times New Roman" w:cs="Times New Roman"/>
        </w:rPr>
        <w:t>VAT</w:t>
      </w:r>
      <w:r w:rsidR="00EB68CB" w:rsidRPr="00E27C34">
        <w:rPr>
          <w:rFonts w:ascii="Times New Roman" w:eastAsia="Calibri" w:hAnsi="Times New Roman" w:cs="Times New Roman"/>
        </w:rPr>
        <w:t xml:space="preserve"> naliczonego nad </w:t>
      </w:r>
      <w:r w:rsidR="00EB68CB" w:rsidRPr="00E27C34">
        <w:rPr>
          <w:rFonts w:ascii="Times New Roman" w:eastAsia="Calibri" w:hAnsi="Times New Roman" w:cs="Times New Roman"/>
        </w:rPr>
        <w:lastRenderedPageBreak/>
        <w:t>należnym do</w:t>
      </w:r>
      <w:r w:rsidR="00886475" w:rsidRPr="004744DA">
        <w:rPr>
          <w:rFonts w:eastAsia="Calibri"/>
        </w:rPr>
        <w:t xml:space="preserve"> 40 dni. </w:t>
      </w:r>
      <w:r w:rsidR="00886475">
        <w:rPr>
          <w:rFonts w:eastAsia="Calibri"/>
        </w:rPr>
        <w:t>Projektowane rozwiązanie zakłada</w:t>
      </w:r>
      <w:r w:rsidR="00823570">
        <w:rPr>
          <w:rFonts w:eastAsia="Calibri"/>
        </w:rPr>
        <w:t>,</w:t>
      </w:r>
      <w:r w:rsidR="00886475">
        <w:rPr>
          <w:rFonts w:eastAsia="Calibri"/>
        </w:rPr>
        <w:t xml:space="preserve"> co do zasady</w:t>
      </w:r>
      <w:r w:rsidR="00823570">
        <w:rPr>
          <w:rFonts w:eastAsia="Calibri"/>
        </w:rPr>
        <w:t>,</w:t>
      </w:r>
      <w:r w:rsidR="00886475">
        <w:rPr>
          <w:rFonts w:eastAsia="Calibri"/>
        </w:rPr>
        <w:t xml:space="preserve"> likwidację terminu 60 – dniowego zwrotu VAT i wprowadzenie w to miejsce terminu 40 – dniowego przy jednoczesnym dostosowaniu zasad doręczeń umożliwiających efektywne stosowanie przepisów w zakresie zwrotu VAT przez organy podatkowe. Przyjęte rozwiązanie zakłada stosowanie zasad doręczenia postanowień</w:t>
      </w:r>
      <w:r w:rsidR="0072095A">
        <w:rPr>
          <w:rFonts w:eastAsia="Calibri"/>
        </w:rPr>
        <w:t xml:space="preserve"> </w:t>
      </w:r>
      <w:r w:rsidR="00886475">
        <w:rPr>
          <w:rFonts w:eastAsia="Calibri"/>
        </w:rPr>
        <w:t>o przedłużeniu terminu zwrotu analogicznych jak dla zasad zwrotu VAT w terminie 15-dniowym dla tzw. podatników bezgotówkowych.</w:t>
      </w:r>
    </w:p>
    <w:p w:rsidR="00886475" w:rsidRDefault="00886475" w:rsidP="00886475">
      <w:pPr>
        <w:autoSpaceDE w:val="0"/>
        <w:autoSpaceDN w:val="0"/>
        <w:adjustRightInd w:val="0"/>
        <w:spacing w:line="360" w:lineRule="auto"/>
        <w:jc w:val="both"/>
        <w:rPr>
          <w:rFonts w:eastAsia="Calibri"/>
          <w:color w:val="000000"/>
        </w:rPr>
      </w:pPr>
    </w:p>
    <w:p w:rsidR="00886475" w:rsidRPr="004744DA" w:rsidRDefault="00292A3B" w:rsidP="00320892">
      <w:pPr>
        <w:autoSpaceDE w:val="0"/>
        <w:autoSpaceDN w:val="0"/>
        <w:adjustRightInd w:val="0"/>
        <w:spacing w:line="360" w:lineRule="auto"/>
        <w:jc w:val="both"/>
        <w:rPr>
          <w:rFonts w:eastAsia="Calibri"/>
          <w:color w:val="000000"/>
        </w:rPr>
      </w:pPr>
      <w:r>
        <w:rPr>
          <w:rFonts w:eastAsia="Calibri"/>
          <w:b/>
          <w:color w:val="000000"/>
        </w:rPr>
        <w:t>1.11</w:t>
      </w:r>
      <w:r w:rsidRPr="00B35BFD">
        <w:rPr>
          <w:rFonts w:eastAsia="Calibri"/>
          <w:b/>
          <w:color w:val="000000"/>
        </w:rPr>
        <w:t>.</w:t>
      </w:r>
      <w:r>
        <w:rPr>
          <w:rFonts w:eastAsia="Calibri"/>
          <w:color w:val="000000"/>
        </w:rPr>
        <w:t xml:space="preserve"> </w:t>
      </w:r>
      <w:r w:rsidR="00886475">
        <w:rPr>
          <w:rFonts w:eastAsia="Calibri"/>
          <w:color w:val="000000"/>
        </w:rPr>
        <w:t>Projekt przewiduje również dostosowanie przepisów w zakresie korekt zmniejszających wartość podatku należnego/naliczonego. W związku</w:t>
      </w:r>
      <w:r w:rsidR="00320892">
        <w:rPr>
          <w:rFonts w:eastAsia="Calibri"/>
          <w:color w:val="000000"/>
        </w:rPr>
        <w:t xml:space="preserve"> </w:t>
      </w:r>
      <w:r w:rsidR="00886475">
        <w:rPr>
          <w:rFonts w:eastAsia="Calibri"/>
          <w:color w:val="000000"/>
        </w:rPr>
        <w:t xml:space="preserve">z obligatoryjnym stosowaniem KSeF przez większość podatników wprowadzona zostaje zasada zgodnie, z którą po stronie podatku należnego </w:t>
      </w:r>
      <w:r w:rsidR="00886475" w:rsidRPr="00BA14E2">
        <w:t xml:space="preserve">obniżenia </w:t>
      </w:r>
      <w:r w:rsidR="00886475">
        <w:t xml:space="preserve">podstawy opodatkowania będzie dokonywać się </w:t>
      </w:r>
      <w:r w:rsidR="00886475" w:rsidRPr="00BA14E2">
        <w:t xml:space="preserve">za okres rozliczeniowy, w którym podatnik wystawił </w:t>
      </w:r>
      <w:r w:rsidR="00DA43B3">
        <w:t>e-</w:t>
      </w:r>
      <w:r w:rsidR="00886475" w:rsidRPr="00BA14E2">
        <w:t>fakturę</w:t>
      </w:r>
      <w:r w:rsidR="00886475">
        <w:t xml:space="preserve"> korygującą. Podatnicy wystawiający faktury korygujące we wskazany sposób nie będą obowiązani do posiadania dokumentacji potwierdzającej uzgodnienie</w:t>
      </w:r>
      <w:r w:rsidR="00886475" w:rsidRPr="00BA14E2">
        <w:t xml:space="preserve"> z nabywcą</w:t>
      </w:r>
      <w:r w:rsidR="00886475">
        <w:t xml:space="preserve"> towaru lub usługobiorcą, warunków</w:t>
      </w:r>
      <w:r w:rsidR="00886475" w:rsidRPr="00BA14E2">
        <w:t xml:space="preserve"> obniżenia podstawy opodatkowania dla dostawy towarów</w:t>
      </w:r>
      <w:r w:rsidR="00886475">
        <w:t xml:space="preserve"> lub świadczenia usług określonych</w:t>
      </w:r>
      <w:r w:rsidR="00886475" w:rsidRPr="00BA14E2">
        <w:t xml:space="preserve"> w </w:t>
      </w:r>
      <w:r w:rsidR="00886475">
        <w:t>tej fakturze</w:t>
      </w:r>
      <w:r w:rsidR="00886475" w:rsidRPr="00BA14E2">
        <w:t xml:space="preserve"> oraz</w:t>
      </w:r>
      <w:r w:rsidR="00886475">
        <w:t xml:space="preserve"> potwierdzającej,</w:t>
      </w:r>
      <w:r w:rsidR="00886475" w:rsidRPr="00BA14E2">
        <w:t xml:space="preserve"> </w:t>
      </w:r>
      <w:r w:rsidR="00886475">
        <w:t xml:space="preserve">że </w:t>
      </w:r>
      <w:r w:rsidR="00886475" w:rsidRPr="00BA14E2">
        <w:t>warunki te zostały spełnione</w:t>
      </w:r>
      <w:r w:rsidR="00886475">
        <w:t xml:space="preserve">. Stanowi to uproszczenie zasad związanych </w:t>
      </w:r>
      <w:r w:rsidR="00931E9E">
        <w:br/>
      </w:r>
      <w:r w:rsidR="00886475">
        <w:t>z korygowaniem podatku należnego.</w:t>
      </w:r>
    </w:p>
    <w:p w:rsidR="00C3494C" w:rsidRDefault="00C3494C" w:rsidP="00886475">
      <w:pPr>
        <w:autoSpaceDE w:val="0"/>
        <w:autoSpaceDN w:val="0"/>
        <w:adjustRightInd w:val="0"/>
        <w:spacing w:line="360" w:lineRule="auto"/>
        <w:jc w:val="both"/>
        <w:rPr>
          <w:rFonts w:eastAsia="Calibri"/>
          <w:color w:val="000000"/>
        </w:rPr>
      </w:pPr>
    </w:p>
    <w:p w:rsidR="00886475" w:rsidRDefault="00886475" w:rsidP="00886475">
      <w:pPr>
        <w:autoSpaceDE w:val="0"/>
        <w:autoSpaceDN w:val="0"/>
        <w:adjustRightInd w:val="0"/>
        <w:spacing w:line="360" w:lineRule="auto"/>
        <w:jc w:val="both"/>
        <w:rPr>
          <w:rFonts w:eastAsia="Calibri"/>
          <w:color w:val="000000"/>
        </w:rPr>
      </w:pPr>
      <w:r>
        <w:rPr>
          <w:rFonts w:eastAsia="Calibri"/>
          <w:color w:val="000000"/>
        </w:rPr>
        <w:t xml:space="preserve">Analogicznie nabywca będzie obowiązany do skorygowania podatku naliczonego </w:t>
      </w:r>
      <w:r w:rsidR="00320892">
        <w:rPr>
          <w:rFonts w:eastAsia="Calibri"/>
          <w:color w:val="000000"/>
        </w:rPr>
        <w:br/>
      </w:r>
      <w:r w:rsidRPr="008406DF">
        <w:rPr>
          <w:rFonts w:eastAsia="Calibri"/>
          <w:color w:val="000000"/>
        </w:rPr>
        <w:t xml:space="preserve">w rozliczeniu za okres, w którym otrzymał </w:t>
      </w:r>
      <w:r w:rsidR="00DA43B3">
        <w:rPr>
          <w:rFonts w:eastAsia="Calibri"/>
          <w:color w:val="000000"/>
        </w:rPr>
        <w:t>e-</w:t>
      </w:r>
      <w:r w:rsidRPr="008406DF">
        <w:rPr>
          <w:rFonts w:eastAsia="Calibri"/>
          <w:color w:val="000000"/>
        </w:rPr>
        <w:t xml:space="preserve">fakturę </w:t>
      </w:r>
      <w:r>
        <w:rPr>
          <w:rFonts w:eastAsia="Calibri"/>
          <w:color w:val="000000"/>
        </w:rPr>
        <w:t>korygującą</w:t>
      </w:r>
      <w:r w:rsidR="00931E9E">
        <w:rPr>
          <w:rFonts w:eastAsia="Calibri"/>
          <w:color w:val="000000"/>
        </w:rPr>
        <w:t>.</w:t>
      </w:r>
      <w:r>
        <w:rPr>
          <w:rFonts w:eastAsia="Calibri"/>
          <w:color w:val="000000"/>
        </w:rPr>
        <w:t xml:space="preserve"> Obie zmiany zapewniają neutralność rozliczenia VAT po stronie sprzedawcy i nabywcy.</w:t>
      </w:r>
    </w:p>
    <w:p w:rsidR="00886475" w:rsidRDefault="00886475" w:rsidP="00886475">
      <w:pPr>
        <w:autoSpaceDE w:val="0"/>
        <w:autoSpaceDN w:val="0"/>
        <w:adjustRightInd w:val="0"/>
        <w:spacing w:line="360" w:lineRule="auto"/>
        <w:jc w:val="both"/>
        <w:rPr>
          <w:rFonts w:eastAsia="Calibri"/>
          <w:color w:val="000000"/>
        </w:rPr>
      </w:pPr>
    </w:p>
    <w:p w:rsidR="00886475" w:rsidRDefault="00886475" w:rsidP="00886475">
      <w:pPr>
        <w:autoSpaceDE w:val="0"/>
        <w:autoSpaceDN w:val="0"/>
        <w:adjustRightInd w:val="0"/>
        <w:spacing w:line="360" w:lineRule="auto"/>
        <w:jc w:val="both"/>
        <w:rPr>
          <w:rFonts w:eastAsia="Calibri"/>
          <w:color w:val="000000"/>
        </w:rPr>
      </w:pPr>
      <w:r>
        <w:rPr>
          <w:rFonts w:eastAsia="Calibri"/>
          <w:color w:val="000000"/>
        </w:rPr>
        <w:t>Jednocześnie zachowana zostanie zasada</w:t>
      </w:r>
      <w:r w:rsidR="003266FA">
        <w:rPr>
          <w:rFonts w:eastAsia="Calibri"/>
          <w:color w:val="000000"/>
        </w:rPr>
        <w:t>,</w:t>
      </w:r>
      <w:r>
        <w:rPr>
          <w:rFonts w:eastAsia="Calibri"/>
          <w:color w:val="000000"/>
        </w:rPr>
        <w:t xml:space="preserve"> zgodnie z którą</w:t>
      </w:r>
      <w:r w:rsidR="003266FA">
        <w:rPr>
          <w:rFonts w:eastAsia="Calibri"/>
          <w:color w:val="000000"/>
        </w:rPr>
        <w:t>,</w:t>
      </w:r>
      <w:r>
        <w:rPr>
          <w:rFonts w:eastAsia="Calibri"/>
          <w:color w:val="000000"/>
        </w:rPr>
        <w:t xml:space="preserve"> j</w:t>
      </w:r>
      <w:r w:rsidRPr="008406DF">
        <w:rPr>
          <w:rFonts w:eastAsia="Calibri"/>
          <w:color w:val="000000"/>
        </w:rPr>
        <w:t>eżeli podatnik nie obniżył kwoty podatku należnego o kwotę podatku naliczonego określonego w fakturze, której korekta dotyczy, a prawo do takiego obniżenia mu przysługuje, zmniejszenie kwoty podatku naliczonego uwzględnia się w rozliczeniu za okres, w którym podatnik dokonuje tego obniżenia.</w:t>
      </w:r>
    </w:p>
    <w:p w:rsidR="00886475" w:rsidRDefault="002D0D02" w:rsidP="00886475">
      <w:pPr>
        <w:autoSpaceDE w:val="0"/>
        <w:autoSpaceDN w:val="0"/>
        <w:adjustRightInd w:val="0"/>
        <w:spacing w:line="360" w:lineRule="auto"/>
        <w:jc w:val="both"/>
        <w:rPr>
          <w:rFonts w:eastAsia="Calibri"/>
          <w:color w:val="000000"/>
        </w:rPr>
      </w:pPr>
      <w:r>
        <w:rPr>
          <w:rFonts w:eastAsia="Calibri"/>
          <w:color w:val="000000"/>
        </w:rPr>
        <w:t>Obecne rozwiązania dotyczące korekty odliczenia zostaną zachowane dla przypadków gdy faktura korygująca byłaby wystawiana poza KSeF.</w:t>
      </w:r>
    </w:p>
    <w:p w:rsidR="00886475" w:rsidRDefault="00886475" w:rsidP="00886475">
      <w:pPr>
        <w:autoSpaceDE w:val="0"/>
        <w:autoSpaceDN w:val="0"/>
        <w:adjustRightInd w:val="0"/>
        <w:spacing w:line="360" w:lineRule="auto"/>
        <w:jc w:val="both"/>
      </w:pPr>
    </w:p>
    <w:p w:rsidR="00515EF0" w:rsidRPr="00AC224A" w:rsidRDefault="00292A3B" w:rsidP="00515EF0">
      <w:pPr>
        <w:autoSpaceDE w:val="0"/>
        <w:autoSpaceDN w:val="0"/>
        <w:adjustRightInd w:val="0"/>
        <w:spacing w:line="360" w:lineRule="auto"/>
        <w:jc w:val="both"/>
        <w:rPr>
          <w:rFonts w:eastAsia="Calibri"/>
          <w:color w:val="000000"/>
        </w:rPr>
      </w:pPr>
      <w:r w:rsidRPr="00B35BFD">
        <w:rPr>
          <w:rFonts w:eastAsia="Calibri"/>
          <w:b/>
          <w:color w:val="000000"/>
        </w:rPr>
        <w:t>1.12.</w:t>
      </w:r>
      <w:r>
        <w:rPr>
          <w:rFonts w:eastAsia="Calibri"/>
          <w:color w:val="000000"/>
        </w:rPr>
        <w:t xml:space="preserve"> </w:t>
      </w:r>
      <w:r w:rsidR="004744DA" w:rsidRPr="004744DA">
        <w:rPr>
          <w:rFonts w:eastAsia="Calibri"/>
          <w:color w:val="000000"/>
        </w:rPr>
        <w:t>Należy podkreślić, że podatnicy objęci modelem obligatoryjnym, lub korzystający z KSeF fakultatywnie w celu wystawiania i procesowania e-faktur oraz przekazywania określonych informacji o niektórych transakcjach, będą mogli korzystać</w:t>
      </w:r>
      <w:r w:rsidR="00D211CC">
        <w:rPr>
          <w:rFonts w:eastAsia="Calibri"/>
          <w:bCs/>
          <w:color w:val="000000"/>
        </w:rPr>
        <w:t xml:space="preserve"> </w:t>
      </w:r>
      <w:r w:rsidR="00734AA0">
        <w:rPr>
          <w:rFonts w:eastAsia="Calibri"/>
          <w:bCs/>
          <w:color w:val="000000"/>
        </w:rPr>
        <w:t xml:space="preserve">z </w:t>
      </w:r>
      <w:r w:rsidR="004744DA" w:rsidRPr="004744DA">
        <w:rPr>
          <w:rFonts w:eastAsia="Calibri"/>
          <w:bCs/>
          <w:color w:val="000000"/>
        </w:rPr>
        <w:t xml:space="preserve">oferowanych przez Ministerstwo </w:t>
      </w:r>
      <w:r w:rsidR="004744DA" w:rsidRPr="004744DA">
        <w:rPr>
          <w:rFonts w:eastAsia="Calibri"/>
          <w:bCs/>
          <w:color w:val="000000"/>
        </w:rPr>
        <w:lastRenderedPageBreak/>
        <w:t>Finansów</w:t>
      </w:r>
      <w:r w:rsidR="00515EF0" w:rsidRPr="00DC5BF1">
        <w:rPr>
          <w:rFonts w:eastAsia="Calibri"/>
          <w:bCs/>
          <w:color w:val="000000"/>
        </w:rPr>
        <w:t xml:space="preserve"> </w:t>
      </w:r>
      <w:r w:rsidR="00515EF0" w:rsidRPr="008A6F63">
        <w:rPr>
          <w:rFonts w:eastAsia="Calibri"/>
          <w:bCs/>
          <w:color w:val="000000"/>
        </w:rPr>
        <w:t>nieodpłatnych narzędzi</w:t>
      </w:r>
      <w:r w:rsidR="00515EF0">
        <w:rPr>
          <w:rFonts w:eastAsia="Calibri"/>
          <w:bCs/>
          <w:color w:val="000000"/>
        </w:rPr>
        <w:t xml:space="preserve"> </w:t>
      </w:r>
      <w:r w:rsidR="00515EF0">
        <w:rPr>
          <w:rFonts w:eastAsia="Calibri"/>
          <w:color w:val="000000"/>
        </w:rPr>
        <w:t>służących zapewnieniu zgodności</w:t>
      </w:r>
      <w:r w:rsidR="00515EF0" w:rsidRPr="00AC224A">
        <w:rPr>
          <w:rFonts w:eastAsia="Calibri"/>
          <w:color w:val="000000"/>
        </w:rPr>
        <w:t xml:space="preserve"> z </w:t>
      </w:r>
      <w:r w:rsidR="00515EF0">
        <w:rPr>
          <w:rFonts w:eastAsia="Calibri"/>
          <w:color w:val="000000"/>
        </w:rPr>
        <w:t>udzielonym Polsce upoważnieniem do wprowadzenia obowiązkowego</w:t>
      </w:r>
      <w:r w:rsidR="00D211CC">
        <w:rPr>
          <w:rFonts w:eastAsia="Calibri"/>
          <w:color w:val="000000"/>
        </w:rPr>
        <w:t xml:space="preserve"> </w:t>
      </w:r>
      <w:r w:rsidR="00515EF0">
        <w:rPr>
          <w:rFonts w:eastAsia="Calibri"/>
          <w:color w:val="000000"/>
        </w:rPr>
        <w:t>e-fakturowania</w:t>
      </w:r>
      <w:r w:rsidR="00515EF0" w:rsidRPr="004744DA">
        <w:rPr>
          <w:rFonts w:eastAsia="Calibri"/>
          <w:color w:val="000000"/>
        </w:rPr>
        <w:t xml:space="preserve">. </w:t>
      </w:r>
    </w:p>
    <w:p w:rsidR="00D211CC" w:rsidRDefault="00D211CC" w:rsidP="00515EF0">
      <w:pPr>
        <w:autoSpaceDE w:val="0"/>
        <w:autoSpaceDN w:val="0"/>
        <w:adjustRightInd w:val="0"/>
        <w:spacing w:line="360" w:lineRule="auto"/>
        <w:jc w:val="both"/>
        <w:rPr>
          <w:rFonts w:eastAsia="Calibri"/>
          <w:color w:val="000000"/>
        </w:rPr>
      </w:pPr>
    </w:p>
    <w:p w:rsidR="00515EF0" w:rsidRPr="00AC224A" w:rsidRDefault="00515EF0" w:rsidP="00515EF0">
      <w:pPr>
        <w:autoSpaceDE w:val="0"/>
        <w:autoSpaceDN w:val="0"/>
        <w:adjustRightInd w:val="0"/>
        <w:spacing w:line="360" w:lineRule="auto"/>
        <w:jc w:val="both"/>
        <w:rPr>
          <w:rFonts w:eastAsia="Calibri"/>
          <w:color w:val="000000"/>
        </w:rPr>
      </w:pPr>
      <w:r w:rsidRPr="00AC224A">
        <w:rPr>
          <w:rFonts w:eastAsia="Calibri"/>
          <w:color w:val="000000"/>
        </w:rPr>
        <w:t xml:space="preserve">Ponadto </w:t>
      </w:r>
      <w:r>
        <w:rPr>
          <w:rFonts w:eastAsia="Calibri"/>
          <w:color w:val="000000"/>
        </w:rPr>
        <w:t xml:space="preserve">zostanie </w:t>
      </w:r>
      <w:r w:rsidRPr="00AC224A">
        <w:rPr>
          <w:rFonts w:eastAsia="Calibri"/>
          <w:color w:val="000000"/>
        </w:rPr>
        <w:t xml:space="preserve">przeprowadzona szeroko zakrojona kampania informacyjna mająca na celu zapoznanie podatników z nowymi przepisami dotyczącymi VAT w zakresie obligatoryjnego </w:t>
      </w:r>
      <w:r w:rsidR="0098586D">
        <w:rPr>
          <w:rFonts w:eastAsia="Calibri"/>
          <w:color w:val="000000"/>
        </w:rPr>
        <w:br/>
      </w:r>
      <w:r w:rsidRPr="00AC224A">
        <w:rPr>
          <w:rFonts w:eastAsia="Calibri"/>
          <w:color w:val="000000"/>
        </w:rPr>
        <w:t>e-fakturowania.</w:t>
      </w:r>
    </w:p>
    <w:p w:rsidR="00734AA0" w:rsidRDefault="00734AA0" w:rsidP="004744DA">
      <w:pPr>
        <w:autoSpaceDE w:val="0"/>
        <w:autoSpaceDN w:val="0"/>
        <w:adjustRightInd w:val="0"/>
        <w:spacing w:line="360" w:lineRule="auto"/>
        <w:jc w:val="both"/>
        <w:rPr>
          <w:rFonts w:eastAsia="Calibri"/>
          <w:color w:val="000000"/>
        </w:rPr>
      </w:pPr>
    </w:p>
    <w:p w:rsidR="004744DA" w:rsidRPr="004744DA" w:rsidRDefault="000D6DD3" w:rsidP="004744DA">
      <w:pPr>
        <w:autoSpaceDE w:val="0"/>
        <w:autoSpaceDN w:val="0"/>
        <w:adjustRightInd w:val="0"/>
        <w:spacing w:line="360" w:lineRule="auto"/>
        <w:jc w:val="both"/>
        <w:rPr>
          <w:rFonts w:eastAsia="Calibri"/>
          <w:color w:val="000000"/>
        </w:rPr>
      </w:pPr>
      <w:r w:rsidRPr="00B35BFD">
        <w:rPr>
          <w:rFonts w:eastAsia="Calibri"/>
          <w:b/>
          <w:color w:val="000000"/>
        </w:rPr>
        <w:t>1.13.</w:t>
      </w:r>
      <w:r>
        <w:rPr>
          <w:rFonts w:eastAsia="Calibri"/>
          <w:color w:val="000000"/>
        </w:rPr>
        <w:t xml:space="preserve"> </w:t>
      </w:r>
      <w:r w:rsidR="00A00D52">
        <w:rPr>
          <w:rFonts w:eastAsia="Calibri"/>
          <w:color w:val="000000"/>
        </w:rPr>
        <w:t>E</w:t>
      </w:r>
      <w:r w:rsidR="004744DA" w:rsidRPr="004744DA">
        <w:rPr>
          <w:rFonts w:eastAsia="Calibri"/>
          <w:color w:val="000000"/>
        </w:rPr>
        <w:t xml:space="preserve">-faktury będą przechowywane w KSeF przez </w:t>
      </w:r>
      <w:r w:rsidR="004744DA" w:rsidRPr="004744DA">
        <w:rPr>
          <w:rFonts w:eastAsia="Calibri"/>
          <w:bCs/>
          <w:color w:val="000000"/>
        </w:rPr>
        <w:t>okres 10 lat</w:t>
      </w:r>
      <w:r w:rsidR="004744DA" w:rsidRPr="004744DA">
        <w:rPr>
          <w:rFonts w:eastAsia="Calibri"/>
          <w:color w:val="000000"/>
        </w:rPr>
        <w:t xml:space="preserve">, licząc od końca roku, </w:t>
      </w:r>
      <w:r w:rsidR="00633B42">
        <w:rPr>
          <w:rFonts w:eastAsia="Calibri"/>
          <w:color w:val="000000"/>
        </w:rPr>
        <w:br/>
      </w:r>
      <w:r w:rsidR="004744DA" w:rsidRPr="004744DA">
        <w:rPr>
          <w:rFonts w:eastAsia="Calibri"/>
          <w:color w:val="000000"/>
        </w:rPr>
        <w:t>w którym zostały wystawione. Ten sposób przechowywania faktur spowoduje zmniejszenie kosztów</w:t>
      </w:r>
      <w:r w:rsidR="007A2505">
        <w:rPr>
          <w:rFonts w:eastAsia="Calibri"/>
          <w:color w:val="000000"/>
        </w:rPr>
        <w:t xml:space="preserve"> </w:t>
      </w:r>
      <w:r w:rsidR="004744DA" w:rsidRPr="004744DA">
        <w:rPr>
          <w:rFonts w:eastAsia="Calibri"/>
          <w:color w:val="000000"/>
        </w:rPr>
        <w:t xml:space="preserve">i obciążeń dla podatników, ponieważ nie będą oni musieli osobno przechowywać </w:t>
      </w:r>
      <w:r w:rsidR="00633B42">
        <w:rPr>
          <w:rFonts w:eastAsia="Calibri"/>
          <w:color w:val="000000"/>
        </w:rPr>
        <w:br/>
      </w:r>
      <w:r w:rsidR="004744DA" w:rsidRPr="004744DA">
        <w:rPr>
          <w:rFonts w:eastAsia="Calibri"/>
          <w:color w:val="000000"/>
        </w:rPr>
        <w:t>i archiwizować e-faktur we własnym zakresie. Z drugiej strony funkcjonalność ta ułatwi kontrolę dokumentacji podatkowej przez organy skarbowe, dzięki czemu podatnicy nie będą obciążeni koniecznością jej udostępniania na żądanie organu.</w:t>
      </w:r>
    </w:p>
    <w:p w:rsidR="004744DA" w:rsidRPr="004744DA" w:rsidRDefault="004744DA" w:rsidP="004744DA">
      <w:pPr>
        <w:autoSpaceDE w:val="0"/>
        <w:autoSpaceDN w:val="0"/>
        <w:adjustRightInd w:val="0"/>
        <w:spacing w:line="360" w:lineRule="auto"/>
        <w:jc w:val="both"/>
        <w:rPr>
          <w:rFonts w:eastAsia="Calibri"/>
          <w:color w:val="000000"/>
        </w:rPr>
      </w:pPr>
    </w:p>
    <w:p w:rsidR="00A00D52" w:rsidRPr="00633B42" w:rsidRDefault="00221D7E" w:rsidP="004744DA">
      <w:pPr>
        <w:autoSpaceDE w:val="0"/>
        <w:autoSpaceDN w:val="0"/>
        <w:adjustRightInd w:val="0"/>
        <w:spacing w:line="360" w:lineRule="auto"/>
        <w:jc w:val="both"/>
        <w:rPr>
          <w:rFonts w:eastAsia="Calibri"/>
          <w:color w:val="000000"/>
        </w:rPr>
      </w:pPr>
      <w:r w:rsidRPr="00B35BFD">
        <w:rPr>
          <w:rFonts w:eastAsia="Calibri"/>
          <w:b/>
          <w:color w:val="000000"/>
        </w:rPr>
        <w:t xml:space="preserve">1.14. </w:t>
      </w:r>
      <w:r w:rsidR="004744DA" w:rsidRPr="00633B42">
        <w:rPr>
          <w:rFonts w:eastAsia="Calibri"/>
          <w:color w:val="000000"/>
        </w:rPr>
        <w:t>Projekt zapewnia rozwiązania w zakresie</w:t>
      </w:r>
      <w:r w:rsidR="00A00D52" w:rsidRPr="00633B42">
        <w:rPr>
          <w:rFonts w:eastAsia="Calibri"/>
          <w:color w:val="000000"/>
        </w:rPr>
        <w:t xml:space="preserve"> </w:t>
      </w:r>
      <w:r w:rsidR="004744DA" w:rsidRPr="00633B42">
        <w:rPr>
          <w:rFonts w:eastAsia="Calibri"/>
          <w:color w:val="000000"/>
        </w:rPr>
        <w:t>wystawiania faktur</w:t>
      </w:r>
      <w:r w:rsidR="00341C1C" w:rsidRPr="00633B42">
        <w:rPr>
          <w:rFonts w:eastAsia="Calibri"/>
          <w:color w:val="000000"/>
        </w:rPr>
        <w:t xml:space="preserve"> w sytuacji</w:t>
      </w:r>
      <w:r w:rsidR="00A00D52" w:rsidRPr="00633B42">
        <w:rPr>
          <w:rFonts w:eastAsia="Calibri"/>
          <w:color w:val="000000"/>
        </w:rPr>
        <w:t>:</w:t>
      </w:r>
    </w:p>
    <w:p w:rsidR="002F0122" w:rsidRDefault="004744DA" w:rsidP="00B35BFD">
      <w:pPr>
        <w:pStyle w:val="Akapitzlist"/>
        <w:numPr>
          <w:ilvl w:val="0"/>
          <w:numId w:val="44"/>
        </w:numPr>
        <w:autoSpaceDE w:val="0"/>
        <w:autoSpaceDN w:val="0"/>
        <w:adjustRightInd w:val="0"/>
        <w:spacing w:line="360" w:lineRule="auto"/>
        <w:jc w:val="both"/>
        <w:rPr>
          <w:rFonts w:ascii="Times New Roman" w:hAnsi="Times New Roman"/>
          <w:color w:val="000000"/>
          <w:sz w:val="24"/>
          <w:szCs w:val="24"/>
        </w:rPr>
      </w:pPr>
      <w:r w:rsidRPr="005E060B">
        <w:rPr>
          <w:rFonts w:ascii="Times New Roman" w:hAnsi="Times New Roman"/>
          <w:color w:val="000000"/>
          <w:sz w:val="24"/>
          <w:szCs w:val="24"/>
        </w:rPr>
        <w:t>niedostępności KSeF</w:t>
      </w:r>
      <w:r w:rsidR="002F0122">
        <w:rPr>
          <w:rFonts w:ascii="Times New Roman" w:hAnsi="Times New Roman"/>
          <w:color w:val="000000"/>
          <w:sz w:val="24"/>
          <w:szCs w:val="24"/>
        </w:rPr>
        <w:t xml:space="preserve"> związanej z serwisem </w:t>
      </w:r>
      <w:r w:rsidR="002510FE">
        <w:rPr>
          <w:rFonts w:ascii="Times New Roman" w:hAnsi="Times New Roman"/>
          <w:color w:val="000000"/>
          <w:sz w:val="24"/>
          <w:szCs w:val="24"/>
        </w:rPr>
        <w:t xml:space="preserve">tego </w:t>
      </w:r>
      <w:r w:rsidR="002F0122">
        <w:rPr>
          <w:rFonts w:ascii="Times New Roman" w:hAnsi="Times New Roman"/>
          <w:color w:val="000000"/>
          <w:sz w:val="24"/>
          <w:szCs w:val="24"/>
        </w:rPr>
        <w:t>systemu</w:t>
      </w:r>
      <w:r w:rsidRPr="005E060B">
        <w:rPr>
          <w:rFonts w:ascii="Times New Roman" w:hAnsi="Times New Roman"/>
          <w:color w:val="000000"/>
          <w:sz w:val="24"/>
          <w:szCs w:val="24"/>
        </w:rPr>
        <w:t>,</w:t>
      </w:r>
    </w:p>
    <w:p w:rsidR="00A00D52" w:rsidRPr="005E060B" w:rsidRDefault="002F0122" w:rsidP="00B35BFD">
      <w:pPr>
        <w:pStyle w:val="Akapitzlist"/>
        <w:numPr>
          <w:ilvl w:val="0"/>
          <w:numId w:val="44"/>
        </w:numPr>
        <w:autoSpaceDE w:val="0"/>
        <w:autoSpaceDN w:val="0"/>
        <w:adjustRightInd w:val="0"/>
        <w:spacing w:line="360" w:lineRule="auto"/>
        <w:jc w:val="both"/>
        <w:rPr>
          <w:rFonts w:ascii="Times New Roman" w:hAnsi="Times New Roman"/>
          <w:color w:val="000000"/>
          <w:sz w:val="24"/>
          <w:szCs w:val="24"/>
        </w:rPr>
      </w:pPr>
      <w:r>
        <w:rPr>
          <w:rFonts w:ascii="Times New Roman" w:hAnsi="Times New Roman"/>
          <w:color w:val="000000"/>
          <w:sz w:val="24"/>
          <w:szCs w:val="24"/>
        </w:rPr>
        <w:t>awarii KSeF,</w:t>
      </w:r>
      <w:r w:rsidR="004744DA" w:rsidRPr="005E060B">
        <w:rPr>
          <w:rFonts w:ascii="Times New Roman" w:hAnsi="Times New Roman"/>
          <w:color w:val="000000"/>
          <w:sz w:val="24"/>
          <w:szCs w:val="24"/>
        </w:rPr>
        <w:t xml:space="preserve"> </w:t>
      </w:r>
    </w:p>
    <w:p w:rsidR="00A00D52" w:rsidRPr="005E060B" w:rsidRDefault="004744DA" w:rsidP="00B35BFD">
      <w:pPr>
        <w:pStyle w:val="Akapitzlist"/>
        <w:numPr>
          <w:ilvl w:val="0"/>
          <w:numId w:val="44"/>
        </w:numPr>
        <w:autoSpaceDE w:val="0"/>
        <w:autoSpaceDN w:val="0"/>
        <w:adjustRightInd w:val="0"/>
        <w:spacing w:line="360" w:lineRule="auto"/>
        <w:jc w:val="both"/>
        <w:rPr>
          <w:rFonts w:ascii="Times New Roman" w:hAnsi="Times New Roman"/>
          <w:color w:val="000000"/>
          <w:sz w:val="24"/>
          <w:szCs w:val="24"/>
        </w:rPr>
      </w:pPr>
      <w:r w:rsidRPr="005E060B">
        <w:rPr>
          <w:rFonts w:ascii="Times New Roman" w:hAnsi="Times New Roman"/>
          <w:color w:val="000000"/>
          <w:sz w:val="24"/>
          <w:szCs w:val="24"/>
        </w:rPr>
        <w:t xml:space="preserve">braku możliwości wystawienia </w:t>
      </w:r>
      <w:r w:rsidR="009E233F">
        <w:rPr>
          <w:rFonts w:ascii="Times New Roman" w:hAnsi="Times New Roman"/>
          <w:color w:val="000000"/>
          <w:sz w:val="24"/>
          <w:szCs w:val="24"/>
        </w:rPr>
        <w:t>e-</w:t>
      </w:r>
      <w:r w:rsidR="00E45D19">
        <w:rPr>
          <w:rFonts w:ascii="Times New Roman" w:hAnsi="Times New Roman"/>
          <w:color w:val="000000"/>
          <w:sz w:val="24"/>
          <w:szCs w:val="24"/>
        </w:rPr>
        <w:t xml:space="preserve">faktur </w:t>
      </w:r>
      <w:r w:rsidRPr="005E060B">
        <w:rPr>
          <w:rFonts w:ascii="Times New Roman" w:hAnsi="Times New Roman"/>
          <w:color w:val="000000"/>
          <w:sz w:val="24"/>
          <w:szCs w:val="24"/>
        </w:rPr>
        <w:t xml:space="preserve"> na wypadek </w:t>
      </w:r>
      <w:r w:rsidR="00C3494C" w:rsidRPr="005E060B">
        <w:rPr>
          <w:rFonts w:ascii="Times New Roman" w:hAnsi="Times New Roman"/>
          <w:color w:val="000000"/>
          <w:sz w:val="24"/>
          <w:szCs w:val="24"/>
        </w:rPr>
        <w:t xml:space="preserve">zdarzeń </w:t>
      </w:r>
      <w:r w:rsidRPr="005E060B">
        <w:rPr>
          <w:rFonts w:ascii="Times New Roman" w:hAnsi="Times New Roman"/>
          <w:color w:val="000000"/>
          <w:sz w:val="24"/>
          <w:szCs w:val="24"/>
        </w:rPr>
        <w:t xml:space="preserve"> niezwiązanych z awarią samego systemu</w:t>
      </w:r>
      <w:r w:rsidR="00A00D52" w:rsidRPr="005E060B">
        <w:rPr>
          <w:rFonts w:ascii="Times New Roman" w:hAnsi="Times New Roman"/>
          <w:color w:val="000000"/>
          <w:sz w:val="24"/>
          <w:szCs w:val="24"/>
        </w:rPr>
        <w:t>,</w:t>
      </w:r>
      <w:r w:rsidR="00862A15" w:rsidRPr="005E060B">
        <w:rPr>
          <w:rFonts w:ascii="Times New Roman" w:hAnsi="Times New Roman"/>
          <w:sz w:val="24"/>
          <w:szCs w:val="24"/>
        </w:rPr>
        <w:t xml:space="preserve"> tj.: </w:t>
      </w:r>
      <w:r w:rsidR="00862A15" w:rsidRPr="005E060B">
        <w:rPr>
          <w:rFonts w:ascii="Times New Roman" w:hAnsi="Times New Roman"/>
          <w:color w:val="000000"/>
          <w:sz w:val="24"/>
          <w:szCs w:val="24"/>
        </w:rPr>
        <w:t>sytuacją kryzys</w:t>
      </w:r>
      <w:r w:rsidR="009E233F">
        <w:rPr>
          <w:rFonts w:ascii="Times New Roman" w:hAnsi="Times New Roman"/>
          <w:color w:val="000000"/>
          <w:sz w:val="24"/>
          <w:szCs w:val="24"/>
        </w:rPr>
        <w:t>ową, w rozumieniu przepisów</w:t>
      </w:r>
      <w:r w:rsidR="00221D7E">
        <w:rPr>
          <w:rFonts w:ascii="Times New Roman" w:hAnsi="Times New Roman"/>
          <w:color w:val="000000"/>
          <w:sz w:val="24"/>
          <w:szCs w:val="24"/>
        </w:rPr>
        <w:t xml:space="preserve"> o zarzą</w:t>
      </w:r>
      <w:r w:rsidR="009E233F">
        <w:rPr>
          <w:rFonts w:ascii="Times New Roman" w:hAnsi="Times New Roman"/>
          <w:color w:val="000000"/>
          <w:sz w:val="24"/>
          <w:szCs w:val="24"/>
        </w:rPr>
        <w:t>dzaniu kryzysowym</w:t>
      </w:r>
      <w:r w:rsidR="00862A15" w:rsidRPr="005E060B">
        <w:rPr>
          <w:rFonts w:ascii="Times New Roman" w:hAnsi="Times New Roman"/>
          <w:color w:val="000000"/>
          <w:sz w:val="24"/>
          <w:szCs w:val="24"/>
        </w:rPr>
        <w:t>,</w:t>
      </w:r>
    </w:p>
    <w:p w:rsidR="00A00D52" w:rsidRPr="005E060B" w:rsidRDefault="00A00D52" w:rsidP="00B35BFD">
      <w:pPr>
        <w:pStyle w:val="Akapitzlist"/>
        <w:numPr>
          <w:ilvl w:val="0"/>
          <w:numId w:val="44"/>
        </w:numPr>
        <w:autoSpaceDE w:val="0"/>
        <w:autoSpaceDN w:val="0"/>
        <w:adjustRightInd w:val="0"/>
        <w:spacing w:line="360" w:lineRule="auto"/>
        <w:jc w:val="both"/>
        <w:rPr>
          <w:rFonts w:ascii="Times New Roman" w:hAnsi="Times New Roman"/>
          <w:color w:val="000000"/>
          <w:sz w:val="24"/>
          <w:szCs w:val="24"/>
        </w:rPr>
      </w:pPr>
      <w:r w:rsidRPr="005E060B">
        <w:rPr>
          <w:rFonts w:ascii="Times New Roman" w:hAnsi="Times New Roman"/>
          <w:color w:val="000000"/>
          <w:sz w:val="24"/>
          <w:szCs w:val="24"/>
        </w:rPr>
        <w:t xml:space="preserve">braku obowiązku wystawiania </w:t>
      </w:r>
      <w:r w:rsidR="002510FE">
        <w:rPr>
          <w:rFonts w:ascii="Times New Roman" w:hAnsi="Times New Roman"/>
          <w:color w:val="000000"/>
          <w:sz w:val="24"/>
          <w:szCs w:val="24"/>
        </w:rPr>
        <w:t>e-</w:t>
      </w:r>
      <w:r w:rsidRPr="005E060B">
        <w:rPr>
          <w:rFonts w:ascii="Times New Roman" w:hAnsi="Times New Roman"/>
          <w:color w:val="000000"/>
          <w:sz w:val="24"/>
          <w:szCs w:val="24"/>
        </w:rPr>
        <w:t>faktur</w:t>
      </w:r>
      <w:r w:rsidR="004744DA" w:rsidRPr="005E060B">
        <w:rPr>
          <w:rFonts w:ascii="Times New Roman" w:hAnsi="Times New Roman"/>
          <w:color w:val="000000"/>
          <w:sz w:val="24"/>
          <w:szCs w:val="24"/>
        </w:rPr>
        <w:t>.</w:t>
      </w:r>
      <w:r w:rsidR="00BA6CAE">
        <w:rPr>
          <w:rFonts w:ascii="Times New Roman" w:hAnsi="Times New Roman"/>
          <w:color w:val="000000"/>
          <w:sz w:val="24"/>
          <w:szCs w:val="24"/>
        </w:rPr>
        <w:t xml:space="preserve"> </w:t>
      </w:r>
      <w:r w:rsidR="004744DA" w:rsidRPr="005E060B">
        <w:rPr>
          <w:rFonts w:ascii="Times New Roman" w:hAnsi="Times New Roman"/>
          <w:color w:val="000000"/>
          <w:sz w:val="24"/>
          <w:szCs w:val="24"/>
        </w:rPr>
        <w:t xml:space="preserve"> </w:t>
      </w:r>
    </w:p>
    <w:p w:rsidR="00BA05DB" w:rsidRPr="00B35BFD" w:rsidRDefault="00BA05DB" w:rsidP="00B35BFD">
      <w:pPr>
        <w:numPr>
          <w:ilvl w:val="0"/>
          <w:numId w:val="42"/>
        </w:numPr>
        <w:spacing w:before="100" w:beforeAutospacing="1" w:after="100" w:afterAutospacing="1" w:line="360" w:lineRule="auto"/>
        <w:jc w:val="both"/>
        <w:rPr>
          <w:sz w:val="21"/>
          <w:szCs w:val="21"/>
        </w:rPr>
      </w:pPr>
      <w:r w:rsidRPr="00B35BFD">
        <w:t>W przypadku niedostępności KSeF związanej z serwisem systemu, odpowiednio wcześniej, będzie opublikowany komunikat na BIP MF, że w danym okresie będą prowadzone prace serwisowe. Niedostępność systemu będzie krótkotrwała</w:t>
      </w:r>
      <w:r w:rsidRPr="00B35BFD">
        <w:br/>
        <w:t xml:space="preserve">i zaplanowana, a także odpowiednio wcześnie komunikowana, tak aby podatnicy mogli odpowiednio się zabezpieczyć i przygotować, gdyż w tym okresie nie będzie możliwości wystawiania faktur, ani faktur korygujących. </w:t>
      </w:r>
    </w:p>
    <w:p w:rsidR="00BA05DB" w:rsidRPr="00B35BFD" w:rsidRDefault="00BA05DB" w:rsidP="00B35BFD">
      <w:pPr>
        <w:numPr>
          <w:ilvl w:val="0"/>
          <w:numId w:val="42"/>
        </w:numPr>
        <w:spacing w:before="100" w:beforeAutospacing="1" w:after="100" w:afterAutospacing="1" w:line="360" w:lineRule="auto"/>
        <w:jc w:val="both"/>
        <w:rPr>
          <w:sz w:val="21"/>
          <w:szCs w:val="21"/>
        </w:rPr>
      </w:pPr>
      <w:r w:rsidRPr="00B35BFD">
        <w:t xml:space="preserve">W przypadku awarii KSeF również będzie opublikowany komunikat na BIP MF informujący o dacie początkowej i końcowej awarii. Ponadto zostanie przygotowany dodatkowy niezależny od KSeF interfejs informujący podatnika o awarii systemu. Programy księgowe podatników będą mogły się z nim zintegrować, aby automatycznie sprawdzać dostępność KSeF. Po opublikowaniu komunikatu na BIP MF interfejs ten będzie informował o awarii w określonym przedziale czasowym zakreślonym </w:t>
      </w:r>
      <w:r w:rsidRPr="00B35BFD">
        <w:lastRenderedPageBreak/>
        <w:t>wskazanymi datami. W okresie awarii podatnik będzie stosował ten sam wzór faktury, który będzie stosowany powszechnie po wdrożeniu obligatoryjnego e-fakturowania. Wypełniony przez podatnika wzó</w:t>
      </w:r>
      <w:r w:rsidR="0058287D">
        <w:t>r faktury wraz z wprowadzoną w</w:t>
      </w:r>
      <w:r w:rsidRPr="00B35BFD">
        <w:t xml:space="preserve"> polu P_1 – </w:t>
      </w:r>
      <w:r w:rsidRPr="00B35BFD">
        <w:rPr>
          <w:i/>
          <w:iCs/>
        </w:rPr>
        <w:t xml:space="preserve">datą wystawienia faktury </w:t>
      </w:r>
      <w:r w:rsidRPr="00B35BFD">
        <w:t>będzie stanowił pełnoprawną fakturę, którą następnie podatnik jest zobowiązany przekazać nabywcy w sposób z nim uzgodniony. Po zakończeniu awarii KSeF faktury wystawiane w tym okresie wystawca będzie miał obowiązek przesłać do KSeF  w terminie do 7 dni od dnia zakończenia awarii KSeF</w:t>
      </w:r>
      <w:r w:rsidR="00633B42">
        <w:t>,</w:t>
      </w:r>
      <w:r w:rsidRPr="00B35BFD">
        <w:t xml:space="preserve"> określonej w komunikacie zamieszczonym na BIP MF. Jeśli podatnik nie spełni ww. obowiązku organ podatkowy nałoży, w drodze decyzji, na podatnika karę pieniężną.</w:t>
      </w:r>
      <w:r w:rsidR="0046755B">
        <w:t xml:space="preserve"> Jednocześnie w pierwszym okresie stosowania KSeF – do końca czerwca 2024 </w:t>
      </w:r>
      <w:r w:rsidR="0098721F">
        <w:t>r</w:t>
      </w:r>
      <w:r w:rsidR="0046755B">
        <w:t xml:space="preserve">. – nie będą stosowane przepisy </w:t>
      </w:r>
      <w:r w:rsidR="00931E9E">
        <w:br/>
      </w:r>
      <w:r w:rsidR="0046755B">
        <w:t xml:space="preserve">o karach. </w:t>
      </w:r>
    </w:p>
    <w:p w:rsidR="0058287D" w:rsidRPr="00B35BFD" w:rsidRDefault="00BA05DB" w:rsidP="0046755B">
      <w:pPr>
        <w:numPr>
          <w:ilvl w:val="0"/>
          <w:numId w:val="42"/>
        </w:numPr>
        <w:spacing w:before="100" w:beforeAutospacing="1" w:after="100" w:afterAutospacing="1" w:line="360" w:lineRule="auto"/>
        <w:jc w:val="both"/>
        <w:rPr>
          <w:sz w:val="21"/>
          <w:szCs w:val="21"/>
        </w:rPr>
      </w:pPr>
      <w:r w:rsidRPr="00B35BFD">
        <w:t xml:space="preserve">W </w:t>
      </w:r>
      <w:r w:rsidR="0046755B">
        <w:t xml:space="preserve">przypadku, gdy korzystanie z KSeF nie jest możliwe w związku z </w:t>
      </w:r>
      <w:r w:rsidRPr="00B35BFD">
        <w:t>sytuacją kryzysową w rozumieniu ustawy o zarządzaniu kryzysowym</w:t>
      </w:r>
      <w:r w:rsidR="0046755B">
        <w:t xml:space="preserve"> (np. </w:t>
      </w:r>
      <w:r w:rsidRPr="00B35BFD">
        <w:t>wy</w:t>
      </w:r>
      <w:r w:rsidR="0058287D">
        <w:t>nikającą</w:t>
      </w:r>
      <w:r w:rsidRPr="00B35BFD">
        <w:t xml:space="preserve"> </w:t>
      </w:r>
      <w:r w:rsidR="00931E9E">
        <w:br/>
      </w:r>
      <w:r w:rsidRPr="00B35BFD">
        <w:t>ze zdarzeń nagłych i nieprzewidywalnych lub awarii infrastruktury</w:t>
      </w:r>
      <w:r w:rsidR="0046755B">
        <w:t>)</w:t>
      </w:r>
      <w:r w:rsidRPr="00B35BFD">
        <w:t xml:space="preserve"> - faktury, faktury korygujące oraz noty korygujące - będą mogły być wystawiane i dostarczane nabywcom</w:t>
      </w:r>
      <w:r w:rsidRPr="00B35BFD">
        <w:br/>
        <w:t xml:space="preserve">wg dotychczasowych zasad (faktury </w:t>
      </w:r>
      <w:r w:rsidR="00633B42">
        <w:t xml:space="preserve">w postaci </w:t>
      </w:r>
      <w:r w:rsidRPr="00B35BFD">
        <w:t>papierowe</w:t>
      </w:r>
      <w:r w:rsidR="00633B42">
        <w:t>j</w:t>
      </w:r>
      <w:r w:rsidRPr="00B35BFD">
        <w:t xml:space="preserve"> </w:t>
      </w:r>
      <w:r w:rsidR="00633B42">
        <w:t xml:space="preserve">lub </w:t>
      </w:r>
      <w:r w:rsidRPr="00B35BFD">
        <w:t>elektroniczne</w:t>
      </w:r>
      <w:r w:rsidR="00633B42">
        <w:t>j</w:t>
      </w:r>
      <w:r w:rsidRPr="00B35BFD">
        <w:t xml:space="preserve">). </w:t>
      </w:r>
      <w:r w:rsidR="00633B42">
        <w:br/>
      </w:r>
      <w:r w:rsidRPr="00B35BFD">
        <w:t xml:space="preserve">Z założenia to rozwiązanie będzie miało </w:t>
      </w:r>
      <w:r w:rsidR="0058287D">
        <w:t>za</w:t>
      </w:r>
      <w:r w:rsidRPr="00B35BFD">
        <w:t>stosowanie w sytuacjach nadzwyczajnych, tj. zagrożenie kraju lub jego infrastruktury. W związku z ogólną sytuacją geopolityczną należało taki środek przewidzieć.</w:t>
      </w:r>
      <w:r w:rsidR="0046755B">
        <w:t xml:space="preserve"> Jednocześnie</w:t>
      </w:r>
      <w:r w:rsidR="0098721F">
        <w:t>,</w:t>
      </w:r>
      <w:r w:rsidR="0046755B">
        <w:t xml:space="preserve"> </w:t>
      </w:r>
      <w:r w:rsidR="000F03A9">
        <w:t>regulacja odnosi się do sytuacji</w:t>
      </w:r>
      <w:r w:rsidR="0046755B" w:rsidRPr="0046755B">
        <w:t xml:space="preserve"> kryzysow</w:t>
      </w:r>
      <w:r w:rsidR="000F03A9">
        <w:t xml:space="preserve">ych, takich również, które na obszarze działania podatnika uniemożliwiają mu dostęp do KSeF. W takim przypadku, przy braku możliwości wystawienia faktury </w:t>
      </w:r>
      <w:r w:rsidR="00931E9E">
        <w:br/>
      </w:r>
      <w:r w:rsidR="000F03A9">
        <w:t xml:space="preserve">w KSeF podatnik będzie miał możliwość wystawienia faktury innej niż ustrukturyzowana. Sytuacja taka może wystąpić jednak wyłącznie w przypadku, gdy sytuacja kryzysowa wyłącza możliwość korzystania przez podatnika z KSeF </w:t>
      </w:r>
      <w:r w:rsidR="0098721F">
        <w:t xml:space="preserve">na </w:t>
      </w:r>
      <w:r w:rsidR="000F03A9">
        <w:t xml:space="preserve">obszarze w którym wystąpiła.  </w:t>
      </w:r>
    </w:p>
    <w:p w:rsidR="00BA05DB" w:rsidRPr="00B35BFD" w:rsidRDefault="00BA05DB" w:rsidP="00B35BFD">
      <w:pPr>
        <w:numPr>
          <w:ilvl w:val="0"/>
          <w:numId w:val="42"/>
        </w:numPr>
        <w:spacing w:before="100" w:beforeAutospacing="1" w:after="100" w:afterAutospacing="1" w:line="360" w:lineRule="auto"/>
        <w:jc w:val="both"/>
        <w:rPr>
          <w:sz w:val="21"/>
          <w:szCs w:val="21"/>
        </w:rPr>
      </w:pPr>
      <w:r w:rsidRPr="00B35BFD">
        <w:t>Dopuszcza się również stosowanie tradycyjnych faktur przez p</w:t>
      </w:r>
      <w:r w:rsidR="0058287D">
        <w:t xml:space="preserve">odmioty niezobowiązane </w:t>
      </w:r>
      <w:r w:rsidRPr="00B35BFD">
        <w:t>do wystawiania faktur przy zastosowaniu KSeF, tj. podmioty zagraniczne, podmioty korzystające z procedur szczególnych oraz rolników ryczałtowych - w tym przypadku faktur VAT RR w postaci dotychczasowej. Fakturowanie między takimi pod</w:t>
      </w:r>
      <w:r w:rsidR="00A743CA">
        <w:t>miotami będzie</w:t>
      </w:r>
      <w:r w:rsidRPr="00B35BFD">
        <w:t xml:space="preserve"> się odbywał</w:t>
      </w:r>
      <w:r w:rsidR="00A743CA">
        <w:t>o</w:t>
      </w:r>
      <w:r w:rsidRPr="00B35BFD">
        <w:t xml:space="preserve"> na zasadach dotychczasowych. W sytuacji gdy kontrahent wystawi dla takiego podmiotu </w:t>
      </w:r>
      <w:r w:rsidR="00A743CA">
        <w:t>e-</w:t>
      </w:r>
      <w:r w:rsidRPr="00B35BFD">
        <w:t xml:space="preserve">fakturę będzie musiał udostępnić ją dodatkowo poza tym systemem – w dowolnej postaci, w sposób z nim uzgodniony. </w:t>
      </w:r>
    </w:p>
    <w:p w:rsidR="00BA05DB" w:rsidRPr="00B35BFD" w:rsidRDefault="00BA05DB" w:rsidP="00B35BFD">
      <w:pPr>
        <w:pStyle w:val="NormalnyWeb"/>
        <w:spacing w:line="360" w:lineRule="auto"/>
        <w:jc w:val="both"/>
        <w:rPr>
          <w:sz w:val="21"/>
          <w:szCs w:val="21"/>
        </w:rPr>
      </w:pPr>
      <w:r w:rsidRPr="00B35BFD">
        <w:lastRenderedPageBreak/>
        <w:t xml:space="preserve">Mając na uwadze opisaną w pkt 3 awarię, należy bardziej szczegółowo wyjaśnić zagadnienie daty wystawienia faktury. </w:t>
      </w:r>
    </w:p>
    <w:p w:rsidR="00BA05DB" w:rsidRPr="00B35BFD" w:rsidRDefault="00BA05DB" w:rsidP="00B35BFD">
      <w:pPr>
        <w:pStyle w:val="NormalnyWeb"/>
        <w:spacing w:line="360" w:lineRule="auto"/>
        <w:jc w:val="both"/>
        <w:rPr>
          <w:sz w:val="21"/>
          <w:szCs w:val="21"/>
        </w:rPr>
      </w:pPr>
      <w:r w:rsidRPr="00B35BFD">
        <w:t xml:space="preserve">Datą wystawienia </w:t>
      </w:r>
      <w:r w:rsidR="00633B42">
        <w:t>e-</w:t>
      </w:r>
      <w:r w:rsidRPr="00B35BFD">
        <w:t xml:space="preserve">faktury jest dzień przesłania jej do KSeF,  Numer identyfikujący fakturę </w:t>
      </w:r>
      <w:r w:rsidR="00BB5293">
        <w:br/>
      </w:r>
      <w:r w:rsidRPr="00B35BFD">
        <w:t xml:space="preserve">w KSeF zawiera w swej strukturze m.in. datę wystawienia. Tę datę zawiera również urzędowe poświadczenie dokumentu elektronicznego KSeF (tzw. UPO), które przyjmuje za datę wystawienia - datę przesłania faktury do KSeF. Gdy fakturze zostanie nadany numer identyfikujący tę fakturę w KSeF wchodzi ona do obrotu prawnego z datą przesłania do KSeF. </w:t>
      </w:r>
      <w:r w:rsidR="002F6BB6">
        <w:t>Zatem w przypadku wystawiania faktur w KSeF data wpisywana w polu P1 (odpowiadająca dacie wystawienia dokumentu określonej w art. 106e ust. 1 pkt 1) – za wyjątkiem sytuacji awarii systemu opisanej niżej – nie jest kluczowa. Kluczowa jest data przesłania faktury do KSeF, zgodnie z art. 106na ust. 1 ustawy o VAT (zgodnie z art. 106na ust. 1 f</w:t>
      </w:r>
      <w:r w:rsidR="002F6BB6" w:rsidRPr="002F6BB6">
        <w:t>akturę ustrukturyzowaną uznaje się za wystawioną w dniu jej przesłani</w:t>
      </w:r>
      <w:r w:rsidR="002F6BB6">
        <w:t xml:space="preserve">a do Krajowego Systemu e-Faktur), który to przepis nie podlega modyfikacji w zakresie w jakim niniejszym projektem proponuje się wprowadzenie obowiązkowego e-fakturowania. </w:t>
      </w:r>
    </w:p>
    <w:p w:rsidR="00BA05DB" w:rsidRPr="00B35BFD" w:rsidRDefault="00BA05DB" w:rsidP="00B35BFD">
      <w:pPr>
        <w:pStyle w:val="NormalnyWeb"/>
        <w:spacing w:line="360" w:lineRule="auto"/>
        <w:jc w:val="both"/>
        <w:rPr>
          <w:sz w:val="21"/>
          <w:szCs w:val="21"/>
        </w:rPr>
      </w:pPr>
      <w:r w:rsidRPr="00B35BFD">
        <w:t xml:space="preserve">Natomiast za datę otrzymania faktury uznaje się dzień nadania tej fakturze numeru KSeF. Data ta jest widoczna dla odbiorcy </w:t>
      </w:r>
      <w:r w:rsidR="00BB5293">
        <w:t>e-</w:t>
      </w:r>
      <w:r w:rsidRPr="00B35BFD">
        <w:t>faktury</w:t>
      </w:r>
      <w:r w:rsidR="00BB5293">
        <w:t xml:space="preserve"> w systemie.</w:t>
      </w:r>
      <w:r w:rsidRPr="00B35BFD">
        <w:rPr>
          <w:sz w:val="21"/>
          <w:szCs w:val="21"/>
        </w:rPr>
        <w:t xml:space="preserve"> </w:t>
      </w:r>
    </w:p>
    <w:p w:rsidR="00BA05DB" w:rsidRPr="00B35BFD" w:rsidRDefault="00BA05DB" w:rsidP="00B35BFD">
      <w:pPr>
        <w:pStyle w:val="NormalnyWeb"/>
        <w:spacing w:line="360" w:lineRule="auto"/>
        <w:jc w:val="both"/>
        <w:rPr>
          <w:sz w:val="21"/>
          <w:szCs w:val="21"/>
        </w:rPr>
      </w:pPr>
      <w:r w:rsidRPr="00B35BFD">
        <w:t>Jak wskazano wyżej, w przypadku awarii KSeF wypełnienie przez podatnika pola P1 „data wystawienia” we wzorze faktury będzie uznane za wystawienie faktury</w:t>
      </w:r>
      <w:r w:rsidR="002F6BB6">
        <w:t xml:space="preserve"> </w:t>
      </w:r>
      <w:r w:rsidRPr="00B35BFD">
        <w:t>w dacie wskazanej przez podatnika w tym polu. Data wskazana przez podatnika w polu</w:t>
      </w:r>
      <w:r w:rsidR="002F6BB6">
        <w:t xml:space="preserve"> </w:t>
      </w:r>
      <w:r w:rsidRPr="00B35BFD">
        <w:t xml:space="preserve">P1 będzie również </w:t>
      </w:r>
      <w:r w:rsidR="00BB5293">
        <w:t xml:space="preserve">przyjmowana i będzie </w:t>
      </w:r>
      <w:r w:rsidRPr="00B35BFD">
        <w:t>widniała w numerze identyfikacyjnym KSeF, który zostanie nadany po jej wprowadzeniu do systemu KSeF</w:t>
      </w:r>
      <w:r w:rsidR="00BB5293">
        <w:t>, po ustaniu awarii. Ta</w:t>
      </w:r>
      <w:r w:rsidRPr="00B35BFD">
        <w:t xml:space="preserve"> data będzie przyjmowana </w:t>
      </w:r>
      <w:r w:rsidR="00BB5293">
        <w:t xml:space="preserve">również </w:t>
      </w:r>
      <w:r w:rsidRPr="00B35BFD">
        <w:t>do UPO</w:t>
      </w:r>
      <w:r w:rsidR="00BB5293">
        <w:t xml:space="preserve"> i tym samym </w:t>
      </w:r>
      <w:r w:rsidRPr="00B35BFD">
        <w:t>będzie wyznaczała moment wejścia faktury do obrotu prawnego podczas awarii KSeF.</w:t>
      </w:r>
    </w:p>
    <w:p w:rsidR="004744DA" w:rsidRPr="0066043B" w:rsidRDefault="0066043B" w:rsidP="004744DA">
      <w:pPr>
        <w:autoSpaceDE w:val="0"/>
        <w:autoSpaceDN w:val="0"/>
        <w:adjustRightInd w:val="0"/>
        <w:spacing w:line="360" w:lineRule="auto"/>
        <w:jc w:val="both"/>
        <w:rPr>
          <w:rFonts w:eastAsia="Calibri"/>
          <w:color w:val="000000"/>
        </w:rPr>
      </w:pPr>
      <w:r w:rsidRPr="00B35BFD">
        <w:rPr>
          <w:b/>
        </w:rPr>
        <w:t xml:space="preserve">1.15. </w:t>
      </w:r>
      <w:r w:rsidR="004744DA" w:rsidRPr="0066043B">
        <w:rPr>
          <w:rFonts w:eastAsia="Calibri"/>
          <w:color w:val="000000"/>
        </w:rPr>
        <w:t xml:space="preserve">Jako narzędzie pomocnicze dla podatników, a także dla administracji podatkowej, w celu weryfikacji podmiotów zobowiązanych do wystawiania </w:t>
      </w:r>
      <w:r w:rsidR="00F22FA5" w:rsidRPr="0066043B">
        <w:rPr>
          <w:rFonts w:eastAsia="Calibri"/>
          <w:color w:val="000000"/>
        </w:rPr>
        <w:t>e-</w:t>
      </w:r>
      <w:r w:rsidR="004744DA" w:rsidRPr="0066043B">
        <w:rPr>
          <w:rFonts w:eastAsia="Calibri"/>
          <w:color w:val="000000"/>
        </w:rPr>
        <w:t>faktury, proponuje się wprowadzenie zmian do wykazu podatników (</w:t>
      </w:r>
      <w:r w:rsidR="00C062B6" w:rsidRPr="0066043B">
        <w:rPr>
          <w:rFonts w:eastAsia="Calibri"/>
          <w:color w:val="000000"/>
        </w:rPr>
        <w:t xml:space="preserve">tzw. </w:t>
      </w:r>
      <w:r w:rsidR="004744DA" w:rsidRPr="0066043B">
        <w:rPr>
          <w:rFonts w:eastAsia="Calibri"/>
          <w:color w:val="000000"/>
        </w:rPr>
        <w:t xml:space="preserve">White List). Prowadzony przez Szefa Krajowej Administracji Skarbowej w postaci elektronicznej wykaz podmiotów będzie zawierał dodatkowo informację, czy podmiot jest lub nie jest obowiązany do wystawiania </w:t>
      </w:r>
      <w:r w:rsidR="00A00D52" w:rsidRPr="0066043B">
        <w:rPr>
          <w:rFonts w:eastAsia="Calibri"/>
          <w:color w:val="000000"/>
        </w:rPr>
        <w:br/>
        <w:t>e-</w:t>
      </w:r>
      <w:r w:rsidR="004744DA" w:rsidRPr="0066043B">
        <w:rPr>
          <w:rFonts w:eastAsia="Calibri"/>
          <w:color w:val="000000"/>
        </w:rPr>
        <w:t>faktur.</w:t>
      </w:r>
    </w:p>
    <w:p w:rsidR="004744DA" w:rsidRPr="004744DA" w:rsidRDefault="004744DA" w:rsidP="004744DA">
      <w:pPr>
        <w:autoSpaceDE w:val="0"/>
        <w:autoSpaceDN w:val="0"/>
        <w:adjustRightInd w:val="0"/>
        <w:spacing w:line="360" w:lineRule="auto"/>
        <w:jc w:val="both"/>
        <w:rPr>
          <w:rFonts w:eastAsia="Calibri"/>
          <w:color w:val="000000"/>
        </w:rPr>
      </w:pPr>
    </w:p>
    <w:p w:rsidR="004744DA" w:rsidRPr="0066043B" w:rsidRDefault="0066043B" w:rsidP="004744DA">
      <w:pPr>
        <w:autoSpaceDE w:val="0"/>
        <w:autoSpaceDN w:val="0"/>
        <w:adjustRightInd w:val="0"/>
        <w:spacing w:line="360" w:lineRule="auto"/>
        <w:jc w:val="both"/>
        <w:rPr>
          <w:rFonts w:eastAsia="Calibri"/>
          <w:color w:val="000000"/>
        </w:rPr>
      </w:pPr>
      <w:r>
        <w:rPr>
          <w:rFonts w:eastAsia="Calibri"/>
          <w:b/>
          <w:color w:val="000000"/>
        </w:rPr>
        <w:lastRenderedPageBreak/>
        <w:t xml:space="preserve">1.16. </w:t>
      </w:r>
      <w:r w:rsidR="006F62B7" w:rsidRPr="0066043B">
        <w:rPr>
          <w:rFonts w:eastAsia="Calibri"/>
          <w:color w:val="000000"/>
        </w:rPr>
        <w:t>Wstępne szacunki określają</w:t>
      </w:r>
      <w:r w:rsidR="004744DA" w:rsidRPr="0066043B">
        <w:rPr>
          <w:rFonts w:eastAsia="Calibri"/>
          <w:color w:val="000000"/>
        </w:rPr>
        <w:t>, że obligatoryjny system KSeF będzie obsługiwał ponad 2,5 mld e-faktur rocznie.</w:t>
      </w:r>
    </w:p>
    <w:p w:rsidR="007C07F2" w:rsidRDefault="00222C11" w:rsidP="00BB5293">
      <w:pPr>
        <w:pStyle w:val="Nagwek1"/>
        <w:rPr>
          <w:rFonts w:ascii="Times New Roman" w:hAnsi="Times New Roman" w:cs="Times New Roman"/>
          <w:b/>
          <w:color w:val="auto"/>
          <w:sz w:val="24"/>
          <w:szCs w:val="24"/>
        </w:rPr>
      </w:pPr>
      <w:r w:rsidRPr="00BB5293">
        <w:rPr>
          <w:rFonts w:ascii="Times New Roman" w:hAnsi="Times New Roman" w:cs="Times New Roman"/>
          <w:b/>
          <w:color w:val="auto"/>
          <w:sz w:val="24"/>
          <w:szCs w:val="24"/>
        </w:rPr>
        <w:t>II</w:t>
      </w:r>
      <w:r w:rsidR="007C07F2" w:rsidRPr="00BB5293">
        <w:rPr>
          <w:rFonts w:ascii="Times New Roman" w:hAnsi="Times New Roman" w:cs="Times New Roman"/>
          <w:b/>
          <w:color w:val="auto"/>
          <w:sz w:val="24"/>
          <w:szCs w:val="24"/>
        </w:rPr>
        <w:t>. Korzyści</w:t>
      </w:r>
      <w:r w:rsidR="0066043B" w:rsidRPr="00BB5293">
        <w:rPr>
          <w:rFonts w:ascii="Times New Roman" w:hAnsi="Times New Roman" w:cs="Times New Roman"/>
          <w:b/>
          <w:color w:val="auto"/>
          <w:sz w:val="24"/>
          <w:szCs w:val="24"/>
        </w:rPr>
        <w:t xml:space="preserve"> </w:t>
      </w:r>
      <w:r w:rsidR="00E1671B" w:rsidRPr="00BB5293">
        <w:rPr>
          <w:rFonts w:ascii="Times New Roman" w:hAnsi="Times New Roman" w:cs="Times New Roman"/>
          <w:b/>
          <w:color w:val="auto"/>
          <w:sz w:val="24"/>
          <w:szCs w:val="24"/>
        </w:rPr>
        <w:t xml:space="preserve">z wprowadzenia </w:t>
      </w:r>
      <w:r w:rsidR="00BB5293">
        <w:rPr>
          <w:rFonts w:ascii="Times New Roman" w:hAnsi="Times New Roman" w:cs="Times New Roman"/>
          <w:b/>
          <w:color w:val="auto"/>
          <w:sz w:val="24"/>
          <w:szCs w:val="24"/>
        </w:rPr>
        <w:t>obowiązkowego e-fakturowania</w:t>
      </w:r>
    </w:p>
    <w:p w:rsidR="00BB5293" w:rsidRPr="00BB5293" w:rsidRDefault="00BB5293" w:rsidP="00BB5293"/>
    <w:p w:rsidR="00F4252F" w:rsidRDefault="00F4252F" w:rsidP="00F4252F">
      <w:pPr>
        <w:pStyle w:val="Default"/>
        <w:spacing w:line="360" w:lineRule="auto"/>
        <w:jc w:val="both"/>
        <w:rPr>
          <w:rFonts w:ascii="Times New Roman" w:hAnsi="Times New Roman" w:cs="Times New Roman"/>
        </w:rPr>
      </w:pPr>
      <w:r w:rsidRPr="00B34B2E">
        <w:rPr>
          <w:rFonts w:ascii="Times New Roman" w:hAnsi="Times New Roman" w:cs="Times New Roman"/>
        </w:rPr>
        <w:t xml:space="preserve">W założeniu – </w:t>
      </w:r>
      <w:r>
        <w:rPr>
          <w:rFonts w:ascii="Times New Roman" w:hAnsi="Times New Roman" w:cs="Times New Roman"/>
        </w:rPr>
        <w:t>wprowadzenie obowiązkowego fakturowania elektronicznego</w:t>
      </w:r>
      <w:r w:rsidRPr="00B34B2E">
        <w:rPr>
          <w:rFonts w:ascii="Times New Roman" w:hAnsi="Times New Roman" w:cs="Times New Roman"/>
        </w:rPr>
        <w:t xml:space="preserve"> ma przyczynić się do lepszego zwalczania oszustw związanych z podatkiem VAT i uchylania się od VAT. </w:t>
      </w:r>
      <w:r>
        <w:rPr>
          <w:rFonts w:ascii="Times New Roman" w:hAnsi="Times New Roman" w:cs="Times New Roman"/>
        </w:rPr>
        <w:br/>
      </w:r>
      <w:r w:rsidR="0098721F">
        <w:rPr>
          <w:rFonts w:ascii="Times New Roman" w:hAnsi="Times New Roman" w:cs="Times New Roman"/>
        </w:rPr>
        <w:t>W</w:t>
      </w:r>
      <w:r w:rsidRPr="00B34B2E">
        <w:rPr>
          <w:rFonts w:ascii="Times New Roman" w:hAnsi="Times New Roman" w:cs="Times New Roman"/>
        </w:rPr>
        <w:t xml:space="preserve"> połączeniu z przekazywaniem dodatkowych danych dotyczących transakcji, znacznie poprawi zdolności analityczne polskiej administracji podatkowej, umożliwiając jej automatyczną weryfikację spójności między zadeklarowanym a zapłaconym VAT oraz zwiększając dokładność weryfikacji wniosków o zwrot VAT składanych przez podatników. Ponadto będzie </w:t>
      </w:r>
      <w:r>
        <w:rPr>
          <w:rFonts w:ascii="Times New Roman" w:hAnsi="Times New Roman" w:cs="Times New Roman"/>
        </w:rPr>
        <w:t>to stanowiło</w:t>
      </w:r>
      <w:r w:rsidRPr="00B34B2E">
        <w:rPr>
          <w:rFonts w:ascii="Times New Roman" w:hAnsi="Times New Roman" w:cs="Times New Roman"/>
        </w:rPr>
        <w:t xml:space="preserve"> uzupełnienie innych środków mających na celu zwalczanie oszustw związanych z VAT i uchylania się od VAT oraz modernizację systemu VAT, takich jak Jednolity Plik Kontrolny, mechanizm podzielonej płatności, elektroniczny system analizowania przepływów środków pieniężnych STIR oraz system kas rejestrujących online służący do monitorowania sektora detalicznego.</w:t>
      </w:r>
    </w:p>
    <w:p w:rsidR="00F4252F" w:rsidRPr="004744DA" w:rsidRDefault="00F4252F" w:rsidP="004744DA">
      <w:pPr>
        <w:autoSpaceDE w:val="0"/>
        <w:autoSpaceDN w:val="0"/>
        <w:adjustRightInd w:val="0"/>
        <w:spacing w:line="360" w:lineRule="auto"/>
        <w:jc w:val="both"/>
        <w:rPr>
          <w:rFonts w:eastAsia="Calibri"/>
          <w:color w:val="000000"/>
        </w:rPr>
      </w:pPr>
    </w:p>
    <w:p w:rsidR="009806F5" w:rsidRDefault="009806F5" w:rsidP="009806F5">
      <w:pPr>
        <w:pStyle w:val="Default"/>
        <w:spacing w:line="360" w:lineRule="auto"/>
        <w:jc w:val="both"/>
        <w:rPr>
          <w:rFonts w:ascii="Times New Roman" w:hAnsi="Times New Roman" w:cs="Times New Roman"/>
        </w:rPr>
      </w:pPr>
      <w:r w:rsidRPr="009806F5">
        <w:rPr>
          <w:rFonts w:ascii="Times New Roman" w:hAnsi="Times New Roman" w:cs="Times New Roman"/>
        </w:rPr>
        <w:t xml:space="preserve">Szacuje się, że obligatoryjne e-fakturowanie przyniesie korzyści – zarówno z punktu widzenia administracji skarbowej, jak i przedsiębiorców – w postaci lepszego i łatwiejszego przestrzegania przepisów podatkowych oraz większej efektywności kontroli nakierowanych na identyfikowanie nadużyć finansowych oraz nieprawidłowości związanych </w:t>
      </w:r>
      <w:r w:rsidRPr="009806F5">
        <w:rPr>
          <w:rFonts w:ascii="Times New Roman" w:hAnsi="Times New Roman" w:cs="Times New Roman"/>
        </w:rPr>
        <w:br/>
        <w:t>z rozliczaniem VAT (organy podatkowe zyskają narzędzie umożliwiające skuteczniejsze monitorowanie obrotu dokumentowanego fakturami oraz automatyczne kontrole spójności pomiędzy VAT zadeklarowanym i zapłaconym).</w:t>
      </w:r>
      <w:r>
        <w:rPr>
          <w:rFonts w:ascii="Times New Roman" w:hAnsi="Times New Roman" w:cs="Times New Roman"/>
        </w:rPr>
        <w:t xml:space="preserve"> </w:t>
      </w:r>
      <w:r w:rsidRPr="009806F5">
        <w:rPr>
          <w:rFonts w:ascii="Times New Roman" w:hAnsi="Times New Roman" w:cs="Times New Roman"/>
        </w:rPr>
        <w:t xml:space="preserve">To rozwiązanie przełoży się na uszczelnienie systemu VAT i spowoduje zwiększenie dochodów budżetu państwa z tytułu tego podatku na każdym etapie obrotu towarami i usługami. </w:t>
      </w:r>
      <w:r w:rsidR="00290ADE">
        <w:rPr>
          <w:rFonts w:ascii="Times New Roman" w:hAnsi="Times New Roman" w:cs="Times New Roman"/>
        </w:rPr>
        <w:t>Obligatoryjne e-fakturowanie m</w:t>
      </w:r>
      <w:r w:rsidRPr="009806F5">
        <w:rPr>
          <w:rFonts w:ascii="Times New Roman" w:hAnsi="Times New Roman" w:cs="Times New Roman"/>
        </w:rPr>
        <w:t xml:space="preserve">a na celu </w:t>
      </w:r>
      <w:r w:rsidRPr="009806F5">
        <w:rPr>
          <w:rFonts w:ascii="Times New Roman" w:hAnsi="Times New Roman" w:cs="Times New Roman"/>
          <w:bCs/>
        </w:rPr>
        <w:t>ograniczenie nieprawidłowości</w:t>
      </w:r>
      <w:r w:rsidR="00290ADE">
        <w:rPr>
          <w:rFonts w:ascii="Times New Roman" w:hAnsi="Times New Roman" w:cs="Times New Roman"/>
          <w:bCs/>
        </w:rPr>
        <w:t xml:space="preserve"> </w:t>
      </w:r>
      <w:r w:rsidRPr="009806F5">
        <w:rPr>
          <w:rFonts w:ascii="Times New Roman" w:hAnsi="Times New Roman" w:cs="Times New Roman"/>
          <w:bCs/>
        </w:rPr>
        <w:t xml:space="preserve">w rozliczaniu VAT i usprawnienie ściągalności (poboru) tego podatku </w:t>
      </w:r>
      <w:r w:rsidRPr="009806F5">
        <w:rPr>
          <w:rFonts w:ascii="Times New Roman" w:hAnsi="Times New Roman" w:cs="Times New Roman"/>
        </w:rPr>
        <w:t xml:space="preserve">(poprzez m.in. przeciwdziałanie i eliminowanie identyfikowanych form uchylania bądź unikania opodatkowania, takich jak oszustwa związane z VAT czy działalność w szarej strefie, a także szybszą i sprawniejszą egzekucję VAT) oraz </w:t>
      </w:r>
      <w:r w:rsidRPr="009806F5">
        <w:rPr>
          <w:rFonts w:ascii="Times New Roman" w:hAnsi="Times New Roman" w:cs="Times New Roman"/>
          <w:bCs/>
        </w:rPr>
        <w:t xml:space="preserve">poprawę warunków </w:t>
      </w:r>
      <w:r w:rsidR="009E120F">
        <w:rPr>
          <w:rFonts w:ascii="Times New Roman" w:hAnsi="Times New Roman" w:cs="Times New Roman"/>
          <w:bCs/>
        </w:rPr>
        <w:br/>
      </w:r>
      <w:r w:rsidRPr="009806F5">
        <w:rPr>
          <w:rFonts w:ascii="Times New Roman" w:hAnsi="Times New Roman" w:cs="Times New Roman"/>
          <w:bCs/>
        </w:rPr>
        <w:t xml:space="preserve">i bezpieczeństwa prowadzenia działalności gospodarczej </w:t>
      </w:r>
      <w:r w:rsidRPr="009806F5">
        <w:rPr>
          <w:rFonts w:ascii="Times New Roman" w:hAnsi="Times New Roman" w:cs="Times New Roman"/>
        </w:rPr>
        <w:t>(dzięki m.in. zwiększeniu automatyzacji procesów oraz wprowadzeniu szeregu ułatwień dla przedsiębiorców, które uproszczą wykonywanie obowiązków podatkowych, takich jak</w:t>
      </w:r>
      <w:r w:rsidR="00CA3C57" w:rsidRPr="00CA3C57">
        <w:rPr>
          <w:rFonts w:ascii="Times New Roman" w:hAnsi="Times New Roman" w:cs="Times New Roman"/>
          <w:bCs/>
        </w:rPr>
        <w:t xml:space="preserve"> </w:t>
      </w:r>
      <w:r w:rsidR="00CA3C57" w:rsidRPr="009806F5">
        <w:rPr>
          <w:rFonts w:ascii="Times New Roman" w:hAnsi="Times New Roman" w:cs="Times New Roman"/>
          <w:bCs/>
        </w:rPr>
        <w:t>przyspieszone zwroty VAT</w:t>
      </w:r>
      <w:r w:rsidR="00CA3C57">
        <w:rPr>
          <w:rFonts w:ascii="Times New Roman" w:hAnsi="Times New Roman" w:cs="Times New Roman"/>
          <w:bCs/>
        </w:rPr>
        <w:t xml:space="preserve">, </w:t>
      </w:r>
      <w:r w:rsidRPr="009806F5">
        <w:rPr>
          <w:rFonts w:ascii="Times New Roman" w:hAnsi="Times New Roman" w:cs="Times New Roman"/>
        </w:rPr>
        <w:t xml:space="preserve">co będzie miało bardzo korzystny wpływ na płynność finansową, zwłaszcza małych i średnich przedsiębiorstw). </w:t>
      </w:r>
    </w:p>
    <w:p w:rsidR="007C07F2" w:rsidRDefault="007C07F2" w:rsidP="000D6DD3">
      <w:pPr>
        <w:pStyle w:val="Default"/>
        <w:spacing w:line="360" w:lineRule="auto"/>
        <w:jc w:val="both"/>
        <w:rPr>
          <w:rFonts w:ascii="Times New Roman" w:eastAsia="Calibri" w:hAnsi="Times New Roman" w:cs="Times New Roman"/>
        </w:rPr>
      </w:pPr>
    </w:p>
    <w:p w:rsidR="000D6DD3" w:rsidRDefault="000D6DD3" w:rsidP="000D6DD3">
      <w:pPr>
        <w:pStyle w:val="Default"/>
        <w:spacing w:line="360" w:lineRule="auto"/>
        <w:jc w:val="both"/>
        <w:rPr>
          <w:rFonts w:eastAsia="Calibri"/>
        </w:rPr>
      </w:pPr>
      <w:r w:rsidRPr="00A34F1E">
        <w:rPr>
          <w:rFonts w:ascii="Times New Roman" w:eastAsia="Calibri" w:hAnsi="Times New Roman" w:cs="Times New Roman"/>
        </w:rPr>
        <w:t xml:space="preserve">Wdrożenie obligatoryjnego </w:t>
      </w:r>
      <w:r>
        <w:rPr>
          <w:rFonts w:ascii="Times New Roman" w:eastAsia="Calibri" w:hAnsi="Times New Roman" w:cs="Times New Roman"/>
        </w:rPr>
        <w:t>e-</w:t>
      </w:r>
      <w:r w:rsidRPr="00A34F1E">
        <w:rPr>
          <w:rFonts w:ascii="Times New Roman" w:eastAsia="Calibri" w:hAnsi="Times New Roman" w:cs="Times New Roman"/>
        </w:rPr>
        <w:t>fakturowania będzie miało wpływ na uszczelnienie systemu podatkowego poprzez zb</w:t>
      </w:r>
      <w:r w:rsidRPr="00A34F1E">
        <w:rPr>
          <w:rFonts w:ascii="Times New Roman" w:hAnsi="Times New Roman" w:cs="Times New Roman"/>
        </w:rPr>
        <w:t xml:space="preserve">udowanie centralnej i aktualizowanej na bieżąco bazy danych faktur, co spowoduje przyspieszenie dostępności danych analitycznych i poprawę ich jakości. </w:t>
      </w:r>
      <w:r>
        <w:rPr>
          <w:rFonts w:ascii="Times New Roman" w:hAnsi="Times New Roman" w:cs="Times New Roman"/>
        </w:rPr>
        <w:t>Obligatoryjne e-fakturowanie b</w:t>
      </w:r>
      <w:r w:rsidRPr="00A34F1E">
        <w:rPr>
          <w:rFonts w:ascii="Times New Roman" w:hAnsi="Times New Roman" w:cs="Times New Roman"/>
        </w:rPr>
        <w:t xml:space="preserve">ędzie miało również wpływ na </w:t>
      </w:r>
      <w:r>
        <w:rPr>
          <w:rFonts w:ascii="Times New Roman" w:hAnsi="Times New Roman" w:cs="Times New Roman"/>
        </w:rPr>
        <w:t>u</w:t>
      </w:r>
      <w:r w:rsidRPr="00A34F1E">
        <w:rPr>
          <w:rFonts w:ascii="Times New Roman" w:hAnsi="Times New Roman" w:cs="Times New Roman"/>
        </w:rPr>
        <w:t>sprawnienie obrotu gospodarczego</w:t>
      </w:r>
      <w:r>
        <w:rPr>
          <w:rFonts w:ascii="Times New Roman" w:hAnsi="Times New Roman" w:cs="Times New Roman"/>
        </w:rPr>
        <w:t xml:space="preserve"> przez w</w:t>
      </w:r>
      <w:r w:rsidRPr="00A34F1E">
        <w:rPr>
          <w:rFonts w:ascii="Times New Roman" w:hAnsi="Times New Roman" w:cs="Times New Roman"/>
        </w:rPr>
        <w:t>prowadze</w:t>
      </w:r>
      <w:r>
        <w:rPr>
          <w:rFonts w:ascii="Times New Roman" w:hAnsi="Times New Roman" w:cs="Times New Roman"/>
        </w:rPr>
        <w:t>nie jednego standardu e-faktury, zamianę</w:t>
      </w:r>
      <w:r w:rsidRPr="00A34F1E">
        <w:rPr>
          <w:rFonts w:ascii="Times New Roman" w:hAnsi="Times New Roman" w:cs="Times New Roman"/>
        </w:rPr>
        <w:t xml:space="preserve"> dokumentów papierowych i elektronicznych (PDF) na dane cyfrowe</w:t>
      </w:r>
      <w:r>
        <w:rPr>
          <w:rFonts w:ascii="Times New Roman" w:hAnsi="Times New Roman" w:cs="Times New Roman"/>
        </w:rPr>
        <w:t xml:space="preserve"> oraz cyfryzację i automatyzację</w:t>
      </w:r>
      <w:r w:rsidRPr="00A34F1E">
        <w:rPr>
          <w:rFonts w:ascii="Times New Roman" w:hAnsi="Times New Roman" w:cs="Times New Roman"/>
        </w:rPr>
        <w:t xml:space="preserve"> obiegu faktur pomiędzy podatnikami oraz ich księgowania</w:t>
      </w:r>
      <w:r>
        <w:rPr>
          <w:rFonts w:ascii="Times New Roman" w:hAnsi="Times New Roman" w:cs="Times New Roman"/>
        </w:rPr>
        <w:t xml:space="preserve">. Rozwiązanie to przyczyni się </w:t>
      </w:r>
      <w:r>
        <w:rPr>
          <w:rFonts w:ascii="Times New Roman" w:hAnsi="Times New Roman" w:cs="Times New Roman"/>
        </w:rPr>
        <w:br/>
        <w:t>nie tylko do s</w:t>
      </w:r>
      <w:r w:rsidRPr="006474EF">
        <w:rPr>
          <w:rFonts w:ascii="Times New Roman" w:hAnsi="Times New Roman" w:cs="Times New Roman"/>
        </w:rPr>
        <w:t>zybsz</w:t>
      </w:r>
      <w:r>
        <w:rPr>
          <w:rFonts w:ascii="Times New Roman" w:hAnsi="Times New Roman" w:cs="Times New Roman"/>
        </w:rPr>
        <w:t>ego i sprawniejszego dokumentowania transakcji</w:t>
      </w:r>
      <w:r w:rsidR="0093780D">
        <w:rPr>
          <w:rFonts w:ascii="Times New Roman" w:hAnsi="Times New Roman" w:cs="Times New Roman"/>
        </w:rPr>
        <w:t>,</w:t>
      </w:r>
      <w:r>
        <w:rPr>
          <w:rFonts w:ascii="Times New Roman" w:hAnsi="Times New Roman" w:cs="Times New Roman"/>
        </w:rPr>
        <w:t xml:space="preserve"> ale również </w:t>
      </w:r>
      <w:r>
        <w:rPr>
          <w:rFonts w:ascii="Times New Roman" w:hAnsi="Times New Roman" w:cs="Times New Roman"/>
        </w:rPr>
        <w:br/>
        <w:t xml:space="preserve">do przyspieszenia </w:t>
      </w:r>
      <w:r w:rsidRPr="006474EF">
        <w:rPr>
          <w:rFonts w:ascii="Times New Roman" w:hAnsi="Times New Roman" w:cs="Times New Roman"/>
        </w:rPr>
        <w:t>realizacji płatności</w:t>
      </w:r>
      <w:r>
        <w:rPr>
          <w:rFonts w:ascii="Times New Roman" w:hAnsi="Times New Roman" w:cs="Times New Roman"/>
        </w:rPr>
        <w:t xml:space="preserve">. Powszechny i dostępny </w:t>
      </w:r>
      <w:r w:rsidRPr="006474EF">
        <w:rPr>
          <w:rFonts w:ascii="Times New Roman" w:hAnsi="Times New Roman" w:cs="Times New Roman"/>
        </w:rPr>
        <w:t>dla wszystkich system szybkiego generowania, wystawiania i udostępnienia e-</w:t>
      </w:r>
      <w:r>
        <w:rPr>
          <w:rFonts w:ascii="Times New Roman" w:hAnsi="Times New Roman" w:cs="Times New Roman"/>
        </w:rPr>
        <w:t>f</w:t>
      </w:r>
      <w:r w:rsidRPr="006474EF">
        <w:rPr>
          <w:rFonts w:ascii="Times New Roman" w:hAnsi="Times New Roman" w:cs="Times New Roman"/>
        </w:rPr>
        <w:t xml:space="preserve">aktury, </w:t>
      </w:r>
      <w:r>
        <w:rPr>
          <w:rFonts w:ascii="Times New Roman" w:hAnsi="Times New Roman" w:cs="Times New Roman"/>
        </w:rPr>
        <w:t>spowoduje szybsze</w:t>
      </w:r>
      <w:r w:rsidRPr="006474EF">
        <w:rPr>
          <w:rFonts w:ascii="Times New Roman" w:hAnsi="Times New Roman" w:cs="Times New Roman"/>
        </w:rPr>
        <w:t xml:space="preserve"> otrzymanie faktury</w:t>
      </w:r>
      <w:r>
        <w:rPr>
          <w:rFonts w:ascii="Times New Roman" w:hAnsi="Times New Roman" w:cs="Times New Roman"/>
        </w:rPr>
        <w:t>, a także zagwarantuje pe</w:t>
      </w:r>
      <w:r w:rsidRPr="006474EF">
        <w:rPr>
          <w:rFonts w:ascii="Times New Roman" w:hAnsi="Times New Roman" w:cs="Times New Roman"/>
        </w:rPr>
        <w:t>wność, że</w:t>
      </w:r>
      <w:r>
        <w:rPr>
          <w:rFonts w:ascii="Times New Roman" w:hAnsi="Times New Roman" w:cs="Times New Roman"/>
        </w:rPr>
        <w:t xml:space="preserve"> faktura dotarła do kontrahenta, zapewni także możliwoś</w:t>
      </w:r>
      <w:r w:rsidRPr="006474EF">
        <w:rPr>
          <w:rFonts w:ascii="Times New Roman" w:hAnsi="Times New Roman" w:cs="Times New Roman"/>
        </w:rPr>
        <w:t>ć  sprawdzenia jej treści w centralnej bazie faktur MF (KS</w:t>
      </w:r>
      <w:r>
        <w:rPr>
          <w:rFonts w:ascii="Times New Roman" w:hAnsi="Times New Roman" w:cs="Times New Roman"/>
        </w:rPr>
        <w:t xml:space="preserve">eF). </w:t>
      </w:r>
      <w:r>
        <w:rPr>
          <w:rFonts w:eastAsia="Calibri"/>
        </w:rPr>
        <w:t xml:space="preserve">Przyjmuje się, że projektowane rozwiązanie w znacznym stopniu zastąpi również system akceptacji faktur i faktur korygujących. </w:t>
      </w:r>
    </w:p>
    <w:p w:rsidR="006A6B83" w:rsidRDefault="006A6B83" w:rsidP="006A6B83">
      <w:pPr>
        <w:autoSpaceDE w:val="0"/>
        <w:autoSpaceDN w:val="0"/>
        <w:adjustRightInd w:val="0"/>
        <w:spacing w:line="360" w:lineRule="auto"/>
        <w:jc w:val="both"/>
        <w:rPr>
          <w:rFonts w:eastAsia="Calibri"/>
          <w:color w:val="000000"/>
        </w:rPr>
      </w:pPr>
    </w:p>
    <w:p w:rsidR="004744DA" w:rsidRPr="004744DA" w:rsidRDefault="006A6B83" w:rsidP="004744DA">
      <w:pPr>
        <w:autoSpaceDE w:val="0"/>
        <w:autoSpaceDN w:val="0"/>
        <w:adjustRightInd w:val="0"/>
        <w:spacing w:line="360" w:lineRule="auto"/>
        <w:jc w:val="both"/>
        <w:rPr>
          <w:rFonts w:eastAsia="Calibri"/>
          <w:color w:val="000000"/>
        </w:rPr>
      </w:pPr>
      <w:r>
        <w:rPr>
          <w:rFonts w:eastAsia="Calibri"/>
          <w:color w:val="000000"/>
        </w:rPr>
        <w:t>Należy również podkreślić, że w</w:t>
      </w:r>
      <w:r w:rsidRPr="009A7914">
        <w:rPr>
          <w:rFonts w:eastAsia="Calibri"/>
          <w:color w:val="000000"/>
        </w:rPr>
        <w:t xml:space="preserve"> toku prac nad </w:t>
      </w:r>
      <w:r>
        <w:rPr>
          <w:rFonts w:eastAsia="Calibri"/>
          <w:color w:val="000000"/>
        </w:rPr>
        <w:t xml:space="preserve">wprowadzeniem obowiązkowego </w:t>
      </w:r>
      <w:r w:rsidR="00BB5293">
        <w:rPr>
          <w:rFonts w:eastAsia="Calibri"/>
          <w:color w:val="000000"/>
        </w:rPr>
        <w:br/>
      </w:r>
      <w:r>
        <w:rPr>
          <w:rFonts w:eastAsia="Calibri"/>
          <w:color w:val="000000"/>
        </w:rPr>
        <w:t>e-fakturowania</w:t>
      </w:r>
      <w:r w:rsidRPr="009A7914">
        <w:rPr>
          <w:rFonts w:eastAsia="Calibri"/>
          <w:color w:val="000000"/>
        </w:rPr>
        <w:t xml:space="preserve"> zadbano, by </w:t>
      </w:r>
      <w:r>
        <w:rPr>
          <w:rFonts w:eastAsia="Calibri"/>
          <w:color w:val="000000"/>
        </w:rPr>
        <w:t xml:space="preserve">projektowane rozwiązanie nie stwarzało </w:t>
      </w:r>
      <w:r w:rsidRPr="009A7914">
        <w:rPr>
          <w:rFonts w:eastAsia="Calibri"/>
          <w:color w:val="000000"/>
        </w:rPr>
        <w:t>zagrożenia, że oszustwa przeniosą się do innych sektorów lub do innych państw członkowskich.</w:t>
      </w:r>
    </w:p>
    <w:p w:rsidR="00E07A73" w:rsidRPr="00BB5293" w:rsidRDefault="00222C11" w:rsidP="00E07A73">
      <w:pPr>
        <w:keepNext/>
        <w:keepLines/>
        <w:spacing w:before="240"/>
        <w:outlineLvl w:val="0"/>
        <w:rPr>
          <w:rFonts w:eastAsiaTheme="majorEastAsia"/>
          <w:b/>
        </w:rPr>
      </w:pPr>
      <w:r w:rsidRPr="00BB5293">
        <w:rPr>
          <w:rFonts w:eastAsiaTheme="majorEastAsia"/>
          <w:b/>
        </w:rPr>
        <w:t>I</w:t>
      </w:r>
      <w:r w:rsidR="000F03A9">
        <w:rPr>
          <w:rFonts w:eastAsiaTheme="majorEastAsia"/>
          <w:b/>
        </w:rPr>
        <w:t>II</w:t>
      </w:r>
      <w:r w:rsidR="00E07A73" w:rsidRPr="00BB5293">
        <w:rPr>
          <w:rFonts w:eastAsiaTheme="majorEastAsia"/>
          <w:b/>
        </w:rPr>
        <w:t xml:space="preserve">. Zaproponowane szczegółowe zmiany w ustawie o VAT </w:t>
      </w:r>
    </w:p>
    <w:p w:rsidR="003B3920" w:rsidRDefault="003B3920" w:rsidP="00BB5293">
      <w:pPr>
        <w:pStyle w:val="Nagwek1"/>
        <w:rPr>
          <w:rFonts w:ascii="Times New Roman" w:hAnsi="Times New Roman" w:cs="Times New Roman"/>
          <w:b/>
          <w:color w:val="auto"/>
          <w:sz w:val="24"/>
          <w:szCs w:val="24"/>
        </w:rPr>
      </w:pPr>
      <w:r w:rsidRPr="00BB5293">
        <w:rPr>
          <w:rFonts w:ascii="Times New Roman" w:hAnsi="Times New Roman" w:cs="Times New Roman"/>
          <w:b/>
          <w:color w:val="auto"/>
          <w:sz w:val="24"/>
          <w:szCs w:val="24"/>
        </w:rPr>
        <w:t xml:space="preserve">Art. 1 pkt </w:t>
      </w:r>
      <w:r w:rsidR="007763A8">
        <w:rPr>
          <w:rFonts w:ascii="Times New Roman" w:hAnsi="Times New Roman" w:cs="Times New Roman"/>
          <w:b/>
          <w:color w:val="auto"/>
          <w:sz w:val="24"/>
          <w:szCs w:val="24"/>
        </w:rPr>
        <w:t>1-</w:t>
      </w:r>
      <w:r w:rsidR="00451EC9" w:rsidRPr="00BB5293">
        <w:rPr>
          <w:rFonts w:ascii="Times New Roman" w:hAnsi="Times New Roman" w:cs="Times New Roman"/>
          <w:b/>
          <w:color w:val="auto"/>
          <w:sz w:val="24"/>
          <w:szCs w:val="24"/>
        </w:rPr>
        <w:t>2</w:t>
      </w:r>
    </w:p>
    <w:p w:rsidR="00BB5293" w:rsidRPr="00BB5293" w:rsidRDefault="00BB5293" w:rsidP="00BB5293"/>
    <w:p w:rsidR="00DF1FB1" w:rsidRDefault="003849DA" w:rsidP="003C4D96">
      <w:pPr>
        <w:pStyle w:val="Styl"/>
        <w:spacing w:line="360" w:lineRule="auto"/>
        <w:jc w:val="both"/>
      </w:pPr>
      <w:r>
        <w:t xml:space="preserve">W celu ujednolicenia </w:t>
      </w:r>
      <w:r w:rsidR="000C1FCA">
        <w:t xml:space="preserve">i dostosowania </w:t>
      </w:r>
      <w:r w:rsidR="00D75D20">
        <w:t xml:space="preserve">używanych </w:t>
      </w:r>
      <w:r w:rsidR="00694D27">
        <w:t>sformułowań w ustawie</w:t>
      </w:r>
      <w:r w:rsidR="008C2F36">
        <w:t xml:space="preserve"> o VAT</w:t>
      </w:r>
      <w:r w:rsidR="00694D27">
        <w:t xml:space="preserve"> zastępuje się używane słowa „w formie” na „w postaci”</w:t>
      </w:r>
      <w:r w:rsidR="00300B3E">
        <w:t xml:space="preserve"> </w:t>
      </w:r>
      <w:r w:rsidR="00A9594A">
        <w:t xml:space="preserve">m. in. </w:t>
      </w:r>
      <w:r w:rsidR="00300B3E">
        <w:t>w</w:t>
      </w:r>
      <w:r w:rsidR="000C1FCA">
        <w:t xml:space="preserve"> </w:t>
      </w:r>
      <w:r>
        <w:t>definicji faktury</w:t>
      </w:r>
      <w:r w:rsidR="00300B3E">
        <w:t xml:space="preserve"> i faktury elektronicznej. </w:t>
      </w:r>
    </w:p>
    <w:p w:rsidR="003C4D96" w:rsidRPr="00A6074B" w:rsidRDefault="00947C9A" w:rsidP="003C4D96">
      <w:pPr>
        <w:pStyle w:val="Styl"/>
        <w:spacing w:line="360" w:lineRule="auto"/>
        <w:jc w:val="both"/>
      </w:pPr>
      <w:r>
        <w:t xml:space="preserve">Ponadto zmieniono definicję faktury </w:t>
      </w:r>
      <w:r w:rsidR="000F03A9">
        <w:t xml:space="preserve">ustrukturyzowanej – doprecyzowano, że faktura ustrukturyzowana jest fakturą wystawianą w postaci elektronicznej. </w:t>
      </w:r>
    </w:p>
    <w:p w:rsidR="00582958" w:rsidRDefault="00582958" w:rsidP="00BB5293">
      <w:pPr>
        <w:pStyle w:val="Nagwek1"/>
        <w:rPr>
          <w:rFonts w:ascii="Times New Roman" w:hAnsi="Times New Roman" w:cs="Times New Roman"/>
          <w:b/>
          <w:color w:val="auto"/>
          <w:sz w:val="24"/>
          <w:szCs w:val="24"/>
        </w:rPr>
      </w:pPr>
      <w:r w:rsidRPr="00BB5293">
        <w:rPr>
          <w:rFonts w:ascii="Times New Roman" w:hAnsi="Times New Roman" w:cs="Times New Roman"/>
          <w:b/>
          <w:color w:val="auto"/>
          <w:sz w:val="24"/>
          <w:szCs w:val="24"/>
        </w:rPr>
        <w:t xml:space="preserve">Art. 1 pkt </w:t>
      </w:r>
      <w:r w:rsidR="008E03CB" w:rsidRPr="00BB5293">
        <w:rPr>
          <w:rFonts w:ascii="Times New Roman" w:hAnsi="Times New Roman" w:cs="Times New Roman"/>
          <w:b/>
          <w:color w:val="auto"/>
          <w:sz w:val="24"/>
          <w:szCs w:val="24"/>
        </w:rPr>
        <w:t>3</w:t>
      </w:r>
      <w:r w:rsidRPr="00BB5293">
        <w:rPr>
          <w:rFonts w:ascii="Times New Roman" w:hAnsi="Times New Roman" w:cs="Times New Roman"/>
          <w:b/>
          <w:color w:val="auto"/>
          <w:sz w:val="24"/>
          <w:szCs w:val="24"/>
        </w:rPr>
        <w:t xml:space="preserve"> (art. 29a ustawy o VAT)</w:t>
      </w:r>
      <w:r w:rsidR="00A37BDD" w:rsidRPr="00BB5293">
        <w:rPr>
          <w:rFonts w:ascii="Times New Roman" w:hAnsi="Times New Roman" w:cs="Times New Roman"/>
          <w:b/>
          <w:color w:val="auto"/>
          <w:sz w:val="24"/>
          <w:szCs w:val="24"/>
        </w:rPr>
        <w:t xml:space="preserve">   </w:t>
      </w:r>
    </w:p>
    <w:p w:rsidR="00BB5293" w:rsidRPr="00BB5293" w:rsidRDefault="00BB5293" w:rsidP="00BB5293"/>
    <w:p w:rsidR="0067780A" w:rsidRPr="00B35BFD" w:rsidRDefault="0067780A" w:rsidP="0067780A">
      <w:pPr>
        <w:autoSpaceDE w:val="0"/>
        <w:autoSpaceDN w:val="0"/>
        <w:adjustRightInd w:val="0"/>
        <w:spacing w:line="360" w:lineRule="auto"/>
        <w:jc w:val="both"/>
        <w:rPr>
          <w:rFonts w:eastAsia="Calibri"/>
          <w:color w:val="000000"/>
        </w:rPr>
      </w:pPr>
      <w:r w:rsidRPr="00B35BFD">
        <w:rPr>
          <w:rFonts w:eastAsia="Calibri"/>
          <w:color w:val="000000"/>
        </w:rPr>
        <w:t xml:space="preserve">Projekt przewiduje dostosowanie przepisu art. 29a ustawy o VAT w zakresie korekt zmniejszających wartość podatku należnego. </w:t>
      </w:r>
    </w:p>
    <w:p w:rsidR="0067780A" w:rsidRPr="00B35BFD" w:rsidRDefault="0067780A" w:rsidP="0067780A">
      <w:pPr>
        <w:autoSpaceDE w:val="0"/>
        <w:autoSpaceDN w:val="0"/>
        <w:adjustRightInd w:val="0"/>
        <w:spacing w:line="360" w:lineRule="auto"/>
        <w:jc w:val="both"/>
      </w:pPr>
      <w:r w:rsidRPr="00B35BFD">
        <w:rPr>
          <w:rFonts w:eastAsia="Calibri"/>
          <w:color w:val="000000"/>
        </w:rPr>
        <w:t xml:space="preserve">W związku z obligatoryjnym stosowaniem KSeF przez większość podatników wprowadzona zostaje zasada zgodnie, z którą po stronie podatku należnego </w:t>
      </w:r>
      <w:r w:rsidRPr="00B35BFD">
        <w:t xml:space="preserve">obniżenia podstawy opodatkowania będzie dokonywać się za okres rozliczeniowy, w którym podatnik wystawił ustrukturyzowaną </w:t>
      </w:r>
      <w:r w:rsidR="00A9036C">
        <w:t>e-</w:t>
      </w:r>
      <w:r w:rsidRPr="00B35BFD">
        <w:t xml:space="preserve">fakturę korygującą. Podatnicy wystawiający e-faktury korygujące we </w:t>
      </w:r>
      <w:r w:rsidRPr="00B35BFD">
        <w:lastRenderedPageBreak/>
        <w:t>wskazany sposób nie będą obowiązani do posiadania dokumentacji potwierdzającej uzgodnienie z nabywcą towaru lub usługobiorcą, warunków obniżenia podstawy opodatkowania dla dostawy towarów lub świadczenia usług określonych w tej e-fakturze oraz potwierdzającej, że warunki te zostały spełnione. Stanowi to kolejne uproszczenie zasad związanych z korygowaniem podatku należnego.</w:t>
      </w:r>
    </w:p>
    <w:p w:rsidR="00E1671B" w:rsidRDefault="00E1671B" w:rsidP="00A204E0">
      <w:pPr>
        <w:autoSpaceDE w:val="0"/>
        <w:autoSpaceDN w:val="0"/>
        <w:adjustRightInd w:val="0"/>
        <w:spacing w:line="360" w:lineRule="auto"/>
        <w:jc w:val="both"/>
        <w:rPr>
          <w:rFonts w:eastAsia="Calibri"/>
          <w:color w:val="000000"/>
        </w:rPr>
      </w:pPr>
    </w:p>
    <w:p w:rsidR="00A204E0" w:rsidRPr="00B35BFD" w:rsidRDefault="00A204E0" w:rsidP="00A204E0">
      <w:pPr>
        <w:autoSpaceDE w:val="0"/>
        <w:autoSpaceDN w:val="0"/>
        <w:adjustRightInd w:val="0"/>
        <w:spacing w:line="360" w:lineRule="auto"/>
        <w:jc w:val="both"/>
        <w:rPr>
          <w:rFonts w:eastAsia="Calibri"/>
          <w:color w:val="000000"/>
        </w:rPr>
      </w:pPr>
      <w:r w:rsidRPr="00B35BFD">
        <w:rPr>
          <w:rFonts w:eastAsia="Calibri"/>
          <w:color w:val="000000"/>
        </w:rPr>
        <w:t>W przypadku faktury korygującej w postaci papierowej lub elektronicznej, wystawianej poza KSeF, w przypadkach dla których przepisy będą umożliwiały wystawianie takich faktur, którą zmniejszono podstawę opodatkowania i podatek należny, moment rozliczenia podatku VAT będzie realizowany zgodnie z zasadami obowiązującymi przed wprowadzeniem obligatoryjnego KSeF.</w:t>
      </w:r>
    </w:p>
    <w:p w:rsidR="00E1671B" w:rsidRDefault="00E1671B" w:rsidP="00A204E0">
      <w:pPr>
        <w:autoSpaceDE w:val="0"/>
        <w:autoSpaceDN w:val="0"/>
        <w:adjustRightInd w:val="0"/>
        <w:spacing w:line="360" w:lineRule="auto"/>
        <w:jc w:val="both"/>
        <w:rPr>
          <w:rFonts w:eastAsia="Calibri"/>
          <w:color w:val="000000"/>
        </w:rPr>
      </w:pPr>
    </w:p>
    <w:p w:rsidR="00A204E0" w:rsidRPr="00B35BFD" w:rsidRDefault="00A204E0" w:rsidP="00A204E0">
      <w:pPr>
        <w:autoSpaceDE w:val="0"/>
        <w:autoSpaceDN w:val="0"/>
        <w:adjustRightInd w:val="0"/>
        <w:spacing w:line="360" w:lineRule="auto"/>
        <w:jc w:val="both"/>
        <w:rPr>
          <w:rFonts w:eastAsia="Calibri"/>
          <w:color w:val="000000"/>
        </w:rPr>
      </w:pPr>
      <w:r w:rsidRPr="00B35BFD">
        <w:rPr>
          <w:rFonts w:eastAsia="Calibri"/>
          <w:color w:val="000000"/>
        </w:rPr>
        <w:t xml:space="preserve">W związku z tym podatnik, który wystawił fakturę korygującą w postaci dokumentu innego niż </w:t>
      </w:r>
      <w:r w:rsidR="00F30661">
        <w:rPr>
          <w:rFonts w:eastAsia="Calibri"/>
          <w:color w:val="000000"/>
        </w:rPr>
        <w:t>e-</w:t>
      </w:r>
      <w:r w:rsidRPr="00B35BFD">
        <w:rPr>
          <w:rFonts w:eastAsia="Calibri"/>
          <w:color w:val="000000"/>
        </w:rPr>
        <w:t>faktura korygująca będzie mógł dokonać rozliczenia podatku VAT w okresie, w którym wystawił taką fakturę korygującą, jednak pod warunkiem</w:t>
      </w:r>
      <w:r w:rsidR="0093780D">
        <w:rPr>
          <w:rFonts w:eastAsia="Calibri"/>
          <w:color w:val="000000"/>
        </w:rPr>
        <w:t>,</w:t>
      </w:r>
      <w:r w:rsidRPr="00B35BFD">
        <w:rPr>
          <w:rFonts w:eastAsia="Calibri"/>
          <w:color w:val="000000"/>
        </w:rPr>
        <w:t xml:space="preserve"> że z posiadanej przez tego podatnika dokumentacji będzie wynikać, że uzgodnił on z nabywcą towaru lub usługobiorcą warunki obniżenia podstawy opodatkowania dla dostawy towarów lub świadczenia usług określone </w:t>
      </w:r>
      <w:r w:rsidR="004C505F">
        <w:rPr>
          <w:rFonts w:eastAsia="Calibri"/>
          <w:color w:val="000000"/>
        </w:rPr>
        <w:br/>
      </w:r>
      <w:r w:rsidRPr="00B35BFD">
        <w:rPr>
          <w:rFonts w:eastAsia="Calibri"/>
          <w:color w:val="000000"/>
        </w:rPr>
        <w:t>w fakturze korygującej oraz że warunki te zostały spełnione a faktura ta jest zgodna z posiadaną dokumentacją.</w:t>
      </w:r>
    </w:p>
    <w:p w:rsidR="007865ED" w:rsidRDefault="007865ED" w:rsidP="00BB5293">
      <w:pPr>
        <w:pStyle w:val="Nagwek1"/>
        <w:rPr>
          <w:rFonts w:ascii="Times New Roman" w:hAnsi="Times New Roman" w:cs="Times New Roman"/>
          <w:b/>
          <w:color w:val="auto"/>
          <w:sz w:val="24"/>
          <w:szCs w:val="24"/>
        </w:rPr>
      </w:pPr>
      <w:r w:rsidRPr="00BB5293">
        <w:rPr>
          <w:rFonts w:ascii="Times New Roman" w:hAnsi="Times New Roman" w:cs="Times New Roman"/>
          <w:b/>
          <w:color w:val="auto"/>
          <w:sz w:val="24"/>
          <w:szCs w:val="24"/>
        </w:rPr>
        <w:t xml:space="preserve">Art. 1 pkt </w:t>
      </w:r>
      <w:r w:rsidR="008E03CB" w:rsidRPr="00BB5293">
        <w:rPr>
          <w:rFonts w:ascii="Times New Roman" w:hAnsi="Times New Roman" w:cs="Times New Roman"/>
          <w:b/>
          <w:color w:val="auto"/>
          <w:sz w:val="24"/>
          <w:szCs w:val="24"/>
        </w:rPr>
        <w:t>4</w:t>
      </w:r>
      <w:r w:rsidRPr="00BB5293">
        <w:rPr>
          <w:rFonts w:ascii="Times New Roman" w:hAnsi="Times New Roman" w:cs="Times New Roman"/>
          <w:b/>
          <w:color w:val="auto"/>
          <w:sz w:val="24"/>
          <w:szCs w:val="24"/>
        </w:rPr>
        <w:t xml:space="preserve"> (art. 86 ustawy o VAT)</w:t>
      </w:r>
      <w:r w:rsidR="00A37BDD" w:rsidRPr="00BB5293">
        <w:rPr>
          <w:rFonts w:ascii="Times New Roman" w:hAnsi="Times New Roman" w:cs="Times New Roman"/>
          <w:b/>
          <w:color w:val="auto"/>
          <w:sz w:val="24"/>
          <w:szCs w:val="24"/>
        </w:rPr>
        <w:t xml:space="preserve">  </w:t>
      </w:r>
    </w:p>
    <w:p w:rsidR="00BB5293" w:rsidRPr="00BB5293" w:rsidRDefault="00BB5293" w:rsidP="00BB5293"/>
    <w:p w:rsidR="00A204E0" w:rsidRPr="00B35BFD" w:rsidRDefault="00A204E0" w:rsidP="00A204E0">
      <w:pPr>
        <w:pStyle w:val="Styl"/>
        <w:spacing w:line="360" w:lineRule="auto"/>
        <w:jc w:val="both"/>
        <w:rPr>
          <w:rFonts w:eastAsia="Calibri"/>
          <w:color w:val="000000"/>
        </w:rPr>
      </w:pPr>
      <w:r w:rsidRPr="00B35BFD">
        <w:rPr>
          <w:rFonts w:eastAsia="Calibri"/>
          <w:color w:val="000000"/>
        </w:rPr>
        <w:t xml:space="preserve">W związku z obligatoryjnym </w:t>
      </w:r>
      <w:r w:rsidR="00907487">
        <w:rPr>
          <w:rFonts w:eastAsia="Calibri"/>
          <w:color w:val="000000"/>
        </w:rPr>
        <w:t>e-fakturowaniem</w:t>
      </w:r>
      <w:r w:rsidRPr="00B35BFD">
        <w:rPr>
          <w:rFonts w:eastAsia="Calibri"/>
          <w:color w:val="000000"/>
        </w:rPr>
        <w:t>, projekt przewiduje również dostosowanie przepisu art. 86 ustawy o VAT w zakresie korekt zmniejszających wartość podatku naliczonego. Zmiana w art. 86 ustawy o VAT wskazuje, że nabywca będzie obowiązany do skorygowania podatku naliczonego w rozliczeniu za okres, w którym otrzymał ustrukturyzowaną fakturę korygującą</w:t>
      </w:r>
      <w:r w:rsidR="00907487">
        <w:rPr>
          <w:rFonts w:eastAsia="Calibri"/>
          <w:color w:val="000000"/>
        </w:rPr>
        <w:t>.</w:t>
      </w:r>
      <w:r w:rsidRPr="00B35BFD">
        <w:rPr>
          <w:rFonts w:eastAsia="Calibri"/>
          <w:color w:val="000000"/>
        </w:rPr>
        <w:t xml:space="preserve"> </w:t>
      </w:r>
    </w:p>
    <w:p w:rsidR="001207BB" w:rsidRDefault="001207BB" w:rsidP="00A204E0">
      <w:pPr>
        <w:pStyle w:val="Styl"/>
        <w:spacing w:line="360" w:lineRule="auto"/>
        <w:jc w:val="both"/>
        <w:rPr>
          <w:rFonts w:eastAsia="Calibri"/>
          <w:color w:val="000000"/>
        </w:rPr>
      </w:pPr>
    </w:p>
    <w:p w:rsidR="001207BB" w:rsidRPr="009240DD" w:rsidRDefault="00A204E0" w:rsidP="009240DD">
      <w:pPr>
        <w:pStyle w:val="Styl"/>
        <w:spacing w:line="360" w:lineRule="auto"/>
        <w:jc w:val="both"/>
        <w:rPr>
          <w:rFonts w:eastAsia="Calibri"/>
          <w:color w:val="000000"/>
        </w:rPr>
      </w:pPr>
      <w:r w:rsidRPr="00B35BFD">
        <w:rPr>
          <w:rFonts w:eastAsia="Calibri"/>
          <w:color w:val="000000"/>
        </w:rPr>
        <w:t>W wyniku przystosowania przepisów art. 29a oraz art. 86 ustawy o VAT zapewniona została neutralność rozliczenia podatku VAT po stronie sprzedawcy i nabywcy.</w:t>
      </w:r>
    </w:p>
    <w:p w:rsidR="00A204E0" w:rsidRPr="00B35BFD" w:rsidRDefault="00A204E0" w:rsidP="00A204E0">
      <w:pPr>
        <w:autoSpaceDE w:val="0"/>
        <w:autoSpaceDN w:val="0"/>
        <w:adjustRightInd w:val="0"/>
        <w:spacing w:line="360" w:lineRule="auto"/>
        <w:jc w:val="both"/>
        <w:rPr>
          <w:rFonts w:eastAsia="Calibri"/>
          <w:color w:val="000000"/>
        </w:rPr>
      </w:pPr>
      <w:r w:rsidRPr="00B35BFD">
        <w:t xml:space="preserve">Dopiero na tym etapie cyfryzacji rozliczeń możliwe jest wprowadzenie takiej zmiany, dzięki której całkowicie odformalizowane zostanie korygowanie faktury. KSeF zapewnia wgląd </w:t>
      </w:r>
      <w:r w:rsidR="00BB5293">
        <w:br/>
      </w:r>
      <w:r w:rsidRPr="00B35BFD">
        <w:t xml:space="preserve">w obieg faktur i eliminuje ryzyko braku korespondencyjnej korekty podatku naliczonego przy jednoczesnym obniżeniu VAT należnego przez dostawcę. Dotychczas obowiązujące przepisy dla faktur wystawianych poza dobrowolnym KSeF dla szczelności systemu musiały </w:t>
      </w:r>
      <w:r w:rsidRPr="00B35BFD">
        <w:lastRenderedPageBreak/>
        <w:t>przewidywać nałożenie na podatników pewnych obowiązków administracyjnych związanych z korygowaniem faktury.</w:t>
      </w:r>
    </w:p>
    <w:p w:rsidR="00C27E68" w:rsidRDefault="00C27E68" w:rsidP="00A204E0">
      <w:pPr>
        <w:autoSpaceDE w:val="0"/>
        <w:autoSpaceDN w:val="0"/>
        <w:adjustRightInd w:val="0"/>
        <w:spacing w:line="360" w:lineRule="auto"/>
        <w:jc w:val="both"/>
        <w:rPr>
          <w:rFonts w:eastAsia="Calibri"/>
          <w:color w:val="000000"/>
        </w:rPr>
      </w:pPr>
    </w:p>
    <w:p w:rsidR="00A204E0" w:rsidRPr="00B35BFD" w:rsidRDefault="00A204E0" w:rsidP="00A204E0">
      <w:pPr>
        <w:autoSpaceDE w:val="0"/>
        <w:autoSpaceDN w:val="0"/>
        <w:adjustRightInd w:val="0"/>
        <w:spacing w:line="360" w:lineRule="auto"/>
        <w:jc w:val="both"/>
        <w:rPr>
          <w:rFonts w:eastAsia="Calibri"/>
          <w:color w:val="000000"/>
        </w:rPr>
      </w:pPr>
      <w:r w:rsidRPr="00B35BFD">
        <w:rPr>
          <w:rFonts w:eastAsia="Calibri"/>
          <w:color w:val="000000"/>
        </w:rPr>
        <w:t>Jednocześnie zachowana zostanie zasada, zgodnie z którą jeżeli podatnik nie obniżył kwoty podatku należnego o kwotę podatku naliczonego określonego w e-fakturze, której korekta dotyczy, a prawo do takiego obniżenia mu przysługuje, zmniejszenie kwoty podatku naliczonego uwzględnia się w rozliczeniu za okres, w którym podatnik dokonuje tego obniżenia.</w:t>
      </w:r>
    </w:p>
    <w:p w:rsidR="001207BB" w:rsidRDefault="001207BB" w:rsidP="00A204E0">
      <w:pPr>
        <w:autoSpaceDE w:val="0"/>
        <w:autoSpaceDN w:val="0"/>
        <w:adjustRightInd w:val="0"/>
        <w:spacing w:line="360" w:lineRule="auto"/>
        <w:jc w:val="both"/>
      </w:pPr>
    </w:p>
    <w:p w:rsidR="00A204E0" w:rsidRDefault="00A204E0" w:rsidP="00A204E0">
      <w:pPr>
        <w:autoSpaceDE w:val="0"/>
        <w:autoSpaceDN w:val="0"/>
        <w:adjustRightInd w:val="0"/>
        <w:spacing w:line="360" w:lineRule="auto"/>
        <w:jc w:val="both"/>
        <w:rPr>
          <w:rFonts w:eastAsia="Calibri"/>
          <w:color w:val="000000"/>
        </w:rPr>
      </w:pPr>
      <w:r w:rsidRPr="00B35BFD">
        <w:t xml:space="preserve">W przypadku faktur korygujących, które zostały wystawione w postaci papierowej lub elektronicznej, nabywca będzie rozliczać VAT zgodnie z zasadami obowiązującymi przed wprowadzeniem obligatoryjnego </w:t>
      </w:r>
      <w:r w:rsidR="00907487">
        <w:t>e-fakturowania</w:t>
      </w:r>
      <w:r w:rsidRPr="00B35BFD">
        <w:t xml:space="preserve">. Zatem nabywca będzie mieć obowiązek zmniejszenia kwoty podatku naliczonego w rozliczeniu za okres w którym warunki obniżenia podstawy opodatkowania lub kwoty podatku wykazanego na fakturze zostały ze sprzedawcą  uzgodnione i spełnione. W sytuacji gdy warunki obniżenia podstawy opodatkowania lub kwoty podatku na fakturze zostały spełnione po upływie okresu rozliczeniowego, w którym zostały uzgodnione, nabywca jest zobowiązany do zmniejszenia kwoty podatku naliczonego </w:t>
      </w:r>
      <w:r w:rsidR="00907487">
        <w:br/>
      </w:r>
      <w:r w:rsidRPr="00B35BFD">
        <w:t>w rozliczeniu za okres, w którym te warunki zostały spełnione.</w:t>
      </w:r>
    </w:p>
    <w:p w:rsidR="007865ED" w:rsidRDefault="007865ED" w:rsidP="003E38C6">
      <w:pPr>
        <w:pStyle w:val="Nagwek1"/>
        <w:rPr>
          <w:rFonts w:ascii="Times New Roman" w:hAnsi="Times New Roman" w:cs="Times New Roman"/>
          <w:b/>
          <w:color w:val="auto"/>
          <w:sz w:val="24"/>
          <w:szCs w:val="24"/>
        </w:rPr>
      </w:pPr>
      <w:r w:rsidRPr="003E38C6">
        <w:rPr>
          <w:rFonts w:ascii="Times New Roman" w:hAnsi="Times New Roman" w:cs="Times New Roman"/>
          <w:b/>
          <w:color w:val="auto"/>
          <w:sz w:val="24"/>
          <w:szCs w:val="24"/>
        </w:rPr>
        <w:t xml:space="preserve">Art. 1 pkt </w:t>
      </w:r>
      <w:r w:rsidR="008E03CB" w:rsidRPr="003E38C6">
        <w:rPr>
          <w:rFonts w:ascii="Times New Roman" w:hAnsi="Times New Roman" w:cs="Times New Roman"/>
          <w:b/>
          <w:color w:val="auto"/>
          <w:sz w:val="24"/>
          <w:szCs w:val="24"/>
        </w:rPr>
        <w:t>5</w:t>
      </w:r>
      <w:r w:rsidRPr="003E38C6">
        <w:rPr>
          <w:rFonts w:ascii="Times New Roman" w:hAnsi="Times New Roman" w:cs="Times New Roman"/>
          <w:b/>
          <w:color w:val="auto"/>
          <w:sz w:val="24"/>
          <w:szCs w:val="24"/>
        </w:rPr>
        <w:t xml:space="preserve"> (art. 87 ustawy o VAT)</w:t>
      </w:r>
      <w:r w:rsidR="00A37BDD" w:rsidRPr="003E38C6">
        <w:rPr>
          <w:rFonts w:ascii="Times New Roman" w:hAnsi="Times New Roman" w:cs="Times New Roman"/>
          <w:b/>
          <w:color w:val="auto"/>
          <w:sz w:val="24"/>
          <w:szCs w:val="24"/>
        </w:rPr>
        <w:t xml:space="preserve">  </w:t>
      </w:r>
    </w:p>
    <w:p w:rsidR="003E38C6" w:rsidRPr="003E38C6" w:rsidRDefault="003E38C6" w:rsidP="003E38C6"/>
    <w:p w:rsidR="00070212" w:rsidRPr="00B35BFD" w:rsidRDefault="00070212" w:rsidP="00070212">
      <w:pPr>
        <w:autoSpaceDE w:val="0"/>
        <w:autoSpaceDN w:val="0"/>
        <w:adjustRightInd w:val="0"/>
        <w:spacing w:line="360" w:lineRule="auto"/>
        <w:jc w:val="both"/>
        <w:rPr>
          <w:rFonts w:eastAsia="Calibri"/>
          <w:color w:val="000000"/>
        </w:rPr>
      </w:pPr>
      <w:r w:rsidRPr="00B35BFD">
        <w:rPr>
          <w:rFonts w:eastAsia="Calibri"/>
          <w:color w:val="000000"/>
        </w:rPr>
        <w:t xml:space="preserve">Projektowane rozwiązanie zakłada, co do zasady, likwidację terminu 60 – dniowego zwrotu VAT i wprowadzenie w to miejsce terminu 40 – dniowego przy jednoczesnym dostosowaniu zasad doręczeń umożliwiających efektywne stosowanie przepisów w zakresie zwrotu VAT przez organy podatkowe. Przyjęte rozwiązanie zakłada stosowanie zasad doręczenia postanowień o przedłużeniu terminu zwrotu analogicznych jak dla zasad zwrotu VAT </w:t>
      </w:r>
      <w:r w:rsidRPr="00B35BFD">
        <w:rPr>
          <w:rFonts w:eastAsia="Calibri"/>
          <w:color w:val="000000"/>
        </w:rPr>
        <w:br/>
        <w:t>w terminie 15-dniowym dla tzw. podatników bezgotówkowych.</w:t>
      </w:r>
    </w:p>
    <w:p w:rsidR="001207BB" w:rsidRDefault="001207BB" w:rsidP="00070212">
      <w:pPr>
        <w:pStyle w:val="Styl"/>
        <w:spacing w:line="360" w:lineRule="auto"/>
        <w:jc w:val="both"/>
      </w:pPr>
    </w:p>
    <w:p w:rsidR="00070212" w:rsidRPr="00B35BFD" w:rsidRDefault="00070212" w:rsidP="00070212">
      <w:pPr>
        <w:pStyle w:val="Styl"/>
        <w:spacing w:line="360" w:lineRule="auto"/>
        <w:jc w:val="both"/>
      </w:pPr>
      <w:r w:rsidRPr="00B35BFD">
        <w:t xml:space="preserve">Należy zauważyć, że naczelnik urzędu skarbowego, przy wykazanym zwrocie podatku VAT </w:t>
      </w:r>
      <w:r w:rsidR="004C505F">
        <w:br/>
      </w:r>
      <w:r w:rsidRPr="00B35BFD">
        <w:t xml:space="preserve">w terminie 40 dni, może przedłużyć ten termin do czasu zakończenia weryfikacji rozliczenia podatnika. Jednak obecnie obowiązujące reguły doręczania pism przy jednocześnie skróconym podstawowym terminie zwrotu VAT do 40 dni z jednej strony nie zapewniają organom podatkowym możliwości przeprowadzenia rzetelnej weryfikacji rozliczeń, natomiast podatnikom uniemożliwiają terminowe wniesienie zażalenia na postanowienie o przedłużeniu zwrotu VAT. </w:t>
      </w:r>
    </w:p>
    <w:p w:rsidR="001207BB" w:rsidRDefault="001207BB" w:rsidP="00070212">
      <w:pPr>
        <w:pStyle w:val="Styl"/>
        <w:spacing w:line="360" w:lineRule="auto"/>
        <w:jc w:val="both"/>
      </w:pPr>
    </w:p>
    <w:p w:rsidR="00070212" w:rsidRPr="00B35BFD" w:rsidRDefault="00070212" w:rsidP="00070212">
      <w:pPr>
        <w:pStyle w:val="Styl"/>
        <w:spacing w:line="360" w:lineRule="auto"/>
        <w:jc w:val="both"/>
      </w:pPr>
      <w:r w:rsidRPr="00B35BFD">
        <w:t>Projektowane przepisy zapewniają podatnikowi możliwość skutecznego wniesienia zażalenia na postanowienie o przedłużeniu 40-dniowego terminu zwrotu VAT niezależnie od trybu jego doręczenia oraz okoliczności czy postanowienie zostało następnie przez niego podjęte albo odebrane.</w:t>
      </w:r>
    </w:p>
    <w:p w:rsidR="001207BB" w:rsidRDefault="001207BB" w:rsidP="00070212">
      <w:pPr>
        <w:pStyle w:val="Styl"/>
        <w:spacing w:line="360" w:lineRule="auto"/>
        <w:jc w:val="both"/>
      </w:pPr>
    </w:p>
    <w:p w:rsidR="001207BB" w:rsidRDefault="00070212" w:rsidP="002D0D02">
      <w:pPr>
        <w:pStyle w:val="Styl"/>
        <w:spacing w:line="360" w:lineRule="auto"/>
        <w:jc w:val="both"/>
      </w:pPr>
      <w:r w:rsidRPr="00B35BFD">
        <w:t>Przepis art. 87 ust. 6j stanowi szczególną zasadę doręczania postanowień o przedłużeniu terminu 40-dniowego zwrotu VAT. Przewiduje fikcję doręczenia dla przypadków, gdy takie postanowienie nie zostanie podjęte albo odebrane w terminie 4 dni od dnia określonego w ust. 6j pkt 1-3 ustawy o VAT.</w:t>
      </w:r>
    </w:p>
    <w:p w:rsidR="00070212" w:rsidRPr="00337116" w:rsidRDefault="00980221" w:rsidP="00070212">
      <w:pPr>
        <w:pStyle w:val="Styl"/>
        <w:spacing w:after="240" w:line="360" w:lineRule="auto"/>
        <w:jc w:val="both"/>
      </w:pPr>
      <w:r w:rsidRPr="00980221">
        <w:t>Natomiast zgodnie z projektowanym ust. 6m jeżeli postanowienie o przedłużeniu 40-dniowego terminu zwrotu VAT zostałoby doręczone na zasadach określonych w ust. 6j-6l,  tj. z  upływem 4 dni od dnia określonego w ust. 6j pkt 1-3, zażalenie wnosi się w terminie 17 dni od dnia tego doręczenia</w:t>
      </w:r>
      <w:r>
        <w:t>.</w:t>
      </w:r>
    </w:p>
    <w:p w:rsidR="00070212" w:rsidRPr="00B35BFD" w:rsidRDefault="00070212" w:rsidP="00070212">
      <w:pPr>
        <w:pStyle w:val="Styl"/>
        <w:spacing w:line="360" w:lineRule="auto"/>
        <w:jc w:val="both"/>
      </w:pPr>
      <w:r w:rsidRPr="00B35BFD">
        <w:t xml:space="preserve">Rozwiązania w zakresie doręczeń są konieczne dla zapewnienia skuteczności organów skarbowych przy przedłużaniu terminów zwrotu VAT przy </w:t>
      </w:r>
      <w:r w:rsidR="002D0D02" w:rsidRPr="00B35BFD">
        <w:t>jednoczesny</w:t>
      </w:r>
      <w:r w:rsidR="002D0D02">
        <w:t>m</w:t>
      </w:r>
      <w:r w:rsidR="002D0D02" w:rsidRPr="00B35BFD">
        <w:t xml:space="preserve"> </w:t>
      </w:r>
      <w:r w:rsidRPr="00B35BFD">
        <w:t>zachowaniu praw podatników dotyczących możliwości złożenia zażalenia na postanowienie.</w:t>
      </w:r>
    </w:p>
    <w:p w:rsidR="007865ED" w:rsidRDefault="00D97470" w:rsidP="003E38C6">
      <w:pPr>
        <w:pStyle w:val="Nagwek1"/>
        <w:rPr>
          <w:rFonts w:ascii="Times New Roman" w:hAnsi="Times New Roman" w:cs="Times New Roman"/>
          <w:b/>
          <w:color w:val="auto"/>
          <w:sz w:val="24"/>
          <w:szCs w:val="24"/>
        </w:rPr>
      </w:pPr>
      <w:r w:rsidRPr="003E38C6">
        <w:rPr>
          <w:rFonts w:ascii="Times New Roman" w:hAnsi="Times New Roman" w:cs="Times New Roman"/>
          <w:b/>
          <w:color w:val="auto"/>
          <w:sz w:val="24"/>
          <w:szCs w:val="24"/>
        </w:rPr>
        <w:t xml:space="preserve">Art. 1 pkt </w:t>
      </w:r>
      <w:r w:rsidR="008E03CB" w:rsidRPr="003E38C6">
        <w:rPr>
          <w:rFonts w:ascii="Times New Roman" w:hAnsi="Times New Roman" w:cs="Times New Roman"/>
          <w:b/>
          <w:color w:val="auto"/>
          <w:sz w:val="24"/>
          <w:szCs w:val="24"/>
        </w:rPr>
        <w:t>6</w:t>
      </w:r>
      <w:r w:rsidRPr="003E38C6">
        <w:rPr>
          <w:rFonts w:ascii="Times New Roman" w:hAnsi="Times New Roman" w:cs="Times New Roman"/>
          <w:b/>
          <w:color w:val="auto"/>
          <w:sz w:val="24"/>
          <w:szCs w:val="24"/>
        </w:rPr>
        <w:t xml:space="preserve"> </w:t>
      </w:r>
      <w:r w:rsidR="007865ED" w:rsidRPr="003E38C6">
        <w:rPr>
          <w:rFonts w:ascii="Times New Roman" w:hAnsi="Times New Roman" w:cs="Times New Roman"/>
          <w:b/>
          <w:color w:val="auto"/>
          <w:sz w:val="24"/>
          <w:szCs w:val="24"/>
        </w:rPr>
        <w:t xml:space="preserve">(art. 96b </w:t>
      </w:r>
      <w:r w:rsidR="00964E68" w:rsidRPr="003E38C6">
        <w:rPr>
          <w:rFonts w:ascii="Times New Roman" w:hAnsi="Times New Roman" w:cs="Times New Roman"/>
          <w:b/>
          <w:color w:val="auto"/>
          <w:sz w:val="24"/>
          <w:szCs w:val="24"/>
        </w:rPr>
        <w:t xml:space="preserve">ust. 4a </w:t>
      </w:r>
      <w:r w:rsidR="007865ED" w:rsidRPr="003E38C6">
        <w:rPr>
          <w:rFonts w:ascii="Times New Roman" w:hAnsi="Times New Roman" w:cs="Times New Roman"/>
          <w:b/>
          <w:color w:val="auto"/>
          <w:sz w:val="24"/>
          <w:szCs w:val="24"/>
        </w:rPr>
        <w:t>ustawy o VAT)</w:t>
      </w:r>
    </w:p>
    <w:p w:rsidR="003E38C6" w:rsidRPr="003E38C6" w:rsidRDefault="003E38C6" w:rsidP="003E38C6"/>
    <w:p w:rsidR="00964E68" w:rsidRPr="00964E68" w:rsidRDefault="003D50FA" w:rsidP="007865ED">
      <w:pPr>
        <w:pStyle w:val="Styl"/>
        <w:spacing w:line="360" w:lineRule="auto"/>
        <w:jc w:val="both"/>
      </w:pPr>
      <w:r>
        <w:t xml:space="preserve">W dodawanym </w:t>
      </w:r>
      <w:r w:rsidRPr="003D50FA">
        <w:rPr>
          <w:b/>
        </w:rPr>
        <w:t>art. 96b ust. 4</w:t>
      </w:r>
      <w:r w:rsidR="008C5CA3">
        <w:rPr>
          <w:b/>
        </w:rPr>
        <w:t>a</w:t>
      </w:r>
      <w:r>
        <w:t xml:space="preserve"> j</w:t>
      </w:r>
      <w:r w:rsidR="00964E68" w:rsidRPr="00964E68">
        <w:t xml:space="preserve">ako narzędzie pomocnicze dla podatników, a także dla administracji podatkowej, w celu weryfikacji podmiotów zobowiązanych do wystawiania </w:t>
      </w:r>
      <w:r w:rsidR="001C6BCA">
        <w:br/>
        <w:t>e-</w:t>
      </w:r>
      <w:r w:rsidR="00964E68" w:rsidRPr="00964E68">
        <w:t>faktury, proponuje się wprowadzenie zmian do wykazu podatników (</w:t>
      </w:r>
      <w:r w:rsidR="00687DEB">
        <w:t xml:space="preserve">tzw. </w:t>
      </w:r>
      <w:r w:rsidR="00964E68" w:rsidRPr="00964E68">
        <w:t>White Lista). Prowadzony przez Szefa Krajowej Administracji Skarbowej w postaci elektronicznej wykaz podmiotów będzie zawierał dodatkowo informację</w:t>
      </w:r>
      <w:r w:rsidR="004023BA" w:rsidRPr="004023BA">
        <w:t xml:space="preserve"> o obowiązku podmiotu </w:t>
      </w:r>
      <w:r w:rsidR="00337116">
        <w:t xml:space="preserve">do </w:t>
      </w:r>
      <w:r w:rsidR="004023BA" w:rsidRPr="004023BA">
        <w:t>wystawiania faktur przy użyciu Krajowego Systemu e-Faktur albo o braku takiego obowiązku</w:t>
      </w:r>
      <w:r w:rsidR="00964E68" w:rsidRPr="00964E68">
        <w:t>.</w:t>
      </w:r>
      <w:r w:rsidR="009E120F">
        <w:t xml:space="preserve"> Podatnicy będą mogli sprawdzić, czy ich </w:t>
      </w:r>
      <w:r w:rsidR="00B731FD">
        <w:t>kontrahent</w:t>
      </w:r>
      <w:r w:rsidR="009E120F">
        <w:t xml:space="preserve"> jest zobligowany do </w:t>
      </w:r>
      <w:r w:rsidR="00B731FD">
        <w:t xml:space="preserve">wystawiania </w:t>
      </w:r>
      <w:r w:rsidR="00A9036C">
        <w:t>e-faktur</w:t>
      </w:r>
      <w:r w:rsidR="00B731FD">
        <w:t>, a tym samym do otrzymywania</w:t>
      </w:r>
      <w:r w:rsidR="00337116">
        <w:t xml:space="preserve"> tych faktur </w:t>
      </w:r>
      <w:r w:rsidR="00B731FD">
        <w:t>przy zastosowaniu tego systemu. Będą mieć pewność, że e-faktura dotrze do kontrahenta, bez koni</w:t>
      </w:r>
      <w:r w:rsidR="00A9036C">
        <w:t>e</w:t>
      </w:r>
      <w:r w:rsidR="00B731FD">
        <w:t>czności jej przekazywania w inny sposób.</w:t>
      </w:r>
    </w:p>
    <w:p w:rsidR="00260EC6" w:rsidRDefault="007865ED" w:rsidP="003E38C6">
      <w:pPr>
        <w:pStyle w:val="Nagwek1"/>
        <w:rPr>
          <w:rFonts w:ascii="Times New Roman" w:hAnsi="Times New Roman" w:cs="Times New Roman"/>
          <w:b/>
          <w:color w:val="auto"/>
          <w:sz w:val="24"/>
          <w:szCs w:val="24"/>
        </w:rPr>
      </w:pPr>
      <w:r w:rsidRPr="003E38C6">
        <w:rPr>
          <w:rFonts w:ascii="Times New Roman" w:hAnsi="Times New Roman" w:cs="Times New Roman"/>
          <w:b/>
          <w:color w:val="auto"/>
          <w:sz w:val="24"/>
          <w:szCs w:val="24"/>
        </w:rPr>
        <w:t xml:space="preserve">Art. 1 pkt </w:t>
      </w:r>
      <w:r w:rsidR="00826FC9" w:rsidRPr="003E38C6">
        <w:rPr>
          <w:rFonts w:ascii="Times New Roman" w:hAnsi="Times New Roman" w:cs="Times New Roman"/>
          <w:b/>
          <w:color w:val="auto"/>
          <w:sz w:val="24"/>
          <w:szCs w:val="24"/>
        </w:rPr>
        <w:t>7</w:t>
      </w:r>
      <w:r w:rsidRPr="003E38C6">
        <w:rPr>
          <w:rFonts w:ascii="Times New Roman" w:hAnsi="Times New Roman" w:cs="Times New Roman"/>
          <w:b/>
          <w:color w:val="auto"/>
          <w:sz w:val="24"/>
          <w:szCs w:val="24"/>
        </w:rPr>
        <w:t xml:space="preserve"> </w:t>
      </w:r>
      <w:r w:rsidR="00260EC6" w:rsidRPr="003E38C6">
        <w:rPr>
          <w:rFonts w:ascii="Times New Roman" w:hAnsi="Times New Roman" w:cs="Times New Roman"/>
          <w:b/>
          <w:color w:val="auto"/>
          <w:sz w:val="24"/>
          <w:szCs w:val="24"/>
        </w:rPr>
        <w:t xml:space="preserve">(art. 106b ust. </w:t>
      </w:r>
      <w:r w:rsidR="003339FB" w:rsidRPr="003E38C6">
        <w:rPr>
          <w:rFonts w:ascii="Times New Roman" w:hAnsi="Times New Roman" w:cs="Times New Roman"/>
          <w:b/>
          <w:color w:val="auto"/>
          <w:sz w:val="24"/>
          <w:szCs w:val="24"/>
        </w:rPr>
        <w:t>1a i 1b</w:t>
      </w:r>
      <w:r w:rsidR="00260EC6" w:rsidRPr="003E38C6">
        <w:rPr>
          <w:rFonts w:ascii="Times New Roman" w:hAnsi="Times New Roman" w:cs="Times New Roman"/>
          <w:b/>
          <w:color w:val="auto"/>
          <w:sz w:val="24"/>
          <w:szCs w:val="24"/>
        </w:rPr>
        <w:t>)</w:t>
      </w:r>
    </w:p>
    <w:p w:rsidR="003E38C6" w:rsidRPr="003E38C6" w:rsidRDefault="003E38C6" w:rsidP="003E38C6"/>
    <w:p w:rsidR="00BD6F8E" w:rsidRPr="00BD6F8E" w:rsidRDefault="00BD6F8E" w:rsidP="00BD6F8E">
      <w:pPr>
        <w:widowControl w:val="0"/>
        <w:suppressAutoHyphens/>
        <w:spacing w:after="120" w:line="360" w:lineRule="auto"/>
        <w:jc w:val="both"/>
        <w:rPr>
          <w:rFonts w:eastAsia="Lato"/>
          <w:bCs/>
          <w:lang w:eastAsia="en-US"/>
        </w:rPr>
      </w:pPr>
      <w:r w:rsidRPr="00BD6F8E">
        <w:rPr>
          <w:rFonts w:eastAsia="Lato"/>
          <w:bCs/>
          <w:lang w:eastAsia="en-US"/>
        </w:rPr>
        <w:t>Zgodnie z obecnym stanem prawnym podatnik jest obowiązany wystawić fakturę zaliczkową, o której mowa w art. 106b ust. 1 pkt 4 ustawy o VAT.</w:t>
      </w:r>
    </w:p>
    <w:p w:rsidR="00BD6F8E" w:rsidRPr="00BD6F8E" w:rsidRDefault="00BD6F8E" w:rsidP="00BD6F8E">
      <w:pPr>
        <w:widowControl w:val="0"/>
        <w:suppressAutoHyphens/>
        <w:spacing w:after="120" w:line="360" w:lineRule="auto"/>
        <w:jc w:val="both"/>
        <w:rPr>
          <w:rFonts w:eastAsia="Lato"/>
          <w:bCs/>
          <w:lang w:eastAsia="en-US"/>
        </w:rPr>
      </w:pPr>
      <w:r w:rsidRPr="00BD6F8E">
        <w:rPr>
          <w:rFonts w:eastAsia="Lato"/>
          <w:bCs/>
          <w:lang w:eastAsia="en-US"/>
        </w:rPr>
        <w:t xml:space="preserve">Proponowany przepis art. 106b </w:t>
      </w:r>
      <w:r w:rsidRPr="009208AE">
        <w:rPr>
          <w:rFonts w:eastAsia="Lato"/>
          <w:b/>
          <w:bCs/>
          <w:lang w:eastAsia="en-US"/>
        </w:rPr>
        <w:t>ust. 1a</w:t>
      </w:r>
      <w:r w:rsidRPr="00BD6F8E">
        <w:rPr>
          <w:rFonts w:eastAsia="Lato"/>
          <w:bCs/>
          <w:lang w:eastAsia="en-US"/>
        </w:rPr>
        <w:t xml:space="preserve"> ustawy o VAT wprowadza fakultatywne rozwiązanie </w:t>
      </w:r>
      <w:r w:rsidRPr="00BD6F8E">
        <w:rPr>
          <w:rFonts w:eastAsia="Lato"/>
          <w:bCs/>
          <w:lang w:eastAsia="en-US"/>
        </w:rPr>
        <w:lastRenderedPageBreak/>
        <w:t>pozwalające na odstąpienie od obowiązku wystawiania faktury zaliczkowej, jeżeli podatnik otrzyma całość lub część zapłaty z tytułu tej czynności, w tym samym miesiącu, w którym dokonał tej czynności. Zmiana ta ma na celu uproszczenie obowiązków dokumentacyjnych podatników.</w:t>
      </w:r>
      <w:r>
        <w:rPr>
          <w:rFonts w:eastAsia="Lato"/>
          <w:bCs/>
          <w:lang w:eastAsia="en-US"/>
        </w:rPr>
        <w:t xml:space="preserve"> </w:t>
      </w:r>
      <w:r w:rsidRPr="00BD6F8E">
        <w:rPr>
          <w:rFonts w:eastAsia="Lato"/>
          <w:bCs/>
          <w:lang w:eastAsia="en-US"/>
        </w:rPr>
        <w:t>Regulacja wynikająca z zapisów art. 106b ust. 1a ustawy o VAT dotyczy przypadków otrzymania zaliczki w tym samym miesiącu, w którym dokonano czynności związanych z tą zapłatą, jeśli termin wystawienia faktury jest określany na ogólnych zasadach tj.: nie później niż 15. dnia miesiąca następującego po miesiącu</w:t>
      </w:r>
      <w:r w:rsidR="0093780D">
        <w:rPr>
          <w:rFonts w:eastAsia="Lato"/>
          <w:bCs/>
          <w:lang w:eastAsia="en-US"/>
        </w:rPr>
        <w:t>,</w:t>
      </w:r>
      <w:r w:rsidRPr="00BD6F8E">
        <w:rPr>
          <w:rFonts w:eastAsia="Lato"/>
          <w:bCs/>
          <w:lang w:eastAsia="en-US"/>
        </w:rPr>
        <w:t xml:space="preserve"> w którym dokonano czynności (otrzymano całość lub część zapłaty od nabywcy). </w:t>
      </w:r>
    </w:p>
    <w:p w:rsidR="00BD6F8E" w:rsidRPr="00BD6F8E" w:rsidRDefault="00BD6F8E" w:rsidP="00BD6F8E">
      <w:pPr>
        <w:widowControl w:val="0"/>
        <w:suppressAutoHyphens/>
        <w:spacing w:after="120" w:line="360" w:lineRule="auto"/>
        <w:jc w:val="both"/>
        <w:rPr>
          <w:rFonts w:eastAsia="Lato"/>
          <w:bCs/>
          <w:lang w:eastAsia="en-US"/>
        </w:rPr>
      </w:pPr>
      <w:r w:rsidRPr="00BD6F8E">
        <w:rPr>
          <w:rFonts w:eastAsia="Lato"/>
          <w:bCs/>
          <w:lang w:eastAsia="en-US"/>
        </w:rPr>
        <w:t xml:space="preserve">Proponowanym art. 106b </w:t>
      </w:r>
      <w:r w:rsidRPr="009208AE">
        <w:rPr>
          <w:rFonts w:eastAsia="Lato"/>
          <w:b/>
          <w:bCs/>
          <w:lang w:eastAsia="en-US"/>
        </w:rPr>
        <w:t>ust. 1b</w:t>
      </w:r>
      <w:r w:rsidRPr="00BD6F8E">
        <w:rPr>
          <w:rFonts w:eastAsia="Lato"/>
          <w:bCs/>
          <w:lang w:eastAsia="en-US"/>
        </w:rPr>
        <w:t xml:space="preserve"> ustawy o VAT wykluczono zastosowanie proponowanego uproszczenia wynikającego z ust. 1a w przypadkach wynikających z regulacji zawartych w art. 106i ust. 3–8 ww. ustawy, dotyczących szczególn</w:t>
      </w:r>
      <w:r w:rsidR="00337116">
        <w:rPr>
          <w:rFonts w:eastAsia="Lato"/>
          <w:bCs/>
          <w:lang w:eastAsia="en-US"/>
        </w:rPr>
        <w:t>ych</w:t>
      </w:r>
      <w:r w:rsidRPr="00BD6F8E">
        <w:rPr>
          <w:rFonts w:eastAsia="Lato"/>
          <w:bCs/>
          <w:lang w:eastAsia="en-US"/>
        </w:rPr>
        <w:t xml:space="preserve"> termin</w:t>
      </w:r>
      <w:r w:rsidR="00337116">
        <w:rPr>
          <w:rFonts w:eastAsia="Lato"/>
          <w:bCs/>
          <w:lang w:eastAsia="en-US"/>
        </w:rPr>
        <w:t>ów</w:t>
      </w:r>
      <w:r w:rsidRPr="00BD6F8E">
        <w:rPr>
          <w:rFonts w:eastAsia="Lato"/>
          <w:bCs/>
          <w:lang w:eastAsia="en-US"/>
        </w:rPr>
        <w:t xml:space="preserve"> wystawiania faktur. </w:t>
      </w:r>
    </w:p>
    <w:p w:rsidR="003E38C6" w:rsidRDefault="001522C4" w:rsidP="00C27E68">
      <w:pPr>
        <w:pStyle w:val="Nagwek1"/>
        <w:rPr>
          <w:rFonts w:ascii="Times New Roman" w:hAnsi="Times New Roman" w:cs="Times New Roman"/>
          <w:b/>
          <w:color w:val="auto"/>
          <w:sz w:val="24"/>
          <w:szCs w:val="24"/>
        </w:rPr>
      </w:pPr>
      <w:r w:rsidRPr="003E38C6">
        <w:rPr>
          <w:rFonts w:ascii="Times New Roman" w:hAnsi="Times New Roman" w:cs="Times New Roman"/>
          <w:b/>
          <w:color w:val="auto"/>
          <w:sz w:val="24"/>
          <w:szCs w:val="24"/>
        </w:rPr>
        <w:t xml:space="preserve">Art. 1 pkt </w:t>
      </w:r>
      <w:r w:rsidR="00826FC9" w:rsidRPr="003E38C6">
        <w:rPr>
          <w:rFonts w:ascii="Times New Roman" w:hAnsi="Times New Roman" w:cs="Times New Roman"/>
          <w:b/>
          <w:color w:val="auto"/>
          <w:sz w:val="24"/>
          <w:szCs w:val="24"/>
        </w:rPr>
        <w:t>8</w:t>
      </w:r>
      <w:r w:rsidRPr="003E38C6">
        <w:rPr>
          <w:rFonts w:ascii="Times New Roman" w:hAnsi="Times New Roman" w:cs="Times New Roman"/>
          <w:b/>
          <w:color w:val="auto"/>
          <w:sz w:val="24"/>
          <w:szCs w:val="24"/>
        </w:rPr>
        <w:t xml:space="preserve"> (art. 106</w:t>
      </w:r>
      <w:r w:rsidR="00EC1DED" w:rsidRPr="003E38C6">
        <w:rPr>
          <w:rFonts w:ascii="Times New Roman" w:hAnsi="Times New Roman" w:cs="Times New Roman"/>
          <w:b/>
          <w:color w:val="auto"/>
          <w:sz w:val="24"/>
          <w:szCs w:val="24"/>
        </w:rPr>
        <w:t>f</w:t>
      </w:r>
      <w:r w:rsidR="00B34224" w:rsidRPr="003E38C6">
        <w:rPr>
          <w:rFonts w:ascii="Times New Roman" w:hAnsi="Times New Roman" w:cs="Times New Roman"/>
          <w:b/>
          <w:color w:val="auto"/>
          <w:sz w:val="24"/>
          <w:szCs w:val="24"/>
        </w:rPr>
        <w:t xml:space="preserve"> </w:t>
      </w:r>
      <w:r w:rsidR="0093780D">
        <w:rPr>
          <w:rFonts w:ascii="Times New Roman" w:hAnsi="Times New Roman" w:cs="Times New Roman"/>
          <w:b/>
          <w:color w:val="auto"/>
          <w:sz w:val="24"/>
          <w:szCs w:val="24"/>
        </w:rPr>
        <w:t xml:space="preserve">ust. 3 i 4 </w:t>
      </w:r>
      <w:r w:rsidRPr="003E38C6">
        <w:rPr>
          <w:rFonts w:ascii="Times New Roman" w:hAnsi="Times New Roman" w:cs="Times New Roman"/>
          <w:b/>
          <w:color w:val="auto"/>
          <w:sz w:val="24"/>
          <w:szCs w:val="24"/>
        </w:rPr>
        <w:t>ustawy o VAT)</w:t>
      </w:r>
    </w:p>
    <w:p w:rsidR="001522C4" w:rsidRPr="003E38C6" w:rsidRDefault="000E2AD2" w:rsidP="00C27E68">
      <w:pPr>
        <w:pStyle w:val="Nagwek1"/>
        <w:rPr>
          <w:rFonts w:ascii="Times New Roman" w:hAnsi="Times New Roman" w:cs="Times New Roman"/>
          <w:b/>
          <w:color w:val="auto"/>
          <w:sz w:val="24"/>
          <w:szCs w:val="24"/>
        </w:rPr>
      </w:pPr>
      <w:r w:rsidRPr="003E38C6">
        <w:rPr>
          <w:rFonts w:ascii="Times New Roman" w:hAnsi="Times New Roman" w:cs="Times New Roman"/>
          <w:b/>
          <w:color w:val="auto"/>
          <w:sz w:val="24"/>
          <w:szCs w:val="24"/>
        </w:rPr>
        <w:t xml:space="preserve"> </w:t>
      </w:r>
    </w:p>
    <w:p w:rsidR="001F0047" w:rsidRPr="00B35BFD" w:rsidRDefault="00BD6F8E" w:rsidP="001F0047">
      <w:pPr>
        <w:pStyle w:val="PKTpunkt"/>
        <w:ind w:left="0" w:firstLine="0"/>
        <w:rPr>
          <w:rFonts w:ascii="Times New Roman" w:hAnsi="Times New Roman"/>
          <w:szCs w:val="24"/>
        </w:rPr>
      </w:pPr>
      <w:r w:rsidRPr="00B35BFD">
        <w:rPr>
          <w:rFonts w:ascii="Times New Roman" w:hAnsi="Times New Roman"/>
          <w:szCs w:val="24"/>
        </w:rPr>
        <w:t xml:space="preserve">W </w:t>
      </w:r>
      <w:r w:rsidR="0074746F" w:rsidRPr="00B35BFD">
        <w:rPr>
          <w:rFonts w:ascii="Times New Roman" w:hAnsi="Times New Roman"/>
          <w:b/>
          <w:szCs w:val="24"/>
        </w:rPr>
        <w:t xml:space="preserve">art. 106f </w:t>
      </w:r>
      <w:r w:rsidR="007A3349" w:rsidRPr="00B35BFD">
        <w:rPr>
          <w:rFonts w:ascii="Times New Roman" w:hAnsi="Times New Roman"/>
          <w:b/>
          <w:szCs w:val="24"/>
        </w:rPr>
        <w:t>ust. 3</w:t>
      </w:r>
      <w:r w:rsidR="001F225D" w:rsidRPr="00B35BFD">
        <w:rPr>
          <w:rFonts w:ascii="Times New Roman" w:hAnsi="Times New Roman"/>
          <w:szCs w:val="24"/>
        </w:rPr>
        <w:t xml:space="preserve"> </w:t>
      </w:r>
      <w:r w:rsidR="0074746F">
        <w:rPr>
          <w:rFonts w:ascii="Times New Roman" w:hAnsi="Times New Roman"/>
          <w:szCs w:val="24"/>
        </w:rPr>
        <w:t xml:space="preserve">ustawy o VAT </w:t>
      </w:r>
      <w:r w:rsidR="001F225D" w:rsidRPr="00B35BFD">
        <w:rPr>
          <w:rFonts w:ascii="Times New Roman" w:hAnsi="Times New Roman"/>
          <w:szCs w:val="24"/>
        </w:rPr>
        <w:t>w zdaniu drugim</w:t>
      </w:r>
      <w:r w:rsidR="00B37783">
        <w:rPr>
          <w:rFonts w:ascii="Times New Roman" w:hAnsi="Times New Roman"/>
          <w:szCs w:val="24"/>
        </w:rPr>
        <w:t xml:space="preserve"> proponuje się zmianę polegającą na tym, że </w:t>
      </w:r>
      <w:r w:rsidR="00CC55CF">
        <w:rPr>
          <w:rFonts w:ascii="Times New Roman" w:hAnsi="Times New Roman"/>
          <w:szCs w:val="24"/>
        </w:rPr>
        <w:t xml:space="preserve">gdy </w:t>
      </w:r>
      <w:r w:rsidR="00F611AD" w:rsidRPr="00282B7B">
        <w:rPr>
          <w:rFonts w:ascii="Times New Roman" w:hAnsi="Times New Roman"/>
          <w:szCs w:val="24"/>
        </w:rPr>
        <w:t>faktura</w:t>
      </w:r>
      <w:r w:rsidR="00F611AD" w:rsidRPr="00B35BFD">
        <w:rPr>
          <w:rFonts w:ascii="Times New Roman" w:hAnsi="Times New Roman"/>
          <w:szCs w:val="24"/>
        </w:rPr>
        <w:t xml:space="preserve"> nie obejmuje całej zapłaty</w:t>
      </w:r>
      <w:r w:rsidR="00F611AD">
        <w:rPr>
          <w:rFonts w:ascii="Times New Roman" w:hAnsi="Times New Roman"/>
          <w:szCs w:val="24"/>
        </w:rPr>
        <w:t>,</w:t>
      </w:r>
      <w:r w:rsidR="00F611AD" w:rsidRPr="00B35BFD">
        <w:rPr>
          <w:rFonts w:ascii="Times New Roman" w:hAnsi="Times New Roman"/>
          <w:szCs w:val="24"/>
        </w:rPr>
        <w:t xml:space="preserve"> </w:t>
      </w:r>
      <w:r w:rsidR="009502E4" w:rsidRPr="00B35BFD">
        <w:rPr>
          <w:rFonts w:ascii="Times New Roman" w:hAnsi="Times New Roman"/>
          <w:szCs w:val="24"/>
        </w:rPr>
        <w:t>na fakturze wystawianej po wydaniu towaru lub wykonaniu usługi</w:t>
      </w:r>
      <w:r w:rsidR="001F0047">
        <w:rPr>
          <w:rFonts w:ascii="Times New Roman" w:hAnsi="Times New Roman"/>
          <w:szCs w:val="24"/>
        </w:rPr>
        <w:t>,</w:t>
      </w:r>
      <w:r w:rsidR="009502E4" w:rsidRPr="00B35BFD">
        <w:rPr>
          <w:rFonts w:ascii="Times New Roman" w:hAnsi="Times New Roman"/>
          <w:szCs w:val="24"/>
        </w:rPr>
        <w:t xml:space="preserve"> </w:t>
      </w:r>
      <w:r w:rsidR="008564FA" w:rsidRPr="00B35BFD">
        <w:rPr>
          <w:rFonts w:ascii="Times New Roman" w:hAnsi="Times New Roman"/>
          <w:szCs w:val="24"/>
        </w:rPr>
        <w:t xml:space="preserve">w przypadku wystawienia </w:t>
      </w:r>
      <w:r w:rsidR="0037214B">
        <w:rPr>
          <w:rFonts w:ascii="Times New Roman" w:hAnsi="Times New Roman"/>
          <w:szCs w:val="24"/>
        </w:rPr>
        <w:t>e-</w:t>
      </w:r>
      <w:r w:rsidR="008564FA" w:rsidRPr="00B35BFD">
        <w:rPr>
          <w:rFonts w:ascii="Times New Roman" w:hAnsi="Times New Roman"/>
          <w:szCs w:val="24"/>
        </w:rPr>
        <w:t xml:space="preserve">faktury </w:t>
      </w:r>
      <w:r w:rsidR="001F0047">
        <w:t>powinna ona zawierać numery identyfikujące te faktury</w:t>
      </w:r>
      <w:r w:rsidR="001F0047" w:rsidRPr="00B92104">
        <w:t xml:space="preserve"> </w:t>
      </w:r>
      <w:r w:rsidR="001F0047">
        <w:t>w K</w:t>
      </w:r>
      <w:r w:rsidR="003E38C6">
        <w:t>SeF</w:t>
      </w:r>
      <w:r w:rsidR="001F0047">
        <w:t xml:space="preserve">. </w:t>
      </w:r>
      <w:r w:rsidR="00335CDD">
        <w:t>Natomiast</w:t>
      </w:r>
      <w:r w:rsidR="001F0047">
        <w:t xml:space="preserve"> w przypadku </w:t>
      </w:r>
      <w:r w:rsidR="00335CDD">
        <w:t>innych</w:t>
      </w:r>
      <w:r w:rsidR="001F0047">
        <w:t xml:space="preserve"> faktur niż </w:t>
      </w:r>
      <w:r w:rsidR="0037214B">
        <w:t>e-</w:t>
      </w:r>
      <w:r w:rsidR="001F0047">
        <w:t>faktury</w:t>
      </w:r>
      <w:r w:rsidR="001F0047" w:rsidRPr="00B35BFD">
        <w:rPr>
          <w:rFonts w:ascii="Times New Roman" w:hAnsi="Times New Roman"/>
          <w:szCs w:val="24"/>
        </w:rPr>
        <w:t xml:space="preserve"> powinna </w:t>
      </w:r>
      <w:r w:rsidR="00335CDD">
        <w:rPr>
          <w:rFonts w:ascii="Times New Roman" w:hAnsi="Times New Roman"/>
          <w:szCs w:val="24"/>
        </w:rPr>
        <w:t xml:space="preserve">ona </w:t>
      </w:r>
      <w:r w:rsidR="001F0047" w:rsidRPr="00B35BFD">
        <w:rPr>
          <w:rFonts w:ascii="Times New Roman" w:hAnsi="Times New Roman"/>
          <w:szCs w:val="24"/>
        </w:rPr>
        <w:t>zawierać numery faktur wystawionych p</w:t>
      </w:r>
      <w:r w:rsidR="00335CDD">
        <w:rPr>
          <w:rFonts w:ascii="Times New Roman" w:hAnsi="Times New Roman"/>
          <w:szCs w:val="24"/>
        </w:rPr>
        <w:t>rzed wydaniem towaru lub wykona</w:t>
      </w:r>
      <w:r w:rsidR="001F0047" w:rsidRPr="00B35BFD">
        <w:rPr>
          <w:rFonts w:ascii="Times New Roman" w:hAnsi="Times New Roman"/>
          <w:szCs w:val="24"/>
        </w:rPr>
        <w:t>niem usługi.</w:t>
      </w:r>
    </w:p>
    <w:p w:rsidR="001207BB" w:rsidRDefault="001207BB" w:rsidP="003A164D">
      <w:pPr>
        <w:pStyle w:val="PKTpunkt"/>
        <w:ind w:left="0" w:firstLine="0"/>
        <w:rPr>
          <w:rFonts w:ascii="Times New Roman" w:hAnsi="Times New Roman"/>
        </w:rPr>
      </w:pPr>
    </w:p>
    <w:p w:rsidR="00112A74" w:rsidRDefault="00112A74" w:rsidP="003A164D">
      <w:pPr>
        <w:pStyle w:val="PKTpunkt"/>
        <w:ind w:left="0" w:firstLine="0"/>
      </w:pPr>
      <w:r w:rsidRPr="00112A74">
        <w:rPr>
          <w:rFonts w:ascii="Times New Roman" w:hAnsi="Times New Roman"/>
        </w:rPr>
        <w:t xml:space="preserve">Natomiast </w:t>
      </w:r>
      <w:r w:rsidR="007A3349" w:rsidRPr="00B35BFD">
        <w:rPr>
          <w:rFonts w:ascii="Times New Roman" w:hAnsi="Times New Roman"/>
          <w:b/>
        </w:rPr>
        <w:t>ust. 4</w:t>
      </w:r>
      <w:r w:rsidR="007A3349" w:rsidRPr="00B35BFD">
        <w:rPr>
          <w:rFonts w:ascii="Times New Roman" w:hAnsi="Times New Roman"/>
        </w:rPr>
        <w:t xml:space="preserve"> </w:t>
      </w:r>
      <w:r>
        <w:rPr>
          <w:rFonts w:ascii="Times New Roman" w:hAnsi="Times New Roman"/>
        </w:rPr>
        <w:t>nadano nowe brzmienie, że w</w:t>
      </w:r>
      <w:r w:rsidRPr="00BD3C5E">
        <w:t xml:space="preserve"> przypadku gdy wystawiono więcej niż jedną fakturę dokumentującą otrzymanie części zapłaty, a faktury te obejmują łącznie całą zapłatę, ostatnia z tych faktur powinna zawierać również numery identyfikujące poprzednie faktury </w:t>
      </w:r>
      <w:r w:rsidR="003E38C6">
        <w:br/>
      </w:r>
      <w:r w:rsidRPr="00BD3C5E">
        <w:t>w K</w:t>
      </w:r>
      <w:r w:rsidR="003E38C6">
        <w:t>SeF</w:t>
      </w:r>
      <w:r w:rsidRPr="00BD3C5E">
        <w:t xml:space="preserve">, a w przypadku faktur innych niż </w:t>
      </w:r>
      <w:r w:rsidR="0037214B">
        <w:t>e-faktu</w:t>
      </w:r>
      <w:r w:rsidRPr="00BD3C5E">
        <w:t>ry numery poprzednich faktur</w:t>
      </w:r>
      <w:r>
        <w:t xml:space="preserve">. </w:t>
      </w:r>
    </w:p>
    <w:p w:rsidR="001207BB" w:rsidRDefault="001207BB" w:rsidP="003A164D">
      <w:pPr>
        <w:pStyle w:val="PKTpunkt"/>
        <w:ind w:left="0" w:firstLine="0"/>
      </w:pPr>
    </w:p>
    <w:p w:rsidR="009B4949" w:rsidRPr="00B35BFD" w:rsidRDefault="009B4949" w:rsidP="003A164D">
      <w:pPr>
        <w:pStyle w:val="PKTpunkt"/>
        <w:ind w:left="0" w:firstLine="0"/>
        <w:rPr>
          <w:rFonts w:ascii="Times New Roman" w:hAnsi="Times New Roman"/>
          <w:szCs w:val="24"/>
        </w:rPr>
      </w:pPr>
      <w:r>
        <w:t xml:space="preserve">W </w:t>
      </w:r>
      <w:r w:rsidR="00B91726">
        <w:t>związku z</w:t>
      </w:r>
      <w:r>
        <w:t xml:space="preserve"> wprowadzaniem takiego </w:t>
      </w:r>
      <w:r w:rsidR="00B91726">
        <w:t>rozwiązania</w:t>
      </w:r>
      <w:r>
        <w:t xml:space="preserve"> </w:t>
      </w:r>
      <w:r w:rsidR="00B91726">
        <w:t>rozdzielono</w:t>
      </w:r>
      <w:r>
        <w:t xml:space="preserve"> wymogi dla </w:t>
      </w:r>
      <w:r w:rsidR="00B91726">
        <w:t>faktur</w:t>
      </w:r>
      <w:r>
        <w:t xml:space="preserve"> </w:t>
      </w:r>
      <w:r w:rsidR="00B91726">
        <w:t>„</w:t>
      </w:r>
      <w:r>
        <w:t>zwykłych</w:t>
      </w:r>
      <w:r w:rsidR="00B91726">
        <w:t>”</w:t>
      </w:r>
      <w:r>
        <w:t xml:space="preserve"> </w:t>
      </w:r>
      <w:r w:rsidR="00B91726">
        <w:t>tj. papierowych</w:t>
      </w:r>
      <w:r>
        <w:t xml:space="preserve"> i </w:t>
      </w:r>
      <w:r w:rsidR="00B91726">
        <w:t>elektronicznych,</w:t>
      </w:r>
      <w:r>
        <w:t xml:space="preserve"> od wymogów dla </w:t>
      </w:r>
      <w:r w:rsidR="00A5449A">
        <w:t>e-faktur</w:t>
      </w:r>
      <w:r>
        <w:t xml:space="preserve">. Nie będzie </w:t>
      </w:r>
      <w:r w:rsidR="00B91726">
        <w:t xml:space="preserve">dodatkowych, </w:t>
      </w:r>
      <w:r w:rsidR="003E38C6">
        <w:br/>
      </w:r>
      <w:r w:rsidR="00B91726">
        <w:t>z punktu widzenia podatnika zbędnych obowiązków, dla faktur „zwykłych”, ani też</w:t>
      </w:r>
      <w:r>
        <w:t xml:space="preserve"> </w:t>
      </w:r>
      <w:r w:rsidR="000B110E">
        <w:t>wymaganych</w:t>
      </w:r>
      <w:r>
        <w:t xml:space="preserve"> </w:t>
      </w:r>
      <w:r w:rsidR="000B110E">
        <w:t>dodatkowych</w:t>
      </w:r>
      <w:r w:rsidR="00B91726">
        <w:t xml:space="preserve"> danych</w:t>
      </w:r>
      <w:r w:rsidR="000B110E">
        <w:t xml:space="preserve"> </w:t>
      </w:r>
      <w:r>
        <w:t xml:space="preserve">dla </w:t>
      </w:r>
      <w:r w:rsidR="00112A74">
        <w:t>e-faktur</w:t>
      </w:r>
      <w:r w:rsidR="000B110E">
        <w:t xml:space="preserve">, które z analitycznego punktu widzenia </w:t>
      </w:r>
      <w:r w:rsidR="003E38C6">
        <w:br/>
      </w:r>
      <w:r w:rsidR="000B110E">
        <w:t xml:space="preserve">są nadmiarowe. Dla </w:t>
      </w:r>
      <w:r w:rsidR="00112A74">
        <w:t>e-</w:t>
      </w:r>
      <w:r w:rsidR="000B110E">
        <w:t xml:space="preserve">faktur </w:t>
      </w:r>
      <w:r>
        <w:t xml:space="preserve">będzie </w:t>
      </w:r>
      <w:r w:rsidR="000B110E">
        <w:t>obowiązek</w:t>
      </w:r>
      <w:r>
        <w:t xml:space="preserve"> </w:t>
      </w:r>
      <w:r w:rsidR="000B110E">
        <w:t>podania</w:t>
      </w:r>
      <w:r>
        <w:t xml:space="preserve"> tylko n</w:t>
      </w:r>
      <w:r w:rsidR="00B614F6">
        <w:t>ume</w:t>
      </w:r>
      <w:r>
        <w:t>r</w:t>
      </w:r>
      <w:r w:rsidR="00B614F6">
        <w:t>u</w:t>
      </w:r>
      <w:r w:rsidR="00112A74">
        <w:t xml:space="preserve"> KS</w:t>
      </w:r>
      <w:r>
        <w:t>eF. N</w:t>
      </w:r>
      <w:r w:rsidR="00B614F6">
        <w:t>umer ten</w:t>
      </w:r>
      <w:r>
        <w:t xml:space="preserve"> na fakturze jest ist</w:t>
      </w:r>
      <w:r w:rsidR="00B614F6">
        <w:t>otny z</w:t>
      </w:r>
      <w:r>
        <w:t xml:space="preserve">e względu na walory </w:t>
      </w:r>
      <w:r w:rsidR="00B614F6">
        <w:t>analityczne</w:t>
      </w:r>
      <w:r w:rsidR="00F611AD">
        <w:t xml:space="preserve"> i bezbłędne wiązanie ich z fakturami poprzedzającymi </w:t>
      </w:r>
      <w:r w:rsidR="00B614F6">
        <w:t>wystawienie</w:t>
      </w:r>
      <w:r w:rsidR="00F611AD">
        <w:t xml:space="preserve"> </w:t>
      </w:r>
      <w:r w:rsidR="00B614F6">
        <w:t>faktury</w:t>
      </w:r>
      <w:r w:rsidR="00F611AD">
        <w:t xml:space="preserve"> </w:t>
      </w:r>
      <w:r w:rsidR="00B614F6">
        <w:t>ostatecznej</w:t>
      </w:r>
      <w:r w:rsidR="00F611AD">
        <w:t xml:space="preserve">. </w:t>
      </w:r>
    </w:p>
    <w:p w:rsidR="004023BA" w:rsidRDefault="00CE2491" w:rsidP="009240DD">
      <w:pPr>
        <w:pStyle w:val="Nagwek1"/>
        <w:rPr>
          <w:rFonts w:ascii="Times New Roman" w:hAnsi="Times New Roman" w:cs="Times New Roman"/>
          <w:b/>
          <w:color w:val="auto"/>
          <w:sz w:val="24"/>
          <w:szCs w:val="24"/>
        </w:rPr>
      </w:pPr>
      <w:r w:rsidRPr="003E38C6">
        <w:rPr>
          <w:rFonts w:ascii="Times New Roman" w:hAnsi="Times New Roman" w:cs="Times New Roman"/>
          <w:b/>
          <w:color w:val="auto"/>
          <w:sz w:val="24"/>
          <w:szCs w:val="24"/>
        </w:rPr>
        <w:t xml:space="preserve">Art. 1 pkt </w:t>
      </w:r>
      <w:r w:rsidR="00826FC9" w:rsidRPr="003E38C6">
        <w:rPr>
          <w:rFonts w:ascii="Times New Roman" w:hAnsi="Times New Roman" w:cs="Times New Roman"/>
          <w:b/>
          <w:color w:val="auto"/>
          <w:sz w:val="24"/>
          <w:szCs w:val="24"/>
        </w:rPr>
        <w:t>9</w:t>
      </w:r>
      <w:r w:rsidRPr="003E38C6">
        <w:rPr>
          <w:rFonts w:ascii="Times New Roman" w:hAnsi="Times New Roman" w:cs="Times New Roman"/>
          <w:b/>
          <w:color w:val="auto"/>
          <w:sz w:val="24"/>
          <w:szCs w:val="24"/>
        </w:rPr>
        <w:t xml:space="preserve"> (</w:t>
      </w:r>
      <w:r w:rsidR="004023BA">
        <w:rPr>
          <w:rFonts w:ascii="Times New Roman" w:hAnsi="Times New Roman" w:cs="Times New Roman"/>
          <w:b/>
          <w:color w:val="auto"/>
          <w:sz w:val="24"/>
          <w:szCs w:val="24"/>
        </w:rPr>
        <w:t xml:space="preserve">uchylenie </w:t>
      </w:r>
      <w:r w:rsidRPr="003E38C6">
        <w:rPr>
          <w:rFonts w:ascii="Times New Roman" w:hAnsi="Times New Roman" w:cs="Times New Roman"/>
          <w:b/>
          <w:color w:val="auto"/>
          <w:sz w:val="24"/>
          <w:szCs w:val="24"/>
        </w:rPr>
        <w:t xml:space="preserve">art. 106g ustawy o VAT) </w:t>
      </w:r>
    </w:p>
    <w:p w:rsidR="009240DD" w:rsidRPr="009240DD" w:rsidRDefault="009240DD" w:rsidP="009240DD"/>
    <w:p w:rsidR="00F20ACA" w:rsidRDefault="004023BA" w:rsidP="003A164D">
      <w:pPr>
        <w:pStyle w:val="PKTpunkt"/>
        <w:ind w:left="0" w:firstLine="0"/>
      </w:pPr>
      <w:r>
        <w:lastRenderedPageBreak/>
        <w:t xml:space="preserve">Uchyla się </w:t>
      </w:r>
      <w:r w:rsidR="00CE2491">
        <w:t>art.</w:t>
      </w:r>
      <w:r w:rsidR="00D163B0">
        <w:t xml:space="preserve"> 106g</w:t>
      </w:r>
      <w:r w:rsidR="00F20ACA">
        <w:t xml:space="preserve"> ustawy o VAT</w:t>
      </w:r>
      <w:r>
        <w:t xml:space="preserve"> z uwagi na potrzebę dostosowania dotychczasowych regulacji w zakresie fakturowania do e-faktury</w:t>
      </w:r>
      <w:r w:rsidR="009208AE">
        <w:t>. R</w:t>
      </w:r>
      <w:r>
        <w:t xml:space="preserve">egulacje dotychczasowych rozwiązań przewidzianych w art. 106g uwzględnia się w </w:t>
      </w:r>
      <w:r w:rsidR="009208AE">
        <w:t>nowoprojektowanych</w:t>
      </w:r>
      <w:r>
        <w:t xml:space="preserve"> art. 106ga-</w:t>
      </w:r>
      <w:r w:rsidR="009240DD">
        <w:t>106gc.</w:t>
      </w:r>
    </w:p>
    <w:p w:rsidR="009240DD" w:rsidRDefault="009240DD" w:rsidP="003A164D">
      <w:pPr>
        <w:pStyle w:val="PKTpunkt"/>
        <w:ind w:left="0" w:firstLine="0"/>
      </w:pPr>
    </w:p>
    <w:p w:rsidR="009240DD" w:rsidRPr="007756EA" w:rsidRDefault="004023BA" w:rsidP="007756EA">
      <w:pPr>
        <w:pStyle w:val="Nagwek1"/>
        <w:rPr>
          <w:rFonts w:ascii="Times New Roman" w:hAnsi="Times New Roman" w:cs="Times New Roman"/>
          <w:b/>
          <w:color w:val="auto"/>
          <w:sz w:val="24"/>
          <w:szCs w:val="24"/>
        </w:rPr>
      </w:pPr>
      <w:r w:rsidRPr="007756EA">
        <w:rPr>
          <w:rFonts w:ascii="Times New Roman" w:hAnsi="Times New Roman" w:cs="Times New Roman"/>
          <w:b/>
          <w:color w:val="auto"/>
          <w:sz w:val="24"/>
          <w:szCs w:val="24"/>
        </w:rPr>
        <w:t>Art. 1 pkt 10 (dodanie art. 106ga-106gc ustawy o VAT)</w:t>
      </w:r>
    </w:p>
    <w:p w:rsidR="009240DD" w:rsidRDefault="009240DD" w:rsidP="00B35BFD">
      <w:pPr>
        <w:pStyle w:val="PKTpunkt"/>
        <w:ind w:left="0" w:firstLine="0"/>
        <w:rPr>
          <w:b/>
        </w:rPr>
      </w:pPr>
    </w:p>
    <w:p w:rsidR="00AC690D" w:rsidRPr="009240DD" w:rsidRDefault="00F20ACA" w:rsidP="00B35BFD">
      <w:pPr>
        <w:pStyle w:val="PKTpunkt"/>
        <w:ind w:left="0" w:firstLine="0"/>
        <w:rPr>
          <w:b/>
        </w:rPr>
      </w:pPr>
      <w:r w:rsidRPr="00857E83">
        <w:t xml:space="preserve">W </w:t>
      </w:r>
      <w:r w:rsidRPr="00B35BFD">
        <w:rPr>
          <w:b/>
        </w:rPr>
        <w:t>art. 106g</w:t>
      </w:r>
      <w:r w:rsidR="004023BA">
        <w:rPr>
          <w:b/>
        </w:rPr>
        <w:t>a</w:t>
      </w:r>
      <w:r w:rsidRPr="00B35BFD">
        <w:rPr>
          <w:b/>
        </w:rPr>
        <w:t xml:space="preserve"> ust. 1</w:t>
      </w:r>
      <w:r w:rsidRPr="00857E83">
        <w:t xml:space="preserve"> ustawy o VAT przyjęto ogólną i podstawową zasadę, że </w:t>
      </w:r>
      <w:r w:rsidR="004023BA">
        <w:t>podatnicy są obowiązani wystawiać wszystkie</w:t>
      </w:r>
      <w:r w:rsidRPr="00857E83">
        <w:t xml:space="preserve"> faktury przy użyciu KSeF</w:t>
      </w:r>
      <w:r w:rsidR="004023BA">
        <w:t xml:space="preserve"> (z wyłączeniem wyjątków przewidzianych w następnym ustępie – ust. 2 oraz w przepisach wykonawczych wydanych na podstawie dodawanej delegacji art. 106s)</w:t>
      </w:r>
      <w:r w:rsidRPr="00857E83">
        <w:t xml:space="preserve">. </w:t>
      </w:r>
      <w:r w:rsidR="004023BA">
        <w:t xml:space="preserve">Jednocześnie w ust. 5 wskazano, że </w:t>
      </w:r>
      <w:r w:rsidR="009208AE">
        <w:t>po</w:t>
      </w:r>
      <w:r w:rsidR="004023BA">
        <w:t xml:space="preserve">za określonymi wcześniej wyjątkami, </w:t>
      </w:r>
      <w:r w:rsidR="00857E83" w:rsidRPr="001C3DAB">
        <w:t>za fakturę nie uznaje się dok</w:t>
      </w:r>
      <w:r w:rsidR="00857E83" w:rsidRPr="00EC4D25">
        <w:t xml:space="preserve">umentów wystawionych </w:t>
      </w:r>
      <w:r w:rsidR="009208AE">
        <w:br/>
      </w:r>
      <w:r w:rsidR="00857E83" w:rsidRPr="00EC4D25">
        <w:t>z pominięciem K</w:t>
      </w:r>
      <w:r w:rsidR="003E38C6">
        <w:t>SeF</w:t>
      </w:r>
      <w:r w:rsidR="004023BA">
        <w:t xml:space="preserve">. </w:t>
      </w:r>
      <w:r w:rsidR="00857E83" w:rsidRPr="001B44A3">
        <w:t xml:space="preserve"> </w:t>
      </w:r>
    </w:p>
    <w:p w:rsidR="004A0ED8" w:rsidRPr="00B35BFD" w:rsidRDefault="00AC690D" w:rsidP="004A0ED8">
      <w:pPr>
        <w:autoSpaceDE w:val="0"/>
        <w:autoSpaceDN w:val="0"/>
        <w:spacing w:after="240" w:line="360" w:lineRule="auto"/>
        <w:jc w:val="both"/>
      </w:pPr>
      <w:r>
        <w:t>W</w:t>
      </w:r>
      <w:r w:rsidR="004A0ED8" w:rsidRPr="00B35BFD">
        <w:t xml:space="preserve"> drodze odstępstwa od art. 218 dyrektywy 2006/112/WE Polska została upoważniona </w:t>
      </w:r>
      <w:r w:rsidR="003E38C6">
        <w:br/>
      </w:r>
      <w:r w:rsidR="004A0ED8" w:rsidRPr="00B35BFD">
        <w:t>w przypadku podatników mających siedzibę na terytorium Polski do akceptowania wyłącznie faktur</w:t>
      </w:r>
      <w:r w:rsidR="00F545B1">
        <w:t xml:space="preserve"> elektronicznych</w:t>
      </w:r>
      <w:r w:rsidR="004A0ED8" w:rsidRPr="00B35BFD">
        <w:t xml:space="preserve">. Natomiast w drodze odstępstwa od art. 232 dyrektywy 2006/112/WE Polska została upoważniona do wprowadzenia obowiązku wystawiania na terytorium Polski </w:t>
      </w:r>
      <w:r w:rsidR="00F545B1">
        <w:t xml:space="preserve">tych </w:t>
      </w:r>
      <w:r w:rsidR="004A0ED8" w:rsidRPr="00B35BFD">
        <w:t xml:space="preserve">faktur </w:t>
      </w:r>
      <w:r w:rsidR="00F545B1">
        <w:t xml:space="preserve">elektronicznych </w:t>
      </w:r>
      <w:r w:rsidR="004A0ED8" w:rsidRPr="00B35BFD">
        <w:t>niezależnie od akceptacji odbiorcy.</w:t>
      </w:r>
      <w:r w:rsidR="00F545B1">
        <w:t xml:space="preserve"> Polska wdraża to rozwiązanie poprzez wprowadzenie obowiązku wystawiania faktur przy użyciu Krajowego Systemu </w:t>
      </w:r>
      <w:r w:rsidR="009208AE">
        <w:br/>
        <w:t>(</w:t>
      </w:r>
      <w:r w:rsidR="00F545B1">
        <w:t>e-Faktur</w:t>
      </w:r>
      <w:r w:rsidR="009208AE">
        <w:t>)</w:t>
      </w:r>
      <w:r w:rsidR="00F545B1">
        <w:t xml:space="preserve">. </w:t>
      </w:r>
    </w:p>
    <w:p w:rsidR="004A0ED8" w:rsidRPr="00B35BFD" w:rsidRDefault="004A0ED8" w:rsidP="003E38C6">
      <w:pPr>
        <w:autoSpaceDE w:val="0"/>
        <w:autoSpaceDN w:val="0"/>
        <w:spacing w:line="360" w:lineRule="auto"/>
        <w:jc w:val="both"/>
        <w:rPr>
          <w:sz w:val="22"/>
          <w:szCs w:val="22"/>
        </w:rPr>
      </w:pPr>
      <w:r w:rsidRPr="00B35BFD">
        <w:t>Oznacza to, że dotychczasowy obowiązek wystawiania faktur z tytułu czynności określonych w ustawie powinien być realizowany wyłącznie przy użyciu K</w:t>
      </w:r>
      <w:r w:rsidR="003E38C6">
        <w:t>SeF</w:t>
      </w:r>
      <w:r w:rsidR="00F545B1">
        <w:t xml:space="preserve"> (za wyjątkami wyraźnie określonymi w przepisach)</w:t>
      </w:r>
      <w:r w:rsidRPr="00B35BFD">
        <w:t xml:space="preserve">. Co do zasady </w:t>
      </w:r>
      <w:r w:rsidR="00F545B1">
        <w:t xml:space="preserve">fakturą zatem będzie wyłącznie </w:t>
      </w:r>
      <w:r w:rsidRPr="00B35BFD">
        <w:t>faktura</w:t>
      </w:r>
      <w:r w:rsidR="004C533E">
        <w:t xml:space="preserve"> ustrukturyzowana</w:t>
      </w:r>
      <w:r w:rsidRPr="00B35BFD">
        <w:t xml:space="preserve"> wystawiona przy użyciu K</w:t>
      </w:r>
      <w:r w:rsidR="00A7036F">
        <w:t>SeF</w:t>
      </w:r>
      <w:r w:rsidRPr="00B35BFD">
        <w:t xml:space="preserve"> wraz z przydzielonym numerem identyfikującym tę fakturę w tym systemie</w:t>
      </w:r>
      <w:r w:rsidR="00F545B1">
        <w:t>. Dokument wystawiony w innej postaci nie</w:t>
      </w:r>
      <w:r w:rsidRPr="00B35BFD">
        <w:t xml:space="preserve"> będzie </w:t>
      </w:r>
      <w:r w:rsidR="00F545B1">
        <w:t>uznawany</w:t>
      </w:r>
      <w:r w:rsidRPr="00B35BFD">
        <w:t xml:space="preserve"> za </w:t>
      </w:r>
      <w:r w:rsidR="004C533E" w:rsidRPr="004C533E">
        <w:t>fakturę.</w:t>
      </w:r>
      <w:r w:rsidRPr="00B35BFD">
        <w:t xml:space="preserve"> </w:t>
      </w:r>
    </w:p>
    <w:p w:rsidR="004A0ED8" w:rsidRPr="00B35BFD" w:rsidRDefault="004A0ED8" w:rsidP="004A0ED8">
      <w:pPr>
        <w:autoSpaceDE w:val="0"/>
        <w:autoSpaceDN w:val="0"/>
        <w:spacing w:line="360" w:lineRule="auto"/>
        <w:jc w:val="both"/>
      </w:pPr>
    </w:p>
    <w:p w:rsidR="004A0ED8" w:rsidRPr="00B35BFD" w:rsidRDefault="004A0ED8" w:rsidP="004A0ED8">
      <w:pPr>
        <w:autoSpaceDE w:val="0"/>
        <w:autoSpaceDN w:val="0"/>
        <w:spacing w:line="360" w:lineRule="auto"/>
        <w:jc w:val="both"/>
      </w:pPr>
      <w:r w:rsidRPr="00B35BFD">
        <w:t xml:space="preserve">Wprowadzenie obowiązku wystawiania </w:t>
      </w:r>
      <w:r w:rsidR="00AC690D">
        <w:t>e-</w:t>
      </w:r>
      <w:r w:rsidRPr="00B35BFD">
        <w:t xml:space="preserve">faktur przy użyciu odpowiednio rozbudowanego </w:t>
      </w:r>
      <w:r w:rsidR="003E38C6">
        <w:br/>
      </w:r>
      <w:r w:rsidRPr="00B35BFD">
        <w:t>i dostosowanego K</w:t>
      </w:r>
      <w:r w:rsidR="003E38C6">
        <w:t>SeF</w:t>
      </w:r>
      <w:r w:rsidRPr="00B35BFD">
        <w:t xml:space="preserve"> zapewni szereg środków upraszczających, aby ułatwić podatnikom wypełnianie ich obowiązków, np. przechowywanie i archiwizacja faktur świadczona przez administrację oraz automatyzacja procesów księgowych.</w:t>
      </w:r>
    </w:p>
    <w:p w:rsidR="004A0ED8" w:rsidRPr="00B35BFD" w:rsidRDefault="004A0ED8" w:rsidP="004A0ED8">
      <w:pPr>
        <w:autoSpaceDE w:val="0"/>
        <w:autoSpaceDN w:val="0"/>
        <w:spacing w:line="360" w:lineRule="auto"/>
        <w:jc w:val="both"/>
      </w:pPr>
    </w:p>
    <w:p w:rsidR="000B6CF6" w:rsidRDefault="006D3CF1" w:rsidP="000B6CF6">
      <w:pPr>
        <w:autoSpaceDE w:val="0"/>
        <w:autoSpaceDN w:val="0"/>
        <w:spacing w:after="240" w:line="360" w:lineRule="auto"/>
        <w:jc w:val="both"/>
      </w:pPr>
      <w:r w:rsidRPr="00895060">
        <w:t>Należy zauważyć, że co do zasady jedynie e-faktura wystawiona przez korzystanie z KS</w:t>
      </w:r>
      <w:r w:rsidR="009208AE" w:rsidRPr="00895060">
        <w:t>e</w:t>
      </w:r>
      <w:r w:rsidRPr="00895060">
        <w:t xml:space="preserve">F </w:t>
      </w:r>
      <w:r w:rsidR="00422E96" w:rsidRPr="00895060">
        <w:t>będzie uznawana za fakturę</w:t>
      </w:r>
      <w:r w:rsidRPr="00895060">
        <w:t xml:space="preserve">. Zasada ta opiera się na art. 178 dyrektywy VAT w celu </w:t>
      </w:r>
      <w:r w:rsidR="000B6CF6">
        <w:lastRenderedPageBreak/>
        <w:t>zapewnienia prawidłowego stosowania obowiązkowego KSEF i doprecyzowania, że dokument wydany poza KSEF nie będzie miał takiego samego statusu jak prawidłowo wystawiona faktura przy użyciu KSEF.</w:t>
      </w:r>
    </w:p>
    <w:p w:rsidR="00E24808" w:rsidRDefault="00CC3ECD" w:rsidP="009208AE">
      <w:pPr>
        <w:pStyle w:val="PKTpunkt"/>
        <w:ind w:left="0" w:firstLine="0"/>
      </w:pPr>
      <w:r>
        <w:t>N</w:t>
      </w:r>
      <w:r w:rsidR="009666BB" w:rsidRPr="001C3DAB">
        <w:t>atomiast</w:t>
      </w:r>
      <w:r w:rsidR="00F20ACA" w:rsidRPr="00EC4D25">
        <w:t xml:space="preserve"> w </w:t>
      </w:r>
      <w:r w:rsidR="00EE7235" w:rsidRPr="00B35BFD">
        <w:rPr>
          <w:b/>
        </w:rPr>
        <w:t>art. 106g</w:t>
      </w:r>
      <w:r w:rsidR="00F545B1">
        <w:rPr>
          <w:b/>
        </w:rPr>
        <w:t>a</w:t>
      </w:r>
      <w:r w:rsidR="00EE7235">
        <w:t xml:space="preserve"> </w:t>
      </w:r>
      <w:r w:rsidR="00F20ACA" w:rsidRPr="00B35BFD">
        <w:rPr>
          <w:b/>
        </w:rPr>
        <w:t>ust. 2</w:t>
      </w:r>
      <w:r w:rsidR="00F20ACA" w:rsidRPr="001C3DAB">
        <w:t xml:space="preserve"> </w:t>
      </w:r>
      <w:r w:rsidR="009666BB" w:rsidRPr="00EC4D25">
        <w:t>wskazano</w:t>
      </w:r>
      <w:r w:rsidR="00F20ACA" w:rsidRPr="00EC4D25">
        <w:t xml:space="preserve"> wyjątki od zasady</w:t>
      </w:r>
      <w:r w:rsidR="00EE7235">
        <w:t xml:space="preserve"> ogólnej </w:t>
      </w:r>
      <w:r w:rsidR="009208AE">
        <w:br/>
      </w:r>
      <w:r w:rsidR="00EE7235">
        <w:t xml:space="preserve">z ust. 1 </w:t>
      </w:r>
      <w:r w:rsidR="00F20ACA" w:rsidRPr="001C3DAB">
        <w:t xml:space="preserve"> i wprost </w:t>
      </w:r>
      <w:r w:rsidR="009666BB" w:rsidRPr="00EC4D25">
        <w:t>wskazano</w:t>
      </w:r>
      <w:r w:rsidR="00F20ACA" w:rsidRPr="00EC4D25">
        <w:t xml:space="preserve"> na </w:t>
      </w:r>
      <w:r w:rsidR="00457F2E" w:rsidRPr="00EC4D25">
        <w:t>faktury,</w:t>
      </w:r>
      <w:r w:rsidR="00F20ACA" w:rsidRPr="001B44A3">
        <w:t xml:space="preserve"> któ</w:t>
      </w:r>
      <w:r w:rsidR="00457F2E" w:rsidRPr="00CA51EE">
        <w:t xml:space="preserve">re nie </w:t>
      </w:r>
      <w:r w:rsidR="00457F2E" w:rsidRPr="00D90775">
        <w:t>podlegają</w:t>
      </w:r>
      <w:r w:rsidR="00457F2E" w:rsidRPr="009C022C">
        <w:t xml:space="preserve"> takiemu </w:t>
      </w:r>
      <w:r w:rsidR="00457F2E" w:rsidRPr="00FD10C9">
        <w:t>obowiązkowi.</w:t>
      </w:r>
      <w:r w:rsidR="00F20ACA" w:rsidRPr="00FD10C9">
        <w:t xml:space="preserve"> </w:t>
      </w:r>
      <w:r w:rsidR="00E24808">
        <w:t>Obowiązek wystawiani</w:t>
      </w:r>
      <w:r w:rsidR="00B71C71">
        <w:t>a</w:t>
      </w:r>
      <w:r w:rsidR="00E24808">
        <w:t xml:space="preserve"> faktur </w:t>
      </w:r>
      <w:r w:rsidR="00B71C71">
        <w:t xml:space="preserve">ustrukturyzowanych </w:t>
      </w:r>
      <w:r w:rsidR="00E24808">
        <w:t xml:space="preserve">nie będzie dotyczył </w:t>
      </w:r>
      <w:r w:rsidR="00E24808" w:rsidRPr="00DB135E">
        <w:t>faktur</w:t>
      </w:r>
      <w:r w:rsidR="00E24808">
        <w:rPr>
          <w:color w:val="000000"/>
        </w:rPr>
        <w:t xml:space="preserve"> </w:t>
      </w:r>
      <w:r w:rsidR="00E24808" w:rsidRPr="00DB135E">
        <w:t>wystawianych</w:t>
      </w:r>
      <w:r w:rsidR="00E24808">
        <w:rPr>
          <w:color w:val="000000"/>
        </w:rPr>
        <w:t xml:space="preserve"> przez</w:t>
      </w:r>
      <w:r w:rsidR="00E24808" w:rsidRPr="00965EC1">
        <w:rPr>
          <w:color w:val="000000"/>
        </w:rPr>
        <w:t xml:space="preserve"> podatnika </w:t>
      </w:r>
      <w:r w:rsidR="00E24808" w:rsidRPr="00965EC1">
        <w:t>nieposiadającego siedziby działalności gospodarczej lub stałego miejsca prowadzenia działalności gospodarczej na terytorium kraju</w:t>
      </w:r>
      <w:r w:rsidR="00E24808">
        <w:t xml:space="preserve">; </w:t>
      </w:r>
      <w:r w:rsidR="00E24808" w:rsidRPr="00965EC1">
        <w:t xml:space="preserve">do </w:t>
      </w:r>
      <w:r w:rsidR="00E24808" w:rsidRPr="00FF008E">
        <w:t>faktur</w:t>
      </w:r>
      <w:r w:rsidR="00E24808">
        <w:t xml:space="preserve"> wystawianych przez </w:t>
      </w:r>
      <w:r w:rsidR="00E24808" w:rsidRPr="00965EC1">
        <w:t xml:space="preserve">podatnika korzystającego z procedur </w:t>
      </w:r>
      <w:r w:rsidR="00D855B3">
        <w:t>szczególnych</w:t>
      </w:r>
      <w:r w:rsidR="00E24808">
        <w:t xml:space="preserve">; </w:t>
      </w:r>
      <w:r w:rsidR="00E24808" w:rsidRPr="00965EC1">
        <w:t>w okresie awarii K</w:t>
      </w:r>
      <w:r w:rsidR="00A7036F">
        <w:t>SeF</w:t>
      </w:r>
      <w:r w:rsidR="00E24808" w:rsidRPr="00965EC1">
        <w:t xml:space="preserve"> określonej </w:t>
      </w:r>
      <w:r w:rsidR="00A7036F">
        <w:br/>
      </w:r>
      <w:r w:rsidR="00E24808" w:rsidRPr="00965EC1">
        <w:t>w komunikacie</w:t>
      </w:r>
      <w:r w:rsidR="0006729B">
        <w:t xml:space="preserve"> lub</w:t>
      </w:r>
      <w:r>
        <w:t xml:space="preserve"> </w:t>
      </w:r>
      <w:r w:rsidR="00E24808" w:rsidRPr="00965EC1">
        <w:t>w przypadku braku możliwości korzystania z Krajowego Systemu e-Faktur</w:t>
      </w:r>
      <w:r w:rsidR="0006729B">
        <w:t xml:space="preserve"> w sytuacji </w:t>
      </w:r>
      <w:r w:rsidR="007D5284">
        <w:t>kryzysowej</w:t>
      </w:r>
      <w:r w:rsidR="00E24808" w:rsidRPr="0067317C">
        <w:t>.</w:t>
      </w:r>
    </w:p>
    <w:p w:rsidR="00D64F13" w:rsidRDefault="009208AE" w:rsidP="003A164D">
      <w:pPr>
        <w:pStyle w:val="PKTpunkt"/>
        <w:ind w:left="0" w:firstLine="0"/>
      </w:pPr>
      <w:r>
        <w:t xml:space="preserve">Doregulowano również, że </w:t>
      </w:r>
      <w:r w:rsidR="002D2515">
        <w:t xml:space="preserve">w przypadkach, gdy podatnik nie ma obowiązku korzystania </w:t>
      </w:r>
      <w:r w:rsidR="002D2515">
        <w:br/>
      </w:r>
      <w:r w:rsidR="009C4F92">
        <w:t xml:space="preserve">z KSeF </w:t>
      </w:r>
      <w:r w:rsidR="002D2515">
        <w:t xml:space="preserve">przy wystawianiu e-faktur </w:t>
      </w:r>
      <w:r w:rsidR="009C4F92">
        <w:t xml:space="preserve">(z wyjątkiem wystawiania faktur w okresie awarii KSeF), </w:t>
      </w:r>
      <w:r w:rsidR="009C4F92" w:rsidRPr="009C4F92">
        <w:t xml:space="preserve">faktury </w:t>
      </w:r>
      <w:r w:rsidR="002D2515">
        <w:t xml:space="preserve">te </w:t>
      </w:r>
      <w:r w:rsidR="009C4F92" w:rsidRPr="009C4F92">
        <w:t>wystawia się w postaci papierowej lub elektronicznej i udostępnia się je w sposób uzgodniony z odbiorcą</w:t>
      </w:r>
      <w:r w:rsidR="009C4F92">
        <w:t xml:space="preserve"> </w:t>
      </w:r>
      <w:r w:rsidR="009C4F92" w:rsidRPr="007763A8">
        <w:rPr>
          <w:b/>
        </w:rPr>
        <w:t>(</w:t>
      </w:r>
      <w:r w:rsidR="00B93278" w:rsidRPr="007763A8">
        <w:rPr>
          <w:b/>
        </w:rPr>
        <w:t xml:space="preserve">art. 106ga </w:t>
      </w:r>
      <w:r w:rsidR="009C4F92" w:rsidRPr="007763A8">
        <w:rPr>
          <w:b/>
        </w:rPr>
        <w:t>ust. 3).</w:t>
      </w:r>
      <w:r w:rsidR="009C4F92">
        <w:t xml:space="preserve"> </w:t>
      </w:r>
    </w:p>
    <w:p w:rsidR="00B93278" w:rsidRDefault="00B93278" w:rsidP="00B93278">
      <w:pPr>
        <w:pStyle w:val="ZUSTzmustartykuempunktem"/>
        <w:ind w:left="0" w:firstLine="0"/>
        <w:rPr>
          <w:bCs/>
        </w:rPr>
      </w:pPr>
      <w:r>
        <w:rPr>
          <w:bCs/>
        </w:rPr>
        <w:t xml:space="preserve">W efekcie, w </w:t>
      </w:r>
      <w:r>
        <w:t>przypadku, gdy podatnik nie ma obowiązku wystawiania faktur w K</w:t>
      </w:r>
      <w:r w:rsidR="002D2515">
        <w:t>SeF</w:t>
      </w:r>
      <w:r>
        <w:t xml:space="preserve"> jest udostępniana nabywcy w dowolnej postaci, </w:t>
      </w:r>
      <w:r>
        <w:rPr>
          <w:bCs/>
        </w:rPr>
        <w:t xml:space="preserve">w </w:t>
      </w:r>
      <w:r w:rsidRPr="00DB135E">
        <w:rPr>
          <w:bCs/>
        </w:rPr>
        <w:t>uzgodnion</w:t>
      </w:r>
      <w:r>
        <w:rPr>
          <w:bCs/>
        </w:rPr>
        <w:t>y z nim sposób</w:t>
      </w:r>
      <w:r>
        <w:t>.</w:t>
      </w:r>
      <w:r>
        <w:rPr>
          <w:bCs/>
        </w:rPr>
        <w:t xml:space="preserve"> Przykładowo oznacza to, że podmioty nieposiadające w Polsce siedziby ani stałego miejsca prowadzenia działalności gospodarczej, które nie zdecydują się na korzystanie z KSeF wystawiając fakturę </w:t>
      </w:r>
      <w:r w:rsidR="002D2515" w:rsidRPr="002D2515">
        <w:rPr>
          <w:bCs/>
        </w:rPr>
        <w:t>(może to być zarówno faktura w postaci papierowej jak i elektronicznej)</w:t>
      </w:r>
      <w:r w:rsidR="002D2515">
        <w:rPr>
          <w:bCs/>
        </w:rPr>
        <w:t xml:space="preserve"> </w:t>
      </w:r>
      <w:r>
        <w:rPr>
          <w:bCs/>
        </w:rPr>
        <w:t xml:space="preserve">powinny uzgodnić z nabywcą formę przekazania takiej faktury. </w:t>
      </w:r>
      <w:r w:rsidR="002D2515">
        <w:rPr>
          <w:bCs/>
        </w:rPr>
        <w:t>J</w:t>
      </w:r>
      <w:r>
        <w:rPr>
          <w:bCs/>
        </w:rPr>
        <w:t xml:space="preserve">ak wskazano w części I uzasadnienia – taki zapis nie oznacza nałożenia na te podmioty zwiększenia obowiązku względem dotychczasowego wymogu akceptacji faktury.  </w:t>
      </w:r>
    </w:p>
    <w:p w:rsidR="00B93278" w:rsidRPr="00B93278" w:rsidRDefault="00B93278" w:rsidP="007763A8">
      <w:pPr>
        <w:pStyle w:val="ZUSTzmustartykuempunktem"/>
        <w:ind w:left="0" w:firstLine="0"/>
        <w:rPr>
          <w:bCs/>
        </w:rPr>
      </w:pPr>
      <w:r w:rsidRPr="007756EA">
        <w:t xml:space="preserve">E-faktury wystawiane na rzecz konsumentów, również będą mogły być dodatkowo przekazywane w sposób uzgodniony z nabywcą i będą odpowiednio oznaczone kodem weryfikującym (opisanym poniżej– w art. 106gb ust. 5). Konsumenci będą mieli </w:t>
      </w:r>
      <w:r w:rsidR="002D2515" w:rsidRPr="007756EA">
        <w:t xml:space="preserve">również </w:t>
      </w:r>
      <w:r w:rsidRPr="007756EA">
        <w:t>możliwość pobrania e-faktury w KSeF za pośrednictwem „anonimowego” dostępu, w tym również za pomocą dedykowanej aplikacji do wystawiania faktur.</w:t>
      </w:r>
    </w:p>
    <w:p w:rsidR="000B52DD" w:rsidRDefault="0006729B" w:rsidP="003A164D">
      <w:pPr>
        <w:pStyle w:val="PKTpunkt"/>
        <w:ind w:left="0" w:firstLine="0"/>
      </w:pPr>
      <w:r>
        <w:t xml:space="preserve">Dopuszczono jednak fakultatywną </w:t>
      </w:r>
      <w:r w:rsidR="00D64F13">
        <w:t>możliwość</w:t>
      </w:r>
      <w:r>
        <w:t xml:space="preserve"> wystawiani</w:t>
      </w:r>
      <w:r w:rsidR="00D64F13">
        <w:t>a</w:t>
      </w:r>
      <w:r>
        <w:t xml:space="preserve"> </w:t>
      </w:r>
      <w:r w:rsidR="00810153">
        <w:t>e-</w:t>
      </w:r>
      <w:r>
        <w:t>faktur przez podatników</w:t>
      </w:r>
      <w:r w:rsidRPr="0006729B">
        <w:t xml:space="preserve"> </w:t>
      </w:r>
      <w:r w:rsidR="00CC55CF" w:rsidRPr="00965EC1">
        <w:t>nieposiadając</w:t>
      </w:r>
      <w:r w:rsidR="00CC55CF">
        <w:t>ych</w:t>
      </w:r>
      <w:r w:rsidR="00CC55CF" w:rsidRPr="00965EC1">
        <w:t xml:space="preserve"> </w:t>
      </w:r>
      <w:r w:rsidRPr="00965EC1">
        <w:t>siedziby działalności gospodarczej lub stałego miejsca prowadzenia działalności gospodarczej na terytorium kraju</w:t>
      </w:r>
      <w:r w:rsidR="00711959">
        <w:t xml:space="preserve">, z wyłączeniem podatników </w:t>
      </w:r>
      <w:r w:rsidR="00552E3A">
        <w:t>korzystających</w:t>
      </w:r>
      <w:r w:rsidR="00711959">
        <w:t xml:space="preserve"> </w:t>
      </w:r>
      <w:r w:rsidR="00B003A6">
        <w:br/>
      </w:r>
      <w:r w:rsidR="00711959">
        <w:t>z procedur szczególnych</w:t>
      </w:r>
      <w:r>
        <w:t xml:space="preserve"> (</w:t>
      </w:r>
      <w:r w:rsidRPr="00B35BFD">
        <w:rPr>
          <w:b/>
        </w:rPr>
        <w:t xml:space="preserve">ust. </w:t>
      </w:r>
      <w:r w:rsidR="009C4F92">
        <w:rPr>
          <w:b/>
        </w:rPr>
        <w:t>4</w:t>
      </w:r>
      <w:r>
        <w:t>).</w:t>
      </w:r>
    </w:p>
    <w:p w:rsidR="007D5284" w:rsidRDefault="007D5284" w:rsidP="003A164D">
      <w:pPr>
        <w:pStyle w:val="PKTpunkt"/>
        <w:ind w:left="0" w:firstLine="0"/>
      </w:pPr>
    </w:p>
    <w:p w:rsidR="00D8409D" w:rsidRDefault="009C4F92" w:rsidP="003A164D">
      <w:pPr>
        <w:pStyle w:val="PKTpunkt"/>
        <w:ind w:left="0" w:firstLine="0"/>
        <w:rPr>
          <w:color w:val="000000"/>
        </w:rPr>
      </w:pPr>
      <w:r>
        <w:rPr>
          <w:b/>
        </w:rPr>
        <w:lastRenderedPageBreak/>
        <w:t>A</w:t>
      </w:r>
      <w:r w:rsidR="00D8409D" w:rsidRPr="00B35BFD">
        <w:rPr>
          <w:b/>
        </w:rPr>
        <w:t>rt. 106g</w:t>
      </w:r>
      <w:r>
        <w:rPr>
          <w:b/>
        </w:rPr>
        <w:t xml:space="preserve">b – </w:t>
      </w:r>
      <w:r w:rsidR="002D2515" w:rsidRPr="002D2515">
        <w:t xml:space="preserve">przewiduje </w:t>
      </w:r>
      <w:r w:rsidRPr="002D2515">
        <w:t>zasady wystawiania i otrzymywania przy użyciu KSeF.</w:t>
      </w:r>
      <w:r w:rsidR="002D2515">
        <w:t xml:space="preserve"> </w:t>
      </w:r>
      <w:r w:rsidRPr="007763A8">
        <w:t xml:space="preserve">W </w:t>
      </w:r>
      <w:r w:rsidR="00F9040D">
        <w:t>tym celu</w:t>
      </w:r>
      <w:r w:rsidRPr="007763A8">
        <w:t xml:space="preserve"> do ust. 1 i 2 oraz ust. 7 w art. 106gb przeniesiono odpowiednio brzmienie dotychczasowego art.</w:t>
      </w:r>
      <w:r w:rsidR="00B93278" w:rsidRPr="00B93278">
        <w:t xml:space="preserve"> 106nc</w:t>
      </w:r>
      <w:r w:rsidR="00F9040D">
        <w:t>. Obecnie art. 106nc</w:t>
      </w:r>
      <w:r w:rsidR="00B93278">
        <w:t xml:space="preserve"> reguluje sposób wystawiania i otrzymywania faktur przy użyciu KSeF oraz określa się wzór faktury ustrukturyzowanej. </w:t>
      </w:r>
      <w:r w:rsidRPr="007763A8">
        <w:t xml:space="preserve">W art. 106gb </w:t>
      </w:r>
      <w:r w:rsidRPr="00F9040D">
        <w:rPr>
          <w:b/>
        </w:rPr>
        <w:t>u</w:t>
      </w:r>
      <w:r w:rsidR="00D8409D" w:rsidRPr="00F9040D">
        <w:rPr>
          <w:b/>
        </w:rPr>
        <w:t xml:space="preserve">st. </w:t>
      </w:r>
      <w:r w:rsidRPr="00F9040D">
        <w:rPr>
          <w:b/>
        </w:rPr>
        <w:t>3</w:t>
      </w:r>
      <w:r w:rsidRPr="007763A8">
        <w:t xml:space="preserve"> przeniesiono </w:t>
      </w:r>
      <w:r w:rsidR="00F9040D">
        <w:br/>
      </w:r>
      <w:r w:rsidRPr="007763A8">
        <w:t>i dostosowano dotychczasowy art. 106g ust. 3c, wskazując w nim na</w:t>
      </w:r>
      <w:r w:rsidR="00D8409D" w:rsidRPr="00B93278">
        <w:t xml:space="preserve"> </w:t>
      </w:r>
      <w:r w:rsidR="00D8409D">
        <w:t>d</w:t>
      </w:r>
      <w:r w:rsidR="00D8409D" w:rsidRPr="00906803">
        <w:rPr>
          <w:color w:val="000000"/>
        </w:rPr>
        <w:t xml:space="preserve">ostęp do </w:t>
      </w:r>
      <w:r w:rsidR="00B003A6">
        <w:rPr>
          <w:color w:val="000000"/>
        </w:rPr>
        <w:t>e-</w:t>
      </w:r>
      <w:r w:rsidR="00D8409D" w:rsidRPr="00906803">
        <w:rPr>
          <w:color w:val="000000"/>
        </w:rPr>
        <w:t xml:space="preserve">faktury </w:t>
      </w:r>
      <w:r w:rsidR="00D8409D" w:rsidRPr="00940530">
        <w:rPr>
          <w:color w:val="000000"/>
        </w:rPr>
        <w:t>bez koniecz</w:t>
      </w:r>
      <w:r w:rsidR="00D8409D">
        <w:rPr>
          <w:color w:val="000000"/>
        </w:rPr>
        <w:t>ności uwierzytelniania w KSeF</w:t>
      </w:r>
      <w:r w:rsidR="00B003A6">
        <w:rPr>
          <w:color w:val="000000"/>
        </w:rPr>
        <w:t xml:space="preserve"> -</w:t>
      </w:r>
      <w:r w:rsidR="00552E3A">
        <w:rPr>
          <w:color w:val="000000"/>
        </w:rPr>
        <w:t xml:space="preserve"> po podaniu </w:t>
      </w:r>
      <w:r w:rsidR="00B003A6">
        <w:rPr>
          <w:color w:val="000000"/>
        </w:rPr>
        <w:t xml:space="preserve">wskazanych w rozporządzeniu wykonawczym do ustawy, </w:t>
      </w:r>
      <w:r w:rsidR="00552E3A">
        <w:rPr>
          <w:color w:val="000000"/>
        </w:rPr>
        <w:t xml:space="preserve">danych </w:t>
      </w:r>
      <w:r w:rsidR="0051576C">
        <w:rPr>
          <w:color w:val="000000"/>
        </w:rPr>
        <w:t>e-</w:t>
      </w:r>
      <w:r w:rsidR="00D8409D" w:rsidRPr="00906803">
        <w:rPr>
          <w:color w:val="000000"/>
        </w:rPr>
        <w:t>f</w:t>
      </w:r>
      <w:r w:rsidR="00552E3A">
        <w:rPr>
          <w:color w:val="000000"/>
        </w:rPr>
        <w:t xml:space="preserve">aktury </w:t>
      </w:r>
      <w:r w:rsidR="003A5035">
        <w:rPr>
          <w:color w:val="000000"/>
        </w:rPr>
        <w:t>(tzw. dostęp anonimowy)</w:t>
      </w:r>
      <w:r w:rsidR="00552E3A">
        <w:rPr>
          <w:color w:val="000000"/>
        </w:rPr>
        <w:t>.</w:t>
      </w:r>
    </w:p>
    <w:p w:rsidR="008E7D43" w:rsidRPr="00701272" w:rsidRDefault="004A546D" w:rsidP="00B35BFD">
      <w:pPr>
        <w:pStyle w:val="ZUSTzmustartykuempunktem"/>
        <w:ind w:left="0" w:firstLine="0"/>
        <w:rPr>
          <w:color w:val="000000"/>
        </w:rPr>
      </w:pPr>
      <w:r>
        <w:t xml:space="preserve">W przypadkach wymienionych w </w:t>
      </w:r>
      <w:r w:rsidRPr="00B35BFD">
        <w:rPr>
          <w:b/>
        </w:rPr>
        <w:t>art. 106g</w:t>
      </w:r>
      <w:r w:rsidR="00B93278">
        <w:rPr>
          <w:b/>
        </w:rPr>
        <w:t>b</w:t>
      </w:r>
      <w:r w:rsidRPr="00B35BFD">
        <w:rPr>
          <w:b/>
        </w:rPr>
        <w:t xml:space="preserve"> ust.</w:t>
      </w:r>
      <w:r w:rsidR="00B93278">
        <w:rPr>
          <w:b/>
        </w:rPr>
        <w:t xml:space="preserve"> 4</w:t>
      </w:r>
      <w:r>
        <w:t xml:space="preserve"> ustawy o VAT</w:t>
      </w:r>
      <w:r w:rsidR="008E7D43">
        <w:t>, gdy</w:t>
      </w:r>
      <w:r w:rsidR="008E7D43" w:rsidRPr="00701272">
        <w:rPr>
          <w:color w:val="000000"/>
        </w:rPr>
        <w:t>:</w:t>
      </w:r>
    </w:p>
    <w:p w:rsidR="008E7D43" w:rsidRDefault="008E7D43" w:rsidP="008E7D43">
      <w:pPr>
        <w:pStyle w:val="ZLITzmlitartykuempunktem"/>
      </w:pPr>
      <w:r>
        <w:t>1)</w:t>
      </w:r>
      <w:r>
        <w:tab/>
        <w:t>miejscem świadczenia jest terytorium państwa członkowskiego inne niż terytorium kraju lub terytorium państwa trzeciego, lub</w:t>
      </w:r>
    </w:p>
    <w:p w:rsidR="008E7D43" w:rsidRDefault="008E7D43" w:rsidP="008E7D43">
      <w:pPr>
        <w:pStyle w:val="ZLITzmlitartykuempunktem"/>
      </w:pPr>
      <w:r>
        <w:t>2)</w:t>
      </w:r>
      <w:r>
        <w:tab/>
        <w:t>odbiorcą faktury jest podmiot nieposiadający siedziby działalności gospodarczej lub stałego miejsca prowadzenia działalności gospodarczej na terytorium kraju, lub</w:t>
      </w:r>
    </w:p>
    <w:p w:rsidR="008E7D43" w:rsidRDefault="008E7D43" w:rsidP="008E7D43">
      <w:pPr>
        <w:pStyle w:val="ZLITzmlitartykuempunktem"/>
      </w:pPr>
      <w:r>
        <w:t>3)</w:t>
      </w:r>
      <w:r>
        <w:tab/>
        <w:t>odbiorca faktury nie jest obowiązany do korzystania z Krajowego Systemu e-Faktur,</w:t>
      </w:r>
    </w:p>
    <w:p w:rsidR="004253A1" w:rsidRPr="00BF4CC6" w:rsidRDefault="008E7D43" w:rsidP="00BF4CC6">
      <w:pPr>
        <w:pStyle w:val="ZUSTzmustartykuempunktem"/>
        <w:ind w:left="0" w:firstLine="0"/>
        <w:rPr>
          <w:bCs/>
        </w:rPr>
      </w:pPr>
      <w:r>
        <w:t xml:space="preserve">- </w:t>
      </w:r>
      <w:r w:rsidR="003A5035">
        <w:t>e-</w:t>
      </w:r>
      <w:r>
        <w:t xml:space="preserve">faktura jest udostępniana odbiorcy </w:t>
      </w:r>
      <w:r w:rsidRPr="00DB135E">
        <w:rPr>
          <w:bCs/>
        </w:rPr>
        <w:t>w</w:t>
      </w:r>
      <w:r w:rsidR="003A5035">
        <w:rPr>
          <w:bCs/>
        </w:rPr>
        <w:t xml:space="preserve"> dowolnej</w:t>
      </w:r>
      <w:r w:rsidRPr="00DB135E">
        <w:rPr>
          <w:bCs/>
        </w:rPr>
        <w:t xml:space="preserve"> postaci</w:t>
      </w:r>
      <w:r w:rsidR="00B003A6">
        <w:rPr>
          <w:bCs/>
        </w:rPr>
        <w:t>,</w:t>
      </w:r>
      <w:r w:rsidRPr="00DB135E">
        <w:rPr>
          <w:bCs/>
        </w:rPr>
        <w:t xml:space="preserve"> </w:t>
      </w:r>
      <w:r w:rsidR="00F24330">
        <w:rPr>
          <w:bCs/>
        </w:rPr>
        <w:t xml:space="preserve">w </w:t>
      </w:r>
      <w:r w:rsidRPr="00DB135E">
        <w:rPr>
          <w:bCs/>
        </w:rPr>
        <w:t>uzgodnion</w:t>
      </w:r>
      <w:r w:rsidR="00F24330">
        <w:rPr>
          <w:bCs/>
        </w:rPr>
        <w:t>y z nim sposób</w:t>
      </w:r>
      <w:r>
        <w:rPr>
          <w:bCs/>
        </w:rPr>
        <w:t xml:space="preserve">. </w:t>
      </w:r>
    </w:p>
    <w:p w:rsidR="009240DD" w:rsidRDefault="009240DD" w:rsidP="001D55D6">
      <w:pPr>
        <w:spacing w:line="360" w:lineRule="auto"/>
        <w:jc w:val="both"/>
      </w:pPr>
    </w:p>
    <w:p w:rsidR="001D55D6" w:rsidRPr="006F3F26" w:rsidRDefault="00783949" w:rsidP="001D55D6">
      <w:pPr>
        <w:spacing w:line="360" w:lineRule="auto"/>
        <w:jc w:val="both"/>
      </w:pPr>
      <w:r w:rsidRPr="00B35BFD">
        <w:t xml:space="preserve">Projektowany </w:t>
      </w:r>
      <w:r w:rsidRPr="00B35BFD">
        <w:rPr>
          <w:b/>
        </w:rPr>
        <w:t>art. 106g</w:t>
      </w:r>
      <w:r w:rsidR="007400C0">
        <w:rPr>
          <w:b/>
        </w:rPr>
        <w:t>b</w:t>
      </w:r>
      <w:r w:rsidRPr="00B35BFD">
        <w:rPr>
          <w:b/>
        </w:rPr>
        <w:t xml:space="preserve"> ust. </w:t>
      </w:r>
      <w:r w:rsidR="007400C0">
        <w:rPr>
          <w:b/>
        </w:rPr>
        <w:t>5</w:t>
      </w:r>
      <w:r w:rsidRPr="00B35BFD">
        <w:t xml:space="preserve"> </w:t>
      </w:r>
      <w:r>
        <w:t>ustawy o VAT reguluje</w:t>
      </w:r>
      <w:r w:rsidR="007400C0">
        <w:t>, że w przypadku</w:t>
      </w:r>
      <w:r w:rsidR="007400C0" w:rsidRPr="007400C0">
        <w:t xml:space="preserve"> użycia faktury ustrukturyzowanej poza Krajowym Systemem e</w:t>
      </w:r>
      <w:r w:rsidR="007400C0">
        <w:t xml:space="preserve">-Faktur </w:t>
      </w:r>
      <w:r w:rsidR="007400C0" w:rsidRPr="007400C0">
        <w:t xml:space="preserve">podatnik jest obowiązany do oznaczenia tej faktury w sposób umożliwiający weryfikację danych </w:t>
      </w:r>
      <w:r w:rsidRPr="00F84C17">
        <w:t xml:space="preserve">z </w:t>
      </w:r>
      <w:r w:rsidR="00B003A6">
        <w:t xml:space="preserve">takiej </w:t>
      </w:r>
      <w:r w:rsidR="006D126A">
        <w:t>e-</w:t>
      </w:r>
      <w:r w:rsidRPr="00F84C17">
        <w:t>faktury</w:t>
      </w:r>
      <w:r w:rsidR="006D126A">
        <w:t>.</w:t>
      </w:r>
      <w:r w:rsidRPr="00F84C17">
        <w:t xml:space="preserve"> </w:t>
      </w:r>
      <w:r>
        <w:t>Sposób oznacza</w:t>
      </w:r>
      <w:r w:rsidR="00502A0C">
        <w:t xml:space="preserve">nia </w:t>
      </w:r>
      <w:r w:rsidR="00B003A6">
        <w:t>e-</w:t>
      </w:r>
      <w:r w:rsidR="00502A0C">
        <w:t xml:space="preserve">faktury zostanie uregulowany w rozporządzeniu wykonawczym do ustawy </w:t>
      </w:r>
      <w:r w:rsidR="00F9040D">
        <w:br/>
      </w:r>
      <w:r w:rsidR="00502A0C">
        <w:t xml:space="preserve">o VAT. </w:t>
      </w:r>
      <w:r w:rsidR="001D55D6">
        <w:t>Rozwiązanie to będzie opierało się</w:t>
      </w:r>
      <w:r w:rsidR="00D64F13">
        <w:t>, na założeniu</w:t>
      </w:r>
      <w:r w:rsidR="001D55D6" w:rsidRPr="006F3F26">
        <w:t>, że</w:t>
      </w:r>
      <w:r w:rsidR="001D55D6">
        <w:t xml:space="preserve"> </w:t>
      </w:r>
      <w:r w:rsidR="00B003A6">
        <w:t>podatnik będzie zobowiązany każdą</w:t>
      </w:r>
      <w:r w:rsidR="001D55D6">
        <w:t xml:space="preserve"> </w:t>
      </w:r>
      <w:r w:rsidR="00E50B3C">
        <w:t>e-</w:t>
      </w:r>
      <w:r w:rsidR="001D55D6" w:rsidRPr="006F3F26">
        <w:t>faktur</w:t>
      </w:r>
      <w:r w:rsidR="00B003A6">
        <w:t>ę,</w:t>
      </w:r>
      <w:r w:rsidR="001D55D6">
        <w:t xml:space="preserve"> w momencie jej wizualizacji</w:t>
      </w:r>
      <w:r w:rsidR="00B003A6">
        <w:t>,</w:t>
      </w:r>
      <w:r w:rsidR="001D55D6">
        <w:t xml:space="preserve"> </w:t>
      </w:r>
      <w:r w:rsidR="001D55D6" w:rsidRPr="006F3F26">
        <w:t>oznacza</w:t>
      </w:r>
      <w:r w:rsidR="00B003A6">
        <w:t>ć</w:t>
      </w:r>
      <w:r w:rsidR="001D55D6" w:rsidRPr="006F3F26">
        <w:t xml:space="preserve"> kodem weryfikującym. </w:t>
      </w:r>
      <w:r w:rsidR="00B003A6">
        <w:t xml:space="preserve">Natomiast </w:t>
      </w:r>
      <w:r w:rsidR="001D55D6" w:rsidRPr="006F3F26">
        <w:t>K</w:t>
      </w:r>
      <w:r w:rsidR="001D55D6">
        <w:t>SeF</w:t>
      </w:r>
      <w:r w:rsidR="001D55D6" w:rsidRPr="006F3F26">
        <w:t xml:space="preserve"> zapewni funkcjonalność umożliwiającą</w:t>
      </w:r>
      <w:r w:rsidR="00B003A6">
        <w:t>,</w:t>
      </w:r>
      <w:r w:rsidR="001D55D6" w:rsidRPr="006F3F26">
        <w:t xml:space="preserve"> </w:t>
      </w:r>
      <w:r w:rsidR="00B003A6">
        <w:t xml:space="preserve">poprzez ten kod, </w:t>
      </w:r>
      <w:r w:rsidR="001D55D6" w:rsidRPr="006F3F26">
        <w:t xml:space="preserve">weryfikację czy dana faktura </w:t>
      </w:r>
      <w:r w:rsidR="00F9040D">
        <w:t xml:space="preserve">została wystawiona w </w:t>
      </w:r>
      <w:r w:rsidR="001D55D6" w:rsidRPr="006F3F26">
        <w:t xml:space="preserve">KSeF oraz czy dane </w:t>
      </w:r>
      <w:r w:rsidR="00B003A6">
        <w:t>w niej zawarte</w:t>
      </w:r>
      <w:r w:rsidR="001D55D6" w:rsidRPr="006F3F26">
        <w:t xml:space="preserve"> są poprawne. </w:t>
      </w:r>
      <w:r w:rsidR="00B003A6">
        <w:t xml:space="preserve">Podatnik oznaczać będzie </w:t>
      </w:r>
      <w:r w:rsidR="001D55D6" w:rsidRPr="006F3F26">
        <w:t>każd</w:t>
      </w:r>
      <w:r w:rsidR="00B003A6">
        <w:t>ą</w:t>
      </w:r>
      <w:r w:rsidR="001D55D6" w:rsidRPr="006F3F26">
        <w:t xml:space="preserve"> zwizualizowan</w:t>
      </w:r>
      <w:r w:rsidR="00B003A6">
        <w:t>ą</w:t>
      </w:r>
      <w:r w:rsidR="001D55D6" w:rsidRPr="006F3F26">
        <w:t xml:space="preserve"> faktur</w:t>
      </w:r>
      <w:r w:rsidR="00B003A6">
        <w:t>ę</w:t>
      </w:r>
      <w:r w:rsidR="001D55D6" w:rsidRPr="006F3F26">
        <w:t xml:space="preserve"> </w:t>
      </w:r>
      <w:r w:rsidR="001D55D6">
        <w:t xml:space="preserve">np. </w:t>
      </w:r>
      <w:r w:rsidR="001D55D6" w:rsidRPr="006F3F26">
        <w:t>w formacie pdf lub</w:t>
      </w:r>
      <w:r w:rsidR="001D55D6">
        <w:t xml:space="preserve"> </w:t>
      </w:r>
      <w:r w:rsidR="001D55D6" w:rsidRPr="006F3F26">
        <w:t xml:space="preserve">w postaci papierowej kodem weryfikującym. </w:t>
      </w:r>
      <w:r w:rsidR="001D55D6">
        <w:t>Zaletą takiego rozwiązania jest w zasadzie niezmienianie obecnych praktyk przekazywania faktur np. na maila za gaz, prąd, telefon itp.</w:t>
      </w:r>
      <w:r w:rsidR="00B003A6">
        <w:t xml:space="preserve">, a jednocześnie zabezpiecza </w:t>
      </w:r>
      <w:r w:rsidR="00215AD7">
        <w:t>autentyczność tej faktury.</w:t>
      </w:r>
    </w:p>
    <w:p w:rsidR="00810153" w:rsidRDefault="00810153" w:rsidP="001D55D6">
      <w:pPr>
        <w:spacing w:line="360" w:lineRule="auto"/>
        <w:jc w:val="both"/>
      </w:pPr>
    </w:p>
    <w:p w:rsidR="001D55D6" w:rsidRDefault="001D55D6" w:rsidP="001D55D6">
      <w:pPr>
        <w:spacing w:line="360" w:lineRule="auto"/>
        <w:jc w:val="both"/>
      </w:pPr>
      <w:r w:rsidRPr="006F3F26">
        <w:t xml:space="preserve">Oznaczenie </w:t>
      </w:r>
      <w:r w:rsidR="00C32612">
        <w:t>e-faktury kodem weryfikującym w formie kodu QR</w:t>
      </w:r>
      <w:r w:rsidR="00D64F13">
        <w:t xml:space="preserve">, </w:t>
      </w:r>
      <w:r w:rsidR="00215AD7">
        <w:t xml:space="preserve">powinno </w:t>
      </w:r>
      <w:r w:rsidRPr="006F3F26">
        <w:t>następ</w:t>
      </w:r>
      <w:r w:rsidR="00215AD7">
        <w:t xml:space="preserve">ować </w:t>
      </w:r>
      <w:r w:rsidRPr="006F3F26">
        <w:t>każdorazowo po zwizualizowaniu jej w programach komercyjnych lub bezpłatnych narzędziach, które udostępni Ministerstwo Finansów.</w:t>
      </w:r>
    </w:p>
    <w:p w:rsidR="00810153" w:rsidRPr="006F3F26" w:rsidRDefault="00810153" w:rsidP="001D55D6">
      <w:pPr>
        <w:spacing w:line="360" w:lineRule="auto"/>
        <w:jc w:val="both"/>
      </w:pPr>
    </w:p>
    <w:p w:rsidR="001D55D6" w:rsidRDefault="001D55D6" w:rsidP="001D55D6">
      <w:pPr>
        <w:spacing w:line="360" w:lineRule="auto"/>
        <w:jc w:val="both"/>
      </w:pPr>
      <w:r w:rsidRPr="006F3F26">
        <w:t>Każdy podatnik lub konsument za pomocą urządzeni</w:t>
      </w:r>
      <w:r>
        <w:t xml:space="preserve">a mobilnego, po zeskanowaniu QR kodu, będzie miał możliwość szybkiej i uproszczonej weryfikacji </w:t>
      </w:r>
      <w:r w:rsidR="00D9543F">
        <w:t>zgodności</w:t>
      </w:r>
      <w:r w:rsidRPr="006F3F26">
        <w:t xml:space="preserve"> faktury z jej </w:t>
      </w:r>
      <w:r>
        <w:lastRenderedPageBreak/>
        <w:t>o</w:t>
      </w:r>
      <w:r w:rsidRPr="006F3F26">
        <w:t xml:space="preserve">ryginalnymi danymi zawartymi w KSeF. </w:t>
      </w:r>
      <w:r>
        <w:t>Po zeskanowaniu kodu QR nastąpi odczyt informacji zawartych w kodzie i zostaną wyświetlone dane identyfikujące tę fakturę z informacją z KSeF o ich poprawności.</w:t>
      </w:r>
    </w:p>
    <w:p w:rsidR="004253A1" w:rsidRDefault="004253A1" w:rsidP="00B35BFD">
      <w:pPr>
        <w:pStyle w:val="PKTpunkt"/>
        <w:rPr>
          <w:b/>
        </w:rPr>
      </w:pPr>
    </w:p>
    <w:p w:rsidR="007400C0" w:rsidRDefault="007400C0" w:rsidP="007400C0">
      <w:pPr>
        <w:pStyle w:val="Styl"/>
        <w:spacing w:line="360" w:lineRule="auto"/>
        <w:jc w:val="both"/>
      </w:pPr>
      <w:r>
        <w:rPr>
          <w:b/>
        </w:rPr>
        <w:t>W dodawanym a</w:t>
      </w:r>
      <w:r w:rsidR="00A855BB" w:rsidRPr="00B35BFD">
        <w:rPr>
          <w:b/>
        </w:rPr>
        <w:t>rt. 106g</w:t>
      </w:r>
      <w:r>
        <w:rPr>
          <w:b/>
        </w:rPr>
        <w:t xml:space="preserve">b ust. 6 </w:t>
      </w:r>
      <w:r w:rsidRPr="00946087">
        <w:t>wprowadzono regulację</w:t>
      </w:r>
      <w:r>
        <w:t xml:space="preserve"> zapewniającą współdziałanie  systemu fakturowania w KSeF oraz fakturowania w zamówieniach publicznych poprzez platformę PEPPOL. Proponowane rozwiązanie oznacza, że u</w:t>
      </w:r>
      <w:r w:rsidRPr="007400C0">
        <w:t xml:space="preserve">strukturyzowaną fakturę elektroniczną spełniającą wymagania określone w normie europejskiej, o której mowa </w:t>
      </w:r>
      <w:r w:rsidR="00F9040D">
        <w:br/>
      </w:r>
      <w:r w:rsidRPr="007400C0">
        <w:t>w art. 9 ust. 1 ustawy z dnia 9 listopada 2018 r. o elektronicznym fakturowaniu w zamówieniach publicznych, koncesjach na roboty budowlane lub usługi oraz p</w:t>
      </w:r>
      <w:r>
        <w:t>artnerstwie publiczno-prywatnym,</w:t>
      </w:r>
      <w:r w:rsidRPr="007400C0">
        <w:t xml:space="preserve"> po </w:t>
      </w:r>
      <w:r>
        <w:t xml:space="preserve">jej </w:t>
      </w:r>
      <w:r w:rsidRPr="007400C0">
        <w:t>przesłaniu do K</w:t>
      </w:r>
      <w:r w:rsidR="00F9040D">
        <w:t>SeF</w:t>
      </w:r>
      <w:r w:rsidRPr="007400C0">
        <w:t xml:space="preserve"> i przydzieleniu numeru identyfikującego faktur</w:t>
      </w:r>
      <w:r>
        <w:t>ę w</w:t>
      </w:r>
      <w:r w:rsidR="00F9040D">
        <w:t xml:space="preserve"> tym systemie</w:t>
      </w:r>
      <w:r>
        <w:t xml:space="preserve"> - </w:t>
      </w:r>
      <w:r w:rsidRPr="007400C0">
        <w:t>uznaje się za fakturę ustrukturyzowaną.</w:t>
      </w:r>
    </w:p>
    <w:p w:rsidR="007400C0" w:rsidRDefault="007400C0" w:rsidP="007400C0">
      <w:pPr>
        <w:pStyle w:val="Styl"/>
        <w:spacing w:line="360" w:lineRule="auto"/>
        <w:jc w:val="both"/>
      </w:pPr>
      <w:r>
        <w:t>Faktura ta wraz z numerem KSeF może być przesłana przy użyciu platformy PEF do odbiorcy faktury. Faktura ta dostępna jest również w KSeF i przechowywana</w:t>
      </w:r>
      <w:r w:rsidR="00F9040D">
        <w:t xml:space="preserve"> w tym systemie</w:t>
      </w:r>
      <w:r>
        <w:t>.</w:t>
      </w:r>
    </w:p>
    <w:p w:rsidR="00F9040D" w:rsidRDefault="00CE09CE" w:rsidP="00CE09CE">
      <w:pPr>
        <w:pStyle w:val="Tekstpodstawowy"/>
        <w:widowControl w:val="0"/>
        <w:suppressAutoHyphens/>
        <w:spacing w:before="120" w:after="360" w:line="360" w:lineRule="auto"/>
        <w:jc w:val="both"/>
        <w:rPr>
          <w:rFonts w:cstheme="minorHAnsi"/>
          <w:lang w:val="pl-PL"/>
        </w:rPr>
      </w:pPr>
      <w:r>
        <w:rPr>
          <w:rFonts w:cstheme="minorHAnsi"/>
          <w:lang w:val="pl-PL"/>
        </w:rPr>
        <w:t xml:space="preserve">Należy podkreślić, że sposób przesyłania tych faktur do KSeF nie wymaga, aby został określony w przepisach prawa. Sposób ten wynika z </w:t>
      </w:r>
      <w:r w:rsidR="00F9040D">
        <w:rPr>
          <w:rFonts w:cstheme="minorHAnsi"/>
          <w:lang w:val="pl-PL"/>
        </w:rPr>
        <w:t xml:space="preserve">warunków </w:t>
      </w:r>
      <w:r>
        <w:rPr>
          <w:rFonts w:cstheme="minorHAnsi"/>
          <w:lang w:val="pl-PL"/>
        </w:rPr>
        <w:t>tech</w:t>
      </w:r>
      <w:r w:rsidR="00F9040D">
        <w:rPr>
          <w:rFonts w:cstheme="minorHAnsi"/>
          <w:lang w:val="pl-PL"/>
        </w:rPr>
        <w:t>nicznych</w:t>
      </w:r>
      <w:r>
        <w:rPr>
          <w:rFonts w:cstheme="minorHAnsi"/>
          <w:lang w:val="pl-PL"/>
        </w:rPr>
        <w:t xml:space="preserve"> funkcjonowania platformy PEF</w:t>
      </w:r>
      <w:r w:rsidR="00F9040D">
        <w:rPr>
          <w:rFonts w:cstheme="minorHAnsi"/>
          <w:lang w:val="pl-PL"/>
        </w:rPr>
        <w:t>,</w:t>
      </w:r>
      <w:r>
        <w:rPr>
          <w:rFonts w:cstheme="minorHAnsi"/>
          <w:lang w:val="pl-PL"/>
        </w:rPr>
        <w:t xml:space="preserve"> mających swoje podstawy w ustawie</w:t>
      </w:r>
      <w:r w:rsidRPr="000D0413">
        <w:rPr>
          <w:b/>
        </w:rPr>
        <w:t xml:space="preserve"> </w:t>
      </w:r>
      <w:r w:rsidRPr="00B35BFD">
        <w:t xml:space="preserve">o elektronicznym fakturowaniu </w:t>
      </w:r>
      <w:r>
        <w:br/>
      </w:r>
      <w:r w:rsidRPr="00B35BFD">
        <w:t>w zamówieniach publicznych, koncesjach na roboty budowlane lub usługi oraz partnerstwie publiczno-prywatnym</w:t>
      </w:r>
      <w:r w:rsidRPr="000D0413">
        <w:rPr>
          <w:rFonts w:cstheme="minorHAnsi"/>
          <w:lang w:val="pl-PL"/>
        </w:rPr>
        <w:t>.</w:t>
      </w:r>
    </w:p>
    <w:p w:rsidR="00F9040D" w:rsidRPr="00F9040D" w:rsidRDefault="00F9040D" w:rsidP="00CE09CE">
      <w:pPr>
        <w:pStyle w:val="Tekstpodstawowy"/>
        <w:widowControl w:val="0"/>
        <w:suppressAutoHyphens/>
        <w:spacing w:before="120" w:after="360" w:line="360" w:lineRule="auto"/>
        <w:jc w:val="both"/>
        <w:rPr>
          <w:rFonts w:cstheme="minorHAnsi"/>
          <w:lang w:val="pl-PL"/>
        </w:rPr>
      </w:pPr>
      <w:r>
        <w:rPr>
          <w:rFonts w:cstheme="minorHAnsi"/>
          <w:b/>
          <w:lang w:val="pl-PL"/>
        </w:rPr>
        <w:t>A</w:t>
      </w:r>
      <w:r w:rsidRPr="00F9040D">
        <w:rPr>
          <w:rFonts w:cstheme="minorHAnsi"/>
          <w:b/>
          <w:lang w:val="pl-PL"/>
        </w:rPr>
        <w:t>rt. 106gb ust. 7</w:t>
      </w:r>
      <w:r>
        <w:rPr>
          <w:rFonts w:cstheme="minorHAnsi"/>
          <w:lang w:val="pl-PL"/>
        </w:rPr>
        <w:t xml:space="preserve"> </w:t>
      </w:r>
      <w:r w:rsidR="00E55744">
        <w:rPr>
          <w:rFonts w:cstheme="minorHAnsi"/>
          <w:lang w:val="pl-PL"/>
        </w:rPr>
        <w:t xml:space="preserve">upoważnia ministra właściwego </w:t>
      </w:r>
      <w:r w:rsidR="007756EA">
        <w:rPr>
          <w:rFonts w:cstheme="minorHAnsi"/>
          <w:lang w:val="pl-PL"/>
        </w:rPr>
        <w:t>do spraw finansów do udostępnienia wzoru faktury ustrukturyzowanej na elektronicznej platformie usług administracji publicznej.</w:t>
      </w:r>
      <w:r>
        <w:rPr>
          <w:rFonts w:cstheme="minorHAnsi"/>
          <w:lang w:val="pl-PL"/>
        </w:rPr>
        <w:t xml:space="preserve"> </w:t>
      </w:r>
    </w:p>
    <w:p w:rsidR="007400C0" w:rsidRDefault="007400C0" w:rsidP="007400C0">
      <w:pPr>
        <w:pStyle w:val="PKTpunkt"/>
        <w:ind w:left="0" w:firstLine="0"/>
      </w:pPr>
      <w:r w:rsidRPr="007756EA">
        <w:t>Dodawany</w:t>
      </w:r>
      <w:r>
        <w:rPr>
          <w:b/>
        </w:rPr>
        <w:t xml:space="preserve"> art. 106gc w ust. 1 z</w:t>
      </w:r>
      <w:r w:rsidRPr="00B35BFD">
        <w:t xml:space="preserve">awiera regulacje w </w:t>
      </w:r>
      <w:r>
        <w:t xml:space="preserve">zakresie faktur elektronicznych, gdzie zachowano </w:t>
      </w:r>
      <w:r w:rsidRPr="00B35BFD">
        <w:t>dotychczasowe zasady postępowani</w:t>
      </w:r>
      <w:r w:rsidR="007756EA">
        <w:t>a</w:t>
      </w:r>
      <w:r w:rsidRPr="00B35BFD">
        <w:t xml:space="preserve"> z </w:t>
      </w:r>
      <w:r w:rsidR="007756EA">
        <w:t xml:space="preserve">tymi </w:t>
      </w:r>
      <w:r w:rsidRPr="00B35BFD">
        <w:t xml:space="preserve">fakturami, które </w:t>
      </w:r>
      <w:r w:rsidR="007756EA">
        <w:t xml:space="preserve">pozostaną </w:t>
      </w:r>
      <w:r w:rsidRPr="00B35BFD">
        <w:t>w obrocie gosp</w:t>
      </w:r>
      <w:r>
        <w:t xml:space="preserve">odarczym. Ich stosowanie będzie nadal możliwe dla wyjątków wynikających z decyzji derogacyjnej oraz w czasie awarii KSeF. </w:t>
      </w:r>
      <w:r w:rsidR="007756EA">
        <w:t>Ich z</w:t>
      </w:r>
      <w:r w:rsidRPr="00B35BFD">
        <w:t xml:space="preserve">naczenie </w:t>
      </w:r>
      <w:r w:rsidR="007756EA">
        <w:t xml:space="preserve">w obrocie gospodarczym </w:t>
      </w:r>
      <w:r w:rsidRPr="00B35BFD">
        <w:t xml:space="preserve">będzie </w:t>
      </w:r>
      <w:r>
        <w:t xml:space="preserve">znacznie </w:t>
      </w:r>
      <w:r w:rsidRPr="00B35BFD">
        <w:t>mniejsze</w:t>
      </w:r>
      <w:r w:rsidR="007756EA">
        <w:t xml:space="preserve"> niż dotychczas</w:t>
      </w:r>
      <w:r w:rsidRPr="00B35BFD">
        <w:t xml:space="preserve">, bo co do zasady wystawiane </w:t>
      </w:r>
      <w:r>
        <w:t xml:space="preserve">będą </w:t>
      </w:r>
      <w:r w:rsidRPr="00B35BFD">
        <w:t xml:space="preserve">faktury ustrukturyzowane. </w:t>
      </w:r>
    </w:p>
    <w:p w:rsidR="007400C0" w:rsidRDefault="007400C0" w:rsidP="00BF4CC6">
      <w:pPr>
        <w:pStyle w:val="PKTpunkt"/>
        <w:ind w:left="0" w:firstLine="0"/>
        <w:rPr>
          <w:b/>
        </w:rPr>
      </w:pPr>
      <w:r w:rsidRPr="007400C0">
        <w:rPr>
          <w:b/>
        </w:rPr>
        <w:t>Ust. 2</w:t>
      </w:r>
      <w:r>
        <w:t xml:space="preserve"> stanowi przeniesienie dotychczasowego brzmienia art. 106n ust. 2, zgodnie z którym </w:t>
      </w:r>
      <w:r w:rsidR="007756EA">
        <w:br/>
      </w:r>
      <w:r>
        <w:t>w przypadku przesł</w:t>
      </w:r>
      <w:r w:rsidR="00BF4CC6">
        <w:t>ania lub udostępnienia</w:t>
      </w:r>
      <w:r>
        <w:t xml:space="preserve"> temu samemu odbiorcy jednocześnie więcej niż jednej faktury </w:t>
      </w:r>
      <w:r w:rsidR="00BF4CC6">
        <w:t>elektronicznej</w:t>
      </w:r>
      <w:r>
        <w:t xml:space="preserve">, dane wspólne dla poszczególnych faktur mogą pozostać podane tylko raz, o ile dla każdej faktury są dostępne wszystkie te dane. </w:t>
      </w:r>
      <w:r w:rsidR="00BF4CC6">
        <w:t xml:space="preserve">Wskazana zmiana ma charakter porządkujący. </w:t>
      </w:r>
    </w:p>
    <w:p w:rsidR="00BF4CC6" w:rsidRDefault="007400C0" w:rsidP="00E53C00">
      <w:pPr>
        <w:pStyle w:val="ZUSTzmustartykuempunktem"/>
        <w:ind w:left="0" w:firstLine="0"/>
      </w:pPr>
      <w:r>
        <w:rPr>
          <w:b/>
        </w:rPr>
        <w:lastRenderedPageBreak/>
        <w:t>Ust. 3</w:t>
      </w:r>
      <w:r w:rsidR="00BF4CC6">
        <w:rPr>
          <w:b/>
        </w:rPr>
        <w:t xml:space="preserve"> i 4</w:t>
      </w:r>
      <w:r w:rsidR="00A855BB">
        <w:t xml:space="preserve"> </w:t>
      </w:r>
      <w:r w:rsidR="0066122D">
        <w:t xml:space="preserve">ustawy o VAT </w:t>
      </w:r>
      <w:r w:rsidR="00A855BB">
        <w:t xml:space="preserve">zawiera regulacje w zakresie faktur </w:t>
      </w:r>
      <w:r w:rsidR="009B001D">
        <w:t xml:space="preserve">wystawianych </w:t>
      </w:r>
      <w:r w:rsidR="00215AD7">
        <w:t xml:space="preserve">w postaci </w:t>
      </w:r>
      <w:r w:rsidR="00A855BB">
        <w:t>papierow</w:t>
      </w:r>
      <w:r w:rsidR="00215AD7">
        <w:t>ej</w:t>
      </w:r>
      <w:r w:rsidR="00BF4CC6">
        <w:t xml:space="preserve"> – dotychczasowe brzmienia, odpowiednio art. 106g ust. 1 i 2</w:t>
      </w:r>
      <w:r w:rsidR="0066122D">
        <w:t xml:space="preserve">. </w:t>
      </w:r>
      <w:r w:rsidR="00E53C00">
        <w:t>W</w:t>
      </w:r>
      <w:r w:rsidR="00E53C00" w:rsidRPr="00DB135E">
        <w:rPr>
          <w:i/>
        </w:rPr>
        <w:t xml:space="preserve"> </w:t>
      </w:r>
      <w:r w:rsidR="00E53C00">
        <w:t>przypadku</w:t>
      </w:r>
      <w:r w:rsidR="00E53C00" w:rsidRPr="00B35BFD">
        <w:t xml:space="preserve">, gdy faktury </w:t>
      </w:r>
      <w:r w:rsidR="009B001D">
        <w:t>będą wystawiane w postaci papierowej</w:t>
      </w:r>
      <w:r w:rsidR="00E53C00" w:rsidRPr="00B35BFD">
        <w:t>, faktury wystawia się co najmniej w dwóch egzemplarzach, z których jeden otrzymuje nabywca, a drugi zachowuje w swojej dokumentacji podatnik dokonujący sprzedaży. Regulacja ta stanowi zachowanie dotychczasowej zasady przekazywania faktur celem ich księgowania i przechowywania w dokumentacji podatników, a także ich archiwizacji.</w:t>
      </w:r>
      <w:r w:rsidR="00BF4CC6">
        <w:t xml:space="preserve"> W zakresie ust. 4 – powiela się natomiast dotychczasowe regulacje dotyczącej fakturowania przez podmioty określone w art. 106c ustawy o VAT. </w:t>
      </w:r>
    </w:p>
    <w:p w:rsidR="00BF4CC6" w:rsidRPr="00B35BFD" w:rsidRDefault="00BF4CC6" w:rsidP="00E53C00">
      <w:pPr>
        <w:pStyle w:val="ZUSTzmustartykuempunktem"/>
        <w:ind w:left="0" w:firstLine="0"/>
      </w:pPr>
    </w:p>
    <w:p w:rsidR="00BF4CC6" w:rsidRPr="00B35BFD" w:rsidRDefault="00BF4CC6" w:rsidP="00BF4CC6">
      <w:pPr>
        <w:pStyle w:val="PKTpunkt"/>
        <w:ind w:left="0" w:firstLine="0"/>
      </w:pPr>
      <w:r w:rsidRPr="00B35BFD">
        <w:rPr>
          <w:b/>
        </w:rPr>
        <w:t xml:space="preserve">Ust. </w:t>
      </w:r>
      <w:r>
        <w:rPr>
          <w:b/>
        </w:rPr>
        <w:t>5</w:t>
      </w:r>
      <w:r>
        <w:t xml:space="preserve"> stanowi powielenie dotychczasowego art. 106g ust. 4 ustawy o VAT (obowiązek przekazania egzemplarza faktury – innej niż ustrukturyzowana – w przypadku wewnątrzwspólnotowej dostawy nowych środków transportu).</w:t>
      </w:r>
    </w:p>
    <w:p w:rsidR="00F91C34" w:rsidRPr="00BF4CC6" w:rsidRDefault="000E2AD2" w:rsidP="00BF4CC6">
      <w:pPr>
        <w:pStyle w:val="PKTpunkt"/>
        <w:ind w:left="0" w:firstLine="0"/>
      </w:pPr>
      <w:r>
        <w:t>W</w:t>
      </w:r>
      <w:r w:rsidR="00EC571F">
        <w:t xml:space="preserve"> związku z nadaniem nowego brzmienia </w:t>
      </w:r>
      <w:r w:rsidR="00EC571F" w:rsidRPr="00BF4CC6">
        <w:rPr>
          <w:b/>
        </w:rPr>
        <w:t>art. 106</w:t>
      </w:r>
      <w:r w:rsidR="00BF4CC6" w:rsidRPr="00BF4CC6">
        <w:rPr>
          <w:b/>
        </w:rPr>
        <w:t>ga-106gc</w:t>
      </w:r>
      <w:r w:rsidR="00EC571F">
        <w:t xml:space="preserve"> należy zauważyć, że </w:t>
      </w:r>
      <w:r w:rsidR="007756EA">
        <w:br/>
      </w:r>
      <w:r w:rsidR="008564FA">
        <w:t>w</w:t>
      </w:r>
      <w:r>
        <w:t xml:space="preserve"> projektowanej regulacji </w:t>
      </w:r>
      <w:r w:rsidR="00B6059E">
        <w:t>z</w:t>
      </w:r>
      <w:r w:rsidR="008564FA">
        <w:t>rezygnowano z</w:t>
      </w:r>
      <w:r w:rsidR="00BF4CC6">
        <w:t xml:space="preserve"> dotychczasowego brzmienia</w:t>
      </w:r>
      <w:r>
        <w:t xml:space="preserve"> art. 106g ust. 3b ustawy o VAT</w:t>
      </w:r>
      <w:r w:rsidR="008564FA">
        <w:t>, stanowiącego</w:t>
      </w:r>
      <w:r w:rsidR="00B6059E">
        <w:t xml:space="preserve"> o tym</w:t>
      </w:r>
      <w:r w:rsidR="00AF24EA">
        <w:t>, że</w:t>
      </w:r>
      <w:r w:rsidR="00B6059E" w:rsidRPr="00B6059E">
        <w:rPr>
          <w:rFonts w:ascii="Times New Roman" w:hAnsi="Times New Roman"/>
          <w:szCs w:val="24"/>
        </w:rPr>
        <w:t xml:space="preserve"> </w:t>
      </w:r>
      <w:r w:rsidR="00B6059E" w:rsidRPr="00A6074B">
        <w:rPr>
          <w:rFonts w:ascii="Times New Roman" w:hAnsi="Times New Roman"/>
          <w:szCs w:val="24"/>
        </w:rPr>
        <w:t xml:space="preserve">odbiorca faktury musi </w:t>
      </w:r>
      <w:r w:rsidR="00B6059E" w:rsidRPr="008A0868">
        <w:rPr>
          <w:rFonts w:ascii="Times New Roman" w:hAnsi="Times New Roman"/>
          <w:szCs w:val="24"/>
        </w:rPr>
        <w:t>wyrazić</w:t>
      </w:r>
      <w:r w:rsidR="008A0868" w:rsidRPr="00B35BFD">
        <w:rPr>
          <w:rFonts w:ascii="Times New Roman" w:hAnsi="Times New Roman"/>
          <w:bCs w:val="0"/>
          <w:sz w:val="20"/>
        </w:rPr>
        <w:t xml:space="preserve"> </w:t>
      </w:r>
      <w:r w:rsidR="008A0868">
        <w:rPr>
          <w:rFonts w:ascii="Times New Roman" w:hAnsi="Times New Roman"/>
          <w:szCs w:val="24"/>
        </w:rPr>
        <w:t xml:space="preserve">akceptację </w:t>
      </w:r>
      <w:r w:rsidR="00B6059E" w:rsidRPr="00A6074B">
        <w:rPr>
          <w:rFonts w:ascii="Times New Roman" w:hAnsi="Times New Roman"/>
          <w:szCs w:val="24"/>
        </w:rPr>
        <w:t xml:space="preserve">na otrzymywanie </w:t>
      </w:r>
      <w:r w:rsidR="00B6059E">
        <w:rPr>
          <w:rFonts w:ascii="Times New Roman" w:hAnsi="Times New Roman"/>
          <w:szCs w:val="24"/>
        </w:rPr>
        <w:t xml:space="preserve">faktur </w:t>
      </w:r>
      <w:r w:rsidR="008A0868">
        <w:rPr>
          <w:rFonts w:ascii="Times New Roman" w:hAnsi="Times New Roman"/>
          <w:szCs w:val="24"/>
        </w:rPr>
        <w:t>ustrukturyzowanych</w:t>
      </w:r>
      <w:r w:rsidR="00B6059E">
        <w:rPr>
          <w:rFonts w:ascii="Times New Roman" w:hAnsi="Times New Roman"/>
          <w:szCs w:val="24"/>
        </w:rPr>
        <w:t>.</w:t>
      </w:r>
      <w:r w:rsidR="00B6059E">
        <w:t xml:space="preserve"> </w:t>
      </w:r>
      <w:r w:rsidR="00480F99">
        <w:t xml:space="preserve">Powyższe wynika z </w:t>
      </w:r>
      <w:r w:rsidR="00724EED">
        <w:t>udzielon</w:t>
      </w:r>
      <w:r w:rsidR="00480F99">
        <w:t xml:space="preserve">ego </w:t>
      </w:r>
      <w:r w:rsidR="00724EED">
        <w:t>przez Radę Unii Europejskiej upoważnieni</w:t>
      </w:r>
      <w:r w:rsidR="00480F99">
        <w:t xml:space="preserve">a </w:t>
      </w:r>
      <w:r w:rsidR="00724EED">
        <w:t xml:space="preserve">do </w:t>
      </w:r>
      <w:r w:rsidR="00480F99">
        <w:t>stosowania</w:t>
      </w:r>
      <w:r w:rsidR="00724EED">
        <w:t xml:space="preserve"> faktur elektronicznych wystawianych na terytorium Polski </w:t>
      </w:r>
      <w:r w:rsidR="00F108A6">
        <w:t>bez konieczności</w:t>
      </w:r>
      <w:r w:rsidR="00724EED">
        <w:t xml:space="preserve"> akceptacji odbiorcy faktury.</w:t>
      </w:r>
      <w:r>
        <w:t xml:space="preserve"> </w:t>
      </w:r>
      <w:r w:rsidR="00D72590" w:rsidRPr="005D4B77">
        <w:rPr>
          <w:rFonts w:ascii="Times New Roman" w:hAnsi="Times New Roman"/>
          <w:szCs w:val="24"/>
        </w:rPr>
        <w:t>W związku z tym</w:t>
      </w:r>
      <w:r w:rsidR="00AF24EA">
        <w:rPr>
          <w:rFonts w:ascii="Times New Roman" w:hAnsi="Times New Roman"/>
          <w:szCs w:val="24"/>
        </w:rPr>
        <w:t>,</w:t>
      </w:r>
      <w:r w:rsidR="00D72590" w:rsidRPr="005D4B77">
        <w:rPr>
          <w:rFonts w:ascii="Times New Roman" w:hAnsi="Times New Roman"/>
          <w:szCs w:val="24"/>
        </w:rPr>
        <w:t xml:space="preserve"> przepis</w:t>
      </w:r>
      <w:r w:rsidR="005D4B77" w:rsidRPr="005D4B77">
        <w:rPr>
          <w:rFonts w:ascii="Times New Roman" w:hAnsi="Times New Roman"/>
          <w:szCs w:val="24"/>
        </w:rPr>
        <w:t xml:space="preserve"> nakazujący przesłanie e-faktury poza </w:t>
      </w:r>
      <w:r w:rsidR="005D4B77" w:rsidRPr="00440075">
        <w:rPr>
          <w:rFonts w:ascii="Times New Roman" w:hAnsi="Times New Roman"/>
          <w:szCs w:val="24"/>
        </w:rPr>
        <w:t>KSeF,</w:t>
      </w:r>
      <w:r w:rsidR="00D72590" w:rsidRPr="00440075">
        <w:rPr>
          <w:rFonts w:ascii="Times New Roman" w:hAnsi="Times New Roman"/>
          <w:szCs w:val="24"/>
        </w:rPr>
        <w:t xml:space="preserve"> </w:t>
      </w:r>
      <w:r w:rsidR="005D4B77" w:rsidRPr="005D4B77">
        <w:rPr>
          <w:rFonts w:ascii="Times New Roman" w:hAnsi="Times New Roman"/>
          <w:szCs w:val="24"/>
        </w:rPr>
        <w:t>j</w:t>
      </w:r>
      <w:r w:rsidR="00D72590" w:rsidRPr="00A6074B">
        <w:rPr>
          <w:rFonts w:ascii="Times New Roman" w:hAnsi="Times New Roman"/>
          <w:szCs w:val="24"/>
        </w:rPr>
        <w:t>eżeli odbiorca faktury nie wyraził</w:t>
      </w:r>
      <w:r w:rsidR="005D4B77" w:rsidRPr="005D4B77">
        <w:rPr>
          <w:rFonts w:ascii="Times New Roman" w:hAnsi="Times New Roman"/>
          <w:szCs w:val="24"/>
        </w:rPr>
        <w:t xml:space="preserve"> akceptacji </w:t>
      </w:r>
      <w:r w:rsidR="005D4B77" w:rsidRPr="00A6074B">
        <w:rPr>
          <w:rFonts w:ascii="Times New Roman" w:hAnsi="Times New Roman"/>
          <w:szCs w:val="24"/>
        </w:rPr>
        <w:t>na jej przesłanie w KSeF jest zbędny</w:t>
      </w:r>
      <w:r w:rsidR="00D72590" w:rsidRPr="00A6074B">
        <w:rPr>
          <w:rFonts w:ascii="Times New Roman" w:hAnsi="Times New Roman"/>
          <w:szCs w:val="24"/>
        </w:rPr>
        <w:t>.</w:t>
      </w:r>
      <w:r w:rsidR="005D4B77" w:rsidRPr="00A6074B">
        <w:rPr>
          <w:rFonts w:ascii="Times New Roman" w:hAnsi="Times New Roman"/>
          <w:szCs w:val="24"/>
        </w:rPr>
        <w:t xml:space="preserve"> Każdy podmiot </w:t>
      </w:r>
      <w:r w:rsidR="005D4B77" w:rsidRPr="005D4B77">
        <w:rPr>
          <w:rFonts w:ascii="Times New Roman" w:hAnsi="Times New Roman"/>
          <w:szCs w:val="24"/>
        </w:rPr>
        <w:t>zobowiązany</w:t>
      </w:r>
      <w:r w:rsidR="005D4B77" w:rsidRPr="00A6074B">
        <w:rPr>
          <w:rFonts w:ascii="Times New Roman" w:hAnsi="Times New Roman"/>
          <w:szCs w:val="24"/>
        </w:rPr>
        <w:t xml:space="preserve"> do </w:t>
      </w:r>
      <w:r w:rsidR="005D4B77" w:rsidRPr="005D4B77">
        <w:rPr>
          <w:rFonts w:ascii="Times New Roman" w:hAnsi="Times New Roman"/>
          <w:szCs w:val="24"/>
        </w:rPr>
        <w:t>stosowania</w:t>
      </w:r>
      <w:r w:rsidR="005D4B77" w:rsidRPr="00A6074B">
        <w:rPr>
          <w:rFonts w:ascii="Times New Roman" w:hAnsi="Times New Roman"/>
          <w:szCs w:val="24"/>
        </w:rPr>
        <w:t xml:space="preserve"> KSeF </w:t>
      </w:r>
      <w:r w:rsidR="00F108A6">
        <w:rPr>
          <w:rFonts w:ascii="Times New Roman" w:hAnsi="Times New Roman"/>
          <w:szCs w:val="24"/>
        </w:rPr>
        <w:t xml:space="preserve">jest zobowiązany do otrzymywania faktur </w:t>
      </w:r>
      <w:r w:rsidR="005D4B77" w:rsidRPr="00A6074B">
        <w:rPr>
          <w:rFonts w:ascii="Times New Roman" w:hAnsi="Times New Roman"/>
          <w:szCs w:val="24"/>
        </w:rPr>
        <w:t>w K</w:t>
      </w:r>
      <w:r w:rsidR="00440075">
        <w:rPr>
          <w:rFonts w:ascii="Times New Roman" w:hAnsi="Times New Roman"/>
          <w:szCs w:val="24"/>
        </w:rPr>
        <w:t>S</w:t>
      </w:r>
      <w:r w:rsidR="005D4B77" w:rsidRPr="00A6074B">
        <w:rPr>
          <w:rFonts w:ascii="Times New Roman" w:hAnsi="Times New Roman"/>
          <w:szCs w:val="24"/>
        </w:rPr>
        <w:t>eF.</w:t>
      </w:r>
      <w:r w:rsidR="00724EED" w:rsidRPr="00724EED">
        <w:t xml:space="preserve"> </w:t>
      </w:r>
    </w:p>
    <w:p w:rsidR="001522C4" w:rsidRDefault="001522C4" w:rsidP="00215AD7">
      <w:pPr>
        <w:pStyle w:val="Nagwek1"/>
        <w:rPr>
          <w:rFonts w:ascii="Times New Roman" w:hAnsi="Times New Roman" w:cs="Times New Roman"/>
          <w:b/>
          <w:color w:val="auto"/>
          <w:sz w:val="24"/>
          <w:szCs w:val="24"/>
        </w:rPr>
      </w:pPr>
      <w:r w:rsidRPr="00215AD7">
        <w:rPr>
          <w:rFonts w:ascii="Times New Roman" w:hAnsi="Times New Roman" w:cs="Times New Roman"/>
          <w:b/>
          <w:color w:val="auto"/>
          <w:sz w:val="24"/>
          <w:szCs w:val="24"/>
        </w:rPr>
        <w:t>Art. 1 pkt 1</w:t>
      </w:r>
      <w:r w:rsidR="00BF4CC6">
        <w:rPr>
          <w:rFonts w:ascii="Times New Roman" w:hAnsi="Times New Roman" w:cs="Times New Roman"/>
          <w:b/>
          <w:color w:val="auto"/>
          <w:sz w:val="24"/>
          <w:szCs w:val="24"/>
        </w:rPr>
        <w:t>1</w:t>
      </w:r>
      <w:r w:rsidRPr="00215AD7">
        <w:rPr>
          <w:rFonts w:ascii="Times New Roman" w:hAnsi="Times New Roman" w:cs="Times New Roman"/>
          <w:b/>
          <w:color w:val="auto"/>
          <w:sz w:val="24"/>
          <w:szCs w:val="24"/>
        </w:rPr>
        <w:t xml:space="preserve"> (art. 106h ust. </w:t>
      </w:r>
      <w:r w:rsidR="0093780D">
        <w:rPr>
          <w:rFonts w:ascii="Times New Roman" w:hAnsi="Times New Roman" w:cs="Times New Roman"/>
          <w:b/>
          <w:color w:val="auto"/>
          <w:sz w:val="24"/>
          <w:szCs w:val="24"/>
        </w:rPr>
        <w:t>1</w:t>
      </w:r>
      <w:r w:rsidR="0093780D" w:rsidRPr="00215AD7">
        <w:rPr>
          <w:rFonts w:ascii="Times New Roman" w:hAnsi="Times New Roman" w:cs="Times New Roman"/>
          <w:b/>
          <w:color w:val="auto"/>
          <w:sz w:val="24"/>
          <w:szCs w:val="24"/>
        </w:rPr>
        <w:t xml:space="preserve"> </w:t>
      </w:r>
      <w:r w:rsidRPr="00215AD7">
        <w:rPr>
          <w:rFonts w:ascii="Times New Roman" w:hAnsi="Times New Roman" w:cs="Times New Roman"/>
          <w:b/>
          <w:color w:val="auto"/>
          <w:sz w:val="24"/>
          <w:szCs w:val="24"/>
        </w:rPr>
        <w:t>ustawy o VAT)</w:t>
      </w:r>
    </w:p>
    <w:p w:rsidR="00215AD7" w:rsidRPr="00215AD7" w:rsidRDefault="00215AD7" w:rsidP="00215AD7"/>
    <w:p w:rsidR="00F728CA" w:rsidRPr="008E5F9A" w:rsidRDefault="0088663C" w:rsidP="00B35BFD">
      <w:pPr>
        <w:pStyle w:val="ZUSTzmustartykuempunktem"/>
        <w:ind w:left="0" w:firstLine="0"/>
      </w:pPr>
      <w:r w:rsidRPr="0088663C">
        <w:t xml:space="preserve">W </w:t>
      </w:r>
      <w:r w:rsidR="00F728CA">
        <w:t xml:space="preserve">projekcie zmianie ulegnie brzmienie art. 106h ust. 1 </w:t>
      </w:r>
      <w:r w:rsidR="00DB55FB">
        <w:t xml:space="preserve">oraz uchyla się ust. 2 – 4 </w:t>
      </w:r>
      <w:r w:rsidR="00F728CA">
        <w:t xml:space="preserve">ustawy o VAT. </w:t>
      </w:r>
      <w:r w:rsidR="00DB55FB">
        <w:t>Proponuje się nowe brzmienie ust. 1 - w</w:t>
      </w:r>
      <w:r w:rsidR="00F728CA" w:rsidRPr="008E5F9A">
        <w:t xml:space="preserve"> przypadku gdy faktura dotyczy sprzedaży zaewidencjonowanej przy zastosowaniu kasy rejestrującej</w:t>
      </w:r>
      <w:r w:rsidR="00F728CA">
        <w:t>, podatnik zostawia w dokumentacji</w:t>
      </w:r>
      <w:r w:rsidR="00F728CA" w:rsidRPr="008E5F9A">
        <w:t>:</w:t>
      </w:r>
    </w:p>
    <w:p w:rsidR="00F728CA" w:rsidRPr="008E5F9A" w:rsidRDefault="00F728CA" w:rsidP="00F728CA">
      <w:pPr>
        <w:pStyle w:val="ZLITzmlitartykuempunktem"/>
      </w:pPr>
      <w:r w:rsidRPr="008E5F9A">
        <w:t>1)</w:t>
      </w:r>
      <w:r w:rsidRPr="008E5F9A">
        <w:tab/>
        <w:t>paragon fiskalny w postaci papierowej dotyczący tej sprzedaży albo</w:t>
      </w:r>
    </w:p>
    <w:p w:rsidR="00F728CA" w:rsidRDefault="00F728CA" w:rsidP="00F728CA">
      <w:pPr>
        <w:pStyle w:val="ZLITzmlitartykuempunktem"/>
      </w:pPr>
      <w:r w:rsidRPr="008E5F9A">
        <w:t>2)</w:t>
      </w:r>
      <w:r w:rsidRPr="008E5F9A">
        <w:tab/>
        <w:t>numer dokumentu oraz numer unikatowy kasy rejestrującej zawarte na paragonie fiskalnym w postaci elektronicznej</w:t>
      </w:r>
    </w:p>
    <w:p w:rsidR="00F728CA" w:rsidRDefault="00F728CA" w:rsidP="00F728CA">
      <w:pPr>
        <w:pStyle w:val="Styl"/>
        <w:spacing w:line="360" w:lineRule="auto"/>
        <w:jc w:val="both"/>
      </w:pPr>
      <w:r>
        <w:t>- z danymi identyfikującymi tę fakturę</w:t>
      </w:r>
      <w:r w:rsidR="007A2EA2">
        <w:t>.</w:t>
      </w:r>
    </w:p>
    <w:p w:rsidR="00DB55FB" w:rsidRPr="0088663C" w:rsidRDefault="007A2EA2" w:rsidP="00DB55FB">
      <w:pPr>
        <w:pStyle w:val="Styl"/>
        <w:spacing w:line="360" w:lineRule="auto"/>
        <w:jc w:val="both"/>
      </w:pPr>
      <w:r>
        <w:t xml:space="preserve">Rozwiązanie to ma charakter dostosowujący </w:t>
      </w:r>
      <w:r w:rsidR="00DB55FB">
        <w:t>do e-fakturowania sposób dokumentowania transakcji zaewidencjonowanych na kasach rejestrujących.</w:t>
      </w:r>
      <w:r>
        <w:t xml:space="preserve"> Jednocześnie zaproponowany przepis ma uniwersalne </w:t>
      </w:r>
      <w:r w:rsidR="005176B4">
        <w:t>zastosowanie</w:t>
      </w:r>
      <w:r>
        <w:t xml:space="preserve"> zarówno do paragonów </w:t>
      </w:r>
      <w:r w:rsidR="005176B4">
        <w:t>papierowych</w:t>
      </w:r>
      <w:r>
        <w:t xml:space="preserve">, </w:t>
      </w:r>
      <w:r w:rsidR="00DB55FB">
        <w:br/>
      </w:r>
      <w:r>
        <w:t>jak</w:t>
      </w:r>
      <w:r w:rsidR="005176B4">
        <w:t xml:space="preserve"> </w:t>
      </w:r>
      <w:r>
        <w:t xml:space="preserve">i elektronicznych, które będą miały z upływem czasu coraz szersze </w:t>
      </w:r>
      <w:r w:rsidR="005176B4">
        <w:t>zastosowanie</w:t>
      </w:r>
      <w:r>
        <w:t xml:space="preserve"> w </w:t>
      </w:r>
      <w:r w:rsidR="005176B4">
        <w:t>obrocie</w:t>
      </w:r>
      <w:r>
        <w:t xml:space="preserve"> </w:t>
      </w:r>
      <w:r>
        <w:lastRenderedPageBreak/>
        <w:t xml:space="preserve">detalicznym. </w:t>
      </w:r>
      <w:r w:rsidR="00DB55FB">
        <w:t xml:space="preserve">Ponadto uchyla się ust. 2 – 4. Zmiany te jak wskazano wyżej mają charakter dostosowujący do e-fakturowania. </w:t>
      </w:r>
    </w:p>
    <w:p w:rsidR="001522C4" w:rsidRDefault="001522C4" w:rsidP="00215AD7">
      <w:pPr>
        <w:pStyle w:val="Nagwek1"/>
        <w:rPr>
          <w:rFonts w:ascii="Times New Roman" w:hAnsi="Times New Roman" w:cs="Times New Roman"/>
          <w:b/>
          <w:color w:val="auto"/>
          <w:sz w:val="24"/>
          <w:szCs w:val="24"/>
        </w:rPr>
      </w:pPr>
      <w:r w:rsidRPr="00215AD7">
        <w:rPr>
          <w:rFonts w:ascii="Times New Roman" w:hAnsi="Times New Roman" w:cs="Times New Roman"/>
          <w:b/>
          <w:color w:val="auto"/>
          <w:sz w:val="24"/>
          <w:szCs w:val="24"/>
        </w:rPr>
        <w:t>Art. 1 pkt 1</w:t>
      </w:r>
      <w:r w:rsidR="00BF4CC6">
        <w:rPr>
          <w:rFonts w:ascii="Times New Roman" w:hAnsi="Times New Roman" w:cs="Times New Roman"/>
          <w:b/>
          <w:color w:val="auto"/>
          <w:sz w:val="24"/>
          <w:szCs w:val="24"/>
        </w:rPr>
        <w:t>2</w:t>
      </w:r>
      <w:r w:rsidR="00B50154" w:rsidRPr="00215AD7">
        <w:rPr>
          <w:rFonts w:ascii="Times New Roman" w:hAnsi="Times New Roman" w:cs="Times New Roman"/>
          <w:b/>
          <w:color w:val="auto"/>
          <w:sz w:val="24"/>
          <w:szCs w:val="24"/>
        </w:rPr>
        <w:t xml:space="preserve"> </w:t>
      </w:r>
      <w:r w:rsidRPr="00215AD7">
        <w:rPr>
          <w:rFonts w:ascii="Times New Roman" w:hAnsi="Times New Roman" w:cs="Times New Roman"/>
          <w:b/>
          <w:color w:val="auto"/>
          <w:sz w:val="24"/>
          <w:szCs w:val="24"/>
        </w:rPr>
        <w:t xml:space="preserve">(art. 106i </w:t>
      </w:r>
      <w:r w:rsidR="00A74610" w:rsidRPr="00215AD7">
        <w:rPr>
          <w:rFonts w:ascii="Times New Roman" w:hAnsi="Times New Roman" w:cs="Times New Roman"/>
          <w:b/>
          <w:color w:val="auto"/>
          <w:sz w:val="24"/>
          <w:szCs w:val="24"/>
        </w:rPr>
        <w:t>ust. 7-8</w:t>
      </w:r>
      <w:r w:rsidR="003B7FDF" w:rsidRPr="00215AD7">
        <w:rPr>
          <w:rFonts w:ascii="Times New Roman" w:hAnsi="Times New Roman" w:cs="Times New Roman"/>
          <w:b/>
          <w:color w:val="auto"/>
          <w:sz w:val="24"/>
          <w:szCs w:val="24"/>
        </w:rPr>
        <w:t xml:space="preserve"> </w:t>
      </w:r>
      <w:r w:rsidRPr="00215AD7">
        <w:rPr>
          <w:rFonts w:ascii="Times New Roman" w:hAnsi="Times New Roman" w:cs="Times New Roman"/>
          <w:b/>
          <w:color w:val="auto"/>
          <w:sz w:val="24"/>
          <w:szCs w:val="24"/>
        </w:rPr>
        <w:t>ustawy o VAT)</w:t>
      </w:r>
    </w:p>
    <w:p w:rsidR="00215AD7" w:rsidRPr="00215AD7" w:rsidRDefault="00215AD7" w:rsidP="00215AD7"/>
    <w:p w:rsidR="002803CC" w:rsidRDefault="00A74610" w:rsidP="002803CC">
      <w:pPr>
        <w:pStyle w:val="Styl"/>
        <w:spacing w:line="360" w:lineRule="auto"/>
        <w:jc w:val="both"/>
      </w:pPr>
      <w:r w:rsidRPr="00A74610">
        <w:t xml:space="preserve">Zmiany proponowane w </w:t>
      </w:r>
      <w:r w:rsidRPr="002803CC">
        <w:rPr>
          <w:b/>
        </w:rPr>
        <w:t>art. 106</w:t>
      </w:r>
      <w:r w:rsidR="002803CC" w:rsidRPr="002803CC">
        <w:rPr>
          <w:b/>
        </w:rPr>
        <w:t>i</w:t>
      </w:r>
      <w:r w:rsidR="002803CC">
        <w:t xml:space="preserve"> dotyczą </w:t>
      </w:r>
      <w:r w:rsidR="002845C1">
        <w:t xml:space="preserve">możliwości </w:t>
      </w:r>
      <w:r w:rsidR="0080478A">
        <w:t xml:space="preserve">wcześniejszego, w stosunku </w:t>
      </w:r>
      <w:r w:rsidR="00215AD7">
        <w:br/>
      </w:r>
      <w:r w:rsidR="0080478A">
        <w:t xml:space="preserve">do podstawowego, </w:t>
      </w:r>
      <w:r w:rsidR="002803CC">
        <w:t>terminu wystawienia faktury.</w:t>
      </w:r>
      <w:r w:rsidR="0098675C">
        <w:t xml:space="preserve"> </w:t>
      </w:r>
      <w:r w:rsidR="002803CC">
        <w:t xml:space="preserve">Proponuje się </w:t>
      </w:r>
      <w:r w:rsidR="003B7FDF">
        <w:t xml:space="preserve">zmianę brzmienia </w:t>
      </w:r>
      <w:r w:rsidR="002803CC" w:rsidRPr="002803CC">
        <w:rPr>
          <w:b/>
        </w:rPr>
        <w:t>art. 106i ust. 7</w:t>
      </w:r>
      <w:r w:rsidR="002803CC">
        <w:rPr>
          <w:b/>
        </w:rPr>
        <w:t>,</w:t>
      </w:r>
      <w:r w:rsidR="002803CC">
        <w:t xml:space="preserve"> na mocy którego faktury</w:t>
      </w:r>
      <w:r w:rsidR="0092306C">
        <w:t xml:space="preserve"> dotyczące</w:t>
      </w:r>
      <w:r w:rsidR="0092306C" w:rsidRPr="0092306C">
        <w:t xml:space="preserve"> </w:t>
      </w:r>
      <w:r w:rsidR="0092306C">
        <w:t xml:space="preserve">dostawy towarów i świadczenia usług, o których mowa w art. 19a ust. 5 pkt 4 </w:t>
      </w:r>
      <w:r w:rsidR="002803CC">
        <w:t>nie będą mogły być wystawiane wcześniej niż 60 dnia przed:</w:t>
      </w:r>
    </w:p>
    <w:p w:rsidR="002803CC" w:rsidRDefault="002803CC" w:rsidP="003849DA">
      <w:pPr>
        <w:pStyle w:val="Styl"/>
        <w:numPr>
          <w:ilvl w:val="0"/>
          <w:numId w:val="19"/>
        </w:numPr>
        <w:spacing w:line="360" w:lineRule="auto"/>
        <w:jc w:val="both"/>
      </w:pPr>
      <w:r>
        <w:t xml:space="preserve">dokonaniem dostawy towaru lub wykonaniem usługi, lub </w:t>
      </w:r>
    </w:p>
    <w:p w:rsidR="002803CC" w:rsidRDefault="002803CC" w:rsidP="003849DA">
      <w:pPr>
        <w:pStyle w:val="Styl"/>
        <w:numPr>
          <w:ilvl w:val="0"/>
          <w:numId w:val="19"/>
        </w:numPr>
        <w:spacing w:line="360" w:lineRule="auto"/>
        <w:jc w:val="both"/>
      </w:pPr>
      <w:r>
        <w:t>otrzymaniem, przed dokonaniem dostawy towaru lub wykonaniem usługi, całości lub części zapłaty</w:t>
      </w:r>
      <w:r w:rsidR="0092306C">
        <w:t>.</w:t>
      </w:r>
      <w:r>
        <w:t xml:space="preserve"> </w:t>
      </w:r>
    </w:p>
    <w:p w:rsidR="0092306C" w:rsidRDefault="0092306C" w:rsidP="005B3DDE">
      <w:pPr>
        <w:pStyle w:val="PKTpunkt"/>
        <w:ind w:left="0" w:firstLine="0"/>
      </w:pPr>
    </w:p>
    <w:p w:rsidR="00821570" w:rsidRDefault="005B3DDE" w:rsidP="0043601B">
      <w:pPr>
        <w:pStyle w:val="PKTpunkt"/>
        <w:ind w:left="0" w:firstLine="0"/>
      </w:pPr>
      <w:r>
        <w:t xml:space="preserve">Natomiast zgodnie </w:t>
      </w:r>
      <w:r w:rsidR="002803CC">
        <w:t xml:space="preserve">z brzmieniem </w:t>
      </w:r>
      <w:r w:rsidR="003B7FDF">
        <w:t>zmienianego</w:t>
      </w:r>
      <w:r w:rsidR="002803CC">
        <w:t xml:space="preserve"> </w:t>
      </w:r>
      <w:r w:rsidR="00CB7A26">
        <w:t xml:space="preserve">w </w:t>
      </w:r>
      <w:r w:rsidR="00CB7A26" w:rsidRPr="00CB7A26">
        <w:rPr>
          <w:b/>
        </w:rPr>
        <w:t xml:space="preserve">art. 106i </w:t>
      </w:r>
      <w:r w:rsidR="002803CC" w:rsidRPr="00CB7A26">
        <w:rPr>
          <w:b/>
        </w:rPr>
        <w:t>ust. 8</w:t>
      </w:r>
      <w:r w:rsidR="008314ED">
        <w:rPr>
          <w:b/>
        </w:rPr>
        <w:t xml:space="preserve"> </w:t>
      </w:r>
      <w:r w:rsidR="003B7FDF">
        <w:t>p</w:t>
      </w:r>
      <w:r w:rsidR="002848AF">
        <w:t>r</w:t>
      </w:r>
      <w:r>
        <w:t xml:space="preserve">zepis ust. 7 pkt 1 nie </w:t>
      </w:r>
      <w:r w:rsidR="00DB55FB">
        <w:t>będzie miał zastosowania</w:t>
      </w:r>
      <w:r w:rsidR="002848AF">
        <w:t xml:space="preserve">, </w:t>
      </w:r>
      <w:r w:rsidR="002803CC">
        <w:t xml:space="preserve">jeżeli </w:t>
      </w:r>
      <w:r w:rsidR="002848AF" w:rsidRPr="001F5936">
        <w:t>faktura zawiera informację, jakiego okresu rozliczeniowego dotyczy.</w:t>
      </w:r>
      <w:r w:rsidR="00325669">
        <w:t xml:space="preserve"> </w:t>
      </w:r>
      <w:r w:rsidR="0080478A">
        <w:t>Przepis ten ogranicza możliwość stosowania wcześniejszego</w:t>
      </w:r>
      <w:r w:rsidR="0043601B">
        <w:t xml:space="preserve"> terminu na wystawienie faktury </w:t>
      </w:r>
      <w:r w:rsidR="0080478A">
        <w:t xml:space="preserve">tylko do przypadków </w:t>
      </w:r>
      <w:r w:rsidR="0098675C">
        <w:t xml:space="preserve">m.in. </w:t>
      </w:r>
      <w:r w:rsidR="00895ACA">
        <w:t>takich jak</w:t>
      </w:r>
      <w:r w:rsidR="0080478A">
        <w:t xml:space="preserve">: </w:t>
      </w:r>
      <w:r w:rsidR="0043601B">
        <w:t>wystawienie faktury z tytułu dostaw energii elektrycznej, świadczenia usług telekomunikacyjnych, najmu, dzierżawy, leasingu lub usług o podobnym charakterze.</w:t>
      </w:r>
      <w:r>
        <w:t xml:space="preserve"> </w:t>
      </w:r>
      <w:r w:rsidR="007A7258">
        <w:t xml:space="preserve">Wprowadzone ograniczenie ma na celu uprościć </w:t>
      </w:r>
      <w:r w:rsidR="00734EF6">
        <w:t>transakcje dokonywane przy użyciu KSeF</w:t>
      </w:r>
      <w:r w:rsidR="007A7258">
        <w:t xml:space="preserve">, jednocześnie </w:t>
      </w:r>
      <w:r w:rsidR="00734EF6">
        <w:t>poprawić jakość</w:t>
      </w:r>
      <w:r w:rsidR="007A7258">
        <w:t xml:space="preserve"> analiz dokonywan</w:t>
      </w:r>
      <w:r w:rsidR="00734EF6">
        <w:t>ych</w:t>
      </w:r>
      <w:r w:rsidR="007A7258">
        <w:t xml:space="preserve"> przez administrację podatkową.</w:t>
      </w:r>
      <w:r w:rsidR="00734EF6">
        <w:t xml:space="preserve"> </w:t>
      </w:r>
      <w:r w:rsidR="007A7258">
        <w:t xml:space="preserve">Z drugiej strony łatwość dostępu do </w:t>
      </w:r>
      <w:r w:rsidR="003D3D7D">
        <w:t>e-</w:t>
      </w:r>
      <w:r w:rsidR="007A7258">
        <w:t>faktur w KSeF, w czasie rzeczywistym spowoduje, że faktury</w:t>
      </w:r>
      <w:r w:rsidR="001229DC">
        <w:t xml:space="preserve"> wystawione przed faktycznym dokonaniem </w:t>
      </w:r>
      <w:r w:rsidR="00367B21">
        <w:t>transakcji</w:t>
      </w:r>
      <w:r w:rsidR="007A7258">
        <w:t xml:space="preserve"> staną się nieistotne i zbędne.</w:t>
      </w:r>
    </w:p>
    <w:p w:rsidR="00B143EA" w:rsidRDefault="00B143EA" w:rsidP="00215AD7">
      <w:pPr>
        <w:pStyle w:val="Nagwek1"/>
        <w:rPr>
          <w:rFonts w:ascii="Times New Roman" w:hAnsi="Times New Roman" w:cs="Times New Roman"/>
          <w:b/>
          <w:color w:val="auto"/>
          <w:sz w:val="24"/>
          <w:szCs w:val="24"/>
        </w:rPr>
      </w:pPr>
      <w:r w:rsidRPr="00215AD7">
        <w:rPr>
          <w:rFonts w:ascii="Times New Roman" w:hAnsi="Times New Roman" w:cs="Times New Roman"/>
          <w:b/>
          <w:color w:val="auto"/>
          <w:sz w:val="24"/>
          <w:szCs w:val="24"/>
        </w:rPr>
        <w:t>Art. 1 pkt 1</w:t>
      </w:r>
      <w:r w:rsidR="00BF4CC6">
        <w:rPr>
          <w:rFonts w:ascii="Times New Roman" w:hAnsi="Times New Roman" w:cs="Times New Roman"/>
          <w:b/>
          <w:color w:val="auto"/>
          <w:sz w:val="24"/>
          <w:szCs w:val="24"/>
        </w:rPr>
        <w:t>3</w:t>
      </w:r>
      <w:r w:rsidRPr="00215AD7">
        <w:rPr>
          <w:rFonts w:ascii="Times New Roman" w:hAnsi="Times New Roman" w:cs="Times New Roman"/>
          <w:b/>
          <w:color w:val="auto"/>
          <w:sz w:val="24"/>
          <w:szCs w:val="24"/>
        </w:rPr>
        <w:t xml:space="preserve"> </w:t>
      </w:r>
      <w:r w:rsidR="00140B70" w:rsidRPr="00215AD7">
        <w:rPr>
          <w:rFonts w:ascii="Times New Roman" w:hAnsi="Times New Roman" w:cs="Times New Roman"/>
          <w:b/>
          <w:color w:val="auto"/>
          <w:sz w:val="24"/>
          <w:szCs w:val="24"/>
        </w:rPr>
        <w:t>(art. 106j</w:t>
      </w:r>
      <w:r w:rsidRPr="00215AD7">
        <w:rPr>
          <w:rFonts w:ascii="Times New Roman" w:hAnsi="Times New Roman" w:cs="Times New Roman"/>
          <w:b/>
          <w:color w:val="auto"/>
          <w:sz w:val="24"/>
          <w:szCs w:val="24"/>
        </w:rPr>
        <w:t xml:space="preserve"> </w:t>
      </w:r>
      <w:r w:rsidR="00346ED6" w:rsidRPr="00215AD7">
        <w:rPr>
          <w:rFonts w:ascii="Times New Roman" w:hAnsi="Times New Roman" w:cs="Times New Roman"/>
          <w:b/>
          <w:color w:val="auto"/>
          <w:sz w:val="24"/>
          <w:szCs w:val="24"/>
        </w:rPr>
        <w:t>ust. 2 pkt 2a</w:t>
      </w:r>
      <w:r w:rsidR="00787376" w:rsidRPr="00215AD7">
        <w:rPr>
          <w:rFonts w:ascii="Times New Roman" w:hAnsi="Times New Roman" w:cs="Times New Roman"/>
          <w:b/>
          <w:color w:val="auto"/>
          <w:sz w:val="24"/>
          <w:szCs w:val="24"/>
        </w:rPr>
        <w:t xml:space="preserve">, </w:t>
      </w:r>
      <w:r w:rsidR="00B323DF" w:rsidRPr="00215AD7">
        <w:rPr>
          <w:rFonts w:ascii="Times New Roman" w:hAnsi="Times New Roman" w:cs="Times New Roman"/>
          <w:b/>
          <w:color w:val="auto"/>
          <w:sz w:val="24"/>
          <w:szCs w:val="24"/>
        </w:rPr>
        <w:t xml:space="preserve">ust. 2b, </w:t>
      </w:r>
      <w:r w:rsidR="00787376" w:rsidRPr="00215AD7">
        <w:rPr>
          <w:rFonts w:ascii="Times New Roman" w:hAnsi="Times New Roman" w:cs="Times New Roman"/>
          <w:b/>
          <w:color w:val="auto"/>
          <w:sz w:val="24"/>
          <w:szCs w:val="24"/>
        </w:rPr>
        <w:t>ust. 4</w:t>
      </w:r>
      <w:r w:rsidR="00B323DF" w:rsidRPr="00215AD7">
        <w:rPr>
          <w:rFonts w:ascii="Times New Roman" w:hAnsi="Times New Roman" w:cs="Times New Roman"/>
          <w:b/>
          <w:color w:val="auto"/>
          <w:sz w:val="24"/>
          <w:szCs w:val="24"/>
        </w:rPr>
        <w:t xml:space="preserve"> i ust. 5-9</w:t>
      </w:r>
      <w:r w:rsidR="00346ED6" w:rsidRPr="00215AD7">
        <w:rPr>
          <w:rFonts w:ascii="Times New Roman" w:hAnsi="Times New Roman" w:cs="Times New Roman"/>
          <w:b/>
          <w:color w:val="auto"/>
          <w:sz w:val="24"/>
          <w:szCs w:val="24"/>
        </w:rPr>
        <w:t xml:space="preserve"> </w:t>
      </w:r>
      <w:r w:rsidRPr="00215AD7">
        <w:rPr>
          <w:rFonts w:ascii="Times New Roman" w:hAnsi="Times New Roman" w:cs="Times New Roman"/>
          <w:b/>
          <w:color w:val="auto"/>
          <w:sz w:val="24"/>
          <w:szCs w:val="24"/>
        </w:rPr>
        <w:t>ustawy o VAT)</w:t>
      </w:r>
    </w:p>
    <w:p w:rsidR="00215AD7" w:rsidRPr="00215AD7" w:rsidRDefault="00215AD7" w:rsidP="00215AD7"/>
    <w:p w:rsidR="0092306C" w:rsidRDefault="00346ED6" w:rsidP="00346ED6">
      <w:pPr>
        <w:pStyle w:val="Styl"/>
        <w:spacing w:line="360" w:lineRule="auto"/>
        <w:jc w:val="both"/>
      </w:pPr>
      <w:r w:rsidRPr="00346ED6">
        <w:t xml:space="preserve">Zmiana brzmienia art. </w:t>
      </w:r>
      <w:r w:rsidRPr="00FF6D09">
        <w:rPr>
          <w:b/>
        </w:rPr>
        <w:t>106j ust. 2 pkt 2a</w:t>
      </w:r>
      <w:r w:rsidRPr="00346ED6">
        <w:t xml:space="preserve"> </w:t>
      </w:r>
      <w:r>
        <w:t xml:space="preserve">ustawy o VAT </w:t>
      </w:r>
      <w:r w:rsidRPr="00346ED6">
        <w:t xml:space="preserve">wynika z potrzeby dostosowania </w:t>
      </w:r>
      <w:r>
        <w:t xml:space="preserve">zapisu pkt 2a </w:t>
      </w:r>
      <w:r w:rsidRPr="00346ED6">
        <w:t xml:space="preserve">do zmian wprowadzonych ustawą zmieniającą. Zgodnie z nowym brzmieniem art. 106j ust. 2 pkt 2a ustawy o VAT </w:t>
      </w:r>
      <w:r w:rsidR="00E50B3C">
        <w:t>e-</w:t>
      </w:r>
      <w:r w:rsidRPr="00346ED6">
        <w:t xml:space="preserve">faktura korygująca </w:t>
      </w:r>
      <w:r w:rsidR="00D23743">
        <w:t xml:space="preserve">powinna zawierać numer identyfikujący </w:t>
      </w:r>
      <w:r w:rsidR="002845C1">
        <w:br/>
      </w:r>
      <w:r w:rsidR="00D23743">
        <w:t>w K</w:t>
      </w:r>
      <w:r w:rsidR="001A1201">
        <w:t>SeF</w:t>
      </w:r>
      <w:r w:rsidR="00D23743">
        <w:t xml:space="preserve"> fakturę, której dotyczy faktura korygująca</w:t>
      </w:r>
      <w:r w:rsidR="00FE3CD9">
        <w:t>. Wymóg ten nie dotyczy</w:t>
      </w:r>
      <w:r w:rsidR="00D23743">
        <w:t xml:space="preserve"> przypadków, gdy faktura </w:t>
      </w:r>
      <w:r w:rsidR="00FE3CD9">
        <w:t xml:space="preserve">korygowana </w:t>
      </w:r>
      <w:r w:rsidR="00D23743">
        <w:t>nie posiada tego numeru.</w:t>
      </w:r>
      <w:r w:rsidR="00787376">
        <w:t xml:space="preserve"> </w:t>
      </w:r>
    </w:p>
    <w:p w:rsidR="00FE3CD9" w:rsidRDefault="00FE3CD9" w:rsidP="00346ED6">
      <w:pPr>
        <w:pStyle w:val="Styl"/>
        <w:spacing w:line="360" w:lineRule="auto"/>
        <w:jc w:val="both"/>
      </w:pPr>
    </w:p>
    <w:p w:rsidR="009E480D" w:rsidRDefault="00963FD0" w:rsidP="00346ED6">
      <w:pPr>
        <w:pStyle w:val="Styl"/>
        <w:spacing w:line="360" w:lineRule="auto"/>
        <w:jc w:val="both"/>
      </w:pPr>
      <w:r>
        <w:t xml:space="preserve">Wskazana zasada będzie miała również zastosowanie do faktury wystawionej przez podmiot </w:t>
      </w:r>
      <w:r w:rsidR="00A53615">
        <w:t>nieposiadający</w:t>
      </w:r>
      <w:r>
        <w:t xml:space="preserve"> siedziby działalności gospodarczej w Polsce, w przypadku gdy pierwotną fakturę wystawi</w:t>
      </w:r>
      <w:r w:rsidR="00966EED">
        <w:t>ono</w:t>
      </w:r>
      <w:r>
        <w:t xml:space="preserve"> w KSeF. Takie podejście nie narusza zakresu odstępstwa udzielonego Polsce na mocy decyzji derogacyjnej w zakresie e-fakturowania i wpisuje się w następstwa </w:t>
      </w:r>
      <w:r>
        <w:lastRenderedPageBreak/>
        <w:t xml:space="preserve">działań biznesowych podmiotu, który dobrowolnie zgodził się na wystawienie faktury pierwotnej w KSeF. </w:t>
      </w:r>
    </w:p>
    <w:p w:rsidR="00E06F6E" w:rsidRDefault="00E06F6E" w:rsidP="007865ED">
      <w:pPr>
        <w:pStyle w:val="Styl"/>
        <w:spacing w:line="360" w:lineRule="auto"/>
        <w:jc w:val="both"/>
        <w:rPr>
          <w:b/>
        </w:rPr>
      </w:pPr>
    </w:p>
    <w:p w:rsidR="00E06F6E" w:rsidRDefault="00E06F6E">
      <w:pPr>
        <w:pStyle w:val="Styl"/>
        <w:spacing w:line="360" w:lineRule="auto"/>
        <w:jc w:val="both"/>
      </w:pPr>
      <w:r>
        <w:rPr>
          <w:b/>
        </w:rPr>
        <w:t>Dodane ust. 5-</w:t>
      </w:r>
      <w:r w:rsidR="0093534A">
        <w:rPr>
          <w:b/>
        </w:rPr>
        <w:t>6</w:t>
      </w:r>
      <w:r w:rsidR="002F6A89">
        <w:rPr>
          <w:b/>
        </w:rPr>
        <w:t xml:space="preserve"> w art. 106j </w:t>
      </w:r>
      <w:r w:rsidR="002F6A89" w:rsidRPr="00B35BFD">
        <w:t>ustawy o VAT</w:t>
      </w:r>
      <w:r>
        <w:rPr>
          <w:b/>
        </w:rPr>
        <w:t xml:space="preserve"> </w:t>
      </w:r>
      <w:r w:rsidR="00BA513D">
        <w:t xml:space="preserve">wprowadzają </w:t>
      </w:r>
      <w:r w:rsidR="00D23567">
        <w:t xml:space="preserve">nowe zasady </w:t>
      </w:r>
      <w:r w:rsidR="00A53615">
        <w:t>dotyczące</w:t>
      </w:r>
      <w:r w:rsidR="00D23567">
        <w:t xml:space="preserve"> faktur korygujących, wystawianych przez nabywców w KSeF w postaci propozycji faktury</w:t>
      </w:r>
      <w:r w:rsidRPr="00B35BFD">
        <w:t xml:space="preserve"> </w:t>
      </w:r>
      <w:r w:rsidR="00D23567" w:rsidRPr="00C82F2B">
        <w:t>korygującej.</w:t>
      </w:r>
      <w:r w:rsidR="00275059" w:rsidRPr="00C82F2B">
        <w:t xml:space="preserve"> </w:t>
      </w:r>
    </w:p>
    <w:p w:rsidR="005B2CF3" w:rsidRDefault="00C82F2B" w:rsidP="00A53615">
      <w:pPr>
        <w:autoSpaceDE w:val="0"/>
        <w:autoSpaceDN w:val="0"/>
        <w:adjustRightInd w:val="0"/>
        <w:spacing w:line="360" w:lineRule="auto"/>
        <w:jc w:val="both"/>
      </w:pPr>
      <w:r>
        <w:t>B</w:t>
      </w:r>
      <w:r w:rsidR="005B2CF3" w:rsidRPr="00692E29">
        <w:t>ędzie to nowa funkcjonalność polegająca na proponowaniu</w:t>
      </w:r>
      <w:r w:rsidR="005B2CF3">
        <w:t xml:space="preserve"> </w:t>
      </w:r>
      <w:r w:rsidR="005B2CF3" w:rsidRPr="00692E29">
        <w:t xml:space="preserve">sprzedawcy faktury korygującej dotyczącej </w:t>
      </w:r>
      <w:r w:rsidR="00AD18E7">
        <w:t>elementów</w:t>
      </w:r>
      <w:r w:rsidR="005B2CF3" w:rsidRPr="00692E29">
        <w:t xml:space="preserve"> faktury </w:t>
      </w:r>
      <w:r w:rsidR="005B2CF3">
        <w:t>pierwotnej</w:t>
      </w:r>
      <w:r w:rsidR="00AD18E7">
        <w:t xml:space="preserve"> (z wyłączeniem numeru NIP)</w:t>
      </w:r>
      <w:r w:rsidR="005B2CF3">
        <w:t>.</w:t>
      </w:r>
      <w:r w:rsidR="003E6194">
        <w:t xml:space="preserve"> </w:t>
      </w:r>
      <w:r w:rsidR="005B2CF3" w:rsidRPr="00692E29">
        <w:t>Propozycja faktury korygującej zosta</w:t>
      </w:r>
      <w:r w:rsidR="005B2CF3">
        <w:t>nie</w:t>
      </w:r>
      <w:r w:rsidR="005B2CF3" w:rsidRPr="00692E29">
        <w:t xml:space="preserve"> oznaczona </w:t>
      </w:r>
      <w:r w:rsidR="00753D2F">
        <w:t xml:space="preserve">odrębnym </w:t>
      </w:r>
      <w:r w:rsidR="005B2CF3" w:rsidRPr="00692E29">
        <w:t xml:space="preserve">numerem systemowym, </w:t>
      </w:r>
      <w:r w:rsidR="005B2CF3" w:rsidRPr="00F9693E">
        <w:rPr>
          <w:bCs/>
        </w:rPr>
        <w:t>innym niż numer KSeF</w:t>
      </w:r>
      <w:r w:rsidR="005B2CF3" w:rsidRPr="00692E29">
        <w:rPr>
          <w:b/>
          <w:bCs/>
        </w:rPr>
        <w:t xml:space="preserve"> </w:t>
      </w:r>
      <w:r w:rsidR="005B2CF3" w:rsidRPr="00692E29">
        <w:t>– aby rozróżnić przesyłane dokumenty (numer KSeF potwierdza</w:t>
      </w:r>
      <w:r w:rsidR="005B2CF3">
        <w:t xml:space="preserve"> </w:t>
      </w:r>
      <w:r w:rsidR="005B2CF3" w:rsidRPr="00692E29">
        <w:t xml:space="preserve">wprowadzenie faktury </w:t>
      </w:r>
      <w:r w:rsidR="00753D2F">
        <w:br/>
      </w:r>
      <w:r w:rsidR="005B2CF3" w:rsidRPr="00692E29">
        <w:t>do obrotu prawnego) – numer ten byłby widoczny na UPO nabywcy.</w:t>
      </w:r>
      <w:r w:rsidR="005B2CF3">
        <w:t xml:space="preserve"> </w:t>
      </w:r>
      <w:r w:rsidR="005B2CF3" w:rsidRPr="00692E29">
        <w:t>Tak jak w przypadku „standardowej” faktury korygującej istniałaby konieczność podania</w:t>
      </w:r>
      <w:r w:rsidR="005B2CF3">
        <w:t xml:space="preserve"> </w:t>
      </w:r>
      <w:r w:rsidR="005B2CF3" w:rsidRPr="00692E29">
        <w:t>numeru KSeF faktury korygowanej</w:t>
      </w:r>
      <w:r w:rsidR="0093534A">
        <w:t>.</w:t>
      </w:r>
      <w:r w:rsidR="009240DD">
        <w:t xml:space="preserve"> </w:t>
      </w:r>
      <w:r w:rsidR="005B2CF3" w:rsidRPr="00F9693E">
        <w:rPr>
          <w:bCs/>
        </w:rPr>
        <w:t>Propozycja korekty nie</w:t>
      </w:r>
      <w:r w:rsidR="00DB542E">
        <w:rPr>
          <w:bCs/>
        </w:rPr>
        <w:t xml:space="preserve"> będzie</w:t>
      </w:r>
      <w:r w:rsidR="005B2CF3" w:rsidRPr="00F9693E">
        <w:rPr>
          <w:bCs/>
        </w:rPr>
        <w:t xml:space="preserve"> wywoływała skutków prawnych dla wystawcy oraz nabywcy</w:t>
      </w:r>
      <w:r w:rsidR="005B2CF3" w:rsidRPr="00692E29">
        <w:rPr>
          <w:b/>
          <w:bCs/>
        </w:rPr>
        <w:t xml:space="preserve"> </w:t>
      </w:r>
      <w:r w:rsidR="005B2CF3" w:rsidRPr="00692E29">
        <w:t>–</w:t>
      </w:r>
      <w:r w:rsidR="005B2CF3">
        <w:t xml:space="preserve"> </w:t>
      </w:r>
      <w:r w:rsidR="005B2CF3" w:rsidRPr="00692E29">
        <w:t xml:space="preserve">nie byłaby wprowadzona do obrotu prawnego, </w:t>
      </w:r>
      <w:r w:rsidR="00DB542E">
        <w:t>do czasu</w:t>
      </w:r>
      <w:r w:rsidR="005B2CF3" w:rsidRPr="00692E29">
        <w:t xml:space="preserve"> oznacz</w:t>
      </w:r>
      <w:r w:rsidR="00DB542E">
        <w:t>enia</w:t>
      </w:r>
      <w:r w:rsidR="005B2CF3" w:rsidRPr="00692E29">
        <w:t xml:space="preserve"> numerem</w:t>
      </w:r>
      <w:r w:rsidR="00DB542E">
        <w:t xml:space="preserve"> identyfikującym tę fakturę w </w:t>
      </w:r>
      <w:r w:rsidR="005B2CF3">
        <w:t xml:space="preserve">KSeF. Taki dokument pozostaje </w:t>
      </w:r>
      <w:r>
        <w:t>w KSeF</w:t>
      </w:r>
      <w:r w:rsidR="005B2CF3" w:rsidRPr="00692E29">
        <w:t xml:space="preserve"> ze statusem „niezaakceptowana”. </w:t>
      </w:r>
      <w:r w:rsidR="00753D2F">
        <w:br/>
      </w:r>
      <w:r w:rsidR="005B2CF3" w:rsidRPr="00692E29">
        <w:t xml:space="preserve">Po </w:t>
      </w:r>
      <w:r w:rsidR="005B2CF3">
        <w:t xml:space="preserve">akceptacji </w:t>
      </w:r>
      <w:r w:rsidR="005B2CF3" w:rsidRPr="00692E29">
        <w:t>sprzedawc</w:t>
      </w:r>
      <w:r w:rsidR="005B2CF3">
        <w:t>y</w:t>
      </w:r>
      <w:r w:rsidR="005B2CF3" w:rsidRPr="00692E29">
        <w:t xml:space="preserve"> dokument </w:t>
      </w:r>
      <w:r w:rsidR="005B2CF3">
        <w:t xml:space="preserve">ten uzyskuje </w:t>
      </w:r>
      <w:r w:rsidR="005B2CF3" w:rsidRPr="00692E29">
        <w:t>numer</w:t>
      </w:r>
      <w:r w:rsidR="005B2CF3">
        <w:t xml:space="preserve"> identyfikujący fakturę korygującą </w:t>
      </w:r>
      <w:r w:rsidR="00753D2F">
        <w:br/>
      </w:r>
      <w:r w:rsidR="005B2CF3">
        <w:t xml:space="preserve">w </w:t>
      </w:r>
      <w:r w:rsidR="005B2CF3" w:rsidRPr="00692E29">
        <w:t xml:space="preserve">KSeF. </w:t>
      </w:r>
      <w:r w:rsidR="005B2CF3">
        <w:t xml:space="preserve">Z chwilą </w:t>
      </w:r>
      <w:r w:rsidR="00A53615">
        <w:t xml:space="preserve">nadania numeru KSeF identyfikującym wystawioną e-fakturę korygującą </w:t>
      </w:r>
      <w:r w:rsidR="005B2CF3" w:rsidRPr="00692E29">
        <w:t xml:space="preserve">dokument </w:t>
      </w:r>
      <w:r w:rsidR="005B2CF3">
        <w:t xml:space="preserve">ten </w:t>
      </w:r>
      <w:r w:rsidR="005B2CF3" w:rsidRPr="00692E29">
        <w:t>sta</w:t>
      </w:r>
      <w:r w:rsidR="00A53615">
        <w:t>je</w:t>
      </w:r>
      <w:r w:rsidR="005B2CF3" w:rsidRPr="00692E29">
        <w:t xml:space="preserve"> się pełnoprawną</w:t>
      </w:r>
      <w:r w:rsidR="005B2CF3">
        <w:t xml:space="preserve"> </w:t>
      </w:r>
      <w:r>
        <w:t>e-</w:t>
      </w:r>
      <w:r w:rsidR="005B2CF3" w:rsidRPr="00692E29">
        <w:t xml:space="preserve">fakturą </w:t>
      </w:r>
      <w:r w:rsidR="005B2CF3">
        <w:t xml:space="preserve">korygującą. Faktyczne wystawienie </w:t>
      </w:r>
      <w:r w:rsidR="0090095F">
        <w:t xml:space="preserve">dotychczasowo rozumianej </w:t>
      </w:r>
      <w:r w:rsidR="005B2CF3">
        <w:t xml:space="preserve">noty korygującej w KSeF następuje zatem przez wystawcę – mimo, że jest wyłącznie czynnością zaakceptowania propozycji </w:t>
      </w:r>
      <w:r w:rsidR="0090095F">
        <w:t>faktury korygującej</w:t>
      </w:r>
      <w:r w:rsidR="005B2CF3">
        <w:t xml:space="preserve"> przesłanej </w:t>
      </w:r>
      <w:r w:rsidR="00A53615">
        <w:br/>
      </w:r>
      <w:r w:rsidR="005B2CF3">
        <w:t xml:space="preserve">w systemie przez nabywcę. Utrzymanie możliwości wystawiania </w:t>
      </w:r>
      <w:r w:rsidR="00753D2F">
        <w:br/>
      </w:r>
      <w:r w:rsidR="00FF6F33">
        <w:t>e-</w:t>
      </w:r>
      <w:r w:rsidR="006F0D5C">
        <w:t>faktur</w:t>
      </w:r>
      <w:r w:rsidR="005B2CF3">
        <w:t xml:space="preserve"> korygujących w KSeF (opartych na fikcji prawnej wystawienia noty korygującej przez nabywcę) jest rozwiązaniem, które wychodzi naprzeciw oczekiwaniom przedsiębiorców utrzymując ułatwienie </w:t>
      </w:r>
      <w:r w:rsidR="00A53615">
        <w:t xml:space="preserve">korygowania </w:t>
      </w:r>
      <w:r w:rsidR="005B2CF3">
        <w:t xml:space="preserve">danych na fakturze przez nabywców.  </w:t>
      </w:r>
    </w:p>
    <w:p w:rsidR="0093534A" w:rsidRDefault="0093534A" w:rsidP="005B2CF3">
      <w:pPr>
        <w:autoSpaceDE w:val="0"/>
        <w:autoSpaceDN w:val="0"/>
        <w:adjustRightInd w:val="0"/>
        <w:spacing w:line="360" w:lineRule="auto"/>
        <w:jc w:val="both"/>
      </w:pPr>
      <w:r>
        <w:t xml:space="preserve">Zgodnie z dodawanym </w:t>
      </w:r>
      <w:r w:rsidRPr="0093534A">
        <w:rPr>
          <w:b/>
        </w:rPr>
        <w:t xml:space="preserve">ust. 6 </w:t>
      </w:r>
      <w:r>
        <w:t xml:space="preserve">propozycja faktury korygującej zawiera dane przewidziane odpowiednio dla faktury korygującej. </w:t>
      </w:r>
    </w:p>
    <w:p w:rsidR="00140B70" w:rsidRDefault="00140B70"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Art. 1 pkt 1</w:t>
      </w:r>
      <w:r w:rsidR="0093534A">
        <w:rPr>
          <w:rFonts w:ascii="Times New Roman" w:hAnsi="Times New Roman" w:cs="Times New Roman"/>
          <w:b/>
          <w:color w:val="auto"/>
          <w:sz w:val="24"/>
          <w:szCs w:val="24"/>
        </w:rPr>
        <w:t>4</w:t>
      </w:r>
      <w:r w:rsidRPr="00753D2F">
        <w:rPr>
          <w:rFonts w:ascii="Times New Roman" w:hAnsi="Times New Roman" w:cs="Times New Roman"/>
          <w:b/>
          <w:color w:val="auto"/>
          <w:sz w:val="24"/>
          <w:szCs w:val="24"/>
        </w:rPr>
        <w:t xml:space="preserve"> (art. 106k </w:t>
      </w:r>
      <w:r w:rsidR="00EB5CD6" w:rsidRPr="00753D2F">
        <w:rPr>
          <w:rFonts w:ascii="Times New Roman" w:hAnsi="Times New Roman" w:cs="Times New Roman"/>
          <w:b/>
          <w:color w:val="auto"/>
          <w:sz w:val="24"/>
          <w:szCs w:val="24"/>
        </w:rPr>
        <w:t xml:space="preserve">ust. 1 </w:t>
      </w:r>
      <w:r w:rsidRPr="00753D2F">
        <w:rPr>
          <w:rFonts w:ascii="Times New Roman" w:hAnsi="Times New Roman" w:cs="Times New Roman"/>
          <w:b/>
          <w:color w:val="auto"/>
          <w:sz w:val="24"/>
          <w:szCs w:val="24"/>
        </w:rPr>
        <w:t>ustawy o VAT)</w:t>
      </w:r>
    </w:p>
    <w:p w:rsidR="00753D2F" w:rsidRPr="00753D2F" w:rsidRDefault="00753D2F" w:rsidP="00753D2F"/>
    <w:p w:rsidR="00B144A0" w:rsidRDefault="001658C6" w:rsidP="00F9693E">
      <w:pPr>
        <w:autoSpaceDE w:val="0"/>
        <w:autoSpaceDN w:val="0"/>
        <w:adjustRightInd w:val="0"/>
        <w:spacing w:line="360" w:lineRule="auto"/>
        <w:jc w:val="both"/>
      </w:pPr>
      <w:r>
        <w:t>W</w:t>
      </w:r>
      <w:r w:rsidR="000762B2">
        <w:t xml:space="preserve"> </w:t>
      </w:r>
      <w:r w:rsidR="00536672">
        <w:t>projek</w:t>
      </w:r>
      <w:r>
        <w:t>cie</w:t>
      </w:r>
      <w:r w:rsidR="00536672">
        <w:t xml:space="preserve"> nada</w:t>
      </w:r>
      <w:r>
        <w:t>je się</w:t>
      </w:r>
      <w:r w:rsidR="00536672">
        <w:t xml:space="preserve"> nowe brzmienie </w:t>
      </w:r>
      <w:r w:rsidR="000762B2">
        <w:rPr>
          <w:b/>
        </w:rPr>
        <w:t xml:space="preserve">art. 106k ust. </w:t>
      </w:r>
      <w:r w:rsidR="00536672">
        <w:rPr>
          <w:b/>
        </w:rPr>
        <w:t>1</w:t>
      </w:r>
      <w:r w:rsidR="000762B2">
        <w:rPr>
          <w:b/>
        </w:rPr>
        <w:t xml:space="preserve"> </w:t>
      </w:r>
      <w:r w:rsidR="000762B2" w:rsidRPr="00A6074B">
        <w:t>ustawy o VAT</w:t>
      </w:r>
      <w:r w:rsidR="00C220F6">
        <w:t>.</w:t>
      </w:r>
      <w:r w:rsidR="000762B2">
        <w:t xml:space="preserve"> </w:t>
      </w:r>
      <w:r w:rsidR="00C220F6">
        <w:t>Z</w:t>
      </w:r>
      <w:r w:rsidR="00536672">
        <w:t xml:space="preserve">godnie z </w:t>
      </w:r>
      <w:r w:rsidR="00C220F6">
        <w:t>nowym brzmieniem</w:t>
      </w:r>
      <w:r w:rsidR="00536672">
        <w:t xml:space="preserve"> nabywca towaru lub usł</w:t>
      </w:r>
      <w:r w:rsidR="00C220F6">
        <w:t>ugi, który otrzymał fakturę inną</w:t>
      </w:r>
      <w:r w:rsidR="00536672">
        <w:t xml:space="preserve"> niż </w:t>
      </w:r>
      <w:r w:rsidR="00E773EB">
        <w:t>e-faktura</w:t>
      </w:r>
      <w:r w:rsidR="00536672">
        <w:t xml:space="preserve">, </w:t>
      </w:r>
      <w:r w:rsidR="00753D2F">
        <w:br/>
      </w:r>
      <w:r w:rsidR="00C220F6">
        <w:t>a faktura ta</w:t>
      </w:r>
      <w:r w:rsidR="00536672">
        <w:t xml:space="preserve"> zawiera </w:t>
      </w:r>
      <w:r w:rsidR="00C220F6">
        <w:t xml:space="preserve">pomyłki </w:t>
      </w:r>
      <w:r w:rsidR="00E773EB">
        <w:t>(</w:t>
      </w:r>
      <w:r w:rsidR="00C220F6">
        <w:t>z wyłączeniem pomyłek w zakresie danych określonych w art. 106e ust. 1 pkt 8-15</w:t>
      </w:r>
      <w:r w:rsidR="00E773EB">
        <w:t>)</w:t>
      </w:r>
      <w:r w:rsidR="00C220F6">
        <w:t>, podatnik może wystawić notę korygującą.</w:t>
      </w:r>
      <w:r>
        <w:t xml:space="preserve"> </w:t>
      </w:r>
    </w:p>
    <w:p w:rsidR="0093534A" w:rsidRDefault="001658C6" w:rsidP="00F9693E">
      <w:pPr>
        <w:autoSpaceDE w:val="0"/>
        <w:autoSpaceDN w:val="0"/>
        <w:adjustRightInd w:val="0"/>
        <w:spacing w:line="360" w:lineRule="auto"/>
        <w:jc w:val="both"/>
      </w:pPr>
      <w:r>
        <w:lastRenderedPageBreak/>
        <w:t>Jak wynika z tego przepisu podatnik będzie mógł wystawić notę korygującą tylko do faktury wystawionej poza KSeF</w:t>
      </w:r>
      <w:r w:rsidR="00CE635B">
        <w:t xml:space="preserve">. Takie sytuacje będą miały charakter marginalny i będą miały zastosowanie tylko wtedy </w:t>
      </w:r>
      <w:r>
        <w:t>gdy</w:t>
      </w:r>
      <w:r w:rsidR="003F296C">
        <w:t xml:space="preserve"> nie ma obowiązku wystawiania faktur w KSeF.</w:t>
      </w:r>
      <w:r w:rsidR="003F296C" w:rsidRPr="003F296C">
        <w:t xml:space="preserve"> </w:t>
      </w:r>
      <w:r w:rsidR="003F296C">
        <w:t xml:space="preserve">Będą to noty korygujące „standardowe”, które muszą być zaakceptowane przez wystawcę faktury pierwotnej. </w:t>
      </w:r>
      <w:r w:rsidR="00CE635B">
        <w:t xml:space="preserve"> </w:t>
      </w:r>
      <w:r w:rsidR="0093534A">
        <w:t xml:space="preserve">Przepisów o nocie korygującej nie stosuje się do faktur wystawianych w okresie awarii KSeF – zob. uzasadnienie do dodawanego art. 106nf ust. 5 ustawy o VAT. </w:t>
      </w:r>
    </w:p>
    <w:p w:rsidR="00532F40" w:rsidRDefault="000B666E"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Art. 1 pkt 1</w:t>
      </w:r>
      <w:r w:rsidR="0093534A">
        <w:rPr>
          <w:rFonts w:ascii="Times New Roman" w:hAnsi="Times New Roman" w:cs="Times New Roman"/>
          <w:b/>
          <w:color w:val="auto"/>
          <w:sz w:val="24"/>
          <w:szCs w:val="24"/>
        </w:rPr>
        <w:t>5</w:t>
      </w:r>
      <w:r w:rsidR="00D81B35" w:rsidRPr="00753D2F">
        <w:rPr>
          <w:rFonts w:ascii="Times New Roman" w:hAnsi="Times New Roman" w:cs="Times New Roman"/>
          <w:b/>
          <w:color w:val="auto"/>
          <w:sz w:val="24"/>
          <w:szCs w:val="24"/>
        </w:rPr>
        <w:t xml:space="preserve"> </w:t>
      </w:r>
      <w:r w:rsidR="00532F40" w:rsidRPr="00753D2F">
        <w:rPr>
          <w:rFonts w:ascii="Times New Roman" w:hAnsi="Times New Roman" w:cs="Times New Roman"/>
          <w:b/>
          <w:color w:val="auto"/>
          <w:sz w:val="24"/>
          <w:szCs w:val="24"/>
        </w:rPr>
        <w:t>(art. 106l ust. 3</w:t>
      </w:r>
      <w:r w:rsidR="00592DA0" w:rsidRPr="00753D2F">
        <w:rPr>
          <w:rFonts w:ascii="Times New Roman" w:hAnsi="Times New Roman" w:cs="Times New Roman"/>
          <w:b/>
          <w:color w:val="auto"/>
          <w:sz w:val="24"/>
          <w:szCs w:val="24"/>
        </w:rPr>
        <w:t xml:space="preserve"> ustawy o VAT</w:t>
      </w:r>
      <w:r w:rsidR="00532F40" w:rsidRPr="00753D2F">
        <w:rPr>
          <w:rFonts w:ascii="Times New Roman" w:hAnsi="Times New Roman" w:cs="Times New Roman"/>
          <w:b/>
          <w:color w:val="auto"/>
          <w:sz w:val="24"/>
          <w:szCs w:val="24"/>
        </w:rPr>
        <w:t>)</w:t>
      </w:r>
    </w:p>
    <w:p w:rsidR="00753D2F" w:rsidRPr="00753D2F" w:rsidRDefault="00753D2F" w:rsidP="00753D2F"/>
    <w:p w:rsidR="00532F40" w:rsidRPr="00B35BFD" w:rsidRDefault="00532F40" w:rsidP="007865ED">
      <w:pPr>
        <w:pStyle w:val="Styl"/>
        <w:spacing w:line="360" w:lineRule="auto"/>
        <w:jc w:val="both"/>
      </w:pPr>
      <w:r w:rsidRPr="00532F40">
        <w:t>Przepis ma</w:t>
      </w:r>
      <w:r>
        <w:t xml:space="preserve"> charakter dostosowawczy</w:t>
      </w:r>
      <w:r w:rsidR="00A0508B">
        <w:t xml:space="preserve"> w związku </w:t>
      </w:r>
      <w:r w:rsidR="007E4274">
        <w:t>z uchyleniem</w:t>
      </w:r>
      <w:r w:rsidR="00A0508B">
        <w:t xml:space="preserve"> art. 106g</w:t>
      </w:r>
      <w:r w:rsidR="007E4274">
        <w:t xml:space="preserve"> i propozycją nowych rozwiązań zawartych w art. 106gc ustawy o VAT</w:t>
      </w:r>
      <w:r w:rsidR="00A0508B">
        <w:t>.</w:t>
      </w:r>
    </w:p>
    <w:p w:rsidR="00A0508B" w:rsidRDefault="00A0508B"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Art. 1 pkt 1</w:t>
      </w:r>
      <w:r w:rsidR="007E4274">
        <w:rPr>
          <w:rFonts w:ascii="Times New Roman" w:hAnsi="Times New Roman" w:cs="Times New Roman"/>
          <w:b/>
          <w:color w:val="auto"/>
          <w:sz w:val="24"/>
          <w:szCs w:val="24"/>
        </w:rPr>
        <w:t>6</w:t>
      </w:r>
      <w:r w:rsidRPr="00753D2F">
        <w:rPr>
          <w:rFonts w:ascii="Times New Roman" w:hAnsi="Times New Roman" w:cs="Times New Roman"/>
          <w:b/>
          <w:color w:val="auto"/>
          <w:sz w:val="24"/>
          <w:szCs w:val="24"/>
        </w:rPr>
        <w:t xml:space="preserve"> (art. 106m ust. 1, 1a i 5</w:t>
      </w:r>
      <w:r w:rsidR="00592DA0" w:rsidRPr="00753D2F">
        <w:rPr>
          <w:rFonts w:ascii="Times New Roman" w:hAnsi="Times New Roman" w:cs="Times New Roman"/>
          <w:b/>
          <w:color w:val="auto"/>
          <w:sz w:val="24"/>
          <w:szCs w:val="24"/>
        </w:rPr>
        <w:t xml:space="preserve"> ustawy o VAT</w:t>
      </w:r>
      <w:r w:rsidRPr="00753D2F">
        <w:rPr>
          <w:rFonts w:ascii="Times New Roman" w:hAnsi="Times New Roman" w:cs="Times New Roman"/>
          <w:b/>
          <w:color w:val="auto"/>
          <w:sz w:val="24"/>
          <w:szCs w:val="24"/>
        </w:rPr>
        <w:t>)</w:t>
      </w:r>
    </w:p>
    <w:p w:rsidR="00753D2F" w:rsidRPr="00753D2F" w:rsidRDefault="00753D2F" w:rsidP="00753D2F"/>
    <w:p w:rsidR="00532F40" w:rsidRDefault="00A0508B" w:rsidP="007865ED">
      <w:pPr>
        <w:pStyle w:val="Styl"/>
        <w:spacing w:line="360" w:lineRule="auto"/>
        <w:jc w:val="both"/>
      </w:pPr>
      <w:r>
        <w:t xml:space="preserve">W projekcie nadaje się nowe brzmienie </w:t>
      </w:r>
      <w:r>
        <w:rPr>
          <w:b/>
        </w:rPr>
        <w:t xml:space="preserve">art. 106m ust. 1 </w:t>
      </w:r>
      <w:r w:rsidRPr="00A6074B">
        <w:t>ustawy o VAT</w:t>
      </w:r>
      <w:r>
        <w:t xml:space="preserve"> poprzez wprowadzeni</w:t>
      </w:r>
      <w:r w:rsidR="00F87F79">
        <w:t>e</w:t>
      </w:r>
      <w:r>
        <w:t xml:space="preserve"> ogólnej zasady, że autentyczność pochodzenia</w:t>
      </w:r>
      <w:r w:rsidR="00F87F79">
        <w:t>, integralność treści oraz czytelność faktury ustrukturyzowanej jest zapewniona przez K</w:t>
      </w:r>
      <w:r w:rsidR="00753D2F">
        <w:t>SeF.</w:t>
      </w:r>
      <w:r w:rsidR="00F87F79">
        <w:t xml:space="preserve"> Podatnik </w:t>
      </w:r>
      <w:r w:rsidR="00131797">
        <w:t xml:space="preserve">dzięki </w:t>
      </w:r>
      <w:r w:rsidR="00F87F79">
        <w:t>tak</w:t>
      </w:r>
      <w:r w:rsidR="00131797">
        <w:t>iej</w:t>
      </w:r>
      <w:r w:rsidR="00F87F79">
        <w:t xml:space="preserve"> </w:t>
      </w:r>
      <w:r w:rsidR="00131797">
        <w:t>funkcjonalności</w:t>
      </w:r>
      <w:r w:rsidR="00F87F79">
        <w:t xml:space="preserve"> będzie </w:t>
      </w:r>
      <w:r w:rsidR="00131797">
        <w:t>pewien,</w:t>
      </w:r>
      <w:r w:rsidR="00F87F79">
        <w:t xml:space="preserve"> że faktury</w:t>
      </w:r>
      <w:r w:rsidR="00131797">
        <w:t xml:space="preserve">, które otrzymał </w:t>
      </w:r>
      <w:r w:rsidR="00F87F79">
        <w:t xml:space="preserve">w KSeF są </w:t>
      </w:r>
      <w:r w:rsidR="00131797">
        <w:t>wystawione</w:t>
      </w:r>
      <w:r w:rsidR="00F87F79">
        <w:t xml:space="preserve"> przez </w:t>
      </w:r>
      <w:r w:rsidR="00CE635B">
        <w:t xml:space="preserve">właściwy </w:t>
      </w:r>
      <w:r w:rsidR="00131797">
        <w:t>pod</w:t>
      </w:r>
      <w:r w:rsidR="00CE635B">
        <w:t>miot.</w:t>
      </w:r>
      <w:r w:rsidR="00131797">
        <w:t xml:space="preserve"> Integralność treści faktur i jej czytelność zapewnia </w:t>
      </w:r>
      <w:r w:rsidR="00CE635B">
        <w:t xml:space="preserve">jednolita struktura tych faktury w </w:t>
      </w:r>
      <w:r w:rsidR="00F473A5">
        <w:t>KSeF</w:t>
      </w:r>
      <w:r w:rsidR="00131797">
        <w:t>.</w:t>
      </w:r>
    </w:p>
    <w:p w:rsidR="006476FC" w:rsidRDefault="006476FC" w:rsidP="007865ED">
      <w:pPr>
        <w:pStyle w:val="Styl"/>
        <w:spacing w:line="360" w:lineRule="auto"/>
        <w:jc w:val="both"/>
      </w:pPr>
      <w:r>
        <w:t xml:space="preserve">W art. 106m ustawy o VAT dodano </w:t>
      </w:r>
      <w:r w:rsidRPr="00B35BFD">
        <w:rPr>
          <w:b/>
        </w:rPr>
        <w:t>ust. 1a</w:t>
      </w:r>
      <w:r>
        <w:t xml:space="preserve"> </w:t>
      </w:r>
      <w:r w:rsidR="00C8394B">
        <w:t xml:space="preserve">stanowiący, że w przypadku faktur innych niż ustrukturyzowane podatnik sam </w:t>
      </w:r>
      <w:r w:rsidR="007E4274">
        <w:t>określa</w:t>
      </w:r>
      <w:r w:rsidR="00C8394B">
        <w:t xml:space="preserve"> autentyczność pochodzenia, integralność treści oraz czytelność faktury</w:t>
      </w:r>
      <w:r>
        <w:t xml:space="preserve"> </w:t>
      </w:r>
      <w:r w:rsidR="00C8394B">
        <w:t>w sposób przez siebie wybrany.</w:t>
      </w:r>
    </w:p>
    <w:p w:rsidR="007E4274" w:rsidRDefault="007E4274" w:rsidP="007865ED">
      <w:pPr>
        <w:pStyle w:val="Styl"/>
        <w:spacing w:line="360" w:lineRule="auto"/>
        <w:jc w:val="both"/>
      </w:pPr>
      <w:r>
        <w:t xml:space="preserve">W </w:t>
      </w:r>
      <w:r w:rsidRPr="007E4274">
        <w:rPr>
          <w:b/>
        </w:rPr>
        <w:t>ust. 4</w:t>
      </w:r>
      <w:r>
        <w:t xml:space="preserve"> zmiana ma charakter dostosowawczy w związku z dodaniem ww. ust. 1a. </w:t>
      </w:r>
    </w:p>
    <w:p w:rsidR="000B5EEE" w:rsidRDefault="000B5EEE" w:rsidP="007865ED">
      <w:pPr>
        <w:pStyle w:val="Styl"/>
        <w:spacing w:line="360" w:lineRule="auto"/>
        <w:jc w:val="both"/>
        <w:rPr>
          <w:b/>
        </w:rPr>
      </w:pPr>
      <w:r>
        <w:t xml:space="preserve">W </w:t>
      </w:r>
      <w:r w:rsidRPr="00B35BFD">
        <w:rPr>
          <w:b/>
        </w:rPr>
        <w:t>ust. 5</w:t>
      </w:r>
      <w:r>
        <w:t xml:space="preserve"> tego przepisu wykreśla się pkt 3, ponieważ zakres tej regulacji został przeniesiony do ust. 1. </w:t>
      </w:r>
    </w:p>
    <w:p w:rsidR="00592DA0" w:rsidRDefault="00131797"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Art. 1 pkt 1</w:t>
      </w:r>
      <w:r w:rsidR="007E4274">
        <w:rPr>
          <w:rFonts w:ascii="Times New Roman" w:hAnsi="Times New Roman" w:cs="Times New Roman"/>
          <w:b/>
          <w:color w:val="auto"/>
          <w:sz w:val="24"/>
          <w:szCs w:val="24"/>
        </w:rPr>
        <w:t>7</w:t>
      </w:r>
      <w:r w:rsidRPr="00753D2F">
        <w:rPr>
          <w:rFonts w:ascii="Times New Roman" w:hAnsi="Times New Roman" w:cs="Times New Roman"/>
          <w:b/>
          <w:color w:val="auto"/>
          <w:sz w:val="24"/>
          <w:szCs w:val="24"/>
        </w:rPr>
        <w:t xml:space="preserve"> (</w:t>
      </w:r>
      <w:r w:rsidR="007E4274">
        <w:rPr>
          <w:rFonts w:ascii="Times New Roman" w:hAnsi="Times New Roman" w:cs="Times New Roman"/>
          <w:b/>
          <w:color w:val="auto"/>
          <w:sz w:val="24"/>
          <w:szCs w:val="24"/>
        </w:rPr>
        <w:t>uchylenie art. 106n</w:t>
      </w:r>
      <w:r w:rsidR="00592DA0" w:rsidRPr="00753D2F">
        <w:rPr>
          <w:rFonts w:ascii="Times New Roman" w:hAnsi="Times New Roman" w:cs="Times New Roman"/>
          <w:b/>
          <w:color w:val="auto"/>
          <w:sz w:val="24"/>
          <w:szCs w:val="24"/>
        </w:rPr>
        <w:t xml:space="preserve"> ustawy o VAT</w:t>
      </w:r>
      <w:r w:rsidRPr="00753D2F">
        <w:rPr>
          <w:rFonts w:ascii="Times New Roman" w:hAnsi="Times New Roman" w:cs="Times New Roman"/>
          <w:b/>
          <w:color w:val="auto"/>
          <w:sz w:val="24"/>
          <w:szCs w:val="24"/>
        </w:rPr>
        <w:t>)</w:t>
      </w:r>
    </w:p>
    <w:p w:rsidR="00753D2F" w:rsidRPr="00753D2F" w:rsidRDefault="00753D2F" w:rsidP="00753D2F"/>
    <w:p w:rsidR="00EF3925" w:rsidRDefault="00592DA0" w:rsidP="00EF3925">
      <w:pPr>
        <w:pStyle w:val="PKTpunkt"/>
        <w:ind w:left="0" w:firstLine="0"/>
      </w:pPr>
      <w:r w:rsidRPr="00B35BFD">
        <w:t>U</w:t>
      </w:r>
      <w:r>
        <w:t xml:space="preserve">chyla się </w:t>
      </w:r>
      <w:r w:rsidRPr="00B35BFD">
        <w:rPr>
          <w:b/>
        </w:rPr>
        <w:t>ust. 1 w art. 106n</w:t>
      </w:r>
      <w:r>
        <w:t xml:space="preserve"> ustawy o VAT stanowiący, </w:t>
      </w:r>
      <w:r w:rsidRPr="00E63ABE">
        <w:rPr>
          <w:szCs w:val="24"/>
        </w:rPr>
        <w:t>że stosowanie faktur elektronicznych wymaga akceptacji odbiorcy faktury</w:t>
      </w:r>
      <w:r w:rsidR="00B439BE">
        <w:t xml:space="preserve">. Uchylenie tego przepisu związane jest z </w:t>
      </w:r>
      <w:r w:rsidR="00EF3925">
        <w:t>udzielonym przez Ra</w:t>
      </w:r>
      <w:r w:rsidR="001E446F">
        <w:t>dę Unii</w:t>
      </w:r>
      <w:r w:rsidR="006476FC">
        <w:t xml:space="preserve"> Europejskiej upoważnie</w:t>
      </w:r>
      <w:r w:rsidR="00EF3925">
        <w:t xml:space="preserve">niem do stosowania faktur elektronicznych wystawianych na terytorium Polski bez konieczności akceptacji odbiorcy faktury. </w:t>
      </w:r>
      <w:r w:rsidR="007E4274">
        <w:t xml:space="preserve">Jednocześnie ust. 2 został przeniesiony do art. 106gc ust. 2. </w:t>
      </w:r>
    </w:p>
    <w:p w:rsidR="00D81B35" w:rsidRDefault="00163894"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Art. 1 pkt 1</w:t>
      </w:r>
      <w:r w:rsidR="007E4274">
        <w:rPr>
          <w:rFonts w:ascii="Times New Roman" w:hAnsi="Times New Roman" w:cs="Times New Roman"/>
          <w:b/>
          <w:color w:val="auto"/>
          <w:sz w:val="24"/>
          <w:szCs w:val="24"/>
        </w:rPr>
        <w:t>8</w:t>
      </w:r>
      <w:r w:rsidRPr="00753D2F">
        <w:rPr>
          <w:rFonts w:ascii="Times New Roman" w:hAnsi="Times New Roman" w:cs="Times New Roman"/>
          <w:b/>
          <w:color w:val="auto"/>
          <w:sz w:val="24"/>
          <w:szCs w:val="24"/>
        </w:rPr>
        <w:t xml:space="preserve"> </w:t>
      </w:r>
      <w:r w:rsidR="00D81B35" w:rsidRPr="00753D2F">
        <w:rPr>
          <w:rFonts w:ascii="Times New Roman" w:hAnsi="Times New Roman" w:cs="Times New Roman"/>
          <w:b/>
          <w:color w:val="auto"/>
          <w:sz w:val="24"/>
          <w:szCs w:val="24"/>
        </w:rPr>
        <w:t xml:space="preserve">(art. </w:t>
      </w:r>
      <w:r w:rsidR="00B16021" w:rsidRPr="00753D2F">
        <w:rPr>
          <w:rFonts w:ascii="Times New Roman" w:hAnsi="Times New Roman" w:cs="Times New Roman"/>
          <w:b/>
          <w:color w:val="auto"/>
          <w:sz w:val="24"/>
          <w:szCs w:val="24"/>
        </w:rPr>
        <w:t>106na ust.</w:t>
      </w:r>
      <w:r w:rsidR="00440075" w:rsidRPr="00753D2F">
        <w:rPr>
          <w:rFonts w:ascii="Times New Roman" w:hAnsi="Times New Roman" w:cs="Times New Roman"/>
          <w:b/>
          <w:color w:val="auto"/>
          <w:sz w:val="24"/>
          <w:szCs w:val="24"/>
        </w:rPr>
        <w:t xml:space="preserve"> 2 </w:t>
      </w:r>
      <w:r w:rsidR="00B16021" w:rsidRPr="00753D2F">
        <w:rPr>
          <w:rFonts w:ascii="Times New Roman" w:hAnsi="Times New Roman" w:cs="Times New Roman"/>
          <w:b/>
          <w:color w:val="auto"/>
          <w:sz w:val="24"/>
          <w:szCs w:val="24"/>
        </w:rPr>
        <w:t>ustawy o VAT)</w:t>
      </w:r>
    </w:p>
    <w:p w:rsidR="00753D2F" w:rsidRPr="00753D2F" w:rsidRDefault="00753D2F" w:rsidP="00753D2F"/>
    <w:p w:rsidR="00564F67" w:rsidRDefault="006F3F26" w:rsidP="006F3F26">
      <w:pPr>
        <w:spacing w:line="360" w:lineRule="auto"/>
        <w:jc w:val="both"/>
      </w:pPr>
      <w:r w:rsidRPr="006F3F26">
        <w:t xml:space="preserve">Proponuje się uchylić </w:t>
      </w:r>
      <w:r w:rsidRPr="006F3F26">
        <w:rPr>
          <w:b/>
        </w:rPr>
        <w:t>art. 106na ust. 2</w:t>
      </w:r>
      <w:r w:rsidRPr="006F3F26">
        <w:t xml:space="preserve"> ustawy o VAT, ponieważ otrzymywanie </w:t>
      </w:r>
      <w:r>
        <w:t>e-</w:t>
      </w:r>
      <w:r w:rsidRPr="006F3F26">
        <w:t xml:space="preserve">faktur nie będzie wymagało akceptacji odbiorcy </w:t>
      </w:r>
      <w:r w:rsidR="008B55B2">
        <w:t xml:space="preserve">tej </w:t>
      </w:r>
      <w:r w:rsidRPr="006F3F26">
        <w:t xml:space="preserve">faktury. Podmioty zobowiązane do stosowania KSeF </w:t>
      </w:r>
      <w:r w:rsidRPr="006F3F26">
        <w:lastRenderedPageBreak/>
        <w:t>będą wystawiały i otrzymywały e-fak</w:t>
      </w:r>
      <w:r w:rsidR="008B55B2">
        <w:t>tury wyłącznie przy użyciu KSeF.</w:t>
      </w:r>
      <w:r w:rsidR="000451A9">
        <w:t xml:space="preserve"> Znajdzie zastosowanie przepis podstawowy, że </w:t>
      </w:r>
      <w:r w:rsidR="005330B9">
        <w:t>e-</w:t>
      </w:r>
      <w:r w:rsidR="000451A9">
        <w:t>f</w:t>
      </w:r>
      <w:r w:rsidR="00564F67" w:rsidRPr="00B35BFD">
        <w:t>akturę uznaje się za wystawioną w dniu jej przesłania do K</w:t>
      </w:r>
      <w:r w:rsidR="00753D2F">
        <w:t>SeF</w:t>
      </w:r>
      <w:r w:rsidR="000451A9">
        <w:t xml:space="preserve"> </w:t>
      </w:r>
      <w:r w:rsidR="00753D2F">
        <w:br/>
      </w:r>
      <w:r w:rsidR="000451A9">
        <w:t>i będzie ona mogła być odebrana przez nabywcę w dowolnym momencie.</w:t>
      </w:r>
    </w:p>
    <w:p w:rsidR="007E4274" w:rsidRDefault="007E4274" w:rsidP="006F3F26">
      <w:pPr>
        <w:spacing w:line="360" w:lineRule="auto"/>
        <w:jc w:val="both"/>
      </w:pPr>
    </w:p>
    <w:p w:rsidR="007E4274" w:rsidRPr="007E4274" w:rsidRDefault="007E4274" w:rsidP="006F3F26">
      <w:pPr>
        <w:spacing w:line="360" w:lineRule="auto"/>
        <w:jc w:val="both"/>
        <w:rPr>
          <w:b/>
        </w:rPr>
      </w:pPr>
      <w:r w:rsidRPr="007E4274">
        <w:rPr>
          <w:b/>
        </w:rPr>
        <w:t xml:space="preserve">Art. 1 pkt 19 (uchylenie art. 106nc) </w:t>
      </w:r>
    </w:p>
    <w:p w:rsidR="007E4274" w:rsidRPr="00564F67" w:rsidRDefault="007E4274" w:rsidP="006F3F26">
      <w:pPr>
        <w:spacing w:line="360" w:lineRule="auto"/>
        <w:jc w:val="both"/>
      </w:pPr>
      <w:r>
        <w:t xml:space="preserve">Rozwiązania zawarte w tym przepisie zostały przeniesione do art. 106gb ust. 2, 3 i 7. </w:t>
      </w:r>
    </w:p>
    <w:p w:rsidR="00753D2F" w:rsidRPr="00753D2F" w:rsidRDefault="00753D2F" w:rsidP="00753D2F"/>
    <w:p w:rsidR="00AB3619" w:rsidRDefault="00B865BC"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 xml:space="preserve">Art. 1 pkt </w:t>
      </w:r>
      <w:r w:rsidR="007E4274">
        <w:rPr>
          <w:rFonts w:ascii="Times New Roman" w:hAnsi="Times New Roman" w:cs="Times New Roman"/>
          <w:b/>
          <w:color w:val="auto"/>
          <w:sz w:val="24"/>
          <w:szCs w:val="24"/>
        </w:rPr>
        <w:t>20</w:t>
      </w:r>
      <w:r w:rsidRPr="00753D2F">
        <w:rPr>
          <w:rFonts w:ascii="Times New Roman" w:hAnsi="Times New Roman" w:cs="Times New Roman"/>
          <w:b/>
          <w:color w:val="auto"/>
          <w:sz w:val="24"/>
          <w:szCs w:val="24"/>
        </w:rPr>
        <w:t xml:space="preserve"> (art. 106nd </w:t>
      </w:r>
      <w:r w:rsidR="00C078F6" w:rsidRPr="00753D2F">
        <w:rPr>
          <w:rFonts w:ascii="Times New Roman" w:hAnsi="Times New Roman" w:cs="Times New Roman"/>
          <w:b/>
          <w:color w:val="auto"/>
          <w:sz w:val="24"/>
          <w:szCs w:val="24"/>
        </w:rPr>
        <w:t xml:space="preserve">ust. 2 </w:t>
      </w:r>
      <w:r w:rsidR="00890BBE" w:rsidRPr="00753D2F">
        <w:rPr>
          <w:rFonts w:ascii="Times New Roman" w:hAnsi="Times New Roman" w:cs="Times New Roman"/>
          <w:b/>
          <w:color w:val="auto"/>
          <w:sz w:val="24"/>
          <w:szCs w:val="24"/>
        </w:rPr>
        <w:t xml:space="preserve">i 3 </w:t>
      </w:r>
      <w:r w:rsidRPr="00753D2F">
        <w:rPr>
          <w:rFonts w:ascii="Times New Roman" w:hAnsi="Times New Roman" w:cs="Times New Roman"/>
          <w:b/>
          <w:color w:val="auto"/>
          <w:sz w:val="24"/>
          <w:szCs w:val="24"/>
        </w:rPr>
        <w:t>ustawy o VAT)</w:t>
      </w:r>
    </w:p>
    <w:p w:rsidR="00753D2F" w:rsidRPr="00753D2F" w:rsidRDefault="00753D2F" w:rsidP="00753D2F"/>
    <w:p w:rsidR="00074EFE" w:rsidRDefault="00636238" w:rsidP="007865ED">
      <w:pPr>
        <w:pStyle w:val="Styl"/>
        <w:spacing w:line="360" w:lineRule="auto"/>
        <w:jc w:val="both"/>
      </w:pPr>
      <w:r w:rsidRPr="00636238">
        <w:t xml:space="preserve">W dodawanym </w:t>
      </w:r>
      <w:r w:rsidRPr="00407825">
        <w:rPr>
          <w:b/>
        </w:rPr>
        <w:t>pkt 8a</w:t>
      </w:r>
      <w:r>
        <w:t xml:space="preserve"> </w:t>
      </w:r>
      <w:r w:rsidRPr="00B35BFD">
        <w:rPr>
          <w:b/>
        </w:rPr>
        <w:t>w art. 106nd ust. 2</w:t>
      </w:r>
      <w:r w:rsidR="00407825">
        <w:t xml:space="preserve"> określa się </w:t>
      </w:r>
      <w:r w:rsidR="00CD4109">
        <w:t>nową funkcjonalność KSeF. System ten</w:t>
      </w:r>
      <w:r w:rsidR="00407825">
        <w:t xml:space="preserve"> będzie przydzielał </w:t>
      </w:r>
      <w:r w:rsidR="00407825" w:rsidRPr="0048219F">
        <w:t>identyfikator</w:t>
      </w:r>
      <w:r w:rsidR="00407825">
        <w:t xml:space="preserve"> zbiorczy</w:t>
      </w:r>
      <w:r w:rsidR="00407825" w:rsidRPr="00407825">
        <w:t xml:space="preserve"> </w:t>
      </w:r>
      <w:r w:rsidR="00407825">
        <w:t xml:space="preserve">dla </w:t>
      </w:r>
      <w:r w:rsidR="00D42706">
        <w:t xml:space="preserve">co najmniej </w:t>
      </w:r>
      <w:r w:rsidR="001A551F">
        <w:t>dwóch faktur wystawionych dla jednego odbiorcy</w:t>
      </w:r>
      <w:r w:rsidR="00407825">
        <w:t xml:space="preserve">. </w:t>
      </w:r>
      <w:r w:rsidR="00CD4109">
        <w:t xml:space="preserve">Identyfikator zbiorczy będzie stanowił uproszczenie dla oznaczania kilku </w:t>
      </w:r>
      <w:r w:rsidR="00753D2F">
        <w:br/>
      </w:r>
      <w:r w:rsidR="00CD4109">
        <w:t>e-faktur wystawianych dla jednego odbiorcy np. w przypadku konieczności identyfikacji faktur przy dokonywaniu płatności należności z nich wynikających.</w:t>
      </w:r>
      <w:r w:rsidR="00890BBE">
        <w:t xml:space="preserve"> </w:t>
      </w:r>
    </w:p>
    <w:p w:rsidR="00294740" w:rsidRDefault="00294740" w:rsidP="007865ED">
      <w:pPr>
        <w:pStyle w:val="Styl"/>
        <w:spacing w:line="360" w:lineRule="auto"/>
        <w:jc w:val="both"/>
      </w:pPr>
    </w:p>
    <w:p w:rsidR="00074EFE" w:rsidRDefault="00890BBE" w:rsidP="00CE635B">
      <w:pPr>
        <w:pStyle w:val="Styl"/>
        <w:spacing w:line="360" w:lineRule="auto"/>
        <w:jc w:val="both"/>
      </w:pPr>
      <w:r>
        <w:t xml:space="preserve">W dodawanym </w:t>
      </w:r>
      <w:r w:rsidRPr="00B35BFD">
        <w:rPr>
          <w:b/>
        </w:rPr>
        <w:t>pkt 8b</w:t>
      </w:r>
      <w:r>
        <w:t xml:space="preserve"> tego przepisu określa się, że KSeF będzie przydzielał numer identyfikujący propozycję faktury korygującej. Będzie to </w:t>
      </w:r>
      <w:r w:rsidR="00CE635B">
        <w:t xml:space="preserve">odrębny </w:t>
      </w:r>
      <w:r>
        <w:t>numer</w:t>
      </w:r>
      <w:r w:rsidR="00CE635B">
        <w:t xml:space="preserve"> nadawany dla propozycji faktur korygujących</w:t>
      </w:r>
      <w:r>
        <w:t xml:space="preserve"> od numeru iden</w:t>
      </w:r>
      <w:r w:rsidR="003130EF">
        <w:t>tyfikującego</w:t>
      </w:r>
      <w:r>
        <w:t xml:space="preserve"> fakturę w KSeF. </w:t>
      </w:r>
    </w:p>
    <w:p w:rsidR="00294740" w:rsidRDefault="00294740" w:rsidP="007865ED">
      <w:pPr>
        <w:pStyle w:val="Styl"/>
        <w:spacing w:line="360" w:lineRule="auto"/>
        <w:jc w:val="both"/>
      </w:pPr>
    </w:p>
    <w:p w:rsidR="00636238" w:rsidRDefault="003130EF" w:rsidP="007865ED">
      <w:pPr>
        <w:pStyle w:val="Styl"/>
        <w:spacing w:line="360" w:lineRule="auto"/>
        <w:jc w:val="both"/>
      </w:pPr>
      <w:r>
        <w:t xml:space="preserve">Z kolei w dodawanym </w:t>
      </w:r>
      <w:r w:rsidRPr="00B35BFD">
        <w:rPr>
          <w:b/>
        </w:rPr>
        <w:t>pkt 8c</w:t>
      </w:r>
      <w:r>
        <w:t xml:space="preserve"> wskazuj</w:t>
      </w:r>
      <w:r w:rsidR="00506DC9">
        <w:t>e</w:t>
      </w:r>
      <w:r>
        <w:t xml:space="preserve"> się na </w:t>
      </w:r>
      <w:r w:rsidR="00506DC9">
        <w:t>funkcjonalność</w:t>
      </w:r>
      <w:r>
        <w:t xml:space="preserve"> KSeF </w:t>
      </w:r>
      <w:r w:rsidR="00506DC9">
        <w:t>pozwalającą</w:t>
      </w:r>
      <w:r>
        <w:t xml:space="preserve"> </w:t>
      </w:r>
      <w:r w:rsidR="00753D2F">
        <w:br/>
      </w:r>
      <w:r>
        <w:t xml:space="preserve">na </w:t>
      </w:r>
      <w:r w:rsidR="00276B0D">
        <w:t>weryfikację</w:t>
      </w:r>
      <w:r w:rsidR="00276B0D" w:rsidRPr="00DB135E">
        <w:t xml:space="preserve"> danych z </w:t>
      </w:r>
      <w:r w:rsidR="00FD288D">
        <w:t>e-</w:t>
      </w:r>
      <w:r w:rsidR="00276B0D" w:rsidRPr="00DB135E">
        <w:t xml:space="preserve">faktury </w:t>
      </w:r>
      <w:r w:rsidR="00276B0D" w:rsidRPr="00D07571">
        <w:t>używan</w:t>
      </w:r>
      <w:r w:rsidR="00276B0D">
        <w:t>ej</w:t>
      </w:r>
      <w:r w:rsidR="00276B0D" w:rsidRPr="00D07571">
        <w:t xml:space="preserve"> poza Krajowym System e-Faktur</w:t>
      </w:r>
      <w:r w:rsidR="00276B0D">
        <w:t xml:space="preserve"> </w:t>
      </w:r>
      <w:r>
        <w:t>po</w:t>
      </w:r>
      <w:r w:rsidR="00CE635B">
        <w:t>przez specjalny kod</w:t>
      </w:r>
      <w:r>
        <w:t xml:space="preserve"> </w:t>
      </w:r>
      <w:r w:rsidR="00CE635B">
        <w:t>weryfikujący</w:t>
      </w:r>
      <w:r>
        <w:t xml:space="preserve">, który będzie </w:t>
      </w:r>
      <w:r w:rsidR="00506DC9">
        <w:t xml:space="preserve">zamieszczany </w:t>
      </w:r>
      <w:r w:rsidR="00CE635B">
        <w:t xml:space="preserve">przez podatnika na fakturze </w:t>
      </w:r>
      <w:r w:rsidR="00CE635B">
        <w:br/>
      </w:r>
      <w:r w:rsidR="00506DC9">
        <w:t>w przypadku użycia</w:t>
      </w:r>
      <w:r>
        <w:t xml:space="preserve"> </w:t>
      </w:r>
      <w:r w:rsidR="00CE635B">
        <w:t xml:space="preserve">tej </w:t>
      </w:r>
      <w:r>
        <w:t>faktur</w:t>
      </w:r>
      <w:r w:rsidR="00506DC9">
        <w:t>y poza KSeF.</w:t>
      </w:r>
    </w:p>
    <w:p w:rsidR="000E1B43" w:rsidRDefault="000E1B43" w:rsidP="000E1B43">
      <w:pPr>
        <w:spacing w:line="360" w:lineRule="auto"/>
        <w:jc w:val="both"/>
      </w:pPr>
    </w:p>
    <w:p w:rsidR="000E1B43" w:rsidRDefault="000E1B43" w:rsidP="000E1B43">
      <w:pPr>
        <w:spacing w:line="360" w:lineRule="auto"/>
        <w:jc w:val="both"/>
      </w:pPr>
      <w:r>
        <w:t xml:space="preserve">Ponadto w celu zapewnienia przedsiębiorcom możliwości szybkiego zgłaszania faktu otrzymania faktury </w:t>
      </w:r>
      <w:r w:rsidR="00A831F3">
        <w:t>„</w:t>
      </w:r>
      <w:r>
        <w:t>scamowej</w:t>
      </w:r>
      <w:r w:rsidR="00A831F3">
        <w:t>”</w:t>
      </w:r>
      <w:r>
        <w:t>, w API zostanie wprowadzony mecha</w:t>
      </w:r>
      <w:r w:rsidR="009856A0">
        <w:t xml:space="preserve">nizm pozwalający </w:t>
      </w:r>
      <w:r w:rsidR="00A831F3">
        <w:br/>
      </w:r>
      <w:r w:rsidR="009856A0">
        <w:t>na automatyczn</w:t>
      </w:r>
      <w:r>
        <w:t>e</w:t>
      </w:r>
      <w:r w:rsidR="00300C75">
        <w:t xml:space="preserve"> zgłoszenie </w:t>
      </w:r>
      <w:r w:rsidR="00A831F3">
        <w:t xml:space="preserve">takiego nadużycia </w:t>
      </w:r>
      <w:r w:rsidR="00300C75">
        <w:t xml:space="preserve">administracji </w:t>
      </w:r>
      <w:r>
        <w:t>(</w:t>
      </w:r>
      <w:r w:rsidR="00300C75">
        <w:t>planowane jest</w:t>
      </w:r>
      <w:r>
        <w:t xml:space="preserve"> wprowadzenie dedykowanego uprawnienia w rozporządzeniu)</w:t>
      </w:r>
      <w:r w:rsidR="00300C75">
        <w:t>.</w:t>
      </w:r>
      <w:r w:rsidR="00A831F3">
        <w:t xml:space="preserve"> </w:t>
      </w:r>
      <w:r w:rsidR="008F5110">
        <w:t xml:space="preserve">Dodatkowo wprowadzono </w:t>
      </w:r>
      <w:r>
        <w:t xml:space="preserve">techniczną funkcjonalność „ukrywania” przez nabywcę w wynikach wyszukiwania oznaczonych </w:t>
      </w:r>
      <w:r w:rsidR="008F5110">
        <w:t>e-</w:t>
      </w:r>
      <w:r>
        <w:t>faktur. Po wybraniu w API innej metody istniałaby możliwość wyszukania wszystkich faktur łącznie z tymi oznaczonymi jako „ukryte”</w:t>
      </w:r>
      <w:r w:rsidR="008F5110">
        <w:t>.</w:t>
      </w:r>
      <w:r>
        <w:t xml:space="preserve"> Takie faktury w żadnym wypadku nie byłyby usuwane </w:t>
      </w:r>
      <w:r w:rsidR="00A831F3">
        <w:br/>
      </w:r>
      <w:r>
        <w:t>z systemu.</w:t>
      </w:r>
    </w:p>
    <w:p w:rsidR="00294740" w:rsidRDefault="00294740" w:rsidP="007865ED">
      <w:pPr>
        <w:pStyle w:val="Styl"/>
        <w:spacing w:line="360" w:lineRule="auto"/>
        <w:jc w:val="both"/>
      </w:pPr>
    </w:p>
    <w:p w:rsidR="007E4274" w:rsidRDefault="007E4274" w:rsidP="007865ED">
      <w:pPr>
        <w:pStyle w:val="Styl"/>
        <w:spacing w:line="360" w:lineRule="auto"/>
        <w:jc w:val="both"/>
      </w:pPr>
      <w:r>
        <w:t xml:space="preserve">Zmiana </w:t>
      </w:r>
      <w:r w:rsidRPr="007E4274">
        <w:rPr>
          <w:b/>
        </w:rPr>
        <w:t>w pkt 10 w ust. 2</w:t>
      </w:r>
      <w:r>
        <w:t xml:space="preserve"> ma charakter doprecyzowujący w związku z uchyleniem art. 106nc </w:t>
      </w:r>
      <w:r>
        <w:lastRenderedPageBreak/>
        <w:t xml:space="preserve">i ich przeniesieniem do art. 106gb ust. 7. </w:t>
      </w:r>
    </w:p>
    <w:p w:rsidR="00DB0BDC" w:rsidRPr="007D068A" w:rsidRDefault="007E4274" w:rsidP="007865ED">
      <w:pPr>
        <w:pStyle w:val="Styl"/>
        <w:spacing w:line="360" w:lineRule="auto"/>
        <w:jc w:val="both"/>
      </w:pPr>
      <w:r>
        <w:t xml:space="preserve">W dodawanym </w:t>
      </w:r>
      <w:r w:rsidRPr="007E4274">
        <w:rPr>
          <w:b/>
        </w:rPr>
        <w:t>pkt 12 w ust. 2</w:t>
      </w:r>
      <w:r>
        <w:t xml:space="preserve"> wskazuje się, że</w:t>
      </w:r>
      <w:r w:rsidR="00DB0BDC" w:rsidRPr="00B35BFD">
        <w:t xml:space="preserve"> przepisy w zakresie funkc</w:t>
      </w:r>
      <w:r w:rsidR="007D068A">
        <w:t>jonalności KSeF mają</w:t>
      </w:r>
      <w:r w:rsidR="00DB0BDC" w:rsidRPr="00B35BFD">
        <w:t xml:space="preserve"> również </w:t>
      </w:r>
      <w:r w:rsidR="007D068A" w:rsidRPr="007D068A">
        <w:t>za</w:t>
      </w:r>
      <w:r w:rsidR="007D068A">
        <w:t>s</w:t>
      </w:r>
      <w:r w:rsidR="007D068A" w:rsidRPr="007D068A">
        <w:t>t</w:t>
      </w:r>
      <w:r w:rsidR="007D068A">
        <w:t>o</w:t>
      </w:r>
      <w:r w:rsidR="007D068A" w:rsidRPr="007D068A">
        <w:t>s</w:t>
      </w:r>
      <w:r w:rsidR="007D068A">
        <w:t>owa</w:t>
      </w:r>
      <w:r w:rsidR="007D068A" w:rsidRPr="007D068A">
        <w:t>nia</w:t>
      </w:r>
      <w:r w:rsidR="00DB0BDC" w:rsidRPr="00B35BFD">
        <w:t xml:space="preserve"> do </w:t>
      </w:r>
      <w:r w:rsidR="007D068A" w:rsidRPr="00B35BFD">
        <w:t xml:space="preserve">faktur VAT RR oraz faktur </w:t>
      </w:r>
      <w:r w:rsidR="007D068A" w:rsidRPr="007D068A">
        <w:t>korygujących</w:t>
      </w:r>
      <w:r w:rsidR="007D068A" w:rsidRPr="00B35BFD">
        <w:t xml:space="preserve"> VAT RR.</w:t>
      </w:r>
    </w:p>
    <w:p w:rsidR="00033F82" w:rsidRDefault="00AB3619" w:rsidP="00753D2F">
      <w:pPr>
        <w:pStyle w:val="Nagwek1"/>
        <w:rPr>
          <w:rFonts w:ascii="Times New Roman" w:hAnsi="Times New Roman" w:cs="Times New Roman"/>
          <w:b/>
          <w:color w:val="auto"/>
          <w:sz w:val="24"/>
          <w:szCs w:val="24"/>
        </w:rPr>
      </w:pPr>
      <w:r w:rsidRPr="00753D2F">
        <w:rPr>
          <w:rFonts w:ascii="Times New Roman" w:hAnsi="Times New Roman" w:cs="Times New Roman"/>
          <w:b/>
          <w:color w:val="auto"/>
          <w:sz w:val="24"/>
          <w:szCs w:val="24"/>
        </w:rPr>
        <w:t xml:space="preserve">Art. 1 pkt </w:t>
      </w:r>
      <w:r w:rsidR="007D068A" w:rsidRPr="00753D2F">
        <w:rPr>
          <w:rFonts w:ascii="Times New Roman" w:hAnsi="Times New Roman" w:cs="Times New Roman"/>
          <w:b/>
          <w:color w:val="auto"/>
          <w:sz w:val="24"/>
          <w:szCs w:val="24"/>
        </w:rPr>
        <w:t>2</w:t>
      </w:r>
      <w:r w:rsidR="007E4274">
        <w:rPr>
          <w:rFonts w:ascii="Times New Roman" w:hAnsi="Times New Roman" w:cs="Times New Roman"/>
          <w:b/>
          <w:color w:val="auto"/>
          <w:sz w:val="24"/>
          <w:szCs w:val="24"/>
        </w:rPr>
        <w:t>1</w:t>
      </w:r>
      <w:r w:rsidR="00033F82" w:rsidRPr="00753D2F">
        <w:rPr>
          <w:rFonts w:ascii="Times New Roman" w:hAnsi="Times New Roman" w:cs="Times New Roman"/>
          <w:b/>
          <w:color w:val="auto"/>
          <w:sz w:val="24"/>
          <w:szCs w:val="24"/>
        </w:rPr>
        <w:t xml:space="preserve"> (art. 106ne ust. 1-3 ustawy o VAT)</w:t>
      </w:r>
    </w:p>
    <w:p w:rsidR="00753D2F" w:rsidRPr="00753D2F" w:rsidRDefault="00753D2F" w:rsidP="00753D2F"/>
    <w:p w:rsidR="000109E6" w:rsidRDefault="00A12AFA" w:rsidP="00A6074B">
      <w:pPr>
        <w:pStyle w:val="ZUSTzmustartykuempunktem"/>
        <w:ind w:left="0" w:firstLine="0"/>
      </w:pPr>
      <w:r>
        <w:t xml:space="preserve">Proponowane jest nowe brzmienie </w:t>
      </w:r>
      <w:r w:rsidRPr="00B35BFD">
        <w:rPr>
          <w:b/>
        </w:rPr>
        <w:t>art. 106ne ust. 1-3</w:t>
      </w:r>
      <w:r>
        <w:t xml:space="preserve"> w celu dostosowania obecnie obowiązującej delegacji ustawowej dla Ministra Finansów do wydawania komunikatów </w:t>
      </w:r>
      <w:r w:rsidR="000109E6">
        <w:br/>
      </w:r>
      <w:r>
        <w:t xml:space="preserve">o niedostępności </w:t>
      </w:r>
      <w:r w:rsidR="00EC6FA3">
        <w:t>lub</w:t>
      </w:r>
      <w:r>
        <w:t xml:space="preserve"> awarii KSeF. </w:t>
      </w:r>
      <w:r w:rsidR="00033F82" w:rsidRPr="00131BC8">
        <w:t xml:space="preserve">Minister właściwy do spraw finansów publicznych </w:t>
      </w:r>
      <w:r>
        <w:t xml:space="preserve">będzie </w:t>
      </w:r>
      <w:r w:rsidR="00033F82" w:rsidRPr="00131BC8">
        <w:t>zamieszcza</w:t>
      </w:r>
      <w:r>
        <w:t>ć</w:t>
      </w:r>
      <w:r w:rsidR="00033F82" w:rsidRPr="00131BC8">
        <w:t xml:space="preserve"> w Biuletynie Informacji Publicznej na stronie podmiotowej urzędu obsługującego tego ministra komunikaty dotyczące niedostępności</w:t>
      </w:r>
      <w:r w:rsidR="00CE3121">
        <w:t xml:space="preserve"> spowodowanej serwisowaniem systemu</w:t>
      </w:r>
      <w:r w:rsidR="00033F82" w:rsidRPr="00131BC8">
        <w:t xml:space="preserve"> </w:t>
      </w:r>
      <w:r w:rsidR="00EC6FA3">
        <w:t>lub</w:t>
      </w:r>
      <w:r w:rsidR="00033F82" w:rsidRPr="00131BC8">
        <w:t xml:space="preserve"> awarii</w:t>
      </w:r>
      <w:r>
        <w:t xml:space="preserve"> KSeF</w:t>
      </w:r>
      <w:r w:rsidR="00033F82" w:rsidRPr="00131BC8">
        <w:t>.</w:t>
      </w:r>
      <w:r w:rsidR="001B5298">
        <w:t xml:space="preserve"> </w:t>
      </w:r>
    </w:p>
    <w:p w:rsidR="00033F82" w:rsidRDefault="00CE3121" w:rsidP="000109E6">
      <w:pPr>
        <w:pStyle w:val="ZUSTzmustartykuempunktem"/>
        <w:ind w:left="0" w:firstLine="0"/>
      </w:pPr>
      <w:r>
        <w:t>Niedostępność</w:t>
      </w:r>
      <w:r w:rsidR="00BF33CD">
        <w:t xml:space="preserve"> systemu spowodowana pracami serwisowymi będzie </w:t>
      </w:r>
      <w:r w:rsidR="000109E6">
        <w:t xml:space="preserve">krótkotrwała </w:t>
      </w:r>
      <w:r w:rsidR="000109E6">
        <w:br/>
        <w:t xml:space="preserve">i </w:t>
      </w:r>
      <w:r w:rsidR="00BF33CD">
        <w:t>komunikowana z odpowiednim wyprzedzeniem, aby podatnicy mogli się przygotowa</w:t>
      </w:r>
      <w:r w:rsidR="003F1DC4">
        <w:t>ć</w:t>
      </w:r>
      <w:r w:rsidR="00A831F3">
        <w:t xml:space="preserve"> na ten czas</w:t>
      </w:r>
      <w:r w:rsidR="000109E6">
        <w:t>.</w:t>
      </w:r>
      <w:r w:rsidR="003F1DC4">
        <w:t xml:space="preserve"> </w:t>
      </w:r>
      <w:r w:rsidR="000109E6">
        <w:t>P</w:t>
      </w:r>
      <w:r w:rsidR="00957957">
        <w:t xml:space="preserve">race serwisowe będą z reguły prowadzone w godzinach nocnych, tak </w:t>
      </w:r>
      <w:r w:rsidR="003F1DC4">
        <w:t>a</w:t>
      </w:r>
      <w:r w:rsidR="00957957">
        <w:t xml:space="preserve">by </w:t>
      </w:r>
      <w:r w:rsidR="003F1DC4">
        <w:t>nie zakłócać obrotu gospodarczego</w:t>
      </w:r>
      <w:r w:rsidR="000109E6">
        <w:t xml:space="preserve"> spowodowanego brakiem, w tym okresie, możliwości wystawiania faktur</w:t>
      </w:r>
      <w:r w:rsidR="003F1DC4">
        <w:t>.</w:t>
      </w:r>
      <w:r w:rsidR="00BF33CD">
        <w:t xml:space="preserve"> </w:t>
      </w:r>
      <w:r w:rsidR="00944B89">
        <w:t>Natomiast a</w:t>
      </w:r>
      <w:r w:rsidR="003F1DC4">
        <w:t xml:space="preserve">waria KSeF </w:t>
      </w:r>
      <w:r w:rsidR="00944B89">
        <w:t>może wystąpić w sposób niespodziewany, ona również będzie komunikowana na BIP MF</w:t>
      </w:r>
      <w:r w:rsidR="000109E6">
        <w:t xml:space="preserve">. </w:t>
      </w:r>
      <w:r w:rsidR="00F53D8E">
        <w:t>W komunikacie zostanie precyzyjnie określony okres awarii</w:t>
      </w:r>
      <w:r w:rsidR="000109E6">
        <w:t xml:space="preserve"> </w:t>
      </w:r>
      <w:r w:rsidR="00753D2F">
        <w:br/>
      </w:r>
      <w:r w:rsidR="000109E6">
        <w:t>(od dnia do dnia), a</w:t>
      </w:r>
      <w:r w:rsidR="001B5298">
        <w:t>by podatni</w:t>
      </w:r>
      <w:r w:rsidR="000109E6">
        <w:t>cy mogli w tym okresie stosować zasady wystawiania faktur przewidziane dla awarii. I</w:t>
      </w:r>
      <w:r w:rsidR="00033F82" w:rsidRPr="00131BC8">
        <w:t>nformacja o awarii K</w:t>
      </w:r>
      <w:r w:rsidR="000109E6">
        <w:t>SeF</w:t>
      </w:r>
      <w:r w:rsidR="00033F82" w:rsidRPr="00131BC8">
        <w:t xml:space="preserve"> udostępniana </w:t>
      </w:r>
      <w:r w:rsidR="001B5298">
        <w:t>będzie</w:t>
      </w:r>
      <w:r w:rsidR="00D02863">
        <w:t>,</w:t>
      </w:r>
      <w:r w:rsidR="001B5298">
        <w:t xml:space="preserve"> także</w:t>
      </w:r>
      <w:r w:rsidR="00033F82" w:rsidRPr="00131BC8">
        <w:t xml:space="preserve"> </w:t>
      </w:r>
      <w:r w:rsidR="00651074">
        <w:br/>
      </w:r>
      <w:r w:rsidR="00033F82" w:rsidRPr="00131BC8">
        <w:t xml:space="preserve">za pośrednictwem oprogramowania interfejsowego. Oprogramowanie </w:t>
      </w:r>
      <w:r w:rsidR="00CC42A0">
        <w:t>to będzie udostępnione</w:t>
      </w:r>
      <w:r w:rsidR="00033F82" w:rsidRPr="00131BC8">
        <w:t xml:space="preserve"> na stronie</w:t>
      </w:r>
      <w:r w:rsidR="00CC42A0">
        <w:t xml:space="preserve"> BIP MF.</w:t>
      </w:r>
    </w:p>
    <w:p w:rsidR="00AB3619" w:rsidRDefault="00CC42A0" w:rsidP="00D50B02">
      <w:pPr>
        <w:pStyle w:val="Nagwek1"/>
        <w:rPr>
          <w:rFonts w:ascii="Times New Roman" w:hAnsi="Times New Roman" w:cs="Times New Roman"/>
          <w:b/>
          <w:color w:val="auto"/>
          <w:sz w:val="24"/>
          <w:szCs w:val="24"/>
        </w:rPr>
      </w:pPr>
      <w:r w:rsidRPr="00D50B02">
        <w:rPr>
          <w:rFonts w:ascii="Times New Roman" w:hAnsi="Times New Roman" w:cs="Times New Roman"/>
          <w:b/>
          <w:color w:val="auto"/>
          <w:sz w:val="24"/>
          <w:szCs w:val="24"/>
        </w:rPr>
        <w:t>Art. 1 pkt 2</w:t>
      </w:r>
      <w:r w:rsidR="00891E75">
        <w:rPr>
          <w:rFonts w:ascii="Times New Roman" w:hAnsi="Times New Roman" w:cs="Times New Roman"/>
          <w:b/>
          <w:color w:val="auto"/>
          <w:sz w:val="24"/>
          <w:szCs w:val="24"/>
        </w:rPr>
        <w:t>2</w:t>
      </w:r>
      <w:r w:rsidR="00AB3619" w:rsidRPr="00D50B02">
        <w:rPr>
          <w:rFonts w:ascii="Times New Roman" w:hAnsi="Times New Roman" w:cs="Times New Roman"/>
          <w:b/>
          <w:color w:val="auto"/>
          <w:sz w:val="24"/>
          <w:szCs w:val="24"/>
        </w:rPr>
        <w:t xml:space="preserve"> (art. 106nf </w:t>
      </w:r>
      <w:r w:rsidR="00946087" w:rsidRPr="00D50B02">
        <w:rPr>
          <w:rFonts w:ascii="Times New Roman" w:hAnsi="Times New Roman" w:cs="Times New Roman"/>
          <w:b/>
          <w:color w:val="auto"/>
          <w:sz w:val="24"/>
          <w:szCs w:val="24"/>
        </w:rPr>
        <w:t>– n</w:t>
      </w:r>
      <w:r w:rsidR="000727DB" w:rsidRPr="00D50B02">
        <w:rPr>
          <w:rFonts w:ascii="Times New Roman" w:hAnsi="Times New Roman" w:cs="Times New Roman"/>
          <w:b/>
          <w:color w:val="auto"/>
          <w:sz w:val="24"/>
          <w:szCs w:val="24"/>
        </w:rPr>
        <w:t>h</w:t>
      </w:r>
      <w:r w:rsidR="00687DEB" w:rsidRPr="00D50B02">
        <w:rPr>
          <w:rFonts w:ascii="Times New Roman" w:hAnsi="Times New Roman" w:cs="Times New Roman"/>
          <w:b/>
          <w:color w:val="auto"/>
          <w:sz w:val="24"/>
          <w:szCs w:val="24"/>
        </w:rPr>
        <w:t xml:space="preserve"> </w:t>
      </w:r>
      <w:r w:rsidR="00AB3619" w:rsidRPr="00D50B02">
        <w:rPr>
          <w:rFonts w:ascii="Times New Roman" w:hAnsi="Times New Roman" w:cs="Times New Roman"/>
          <w:b/>
          <w:color w:val="auto"/>
          <w:sz w:val="24"/>
          <w:szCs w:val="24"/>
        </w:rPr>
        <w:t>ustawy o VAT)</w:t>
      </w:r>
    </w:p>
    <w:p w:rsidR="00D50B02" w:rsidRPr="00D50B02" w:rsidRDefault="00D50B02" w:rsidP="00D50B02"/>
    <w:p w:rsidR="0093534A" w:rsidRDefault="00687DEB" w:rsidP="0093534A">
      <w:pPr>
        <w:pStyle w:val="Styl"/>
        <w:spacing w:line="360" w:lineRule="auto"/>
        <w:jc w:val="both"/>
      </w:pPr>
      <w:r w:rsidRPr="00B35BFD">
        <w:t xml:space="preserve">W </w:t>
      </w:r>
      <w:r w:rsidRPr="00B35BFD">
        <w:rPr>
          <w:b/>
        </w:rPr>
        <w:t>art.</w:t>
      </w:r>
      <w:r w:rsidR="001202C2" w:rsidRPr="00B35BFD">
        <w:rPr>
          <w:b/>
        </w:rPr>
        <w:t xml:space="preserve"> 106</w:t>
      </w:r>
      <w:r w:rsidRPr="00B35BFD">
        <w:rPr>
          <w:b/>
        </w:rPr>
        <w:t>n</w:t>
      </w:r>
      <w:r w:rsidR="00946087" w:rsidRPr="00B35BFD">
        <w:rPr>
          <w:b/>
        </w:rPr>
        <w:t>f</w:t>
      </w:r>
      <w:r w:rsidRPr="00B35BFD">
        <w:t xml:space="preserve"> ustawy o VAT przewiduje się rozwiązania w zakresie </w:t>
      </w:r>
      <w:r w:rsidR="00651074" w:rsidRPr="00B35BFD">
        <w:t xml:space="preserve">sposobu </w:t>
      </w:r>
      <w:r w:rsidRPr="00B35BFD">
        <w:t>wystawiania faktur</w:t>
      </w:r>
      <w:r w:rsidR="00BC61B9" w:rsidRPr="00B35BFD">
        <w:t xml:space="preserve"> </w:t>
      </w:r>
      <w:r w:rsidR="00862A15" w:rsidRPr="00B35BFD">
        <w:br/>
      </w:r>
      <w:r w:rsidR="00BC61B9" w:rsidRPr="00B35BFD">
        <w:t xml:space="preserve">w sytuacji </w:t>
      </w:r>
      <w:r w:rsidR="006A1330" w:rsidRPr="00B35BFD">
        <w:t>awarii</w:t>
      </w:r>
      <w:r w:rsidR="00BC61B9" w:rsidRPr="00B35BFD">
        <w:t xml:space="preserve"> KSeF.</w:t>
      </w:r>
      <w:r w:rsidRPr="00B35BFD">
        <w:t xml:space="preserve"> </w:t>
      </w:r>
      <w:r w:rsidR="00651074" w:rsidRPr="00B35BFD">
        <w:t>Jak wskazano wyżej o</w:t>
      </w:r>
      <w:r w:rsidR="00BC61B9" w:rsidRPr="00B35BFD">
        <w:t xml:space="preserve">kres </w:t>
      </w:r>
      <w:r w:rsidR="006A1330" w:rsidRPr="00B35BFD">
        <w:t>awarii</w:t>
      </w:r>
      <w:r w:rsidR="00BC61B9" w:rsidRPr="00B35BFD">
        <w:t xml:space="preserve"> </w:t>
      </w:r>
      <w:r w:rsidR="001202C2" w:rsidRPr="00B35BFD">
        <w:t>KSeF</w:t>
      </w:r>
      <w:r w:rsidR="00BC61B9" w:rsidRPr="00B35BFD">
        <w:t xml:space="preserve"> </w:t>
      </w:r>
      <w:r w:rsidR="00862A15" w:rsidRPr="00B35BFD">
        <w:t xml:space="preserve">będzie każdorazowo </w:t>
      </w:r>
      <w:r w:rsidR="00BC61B9" w:rsidRPr="00B35BFD">
        <w:t>określ</w:t>
      </w:r>
      <w:r w:rsidR="00862A15" w:rsidRPr="00B35BFD">
        <w:t>any</w:t>
      </w:r>
      <w:r w:rsidR="001049B0" w:rsidRPr="00B35BFD">
        <w:t xml:space="preserve"> </w:t>
      </w:r>
      <w:r w:rsidR="00277B59" w:rsidRPr="00B35BFD">
        <w:br/>
      </w:r>
      <w:r w:rsidR="00BC61B9" w:rsidRPr="00B35BFD">
        <w:t xml:space="preserve">w odpowiednich komunikatach </w:t>
      </w:r>
      <w:r w:rsidR="00862A15" w:rsidRPr="00B35BFD">
        <w:t>publikowanych na stronie B</w:t>
      </w:r>
      <w:r w:rsidR="00651074" w:rsidRPr="00B35BFD">
        <w:t>IP MF.</w:t>
      </w:r>
      <w:r w:rsidR="00862A15" w:rsidRPr="00B35BFD">
        <w:t xml:space="preserve"> P</w:t>
      </w:r>
      <w:r w:rsidR="00BC61B9" w:rsidRPr="00B35BFD">
        <w:t xml:space="preserve">odatnik </w:t>
      </w:r>
      <w:r w:rsidR="00862A15" w:rsidRPr="00B35BFD">
        <w:t xml:space="preserve">będzie miał możliwość </w:t>
      </w:r>
      <w:r w:rsidR="00BC61B9" w:rsidRPr="00B35BFD">
        <w:t>wystawia</w:t>
      </w:r>
      <w:r w:rsidR="00862A15" w:rsidRPr="00B35BFD">
        <w:t>nia</w:t>
      </w:r>
      <w:r w:rsidR="00BC61B9" w:rsidRPr="00B35BFD">
        <w:t xml:space="preserve"> faktur</w:t>
      </w:r>
      <w:r w:rsidR="00C96C0B" w:rsidRPr="00B35BFD">
        <w:t xml:space="preserve"> w postaci elektronicznej, zgodnie z wzorem udostępnionym </w:t>
      </w:r>
      <w:r w:rsidR="00A831F3">
        <w:br/>
      </w:r>
      <w:r w:rsidR="00C96C0B" w:rsidRPr="00B35BFD">
        <w:t>na podstawie przepisu art. 106nc ust. 3</w:t>
      </w:r>
      <w:r w:rsidR="00A831F3">
        <w:t>. Faktury wystawione w tym okresie podatnik jest zobowiązany udostępnić odbiorcy w sposób z nim uzgodniony</w:t>
      </w:r>
      <w:r w:rsidR="00891E75">
        <w:t xml:space="preserve"> </w:t>
      </w:r>
      <w:r w:rsidR="00C96C0B" w:rsidRPr="00B35BFD">
        <w:t>(</w:t>
      </w:r>
      <w:r w:rsidR="00C96C0B" w:rsidRPr="00B35BFD">
        <w:rPr>
          <w:b/>
        </w:rPr>
        <w:t xml:space="preserve">art. 106nf ust. 1 ustawy </w:t>
      </w:r>
      <w:r w:rsidR="00A831F3">
        <w:rPr>
          <w:b/>
        </w:rPr>
        <w:br/>
      </w:r>
      <w:r w:rsidR="00C96C0B" w:rsidRPr="00B35BFD">
        <w:rPr>
          <w:b/>
        </w:rPr>
        <w:t>o VAT</w:t>
      </w:r>
      <w:r w:rsidR="00C96C0B" w:rsidRPr="00B35BFD">
        <w:t xml:space="preserve">). </w:t>
      </w:r>
      <w:r w:rsidR="00862A15" w:rsidRPr="00B35BFD">
        <w:t>Jednocześnie</w:t>
      </w:r>
      <w:r w:rsidR="00C96C0B" w:rsidRPr="00B35BFD">
        <w:t xml:space="preserve"> </w:t>
      </w:r>
      <w:r w:rsidR="00862A15" w:rsidRPr="00B35BFD">
        <w:t>w</w:t>
      </w:r>
      <w:r w:rsidR="00BC61B9" w:rsidRPr="00B35BFD">
        <w:t xml:space="preserve"> terminie 7 dni od dnia kończącego okres </w:t>
      </w:r>
      <w:r w:rsidR="004A70F6" w:rsidRPr="00B35BFD">
        <w:t>awarii</w:t>
      </w:r>
      <w:r w:rsidR="00BC61B9" w:rsidRPr="00B35BFD">
        <w:t xml:space="preserve"> </w:t>
      </w:r>
      <w:r w:rsidR="001202C2" w:rsidRPr="00B35BFD">
        <w:t>KSeF</w:t>
      </w:r>
      <w:r w:rsidR="00BC61B9" w:rsidRPr="00B35BFD">
        <w:t xml:space="preserve"> określonego </w:t>
      </w:r>
      <w:r w:rsidR="00A831F3">
        <w:br/>
      </w:r>
      <w:r w:rsidR="00BC61B9" w:rsidRPr="00B35BFD">
        <w:t>w komunika</w:t>
      </w:r>
      <w:r w:rsidR="001202C2" w:rsidRPr="00B35BFD">
        <w:t>cie</w:t>
      </w:r>
      <w:r w:rsidR="00BC61B9" w:rsidRPr="00B35BFD">
        <w:t xml:space="preserve"> </w:t>
      </w:r>
      <w:r w:rsidR="00651074" w:rsidRPr="00B35BFD">
        <w:t>podatnik będzie</w:t>
      </w:r>
      <w:r w:rsidR="00BC61B9" w:rsidRPr="00B35BFD">
        <w:t xml:space="preserve"> </w:t>
      </w:r>
      <w:r w:rsidR="00A831F3">
        <w:t>z</w:t>
      </w:r>
      <w:r w:rsidR="00BC61B9" w:rsidRPr="00B35BFD">
        <w:t xml:space="preserve">obowiązany do przesłania do </w:t>
      </w:r>
      <w:r w:rsidR="001202C2" w:rsidRPr="00B35BFD">
        <w:t>KSeF</w:t>
      </w:r>
      <w:r w:rsidR="00BC61B9" w:rsidRPr="00B35BFD">
        <w:t>, faktur, o których mowa</w:t>
      </w:r>
      <w:r w:rsidR="00C96C0B" w:rsidRPr="00B35BFD">
        <w:t xml:space="preserve"> wyżej</w:t>
      </w:r>
      <w:r w:rsidR="001F7D47" w:rsidRPr="00B35BFD">
        <w:t>,</w:t>
      </w:r>
      <w:r w:rsidR="00BC61B9" w:rsidRPr="00B35BFD">
        <w:t xml:space="preserve"> w celu przydzielenia im numerów identyfikujących te faktury w </w:t>
      </w:r>
      <w:r w:rsidR="001202C2" w:rsidRPr="00B35BFD">
        <w:t xml:space="preserve">KSeF </w:t>
      </w:r>
      <w:r w:rsidR="001202C2" w:rsidRPr="00B35BFD">
        <w:rPr>
          <w:b/>
        </w:rPr>
        <w:t>(ust. 2)</w:t>
      </w:r>
      <w:r w:rsidR="001202C2" w:rsidRPr="00B35BFD">
        <w:t xml:space="preserve">. </w:t>
      </w:r>
      <w:r w:rsidR="001F7D47" w:rsidRPr="00B35BFD">
        <w:t xml:space="preserve">Nadanie tego numeru będzie miało charakter porządkujący. </w:t>
      </w:r>
      <w:r w:rsidR="00C96E43" w:rsidRPr="00B35BFD">
        <w:t xml:space="preserve">Regulacje te będą miały zastosowanie również do </w:t>
      </w:r>
      <w:r w:rsidR="00A831F3">
        <w:t xml:space="preserve">ustrukturyzowanych </w:t>
      </w:r>
      <w:r w:rsidR="00C96E43" w:rsidRPr="00B35BFD">
        <w:t xml:space="preserve">faktur </w:t>
      </w:r>
      <w:r w:rsidR="00A831F3">
        <w:t xml:space="preserve">elektronicznych </w:t>
      </w:r>
      <w:r w:rsidR="00C96E43" w:rsidRPr="00B35BFD">
        <w:t xml:space="preserve">wystawianych </w:t>
      </w:r>
      <w:r w:rsidR="00A831F3">
        <w:t xml:space="preserve">w ramach </w:t>
      </w:r>
      <w:r w:rsidR="00A831F3">
        <w:lastRenderedPageBreak/>
        <w:t xml:space="preserve">elektronicznego fakturowania w zamówieniach publicznych (PEP) – </w:t>
      </w:r>
      <w:r w:rsidR="00A831F3" w:rsidRPr="00A831F3">
        <w:rPr>
          <w:b/>
        </w:rPr>
        <w:t>ust. 3</w:t>
      </w:r>
      <w:r w:rsidR="00A831F3">
        <w:t xml:space="preserve">. </w:t>
      </w:r>
      <w:r w:rsidR="0093534A">
        <w:t xml:space="preserve">W dodawanym w </w:t>
      </w:r>
      <w:r w:rsidR="0093534A" w:rsidRPr="00B35BFD">
        <w:rPr>
          <w:b/>
        </w:rPr>
        <w:t>art. 106</w:t>
      </w:r>
      <w:r w:rsidR="0093534A">
        <w:rPr>
          <w:b/>
        </w:rPr>
        <w:t>nf</w:t>
      </w:r>
      <w:r w:rsidR="0093534A">
        <w:t xml:space="preserve"> </w:t>
      </w:r>
      <w:r w:rsidR="0093534A" w:rsidRPr="00B35BFD">
        <w:rPr>
          <w:b/>
        </w:rPr>
        <w:t xml:space="preserve">ust. </w:t>
      </w:r>
      <w:r w:rsidR="00A831F3">
        <w:rPr>
          <w:b/>
        </w:rPr>
        <w:t>4</w:t>
      </w:r>
      <w:r w:rsidR="00891E75">
        <w:rPr>
          <w:b/>
        </w:rPr>
        <w:t xml:space="preserve"> </w:t>
      </w:r>
      <w:r w:rsidR="0093534A">
        <w:t xml:space="preserve">wskazuje się, że faktura korygująca wystawiona do faktury, w </w:t>
      </w:r>
      <w:r w:rsidR="0093534A" w:rsidRPr="00BB40E0">
        <w:t>okres</w:t>
      </w:r>
      <w:r w:rsidR="0093534A">
        <w:t>ie awarii</w:t>
      </w:r>
      <w:r w:rsidR="0093534A" w:rsidRPr="00BB40E0">
        <w:t xml:space="preserve"> K</w:t>
      </w:r>
      <w:r w:rsidR="0093534A">
        <w:t>SeF, powinna zawierać numer identyfikujący tę fakturę w tym systemie. Oznacza to, że fakturę korygującą można wystawić do faktury, która była wystawiona w okresie awarii KSeF, dopiero po nadaniu przez system tej fakturze numeru identyfikującego te fakturę w KSeF. Wymóg taki podyktowany jest dbałością o zachowanie ciągłości systemu wystawiania faktur, w tym zachowaniem waloru dla czynności kontrolnych przeprowadzanych przez organy podatkowe, a także dla wiarygodnej i prawidłowej wartości analitycznej. Nie narusza to praw podatników do wystawiania faktur korygujących – wpisuje się bowiem w zakres decyzji derogacyjnej, który daje Polsce możliwość stosowania wyłącznie faktur ustrukturyzowanych.</w:t>
      </w:r>
    </w:p>
    <w:p w:rsidR="009240DD" w:rsidRDefault="009240DD" w:rsidP="0093534A">
      <w:pPr>
        <w:pStyle w:val="Styl"/>
        <w:spacing w:line="360" w:lineRule="auto"/>
        <w:jc w:val="both"/>
      </w:pPr>
    </w:p>
    <w:p w:rsidR="00891E75" w:rsidRDefault="00891E75" w:rsidP="000D2291">
      <w:pPr>
        <w:pStyle w:val="Styl"/>
        <w:spacing w:line="360" w:lineRule="auto"/>
        <w:jc w:val="both"/>
      </w:pPr>
      <w:r w:rsidRPr="00891E75">
        <w:rPr>
          <w:b/>
        </w:rPr>
        <w:t xml:space="preserve">W ust. </w:t>
      </w:r>
      <w:r w:rsidR="00341362">
        <w:rPr>
          <w:b/>
        </w:rPr>
        <w:t>5</w:t>
      </w:r>
      <w:r>
        <w:t xml:space="preserve"> wskazano, że w</w:t>
      </w:r>
      <w:r w:rsidRPr="00891E75">
        <w:t xml:space="preserve"> okresie awarii, faktury korygujące faktury ustrukturyzowane, wystawia się zgodnie z wzorem </w:t>
      </w:r>
      <w:r>
        <w:t>faktury ustrukturyzowanej</w:t>
      </w:r>
      <w:r w:rsidR="00341362">
        <w:t xml:space="preserve">. </w:t>
      </w:r>
      <w:r>
        <w:t xml:space="preserve">Również w przypadku faktur korygujących wystawionych w okresie awarii, podatnik ma obowiązek ich przesłania do KSeF w terminie 7 dni od dnia kończącego okres awarii. W </w:t>
      </w:r>
      <w:r w:rsidRPr="0093780D">
        <w:rPr>
          <w:b/>
        </w:rPr>
        <w:t xml:space="preserve">ust. </w:t>
      </w:r>
      <w:r w:rsidR="00341362">
        <w:rPr>
          <w:b/>
        </w:rPr>
        <w:t>6</w:t>
      </w:r>
      <w:r>
        <w:t xml:space="preserve"> wskazuje się, że do faktur wystawianych w okresie awarii nie wystawia się not korygujących, o których mowa w art. 106k. Przepis ma charakter doprecyzowujący – wyłącza możliwość wystawiania not korygujących na dotychczasowych zasadach do faktur wystawianych w okresie awarii KSeF. Jednocześnie do tych faktur, po ich wprowadzeniu do KseF - zgodnie z projektowanym art. 106j ust. 5 – nabywca będzie miał możliwość udostępnienia</w:t>
      </w:r>
      <w:r w:rsidR="00341362">
        <w:t xml:space="preserve"> wystawcy</w:t>
      </w:r>
      <w:r>
        <w:t xml:space="preserve"> w KSeF propozycji faktury korygującej. </w:t>
      </w:r>
    </w:p>
    <w:p w:rsidR="00891E75" w:rsidRPr="007012E0" w:rsidRDefault="004F4F1D" w:rsidP="007763A8">
      <w:pPr>
        <w:spacing w:before="100" w:beforeAutospacing="1" w:after="100" w:afterAutospacing="1" w:line="360" w:lineRule="auto"/>
        <w:jc w:val="both"/>
        <w:rPr>
          <w:color w:val="000000"/>
        </w:rPr>
      </w:pPr>
      <w:r>
        <w:t xml:space="preserve">W </w:t>
      </w:r>
      <w:r w:rsidRPr="007012E0">
        <w:rPr>
          <w:b/>
        </w:rPr>
        <w:t>art. 106ng ust. 1</w:t>
      </w:r>
      <w:r>
        <w:t xml:space="preserve"> ustawy o VAT </w:t>
      </w:r>
      <w:r w:rsidR="00F55ED8">
        <w:t xml:space="preserve">proponuje się, aby </w:t>
      </w:r>
      <w:r>
        <w:t>w przypadku</w:t>
      </w:r>
      <w:r w:rsidRPr="007C2E91">
        <w:t xml:space="preserve"> gdy korzystanie z K</w:t>
      </w:r>
      <w:r w:rsidR="00D50B02">
        <w:t>SeF</w:t>
      </w:r>
      <w:r w:rsidRPr="007C2E91">
        <w:t xml:space="preserve"> nie jest możliwe w związku z wystąpieniem sytuacji kryzysowej</w:t>
      </w:r>
      <w:r>
        <w:t xml:space="preserve"> w rozumieniu przepisów </w:t>
      </w:r>
      <w:r w:rsidR="00F55ED8">
        <w:br/>
      </w:r>
      <w:r>
        <w:t>o zarządzaniu kryzysowym</w:t>
      </w:r>
      <w:r w:rsidRPr="007C2E91">
        <w:t xml:space="preserve">, podatnik prowadzący działalność gospodarczą </w:t>
      </w:r>
      <w:r w:rsidR="00D50B02">
        <w:br/>
      </w:r>
      <w:r w:rsidRPr="007C2E91">
        <w:t xml:space="preserve">na obszarze objętym sytuacją kryzysową, </w:t>
      </w:r>
      <w:r w:rsidR="00F55ED8">
        <w:t>mógł</w:t>
      </w:r>
      <w:r w:rsidR="00891E75">
        <w:t xml:space="preserve"> </w:t>
      </w:r>
      <w:r w:rsidRPr="007C2E91">
        <w:t>wystawia</w:t>
      </w:r>
      <w:r w:rsidR="00891E75">
        <w:t>ć</w:t>
      </w:r>
      <w:r w:rsidRPr="007C2E91">
        <w:t xml:space="preserve"> faktury inne niż ustrukturyzowane</w:t>
      </w:r>
      <w:r w:rsidR="00F55ED8">
        <w:t>.</w:t>
      </w:r>
      <w:r w:rsidR="00DE11C5">
        <w:t xml:space="preserve"> </w:t>
      </w:r>
      <w:r w:rsidR="00F55ED8">
        <w:t>F</w:t>
      </w:r>
      <w:r w:rsidR="00DE11C5" w:rsidRPr="007012E0">
        <w:rPr>
          <w:color w:val="000000"/>
        </w:rPr>
        <w:t xml:space="preserve">aktury, faktury korygujące oraz noty korygujące będą mogły być wystawiane i dostarczane nabywcom wg dotychczasowych zasad (faktury </w:t>
      </w:r>
      <w:r w:rsidR="00D50B02" w:rsidRPr="007012E0">
        <w:rPr>
          <w:color w:val="000000"/>
        </w:rPr>
        <w:t xml:space="preserve">w postaci </w:t>
      </w:r>
      <w:r w:rsidR="00DE11C5" w:rsidRPr="007012E0">
        <w:rPr>
          <w:color w:val="000000"/>
        </w:rPr>
        <w:t>papierowe</w:t>
      </w:r>
      <w:r w:rsidR="00D50B02" w:rsidRPr="00EE15AE">
        <w:rPr>
          <w:color w:val="000000"/>
        </w:rPr>
        <w:t>j</w:t>
      </w:r>
      <w:r w:rsidR="00DE11C5" w:rsidRPr="00EE15AE">
        <w:rPr>
          <w:color w:val="000000"/>
        </w:rPr>
        <w:t xml:space="preserve"> oraz faktury elektroniczne).</w:t>
      </w:r>
      <w:r w:rsidRPr="007C2E91">
        <w:t xml:space="preserve"> </w:t>
      </w:r>
      <w:r w:rsidR="009A0004">
        <w:t xml:space="preserve">Okoliczność taka może być spowodowana </w:t>
      </w:r>
      <w:r w:rsidR="009A0004" w:rsidRPr="007012E0">
        <w:rPr>
          <w:color w:val="000000"/>
        </w:rPr>
        <w:t xml:space="preserve">sytuacją kryzysu o zasięgu krajowym lub </w:t>
      </w:r>
      <w:r w:rsidR="00F55ED8">
        <w:rPr>
          <w:color w:val="000000"/>
        </w:rPr>
        <w:t xml:space="preserve">lokalnym, </w:t>
      </w:r>
      <w:r w:rsidR="009A0004" w:rsidRPr="007012E0">
        <w:rPr>
          <w:color w:val="000000"/>
        </w:rPr>
        <w:t>na określonej części kraju</w:t>
      </w:r>
      <w:r w:rsidR="00F55ED8">
        <w:rPr>
          <w:color w:val="000000"/>
        </w:rPr>
        <w:t xml:space="preserve"> i</w:t>
      </w:r>
      <w:r w:rsidR="009A0004" w:rsidRPr="00EE15AE">
        <w:rPr>
          <w:color w:val="000000"/>
        </w:rPr>
        <w:t xml:space="preserve"> </w:t>
      </w:r>
      <w:r w:rsidR="00F55ED8">
        <w:rPr>
          <w:color w:val="000000"/>
        </w:rPr>
        <w:t>być następstwem</w:t>
      </w:r>
      <w:r w:rsidR="009A0004" w:rsidRPr="00EE15AE">
        <w:rPr>
          <w:color w:val="000000"/>
        </w:rPr>
        <w:t xml:space="preserve"> zdarzeń nagłych </w:t>
      </w:r>
      <w:r w:rsidR="00F55ED8">
        <w:rPr>
          <w:color w:val="000000"/>
        </w:rPr>
        <w:br/>
      </w:r>
      <w:r w:rsidR="009A0004" w:rsidRPr="00EE15AE">
        <w:rPr>
          <w:color w:val="000000"/>
        </w:rPr>
        <w:t>i nieprzewidywalnyc</w:t>
      </w:r>
      <w:r w:rsidR="009A0004" w:rsidRPr="00CE09CE">
        <w:rPr>
          <w:color w:val="000000"/>
        </w:rPr>
        <w:t>h</w:t>
      </w:r>
      <w:r w:rsidR="00F55ED8">
        <w:rPr>
          <w:color w:val="000000"/>
        </w:rPr>
        <w:t xml:space="preserve">, w tym </w:t>
      </w:r>
      <w:r w:rsidR="009A0004" w:rsidRPr="00CE09CE">
        <w:rPr>
          <w:color w:val="000000"/>
        </w:rPr>
        <w:t>awarii infrastruktury</w:t>
      </w:r>
      <w:r w:rsidR="004D086B" w:rsidRPr="00CE09CE">
        <w:rPr>
          <w:color w:val="000000"/>
        </w:rPr>
        <w:t xml:space="preserve">. </w:t>
      </w:r>
      <w:r w:rsidR="00A06CC6">
        <w:t xml:space="preserve">Jednocześnie regulacja </w:t>
      </w:r>
      <w:r w:rsidR="00F55ED8">
        <w:t xml:space="preserve">ta </w:t>
      </w:r>
      <w:r w:rsidR="00A06CC6">
        <w:t xml:space="preserve">odnosi się </w:t>
      </w:r>
      <w:r w:rsidR="00F55ED8">
        <w:br/>
      </w:r>
      <w:r w:rsidR="00A06CC6">
        <w:t>do</w:t>
      </w:r>
      <w:r w:rsidR="00F55ED8">
        <w:t xml:space="preserve"> takich sytuacji</w:t>
      </w:r>
      <w:r w:rsidR="00A06CC6">
        <w:t xml:space="preserve">, które na </w:t>
      </w:r>
      <w:r w:rsidR="00F55ED8">
        <w:t xml:space="preserve">danym </w:t>
      </w:r>
      <w:r w:rsidR="00A06CC6">
        <w:t xml:space="preserve">obszarze działania podatnika uniemożliwiają mu dostęp </w:t>
      </w:r>
      <w:r w:rsidR="00F55ED8">
        <w:br/>
        <w:t>do KSeF.</w:t>
      </w:r>
      <w:r w:rsidR="00A06CC6">
        <w:t xml:space="preserve"> </w:t>
      </w:r>
    </w:p>
    <w:p w:rsidR="009A0004" w:rsidRPr="0069651A" w:rsidRDefault="004D086B" w:rsidP="007763A8">
      <w:pPr>
        <w:pStyle w:val="ZUSTzmustartykuempunktem"/>
        <w:ind w:left="0" w:firstLine="0"/>
      </w:pPr>
      <w:r w:rsidRPr="007C2E91">
        <w:lastRenderedPageBreak/>
        <w:t xml:space="preserve">Po ustąpieniu sytuacji kryzysowej podatnik jest obowiązany do wystawiania </w:t>
      </w:r>
      <w:r>
        <w:t>e-</w:t>
      </w:r>
      <w:r w:rsidRPr="007C2E91">
        <w:t>faktur</w:t>
      </w:r>
      <w:r>
        <w:t>.</w:t>
      </w:r>
      <w:r w:rsidR="00D50B02">
        <w:t xml:space="preserve"> </w:t>
      </w:r>
      <w:r w:rsidR="00F55ED8">
        <w:br/>
      </w:r>
      <w:r w:rsidR="009A0004">
        <w:rPr>
          <w:color w:val="000000"/>
        </w:rPr>
        <w:t>Z założenia to ro</w:t>
      </w:r>
      <w:r w:rsidR="00DE11C5">
        <w:rPr>
          <w:color w:val="000000"/>
        </w:rPr>
        <w:t>związanie będzie stosowan</w:t>
      </w:r>
      <w:r w:rsidR="009A0004">
        <w:rPr>
          <w:color w:val="000000"/>
        </w:rPr>
        <w:t>e w sytuacjach nadzwyczajnych, tj. zagrożenie kraju</w:t>
      </w:r>
      <w:r w:rsidR="00891E75">
        <w:rPr>
          <w:color w:val="000000"/>
        </w:rPr>
        <w:t xml:space="preserve"> lub jego infrastruktury. </w:t>
      </w:r>
      <w:r w:rsidR="00F55ED8">
        <w:rPr>
          <w:color w:val="000000"/>
        </w:rPr>
        <w:t xml:space="preserve">Propozycja takiego rozwiązania wynika z </w:t>
      </w:r>
      <w:r w:rsidR="009A0004">
        <w:rPr>
          <w:color w:val="000000"/>
        </w:rPr>
        <w:t>ogóln</w:t>
      </w:r>
      <w:r w:rsidR="00F55ED8">
        <w:rPr>
          <w:color w:val="000000"/>
        </w:rPr>
        <w:t>ej</w:t>
      </w:r>
      <w:r w:rsidR="009A0004">
        <w:rPr>
          <w:color w:val="000000"/>
        </w:rPr>
        <w:t xml:space="preserve"> sytuacj</w:t>
      </w:r>
      <w:r w:rsidR="00F55ED8">
        <w:rPr>
          <w:color w:val="000000"/>
        </w:rPr>
        <w:t>i</w:t>
      </w:r>
      <w:r w:rsidR="009A0004">
        <w:rPr>
          <w:color w:val="000000"/>
        </w:rPr>
        <w:t xml:space="preserve"> geopolityczn</w:t>
      </w:r>
      <w:r w:rsidR="00F55ED8">
        <w:rPr>
          <w:color w:val="000000"/>
        </w:rPr>
        <w:t xml:space="preserve">ej Polski i uznano, że </w:t>
      </w:r>
      <w:r w:rsidR="009A0004">
        <w:rPr>
          <w:color w:val="000000"/>
        </w:rPr>
        <w:t>należ</w:t>
      </w:r>
      <w:r w:rsidR="00F55ED8">
        <w:rPr>
          <w:color w:val="000000"/>
        </w:rPr>
        <w:t>y</w:t>
      </w:r>
      <w:r w:rsidR="009A0004">
        <w:rPr>
          <w:color w:val="000000"/>
        </w:rPr>
        <w:t xml:space="preserve"> taki środek przewidzieć.</w:t>
      </w:r>
    </w:p>
    <w:p w:rsidR="00BC79EE" w:rsidRDefault="00BC79EE" w:rsidP="000D2291">
      <w:pPr>
        <w:pStyle w:val="Styl"/>
        <w:spacing w:line="360" w:lineRule="auto"/>
        <w:jc w:val="both"/>
      </w:pPr>
      <w:r>
        <w:t xml:space="preserve">W </w:t>
      </w:r>
      <w:r w:rsidRPr="00B35BFD">
        <w:rPr>
          <w:b/>
        </w:rPr>
        <w:t>ust. 2</w:t>
      </w:r>
      <w:r>
        <w:t xml:space="preserve"> tego przepisu przewidziano, że m</w:t>
      </w:r>
      <w:r w:rsidRPr="007C2E91">
        <w:t xml:space="preserve">inister właściwy do spraw finansów publicznych udostępnia </w:t>
      </w:r>
      <w:r w:rsidRPr="00F3079C">
        <w:t xml:space="preserve">w środkach masowego przekazu </w:t>
      </w:r>
      <w:r w:rsidRPr="007C2E91">
        <w:t xml:space="preserve">informację o braku możliwości korzystania </w:t>
      </w:r>
      <w:r w:rsidR="00D50B02">
        <w:br/>
      </w:r>
      <w:r w:rsidRPr="007C2E91">
        <w:t>z Krajowego Systemu e-Faktur oraz informację o przywróceniu możliwości korzystania z tego systemu</w:t>
      </w:r>
      <w:r>
        <w:t>.</w:t>
      </w:r>
    </w:p>
    <w:p w:rsidR="00B73196" w:rsidRDefault="00B73196" w:rsidP="00B35BFD">
      <w:pPr>
        <w:pStyle w:val="ZCZWSPPKTzmczciwsppktartykuempunktem"/>
        <w:ind w:left="0"/>
      </w:pPr>
    </w:p>
    <w:p w:rsidR="006B1171" w:rsidRDefault="00D70FF4" w:rsidP="00B35BFD">
      <w:pPr>
        <w:pStyle w:val="ZCZWSPPKTzmczciwsppktartykuempunktem"/>
        <w:ind w:left="0"/>
      </w:pPr>
      <w:r>
        <w:t>W</w:t>
      </w:r>
      <w:r w:rsidR="00D351AE">
        <w:t xml:space="preserve"> projektowanym </w:t>
      </w:r>
      <w:r w:rsidR="00D351AE" w:rsidRPr="00B35BFD">
        <w:rPr>
          <w:b/>
        </w:rPr>
        <w:t xml:space="preserve">art. 106nh </w:t>
      </w:r>
      <w:r w:rsidR="00CE49FB">
        <w:rPr>
          <w:b/>
        </w:rPr>
        <w:t xml:space="preserve">ust. 1 </w:t>
      </w:r>
      <w:r w:rsidR="00D351AE">
        <w:t xml:space="preserve">ustawy o VAT </w:t>
      </w:r>
      <w:r>
        <w:t xml:space="preserve">wprowadza się kary pieniężne </w:t>
      </w:r>
      <w:r w:rsidR="00D50B02">
        <w:br/>
      </w:r>
      <w:r w:rsidR="00D351AE">
        <w:t>z</w:t>
      </w:r>
      <w:r w:rsidR="006B1BCF">
        <w:t>a</w:t>
      </w:r>
      <w:r>
        <w:t xml:space="preserve"> niedopełnienie obowiązków wprowadzonych w nowelizowanej</w:t>
      </w:r>
      <w:r w:rsidR="0036085F">
        <w:t xml:space="preserve"> ustawie. </w:t>
      </w:r>
      <w:r w:rsidR="00CE49FB">
        <w:t>N</w:t>
      </w:r>
      <w:r w:rsidR="0036085F" w:rsidRPr="00DB135E">
        <w:t xml:space="preserve">aczelnik urzędu skarbowego </w:t>
      </w:r>
      <w:r w:rsidR="00CE49FB">
        <w:t>będzie mógł nałożyć</w:t>
      </w:r>
      <w:r w:rsidR="0036085F" w:rsidRPr="00DB135E">
        <w:t xml:space="preserve">, w drodze decyzji, na podatnika karę pieniężną do 100% wysokości kwoty podatku wykazanego na tej fakturze, a w przypadku faktury bez wykazanego podatku </w:t>
      </w:r>
      <w:r w:rsidR="0036085F" w:rsidRPr="00CD3773">
        <w:t>–</w:t>
      </w:r>
      <w:r w:rsidR="0036085F">
        <w:t xml:space="preserve"> </w:t>
      </w:r>
      <w:r w:rsidR="0036085F" w:rsidRPr="00DB135E">
        <w:t>karę pieniężną do 18,7% wysokości kwoty należności o</w:t>
      </w:r>
      <w:r w:rsidR="00CE49FB">
        <w:t>gółem wykazanej na tej fakturze</w:t>
      </w:r>
      <w:r w:rsidR="00D50B02">
        <w:t xml:space="preserve">. Karą pieniężną zostaną objęte </w:t>
      </w:r>
      <w:r w:rsidR="00CE49FB">
        <w:t>przypadk</w:t>
      </w:r>
      <w:r w:rsidR="00D50B02">
        <w:t>i, gdy</w:t>
      </w:r>
      <w:r w:rsidR="00CE49FB">
        <w:t>:</w:t>
      </w:r>
      <w:r>
        <w:t xml:space="preserve"> </w:t>
      </w:r>
      <w:r w:rsidR="006B1BCF">
        <w:t xml:space="preserve"> </w:t>
      </w:r>
    </w:p>
    <w:p w:rsidR="006B1171" w:rsidRDefault="006B1171" w:rsidP="00D50B02">
      <w:pPr>
        <w:pStyle w:val="Styl"/>
        <w:numPr>
          <w:ilvl w:val="0"/>
          <w:numId w:val="45"/>
        </w:numPr>
        <w:spacing w:line="360" w:lineRule="auto"/>
        <w:jc w:val="both"/>
      </w:pPr>
      <w:r>
        <w:t xml:space="preserve">podatnik nie wystawił </w:t>
      </w:r>
      <w:r w:rsidR="007012E0">
        <w:t>faktury przy użyciu KSeF</w:t>
      </w:r>
      <w:r>
        <w:t xml:space="preserve"> – sytuacja taka będzie traktowana jako brak wystawienia faktury,</w:t>
      </w:r>
      <w:r w:rsidR="0036085F">
        <w:t xml:space="preserve"> lub</w:t>
      </w:r>
    </w:p>
    <w:p w:rsidR="006B1171" w:rsidRDefault="006B1171" w:rsidP="00D50B02">
      <w:pPr>
        <w:pStyle w:val="Styl"/>
        <w:numPr>
          <w:ilvl w:val="0"/>
          <w:numId w:val="45"/>
        </w:numPr>
        <w:spacing w:line="360" w:lineRule="auto"/>
        <w:jc w:val="both"/>
        <w:rPr>
          <w:bCs/>
        </w:rPr>
      </w:pPr>
      <w:r>
        <w:t xml:space="preserve">podatnik </w:t>
      </w:r>
      <w:r w:rsidRPr="00DB135E">
        <w:rPr>
          <w:bCs/>
        </w:rPr>
        <w:t>w okresie awarii K</w:t>
      </w:r>
      <w:r w:rsidR="00D50B02">
        <w:rPr>
          <w:bCs/>
        </w:rPr>
        <w:t>SeF</w:t>
      </w:r>
      <w:r w:rsidR="0036085F">
        <w:rPr>
          <w:bCs/>
        </w:rPr>
        <w:t xml:space="preserve"> wystawił fakturę </w:t>
      </w:r>
      <w:r w:rsidR="007012E0">
        <w:rPr>
          <w:bCs/>
        </w:rPr>
        <w:t xml:space="preserve">w postaci elektronicznej </w:t>
      </w:r>
      <w:r w:rsidR="0036085F">
        <w:rPr>
          <w:bCs/>
        </w:rPr>
        <w:t xml:space="preserve">niezgodnie </w:t>
      </w:r>
      <w:r w:rsidR="00D50B02">
        <w:rPr>
          <w:bCs/>
        </w:rPr>
        <w:br/>
      </w:r>
      <w:r w:rsidR="0036085F">
        <w:rPr>
          <w:bCs/>
        </w:rPr>
        <w:t>z udostępnionym wzorem, lub</w:t>
      </w:r>
    </w:p>
    <w:p w:rsidR="00D50B02" w:rsidRDefault="0036085F" w:rsidP="00B64086">
      <w:pPr>
        <w:pStyle w:val="Styl"/>
        <w:numPr>
          <w:ilvl w:val="0"/>
          <w:numId w:val="45"/>
        </w:numPr>
        <w:spacing w:line="360" w:lineRule="auto"/>
        <w:ind w:left="0" w:firstLine="0"/>
        <w:jc w:val="both"/>
      </w:pPr>
      <w:r w:rsidRPr="005B7D92">
        <w:rPr>
          <w:bCs/>
        </w:rPr>
        <w:t xml:space="preserve">nie przesłał </w:t>
      </w:r>
      <w:r w:rsidR="005B7D92" w:rsidRPr="005B7D92">
        <w:rPr>
          <w:bCs/>
        </w:rPr>
        <w:t xml:space="preserve">do KSeF, </w:t>
      </w:r>
      <w:r w:rsidRPr="005B7D92">
        <w:rPr>
          <w:bCs/>
        </w:rPr>
        <w:t xml:space="preserve">w </w:t>
      </w:r>
      <w:r w:rsidR="005B7D92" w:rsidRPr="005B7D92">
        <w:rPr>
          <w:bCs/>
        </w:rPr>
        <w:t xml:space="preserve">określonym </w:t>
      </w:r>
      <w:r w:rsidRPr="005B7D92">
        <w:rPr>
          <w:bCs/>
        </w:rPr>
        <w:t>terminie</w:t>
      </w:r>
      <w:r w:rsidR="005B7D92" w:rsidRPr="005B7D92">
        <w:rPr>
          <w:bCs/>
        </w:rPr>
        <w:t>,</w:t>
      </w:r>
      <w:r w:rsidRPr="005B7D92">
        <w:rPr>
          <w:bCs/>
        </w:rPr>
        <w:t xml:space="preserve"> faktur </w:t>
      </w:r>
      <w:r w:rsidR="005B7D92" w:rsidRPr="005B7D92">
        <w:rPr>
          <w:bCs/>
        </w:rPr>
        <w:t>wystawionych podczas awarii</w:t>
      </w:r>
      <w:r w:rsidR="005B7D92">
        <w:rPr>
          <w:bCs/>
        </w:rPr>
        <w:t>.</w:t>
      </w:r>
      <w:r w:rsidR="005B7D92" w:rsidRPr="005B7D92">
        <w:rPr>
          <w:bCs/>
        </w:rPr>
        <w:t xml:space="preserve"> </w:t>
      </w:r>
    </w:p>
    <w:p w:rsidR="00CE49FB" w:rsidRPr="00DB135E" w:rsidRDefault="00CE49FB" w:rsidP="00B35BFD">
      <w:pPr>
        <w:pStyle w:val="ZUSTzmustartykuempunktem"/>
        <w:ind w:left="0" w:firstLine="0"/>
      </w:pPr>
      <w:r w:rsidRPr="0051045E">
        <w:t>Kara pieniężna wynosi nie mniej niż 1000 zł</w:t>
      </w:r>
      <w:r w:rsidR="004B0988" w:rsidRPr="00B35BFD">
        <w:t xml:space="preserve"> </w:t>
      </w:r>
      <w:r w:rsidR="0051045E">
        <w:t xml:space="preserve">- </w:t>
      </w:r>
      <w:r w:rsidR="004B0988" w:rsidRPr="00B35BFD">
        <w:t xml:space="preserve">w przypadku jeśli </w:t>
      </w:r>
      <w:r w:rsidR="0051045E" w:rsidRPr="00B35BFD">
        <w:t>podatnik</w:t>
      </w:r>
      <w:r w:rsidR="004B0988" w:rsidRPr="00B35BFD">
        <w:t xml:space="preserve"> nie wystawił </w:t>
      </w:r>
      <w:r w:rsidR="00D50B02">
        <w:br/>
      </w:r>
      <w:r w:rsidR="004B0988" w:rsidRPr="00B35BFD">
        <w:t>e-faktury lub wystawił</w:t>
      </w:r>
      <w:r w:rsidR="0051045E" w:rsidRPr="0051045E">
        <w:rPr>
          <w:bCs/>
        </w:rPr>
        <w:t xml:space="preserve"> fakturę niezgodnie z udostępnionym wzorem</w:t>
      </w:r>
      <w:r w:rsidR="005B7D92">
        <w:rPr>
          <w:bCs/>
        </w:rPr>
        <w:t>. Dodatkowo</w:t>
      </w:r>
      <w:r w:rsidRPr="0051045E">
        <w:t xml:space="preserve"> w przypadku,</w:t>
      </w:r>
      <w:r w:rsidR="00427ED0" w:rsidRPr="0051045E">
        <w:t xml:space="preserve"> gdy podatnik </w:t>
      </w:r>
      <w:r w:rsidRPr="0051045E">
        <w:t xml:space="preserve"> </w:t>
      </w:r>
      <w:r w:rsidR="00427ED0" w:rsidRPr="0051045E">
        <w:rPr>
          <w:bCs/>
        </w:rPr>
        <w:t>nie przesłał w terminie  faktury do K</w:t>
      </w:r>
      <w:r w:rsidR="00D50B02">
        <w:rPr>
          <w:bCs/>
        </w:rPr>
        <w:t>SeF</w:t>
      </w:r>
      <w:r w:rsidR="00427ED0" w:rsidRPr="0051045E">
        <w:t xml:space="preserve"> </w:t>
      </w:r>
      <w:r w:rsidRPr="0051045E">
        <w:t>–</w:t>
      </w:r>
      <w:r w:rsidR="00427ED0" w:rsidRPr="0051045E">
        <w:t xml:space="preserve"> nie mniej niż 500 zł </w:t>
      </w:r>
      <w:r w:rsidR="00427ED0" w:rsidRPr="00B35BFD">
        <w:rPr>
          <w:b/>
        </w:rPr>
        <w:t>(</w:t>
      </w:r>
      <w:r w:rsidR="0051045E" w:rsidRPr="00B35BFD">
        <w:rPr>
          <w:b/>
        </w:rPr>
        <w:t>art. 106nh</w:t>
      </w:r>
      <w:r w:rsidR="0051045E">
        <w:t xml:space="preserve"> </w:t>
      </w:r>
      <w:r w:rsidR="00427ED0" w:rsidRPr="00B35BFD">
        <w:rPr>
          <w:b/>
        </w:rPr>
        <w:t>ust. 2</w:t>
      </w:r>
      <w:r w:rsidR="0051045E">
        <w:rPr>
          <w:b/>
        </w:rPr>
        <w:t xml:space="preserve"> ustawy o VAT</w:t>
      </w:r>
      <w:r w:rsidR="00427ED0" w:rsidRPr="0051045E">
        <w:t>).</w:t>
      </w:r>
    </w:p>
    <w:p w:rsidR="00CE49FB" w:rsidRDefault="00CE49FB" w:rsidP="000D2291">
      <w:pPr>
        <w:pStyle w:val="Styl"/>
        <w:spacing w:line="360" w:lineRule="auto"/>
        <w:jc w:val="both"/>
      </w:pPr>
    </w:p>
    <w:p w:rsidR="001B78E5" w:rsidRDefault="00E415B9" w:rsidP="00AB3619">
      <w:pPr>
        <w:pStyle w:val="Styl"/>
        <w:spacing w:line="360" w:lineRule="auto"/>
        <w:jc w:val="both"/>
      </w:pPr>
      <w:r>
        <w:t>D</w:t>
      </w:r>
      <w:r w:rsidR="00207583">
        <w:t>odawan</w:t>
      </w:r>
      <w:r>
        <w:t xml:space="preserve">e </w:t>
      </w:r>
      <w:r w:rsidR="00207583" w:rsidRPr="00207583">
        <w:rPr>
          <w:b/>
        </w:rPr>
        <w:t xml:space="preserve">ust. </w:t>
      </w:r>
      <w:r>
        <w:rPr>
          <w:b/>
        </w:rPr>
        <w:t>3-7</w:t>
      </w:r>
      <w:r w:rsidR="00207583">
        <w:t xml:space="preserve"> </w:t>
      </w:r>
      <w:r w:rsidR="00201542" w:rsidRPr="00B35BFD">
        <w:rPr>
          <w:b/>
        </w:rPr>
        <w:t>w art. 106nh</w:t>
      </w:r>
      <w:r w:rsidR="00201542">
        <w:t xml:space="preserve"> ustawy o VAT </w:t>
      </w:r>
      <w:r w:rsidR="00207583">
        <w:t>wprowadza</w:t>
      </w:r>
      <w:r>
        <w:t>ją regulacje</w:t>
      </w:r>
      <w:r w:rsidR="001B78E5">
        <w:t xml:space="preserve"> w zakresie stosowania ww. kar</w:t>
      </w:r>
      <w:r w:rsidR="0051045E">
        <w:t xml:space="preserve"> pieniężnych</w:t>
      </w:r>
      <w:r w:rsidR="001B78E5">
        <w:t>.</w:t>
      </w:r>
    </w:p>
    <w:p w:rsidR="00BC61B9" w:rsidRDefault="00D50B02" w:rsidP="003A1DC5">
      <w:pPr>
        <w:pStyle w:val="ZARTzmartartykuempunktem"/>
        <w:ind w:left="0" w:firstLine="0"/>
      </w:pPr>
      <w:r w:rsidRPr="00D50B02">
        <w:t xml:space="preserve">Przepis </w:t>
      </w:r>
      <w:r w:rsidRPr="00D50B02">
        <w:rPr>
          <w:b/>
        </w:rPr>
        <w:t>u</w:t>
      </w:r>
      <w:r w:rsidR="001B78E5" w:rsidRPr="00D50B02">
        <w:rPr>
          <w:b/>
        </w:rPr>
        <w:t>st. 3</w:t>
      </w:r>
      <w:r w:rsidR="001B78E5">
        <w:t xml:space="preserve"> stanowi, że </w:t>
      </w:r>
      <w:r w:rsidR="004D34C3">
        <w:t>wpływy z kar pienię</w:t>
      </w:r>
      <w:r w:rsidR="003A1DC5">
        <w:t>żnych</w:t>
      </w:r>
      <w:r w:rsidR="00BC61B9">
        <w:t xml:space="preserve"> </w:t>
      </w:r>
      <w:r w:rsidR="00BC61B9" w:rsidRPr="0083228D">
        <w:t>stanowią dochód budżetu państwa. Kar</w:t>
      </w:r>
      <w:r w:rsidR="00BC61B9">
        <w:t>y</w:t>
      </w:r>
      <w:r>
        <w:t xml:space="preserve"> </w:t>
      </w:r>
      <w:r w:rsidR="003A1DC5">
        <w:t xml:space="preserve">te </w:t>
      </w:r>
      <w:r w:rsidR="00BC61B9" w:rsidRPr="0083228D">
        <w:t xml:space="preserve"> uiszcza się, bez wezwania naczelnika urzędu skarbowego, na rachunek bankowy właściwego urzędu skarbowego w terminie 14 </w:t>
      </w:r>
      <w:r w:rsidR="00842412">
        <w:t>dni od dnia doręczenia decyzji.</w:t>
      </w:r>
    </w:p>
    <w:p w:rsidR="00A531D8" w:rsidRDefault="00A531D8" w:rsidP="00B35BFD">
      <w:pPr>
        <w:pStyle w:val="ZUSTzmustartykuempunktem"/>
        <w:ind w:left="0" w:firstLine="0"/>
        <w:rPr>
          <w:b/>
        </w:rPr>
      </w:pPr>
    </w:p>
    <w:p w:rsidR="001B78E5" w:rsidRDefault="00633468" w:rsidP="00B35BFD">
      <w:pPr>
        <w:pStyle w:val="ZUSTzmustartykuempunktem"/>
        <w:ind w:left="0" w:firstLine="0"/>
      </w:pPr>
      <w:r>
        <w:t>Kara pieniężna</w:t>
      </w:r>
      <w:r w:rsidR="001B78E5" w:rsidRPr="00DB135E">
        <w:t xml:space="preserve"> nie </w:t>
      </w:r>
      <w:r>
        <w:t xml:space="preserve">będzie </w:t>
      </w:r>
      <w:r w:rsidR="001B78E5" w:rsidRPr="00DB135E">
        <w:t>nakłada</w:t>
      </w:r>
      <w:r>
        <w:t xml:space="preserve">na </w:t>
      </w:r>
      <w:r w:rsidR="001B78E5" w:rsidRPr="00DB135E">
        <w:t>na podatnika będącego osobą fizyczną, który za ten sam czyn ponosi odpowiedzialność za wykroczenie ska</w:t>
      </w:r>
      <w:r>
        <w:t>rbowe lub przestępstwo skarbowe (</w:t>
      </w:r>
      <w:r w:rsidRPr="00633468">
        <w:rPr>
          <w:b/>
        </w:rPr>
        <w:t>ust. 4</w:t>
      </w:r>
      <w:r>
        <w:rPr>
          <w:b/>
        </w:rPr>
        <w:t>).</w:t>
      </w:r>
    </w:p>
    <w:p w:rsidR="004B0988" w:rsidRDefault="004B0988" w:rsidP="00B35BFD">
      <w:pPr>
        <w:pStyle w:val="Default"/>
        <w:spacing w:line="360" w:lineRule="auto"/>
        <w:jc w:val="both"/>
        <w:rPr>
          <w:rFonts w:ascii="Times New Roman" w:hAnsi="Times New Roman" w:cs="Times New Roman"/>
          <w:b/>
        </w:rPr>
      </w:pPr>
    </w:p>
    <w:p w:rsidR="003576F4" w:rsidRDefault="00633468" w:rsidP="00B35BFD">
      <w:pPr>
        <w:pStyle w:val="Default"/>
        <w:spacing w:line="360" w:lineRule="auto"/>
        <w:jc w:val="both"/>
        <w:rPr>
          <w:sz w:val="23"/>
          <w:szCs w:val="23"/>
        </w:rPr>
      </w:pPr>
      <w:r>
        <w:rPr>
          <w:rFonts w:ascii="Times New Roman" w:hAnsi="Times New Roman" w:cs="Times New Roman"/>
        </w:rPr>
        <w:lastRenderedPageBreak/>
        <w:t>Dodatkowo określa się, że w</w:t>
      </w:r>
      <w:r w:rsidR="002B0BC1" w:rsidRPr="00B35BFD">
        <w:rPr>
          <w:rFonts w:ascii="Times New Roman" w:hAnsi="Times New Roman" w:cs="Times New Roman"/>
        </w:rPr>
        <w:t xml:space="preserve"> zakresie nieuregulowanym do nakładania kary pieniężnej stosuje się przepisy działu IVA ustawy z dnia 14 czerwca 1960 r. − Kodeks</w:t>
      </w:r>
      <w:r>
        <w:rPr>
          <w:rFonts w:ascii="Times New Roman" w:hAnsi="Times New Roman" w:cs="Times New Roman"/>
        </w:rPr>
        <w:t xml:space="preserve"> postępowania administracyjnego (</w:t>
      </w:r>
      <w:r w:rsidRPr="00633468">
        <w:rPr>
          <w:rFonts w:ascii="Times New Roman" w:hAnsi="Times New Roman" w:cs="Times New Roman"/>
          <w:b/>
        </w:rPr>
        <w:t>ust. 5</w:t>
      </w:r>
      <w:r>
        <w:rPr>
          <w:rFonts w:ascii="Times New Roman" w:hAnsi="Times New Roman" w:cs="Times New Roman"/>
          <w:b/>
        </w:rPr>
        <w:t>).</w:t>
      </w:r>
      <w:r w:rsidRPr="00633468">
        <w:rPr>
          <w:rFonts w:ascii="Times New Roman" w:hAnsi="Times New Roman" w:cs="Times New Roman"/>
        </w:rPr>
        <w:t xml:space="preserve"> </w:t>
      </w:r>
      <w:r w:rsidR="0010360E" w:rsidRPr="00B35BFD">
        <w:rPr>
          <w:rFonts w:ascii="Times New Roman" w:hAnsi="Times New Roman" w:cs="Times New Roman"/>
          <w:color w:val="212529"/>
          <w:shd w:val="clear" w:color="auto" w:fill="FFFFFF"/>
        </w:rPr>
        <w:t>W sprawach nak</w:t>
      </w:r>
      <w:r w:rsidR="0010360E" w:rsidRPr="00B35BFD">
        <w:rPr>
          <w:rFonts w:ascii="Times New Roman" w:hAnsi="Times New Roman" w:cs="Times New Roman" w:hint="eastAsia"/>
          <w:color w:val="212529"/>
          <w:shd w:val="clear" w:color="auto" w:fill="FFFFFF"/>
        </w:rPr>
        <w:t>ł</w:t>
      </w:r>
      <w:r w:rsidR="0010360E" w:rsidRPr="00B35BFD">
        <w:rPr>
          <w:rFonts w:ascii="Times New Roman" w:hAnsi="Times New Roman" w:cs="Times New Roman"/>
          <w:color w:val="212529"/>
          <w:shd w:val="clear" w:color="auto" w:fill="FFFFFF"/>
        </w:rPr>
        <w:t>adania lub wymierzania administracyjnej kary pieni</w:t>
      </w:r>
      <w:r w:rsidR="0010360E" w:rsidRPr="00B35BFD">
        <w:rPr>
          <w:rFonts w:ascii="Times New Roman" w:hAnsi="Times New Roman" w:cs="Times New Roman" w:hint="eastAsia"/>
          <w:color w:val="212529"/>
          <w:shd w:val="clear" w:color="auto" w:fill="FFFFFF"/>
        </w:rPr>
        <w:t>ęż</w:t>
      </w:r>
      <w:r w:rsidR="0010360E" w:rsidRPr="00B35BFD">
        <w:rPr>
          <w:rFonts w:ascii="Times New Roman" w:hAnsi="Times New Roman" w:cs="Times New Roman"/>
          <w:color w:val="212529"/>
          <w:shd w:val="clear" w:color="auto" w:fill="FFFFFF"/>
        </w:rPr>
        <w:t>nej lub udzielania ulg w jej wykonani</w:t>
      </w:r>
      <w:r w:rsidR="00A06025" w:rsidRPr="00B35BFD">
        <w:rPr>
          <w:rFonts w:ascii="Times New Roman" w:hAnsi="Times New Roman" w:cs="Times New Roman"/>
          <w:color w:val="212529"/>
          <w:shd w:val="clear" w:color="auto" w:fill="FFFFFF"/>
        </w:rPr>
        <w:t xml:space="preserve">u będą stosowane przepisy </w:t>
      </w:r>
      <w:r w:rsidR="00BF165D" w:rsidRPr="00B35BFD">
        <w:rPr>
          <w:rFonts w:ascii="Times New Roman" w:hAnsi="Times New Roman" w:cs="Times New Roman"/>
          <w:color w:val="212529"/>
          <w:shd w:val="clear" w:color="auto" w:fill="FFFFFF"/>
        </w:rPr>
        <w:t xml:space="preserve">m.in. </w:t>
      </w:r>
      <w:r w:rsidR="00A06025" w:rsidRPr="00B35BFD">
        <w:rPr>
          <w:rFonts w:ascii="Times New Roman" w:hAnsi="Times New Roman" w:cs="Times New Roman"/>
          <w:color w:val="212529"/>
          <w:shd w:val="clear" w:color="auto" w:fill="FFFFFF"/>
        </w:rPr>
        <w:t>art.</w:t>
      </w:r>
      <w:r w:rsidR="006A1EA2" w:rsidRPr="00B35BFD">
        <w:rPr>
          <w:rFonts w:ascii="Times New Roman" w:hAnsi="Times New Roman" w:cs="Times New Roman"/>
          <w:color w:val="212529"/>
          <w:shd w:val="clear" w:color="auto" w:fill="FFFFFF"/>
        </w:rPr>
        <w:t xml:space="preserve"> 189d</w:t>
      </w:r>
      <w:r w:rsidR="00A06025" w:rsidRPr="00B35BFD">
        <w:rPr>
          <w:rFonts w:ascii="Times New Roman" w:hAnsi="Times New Roman" w:cs="Times New Roman"/>
          <w:color w:val="212529"/>
          <w:shd w:val="clear" w:color="auto" w:fill="FFFFFF"/>
        </w:rPr>
        <w:t xml:space="preserve"> </w:t>
      </w:r>
      <w:r>
        <w:rPr>
          <w:rFonts w:ascii="Times New Roman" w:hAnsi="Times New Roman" w:cs="Times New Roman"/>
          <w:color w:val="212529"/>
          <w:shd w:val="clear" w:color="auto" w:fill="FFFFFF"/>
        </w:rPr>
        <w:t xml:space="preserve"> KPA.</w:t>
      </w:r>
      <w:r w:rsidR="00525373" w:rsidRPr="00B35BFD">
        <w:rPr>
          <w:rFonts w:ascii="Times New Roman" w:hAnsi="Times New Roman" w:cs="Times New Roman"/>
          <w:color w:val="212529"/>
          <w:shd w:val="clear" w:color="auto" w:fill="FFFFFF"/>
        </w:rPr>
        <w:t xml:space="preserve"> W zależności od</w:t>
      </w:r>
      <w:r w:rsidR="00EC741E" w:rsidRPr="00B35BFD">
        <w:rPr>
          <w:rFonts w:ascii="Times New Roman" w:hAnsi="Times New Roman" w:cs="Times New Roman"/>
          <w:color w:val="212529"/>
          <w:shd w:val="clear" w:color="auto" w:fill="FFFFFF"/>
        </w:rPr>
        <w:t xml:space="preserve"> wagi popełnionego wykroczenia kara pieniężna w wyniku prowadzonego postępowania bę</w:t>
      </w:r>
      <w:r w:rsidR="006D51AB" w:rsidRPr="00B35BFD">
        <w:rPr>
          <w:rFonts w:ascii="Times New Roman" w:hAnsi="Times New Roman" w:cs="Times New Roman"/>
          <w:color w:val="212529"/>
          <w:shd w:val="clear" w:color="auto" w:fill="FFFFFF"/>
        </w:rPr>
        <w:t>dzie miarkowana</w:t>
      </w:r>
      <w:r w:rsidR="006A1EA2" w:rsidRPr="00B35BFD">
        <w:rPr>
          <w:rFonts w:ascii="Times New Roman" w:hAnsi="Times New Roman" w:cs="Times New Roman"/>
          <w:color w:val="212529"/>
          <w:shd w:val="clear" w:color="auto" w:fill="FFFFFF"/>
        </w:rPr>
        <w:t>.</w:t>
      </w:r>
      <w:r w:rsidR="006A1EA2" w:rsidRPr="00B35BFD">
        <w:rPr>
          <w:rFonts w:ascii="Times New Roman" w:hAnsi="Times New Roman" w:cs="Times New Roman"/>
        </w:rPr>
        <w:t xml:space="preserve"> Wymierzając administracyjną karę pieniężną, organ administracji publicznej </w:t>
      </w:r>
      <w:r>
        <w:rPr>
          <w:rFonts w:ascii="Times New Roman" w:hAnsi="Times New Roman" w:cs="Times New Roman"/>
        </w:rPr>
        <w:t>będzie brał</w:t>
      </w:r>
      <w:r w:rsidR="006A1EA2" w:rsidRPr="00B35BFD">
        <w:rPr>
          <w:rFonts w:ascii="Times New Roman" w:hAnsi="Times New Roman" w:cs="Times New Roman"/>
        </w:rPr>
        <w:t xml:space="preserve"> pod uwagę wagę i okoliczności naruszenia prawa, </w:t>
      </w:r>
      <w:r w:rsidR="003576F4">
        <w:rPr>
          <w:sz w:val="23"/>
          <w:szCs w:val="23"/>
        </w:rPr>
        <w:t>częstotliwość niedopełniania w przeszłości obowiązku, uprzednie ukaranie za to samo zachowanie,</w:t>
      </w:r>
      <w:r w:rsidR="003576F4" w:rsidRPr="003576F4">
        <w:rPr>
          <w:sz w:val="23"/>
          <w:szCs w:val="23"/>
        </w:rPr>
        <w:t xml:space="preserve"> </w:t>
      </w:r>
      <w:r w:rsidR="003576F4">
        <w:rPr>
          <w:sz w:val="23"/>
          <w:szCs w:val="23"/>
        </w:rPr>
        <w:t xml:space="preserve">stopień przyczynienia się strony, </w:t>
      </w:r>
      <w:r w:rsidR="0009298B">
        <w:rPr>
          <w:sz w:val="23"/>
          <w:szCs w:val="23"/>
        </w:rPr>
        <w:t xml:space="preserve">działania podjęte przez stronę dobrowolnie w celu uniknięcia skutków naruszenia prawa, wysokość korzyści, którą strona osiągnęła, a w przypadku osoby fizycznej warunki osobiste strony, na którą administracyjna kara pieniężna jest nakładana. </w:t>
      </w:r>
      <w:r w:rsidR="005B7D92">
        <w:rPr>
          <w:sz w:val="23"/>
          <w:szCs w:val="23"/>
        </w:rPr>
        <w:br/>
      </w:r>
      <w:r w:rsidR="007F4224">
        <w:rPr>
          <w:sz w:val="23"/>
          <w:szCs w:val="23"/>
        </w:rPr>
        <w:t>W</w:t>
      </w:r>
      <w:r w:rsidR="004B0988">
        <w:rPr>
          <w:sz w:val="23"/>
          <w:szCs w:val="23"/>
        </w:rPr>
        <w:t xml:space="preserve"> przypadku</w:t>
      </w:r>
      <w:r w:rsidR="00544094">
        <w:rPr>
          <w:sz w:val="23"/>
          <w:szCs w:val="23"/>
        </w:rPr>
        <w:t>,</w:t>
      </w:r>
      <w:r w:rsidR="004B0988">
        <w:rPr>
          <w:sz w:val="23"/>
          <w:szCs w:val="23"/>
        </w:rPr>
        <w:t xml:space="preserve"> gdy do naruszenia prawa doszło wskutek działania siły wyższej,</w:t>
      </w:r>
      <w:r w:rsidR="00544094">
        <w:rPr>
          <w:sz w:val="23"/>
          <w:szCs w:val="23"/>
        </w:rPr>
        <w:t xml:space="preserve"> organ podatkowy będzie mógł </w:t>
      </w:r>
      <w:r w:rsidR="007F4224">
        <w:rPr>
          <w:sz w:val="23"/>
          <w:szCs w:val="23"/>
        </w:rPr>
        <w:t xml:space="preserve">także </w:t>
      </w:r>
      <w:r w:rsidR="00544094">
        <w:rPr>
          <w:sz w:val="23"/>
          <w:szCs w:val="23"/>
        </w:rPr>
        <w:t>odstąpić od</w:t>
      </w:r>
      <w:r w:rsidR="004B0988">
        <w:rPr>
          <w:sz w:val="23"/>
          <w:szCs w:val="23"/>
        </w:rPr>
        <w:t xml:space="preserve"> nałożenia kary.</w:t>
      </w:r>
    </w:p>
    <w:p w:rsidR="004B0988" w:rsidRDefault="004B0988" w:rsidP="00B35BFD">
      <w:pPr>
        <w:pStyle w:val="Default"/>
        <w:spacing w:line="360" w:lineRule="auto"/>
        <w:jc w:val="both"/>
        <w:rPr>
          <w:rFonts w:ascii="Times New Roman" w:hAnsi="Times New Roman" w:cs="Times New Roman"/>
        </w:rPr>
      </w:pPr>
    </w:p>
    <w:p w:rsidR="00BC61B9" w:rsidRDefault="00633468" w:rsidP="00B35BFD">
      <w:pPr>
        <w:pStyle w:val="ZUSTzmustartykuempunktem"/>
        <w:ind w:left="0" w:firstLine="0"/>
      </w:pPr>
      <w:r>
        <w:t>P</w:t>
      </w:r>
      <w:r w:rsidR="003A1DC5">
        <w:t>rzewiduje</w:t>
      </w:r>
      <w:r>
        <w:t xml:space="preserve"> się</w:t>
      </w:r>
      <w:r w:rsidR="003A1DC5">
        <w:t>, że w</w:t>
      </w:r>
      <w:r w:rsidR="00BC61B9" w:rsidRPr="0083228D">
        <w:t xml:space="preserve"> zakresie nieuregulowanym </w:t>
      </w:r>
      <w:r w:rsidR="002B0BC1">
        <w:t xml:space="preserve">w ustawie o VAT </w:t>
      </w:r>
      <w:r w:rsidR="00BC61B9" w:rsidRPr="0083228D">
        <w:t>do kar pieniężnych stosuje się odpowiednio przepisy działu IV Ordynacji podatkowej</w:t>
      </w:r>
      <w:r w:rsidR="00BC61B9">
        <w:t>.</w:t>
      </w:r>
      <w:r w:rsidR="00E52E34">
        <w:t xml:space="preserve"> </w:t>
      </w:r>
      <w:r>
        <w:t xml:space="preserve">Organ prowadząc postępowanie </w:t>
      </w:r>
      <w:r>
        <w:br/>
      </w:r>
      <w:r w:rsidR="00EC741E" w:rsidRPr="00B35BFD">
        <w:t>w zakresie kar</w:t>
      </w:r>
      <w:r w:rsidR="006A782D" w:rsidRPr="00B35BFD">
        <w:t>y</w:t>
      </w:r>
      <w:r w:rsidR="00EC741E" w:rsidRPr="00B35BFD">
        <w:t xml:space="preserve"> pienię</w:t>
      </w:r>
      <w:r w:rsidR="00525373" w:rsidRPr="00B35BFD">
        <w:t>ż</w:t>
      </w:r>
      <w:r w:rsidR="00EC741E" w:rsidRPr="00B35BFD">
        <w:t>n</w:t>
      </w:r>
      <w:r w:rsidR="006A782D" w:rsidRPr="00B35BFD">
        <w:t>ej będ</w:t>
      </w:r>
      <w:r>
        <w:t xml:space="preserve">zie stosował </w:t>
      </w:r>
      <w:r w:rsidR="00BF165D" w:rsidRPr="00B35BFD">
        <w:t>przepisy Ordynacji podatkowej</w:t>
      </w:r>
      <w:r w:rsidRPr="00633468">
        <w:rPr>
          <w:rFonts w:ascii="Times New Roman" w:eastAsia="Times New Roman" w:hAnsi="Times New Roman" w:cs="Times New Roman"/>
          <w:b/>
          <w:szCs w:val="24"/>
        </w:rPr>
        <w:t xml:space="preserve"> </w:t>
      </w:r>
      <w:r>
        <w:rPr>
          <w:rFonts w:ascii="Times New Roman" w:eastAsia="Times New Roman" w:hAnsi="Times New Roman" w:cs="Times New Roman"/>
          <w:b/>
          <w:szCs w:val="24"/>
        </w:rPr>
        <w:t>(u</w:t>
      </w:r>
      <w:r w:rsidRPr="00633468">
        <w:rPr>
          <w:b/>
        </w:rPr>
        <w:t>st. 6</w:t>
      </w:r>
      <w:r>
        <w:rPr>
          <w:b/>
        </w:rPr>
        <w:t>).</w:t>
      </w:r>
      <w:r w:rsidR="00E52E34">
        <w:t xml:space="preserve"> </w:t>
      </w:r>
    </w:p>
    <w:p w:rsidR="004B0988" w:rsidRDefault="004B0988" w:rsidP="003A1DC5">
      <w:pPr>
        <w:pStyle w:val="ZARTzmartartykuempunktem"/>
        <w:ind w:left="0" w:firstLine="0"/>
      </w:pPr>
    </w:p>
    <w:p w:rsidR="00BC61B9" w:rsidRPr="0083228D" w:rsidRDefault="00BC61B9" w:rsidP="003A1DC5">
      <w:pPr>
        <w:pStyle w:val="ZARTzmartartykuempunktem"/>
        <w:ind w:left="0" w:firstLine="0"/>
      </w:pPr>
      <w:r w:rsidRPr="008822B8">
        <w:t xml:space="preserve">Do kar pieniężnych nie </w:t>
      </w:r>
      <w:r w:rsidR="001F7D47">
        <w:t xml:space="preserve">będą </w:t>
      </w:r>
      <w:r w:rsidRPr="008822B8">
        <w:t>m</w:t>
      </w:r>
      <w:r w:rsidR="001F7D47">
        <w:t>iały</w:t>
      </w:r>
      <w:r w:rsidRPr="008822B8">
        <w:t xml:space="preserve"> zastosowania przepisy art. 21a ustawy z dnia 6 marca </w:t>
      </w:r>
      <w:r w:rsidR="004B0988">
        <w:br/>
      </w:r>
      <w:r w:rsidRPr="008822B8">
        <w:t>2018 r. – Prawo przedsiębiorców</w:t>
      </w:r>
      <w:r w:rsidR="003A1DC5">
        <w:t xml:space="preserve"> (projektowany </w:t>
      </w:r>
      <w:r w:rsidR="003A1DC5" w:rsidRPr="003A1DC5">
        <w:rPr>
          <w:b/>
        </w:rPr>
        <w:t>art. 106n</w:t>
      </w:r>
      <w:r w:rsidR="00201542">
        <w:rPr>
          <w:b/>
        </w:rPr>
        <w:t>h</w:t>
      </w:r>
      <w:r w:rsidR="003A1DC5" w:rsidRPr="003A1DC5">
        <w:rPr>
          <w:b/>
        </w:rPr>
        <w:t xml:space="preserve"> ust. </w:t>
      </w:r>
      <w:r w:rsidR="00201542">
        <w:rPr>
          <w:b/>
        </w:rPr>
        <w:t>7</w:t>
      </w:r>
      <w:r w:rsidR="00663AB3">
        <w:rPr>
          <w:b/>
        </w:rPr>
        <w:t xml:space="preserve"> </w:t>
      </w:r>
      <w:r w:rsidR="00663AB3" w:rsidRPr="00663AB3">
        <w:t>ustawy o VAT</w:t>
      </w:r>
      <w:r w:rsidR="003A1DC5">
        <w:t>).</w:t>
      </w:r>
    </w:p>
    <w:p w:rsidR="004242F0" w:rsidRDefault="007012E0" w:rsidP="00633468">
      <w:pPr>
        <w:pStyle w:val="Nagwek1"/>
        <w:rPr>
          <w:rFonts w:ascii="Times New Roman" w:hAnsi="Times New Roman" w:cs="Times New Roman"/>
          <w:b/>
          <w:color w:val="auto"/>
          <w:sz w:val="24"/>
          <w:szCs w:val="24"/>
        </w:rPr>
      </w:pPr>
      <w:r>
        <w:rPr>
          <w:rFonts w:ascii="Times New Roman" w:hAnsi="Times New Roman" w:cs="Times New Roman"/>
          <w:b/>
          <w:color w:val="auto"/>
          <w:sz w:val="24"/>
          <w:szCs w:val="24"/>
        </w:rPr>
        <w:t>Art. 23</w:t>
      </w:r>
      <w:r w:rsidR="004242F0" w:rsidRPr="00633468">
        <w:rPr>
          <w:rFonts w:ascii="Times New Roman" w:hAnsi="Times New Roman" w:cs="Times New Roman"/>
          <w:b/>
          <w:color w:val="auto"/>
          <w:sz w:val="24"/>
          <w:szCs w:val="24"/>
        </w:rPr>
        <w:t xml:space="preserve"> (art. 106r </w:t>
      </w:r>
      <w:r w:rsidR="00C32BDB" w:rsidRPr="00633468">
        <w:rPr>
          <w:rFonts w:ascii="Times New Roman" w:hAnsi="Times New Roman" w:cs="Times New Roman"/>
          <w:b/>
          <w:color w:val="auto"/>
          <w:sz w:val="24"/>
          <w:szCs w:val="24"/>
        </w:rPr>
        <w:t xml:space="preserve">pkt 5 </w:t>
      </w:r>
      <w:r w:rsidR="004242F0" w:rsidRPr="00633468">
        <w:rPr>
          <w:rFonts w:ascii="Times New Roman" w:hAnsi="Times New Roman" w:cs="Times New Roman"/>
          <w:b/>
          <w:color w:val="auto"/>
          <w:sz w:val="24"/>
          <w:szCs w:val="24"/>
        </w:rPr>
        <w:t>ustawy o VAT)</w:t>
      </w:r>
    </w:p>
    <w:p w:rsidR="00633468" w:rsidRPr="00633468" w:rsidRDefault="00633468" w:rsidP="00633468"/>
    <w:p w:rsidR="00C078F6" w:rsidRPr="00131F52" w:rsidRDefault="00C078F6" w:rsidP="00C078F6">
      <w:pPr>
        <w:pStyle w:val="Styl"/>
        <w:spacing w:line="360" w:lineRule="auto"/>
        <w:jc w:val="both"/>
      </w:pPr>
      <w:r w:rsidRPr="000323FC">
        <w:t xml:space="preserve">W </w:t>
      </w:r>
      <w:r w:rsidR="00C32BDB">
        <w:t xml:space="preserve">dodawanym </w:t>
      </w:r>
      <w:r w:rsidR="00C32BDB" w:rsidRPr="00B35BFD">
        <w:rPr>
          <w:b/>
        </w:rPr>
        <w:t>pkt 5 w</w:t>
      </w:r>
      <w:r w:rsidRPr="00B35BFD">
        <w:rPr>
          <w:b/>
        </w:rPr>
        <w:t xml:space="preserve"> art</w:t>
      </w:r>
      <w:r w:rsidRPr="000323FC">
        <w:rPr>
          <w:b/>
        </w:rPr>
        <w:t>. 106</w:t>
      </w:r>
      <w:r>
        <w:rPr>
          <w:b/>
        </w:rPr>
        <w:t xml:space="preserve">r </w:t>
      </w:r>
      <w:r>
        <w:t>ustawy o VAT</w:t>
      </w:r>
      <w:r w:rsidR="00C32BDB">
        <w:t xml:space="preserve"> rozbudowano delegację dla</w:t>
      </w:r>
      <w:r w:rsidR="00C32BDB" w:rsidRPr="00C32BDB">
        <w:t xml:space="preserve"> </w:t>
      </w:r>
      <w:r w:rsidR="007F4224">
        <w:t xml:space="preserve">Ministra </w:t>
      </w:r>
      <w:r w:rsidR="00C32BDB">
        <w:t xml:space="preserve">Finansów </w:t>
      </w:r>
      <w:r w:rsidR="00633468">
        <w:t xml:space="preserve">w zakresie </w:t>
      </w:r>
      <w:r w:rsidR="009E5777">
        <w:t xml:space="preserve">określenia w </w:t>
      </w:r>
      <w:r w:rsidR="00C32BDB">
        <w:t>drodze rozporządzenia spos</w:t>
      </w:r>
      <w:r w:rsidR="009E5777">
        <w:t>o</w:t>
      </w:r>
      <w:r w:rsidR="00C32BDB">
        <w:t>b</w:t>
      </w:r>
      <w:r w:rsidR="009E5777">
        <w:t>u</w:t>
      </w:r>
      <w:r w:rsidR="00C32BDB">
        <w:t xml:space="preserve"> oznaczania </w:t>
      </w:r>
      <w:r w:rsidR="00B47635">
        <w:t>e-</w:t>
      </w:r>
      <w:r w:rsidR="00C32BDB">
        <w:t>faktur używanych poza K</w:t>
      </w:r>
      <w:r w:rsidR="00633468">
        <w:t>SeF</w:t>
      </w:r>
      <w:r w:rsidR="00633468" w:rsidRPr="00633468">
        <w:t xml:space="preserve"> oraz wymagania techniczne dla tego sposobu oznaczania</w:t>
      </w:r>
      <w:r w:rsidR="00633468">
        <w:t xml:space="preserve">. Oznaczanie tych faktur </w:t>
      </w:r>
      <w:r w:rsidR="009E5777">
        <w:t>umożliwi</w:t>
      </w:r>
      <w:r w:rsidR="00C32BDB" w:rsidRPr="0051071F">
        <w:t xml:space="preserve"> weryfikację danych z </w:t>
      </w:r>
      <w:r w:rsidR="00633468">
        <w:t>e-</w:t>
      </w:r>
      <w:r w:rsidR="00C32BDB" w:rsidRPr="0051071F">
        <w:t>faktury</w:t>
      </w:r>
      <w:r w:rsidR="009E5777">
        <w:t>.</w:t>
      </w:r>
      <w:r w:rsidR="00950E61">
        <w:t xml:space="preserve"> </w:t>
      </w:r>
    </w:p>
    <w:p w:rsidR="004242F0" w:rsidRPr="00A6074B" w:rsidRDefault="004242F0" w:rsidP="004242F0">
      <w:pPr>
        <w:pStyle w:val="Styl"/>
        <w:spacing w:line="360" w:lineRule="auto"/>
        <w:jc w:val="both"/>
      </w:pPr>
      <w:r>
        <w:t>W przepisach wykonawczych zostanie wprowadzona definicja kodu weryfikacyjnego</w:t>
      </w:r>
      <w:r w:rsidR="00633468">
        <w:t>, jako kodu graficznego QR.</w:t>
      </w:r>
      <w:r w:rsidR="005B7D92">
        <w:t xml:space="preserve"> Kod ten posłuży do </w:t>
      </w:r>
      <w:r>
        <w:t xml:space="preserve">zweryfikowania przez nabywcę, czy faktura którą otrzymał od wystawcy, została faktycznie wystawiona w KSeF. </w:t>
      </w:r>
      <w:r w:rsidR="00633468">
        <w:t>Również s</w:t>
      </w:r>
      <w:r>
        <w:t xml:space="preserve">posób generowania unikalnego kodu weryfikującego będą określały przepisy wykonawcze. Wygenerowany kod QR, którym będzie opatrzona </w:t>
      </w:r>
      <w:r w:rsidR="00DA5EFD">
        <w:t>e-</w:t>
      </w:r>
      <w:r>
        <w:t xml:space="preserve">faktura wystawiona w KSeF zapewnia zgodność dokumentu pod względem wymaganych danych podatkowych z plikiem zawartym/wysłanym do KSeF. </w:t>
      </w:r>
    </w:p>
    <w:p w:rsidR="00106595" w:rsidRDefault="00106595" w:rsidP="00AB3619">
      <w:pPr>
        <w:pStyle w:val="Styl"/>
        <w:spacing w:line="360" w:lineRule="auto"/>
        <w:jc w:val="both"/>
        <w:rPr>
          <w:b/>
        </w:rPr>
      </w:pPr>
    </w:p>
    <w:p w:rsidR="007D4782" w:rsidRDefault="00B865BC" w:rsidP="00633468">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lastRenderedPageBreak/>
        <w:t>Art. 1 pkt 2</w:t>
      </w:r>
      <w:r w:rsidR="007012E0">
        <w:rPr>
          <w:rFonts w:ascii="Times New Roman" w:hAnsi="Times New Roman" w:cs="Times New Roman"/>
          <w:b/>
          <w:color w:val="auto"/>
          <w:sz w:val="24"/>
          <w:szCs w:val="24"/>
        </w:rPr>
        <w:t>4</w:t>
      </w:r>
      <w:r w:rsidRPr="007C3BAD">
        <w:rPr>
          <w:rFonts w:ascii="Times New Roman" w:hAnsi="Times New Roman" w:cs="Times New Roman"/>
          <w:b/>
          <w:color w:val="auto"/>
          <w:sz w:val="24"/>
          <w:szCs w:val="24"/>
        </w:rPr>
        <w:t xml:space="preserve"> </w:t>
      </w:r>
      <w:r w:rsidR="007D4782" w:rsidRPr="007C3BAD">
        <w:rPr>
          <w:rFonts w:ascii="Times New Roman" w:hAnsi="Times New Roman" w:cs="Times New Roman"/>
          <w:b/>
          <w:color w:val="auto"/>
          <w:sz w:val="24"/>
          <w:szCs w:val="24"/>
        </w:rPr>
        <w:t>(art. 106s ustawy o VAT)</w:t>
      </w:r>
    </w:p>
    <w:p w:rsidR="007C3BAD" w:rsidRPr="007C3BAD" w:rsidRDefault="007C3BAD" w:rsidP="007C3BAD"/>
    <w:p w:rsidR="007D4782" w:rsidRPr="00B35BFD" w:rsidRDefault="007D4782" w:rsidP="00741C54">
      <w:pPr>
        <w:pStyle w:val="Styl"/>
        <w:spacing w:line="360" w:lineRule="auto"/>
        <w:jc w:val="both"/>
      </w:pPr>
      <w:r w:rsidRPr="00B35BFD">
        <w:t xml:space="preserve">W projekcie </w:t>
      </w:r>
      <w:r w:rsidR="00220C56" w:rsidRPr="007D4782">
        <w:t>wprowadzono</w:t>
      </w:r>
      <w:r w:rsidRPr="00B35BFD">
        <w:t xml:space="preserve"> nową </w:t>
      </w:r>
      <w:r w:rsidR="00220C56" w:rsidRPr="007D4782">
        <w:t>delegację</w:t>
      </w:r>
      <w:r>
        <w:t xml:space="preserve"> dla M</w:t>
      </w:r>
      <w:r w:rsidR="00220C56">
        <w:t>inistra Finansów</w:t>
      </w:r>
      <w:r w:rsidR="00C407D0">
        <w:t xml:space="preserve">, na podstawie której będzie mógł zwolnić z obowiązku </w:t>
      </w:r>
      <w:r w:rsidR="00F30768">
        <w:t>wystawiania</w:t>
      </w:r>
      <w:r w:rsidR="00C407D0">
        <w:t xml:space="preserve"> </w:t>
      </w:r>
      <w:r w:rsidR="00477CF7">
        <w:t>e-</w:t>
      </w:r>
      <w:r w:rsidR="00C407D0">
        <w:t>faktur niektórych podatników.</w:t>
      </w:r>
      <w:r w:rsidR="00220C56">
        <w:t xml:space="preserve"> </w:t>
      </w:r>
      <w:r w:rsidR="00F30768">
        <w:t>Będzie mógł</w:t>
      </w:r>
      <w:r w:rsidR="00220C56">
        <w:t xml:space="preserve"> określić, w drodze rozporządzenia, inne niż określone w art. 106g</w:t>
      </w:r>
      <w:r w:rsidR="005B7D92">
        <w:t>a</w:t>
      </w:r>
      <w:r w:rsidR="00220C56">
        <w:t xml:space="preserve"> ust. 2, przypadki, w których podatnik nie ma obowiązku wystawiania faktur przy użyciu Krajowego Systemu e-Faktur, oraz sposoby ich udostępnienia nabywcom, uwzględniając specyfikę niektórych rodzajów działalności związaną z liczbą lub rodzajem wykonywanych czynności oraz konieczność zapewnienia odpowiedniego dokumentowania dostawy towarów lub świadczenia usług</w:t>
      </w:r>
      <w:r w:rsidR="00C407D0">
        <w:t xml:space="preserve">. </w:t>
      </w:r>
      <w:r w:rsidR="00460265">
        <w:t>Przewiduje się, że r</w:t>
      </w:r>
      <w:r w:rsidR="001C3DAB">
        <w:t>egulacją tą zostaną objęte faktury wystawiane</w:t>
      </w:r>
      <w:r w:rsidR="0063695E">
        <w:t xml:space="preserve"> m.in.</w:t>
      </w:r>
      <w:r w:rsidR="001C3DAB">
        <w:t xml:space="preserve"> </w:t>
      </w:r>
      <w:r w:rsidR="00A37A38">
        <w:t>z tytułu świadczenia usług w zakresie kontroli i nadzoru ruchu lotniczego</w:t>
      </w:r>
      <w:r w:rsidR="00865D1D">
        <w:t>, za które pobierane są opłaty trasowe</w:t>
      </w:r>
      <w:r w:rsidR="00115250">
        <w:t>, które w imieniu Polskiej Żeglugi Powietrznej</w:t>
      </w:r>
      <w:r w:rsidR="00083018">
        <w:t xml:space="preserve"> wystawia Centralne Biuro Opłat Trasowych (CRCO) Europejskiej Organizacji do spraw Bezpieczeństwa Żeglugi Powietrznej</w:t>
      </w:r>
      <w:r w:rsidR="00115250">
        <w:t xml:space="preserve"> </w:t>
      </w:r>
      <w:r w:rsidR="00A37A38">
        <w:t>(Eurocontrol)</w:t>
      </w:r>
      <w:r w:rsidR="0063695E">
        <w:t>.</w:t>
      </w:r>
    </w:p>
    <w:p w:rsidR="00741C54" w:rsidRDefault="00220C56"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Art. 1 pkt 2</w:t>
      </w:r>
      <w:r w:rsidR="007012E0">
        <w:rPr>
          <w:rFonts w:ascii="Times New Roman" w:hAnsi="Times New Roman" w:cs="Times New Roman"/>
          <w:b/>
          <w:color w:val="auto"/>
          <w:sz w:val="24"/>
          <w:szCs w:val="24"/>
        </w:rPr>
        <w:t>5</w:t>
      </w:r>
      <w:r w:rsidRPr="007C3BAD">
        <w:rPr>
          <w:rFonts w:ascii="Times New Roman" w:hAnsi="Times New Roman" w:cs="Times New Roman"/>
          <w:b/>
          <w:color w:val="auto"/>
          <w:sz w:val="24"/>
          <w:szCs w:val="24"/>
        </w:rPr>
        <w:t xml:space="preserve"> </w:t>
      </w:r>
      <w:r w:rsidR="00741C54" w:rsidRPr="007C3BAD">
        <w:rPr>
          <w:rFonts w:ascii="Times New Roman" w:hAnsi="Times New Roman" w:cs="Times New Roman"/>
          <w:b/>
          <w:color w:val="auto"/>
          <w:sz w:val="24"/>
          <w:szCs w:val="24"/>
        </w:rPr>
        <w:t>(art. 108a ust. 3, 3b i 3c)</w:t>
      </w:r>
    </w:p>
    <w:p w:rsidR="007C3BAD" w:rsidRPr="007C3BAD" w:rsidRDefault="007C3BAD" w:rsidP="007C3BAD"/>
    <w:p w:rsidR="00741C54" w:rsidRPr="00741C54" w:rsidRDefault="00741C54" w:rsidP="00741C54">
      <w:pPr>
        <w:spacing w:line="360" w:lineRule="auto"/>
        <w:jc w:val="both"/>
      </w:pPr>
      <w:r w:rsidRPr="00741C54">
        <w:t xml:space="preserve">Zmiany wprowadzone w tym punkcie mają na celu dostosowanie płatności realizowanych </w:t>
      </w:r>
      <w:r w:rsidR="001F7D47">
        <w:br/>
      </w:r>
      <w:r w:rsidRPr="00741C54">
        <w:t xml:space="preserve">w mechanizmie podzielonej płatności do wdrażanego obowiązku </w:t>
      </w:r>
      <w:r w:rsidR="005B7D92">
        <w:t>e-fakturowania.</w:t>
      </w:r>
      <w:r w:rsidRPr="00741C54">
        <w:t xml:space="preserve"> Proponuje się wprowadzenie do komunikatu przelewu, czyli komunikatu dedykowanego tej formie płatności, dodatkowej informacji </w:t>
      </w:r>
      <w:r w:rsidR="005B7D92">
        <w:t xml:space="preserve">- </w:t>
      </w:r>
      <w:r w:rsidRPr="00741C54">
        <w:t xml:space="preserve">numeru identyfikującego </w:t>
      </w:r>
      <w:r w:rsidR="00926AF5">
        <w:t>e-</w:t>
      </w:r>
      <w:r w:rsidRPr="00741C54">
        <w:t>fakturę w K</w:t>
      </w:r>
      <w:r w:rsidR="00926AF5">
        <w:t>SeF</w:t>
      </w:r>
      <w:r w:rsidRPr="00741C54">
        <w:t xml:space="preserve">. Obowiązek zamieszczania tej informacji będzie dotyczył wyłącznie sytuacji, w której dostawca lub usługodawca jest obowiązany do wystawiania </w:t>
      </w:r>
      <w:r w:rsidR="00926AF5">
        <w:t>e-</w:t>
      </w:r>
      <w:r w:rsidRPr="00741C54">
        <w:t>faktur w K</w:t>
      </w:r>
      <w:r w:rsidR="00926AF5">
        <w:t>SeF</w:t>
      </w:r>
      <w:r w:rsidRPr="00741C54">
        <w:t xml:space="preserve">. </w:t>
      </w:r>
    </w:p>
    <w:p w:rsidR="00732D51" w:rsidRDefault="00732D51" w:rsidP="00741C54">
      <w:pPr>
        <w:spacing w:line="360" w:lineRule="auto"/>
        <w:jc w:val="both"/>
      </w:pPr>
    </w:p>
    <w:p w:rsidR="00741C54" w:rsidRDefault="00741C54" w:rsidP="00741C54">
      <w:pPr>
        <w:spacing w:line="360" w:lineRule="auto"/>
        <w:jc w:val="both"/>
      </w:pPr>
      <w:r w:rsidRPr="00741C54">
        <w:t>Dodatkowo proponuje się wprowadzenie zmian w przepisach regulujących dokonywanie płatności w mechanizmie podzielonej płatności</w:t>
      </w:r>
      <w:r w:rsidR="005B7D92">
        <w:t>,</w:t>
      </w:r>
      <w:r w:rsidRPr="00741C54">
        <w:t xml:space="preserve"> w sytuacji gdy zapłata dotyczy więcej niż jednej faktury. W przypadku gdy płatność dotyczy </w:t>
      </w:r>
      <w:r w:rsidR="00926AF5">
        <w:t>e-</w:t>
      </w:r>
      <w:r w:rsidRPr="00741C54">
        <w:t xml:space="preserve">faktur nabywca będzie mógł dokonać płatności za kilka wybranych faktur, a nie jak dotychczas za wszystkie faktury wystawione dla niego przez jednego dostawcę lub usługodawcę w danym okresie. W takim przypadku </w:t>
      </w:r>
      <w:r w:rsidR="003B1611">
        <w:br/>
      </w:r>
      <w:r w:rsidRPr="00741C54">
        <w:t>w komunikacie przelewu podatnik zamiast wpisywania okresu, za który dokonywana jest płatność będzie podawał identyfikator zbiorczy generowany przez K</w:t>
      </w:r>
      <w:r w:rsidR="00926AF5">
        <w:t>SeF</w:t>
      </w:r>
      <w:r w:rsidRPr="00741C54">
        <w:t xml:space="preserve">. </w:t>
      </w:r>
    </w:p>
    <w:p w:rsidR="007C3BAD" w:rsidRDefault="007C3BAD" w:rsidP="00397DAF">
      <w:pPr>
        <w:spacing w:line="360" w:lineRule="auto"/>
        <w:jc w:val="both"/>
      </w:pPr>
    </w:p>
    <w:p w:rsidR="00F44394" w:rsidRDefault="00741C54"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 xml:space="preserve">Art. 1 pkt </w:t>
      </w:r>
      <w:r w:rsidR="00842412" w:rsidRPr="007C3BAD">
        <w:rPr>
          <w:rFonts w:ascii="Times New Roman" w:hAnsi="Times New Roman" w:cs="Times New Roman"/>
          <w:b/>
          <w:color w:val="auto"/>
          <w:sz w:val="24"/>
          <w:szCs w:val="24"/>
        </w:rPr>
        <w:t>2</w:t>
      </w:r>
      <w:r w:rsidR="00EE15AE">
        <w:rPr>
          <w:rFonts w:ascii="Times New Roman" w:hAnsi="Times New Roman" w:cs="Times New Roman"/>
          <w:b/>
          <w:color w:val="auto"/>
          <w:sz w:val="24"/>
          <w:szCs w:val="24"/>
        </w:rPr>
        <w:t>6</w:t>
      </w:r>
      <w:r w:rsidRPr="007C3BAD">
        <w:rPr>
          <w:rFonts w:ascii="Times New Roman" w:hAnsi="Times New Roman" w:cs="Times New Roman"/>
          <w:b/>
          <w:color w:val="auto"/>
          <w:sz w:val="24"/>
          <w:szCs w:val="24"/>
        </w:rPr>
        <w:t xml:space="preserve"> </w:t>
      </w:r>
      <w:r w:rsidR="00F44394" w:rsidRPr="007C3BAD">
        <w:rPr>
          <w:rFonts w:ascii="Times New Roman" w:hAnsi="Times New Roman" w:cs="Times New Roman"/>
          <w:b/>
          <w:color w:val="auto"/>
          <w:sz w:val="24"/>
          <w:szCs w:val="24"/>
        </w:rPr>
        <w:t xml:space="preserve">(art. </w:t>
      </w:r>
      <w:r w:rsidR="00E84355" w:rsidRPr="007C3BAD">
        <w:rPr>
          <w:rFonts w:ascii="Times New Roman" w:hAnsi="Times New Roman" w:cs="Times New Roman"/>
          <w:b/>
          <w:color w:val="auto"/>
          <w:sz w:val="24"/>
          <w:szCs w:val="24"/>
        </w:rPr>
        <w:t xml:space="preserve">111 ust. </w:t>
      </w:r>
      <w:r w:rsidR="00187BBB" w:rsidRPr="007C3BAD">
        <w:rPr>
          <w:rFonts w:ascii="Times New Roman" w:hAnsi="Times New Roman" w:cs="Times New Roman"/>
          <w:b/>
          <w:color w:val="auto"/>
          <w:sz w:val="24"/>
          <w:szCs w:val="24"/>
        </w:rPr>
        <w:t xml:space="preserve">3a </w:t>
      </w:r>
      <w:r w:rsidR="005B7D92">
        <w:rPr>
          <w:rFonts w:ascii="Times New Roman" w:hAnsi="Times New Roman" w:cs="Times New Roman"/>
          <w:b/>
          <w:color w:val="auto"/>
          <w:sz w:val="24"/>
          <w:szCs w:val="24"/>
        </w:rPr>
        <w:t xml:space="preserve">pkt 1 </w:t>
      </w:r>
      <w:r w:rsidR="00F44394" w:rsidRPr="007C3BAD">
        <w:rPr>
          <w:rFonts w:ascii="Times New Roman" w:hAnsi="Times New Roman" w:cs="Times New Roman"/>
          <w:b/>
          <w:color w:val="auto"/>
          <w:sz w:val="24"/>
          <w:szCs w:val="24"/>
        </w:rPr>
        <w:t>ustawy o VAT)</w:t>
      </w:r>
    </w:p>
    <w:p w:rsidR="007C3BAD" w:rsidRPr="007C3BAD" w:rsidRDefault="007C3BAD" w:rsidP="007C3BAD"/>
    <w:p w:rsidR="007C3BAD" w:rsidRDefault="00187BBB" w:rsidP="005B7D92">
      <w:pPr>
        <w:pStyle w:val="Styl"/>
        <w:spacing w:line="360" w:lineRule="auto"/>
        <w:jc w:val="both"/>
      </w:pPr>
      <w:r>
        <w:t>W związku z planowaną od 1 stycznia 2025 r.</w:t>
      </w:r>
      <w:r w:rsidR="007217AC" w:rsidRPr="007217AC">
        <w:t xml:space="preserve"> </w:t>
      </w:r>
      <w:r w:rsidR="007217AC">
        <w:t>rezygnacją</w:t>
      </w:r>
      <w:r>
        <w:t xml:space="preserve"> uznawania faktur </w:t>
      </w:r>
      <w:r w:rsidR="00E030B6">
        <w:t>wystawionych</w:t>
      </w:r>
      <w:r>
        <w:t xml:space="preserve"> przy zas</w:t>
      </w:r>
      <w:r w:rsidR="00E030B6">
        <w:t>tosowaniu</w:t>
      </w:r>
      <w:r>
        <w:t xml:space="preserve"> kas </w:t>
      </w:r>
      <w:r w:rsidR="00E030B6">
        <w:t>rejestrujących</w:t>
      </w:r>
      <w:r>
        <w:t xml:space="preserve"> za pełnoprawne faktury</w:t>
      </w:r>
      <w:r w:rsidR="005B7D92">
        <w:t>,</w:t>
      </w:r>
      <w:r w:rsidR="00E030B6">
        <w:t xml:space="preserve"> należy dokonać zmiany </w:t>
      </w:r>
      <w:r w:rsidR="00E030B6" w:rsidRPr="00B35BFD">
        <w:rPr>
          <w:b/>
        </w:rPr>
        <w:t xml:space="preserve">art. 111 ust. </w:t>
      </w:r>
      <w:r w:rsidR="00E030B6" w:rsidRPr="00B35BFD">
        <w:rPr>
          <w:b/>
        </w:rPr>
        <w:lastRenderedPageBreak/>
        <w:t>3a pkt 1</w:t>
      </w:r>
      <w:r w:rsidR="00E030B6">
        <w:t xml:space="preserve"> ustawy o VAT</w:t>
      </w:r>
      <w:r w:rsidR="007217AC">
        <w:t>. Od 1 stycznia 2025 r.</w:t>
      </w:r>
      <w:r w:rsidR="00E030B6" w:rsidRPr="007217AC">
        <w:t xml:space="preserve"> </w:t>
      </w:r>
      <w:r w:rsidR="007217AC">
        <w:t>p</w:t>
      </w:r>
      <w:r w:rsidR="007217AC" w:rsidRPr="00B35BFD">
        <w:t>odatnicy prowadzący ewidencję sprzedaży przy zastosowaniu kas rejestrują</w:t>
      </w:r>
      <w:r w:rsidR="007217AC">
        <w:t>cych będą zobowiązani</w:t>
      </w:r>
      <w:r w:rsidR="007217AC" w:rsidRPr="00B35BFD">
        <w:t xml:space="preserve"> wystawić i wydać nabywcy paragon fiskalny z każdej sprzedaży</w:t>
      </w:r>
      <w:r w:rsidR="007217AC">
        <w:t xml:space="preserve">, lecz nie </w:t>
      </w:r>
      <w:r w:rsidR="00BF7DE5">
        <w:t>powinni</w:t>
      </w:r>
      <w:r w:rsidR="007217AC">
        <w:t xml:space="preserve"> wydać</w:t>
      </w:r>
      <w:r w:rsidR="007217AC" w:rsidRPr="00D56A57">
        <w:t xml:space="preserve"> faktur</w:t>
      </w:r>
      <w:r w:rsidR="00BF7DE5">
        <w:t xml:space="preserve">y z kasy rejestrującej, gdyż </w:t>
      </w:r>
      <w:r w:rsidR="008F74C9">
        <w:t>dokument</w:t>
      </w:r>
      <w:r w:rsidR="00BF7DE5">
        <w:t xml:space="preserve"> ten nie będzie u</w:t>
      </w:r>
      <w:r w:rsidR="008F74C9">
        <w:t>znany za e-fakturę.</w:t>
      </w:r>
    </w:p>
    <w:p w:rsidR="008F5110" w:rsidRDefault="00F44394"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 xml:space="preserve">Art. 1 pkt </w:t>
      </w:r>
      <w:r w:rsidR="00842412" w:rsidRPr="007C3BAD">
        <w:rPr>
          <w:rFonts w:ascii="Times New Roman" w:hAnsi="Times New Roman" w:cs="Times New Roman"/>
          <w:b/>
          <w:color w:val="auto"/>
          <w:sz w:val="24"/>
          <w:szCs w:val="24"/>
        </w:rPr>
        <w:t>2</w:t>
      </w:r>
      <w:r w:rsidR="00EE15AE">
        <w:rPr>
          <w:rFonts w:ascii="Times New Roman" w:hAnsi="Times New Roman" w:cs="Times New Roman"/>
          <w:b/>
          <w:color w:val="auto"/>
          <w:sz w:val="24"/>
          <w:szCs w:val="24"/>
        </w:rPr>
        <w:t>7</w:t>
      </w:r>
      <w:r w:rsidRPr="007C3BAD">
        <w:rPr>
          <w:rFonts w:ascii="Times New Roman" w:hAnsi="Times New Roman" w:cs="Times New Roman"/>
          <w:b/>
          <w:color w:val="auto"/>
          <w:sz w:val="24"/>
          <w:szCs w:val="24"/>
        </w:rPr>
        <w:t xml:space="preserve"> </w:t>
      </w:r>
      <w:r w:rsidR="008F5110">
        <w:rPr>
          <w:rFonts w:ascii="Times New Roman" w:hAnsi="Times New Roman" w:cs="Times New Roman"/>
          <w:b/>
          <w:color w:val="auto"/>
          <w:sz w:val="24"/>
          <w:szCs w:val="24"/>
        </w:rPr>
        <w:t>(art. 112aa ustawy o VAT)</w:t>
      </w:r>
    </w:p>
    <w:p w:rsidR="008F5110" w:rsidRDefault="008F5110" w:rsidP="008F5110"/>
    <w:p w:rsidR="00EE15AE" w:rsidRDefault="00C265E9" w:rsidP="00C6549A">
      <w:pPr>
        <w:pStyle w:val="Styl"/>
        <w:spacing w:line="360" w:lineRule="auto"/>
        <w:jc w:val="both"/>
      </w:pPr>
      <w:r>
        <w:t>Mają</w:t>
      </w:r>
      <w:r w:rsidR="00732D51">
        <w:t>c na uwadze</w:t>
      </w:r>
      <w:r>
        <w:t xml:space="preserve"> nowe rozwiązanie w art. 106j ustawy o VAT w</w:t>
      </w:r>
      <w:r w:rsidR="00C6549A">
        <w:t>prowadzające</w:t>
      </w:r>
      <w:r>
        <w:t xml:space="preserve"> </w:t>
      </w:r>
      <w:r w:rsidR="00C6549A">
        <w:t xml:space="preserve">nowe zasady wystawiania </w:t>
      </w:r>
      <w:r w:rsidR="0015264D" w:rsidRPr="0015264D">
        <w:t xml:space="preserve">w KSeF </w:t>
      </w:r>
      <w:r w:rsidR="00C6549A">
        <w:t>faktur korygujących, w postaci propozycji faktury</w:t>
      </w:r>
      <w:r w:rsidR="00C6549A" w:rsidRPr="00B35BFD">
        <w:t xml:space="preserve"> </w:t>
      </w:r>
      <w:r w:rsidR="00732D51">
        <w:t>korygującej,</w:t>
      </w:r>
      <w:r w:rsidR="00C6549A" w:rsidRPr="00C82F2B">
        <w:t xml:space="preserve"> </w:t>
      </w:r>
      <w:r w:rsidR="00732D51">
        <w:t xml:space="preserve">należy odpowiednio </w:t>
      </w:r>
      <w:r w:rsidR="00EE15AE">
        <w:t>dostosować art. 112aa ust. 1</w:t>
      </w:r>
      <w:r w:rsidR="00732D51">
        <w:t xml:space="preserve"> ustawy o VAT. </w:t>
      </w:r>
      <w:r w:rsidR="00A85362">
        <w:t>Zmiany wprowadzone w tym przepisie oznaczają, że propozycj</w:t>
      </w:r>
      <w:r w:rsidR="008512D1">
        <w:t>e</w:t>
      </w:r>
      <w:r w:rsidR="00A85362">
        <w:t xml:space="preserve"> faktur </w:t>
      </w:r>
      <w:r w:rsidR="008512D1">
        <w:t>korygujących</w:t>
      </w:r>
      <w:r w:rsidR="00A85362">
        <w:t xml:space="preserve"> przygotowywane przez nabywców będą archi</w:t>
      </w:r>
      <w:r w:rsidR="008512D1">
        <w:t>wizowane</w:t>
      </w:r>
      <w:r w:rsidR="00A85362">
        <w:t xml:space="preserve"> w KSeF</w:t>
      </w:r>
      <w:r w:rsidR="005B7D92">
        <w:t xml:space="preserve"> na takich samych zasadach jak </w:t>
      </w:r>
      <w:r w:rsidR="00A85362">
        <w:t>e-faktury</w:t>
      </w:r>
      <w:r w:rsidR="008512D1">
        <w:t xml:space="preserve"> </w:t>
      </w:r>
      <w:r w:rsidR="005B7D92">
        <w:t xml:space="preserve">tj. </w:t>
      </w:r>
      <w:r w:rsidR="008512D1">
        <w:t>przez okres 10 lat</w:t>
      </w:r>
      <w:r w:rsidR="00A85362">
        <w:t>.</w:t>
      </w:r>
      <w:r w:rsidR="0015264D">
        <w:t xml:space="preserve"> </w:t>
      </w:r>
    </w:p>
    <w:p w:rsidR="00C6549A" w:rsidRDefault="0015264D" w:rsidP="00C6549A">
      <w:pPr>
        <w:pStyle w:val="Styl"/>
        <w:spacing w:line="360" w:lineRule="auto"/>
        <w:jc w:val="both"/>
      </w:pPr>
      <w:r>
        <w:t>Jednocześnie po upływie tego okresu podatnik będzie mógł przechowywać ww. propozycje faktur korygujących poza KSeF.</w:t>
      </w:r>
      <w:r w:rsidR="00EE15AE">
        <w:t xml:space="preserve"> Jednak przechowywanie przez podatnika tych propozycji faktur korygujących po zakończeniu okresu archiwizacji w KSeF – będzie dobrowolne. </w:t>
      </w:r>
      <w:r w:rsidR="00977EDD">
        <w:br/>
      </w:r>
      <w:r w:rsidR="00EE15AE">
        <w:t xml:space="preserve">W związku z tym nie wprowadza się zmiany do art. 112aa ust. 2 ustawy o VAT. </w:t>
      </w:r>
    </w:p>
    <w:p w:rsidR="008F5110" w:rsidRPr="008F5110" w:rsidRDefault="008F5110" w:rsidP="00C265E9">
      <w:pPr>
        <w:spacing w:line="360" w:lineRule="auto"/>
        <w:jc w:val="both"/>
      </w:pPr>
    </w:p>
    <w:p w:rsidR="00F44394" w:rsidRDefault="008F5110" w:rsidP="007C3BAD">
      <w:pPr>
        <w:pStyle w:val="Nagwek1"/>
        <w:rPr>
          <w:rFonts w:ascii="Times New Roman" w:hAnsi="Times New Roman" w:cs="Times New Roman"/>
          <w:b/>
          <w:color w:val="auto"/>
          <w:sz w:val="24"/>
          <w:szCs w:val="24"/>
        </w:rPr>
      </w:pPr>
      <w:r>
        <w:rPr>
          <w:rFonts w:ascii="Times New Roman" w:hAnsi="Times New Roman" w:cs="Times New Roman"/>
          <w:b/>
          <w:color w:val="auto"/>
          <w:sz w:val="24"/>
          <w:szCs w:val="24"/>
        </w:rPr>
        <w:t>Art. 1 pkt 2</w:t>
      </w:r>
      <w:r w:rsidR="00EE15AE">
        <w:rPr>
          <w:rFonts w:ascii="Times New Roman" w:hAnsi="Times New Roman" w:cs="Times New Roman"/>
          <w:b/>
          <w:color w:val="auto"/>
          <w:sz w:val="24"/>
          <w:szCs w:val="24"/>
        </w:rPr>
        <w:t>8</w:t>
      </w:r>
      <w:r>
        <w:rPr>
          <w:rFonts w:ascii="Times New Roman" w:hAnsi="Times New Roman" w:cs="Times New Roman"/>
          <w:b/>
          <w:color w:val="auto"/>
          <w:sz w:val="24"/>
          <w:szCs w:val="24"/>
        </w:rPr>
        <w:t xml:space="preserve"> </w:t>
      </w:r>
      <w:r w:rsidR="00F44394" w:rsidRPr="007C3BAD">
        <w:rPr>
          <w:rFonts w:ascii="Times New Roman" w:hAnsi="Times New Roman" w:cs="Times New Roman"/>
          <w:b/>
          <w:color w:val="auto"/>
          <w:sz w:val="24"/>
          <w:szCs w:val="24"/>
        </w:rPr>
        <w:t>(art. 116</w:t>
      </w:r>
      <w:r w:rsidR="00407151" w:rsidRPr="007C3BAD">
        <w:rPr>
          <w:rFonts w:ascii="Times New Roman" w:hAnsi="Times New Roman" w:cs="Times New Roman"/>
          <w:b/>
          <w:color w:val="auto"/>
          <w:sz w:val="24"/>
          <w:szCs w:val="24"/>
        </w:rPr>
        <w:t xml:space="preserve"> </w:t>
      </w:r>
      <w:r w:rsidR="00F44394" w:rsidRPr="007C3BAD">
        <w:rPr>
          <w:rFonts w:ascii="Times New Roman" w:hAnsi="Times New Roman" w:cs="Times New Roman"/>
          <w:b/>
          <w:color w:val="auto"/>
          <w:sz w:val="24"/>
          <w:szCs w:val="24"/>
        </w:rPr>
        <w:t>ustawy o VAT)</w:t>
      </w:r>
    </w:p>
    <w:p w:rsidR="007C3BAD" w:rsidRPr="007C3BAD" w:rsidRDefault="007C3BAD" w:rsidP="007C3BAD"/>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 xml:space="preserve">Zmiany w </w:t>
      </w:r>
      <w:r w:rsidRPr="00B35BFD">
        <w:rPr>
          <w:rFonts w:eastAsiaTheme="minorHAnsi"/>
          <w:b/>
          <w:lang w:eastAsia="en-US"/>
        </w:rPr>
        <w:t>art. 116</w:t>
      </w:r>
      <w:r w:rsidRPr="0070095A">
        <w:rPr>
          <w:rFonts w:eastAsiaTheme="minorHAnsi"/>
          <w:lang w:eastAsia="en-US"/>
        </w:rPr>
        <w:t xml:space="preserve"> przede wszystkim wiążą się z koncepcją wprowadzen</w:t>
      </w:r>
      <w:r w:rsidR="00356844">
        <w:rPr>
          <w:rFonts w:eastAsiaTheme="minorHAnsi"/>
          <w:lang w:eastAsia="en-US"/>
        </w:rPr>
        <w:t xml:space="preserve">ia możliwości wystawiania </w:t>
      </w:r>
      <w:r w:rsidR="000B706A">
        <w:rPr>
          <w:rFonts w:eastAsiaTheme="minorHAnsi"/>
          <w:lang w:eastAsia="en-US"/>
        </w:rPr>
        <w:t>przy użyciu</w:t>
      </w:r>
      <w:r w:rsidR="00356844">
        <w:rPr>
          <w:rFonts w:eastAsiaTheme="minorHAnsi"/>
          <w:lang w:eastAsia="en-US"/>
        </w:rPr>
        <w:t xml:space="preserve"> KSeF</w:t>
      </w:r>
      <w:r w:rsidRPr="0070095A">
        <w:rPr>
          <w:rFonts w:eastAsiaTheme="minorHAnsi"/>
          <w:lang w:eastAsia="en-US"/>
        </w:rPr>
        <w:t xml:space="preserve"> Faktur VAT RR, czyli dokumentów potwierdzających nabycie produktów rolnych oraz usług rolniczych od rolników ryczałtowych (czyli rolników</w:t>
      </w:r>
      <w:r w:rsidR="000B706A">
        <w:rPr>
          <w:rFonts w:eastAsiaTheme="minorHAnsi"/>
          <w:lang w:eastAsia="en-US"/>
        </w:rPr>
        <w:t xml:space="preserve"> korzystających ze</w:t>
      </w:r>
      <w:r w:rsidRPr="0070095A">
        <w:rPr>
          <w:rFonts w:eastAsiaTheme="minorHAnsi"/>
          <w:lang w:eastAsia="en-US"/>
        </w:rPr>
        <w:t xml:space="preserve"> zwolnieni</w:t>
      </w:r>
      <w:r w:rsidR="000B706A">
        <w:rPr>
          <w:rFonts w:eastAsiaTheme="minorHAnsi"/>
          <w:lang w:eastAsia="en-US"/>
        </w:rPr>
        <w:t>a</w:t>
      </w:r>
      <w:r w:rsidRPr="0070095A">
        <w:rPr>
          <w:rFonts w:eastAsiaTheme="minorHAnsi"/>
          <w:lang w:eastAsia="en-US"/>
        </w:rPr>
        <w:t xml:space="preserve"> od VAT)</w:t>
      </w:r>
      <w:r w:rsidR="00C01D7D">
        <w:rPr>
          <w:rFonts w:eastAsiaTheme="minorHAnsi"/>
          <w:lang w:eastAsia="en-US"/>
        </w:rPr>
        <w:t xml:space="preserve"> oraz</w:t>
      </w:r>
      <w:r w:rsidR="00C01D7D" w:rsidRPr="00C01D7D">
        <w:t xml:space="preserve"> </w:t>
      </w:r>
      <w:r w:rsidR="00C01D7D">
        <w:t xml:space="preserve">faktur </w:t>
      </w:r>
      <w:r w:rsidR="00C01D7D" w:rsidRPr="00C01D7D">
        <w:rPr>
          <w:rFonts w:eastAsiaTheme="minorHAnsi"/>
          <w:lang w:eastAsia="en-US"/>
        </w:rPr>
        <w:t>VAT RR KOREKTA</w:t>
      </w:r>
      <w:r w:rsidRPr="0070095A">
        <w:rPr>
          <w:rFonts w:eastAsiaTheme="minorHAnsi"/>
          <w:lang w:eastAsia="en-US"/>
        </w:rPr>
        <w:t>. Rozwiązanie to ma charakter fakultatywny.</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 xml:space="preserve">Szczegółowe zasady dokumentowania transakcji nabycia produktów rolnych i usług rolniczych od rolników ryczałtowych przez podatników VAT czynnych, jak również warunki zwiększania przez nabywców tych produktów, będących czynnymi podatnikami VAT,  podatku naliczonego o kwotę zryczałtowanego zwrotu podatku zawartego w cenie nabywanych produktów i usług, zawarte są w art. 116 – 118 ustawy o VAT. Faktury VAT RR dokumentujące nabycie produktów rolnych i usług rolniczych od rolników ryczałtowych nie są bowiem fakturami, </w:t>
      </w:r>
      <w:r w:rsidRPr="0070095A">
        <w:rPr>
          <w:rFonts w:eastAsiaTheme="minorHAnsi"/>
          <w:lang w:eastAsia="en-US"/>
        </w:rPr>
        <w:br/>
        <w:t>o których mowa w art. 106a – art. 108 ustawy o VAT. Faktury VAT RR wystawiane są przez nabywców będących czynnymi podatnikami VAT produktów rolnych i usług rolniczych od rolników ryczałtowych.</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lastRenderedPageBreak/>
        <w:t xml:space="preserve">Projektowane zmiany umożliwiają nabywcom produktów rolnych i usług rolniczych </w:t>
      </w:r>
      <w:r w:rsidRPr="0070095A">
        <w:rPr>
          <w:rFonts w:eastAsiaTheme="minorHAnsi"/>
          <w:lang w:eastAsia="en-US"/>
        </w:rPr>
        <w:br/>
        <w:t>od rolników ryczałtowych</w:t>
      </w:r>
      <w:r w:rsidR="00242AFF">
        <w:rPr>
          <w:rFonts w:eastAsiaTheme="minorHAnsi"/>
          <w:lang w:eastAsia="en-US"/>
        </w:rPr>
        <w:t>,</w:t>
      </w:r>
      <w:r w:rsidRPr="0070095A">
        <w:rPr>
          <w:rFonts w:eastAsiaTheme="minorHAnsi"/>
          <w:lang w:eastAsia="en-US"/>
        </w:rPr>
        <w:t xml:space="preserve"> </w:t>
      </w:r>
      <w:r w:rsidR="00356844">
        <w:rPr>
          <w:rFonts w:eastAsiaTheme="minorHAnsi"/>
          <w:lang w:eastAsia="en-US"/>
        </w:rPr>
        <w:t xml:space="preserve">wystawianie Faktur VAT RR </w:t>
      </w:r>
      <w:r w:rsidR="00847297">
        <w:rPr>
          <w:rFonts w:eastAsiaTheme="minorHAnsi"/>
          <w:lang w:eastAsia="en-US"/>
        </w:rPr>
        <w:t xml:space="preserve">przy użyciu </w:t>
      </w:r>
      <w:r w:rsidR="00356844">
        <w:rPr>
          <w:rFonts w:eastAsiaTheme="minorHAnsi"/>
          <w:lang w:eastAsia="en-US"/>
        </w:rPr>
        <w:t>KSeF</w:t>
      </w:r>
      <w:r w:rsidRPr="0070095A">
        <w:rPr>
          <w:rFonts w:eastAsiaTheme="minorHAnsi"/>
          <w:lang w:eastAsia="en-US"/>
        </w:rPr>
        <w:t>. Możliwość wystawienia takiego dokumentu będzie dostępna dla podatnika VAT po uprzednim</w:t>
      </w:r>
      <w:r w:rsidR="00356844">
        <w:rPr>
          <w:rFonts w:eastAsiaTheme="minorHAnsi"/>
          <w:lang w:eastAsia="en-US"/>
        </w:rPr>
        <w:t xml:space="preserve"> uwierzytelnieniu </w:t>
      </w:r>
      <w:r w:rsidR="00847297">
        <w:rPr>
          <w:rFonts w:eastAsiaTheme="minorHAnsi"/>
          <w:lang w:eastAsia="en-US"/>
        </w:rPr>
        <w:t xml:space="preserve">się </w:t>
      </w:r>
      <w:r w:rsidR="00356844">
        <w:rPr>
          <w:rFonts w:eastAsiaTheme="minorHAnsi"/>
          <w:lang w:eastAsia="en-US"/>
        </w:rPr>
        <w:t>rolnika w KSeF</w:t>
      </w:r>
      <w:r w:rsidRPr="0070095A">
        <w:rPr>
          <w:rFonts w:eastAsiaTheme="minorHAnsi"/>
          <w:lang w:eastAsia="en-US"/>
        </w:rPr>
        <w:t xml:space="preserve"> oraz złożeniu przez tego rolnika w KSe</w:t>
      </w:r>
      <w:r w:rsidR="00356844">
        <w:rPr>
          <w:rFonts w:eastAsiaTheme="minorHAnsi"/>
          <w:lang w:eastAsia="en-US"/>
        </w:rPr>
        <w:t>F</w:t>
      </w:r>
      <w:r w:rsidRPr="0070095A">
        <w:rPr>
          <w:rFonts w:eastAsiaTheme="minorHAnsi"/>
          <w:lang w:eastAsia="en-US"/>
        </w:rPr>
        <w:t xml:space="preserve"> oświadczenia, że jest on rolnikiem ryczałtowym zwolnionym od podatku od towarów i usług na podstawie art. 43 ust. 1 pkt 3 ustawy o VAT. Oświadczenie takie będzie składane przez rolnika w ramach procedury</w:t>
      </w:r>
      <w:r w:rsidR="00847297">
        <w:rPr>
          <w:rFonts w:eastAsiaTheme="minorHAnsi"/>
          <w:lang w:eastAsia="en-US"/>
        </w:rPr>
        <w:t xml:space="preserve"> </w:t>
      </w:r>
      <w:r w:rsidR="00847297" w:rsidRPr="008820E2">
        <w:rPr>
          <w:rFonts w:eastAsiaTheme="minorHAnsi"/>
          <w:lang w:eastAsia="en-US"/>
        </w:rPr>
        <w:t>nadania przez rolnika ryczałtowego uprawnienia do wystawiania przez nabywcę produktów rolnych faktur VAT RR i faktur VAT RR KOREKTA przy użyciu Krajowego Systemu e-Faktur.</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W zwi</w:t>
      </w:r>
      <w:r w:rsidR="003B1611">
        <w:rPr>
          <w:rFonts w:eastAsiaTheme="minorHAnsi"/>
          <w:lang w:eastAsia="en-US"/>
        </w:rPr>
        <w:t>ązku z powyższym wystawiane w KSeF</w:t>
      </w:r>
      <w:r w:rsidRPr="0070095A">
        <w:rPr>
          <w:rFonts w:eastAsiaTheme="minorHAnsi"/>
          <w:lang w:eastAsia="en-US"/>
        </w:rPr>
        <w:t xml:space="preserve"> Faktury VAT RR nie będą musiały zawierać niektórych elementów, które są obowiązkowe dla tych dokumentów wystawianych w sposób zgodny z obecnymi regulacjami (w formie papierowej lub elektronicznej), tj. oświadczenia rolnika ryczałtowego oraz czytelnych podpisów osób uprawnionych do wystawienia i otrzymania faktury lub podpisów oraz imion i nazwisk tych osób. </w:t>
      </w:r>
    </w:p>
    <w:p w:rsidR="00D30020" w:rsidRDefault="0070095A" w:rsidP="0070095A">
      <w:pPr>
        <w:spacing w:after="160" w:line="360" w:lineRule="auto"/>
        <w:jc w:val="both"/>
        <w:rPr>
          <w:rFonts w:eastAsiaTheme="minorHAnsi"/>
          <w:lang w:eastAsia="en-US"/>
        </w:rPr>
      </w:pPr>
      <w:r w:rsidRPr="0070095A">
        <w:rPr>
          <w:rFonts w:eastAsiaTheme="minorHAnsi"/>
          <w:lang w:eastAsia="en-US"/>
        </w:rPr>
        <w:t>Jednocześ</w:t>
      </w:r>
      <w:r w:rsidR="00356844">
        <w:rPr>
          <w:rFonts w:eastAsiaTheme="minorHAnsi"/>
          <w:lang w:eastAsia="en-US"/>
        </w:rPr>
        <w:t>nie warunkiem korzystania z KSeF</w:t>
      </w:r>
      <w:r w:rsidRPr="0070095A">
        <w:rPr>
          <w:rFonts w:eastAsiaTheme="minorHAnsi"/>
          <w:lang w:eastAsia="en-US"/>
        </w:rPr>
        <w:t xml:space="preserve"> przez rolnika ryczałtowego i nabywcę produktów rolnych i usług rolniczych od takiego rolnika</w:t>
      </w:r>
      <w:r w:rsidR="00242AFF">
        <w:rPr>
          <w:rFonts w:eastAsiaTheme="minorHAnsi"/>
          <w:lang w:eastAsia="en-US"/>
        </w:rPr>
        <w:t>,</w:t>
      </w:r>
      <w:r w:rsidRPr="0070095A">
        <w:rPr>
          <w:rFonts w:eastAsiaTheme="minorHAnsi"/>
          <w:lang w:eastAsia="en-US"/>
        </w:rPr>
        <w:t xml:space="preserve"> jest posiadanie przez nich numeru identyfikacji podatkowej (NIP) – nie jest wystarczające, jak dotychczas, posiadanie przez rolnika ryczałtowego wyłącznie numeru PESEL. Dlatego też </w:t>
      </w:r>
      <w:r w:rsidR="00356844">
        <w:rPr>
          <w:rFonts w:eastAsiaTheme="minorHAnsi"/>
          <w:lang w:eastAsia="en-US"/>
        </w:rPr>
        <w:t>Faktury VAT RR wystawiane w KSeF</w:t>
      </w:r>
      <w:r w:rsidRPr="0070095A">
        <w:rPr>
          <w:rFonts w:eastAsiaTheme="minorHAnsi"/>
          <w:lang w:eastAsia="en-US"/>
        </w:rPr>
        <w:t xml:space="preserve"> będą musiały zawierać numery NIP obydwu stron transakcji (zlikwidowana została możliwość umieszczania w tak wystawianych Fakturach VAT RR numeru PESEL).</w:t>
      </w:r>
      <w:r w:rsidR="00D30020">
        <w:rPr>
          <w:rFonts w:eastAsiaTheme="minorHAnsi"/>
          <w:lang w:eastAsia="en-US"/>
        </w:rPr>
        <w:t xml:space="preserve"> </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 xml:space="preserve">W związku z wprowadzoną możliwością </w:t>
      </w:r>
      <w:r w:rsidR="00356844">
        <w:rPr>
          <w:rFonts w:eastAsiaTheme="minorHAnsi"/>
          <w:lang w:eastAsia="en-US"/>
        </w:rPr>
        <w:t xml:space="preserve">wystawiania Faktur VAT RR </w:t>
      </w:r>
      <w:r w:rsidR="002306AD">
        <w:rPr>
          <w:rFonts w:eastAsiaTheme="minorHAnsi"/>
          <w:lang w:eastAsia="en-US"/>
        </w:rPr>
        <w:t>przy użyciu</w:t>
      </w:r>
      <w:r w:rsidR="00356844">
        <w:rPr>
          <w:rFonts w:eastAsiaTheme="minorHAnsi"/>
          <w:lang w:eastAsia="en-US"/>
        </w:rPr>
        <w:t xml:space="preserve"> KSeF</w:t>
      </w:r>
      <w:r w:rsidRPr="0070095A">
        <w:rPr>
          <w:rFonts w:eastAsiaTheme="minorHAnsi"/>
          <w:lang w:eastAsia="en-US"/>
        </w:rPr>
        <w:t xml:space="preserve">, odpowiednio dostosowane zostały warunki powiększenia przez nabywcę produktów rolnych </w:t>
      </w:r>
      <w:r w:rsidR="00EB5983">
        <w:rPr>
          <w:rFonts w:eastAsiaTheme="minorHAnsi"/>
          <w:lang w:eastAsia="en-US"/>
        </w:rPr>
        <w:br/>
      </w:r>
      <w:r w:rsidRPr="0070095A">
        <w:rPr>
          <w:rFonts w:eastAsiaTheme="minorHAnsi"/>
          <w:lang w:eastAsia="en-US"/>
        </w:rPr>
        <w:t xml:space="preserve">i usług rolniczych wypłaconego rolnikowi zryczałtowanego zwrotu podatku, określone </w:t>
      </w:r>
      <w:r w:rsidR="007F4224">
        <w:rPr>
          <w:rFonts w:eastAsiaTheme="minorHAnsi"/>
          <w:lang w:eastAsia="en-US"/>
        </w:rPr>
        <w:t xml:space="preserve">w </w:t>
      </w:r>
      <w:r w:rsidRPr="0070095A">
        <w:rPr>
          <w:rFonts w:eastAsiaTheme="minorHAnsi"/>
          <w:lang w:eastAsia="en-US"/>
        </w:rPr>
        <w:t>art. 116 w ust. 6 ustawy o VAT. Jednym z takich warunków (</w:t>
      </w:r>
      <w:r w:rsidRPr="00B35BFD">
        <w:rPr>
          <w:rFonts w:eastAsiaTheme="minorHAnsi"/>
          <w:b/>
          <w:lang w:eastAsia="en-US"/>
        </w:rPr>
        <w:t>pkt 3 w art. 116 ust. 6</w:t>
      </w:r>
      <w:r w:rsidRPr="0070095A">
        <w:rPr>
          <w:rFonts w:eastAsiaTheme="minorHAnsi"/>
          <w:lang w:eastAsia="en-US"/>
        </w:rPr>
        <w:t xml:space="preserve">) jest wskazanie </w:t>
      </w:r>
      <w:r w:rsidRPr="0070095A">
        <w:rPr>
          <w:rFonts w:eastAsiaTheme="minorHAnsi"/>
          <w:lang w:eastAsia="en-US"/>
        </w:rPr>
        <w:br/>
        <w:t>w dokumencie stwierdzającym dokonanie zapłaty należności za produkty rolne i usługi rolnicze numeru i daty wystawienia faktury potwierdzającej nabycie tych produktów albo (co zostało dodane w niniejszym projekcie) numeru identyfikującego taką fakturę w K</w:t>
      </w:r>
      <w:r w:rsidR="003B1611">
        <w:rPr>
          <w:rFonts w:eastAsiaTheme="minorHAnsi"/>
          <w:lang w:eastAsia="en-US"/>
        </w:rPr>
        <w:t>SeF</w:t>
      </w:r>
      <w:r w:rsidRPr="0070095A">
        <w:rPr>
          <w:rFonts w:eastAsiaTheme="minorHAnsi"/>
          <w:lang w:eastAsia="en-US"/>
        </w:rPr>
        <w:t xml:space="preserve"> – w  przypadku wystawienia Faktury VAT RR w KSe</w:t>
      </w:r>
      <w:r w:rsidR="003B1611">
        <w:rPr>
          <w:rFonts w:eastAsiaTheme="minorHAnsi"/>
          <w:lang w:eastAsia="en-US"/>
        </w:rPr>
        <w:t>F</w:t>
      </w:r>
      <w:r w:rsidRPr="0070095A">
        <w:rPr>
          <w:rFonts w:eastAsiaTheme="minorHAnsi"/>
          <w:lang w:eastAsia="en-US"/>
        </w:rPr>
        <w:t xml:space="preserve">. </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 xml:space="preserve">Projektowane zmiany w art. 116 </w:t>
      </w:r>
      <w:r w:rsidR="00356844">
        <w:rPr>
          <w:rFonts w:eastAsiaTheme="minorHAnsi"/>
          <w:lang w:eastAsia="en-US"/>
        </w:rPr>
        <w:t xml:space="preserve">ustawy o VAT </w:t>
      </w:r>
      <w:r w:rsidRPr="0070095A">
        <w:rPr>
          <w:rFonts w:eastAsiaTheme="minorHAnsi"/>
          <w:lang w:eastAsia="en-US"/>
        </w:rPr>
        <w:t>– o</w:t>
      </w:r>
      <w:r w:rsidR="00D30020">
        <w:rPr>
          <w:rFonts w:eastAsiaTheme="minorHAnsi"/>
          <w:lang w:eastAsia="en-US"/>
        </w:rPr>
        <w:t>prócz zagadnień związanych z KS</w:t>
      </w:r>
      <w:r w:rsidRPr="0070095A">
        <w:rPr>
          <w:rFonts w:eastAsiaTheme="minorHAnsi"/>
          <w:lang w:eastAsia="en-US"/>
        </w:rPr>
        <w:t>e</w:t>
      </w:r>
      <w:r w:rsidR="003B1611">
        <w:rPr>
          <w:rFonts w:eastAsiaTheme="minorHAnsi"/>
          <w:lang w:eastAsia="en-US"/>
        </w:rPr>
        <w:t>F</w:t>
      </w:r>
      <w:r w:rsidR="00356844">
        <w:rPr>
          <w:rFonts w:eastAsiaTheme="minorHAnsi"/>
          <w:lang w:eastAsia="en-US"/>
        </w:rPr>
        <w:t xml:space="preserve"> </w:t>
      </w:r>
      <w:r w:rsidRPr="0070095A">
        <w:rPr>
          <w:rFonts w:eastAsiaTheme="minorHAnsi"/>
          <w:lang w:eastAsia="en-US"/>
        </w:rPr>
        <w:t>dotyczą również wprowadzenia zasad dotyczących:</w:t>
      </w:r>
    </w:p>
    <w:p w:rsidR="0070095A" w:rsidRPr="0070095A" w:rsidRDefault="0070095A" w:rsidP="0070095A">
      <w:pPr>
        <w:numPr>
          <w:ilvl w:val="0"/>
          <w:numId w:val="22"/>
        </w:numPr>
        <w:spacing w:after="160" w:line="360" w:lineRule="auto"/>
        <w:contextualSpacing/>
        <w:jc w:val="both"/>
        <w:rPr>
          <w:rFonts w:eastAsiaTheme="minorHAnsi"/>
          <w:lang w:eastAsia="en-US"/>
        </w:rPr>
      </w:pPr>
      <w:r w:rsidRPr="0070095A">
        <w:rPr>
          <w:rFonts w:eastAsiaTheme="minorHAnsi"/>
          <w:lang w:eastAsia="en-US"/>
        </w:rPr>
        <w:t>terminu wystawiania Faktur VAT RR,</w:t>
      </w:r>
    </w:p>
    <w:p w:rsidR="0070095A" w:rsidRPr="0070095A" w:rsidRDefault="0070095A" w:rsidP="0070095A">
      <w:pPr>
        <w:numPr>
          <w:ilvl w:val="0"/>
          <w:numId w:val="22"/>
        </w:numPr>
        <w:spacing w:after="160" w:line="360" w:lineRule="auto"/>
        <w:contextualSpacing/>
        <w:jc w:val="both"/>
        <w:rPr>
          <w:rFonts w:eastAsiaTheme="minorHAnsi"/>
          <w:lang w:eastAsia="en-US"/>
        </w:rPr>
      </w:pPr>
      <w:r w:rsidRPr="0070095A">
        <w:rPr>
          <w:rFonts w:eastAsiaTheme="minorHAnsi"/>
          <w:lang w:eastAsia="en-US"/>
        </w:rPr>
        <w:t>wystawiania faktur korygujących do Faktury VAT RR,</w:t>
      </w:r>
    </w:p>
    <w:p w:rsidR="0070095A" w:rsidRPr="0070095A" w:rsidRDefault="0070095A" w:rsidP="0070095A">
      <w:pPr>
        <w:numPr>
          <w:ilvl w:val="0"/>
          <w:numId w:val="22"/>
        </w:numPr>
        <w:spacing w:after="160" w:line="360" w:lineRule="auto"/>
        <w:contextualSpacing/>
        <w:jc w:val="both"/>
        <w:rPr>
          <w:rFonts w:eastAsiaTheme="minorHAnsi"/>
          <w:lang w:eastAsia="en-US"/>
        </w:rPr>
      </w:pPr>
      <w:r w:rsidRPr="0070095A">
        <w:rPr>
          <w:rFonts w:eastAsiaTheme="minorHAnsi"/>
          <w:lang w:eastAsia="en-US"/>
        </w:rPr>
        <w:lastRenderedPageBreak/>
        <w:t>korekty podatku naliczonego u nabywcy produktów rolnych w związku z wystawieniem faktury VAT RR KOREKTA,</w:t>
      </w:r>
    </w:p>
    <w:p w:rsidR="0070095A" w:rsidRPr="0070095A" w:rsidRDefault="0070095A" w:rsidP="0070095A">
      <w:pPr>
        <w:numPr>
          <w:ilvl w:val="0"/>
          <w:numId w:val="22"/>
        </w:numPr>
        <w:spacing w:after="160" w:line="360" w:lineRule="auto"/>
        <w:contextualSpacing/>
        <w:jc w:val="both"/>
        <w:rPr>
          <w:rFonts w:eastAsiaTheme="minorHAnsi"/>
          <w:lang w:eastAsia="en-US"/>
        </w:rPr>
      </w:pPr>
      <w:r w:rsidRPr="0070095A">
        <w:rPr>
          <w:rFonts w:eastAsiaTheme="minorHAnsi"/>
          <w:lang w:eastAsia="en-US"/>
        </w:rPr>
        <w:t>przeliczania kwot wyrażonych w walucie obcej.</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Kwestie te nie były dotąd uregulowane wprost w przepisach ustawy o VAT, potrzeba wprowadzenia jasnych zasad w tym zakresie wynika z dotychczasowej praktyki interpretacyjnej.</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Zgodnie z projektowanymi przepisami Faktura VAT RR powinna być wystawiona nie później niż siódmego dnia od dnia nabycia produktów rolnych lub usług rolniczych. W przypadku natomiast, gdy nabywca zawarł z rolnikiem ryczałtowym umowę dotyczącą dostawy produktów rolnych lub usług rolniczych wykonywanych w sposób ciągły przez okres dłuższy niż miesiąc (transakcje ciągłe, cykliczne), Fakturę VAT RR wystawia się nie później niż siódmego dnia miesiąca następującego po miesiącu, w którym wykonywane były te dostawy lub świadczone były usługi rolnicze.</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Przykładowo, w przypadku codziennych dostaw przez rolnika ryczałtowego mleka pochodzącego z produkcji w jego własnym gospodarstwie rolnym dokonywanych w miesiącu styczniu 2023 r., dokumentująca te dostawy Faktura VAT RR powinna być wystawiona najpóźniej 7 lutego 2023 r.</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W przypadku</w:t>
      </w:r>
      <w:r w:rsidR="00C01D7D">
        <w:rPr>
          <w:rFonts w:eastAsiaTheme="minorHAnsi"/>
          <w:lang w:eastAsia="en-US"/>
        </w:rPr>
        <w:t>,</w:t>
      </w:r>
      <w:r w:rsidRPr="0070095A">
        <w:rPr>
          <w:rFonts w:eastAsiaTheme="minorHAnsi"/>
          <w:lang w:eastAsia="en-US"/>
        </w:rPr>
        <w:t xml:space="preserve"> gdy kwoty w fakturze VAT RR zostały wyrażone w walucie obcej, należy dokonać przeliczenia kwoty należności ogółem </w:t>
      </w:r>
      <w:r w:rsidR="002306AD" w:rsidRPr="0076054F">
        <w:rPr>
          <w:rFonts w:eastAsiaTheme="minorHAnsi"/>
          <w:lang w:eastAsia="en-US"/>
        </w:rPr>
        <w:t xml:space="preserve">wraz z kwotą zryczałtowanego zwrotu podatku </w:t>
      </w:r>
      <w:r w:rsidRPr="0070095A">
        <w:rPr>
          <w:rFonts w:eastAsiaTheme="minorHAnsi"/>
          <w:lang w:eastAsia="en-US"/>
        </w:rPr>
        <w:t>oraz kwoty zryczałtowanego zwrotu podatku na złote według kursu średniego danej waluty obcej ogłoszonego przez Narodowy Bank Polski na ostatni dzień roboczy poprzedzający dzień powstania obowiązku podatkowego. Zasada ta wynika z art. 31a ust. 1</w:t>
      </w:r>
      <w:r w:rsidR="002306AD">
        <w:rPr>
          <w:rFonts w:eastAsiaTheme="minorHAnsi"/>
          <w:lang w:eastAsia="en-US"/>
        </w:rPr>
        <w:t xml:space="preserve"> ustawy o VAT</w:t>
      </w:r>
      <w:r w:rsidRPr="0070095A">
        <w:rPr>
          <w:rFonts w:eastAsiaTheme="minorHAnsi"/>
          <w:lang w:eastAsia="en-US"/>
        </w:rPr>
        <w:t xml:space="preserve">. Kurs zastosowany do przeliczenia kwot w fakturze VAT RR ma </w:t>
      </w:r>
      <w:r w:rsidR="00F723FD">
        <w:rPr>
          <w:rFonts w:eastAsiaTheme="minorHAnsi"/>
          <w:lang w:eastAsia="en-US"/>
        </w:rPr>
        <w:t xml:space="preserve">również </w:t>
      </w:r>
      <w:r w:rsidRPr="0070095A">
        <w:rPr>
          <w:rFonts w:eastAsiaTheme="minorHAnsi"/>
          <w:lang w:eastAsia="en-US"/>
        </w:rPr>
        <w:t xml:space="preserve">zastosowanie </w:t>
      </w:r>
      <w:r w:rsidR="00EB5983">
        <w:rPr>
          <w:rFonts w:eastAsiaTheme="minorHAnsi"/>
          <w:lang w:eastAsia="en-US"/>
        </w:rPr>
        <w:br/>
      </w:r>
      <w:r w:rsidRPr="0070095A">
        <w:rPr>
          <w:rFonts w:eastAsiaTheme="minorHAnsi"/>
          <w:lang w:eastAsia="en-US"/>
        </w:rPr>
        <w:t>do przeliczania kwot w ewentualnej jej korekcie.</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W przypadku, gdy po wystawieniu faktury dokumentującej nabycie produktów rolnych lub usług rolniczych nastąpił – niezależnie od powodów – zwrot produktów rolnych przez ich nabywcę, zwrot nabywcy przez rolnika ryczałtowego całości lub części zapłaty za dostarczone produkty rolne lub wyświadczone usługi rolnicze czy też stwierdzono pomyłkę w jakiejkolwiek pozycji wystawionej Faktury VAT RR, nabywca produktów rolnych powinien wystawić fakturę korygującą (Fakturę VAT RR KOREKTA).</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 xml:space="preserve">Faktura korygująca powinna zawierać elementy wymienione w projektowanym </w:t>
      </w:r>
      <w:r w:rsidRPr="00B35BFD">
        <w:rPr>
          <w:rFonts w:eastAsiaTheme="minorHAnsi"/>
          <w:b/>
          <w:lang w:eastAsia="en-US"/>
        </w:rPr>
        <w:t>art. 116 ust. 5</w:t>
      </w:r>
      <w:r w:rsidR="00AE3F62" w:rsidRPr="00B35BFD">
        <w:rPr>
          <w:rFonts w:eastAsiaTheme="minorHAnsi"/>
          <w:b/>
          <w:lang w:eastAsia="en-US"/>
        </w:rPr>
        <w:t>e</w:t>
      </w:r>
      <w:r w:rsidRPr="0070095A">
        <w:rPr>
          <w:rFonts w:eastAsiaTheme="minorHAnsi"/>
          <w:lang w:eastAsia="en-US"/>
        </w:rPr>
        <w:t xml:space="preserve">, tj. m.in. numer kolejny oraz datę jej wystawienia, określone dane wynikające z korygowanej </w:t>
      </w:r>
      <w:r w:rsidRPr="0070095A">
        <w:rPr>
          <w:rFonts w:eastAsiaTheme="minorHAnsi"/>
          <w:lang w:eastAsia="en-US"/>
        </w:rPr>
        <w:lastRenderedPageBreak/>
        <w:t>Faktury VAT RR, kwotę korekty wartości nabytych produktów rolnych bez kwoty zryczałtowanego zwrotu podatku lub kwotę korekty kwoty zryczałtowanego zwrotu podatku – jeśli korekta dotyczy tych kwot, czy też prawidłową treść korygowanych pozycji Faktury VAT RR. Faktura VAT RR KOREKTA może zawierać informację o przyczynie korekty.</w:t>
      </w:r>
    </w:p>
    <w:p w:rsidR="002432EF" w:rsidRPr="002432EF" w:rsidRDefault="0070095A" w:rsidP="002432EF">
      <w:pPr>
        <w:spacing w:after="160" w:line="360" w:lineRule="auto"/>
        <w:jc w:val="both"/>
        <w:rPr>
          <w:rFonts w:eastAsiaTheme="minorHAnsi"/>
          <w:lang w:eastAsia="en-US"/>
        </w:rPr>
      </w:pPr>
      <w:r w:rsidRPr="0070095A">
        <w:rPr>
          <w:rFonts w:eastAsiaTheme="minorHAnsi"/>
          <w:lang w:eastAsia="en-US"/>
        </w:rPr>
        <w:t>Co ważne, Faktura VAT RR wystawiona w KSe</w:t>
      </w:r>
      <w:r w:rsidR="00356844">
        <w:rPr>
          <w:rFonts w:eastAsiaTheme="minorHAnsi"/>
          <w:lang w:eastAsia="en-US"/>
        </w:rPr>
        <w:t>F</w:t>
      </w:r>
      <w:r w:rsidRPr="0070095A">
        <w:rPr>
          <w:rFonts w:eastAsiaTheme="minorHAnsi"/>
          <w:lang w:eastAsia="en-US"/>
        </w:rPr>
        <w:t xml:space="preserve"> może być skorygowana wyłącznie w KSe</w:t>
      </w:r>
      <w:r w:rsidR="00356844">
        <w:rPr>
          <w:rFonts w:eastAsiaTheme="minorHAnsi"/>
          <w:lang w:eastAsia="en-US"/>
        </w:rPr>
        <w:t>F</w:t>
      </w:r>
      <w:r w:rsidRPr="0070095A">
        <w:rPr>
          <w:rFonts w:eastAsiaTheme="minorHAnsi"/>
          <w:lang w:eastAsia="en-US"/>
        </w:rPr>
        <w:t xml:space="preserve">, </w:t>
      </w:r>
      <w:r w:rsidR="000B6CF6">
        <w:rPr>
          <w:rFonts w:eastAsiaTheme="minorHAnsi"/>
          <w:lang w:eastAsia="en-US"/>
        </w:rPr>
        <w:t>(</w:t>
      </w:r>
      <w:r w:rsidRPr="0070095A">
        <w:rPr>
          <w:rFonts w:eastAsiaTheme="minorHAnsi"/>
          <w:lang w:eastAsia="en-US"/>
        </w:rPr>
        <w:t>chyba, że nastąpiło odebranie uprawnienia</w:t>
      </w:r>
      <w:r w:rsidR="006E00A5">
        <w:rPr>
          <w:rFonts w:eastAsiaTheme="minorHAnsi"/>
          <w:lang w:eastAsia="en-US"/>
        </w:rPr>
        <w:t xml:space="preserve"> </w:t>
      </w:r>
      <w:r w:rsidR="006E00A5" w:rsidRPr="008820E2">
        <w:rPr>
          <w:rFonts w:eastAsiaTheme="minorHAnsi"/>
          <w:lang w:eastAsia="en-US"/>
        </w:rPr>
        <w:t>do wystawiania przez nabywcę produktów rolnych faktur VAT RR i faktur VAT RR KOREKTA przy użyciu Krajowego Systemu e-Faktur</w:t>
      </w:r>
      <w:r w:rsidR="000B6CF6">
        <w:rPr>
          <w:rFonts w:eastAsiaTheme="minorHAnsi"/>
          <w:lang w:eastAsia="en-US"/>
        </w:rPr>
        <w:t>)</w:t>
      </w:r>
      <w:r w:rsidRPr="0070095A">
        <w:rPr>
          <w:rFonts w:eastAsiaTheme="minorHAnsi"/>
          <w:lang w:eastAsia="en-US"/>
        </w:rPr>
        <w:t xml:space="preserve">. </w:t>
      </w:r>
      <w:r w:rsidR="00AC6E56">
        <w:rPr>
          <w:rFonts w:eastAsiaTheme="minorHAnsi"/>
          <w:lang w:eastAsia="en-US"/>
        </w:rPr>
        <w:br/>
      </w:r>
      <w:r w:rsidRPr="0070095A">
        <w:rPr>
          <w:rFonts w:eastAsiaTheme="minorHAnsi"/>
          <w:lang w:eastAsia="en-US"/>
        </w:rPr>
        <w:t>W tym przypadku korekta może być dokonana w inny sposób</w:t>
      </w:r>
      <w:r w:rsidR="002432EF" w:rsidRPr="002432EF">
        <w:rPr>
          <w:rFonts w:eastAsiaTheme="minorHAnsi"/>
          <w:lang w:eastAsia="en-US"/>
        </w:rPr>
        <w:t xml:space="preserve"> np. poprzez wystawienie korekty jako dokumentu papierowego.</w:t>
      </w:r>
    </w:p>
    <w:p w:rsidR="002432EF" w:rsidRPr="002432EF" w:rsidRDefault="0070095A" w:rsidP="002432EF">
      <w:pPr>
        <w:spacing w:after="160" w:line="360" w:lineRule="auto"/>
        <w:jc w:val="both"/>
        <w:rPr>
          <w:rFonts w:eastAsiaTheme="minorHAnsi"/>
          <w:lang w:eastAsia="en-US"/>
        </w:rPr>
      </w:pPr>
      <w:r w:rsidRPr="0070095A">
        <w:rPr>
          <w:rFonts w:eastAsiaTheme="minorHAnsi"/>
          <w:lang w:eastAsia="en-US"/>
        </w:rPr>
        <w:t xml:space="preserve">Faktury VAT RR wystawione w inny sposób (w </w:t>
      </w:r>
      <w:r w:rsidR="00EB5983">
        <w:rPr>
          <w:rFonts w:eastAsiaTheme="minorHAnsi"/>
          <w:lang w:eastAsia="en-US"/>
        </w:rPr>
        <w:t xml:space="preserve">postaci </w:t>
      </w:r>
      <w:r w:rsidRPr="0070095A">
        <w:rPr>
          <w:rFonts w:eastAsiaTheme="minorHAnsi"/>
          <w:lang w:eastAsia="en-US"/>
        </w:rPr>
        <w:t>papierowej lub elektronicznej) nie będą mogły być korygowane poprzez wystawienie faktury korygującej w KSe</w:t>
      </w:r>
      <w:r w:rsidR="003B1611">
        <w:rPr>
          <w:rFonts w:eastAsiaTheme="minorHAnsi"/>
          <w:lang w:eastAsia="en-US"/>
        </w:rPr>
        <w:t>F</w:t>
      </w:r>
      <w:r w:rsidRPr="0070095A">
        <w:rPr>
          <w:rFonts w:eastAsiaTheme="minorHAnsi"/>
          <w:lang w:eastAsia="en-US"/>
        </w:rPr>
        <w:t>.</w:t>
      </w:r>
      <w:r w:rsidR="002432EF" w:rsidRPr="002432EF">
        <w:rPr>
          <w:rFonts w:eastAsiaTheme="minorHAnsi"/>
          <w:lang w:eastAsia="en-US"/>
        </w:rPr>
        <w:t xml:space="preserve"> Na powyższe nie będzie miało wpływu to, że po wystawieniu faktury VAT RR, która ma zostać skorygowana rolnik ryczałtowy nada uprawnienie do wystawiania faktur VAT RR przy użyciu KSeF dla wystawcy tej faktury.</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Jeżeli w wyniku zaistnienia zdarzeń, z którymi związane jest wystawienie faktury VAT RR KOREKTA uległa obniżeniu kwota zryczałtowanego zwrotu podatku, nabywca produktów rolnych jest obowiązany do odpowiedniego zmniejszenia kwoty podatku naliczonego o kwotę zryczałtowanego zwrotu podatku:</w:t>
      </w:r>
    </w:p>
    <w:p w:rsidR="0070095A" w:rsidRPr="003E2E4E" w:rsidRDefault="0070095A" w:rsidP="003E2E4E">
      <w:pPr>
        <w:pStyle w:val="Akapitzlist"/>
        <w:numPr>
          <w:ilvl w:val="0"/>
          <w:numId w:val="33"/>
        </w:numPr>
        <w:spacing w:after="160" w:line="360" w:lineRule="auto"/>
        <w:jc w:val="both"/>
        <w:rPr>
          <w:rFonts w:ascii="Times New Roman" w:eastAsiaTheme="minorHAnsi" w:hAnsi="Times New Roman"/>
          <w:sz w:val="24"/>
          <w:szCs w:val="24"/>
        </w:rPr>
      </w:pPr>
      <w:r w:rsidRPr="003E2E4E">
        <w:rPr>
          <w:rFonts w:ascii="Times New Roman" w:eastAsiaTheme="minorHAnsi" w:hAnsi="Times New Roman"/>
          <w:sz w:val="24"/>
          <w:szCs w:val="24"/>
        </w:rPr>
        <w:t>w rozliczeniu za okres rozliczeniowy, w którym rolnik ryczałtowy dokonał zwrotu tej kwoty ze swojego rachunku bankowego lub z jego rachunku w spółdzielczej kasie oszczędnościowo-kredytowej, której jest członkiem – w przypadku zwrotu całości lub części tej kwoty przez rolnika ryczałtowego,</w:t>
      </w:r>
    </w:p>
    <w:p w:rsidR="0070095A" w:rsidRPr="003E2E4E" w:rsidRDefault="0070095A" w:rsidP="003E2E4E">
      <w:pPr>
        <w:pStyle w:val="Akapitzlist"/>
        <w:numPr>
          <w:ilvl w:val="0"/>
          <w:numId w:val="33"/>
        </w:numPr>
        <w:spacing w:after="160" w:line="360" w:lineRule="auto"/>
        <w:jc w:val="both"/>
        <w:rPr>
          <w:rFonts w:ascii="Times New Roman" w:eastAsiaTheme="minorHAnsi" w:hAnsi="Times New Roman"/>
          <w:sz w:val="24"/>
          <w:szCs w:val="24"/>
        </w:rPr>
      </w:pPr>
      <w:r w:rsidRPr="003E2E4E">
        <w:rPr>
          <w:rFonts w:ascii="Times New Roman" w:eastAsiaTheme="minorHAnsi" w:hAnsi="Times New Roman"/>
          <w:sz w:val="24"/>
          <w:szCs w:val="24"/>
        </w:rPr>
        <w:t>w rozliczeniu za okres rozliczeniowy, w którym nabywca produktów rolnych wystawił fakturę VAT RR KOREKTA – w przypadku, gdy korekta nie wpływa na zmianę wartości nabytych produktów rolnych wraz z kwotą zryczałtowanego zwrotu podatku.</w:t>
      </w:r>
    </w:p>
    <w:p w:rsidR="0070095A" w:rsidRPr="0070095A" w:rsidRDefault="0070095A" w:rsidP="0070095A">
      <w:pPr>
        <w:spacing w:after="160" w:line="360" w:lineRule="auto"/>
        <w:jc w:val="both"/>
        <w:rPr>
          <w:rFonts w:eastAsiaTheme="minorHAnsi"/>
          <w:lang w:eastAsia="en-US"/>
        </w:rPr>
      </w:pPr>
      <w:r w:rsidRPr="0070095A">
        <w:rPr>
          <w:rFonts w:eastAsiaTheme="minorHAnsi"/>
          <w:lang w:eastAsia="en-US"/>
        </w:rPr>
        <w:t>Natomiast gdy faktura VAT RR KOREKTA potwierdza zaistnienie zdarzeń, skutkujących podwyższeniem kwoty zryczałtowanego zwrotu podatku, nabywca produktów rolnych ma prawo do odpowiedniego zwiększenia kwoty podatku naliczonego o kwotę zryczałtowanego zwrotu podatku w rozliczeniu za okres rozliczeniowy, w którym dokonał zapłaty tej kwoty na rachunek bankowy rolnika ryczałtowego lub na jego rachunek w spółdzielczej kasie oszczędnościowo-kredytowej, której jest członkiem.</w:t>
      </w:r>
    </w:p>
    <w:p w:rsidR="0070095A" w:rsidRDefault="0070095A" w:rsidP="0070095A">
      <w:pPr>
        <w:spacing w:after="160" w:line="360" w:lineRule="auto"/>
        <w:jc w:val="both"/>
        <w:rPr>
          <w:rFonts w:eastAsiaTheme="minorHAnsi"/>
          <w:lang w:eastAsia="en-US"/>
        </w:rPr>
      </w:pPr>
      <w:r w:rsidRPr="0070095A">
        <w:rPr>
          <w:rFonts w:eastAsiaTheme="minorHAnsi"/>
          <w:lang w:eastAsia="en-US"/>
        </w:rPr>
        <w:lastRenderedPageBreak/>
        <w:t>Dokumenty stwierdzające dokonanie zwrotu przez rolnika ryczałtowego lub zapłaty przez nabywcę należności wynikającej z faktury VAT RR KOREKTA powinny zawierać numer i datę jej wystawienia. Zasady dotyczące kompensat stosuje się odpowiednio.</w:t>
      </w:r>
    </w:p>
    <w:p w:rsidR="002432EF" w:rsidRPr="002432EF" w:rsidRDefault="002432EF" w:rsidP="002432EF">
      <w:pPr>
        <w:spacing w:after="160" w:line="360" w:lineRule="auto"/>
        <w:jc w:val="both"/>
        <w:rPr>
          <w:rFonts w:eastAsiaTheme="minorHAnsi"/>
          <w:lang w:eastAsia="en-US"/>
        </w:rPr>
      </w:pPr>
      <w:r w:rsidRPr="002432EF">
        <w:rPr>
          <w:rFonts w:eastAsiaTheme="minorHAnsi"/>
          <w:lang w:eastAsia="en-US"/>
        </w:rPr>
        <w:t>Faktury VAT RR i faktury VAT RR KOREKTA wystawione przy użyciu KSeF będą przechowywane w Krajowym Systemie e-Faktur przez okres 10 lat, licząc od końca roku, w którym zostały wystawione (</w:t>
      </w:r>
      <w:r w:rsidR="00A76FA5">
        <w:rPr>
          <w:rFonts w:eastAsiaTheme="minorHAnsi"/>
          <w:lang w:eastAsia="en-US"/>
        </w:rPr>
        <w:t>dodawany ust. 11 w art. 116</w:t>
      </w:r>
      <w:r w:rsidRPr="002432EF">
        <w:rPr>
          <w:rFonts w:eastAsiaTheme="minorHAnsi"/>
          <w:lang w:eastAsia="en-US"/>
        </w:rPr>
        <w:t>).</w:t>
      </w:r>
    </w:p>
    <w:p w:rsidR="001C0B6A" w:rsidRDefault="0070095A" w:rsidP="00A6074B">
      <w:pPr>
        <w:spacing w:line="360" w:lineRule="auto"/>
        <w:jc w:val="both"/>
        <w:rPr>
          <w:rFonts w:eastAsiaTheme="minorHAnsi"/>
          <w:lang w:eastAsia="en-US"/>
        </w:rPr>
      </w:pPr>
      <w:r w:rsidRPr="0070095A">
        <w:rPr>
          <w:rFonts w:eastAsiaTheme="minorHAnsi"/>
          <w:lang w:eastAsia="en-US"/>
        </w:rPr>
        <w:t>Wzory Faktury VAT RR i Faktury VAT RR KOREKTA zostaną udostępnione na elektronicznej platformie usług administracji publicznej.</w:t>
      </w:r>
    </w:p>
    <w:p w:rsidR="00BA4886" w:rsidRDefault="00BA4886"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Art. 2</w:t>
      </w:r>
    </w:p>
    <w:p w:rsidR="007C3BAD" w:rsidRPr="007C3BAD" w:rsidRDefault="007C3BAD" w:rsidP="007C3BAD"/>
    <w:p w:rsidR="008F74C9" w:rsidRDefault="00BA4886" w:rsidP="00BA4886">
      <w:pPr>
        <w:pStyle w:val="Styl"/>
        <w:spacing w:line="360" w:lineRule="auto"/>
        <w:jc w:val="both"/>
      </w:pPr>
      <w:r w:rsidRPr="00A6074B">
        <w:t xml:space="preserve">Wprowadza się zmiany w </w:t>
      </w:r>
      <w:r w:rsidRPr="00022D86">
        <w:t>ustawie</w:t>
      </w:r>
      <w:r>
        <w:t xml:space="preserve"> z dnia </w:t>
      </w:r>
      <w:r w:rsidRPr="006E07CA">
        <w:t xml:space="preserve">29 sierpnia 1997 r. – Ordynacja podatkowa (Dz. U. </w:t>
      </w:r>
      <w:r>
        <w:br/>
      </w:r>
      <w:r w:rsidRPr="006E07CA">
        <w:t>z 20</w:t>
      </w:r>
      <w:r>
        <w:t xml:space="preserve">21 </w:t>
      </w:r>
      <w:r w:rsidRPr="006E07CA">
        <w:t xml:space="preserve">r. poz. </w:t>
      </w:r>
      <w:r>
        <w:t>1540</w:t>
      </w:r>
      <w:r w:rsidR="007F4224">
        <w:t>, z późn. zm.</w:t>
      </w:r>
      <w:r w:rsidRPr="006E07CA">
        <w:t>)</w:t>
      </w:r>
      <w:r>
        <w:t>. Zmiana wprowadzona w</w:t>
      </w:r>
      <w:r w:rsidRPr="00861BE8">
        <w:t xml:space="preserve"> </w:t>
      </w:r>
      <w:r w:rsidRPr="00CB27AB">
        <w:t>art. 193</w:t>
      </w:r>
      <w:r>
        <w:t>a</w:t>
      </w:r>
      <w:r w:rsidR="003D18C8">
        <w:t xml:space="preserve"> § 1</w:t>
      </w:r>
      <w:r w:rsidR="00964D3F">
        <w:t xml:space="preserve"> (</w:t>
      </w:r>
      <w:r w:rsidR="00964D3F" w:rsidRPr="00B35BFD">
        <w:rPr>
          <w:b/>
        </w:rPr>
        <w:t>pkt 1</w:t>
      </w:r>
      <w:r w:rsidR="00964D3F">
        <w:t>)</w:t>
      </w:r>
      <w:r>
        <w:t xml:space="preserve"> polega na</w:t>
      </w:r>
      <w:r w:rsidRPr="00A6074B">
        <w:t xml:space="preserve"> </w:t>
      </w:r>
      <w:r w:rsidRPr="00022D86">
        <w:t>dostosowaniu</w:t>
      </w:r>
      <w:r w:rsidRPr="00A6074B">
        <w:t xml:space="preserve"> słownictwa używanego </w:t>
      </w:r>
      <w:r>
        <w:t xml:space="preserve">w </w:t>
      </w:r>
      <w:r w:rsidRPr="00022D86">
        <w:t>zmienianej</w:t>
      </w:r>
      <w:r w:rsidRPr="00A6074B">
        <w:t xml:space="preserve"> </w:t>
      </w:r>
      <w:r>
        <w:t>ustawie</w:t>
      </w:r>
      <w:r w:rsidR="003D18C8">
        <w:t xml:space="preserve"> o </w:t>
      </w:r>
      <w:r w:rsidR="008F74C9">
        <w:t>VAT</w:t>
      </w:r>
      <w:r w:rsidRPr="00A6074B">
        <w:t>.</w:t>
      </w:r>
      <w:r w:rsidRPr="00022D86">
        <w:t xml:space="preserve"> </w:t>
      </w:r>
    </w:p>
    <w:p w:rsidR="00BA4886" w:rsidRPr="008A63E1" w:rsidRDefault="00BA4886" w:rsidP="00BA4886">
      <w:pPr>
        <w:pStyle w:val="Styl"/>
        <w:spacing w:line="360" w:lineRule="auto"/>
        <w:jc w:val="both"/>
        <w:rPr>
          <w:b/>
        </w:rPr>
      </w:pPr>
      <w:r w:rsidRPr="009B3438">
        <w:t xml:space="preserve">Druga wprowadzona zmiana zwalnia podatników z obowiązku przesyłania faktur VAT RR </w:t>
      </w:r>
      <w:r w:rsidR="007C3BAD">
        <w:br/>
      </w:r>
      <w:r w:rsidR="00932FC6" w:rsidRPr="009B3438">
        <w:t xml:space="preserve">w </w:t>
      </w:r>
      <w:r w:rsidR="00AF6A39" w:rsidRPr="00B35BFD">
        <w:rPr>
          <w:color w:val="212529"/>
          <w:shd w:val="clear" w:color="auto" w:fill="FFFFFF"/>
        </w:rPr>
        <w:t xml:space="preserve"> postaci elektronicznej odpowiadaj</w:t>
      </w:r>
      <w:r w:rsidR="00AF6A39" w:rsidRPr="00B35BFD">
        <w:rPr>
          <w:rFonts w:hint="eastAsia"/>
          <w:color w:val="212529"/>
          <w:shd w:val="clear" w:color="auto" w:fill="FFFFFF"/>
        </w:rPr>
        <w:t>ą</w:t>
      </w:r>
      <w:r w:rsidR="00AF6A39" w:rsidRPr="00B35BFD">
        <w:rPr>
          <w:color w:val="212529"/>
          <w:shd w:val="clear" w:color="auto" w:fill="FFFFFF"/>
        </w:rPr>
        <w:t>cej strukturze logicznej</w:t>
      </w:r>
      <w:r w:rsidR="00AF6A39" w:rsidRPr="009B3438">
        <w:t xml:space="preserve"> </w:t>
      </w:r>
      <w:r w:rsidRPr="009B3438">
        <w:t xml:space="preserve"> JPK_Fa, </w:t>
      </w:r>
      <w:r>
        <w:t>pod warunkiem, że faktury te zostały wystawione w KSeF. Rozwiązanie to ma charakter upraszczający obowiązki podatnika w zakresie raportowania.</w:t>
      </w:r>
      <w:r w:rsidR="00AF6A39" w:rsidRPr="00AF6A39">
        <w:rPr>
          <w:rFonts w:ascii="Helvetica" w:hAnsi="Helvetica"/>
          <w:color w:val="212529"/>
          <w:shd w:val="clear" w:color="auto" w:fill="FFFFFF"/>
        </w:rPr>
        <w:t xml:space="preserve"> </w:t>
      </w:r>
    </w:p>
    <w:p w:rsidR="003D18C8" w:rsidRDefault="003D18C8" w:rsidP="00B35BFD">
      <w:pPr>
        <w:pStyle w:val="Tekstpodstawowy"/>
        <w:spacing w:before="120" w:after="0" w:line="360" w:lineRule="auto"/>
        <w:jc w:val="both"/>
      </w:pPr>
      <w:r>
        <w:t>Głównym celem projektowanych zmian</w:t>
      </w:r>
      <w:r w:rsidR="00D42549" w:rsidRPr="00D42549">
        <w:t xml:space="preserve"> </w:t>
      </w:r>
      <w:r w:rsidR="00D42549">
        <w:t>w art. 297h, 299g i 299h ustawy – Ordynacja podatkowa</w:t>
      </w:r>
      <w:r w:rsidR="00D42549">
        <w:rPr>
          <w:lang w:val="pl-PL"/>
        </w:rPr>
        <w:t xml:space="preserve"> (</w:t>
      </w:r>
      <w:r w:rsidR="00D42549" w:rsidRPr="00B35BFD">
        <w:rPr>
          <w:b/>
          <w:lang w:val="pl-PL"/>
        </w:rPr>
        <w:t>pkt 2-3 projektu</w:t>
      </w:r>
      <w:r w:rsidR="00AF6A39">
        <w:rPr>
          <w:lang w:val="pl-PL"/>
        </w:rPr>
        <w:t>)</w:t>
      </w:r>
      <w:r>
        <w:t xml:space="preserve"> jest nadanie Szefowi KAS uprawnienia do prowadzenia </w:t>
      </w:r>
      <w:r w:rsidR="007C3BAD">
        <w:br/>
      </w:r>
      <w:r>
        <w:t>w sposób zautomatyzowany czynności sprawdzających mających na celu wyjaśnienie rozbieżności w danych lub informacjach gromadzonych w systemach K</w:t>
      </w:r>
      <w:r w:rsidR="00D42549">
        <w:rPr>
          <w:lang w:val="pl-PL"/>
        </w:rPr>
        <w:t xml:space="preserve">rajowej </w:t>
      </w:r>
      <w:r>
        <w:t>A</w:t>
      </w:r>
      <w:r w:rsidR="00D42549">
        <w:rPr>
          <w:lang w:val="pl-PL"/>
        </w:rPr>
        <w:t xml:space="preserve">dministracji </w:t>
      </w:r>
      <w:r>
        <w:t>S</w:t>
      </w:r>
      <w:r w:rsidR="00D42549">
        <w:rPr>
          <w:lang w:val="pl-PL"/>
        </w:rPr>
        <w:t>karbowej</w:t>
      </w:r>
      <w:r>
        <w:t xml:space="preserve"> (wskazanych w projekcie), a następnie do wysyłania powiadomień do podatników i płatników, w przypadku których wyniki tych czynności wskazują na ryzyko wystąpienia nieprawidłowości w zakresie obowiązków wynikających z przepisów prawa podatkowego. Rozwiązanie to będzie stanowiło podstawę prawną do powiadamiania miękkiego, czyli tzw. oddziaływania behawioralnego, którego głównym celem jest wsparcie dobrowolnego wypełniania obowiązków podatkowych. </w:t>
      </w:r>
    </w:p>
    <w:p w:rsidR="003D18C8" w:rsidRDefault="003D18C8" w:rsidP="00B35BFD">
      <w:pPr>
        <w:pStyle w:val="Tekstpodstawowy"/>
        <w:spacing w:before="120" w:after="0" w:line="360" w:lineRule="auto"/>
        <w:jc w:val="both"/>
      </w:pPr>
      <w:r>
        <w:t>Przedmiotowe zmiany w wielu przypadkach pozwolą osiągnąć efekt w postaci prawidłowego wypełniania obowiązków podatkowych przez powiadomionych podatników, płatników bez konieczności wszczynania wobec nich rodzących wymierne koszty formalnych postępowań weryfikacyjnych, co przełoży się na odciążenie praca naczelników urzędów skarbowych.</w:t>
      </w:r>
    </w:p>
    <w:p w:rsidR="00A440A9" w:rsidRDefault="00A440A9"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lastRenderedPageBreak/>
        <w:t>Art. 3</w:t>
      </w:r>
    </w:p>
    <w:p w:rsidR="007C3BAD" w:rsidRPr="007C3BAD" w:rsidRDefault="007C3BAD" w:rsidP="007C3BAD"/>
    <w:p w:rsidR="00E72D61" w:rsidRDefault="00E72D61" w:rsidP="00E72D61">
      <w:pPr>
        <w:spacing w:line="360" w:lineRule="auto"/>
        <w:jc w:val="both"/>
      </w:pPr>
      <w:r>
        <w:t>Wprowadza się zmiany w ustawie z dnia 6 marca 2018 r. Prawo przedsiębiorców (Dz. U.</w:t>
      </w:r>
      <w:r w:rsidR="003708A5">
        <w:t xml:space="preserve"> </w:t>
      </w:r>
      <w:r w:rsidR="003708A5">
        <w:br/>
      </w:r>
      <w:r>
        <w:t>z 2021 r. poz. 162, z póź</w:t>
      </w:r>
      <w:r w:rsidR="007F4224">
        <w:t>n</w:t>
      </w:r>
      <w:r>
        <w:t xml:space="preserve">. zm.) poprzez dodanie regulacji (art. 19b ustawy – Prawo przedsiębiorców), że przedsiębiorca </w:t>
      </w:r>
      <w:r w:rsidR="00EE15AE">
        <w:t xml:space="preserve">będący podatnikiem VAT czynnym </w:t>
      </w:r>
      <w:r>
        <w:t xml:space="preserve">dokonujący płatności za e-faktury na rzecz podatnika VAT czynnego, za pośrednictwem rachunku bankowego lub rachunku w spółdzielczej kasie oszczędnościowo-kredytowej jest zobowiązany do podania numeru identyfikującego te faktury w Krajowym Systemie e-Faktur lub identyfikatora </w:t>
      </w:r>
      <w:r w:rsidR="00EE15AE">
        <w:t>z</w:t>
      </w:r>
      <w:r>
        <w:t>biorczego faktur wygenerowanego w KSeF. Wskazany obowiązek będzie dotyczył płatności dokonanych od dnia 1 lipca 2024 r. (patrz: art. 9 projektu).</w:t>
      </w:r>
    </w:p>
    <w:p w:rsidR="00E72D61" w:rsidRDefault="00E72D61" w:rsidP="00E72D61">
      <w:pPr>
        <w:spacing w:line="360" w:lineRule="auto"/>
        <w:jc w:val="both"/>
      </w:pPr>
    </w:p>
    <w:p w:rsidR="00E72D61" w:rsidRDefault="00E72D61" w:rsidP="00E72D61">
      <w:pPr>
        <w:spacing w:after="240" w:line="360" w:lineRule="auto"/>
        <w:jc w:val="both"/>
      </w:pPr>
      <w:r>
        <w:t>Status podatnika</w:t>
      </w:r>
      <w:r w:rsidR="003708A5">
        <w:t>,</w:t>
      </w:r>
      <w:r>
        <w:t xml:space="preserve"> na rzecz którego będą dokonywane płatności za faktury ustrukturyzowane będzie ustalony na podstawie wykazu prowadzonego przez Szefa KAS na dzień dokonywania płatności za e-fakturę.</w:t>
      </w:r>
    </w:p>
    <w:p w:rsidR="00E72D61" w:rsidRDefault="00E72D61" w:rsidP="00E72D61">
      <w:pPr>
        <w:spacing w:after="240" w:line="360" w:lineRule="auto"/>
        <w:jc w:val="both"/>
      </w:pPr>
      <w:r>
        <w:t>Proponowane zapisy pozwolą na zwiększenie poprawności dokonywania płatności pomiędzy podmiotami w systemach księgowych, a także przyczynią się do usprawnienia procesów analityki KAS</w:t>
      </w:r>
      <w:r w:rsidR="00BF2870">
        <w:t>, a tym samym</w:t>
      </w:r>
      <w:r>
        <w:t xml:space="preserve"> do ustawienia i przyspieszenia weryfikacji rozliczeń podatników </w:t>
      </w:r>
      <w:r w:rsidR="003708A5">
        <w:br/>
      </w:r>
      <w:r>
        <w:t>z ograniczeniem konieczności wzywania podatników do przedstawienia dodatkowych informacji o rozliczeniach. Dane o płatnościach w relacjach B2B, gdy sprzedawca na moment płatności jest podatnikiem VAT czynnym identyfikowane poprzez numer KSeF faktury (identyfikatora faktur wygenerowanych w KSeF) posłużą również do eliminacji zatorów płatniczych.</w:t>
      </w:r>
    </w:p>
    <w:p w:rsidR="00E72D61" w:rsidRDefault="00E72D61" w:rsidP="003708A5">
      <w:pPr>
        <w:spacing w:line="360" w:lineRule="auto"/>
        <w:jc w:val="both"/>
      </w:pPr>
      <w:r>
        <w:t>Projektowany przepis będzie stosowany w zakresie w jakim przedsiębiorcy dysponują rachunkami wykorzystywanymi w prowadzonej działalności gospodarczej (rachunki</w:t>
      </w:r>
      <w:r w:rsidR="003708A5">
        <w:t xml:space="preserve"> </w:t>
      </w:r>
      <w:r w:rsidR="003708A5">
        <w:br/>
      </w:r>
      <w:r>
        <w:t>do działalności gospodarczej lub w niewielkiej skali - rachunki oszczędnościowo-kredytowe - wykorzystywane przez przedsiębiorców prowadzących zasadniczo jednoosobową działalność gospodarczą). W związku z tym nakładana regulacja nie powoduje obowiązku wymiany rachunków osobistych wykorzystywanych zwłaszcza przez drobnych przedsiębiorców</w:t>
      </w:r>
      <w:r w:rsidR="003708A5">
        <w:t xml:space="preserve"> </w:t>
      </w:r>
      <w:r w:rsidR="003708A5">
        <w:br/>
      </w:r>
      <w:r>
        <w:t>do działalności gospodarczej.</w:t>
      </w:r>
    </w:p>
    <w:p w:rsidR="00A440A9" w:rsidRPr="00397DAF" w:rsidRDefault="00E72D61" w:rsidP="00E72D61">
      <w:pPr>
        <w:spacing w:after="240" w:line="360" w:lineRule="auto"/>
        <w:jc w:val="both"/>
        <w:rPr>
          <w:b/>
        </w:rPr>
      </w:pPr>
      <w:r>
        <w:t xml:space="preserve">Jednocześnie sposób wdrożenia technologicznie proponowanego rozwiązania pozostawia pewną swobodę bankom i SKOK. Kluczowe jest utworzenie funkcjonalności technologicznych pozwalających na wpisane numeru KSeF faktury (identyfikatora faktur wystawionych </w:t>
      </w:r>
      <w:r w:rsidR="003708A5">
        <w:br/>
      </w:r>
      <w:r>
        <w:t>w KSeF), w tytule przelewu.</w:t>
      </w:r>
      <w:r w:rsidR="00A440A9">
        <w:t xml:space="preserve"> </w:t>
      </w:r>
    </w:p>
    <w:p w:rsidR="00BA7341" w:rsidRDefault="00BA7341"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lastRenderedPageBreak/>
        <w:t xml:space="preserve">Art. </w:t>
      </w:r>
      <w:r w:rsidR="00BA4886" w:rsidRPr="007C3BAD">
        <w:rPr>
          <w:rFonts w:ascii="Times New Roman" w:hAnsi="Times New Roman" w:cs="Times New Roman"/>
          <w:b/>
          <w:color w:val="auto"/>
          <w:sz w:val="24"/>
          <w:szCs w:val="24"/>
        </w:rPr>
        <w:t>4</w:t>
      </w:r>
    </w:p>
    <w:p w:rsidR="007C3BAD" w:rsidRPr="007C3BAD" w:rsidRDefault="007C3BAD" w:rsidP="007C3BAD"/>
    <w:p w:rsidR="00F45E3A" w:rsidRPr="00F45E3A" w:rsidRDefault="00F45E3A" w:rsidP="00AB3619">
      <w:pPr>
        <w:pStyle w:val="Styl"/>
        <w:spacing w:line="360" w:lineRule="auto"/>
        <w:jc w:val="both"/>
      </w:pPr>
      <w:r w:rsidRPr="00F45E3A">
        <w:t>Projektowany przepis (</w:t>
      </w:r>
      <w:r w:rsidRPr="00DF61BF">
        <w:rPr>
          <w:b/>
        </w:rPr>
        <w:t>zmiana ustawy o elektronicznym fakturowaniu w zamówieniach publicznych, koncesjach na roboty budowlane lub usługi oraz partnerstwie publiczno-prywatnym –</w:t>
      </w:r>
      <w:r w:rsidR="001F30EB">
        <w:rPr>
          <w:b/>
        </w:rPr>
        <w:t xml:space="preserve"> art. 4 ust. 1</w:t>
      </w:r>
      <w:r w:rsidRPr="00F45E3A">
        <w:t>) stanowi dostosowanie regulacji przedmiotowej ustawy do zmian wprowadz</w:t>
      </w:r>
      <w:r w:rsidR="00DB24B3">
        <w:t>a</w:t>
      </w:r>
      <w:r w:rsidRPr="00F45E3A">
        <w:t>nych</w:t>
      </w:r>
      <w:r>
        <w:t xml:space="preserve"> w ustawie o VAT.</w:t>
      </w:r>
      <w:r w:rsidR="008F125B">
        <w:t xml:space="preserve"> </w:t>
      </w:r>
      <w:r w:rsidR="00CE09CE">
        <w:t xml:space="preserve">w </w:t>
      </w:r>
      <w:r w:rsidR="008815D3">
        <w:t>art. 4 ust. 1 wykreśla się zdanie</w:t>
      </w:r>
      <w:r w:rsidR="00786153">
        <w:t xml:space="preserve">: </w:t>
      </w:r>
      <w:r w:rsidR="00786153" w:rsidRPr="00786153">
        <w:t xml:space="preserve">„Przepisu art. 106n ust. 1 ustawy z dnia 11 marca 2004 r. o podatku od towarów i usług nie stosuje się.”, które obecnie nie </w:t>
      </w:r>
      <w:r w:rsidR="00BF2870">
        <w:t>znajduje uzasadnienia. A</w:t>
      </w:r>
      <w:r w:rsidR="00786153" w:rsidRPr="00786153">
        <w:t xml:space="preserve">rt. 106n </w:t>
      </w:r>
      <w:r w:rsidR="00786153">
        <w:t>ustawy o VAT w projekcie jest</w:t>
      </w:r>
      <w:r w:rsidR="00786153" w:rsidRPr="00B35BFD">
        <w:t xml:space="preserve"> uchylany.</w:t>
      </w:r>
      <w:r w:rsidR="00786153" w:rsidRPr="00786153">
        <w:t xml:space="preserve"> </w:t>
      </w:r>
      <w:r w:rsidR="00786153">
        <w:t xml:space="preserve">Zmiana w tym przepisie związana jest z decyzją derogacją, która wprowadza odstępstwo od </w:t>
      </w:r>
      <w:r w:rsidR="003055D4">
        <w:t>konieczności akceptacji faktur</w:t>
      </w:r>
      <w:r w:rsidR="00786153">
        <w:t xml:space="preserve"> elektronicznych</w:t>
      </w:r>
      <w:r w:rsidR="003055D4">
        <w:t>.</w:t>
      </w:r>
    </w:p>
    <w:p w:rsidR="00A440A9" w:rsidRDefault="00A440A9"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Art. 5</w:t>
      </w:r>
    </w:p>
    <w:p w:rsidR="007C3BAD" w:rsidRPr="007C3BAD" w:rsidRDefault="007C3BAD" w:rsidP="007C3BAD"/>
    <w:p w:rsidR="00A440A9" w:rsidRPr="002D566F" w:rsidRDefault="00A440A9" w:rsidP="00A440A9">
      <w:pPr>
        <w:pStyle w:val="Styl"/>
        <w:spacing w:line="360" w:lineRule="auto"/>
        <w:jc w:val="both"/>
        <w:rPr>
          <w:bCs/>
        </w:rPr>
      </w:pPr>
      <w:r>
        <w:rPr>
          <w:bCs/>
        </w:rPr>
        <w:t xml:space="preserve">Proponuje się przepis przejściowy, w odniesieniu regulacji określonych w art. 87 ustawy. </w:t>
      </w:r>
      <w:r w:rsidRPr="002D566F">
        <w:rPr>
          <w:bCs/>
        </w:rPr>
        <w:t>Przepisy art. 87 ustawy zmienianej w art. 1, w brzmieniu nadanym niniejszą ustawą, stosuje się do okresów rozliczeniowych przypadających począwszy od dnia wejścia w życie niniejszej ustawy.</w:t>
      </w:r>
    </w:p>
    <w:p w:rsidR="00104D43" w:rsidRDefault="00A440A9"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 xml:space="preserve">Art. 6 </w:t>
      </w:r>
    </w:p>
    <w:p w:rsidR="007C3BAD" w:rsidRPr="007C3BAD" w:rsidRDefault="007C3BAD" w:rsidP="007C3BAD"/>
    <w:p w:rsidR="00606AA2" w:rsidRPr="00B35BFD" w:rsidRDefault="00606AA2" w:rsidP="00AB3619">
      <w:pPr>
        <w:pStyle w:val="Styl"/>
        <w:spacing w:line="360" w:lineRule="auto"/>
        <w:jc w:val="both"/>
      </w:pPr>
      <w:r>
        <w:t>Przepis przejściowy wprowadza zasadę, że c</w:t>
      </w:r>
      <w:r w:rsidRPr="00B35BFD">
        <w:t xml:space="preserve">zynności, o których mowa w art. 106a ustawy </w:t>
      </w:r>
      <w:r w:rsidR="007C3BAD">
        <w:br/>
      </w:r>
      <w:r w:rsidRPr="00B35BFD">
        <w:t xml:space="preserve">o VAT </w:t>
      </w:r>
      <w:r w:rsidRPr="00606AA2">
        <w:t>dokonane</w:t>
      </w:r>
      <w:r w:rsidRPr="00B35BFD">
        <w:t xml:space="preserve"> przed dniem wejścia w </w:t>
      </w:r>
      <w:r w:rsidRPr="00606AA2">
        <w:t>życie</w:t>
      </w:r>
      <w:r w:rsidRPr="00B35BFD">
        <w:t xml:space="preserve"> </w:t>
      </w:r>
      <w:r>
        <w:t>niniejszej</w:t>
      </w:r>
      <w:r w:rsidRPr="00B35BFD">
        <w:t xml:space="preserve"> ustawy, w stosunku do których termin </w:t>
      </w:r>
      <w:r w:rsidRPr="00606AA2">
        <w:t>wystawienia</w:t>
      </w:r>
      <w:r w:rsidRPr="00B35BFD">
        <w:t xml:space="preserve"> faktury upływa po dniu 31 grudnia 2023 r. i dla których w tym terminie nie </w:t>
      </w:r>
      <w:r w:rsidR="00850F23" w:rsidRPr="00606AA2">
        <w:t>wystawiono</w:t>
      </w:r>
      <w:r w:rsidRPr="00B35BFD">
        <w:t xml:space="preserve"> faktury </w:t>
      </w:r>
      <w:r w:rsidR="00850F23" w:rsidRPr="00606AA2">
        <w:t>są</w:t>
      </w:r>
      <w:r w:rsidRPr="00B35BFD">
        <w:t xml:space="preserve"> </w:t>
      </w:r>
      <w:r w:rsidR="00850F23" w:rsidRPr="00606AA2">
        <w:t>dokumentowane</w:t>
      </w:r>
      <w:r w:rsidRPr="00B35BFD">
        <w:t xml:space="preserve"> </w:t>
      </w:r>
      <w:r w:rsidR="003B6BA5">
        <w:t>e-</w:t>
      </w:r>
      <w:r w:rsidRPr="00B35BFD">
        <w:t>faktur</w:t>
      </w:r>
      <w:r w:rsidR="00850F23">
        <w:t>ą</w:t>
      </w:r>
      <w:r w:rsidRPr="00B35BFD">
        <w:t xml:space="preserve">. </w:t>
      </w:r>
    </w:p>
    <w:p w:rsidR="00104D43" w:rsidRDefault="00104D43"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t>Art. 7</w:t>
      </w:r>
    </w:p>
    <w:p w:rsidR="00CE09CE" w:rsidRPr="001B7BFF" w:rsidRDefault="00CE09CE" w:rsidP="00CE09CE">
      <w:pPr>
        <w:pStyle w:val="ARTartustawynprozporzdzenia"/>
        <w:ind w:firstLine="0"/>
      </w:pPr>
      <w:r w:rsidRPr="00CE09CE">
        <w:t>Przepis przejściowy wskazujący, że faktury</w:t>
      </w:r>
      <w:r w:rsidRPr="002915A1">
        <w:t xml:space="preserve"> korygujące do faktur wystawionych przed wejściem w życie niniejszej ustawy wystawia się przy użyciu Krajowego Systemu e-Faktur.</w:t>
      </w:r>
    </w:p>
    <w:p w:rsidR="007C3BAD" w:rsidRPr="00CE09CE" w:rsidRDefault="007C3BAD" w:rsidP="007C3BAD">
      <w:pPr>
        <w:rPr>
          <w:b/>
        </w:rPr>
      </w:pPr>
    </w:p>
    <w:p w:rsidR="00CE09CE" w:rsidRDefault="00CE09CE" w:rsidP="007C3BAD"/>
    <w:p w:rsidR="00CE09CE" w:rsidRDefault="00CE09CE" w:rsidP="007C3BAD">
      <w:pPr>
        <w:rPr>
          <w:b/>
        </w:rPr>
      </w:pPr>
      <w:r w:rsidRPr="00CE09CE">
        <w:rPr>
          <w:b/>
        </w:rPr>
        <w:t>Art. 8</w:t>
      </w:r>
    </w:p>
    <w:p w:rsidR="00CE09CE" w:rsidRPr="00CE09CE" w:rsidRDefault="00CE09CE" w:rsidP="007C3BAD">
      <w:pPr>
        <w:rPr>
          <w:b/>
        </w:rPr>
      </w:pPr>
    </w:p>
    <w:p w:rsidR="00730B7D" w:rsidRPr="00850F23" w:rsidRDefault="00850F23" w:rsidP="00A6074B">
      <w:pPr>
        <w:spacing w:line="360" w:lineRule="auto"/>
        <w:jc w:val="both"/>
      </w:pPr>
      <w:r w:rsidRPr="00B35BFD">
        <w:t>W</w:t>
      </w:r>
      <w:r w:rsidR="000177E4">
        <w:t xml:space="preserve"> projektowanym przepisie reguluje się, że</w:t>
      </w:r>
      <w:r w:rsidRPr="00B35BFD">
        <w:t xml:space="preserve"> </w:t>
      </w:r>
      <w:r w:rsidR="00CE09CE">
        <w:t xml:space="preserve">w </w:t>
      </w:r>
      <w:r w:rsidRPr="00B35BFD">
        <w:t xml:space="preserve">przypadku faktur innych niż faktury ustrukturyzowane, </w:t>
      </w:r>
      <w:r w:rsidR="00CE09CE">
        <w:t xml:space="preserve">wystawione przed wejściem w życie zmian proponowanych niniejszym projektem ustawy, </w:t>
      </w:r>
      <w:r w:rsidRPr="00B35BFD">
        <w:t>które uległy zni</w:t>
      </w:r>
      <w:r>
        <w:t>szczeniu albo zaginęły i są wystawione ponownie przepisów w zakresie faktur ustrukturyzowanych nie stosuje się.</w:t>
      </w:r>
      <w:r w:rsidR="00104D43" w:rsidRPr="00B35BFD">
        <w:t xml:space="preserve">  </w:t>
      </w:r>
    </w:p>
    <w:p w:rsidR="002D566F" w:rsidRDefault="002D566F" w:rsidP="00AB3619">
      <w:pPr>
        <w:pStyle w:val="Styl"/>
        <w:spacing w:line="360" w:lineRule="auto"/>
        <w:jc w:val="both"/>
      </w:pPr>
    </w:p>
    <w:p w:rsidR="001C3A65" w:rsidRDefault="002D566F" w:rsidP="007C3BAD">
      <w:pPr>
        <w:pStyle w:val="Nagwek1"/>
        <w:rPr>
          <w:rFonts w:ascii="Times New Roman" w:hAnsi="Times New Roman" w:cs="Times New Roman"/>
          <w:b/>
          <w:color w:val="auto"/>
          <w:sz w:val="24"/>
          <w:szCs w:val="24"/>
        </w:rPr>
      </w:pPr>
      <w:r w:rsidRPr="007C3BAD">
        <w:rPr>
          <w:rFonts w:ascii="Times New Roman" w:hAnsi="Times New Roman" w:cs="Times New Roman"/>
          <w:b/>
          <w:color w:val="auto"/>
          <w:sz w:val="24"/>
          <w:szCs w:val="24"/>
        </w:rPr>
        <w:lastRenderedPageBreak/>
        <w:t xml:space="preserve">Art. </w:t>
      </w:r>
      <w:r w:rsidR="00CE09CE">
        <w:rPr>
          <w:rFonts w:ascii="Times New Roman" w:hAnsi="Times New Roman" w:cs="Times New Roman"/>
          <w:b/>
          <w:color w:val="auto"/>
          <w:sz w:val="24"/>
          <w:szCs w:val="24"/>
        </w:rPr>
        <w:t>9</w:t>
      </w:r>
    </w:p>
    <w:p w:rsidR="007C3BAD" w:rsidRPr="007C3BAD" w:rsidRDefault="007C3BAD" w:rsidP="007C3BAD"/>
    <w:p w:rsidR="0076512C" w:rsidRPr="0025274E" w:rsidRDefault="008622E4">
      <w:pPr>
        <w:pStyle w:val="Styl"/>
        <w:spacing w:line="360" w:lineRule="auto"/>
        <w:jc w:val="both"/>
      </w:pPr>
      <w:r>
        <w:t>W projektowanym p</w:t>
      </w:r>
      <w:r w:rsidR="00ED45DE" w:rsidRPr="00ED45DE">
        <w:t>rzepis</w:t>
      </w:r>
      <w:r>
        <w:t xml:space="preserve">ie </w:t>
      </w:r>
      <w:r w:rsidR="0076512C">
        <w:t xml:space="preserve">dopuszcza się możliwość wystawiania faktur przy zastosowaniu kas rejestrujących w sposób tradycyjny, co oznacza, że faktury te będą funkcjonowały poza KSeF. Jednocześnie wskazuje się, że okres ich funkcjonowania jest ograniczony w czasie – będą mogły być wystawiane tylko do końca 2024 roku, od 1 stycznia 2025 r. faktury te nie będą uznawane za </w:t>
      </w:r>
      <w:r w:rsidR="0064068D">
        <w:t>f</w:t>
      </w:r>
      <w:r w:rsidR="0076512C">
        <w:t xml:space="preserve">aktury. </w:t>
      </w:r>
    </w:p>
    <w:p w:rsidR="008867E2" w:rsidRDefault="00CE09CE" w:rsidP="007C3BAD">
      <w:pPr>
        <w:pStyle w:val="Nagwek1"/>
        <w:rPr>
          <w:rFonts w:ascii="Times New Roman" w:hAnsi="Times New Roman" w:cs="Times New Roman"/>
          <w:b/>
          <w:color w:val="auto"/>
          <w:sz w:val="24"/>
          <w:szCs w:val="24"/>
        </w:rPr>
      </w:pPr>
      <w:r>
        <w:rPr>
          <w:rFonts w:ascii="Times New Roman" w:hAnsi="Times New Roman" w:cs="Times New Roman"/>
          <w:b/>
          <w:color w:val="auto"/>
          <w:sz w:val="24"/>
          <w:szCs w:val="24"/>
        </w:rPr>
        <w:t>Art. 10</w:t>
      </w:r>
    </w:p>
    <w:p w:rsidR="007C3BAD" w:rsidRPr="007C3BAD" w:rsidRDefault="007C3BAD" w:rsidP="007C3BAD"/>
    <w:p w:rsidR="007F5AED" w:rsidRDefault="001D5A20" w:rsidP="00B35BFD">
      <w:pPr>
        <w:pStyle w:val="Styl"/>
        <w:spacing w:line="360" w:lineRule="auto"/>
        <w:jc w:val="both"/>
        <w:rPr>
          <w:b/>
        </w:rPr>
      </w:pPr>
      <w:r>
        <w:t>Przepis ten reguluje, że o</w:t>
      </w:r>
      <w:r w:rsidR="00FB24B0">
        <w:t xml:space="preserve">bowiązek wskazany w </w:t>
      </w:r>
      <w:r w:rsidR="00FA7B82">
        <w:t>art. 19b ustawy – Prawo przedsiębiorców</w:t>
      </w:r>
      <w:r w:rsidR="00B41F60">
        <w:t xml:space="preserve"> tj. ujmowania</w:t>
      </w:r>
      <w:r w:rsidR="007C3BAD">
        <w:t xml:space="preserve"> na formularzu przelewu </w:t>
      </w:r>
      <w:r w:rsidR="00B41F60">
        <w:t xml:space="preserve">dokonywanej </w:t>
      </w:r>
      <w:r w:rsidR="007C3BAD">
        <w:t>płatność według e-faktury</w:t>
      </w:r>
      <w:r w:rsidR="00B41F60">
        <w:t xml:space="preserve"> </w:t>
      </w:r>
      <w:r w:rsidR="007C3BAD">
        <w:t xml:space="preserve">numeru identyfikującego </w:t>
      </w:r>
      <w:r w:rsidR="00B41F60">
        <w:t xml:space="preserve">tę </w:t>
      </w:r>
      <w:r w:rsidR="007C3BAD">
        <w:t>fakturę w KSeF</w:t>
      </w:r>
      <w:r w:rsidR="00B41F60">
        <w:t>,</w:t>
      </w:r>
      <w:r w:rsidR="00FA7B82" w:rsidRPr="00D56A57">
        <w:t xml:space="preserve"> będzie dotyczył płatności dokonanych od dnia 1 lipca </w:t>
      </w:r>
      <w:r w:rsidR="00BF2870">
        <w:br/>
      </w:r>
      <w:r w:rsidR="00FA7B82" w:rsidRPr="00D56A57">
        <w:t xml:space="preserve">2024 r. </w:t>
      </w:r>
    </w:p>
    <w:p w:rsidR="007F5AED" w:rsidRDefault="00CE09CE" w:rsidP="00B41F60">
      <w:pPr>
        <w:pStyle w:val="Nagwek1"/>
        <w:rPr>
          <w:rFonts w:ascii="Times New Roman" w:hAnsi="Times New Roman" w:cs="Times New Roman"/>
          <w:b/>
          <w:color w:val="auto"/>
          <w:sz w:val="24"/>
          <w:szCs w:val="24"/>
        </w:rPr>
      </w:pPr>
      <w:r>
        <w:rPr>
          <w:rFonts w:ascii="Times New Roman" w:hAnsi="Times New Roman" w:cs="Times New Roman"/>
          <w:b/>
          <w:color w:val="auto"/>
          <w:sz w:val="24"/>
          <w:szCs w:val="24"/>
        </w:rPr>
        <w:t>Art. 11</w:t>
      </w:r>
    </w:p>
    <w:p w:rsidR="00B41F60" w:rsidRPr="00B41F60" w:rsidRDefault="00B41F60" w:rsidP="00B41F60"/>
    <w:p w:rsidR="007F5AED" w:rsidRPr="00F37356" w:rsidRDefault="007F5AED" w:rsidP="007F5AED">
      <w:pPr>
        <w:spacing w:before="120" w:after="120" w:line="360" w:lineRule="auto"/>
        <w:jc w:val="both"/>
        <w:rPr>
          <w:color w:val="000000"/>
        </w:rPr>
      </w:pPr>
      <w:r w:rsidRPr="00F37356">
        <w:rPr>
          <w:color w:val="000000"/>
        </w:rPr>
        <w:t xml:space="preserve">KSeF w wersji </w:t>
      </w:r>
      <w:r>
        <w:rPr>
          <w:color w:val="000000"/>
        </w:rPr>
        <w:t xml:space="preserve">obligatoryjnej </w:t>
      </w:r>
      <w:r w:rsidRPr="00F37356">
        <w:rPr>
          <w:color w:val="000000"/>
        </w:rPr>
        <w:t xml:space="preserve">będzie generować skutki finansowe powodujące zwiększenie wydatków budżetu państwa, </w:t>
      </w:r>
      <w:r>
        <w:rPr>
          <w:color w:val="000000"/>
        </w:rPr>
        <w:t>z uwagi na konieczność</w:t>
      </w:r>
      <w:r w:rsidRPr="00F37356">
        <w:rPr>
          <w:color w:val="000000"/>
        </w:rPr>
        <w:t xml:space="preserve"> </w:t>
      </w:r>
      <w:r>
        <w:rPr>
          <w:color w:val="000000"/>
        </w:rPr>
        <w:t xml:space="preserve"> utrzymania</w:t>
      </w:r>
      <w:r w:rsidRPr="00F37356">
        <w:rPr>
          <w:color w:val="000000"/>
        </w:rPr>
        <w:t xml:space="preserve"> systemu teleinformatycznego w okresie 10 lat, w szacunkowych kwotach wskazanych w projekcie ustawy.</w:t>
      </w:r>
    </w:p>
    <w:p w:rsidR="007F5AED" w:rsidRPr="00EA6C72" w:rsidRDefault="007F5AED" w:rsidP="007F5AED">
      <w:pPr>
        <w:spacing w:before="120" w:after="120" w:line="360" w:lineRule="auto"/>
        <w:jc w:val="both"/>
        <w:rPr>
          <w:color w:val="000000"/>
        </w:rPr>
      </w:pPr>
      <w:r w:rsidRPr="004D465E">
        <w:rPr>
          <w:color w:val="000000"/>
        </w:rPr>
        <w:t>Szacuje się, że wydatki w związku z KSeF będą na poziomie ok. 23 mln zł w pierwsz</w:t>
      </w:r>
      <w:r>
        <w:rPr>
          <w:color w:val="000000"/>
        </w:rPr>
        <w:t>ym roku obowiązywania regulacji</w:t>
      </w:r>
      <w:r w:rsidR="00CE09CE">
        <w:rPr>
          <w:color w:val="000000"/>
        </w:rPr>
        <w:t>.</w:t>
      </w:r>
    </w:p>
    <w:p w:rsidR="007F5AED" w:rsidRPr="00A6074B" w:rsidRDefault="007F5AED" w:rsidP="007F5AED">
      <w:pPr>
        <w:pStyle w:val="Styl"/>
        <w:spacing w:line="360" w:lineRule="auto"/>
        <w:jc w:val="both"/>
      </w:pPr>
      <w:r w:rsidRPr="003603C9">
        <w:t xml:space="preserve">W przedmiotowym przepisie określono maksymalny dla tej ustawy limit wydatków </w:t>
      </w:r>
      <w:r>
        <w:t xml:space="preserve">budżetowych. </w:t>
      </w:r>
      <w:r w:rsidRPr="00A6074B">
        <w:t xml:space="preserve">W przypadku przekroczenia lub zagrożenia przekroczeniem szacowanego na dany rok budżetowy maksymalnego limitu wydatków, zostanie zastosowany mechanizm korygujący polegający na obniżeniu wydatków związanych z realizacją zadań związanych </w:t>
      </w:r>
      <w:r>
        <w:br/>
      </w:r>
      <w:r w:rsidRPr="00A6074B">
        <w:t>z KSeF. Organem właściwym do monitorowania wykorzystania wskazanego limitu wydatków oraz wdrożenia mechanizmu korygującego jest minister właściwy do spraw finansów publicznych.</w:t>
      </w:r>
    </w:p>
    <w:p w:rsidR="001C3A65" w:rsidRDefault="001C3A65" w:rsidP="00B41F60">
      <w:pPr>
        <w:pStyle w:val="Nagwek1"/>
        <w:rPr>
          <w:rFonts w:ascii="Times New Roman" w:hAnsi="Times New Roman" w:cs="Times New Roman"/>
          <w:b/>
          <w:color w:val="auto"/>
          <w:sz w:val="24"/>
          <w:szCs w:val="24"/>
        </w:rPr>
      </w:pPr>
      <w:r w:rsidRPr="00B41F60">
        <w:rPr>
          <w:rFonts w:ascii="Times New Roman" w:hAnsi="Times New Roman" w:cs="Times New Roman"/>
          <w:b/>
          <w:color w:val="auto"/>
          <w:sz w:val="24"/>
          <w:szCs w:val="24"/>
        </w:rPr>
        <w:t xml:space="preserve">Art. </w:t>
      </w:r>
      <w:r w:rsidR="008867E2" w:rsidRPr="00B41F60">
        <w:rPr>
          <w:rFonts w:ascii="Times New Roman" w:hAnsi="Times New Roman" w:cs="Times New Roman"/>
          <w:b/>
          <w:color w:val="auto"/>
          <w:sz w:val="24"/>
          <w:szCs w:val="24"/>
        </w:rPr>
        <w:t>1</w:t>
      </w:r>
      <w:r w:rsidR="00CE09CE">
        <w:rPr>
          <w:rFonts w:ascii="Times New Roman" w:hAnsi="Times New Roman" w:cs="Times New Roman"/>
          <w:b/>
          <w:color w:val="auto"/>
          <w:sz w:val="24"/>
          <w:szCs w:val="24"/>
        </w:rPr>
        <w:t>2</w:t>
      </w:r>
    </w:p>
    <w:p w:rsidR="00B41F60" w:rsidRPr="00B41F60" w:rsidRDefault="00B41F60" w:rsidP="00B41F60"/>
    <w:p w:rsidR="008867E2" w:rsidRPr="00CE09CE" w:rsidRDefault="008C6164" w:rsidP="00AB3619">
      <w:pPr>
        <w:pStyle w:val="Styl"/>
        <w:spacing w:line="360" w:lineRule="auto"/>
        <w:jc w:val="both"/>
      </w:pPr>
      <w:r>
        <w:t>Proponuje się, że u</w:t>
      </w:r>
      <w:r w:rsidRPr="000D2291">
        <w:t>stawa w</w:t>
      </w:r>
      <w:r>
        <w:t>ejdzie</w:t>
      </w:r>
      <w:r w:rsidRPr="000D2291">
        <w:t xml:space="preserve"> w życie z dniem 1 stycznia 2024</w:t>
      </w:r>
      <w:r>
        <w:t xml:space="preserve"> r.,</w:t>
      </w:r>
      <w:r w:rsidRPr="008A155E">
        <w:t xml:space="preserve"> </w:t>
      </w:r>
      <w:r w:rsidRPr="000D2291">
        <w:t>z wyłączeniem</w:t>
      </w:r>
      <w:r w:rsidR="00CE09CE">
        <w:t xml:space="preserve"> </w:t>
      </w:r>
      <w:r w:rsidR="00486B41">
        <w:t>art. 1 pkt 21 w zakresie art. 106nh ustawy zmienianej,</w:t>
      </w:r>
      <w:r w:rsidR="00B73196">
        <w:t xml:space="preserve"> dotyczące </w:t>
      </w:r>
      <w:r w:rsidR="00C82C09">
        <w:t>kar pieniężnych,</w:t>
      </w:r>
      <w:r w:rsidR="00486B41">
        <w:t xml:space="preserve"> które wchodzą w życie z dniem 1 lipca 2024 r.</w:t>
      </w:r>
    </w:p>
    <w:p w:rsidR="00883732" w:rsidRDefault="00883732" w:rsidP="0091012E">
      <w:pPr>
        <w:pStyle w:val="Styl"/>
        <w:spacing w:line="360" w:lineRule="auto"/>
        <w:jc w:val="both"/>
      </w:pPr>
    </w:p>
    <w:p w:rsidR="001E4D60" w:rsidRPr="0091012E" w:rsidRDefault="00AD35C1" w:rsidP="0091012E">
      <w:pPr>
        <w:pStyle w:val="Styl"/>
        <w:spacing w:line="360" w:lineRule="auto"/>
        <w:jc w:val="both"/>
      </w:pPr>
      <w:r w:rsidRPr="0091012E">
        <w:t xml:space="preserve">Oceniając wpływ projektowanego aktu na mikroprzedsiębiorców, małych i średnich </w:t>
      </w:r>
      <w:r w:rsidRPr="0091012E">
        <w:lastRenderedPageBreak/>
        <w:t xml:space="preserve">przedsiębiorców, </w:t>
      </w:r>
      <w:r w:rsidR="00C4686B" w:rsidRPr="00C4686B">
        <w:t xml:space="preserve">zgodnie z art. 66 ust. 1 pkt 2 ustawy z dnia 6 marca 2018 r. Prawo przedsiębiorców </w:t>
      </w:r>
      <w:r w:rsidR="009F7441">
        <w:t>(Dz. U. z 2021</w:t>
      </w:r>
      <w:r w:rsidR="00733D4D" w:rsidRPr="00733D4D">
        <w:t xml:space="preserve"> r. poz. </w:t>
      </w:r>
      <w:r w:rsidR="009F7441">
        <w:t>162</w:t>
      </w:r>
      <w:r w:rsidR="00733D4D" w:rsidRPr="00733D4D">
        <w:t>, z póź</w:t>
      </w:r>
      <w:r w:rsidR="007F4224">
        <w:t>n</w:t>
      </w:r>
      <w:r w:rsidR="00733D4D" w:rsidRPr="00733D4D">
        <w:t>. zm.)</w:t>
      </w:r>
      <w:r w:rsidR="00C4686B">
        <w:t xml:space="preserve">, </w:t>
      </w:r>
      <w:r w:rsidRPr="0091012E">
        <w:t>należy wskazać, że w</w:t>
      </w:r>
      <w:r w:rsidR="00922563">
        <w:t>prowadzane rozwiązanie ma</w:t>
      </w:r>
      <w:r w:rsidR="000D5796" w:rsidRPr="0091012E">
        <w:t xml:space="preserve"> na celu uszczelnienie systemu podatkowego, a tym samym ograniczenie nieprawidłowości w rozliczaniu podatku VAT</w:t>
      </w:r>
      <w:r w:rsidR="00922563">
        <w:t xml:space="preserve"> i</w:t>
      </w:r>
      <w:r w:rsidR="000D5796" w:rsidRPr="0091012E">
        <w:t xml:space="preserve"> przyczyni się do poprawy warunków prowadzenia działalności gospodarczej przez </w:t>
      </w:r>
      <w:r w:rsidR="00DF3C1D">
        <w:t>podatników</w:t>
      </w:r>
      <w:r w:rsidR="00922563">
        <w:t xml:space="preserve"> poprzez łatwiejszy i szybszy dostęp do dokumentów</w:t>
      </w:r>
      <w:r w:rsidR="00DF3C1D">
        <w:t>.</w:t>
      </w:r>
      <w:r w:rsidR="000D5796" w:rsidRPr="0091012E">
        <w:t xml:space="preserve"> </w:t>
      </w:r>
      <w:r w:rsidR="00AD3CE0" w:rsidRPr="0091012E">
        <w:t>Narzędzie to</w:t>
      </w:r>
      <w:r w:rsidR="000D5796" w:rsidRPr="0091012E">
        <w:t xml:space="preserve"> pozwol</w:t>
      </w:r>
      <w:r w:rsidR="00AD3CE0" w:rsidRPr="0091012E">
        <w:t>i</w:t>
      </w:r>
      <w:r w:rsidR="000D5796" w:rsidRPr="0091012E">
        <w:t xml:space="preserve"> na ograniczenie działań podatników zaangażowanych w nieuczciwą dział</w:t>
      </w:r>
      <w:r w:rsidR="00DC0B57" w:rsidRPr="0091012E">
        <w:t>al</w:t>
      </w:r>
      <w:r w:rsidR="000D5796" w:rsidRPr="0091012E">
        <w:t xml:space="preserve">ność, co </w:t>
      </w:r>
      <w:r w:rsidR="00922563">
        <w:t>spowoduje</w:t>
      </w:r>
      <w:r w:rsidR="000D5796" w:rsidRPr="0091012E">
        <w:t xml:space="preserve"> ogran</w:t>
      </w:r>
      <w:r w:rsidR="00922563">
        <w:t>iczenie</w:t>
      </w:r>
      <w:r w:rsidRPr="0091012E">
        <w:t xml:space="preserve"> nieuczciwej konkurencji.</w:t>
      </w:r>
      <w:r w:rsidR="000D5796" w:rsidRPr="0091012E">
        <w:t xml:space="preserve"> </w:t>
      </w:r>
    </w:p>
    <w:p w:rsidR="00AE5422" w:rsidRDefault="00AE5422" w:rsidP="0091012E">
      <w:pPr>
        <w:pStyle w:val="Tekstpodstawowy"/>
        <w:spacing w:after="0" w:line="360" w:lineRule="auto"/>
        <w:jc w:val="both"/>
      </w:pPr>
    </w:p>
    <w:p w:rsidR="004D6A15" w:rsidRPr="0091012E" w:rsidRDefault="004D6A15" w:rsidP="0091012E">
      <w:pPr>
        <w:pStyle w:val="Tekstpodstawowy"/>
        <w:spacing w:after="0" w:line="360" w:lineRule="auto"/>
        <w:jc w:val="both"/>
      </w:pPr>
      <w:r w:rsidRPr="0091012E">
        <w:t>Stosownie do postanowień art. 5 ustawy z dnia 7 lipca 2005 r. o działalności lobbingowej</w:t>
      </w:r>
      <w:r w:rsidR="009359CB">
        <w:rPr>
          <w:lang w:val="pl-PL"/>
        </w:rPr>
        <w:t xml:space="preserve"> </w:t>
      </w:r>
      <w:r w:rsidR="00D1300B" w:rsidRPr="0091012E">
        <w:t>w </w:t>
      </w:r>
      <w:r w:rsidRPr="0091012E">
        <w:t>procesie stanowienia prawa (Dz. U.</w:t>
      </w:r>
      <w:r w:rsidR="004C45D8" w:rsidRPr="0091012E">
        <w:t xml:space="preserve"> z 2017 r. poz. 248</w:t>
      </w:r>
      <w:r w:rsidRPr="0091012E">
        <w:t xml:space="preserve">) oraz § 52 uchwały nr 190 Rady Ministrów z dnia 29 października 2013 r. – Regulamin pracy Rady Ministrów (M.P. </w:t>
      </w:r>
      <w:r w:rsidR="00346225">
        <w:rPr>
          <w:lang w:val="pl-PL"/>
        </w:rPr>
        <w:t xml:space="preserve">z 2022 r. </w:t>
      </w:r>
      <w:r w:rsidRPr="0091012E">
        <w:t>poz.</w:t>
      </w:r>
      <w:r w:rsidR="00AA5839">
        <w:rPr>
          <w:lang w:val="pl-PL"/>
        </w:rPr>
        <w:t xml:space="preserve"> 348</w:t>
      </w:r>
      <w:r w:rsidRPr="0091012E">
        <w:t xml:space="preserve">), projekt ustawy </w:t>
      </w:r>
      <w:r w:rsidR="004A3251" w:rsidRPr="0091012E">
        <w:t>zosta</w:t>
      </w:r>
      <w:r w:rsidR="00BA7341">
        <w:rPr>
          <w:lang w:val="pl-PL"/>
        </w:rPr>
        <w:t>nie</w:t>
      </w:r>
      <w:r w:rsidR="004A3251" w:rsidRPr="0091012E">
        <w:t xml:space="preserve"> </w:t>
      </w:r>
      <w:r w:rsidRPr="0091012E">
        <w:t>udostępniony w Biuletynie Informacji Publicznej Rządowego Centrum Legislacji z chwilą przekazania projektu do uzgodnień z członkami Rady Ministrów.</w:t>
      </w:r>
    </w:p>
    <w:p w:rsidR="00AE5422" w:rsidRDefault="00AE5422" w:rsidP="0091012E">
      <w:pPr>
        <w:pStyle w:val="Tekstpodstawowy"/>
        <w:spacing w:after="0" w:line="360" w:lineRule="auto"/>
        <w:jc w:val="both"/>
      </w:pPr>
    </w:p>
    <w:p w:rsidR="004D6A15" w:rsidRPr="0091012E" w:rsidRDefault="004D6A15" w:rsidP="0091012E">
      <w:pPr>
        <w:pStyle w:val="Tekstpodstawowy"/>
        <w:spacing w:after="0" w:line="360" w:lineRule="auto"/>
        <w:jc w:val="both"/>
      </w:pPr>
      <w:r w:rsidRPr="0091012E">
        <w:t xml:space="preserve">Ustawa </w:t>
      </w:r>
      <w:r w:rsidR="004F2DDB">
        <w:rPr>
          <w:lang w:val="pl-PL"/>
        </w:rPr>
        <w:t xml:space="preserve">nie </w:t>
      </w:r>
      <w:r w:rsidRPr="0091012E">
        <w:t>podlega notyfikacji w rozumieniu przepisów dotyczących krajowego systemu notyfikacji norm i aktów prawnych.</w:t>
      </w:r>
    </w:p>
    <w:p w:rsidR="00AE5422" w:rsidRDefault="00AE5422" w:rsidP="00663CC7">
      <w:pPr>
        <w:pStyle w:val="Tekstpodstawowy"/>
        <w:spacing w:after="0" w:line="360" w:lineRule="auto"/>
        <w:jc w:val="both"/>
      </w:pPr>
    </w:p>
    <w:p w:rsidR="008E2C85" w:rsidRDefault="004D6A15" w:rsidP="00663CC7">
      <w:pPr>
        <w:pStyle w:val="Tekstpodstawowy"/>
        <w:spacing w:after="0" w:line="360" w:lineRule="auto"/>
        <w:jc w:val="both"/>
      </w:pPr>
      <w:r w:rsidRPr="0091012E">
        <w:t>Ustawa jest zgodna z prawem Unii Europejskiej.</w:t>
      </w:r>
    </w:p>
    <w:p w:rsidR="00AE5422" w:rsidRDefault="00AE5422" w:rsidP="00DD6C33">
      <w:pPr>
        <w:pStyle w:val="Default"/>
        <w:spacing w:line="360" w:lineRule="auto"/>
        <w:jc w:val="both"/>
        <w:rPr>
          <w:rFonts w:ascii="Times New Roman" w:hAnsi="Times New Roman" w:cs="Times New Roman"/>
          <w:b/>
        </w:rPr>
      </w:pPr>
    </w:p>
    <w:p w:rsidR="00EA191D" w:rsidRPr="00DD6C33" w:rsidRDefault="00BB79CC" w:rsidP="00DD6C33">
      <w:pPr>
        <w:pStyle w:val="Default"/>
        <w:spacing w:line="360" w:lineRule="auto"/>
        <w:jc w:val="both"/>
        <w:rPr>
          <w:rFonts w:ascii="Times New Roman" w:hAnsi="Times New Roman" w:cs="Times New Roman"/>
          <w:sz w:val="23"/>
          <w:szCs w:val="23"/>
        </w:rPr>
      </w:pPr>
      <w:r w:rsidRPr="00DD6C33">
        <w:rPr>
          <w:rFonts w:ascii="Times New Roman" w:hAnsi="Times New Roman" w:cs="Times New Roman"/>
          <w:b/>
        </w:rPr>
        <w:t>Zgodność z KPO:</w:t>
      </w:r>
      <w:r w:rsidR="00305AB0" w:rsidRPr="00DD6C33">
        <w:rPr>
          <w:rFonts w:ascii="Times New Roman" w:hAnsi="Times New Roman" w:cs="Times New Roman"/>
          <w:b/>
          <w:bCs/>
          <w:sz w:val="23"/>
          <w:szCs w:val="23"/>
        </w:rPr>
        <w:t xml:space="preserve"> </w:t>
      </w:r>
      <w:r w:rsidR="003808F5" w:rsidRPr="0076722E">
        <w:rPr>
          <w:rFonts w:ascii="Times New Roman" w:hAnsi="Times New Roman"/>
          <w:bCs/>
        </w:rPr>
        <w:t>Nowelizacja przepisów ustawy realizuje część reformy:</w:t>
      </w:r>
      <w:r w:rsidR="003808F5" w:rsidRPr="0076722E">
        <w:rPr>
          <w:rFonts w:ascii="Times New Roman" w:hAnsi="Times New Roman"/>
          <w:b/>
          <w:bCs/>
        </w:rPr>
        <w:t xml:space="preserve"> </w:t>
      </w:r>
      <w:r w:rsidR="003808F5" w:rsidRPr="0076722E">
        <w:rPr>
          <w:rFonts w:ascii="Times New Roman" w:hAnsi="Times New Roman"/>
          <w:bCs/>
        </w:rPr>
        <w:t>C2.1. Zwiększenie skali zastosowań rozwiązań cyfrowych w sferze publicznej, gospodarce i społeczeństwie, zapisanej w Krajowym Planie Odbudowy i Wzmacniania Odporności (KPO)</w:t>
      </w:r>
      <w:r w:rsidR="003808F5">
        <w:rPr>
          <w:rFonts w:ascii="Times New Roman" w:hAnsi="Times New Roman"/>
          <w:bCs/>
        </w:rPr>
        <w:t xml:space="preserve"> (str. 235-236)</w:t>
      </w:r>
      <w:r w:rsidR="003808F5" w:rsidRPr="0076722E">
        <w:rPr>
          <w:rFonts w:ascii="Times New Roman" w:hAnsi="Times New Roman"/>
          <w:bCs/>
        </w:rPr>
        <w:t xml:space="preserve">. </w:t>
      </w:r>
      <w:r w:rsidR="003808F5">
        <w:rPr>
          <w:rFonts w:ascii="Times New Roman" w:hAnsi="Times New Roman"/>
          <w:bCs/>
        </w:rPr>
        <w:t>Stanowi wykonanie kamienia milowego</w:t>
      </w:r>
      <w:r w:rsidR="00E51509">
        <w:rPr>
          <w:rFonts w:ascii="Times New Roman" w:hAnsi="Times New Roman"/>
          <w:bCs/>
        </w:rPr>
        <w:t xml:space="preserve"> C8G</w:t>
      </w:r>
      <w:r w:rsidR="003808F5">
        <w:rPr>
          <w:rFonts w:ascii="Times New Roman" w:hAnsi="Times New Roman"/>
          <w:bCs/>
        </w:rPr>
        <w:t xml:space="preserve"> zapisanego w załączniku </w:t>
      </w:r>
      <w:r w:rsidR="008F5134" w:rsidRPr="00B35BFD">
        <w:rPr>
          <w:rFonts w:ascii="Times New Roman" w:hAnsi="Times New Roman" w:cs="Times New Roman"/>
        </w:rPr>
        <w:t xml:space="preserve">do wniosku dotyczącego decyzji wykonawczej Rady w sprawie zatwierdzenia oceny planu odbudowy </w:t>
      </w:r>
      <w:r w:rsidR="00B41F60">
        <w:rPr>
          <w:rFonts w:ascii="Times New Roman" w:hAnsi="Times New Roman" w:cs="Times New Roman"/>
        </w:rPr>
        <w:br/>
      </w:r>
      <w:r w:rsidR="008F5134" w:rsidRPr="00B35BFD">
        <w:rPr>
          <w:rFonts w:ascii="Times New Roman" w:hAnsi="Times New Roman" w:cs="Times New Roman"/>
        </w:rPr>
        <w:t>i zwiększania odporności Polski</w:t>
      </w:r>
      <w:r w:rsidR="008F5134">
        <w:rPr>
          <w:rFonts w:ascii="Times New Roman" w:hAnsi="Times New Roman"/>
          <w:bCs/>
        </w:rPr>
        <w:t xml:space="preserve"> </w:t>
      </w:r>
      <w:r w:rsidR="008F5134">
        <w:rPr>
          <w:rFonts w:ascii="Times New Roman" w:hAnsi="Times New Roman" w:cs="Times New Roman"/>
          <w:bCs/>
          <w:sz w:val="23"/>
          <w:szCs w:val="23"/>
        </w:rPr>
        <w:t xml:space="preserve">w zakresie komponentu C. Transformacja cyfrowa </w:t>
      </w:r>
      <w:r w:rsidR="00E51509">
        <w:rPr>
          <w:rFonts w:ascii="Times New Roman" w:hAnsi="Times New Roman" w:cs="Times New Roman"/>
          <w:bCs/>
          <w:sz w:val="23"/>
          <w:szCs w:val="23"/>
        </w:rPr>
        <w:t>(</w:t>
      </w:r>
      <w:r w:rsidR="00E51509">
        <w:rPr>
          <w:b/>
          <w:bCs/>
          <w:sz w:val="23"/>
          <w:szCs w:val="23"/>
        </w:rPr>
        <w:t xml:space="preserve">C.2. </w:t>
      </w:r>
      <w:r w:rsidR="00E51509">
        <w:rPr>
          <w:rFonts w:ascii="TimesNewRomanPS-BoldMT" w:hAnsi="TimesNewRomanPS-BoldMT" w:cs="TimesNewRomanPS-BoldMT"/>
          <w:b/>
          <w:bCs/>
          <w:sz w:val="23"/>
          <w:szCs w:val="23"/>
        </w:rPr>
        <w:t>Kamienie milowe, wartości docelowe, wskaźniki i harmonogram monitorowania i realizacji na potrzeby bezzwrotnego wsparcia fina</w:t>
      </w:r>
      <w:r w:rsidR="00E51509">
        <w:rPr>
          <w:b/>
          <w:bCs/>
          <w:sz w:val="23"/>
          <w:szCs w:val="23"/>
        </w:rPr>
        <w:t>nsowego)</w:t>
      </w:r>
      <w:r w:rsidR="00121390" w:rsidRPr="00917606">
        <w:rPr>
          <w:rStyle w:val="Odwoanieprzypisudolnego"/>
          <w:rFonts w:ascii="Times New Roman" w:hAnsi="Times New Roman" w:cs="Times New Roman"/>
          <w:bCs/>
          <w:sz w:val="23"/>
          <w:szCs w:val="23"/>
        </w:rPr>
        <w:footnoteReference w:id="4"/>
      </w:r>
      <w:r w:rsidR="00C101A8" w:rsidRPr="00917606">
        <w:rPr>
          <w:rFonts w:ascii="Times New Roman" w:hAnsi="Times New Roman" w:cs="Times New Roman"/>
          <w:bCs/>
          <w:sz w:val="23"/>
          <w:szCs w:val="23"/>
        </w:rPr>
        <w:t xml:space="preserve">. </w:t>
      </w:r>
      <w:r w:rsidR="00650623" w:rsidRPr="00DD6C33">
        <w:rPr>
          <w:rFonts w:ascii="Times New Roman" w:hAnsi="Times New Roman" w:cs="Times New Roman"/>
          <w:bCs/>
          <w:sz w:val="23"/>
          <w:szCs w:val="23"/>
        </w:rPr>
        <w:t>Wprowadza</w:t>
      </w:r>
      <w:r w:rsidR="00112E7B">
        <w:rPr>
          <w:rFonts w:ascii="Times New Roman" w:hAnsi="Times New Roman" w:cs="Times New Roman"/>
          <w:bCs/>
          <w:sz w:val="23"/>
          <w:szCs w:val="23"/>
        </w:rPr>
        <w:t xml:space="preserve"> się</w:t>
      </w:r>
      <w:r w:rsidR="00650623" w:rsidRPr="00DD6C33">
        <w:rPr>
          <w:rFonts w:ascii="Times New Roman" w:hAnsi="Times New Roman" w:cs="Times New Roman"/>
          <w:bCs/>
          <w:sz w:val="23"/>
          <w:szCs w:val="23"/>
        </w:rPr>
        <w:t xml:space="preserve"> zmiany legislacyjne </w:t>
      </w:r>
      <w:r w:rsidR="00E53C1E" w:rsidRPr="00917606">
        <w:rPr>
          <w:rFonts w:ascii="Times New Roman" w:hAnsi="Times New Roman" w:cs="Times New Roman"/>
          <w:bCs/>
          <w:sz w:val="23"/>
          <w:szCs w:val="23"/>
        </w:rPr>
        <w:t>w zakresie możliwości wprowadzenia rozwiązania cyfrowego w sektorze publicznym poprzez</w:t>
      </w:r>
      <w:r w:rsidR="00E53C1E" w:rsidRPr="00112E7B">
        <w:rPr>
          <w:rFonts w:ascii="Times New Roman" w:hAnsi="Times New Roman" w:cs="Times New Roman"/>
          <w:bCs/>
          <w:sz w:val="23"/>
          <w:szCs w:val="23"/>
        </w:rPr>
        <w:t xml:space="preserve"> </w:t>
      </w:r>
      <w:r w:rsidR="00112E7B" w:rsidRPr="00112E7B">
        <w:rPr>
          <w:rFonts w:ascii="Times New Roman" w:hAnsi="Times New Roman" w:cs="Times New Roman"/>
          <w:sz w:val="23"/>
          <w:szCs w:val="23"/>
        </w:rPr>
        <w:t>zmian</w:t>
      </w:r>
      <w:r w:rsidR="00112E7B">
        <w:rPr>
          <w:rFonts w:ascii="Times New Roman" w:hAnsi="Times New Roman" w:cs="Times New Roman"/>
          <w:sz w:val="23"/>
          <w:szCs w:val="23"/>
        </w:rPr>
        <w:t>ę</w:t>
      </w:r>
      <w:r w:rsidR="00305AB0" w:rsidRPr="00DD6C33">
        <w:rPr>
          <w:rFonts w:ascii="Times New Roman" w:hAnsi="Times New Roman" w:cs="Times New Roman"/>
          <w:sz w:val="23"/>
          <w:szCs w:val="23"/>
        </w:rPr>
        <w:t xml:space="preserve"> ustawy z dnia 11 marca 2004 r. o podatku od towarów i usług w zakresie dotyczącym stosowania ustrukturyzowanych faktur w formie elektronicznej oraz nałożenia obowiązku wystawiania </w:t>
      </w:r>
      <w:r w:rsidR="00B41F60">
        <w:rPr>
          <w:rFonts w:ascii="Times New Roman" w:hAnsi="Times New Roman" w:cs="Times New Roman"/>
          <w:sz w:val="23"/>
          <w:szCs w:val="23"/>
        </w:rPr>
        <w:br/>
      </w:r>
      <w:r w:rsidR="00305AB0" w:rsidRPr="00DD6C33">
        <w:rPr>
          <w:rFonts w:ascii="Times New Roman" w:hAnsi="Times New Roman" w:cs="Times New Roman"/>
          <w:sz w:val="23"/>
          <w:szCs w:val="23"/>
        </w:rPr>
        <w:t>i otrzymywania faktur elektronicznych za pośrednictwem Krajowego Systemu e-Faktur.</w:t>
      </w:r>
      <w:r w:rsidR="00872DCE">
        <w:rPr>
          <w:rFonts w:ascii="Times New Roman" w:hAnsi="Times New Roman" w:cs="Times New Roman"/>
          <w:sz w:val="23"/>
          <w:szCs w:val="23"/>
        </w:rPr>
        <w:t xml:space="preserve"> Projekt ten </w:t>
      </w:r>
      <w:r w:rsidR="00872DCE">
        <w:rPr>
          <w:rFonts w:ascii="Times New Roman" w:hAnsi="Times New Roman" w:cs="Times New Roman"/>
          <w:sz w:val="23"/>
          <w:szCs w:val="23"/>
        </w:rPr>
        <w:lastRenderedPageBreak/>
        <w:t>realizuje kamień milowy (C8G)</w:t>
      </w:r>
      <w:r w:rsidR="001600EF">
        <w:rPr>
          <w:rFonts w:ascii="Times New Roman" w:hAnsi="Times New Roman" w:cs="Times New Roman"/>
          <w:sz w:val="23"/>
          <w:szCs w:val="23"/>
        </w:rPr>
        <w:t>, poprzez</w:t>
      </w:r>
      <w:r w:rsidR="00C70897">
        <w:rPr>
          <w:rFonts w:ascii="Times New Roman" w:hAnsi="Times New Roman" w:cs="Times New Roman"/>
          <w:sz w:val="23"/>
          <w:szCs w:val="23"/>
        </w:rPr>
        <w:t xml:space="preserve"> objęcie</w:t>
      </w:r>
      <w:r w:rsidR="00C70897" w:rsidRPr="00C70897">
        <w:t xml:space="preserve"> </w:t>
      </w:r>
      <w:r w:rsidR="00C70897">
        <w:t xml:space="preserve">obligatoryjnym </w:t>
      </w:r>
      <w:r w:rsidR="00B41F60">
        <w:t>e-</w:t>
      </w:r>
      <w:r w:rsidR="00C70897">
        <w:t>fakturowaniem wszystkich podatników</w:t>
      </w:r>
      <w:r w:rsidR="00DD6C33">
        <w:t xml:space="preserve"> od 1 stycznia 2024 r</w:t>
      </w:r>
      <w:r w:rsidR="00C70897">
        <w:t>.</w:t>
      </w:r>
      <w:r w:rsidR="00917606" w:rsidRPr="00DD6C33">
        <w:rPr>
          <w:rFonts w:ascii="Times New Roman" w:hAnsi="Times New Roman" w:cs="Times New Roman"/>
          <w:sz w:val="23"/>
          <w:szCs w:val="23"/>
        </w:rPr>
        <w:t xml:space="preserve"> </w:t>
      </w:r>
    </w:p>
    <w:p w:rsidR="00AE5422" w:rsidRDefault="00AE5422" w:rsidP="00B35BFD">
      <w:pPr>
        <w:autoSpaceDE w:val="0"/>
        <w:autoSpaceDN w:val="0"/>
        <w:adjustRightInd w:val="0"/>
        <w:spacing w:line="360" w:lineRule="auto"/>
        <w:jc w:val="both"/>
      </w:pPr>
    </w:p>
    <w:p w:rsidR="00B41F60" w:rsidRDefault="00051449" w:rsidP="00B35BFD">
      <w:pPr>
        <w:autoSpaceDE w:val="0"/>
        <w:autoSpaceDN w:val="0"/>
        <w:adjustRightInd w:val="0"/>
        <w:spacing w:line="360" w:lineRule="auto"/>
        <w:jc w:val="both"/>
      </w:pPr>
      <w:r w:rsidRPr="00B35BFD">
        <w:t>Oprócz wystawiania, otrzymywania oraz przechowywania faktur ustrukturyzowanych system będzie służył</w:t>
      </w:r>
      <w:r w:rsidR="00C24909" w:rsidRPr="00B35BFD">
        <w:t xml:space="preserve"> </w:t>
      </w:r>
      <w:r w:rsidRPr="00B35BFD">
        <w:t xml:space="preserve">do analizy i kontroli danych z faktur ustrukturyzowanych oraz wysyłał </w:t>
      </w:r>
      <w:r w:rsidR="00C24909" w:rsidRPr="00B35BFD">
        <w:t>k</w:t>
      </w:r>
      <w:r w:rsidRPr="00B35BFD">
        <w:t>omunikaty dotyczące wystawienia,</w:t>
      </w:r>
      <w:r w:rsidR="00AE3487">
        <w:t xml:space="preserve"> </w:t>
      </w:r>
      <w:r w:rsidRPr="00B35BFD">
        <w:t>odrzucenia albo braku możliwości wystawienia faktury ustrukturyzowanej. Dzięki skorzystaniu z</w:t>
      </w:r>
      <w:r w:rsidR="00AE3487">
        <w:t xml:space="preserve"> </w:t>
      </w:r>
      <w:r w:rsidRPr="00B35BFD">
        <w:t xml:space="preserve">wystawiania faktur ustrukturyzowanych </w:t>
      </w:r>
      <w:r w:rsidR="00B41F60">
        <w:br/>
      </w:r>
      <w:r w:rsidRPr="00B35BFD">
        <w:t>za pośrednictwem KSeF podatnicy zostaną zwolnieni z obowiązku</w:t>
      </w:r>
      <w:r w:rsidR="00AE3487">
        <w:t xml:space="preserve"> </w:t>
      </w:r>
      <w:r w:rsidRPr="00B35BFD">
        <w:t xml:space="preserve">ich przechowywania </w:t>
      </w:r>
      <w:r w:rsidR="00B41F60">
        <w:br/>
      </w:r>
      <w:r w:rsidRPr="00B35BFD">
        <w:t xml:space="preserve">i archiwizacji. W KSeF to </w:t>
      </w:r>
      <w:r w:rsidR="00AE3487" w:rsidRPr="00F00112">
        <w:t>administracja podatkowa zapewni</w:t>
      </w:r>
      <w:r w:rsidRPr="00B35BFD">
        <w:t xml:space="preserve"> przechowywanie</w:t>
      </w:r>
      <w:r w:rsidR="00AE3487">
        <w:t xml:space="preserve"> </w:t>
      </w:r>
      <w:r w:rsidRPr="00B35BFD">
        <w:t xml:space="preserve">wystawionych za jego pośrednictwem faktur. Ponadto dla podatników wystawiających </w:t>
      </w:r>
      <w:r w:rsidR="001D7656">
        <w:t>faktury w KSeF</w:t>
      </w:r>
      <w:r w:rsidRPr="00B35BFD">
        <w:t>,</w:t>
      </w:r>
      <w:r w:rsidR="00AE3487">
        <w:t xml:space="preserve"> </w:t>
      </w:r>
      <w:r w:rsidRPr="00B35BFD">
        <w:t>projektowana ustawa wprowadza preferencję w postaci skróconego z 60 do 40 dni terminu zwrotu</w:t>
      </w:r>
      <w:r w:rsidR="00AE3487">
        <w:t xml:space="preserve"> </w:t>
      </w:r>
      <w:r w:rsidRPr="00B35BFD">
        <w:t>podatku VAT.</w:t>
      </w:r>
      <w:r w:rsidR="001D7656" w:rsidRPr="00F00112">
        <w:t xml:space="preserve"> </w:t>
      </w:r>
      <w:r w:rsidR="001D7656">
        <w:t xml:space="preserve">Projektowana ustawa </w:t>
      </w:r>
      <w:r w:rsidRPr="00B35BFD">
        <w:t>w</w:t>
      </w:r>
      <w:r w:rsidR="001D7656" w:rsidRPr="00F00112">
        <w:t>prowadza</w:t>
      </w:r>
      <w:r w:rsidRPr="00B35BFD">
        <w:t xml:space="preserve"> obowią</w:t>
      </w:r>
      <w:r w:rsidR="001D7656" w:rsidRPr="00F00112">
        <w:t>zek wystawiania faktur</w:t>
      </w:r>
      <w:r w:rsidRPr="00B35BFD">
        <w:t xml:space="preserve"> wyłącznie za pomocą Krajowego Systemu e-Faktur</w:t>
      </w:r>
      <w:r w:rsidR="001D7656">
        <w:t>.</w:t>
      </w:r>
      <w:r w:rsidRPr="00B35BFD">
        <w:t xml:space="preserve"> Konieczne </w:t>
      </w:r>
      <w:r w:rsidR="001D7656">
        <w:t xml:space="preserve">są </w:t>
      </w:r>
      <w:r w:rsidRPr="00B35BFD">
        <w:t>również zmiany dostosowawcze</w:t>
      </w:r>
      <w:r w:rsidR="001B6933">
        <w:t xml:space="preserve"> </w:t>
      </w:r>
      <w:r w:rsidRPr="00B35BFD">
        <w:t>innych aktów prawnych w Polsce, które odwołują się do faktury w rozumieniu ustawy o podatku od</w:t>
      </w:r>
      <w:r w:rsidR="001B6933">
        <w:t xml:space="preserve"> </w:t>
      </w:r>
      <w:r w:rsidRPr="00B35BFD">
        <w:t xml:space="preserve">towarów i usług. </w:t>
      </w:r>
    </w:p>
    <w:p w:rsidR="00EA191D" w:rsidRPr="00F00112" w:rsidRDefault="00051449" w:rsidP="00B35BFD">
      <w:pPr>
        <w:autoSpaceDE w:val="0"/>
        <w:autoSpaceDN w:val="0"/>
        <w:adjustRightInd w:val="0"/>
        <w:spacing w:line="360" w:lineRule="auto"/>
        <w:jc w:val="both"/>
      </w:pPr>
      <w:r w:rsidRPr="00B35BFD">
        <w:t>Publikacja ustawy</w:t>
      </w:r>
      <w:r w:rsidR="008C6164">
        <w:t xml:space="preserve"> jest</w:t>
      </w:r>
      <w:r w:rsidRPr="00B35BFD">
        <w:t xml:space="preserve"> planowana na II kwartał 202</w:t>
      </w:r>
      <w:r w:rsidR="001B6933">
        <w:t>3</w:t>
      </w:r>
      <w:r w:rsidRPr="00B35BFD">
        <w:t xml:space="preserve"> r., </w:t>
      </w:r>
      <w:r w:rsidR="001B6933">
        <w:t xml:space="preserve">z obowiązkiem stosowania </w:t>
      </w:r>
      <w:r w:rsidR="00B41F60">
        <w:br/>
      </w:r>
      <w:r w:rsidR="001B6933">
        <w:t>od 1 stycznia 2024 r.</w:t>
      </w:r>
    </w:p>
    <w:sectPr w:rsidR="00EA191D" w:rsidRPr="00F00112">
      <w:headerReference w:type="even" r:id="rId9"/>
      <w:headerReference w:type="default" r:id="rId10"/>
      <w:footerReference w:type="even" r:id="rId11"/>
      <w:footerReference w:type="default" r:id="rId12"/>
      <w:head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67" w:rsidRDefault="00D72567">
      <w:r>
        <w:separator/>
      </w:r>
    </w:p>
  </w:endnote>
  <w:endnote w:type="continuationSeparator" w:id="0">
    <w:p w:rsidR="00D72567" w:rsidRDefault="00D72567">
      <w:r>
        <w:continuationSeparator/>
      </w:r>
    </w:p>
  </w:endnote>
  <w:endnote w:type="continuationNotice" w:id="1">
    <w:p w:rsidR="00D72567" w:rsidRDefault="00D72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ato">
    <w:charset w:val="EE"/>
    <w:family w:val="swiss"/>
    <w:pitch w:val="variable"/>
    <w:sig w:usb0="800000AF" w:usb1="40006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PS"/>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15" w:rsidRDefault="002D25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2515" w:rsidRDefault="002D25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15" w:rsidRDefault="002D25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203A4">
      <w:rPr>
        <w:rStyle w:val="Numerstrony"/>
        <w:noProof/>
      </w:rPr>
      <w:t>21</w:t>
    </w:r>
    <w:r>
      <w:rPr>
        <w:rStyle w:val="Numerstrony"/>
      </w:rPr>
      <w:fldChar w:fldCharType="end"/>
    </w:r>
  </w:p>
  <w:p w:rsidR="002D2515" w:rsidRDefault="002D25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67" w:rsidRDefault="00D72567">
      <w:r>
        <w:separator/>
      </w:r>
    </w:p>
  </w:footnote>
  <w:footnote w:type="continuationSeparator" w:id="0">
    <w:p w:rsidR="00D72567" w:rsidRDefault="00D72567">
      <w:r>
        <w:continuationSeparator/>
      </w:r>
    </w:p>
  </w:footnote>
  <w:footnote w:type="continuationNotice" w:id="1">
    <w:p w:rsidR="00D72567" w:rsidRDefault="00D72567"/>
  </w:footnote>
  <w:footnote w:id="2">
    <w:p w:rsidR="002D2515" w:rsidRPr="00AB3EED" w:rsidRDefault="002D2515" w:rsidP="00727573">
      <w:pPr>
        <w:pStyle w:val="Tekstprzypisudolnego"/>
        <w:jc w:val="both"/>
        <w:rPr>
          <w:lang w:val="en-GB"/>
        </w:rPr>
      </w:pPr>
      <w:r>
        <w:rPr>
          <w:rStyle w:val="Odwoanieprzypisudolnego"/>
        </w:rPr>
        <w:footnoteRef/>
      </w:r>
      <w:r w:rsidRPr="00AB3EED">
        <w:rPr>
          <w:lang w:val="en-GB"/>
        </w:rPr>
        <w:t xml:space="preserve"> </w:t>
      </w:r>
      <w:r>
        <w:rPr>
          <w:lang w:val="en-GB"/>
        </w:rPr>
        <w:t>VAT in the digital age</w:t>
      </w:r>
      <w:r w:rsidRPr="00813B8C">
        <w:rPr>
          <w:lang w:val="en-GB"/>
        </w:rPr>
        <w:t>: executive summary</w:t>
      </w:r>
      <w:r>
        <w:rPr>
          <w:lang w:val="en-GB"/>
        </w:rPr>
        <w:t xml:space="preserve">, </w:t>
      </w:r>
      <w:r w:rsidRPr="00813B8C">
        <w:rPr>
          <w:lang w:val="en-GB"/>
        </w:rPr>
        <w:t>European Commission, Directorate-General for Taxation and Customs Union, Luchetta, G., Giannotti, E., Dale, S.,</w:t>
      </w:r>
      <w:r>
        <w:rPr>
          <w:lang w:val="en-GB"/>
        </w:rPr>
        <w:t xml:space="preserve"> et al., </w:t>
      </w:r>
      <w:r w:rsidRPr="00813B8C">
        <w:rPr>
          <w:lang w:val="en-GB"/>
        </w:rPr>
        <w:t xml:space="preserve">Publications Office of the European Union, 2022, </w:t>
      </w:r>
      <w:hyperlink r:id="rId1" w:history="1">
        <w:r w:rsidRPr="00164184">
          <w:rPr>
            <w:rStyle w:val="Hipercze"/>
            <w:lang w:val="en-GB"/>
          </w:rPr>
          <w:t>https://data.europa.eu/doi/10.2778/141964</w:t>
        </w:r>
      </w:hyperlink>
      <w:r>
        <w:rPr>
          <w:lang w:val="en-GB"/>
        </w:rPr>
        <w:t xml:space="preserve"> </w:t>
      </w:r>
    </w:p>
  </w:footnote>
  <w:footnote w:id="3">
    <w:p w:rsidR="002D2515" w:rsidRPr="00AB3EED" w:rsidRDefault="002D2515" w:rsidP="00727573">
      <w:pPr>
        <w:pStyle w:val="Tekstprzypisudolnego"/>
        <w:jc w:val="both"/>
        <w:rPr>
          <w:lang w:val="en-GB"/>
        </w:rPr>
      </w:pPr>
      <w:r>
        <w:rPr>
          <w:rStyle w:val="Odwoanieprzypisudolnego"/>
        </w:rPr>
        <w:footnoteRef/>
      </w:r>
      <w:r w:rsidRPr="00AB3EED">
        <w:rPr>
          <w:lang w:val="en-GB"/>
        </w:rPr>
        <w:t xml:space="preserve"> „Possible Solutions for Missing Trader Intra-Community Fraud”, Jack MALAN and Ivan BOSCH CHEN, Centre for Strategy &amp; Evaluation Services (CSES). Two external experts assisted the CSES team: Professor Marie LAMENSCH Professor (UCLouvain and Vrije Universiteit Brussel) and Stefano PAVESI (Ernst &amp; Young), European Union, 2022</w:t>
      </w:r>
    </w:p>
  </w:footnote>
  <w:footnote w:id="4">
    <w:p w:rsidR="002D2515" w:rsidRDefault="002D2515" w:rsidP="00B35BFD">
      <w:pPr>
        <w:pStyle w:val="Default"/>
        <w:jc w:val="both"/>
      </w:pPr>
      <w:r>
        <w:rPr>
          <w:rStyle w:val="Odwoanieprzypisudolnego"/>
        </w:rPr>
        <w:footnoteRef/>
      </w:r>
      <w:r>
        <w:t xml:space="preserve"> </w:t>
      </w:r>
      <w:r w:rsidRPr="00B35BFD">
        <w:rPr>
          <w:rFonts w:ascii="Times New Roman" w:hAnsi="Times New Roman" w:cs="Times New Roman"/>
          <w:sz w:val="20"/>
          <w:szCs w:val="20"/>
        </w:rPr>
        <w:t>Załącznik</w:t>
      </w:r>
      <w:r w:rsidRPr="00B3099D">
        <w:rPr>
          <w:rFonts w:ascii="Times New Roman" w:hAnsi="Times New Roman" w:cs="Times New Roman"/>
          <w:sz w:val="20"/>
          <w:szCs w:val="20"/>
        </w:rPr>
        <w:t xml:space="preserve"> do wniosku dotyczącego decyzji wykonawczej Rady w sprawie zatwierdzenia oceny planu odbudowy i zwiększania odporności Polski</w:t>
      </w:r>
      <w:r>
        <w:rPr>
          <w:rFonts w:ascii="Times New Roman" w:hAnsi="Times New Roman" w:cs="Times New Roman"/>
          <w:sz w:val="20"/>
          <w:szCs w:val="20"/>
        </w:rPr>
        <w:t>,</w:t>
      </w:r>
      <w:r w:rsidRPr="00B35BFD">
        <w:rPr>
          <w:rFonts w:ascii="Times New Roman" w:hAnsi="Times New Roman" w:cs="Times New Roman"/>
          <w:sz w:val="20"/>
          <w:szCs w:val="20"/>
        </w:rPr>
        <w:t xml:space="preserve"> </w:t>
      </w:r>
      <w:r>
        <w:rPr>
          <w:rFonts w:ascii="Times New Roman" w:hAnsi="Times New Roman" w:cs="Times New Roman"/>
          <w:sz w:val="20"/>
          <w:szCs w:val="20"/>
        </w:rPr>
        <w:t>KE</w:t>
      </w:r>
      <w:r w:rsidRPr="00B35BFD">
        <w:rPr>
          <w:rFonts w:ascii="Times New Roman" w:hAnsi="Times New Roman" w:cs="Times New Roman"/>
          <w:sz w:val="20"/>
          <w:szCs w:val="20"/>
        </w:rPr>
        <w:t xml:space="preserve"> </w:t>
      </w:r>
      <w:r>
        <w:rPr>
          <w:rFonts w:ascii="Times New Roman" w:hAnsi="Times New Roman" w:cs="Times New Roman"/>
          <w:sz w:val="20"/>
          <w:szCs w:val="20"/>
        </w:rPr>
        <w:t>(</w:t>
      </w:r>
      <w:r w:rsidRPr="00B35BFD">
        <w:rPr>
          <w:rFonts w:ascii="Times New Roman" w:hAnsi="Times New Roman" w:cs="Times New Roman"/>
          <w:sz w:val="20"/>
          <w:szCs w:val="20"/>
        </w:rPr>
        <w:t>str. 149</w:t>
      </w:r>
      <w:r>
        <w:rPr>
          <w:rFonts w:ascii="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15" w:rsidRDefault="002D251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D2515" w:rsidRDefault="002D25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15" w:rsidRDefault="002D2515">
    <w:pPr>
      <w:pStyle w:val="Nagwek"/>
      <w:framePr w:wrap="around" w:vAnchor="text" w:hAnchor="margin" w:xAlign="center" w:y="1"/>
      <w:rPr>
        <w:rStyle w:val="Numerstrony"/>
      </w:rPr>
    </w:pPr>
  </w:p>
  <w:p w:rsidR="002D2515" w:rsidRDefault="002D251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15" w:rsidRPr="00F55F55" w:rsidRDefault="002D2515" w:rsidP="00BE1924">
    <w:pPr>
      <w:pStyle w:val="Nagwek"/>
      <w:jc w:val="right"/>
    </w:pPr>
    <w:r w:rsidRPr="00F55F55">
      <w:t>Projekt z dnia</w:t>
    </w:r>
    <w:r>
      <w:t xml:space="preserve"> 30 listopada 2022</w:t>
    </w:r>
    <w:r w:rsidRPr="00F55F55">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8C8"/>
    <w:multiLevelType w:val="multilevel"/>
    <w:tmpl w:val="04A484B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456E21"/>
    <w:multiLevelType w:val="hybridMultilevel"/>
    <w:tmpl w:val="8B129B38"/>
    <w:lvl w:ilvl="0" w:tplc="13B68F08">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F804D0"/>
    <w:multiLevelType w:val="hybridMultilevel"/>
    <w:tmpl w:val="6BB0B98A"/>
    <w:lvl w:ilvl="0" w:tplc="0415000F">
      <w:start w:val="1"/>
      <w:numFmt w:val="decimal"/>
      <w:lvlText w:val="%1."/>
      <w:lvlJc w:val="left"/>
      <w:pPr>
        <w:ind w:left="785"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1499559E"/>
    <w:multiLevelType w:val="hybridMultilevel"/>
    <w:tmpl w:val="D36EAAC4"/>
    <w:lvl w:ilvl="0" w:tplc="34DE8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BF122B"/>
    <w:multiLevelType w:val="hybridMultilevel"/>
    <w:tmpl w:val="6F522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4F54B1"/>
    <w:multiLevelType w:val="hybridMultilevel"/>
    <w:tmpl w:val="8BBC2A6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A4C0516"/>
    <w:multiLevelType w:val="hybridMultilevel"/>
    <w:tmpl w:val="A0929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83AF5"/>
    <w:multiLevelType w:val="hybridMultilevel"/>
    <w:tmpl w:val="3C84224A"/>
    <w:lvl w:ilvl="0" w:tplc="E58605D8">
      <w:start w:val="1"/>
      <w:numFmt w:val="bullet"/>
      <w:lvlText w:val=""/>
      <w:lvlJc w:val="left"/>
      <w:pPr>
        <w:ind w:left="360" w:hanging="360"/>
      </w:pPr>
      <w:rPr>
        <w:rFonts w:ascii="Symbol" w:hAnsi="Symbol" w:hint="default"/>
      </w:rPr>
    </w:lvl>
    <w:lvl w:ilvl="1" w:tplc="56C2C028">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B3047BA"/>
    <w:multiLevelType w:val="hybridMultilevel"/>
    <w:tmpl w:val="E946D350"/>
    <w:lvl w:ilvl="0" w:tplc="E5860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C876CA"/>
    <w:multiLevelType w:val="multilevel"/>
    <w:tmpl w:val="F146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54A5C"/>
    <w:multiLevelType w:val="multilevel"/>
    <w:tmpl w:val="F146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BE1B98"/>
    <w:multiLevelType w:val="hybridMultilevel"/>
    <w:tmpl w:val="B756CEA2"/>
    <w:lvl w:ilvl="0" w:tplc="48D0B88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9B7AEB"/>
    <w:multiLevelType w:val="hybridMultilevel"/>
    <w:tmpl w:val="DD988CB8"/>
    <w:lvl w:ilvl="0" w:tplc="E5860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B673EB"/>
    <w:multiLevelType w:val="hybridMultilevel"/>
    <w:tmpl w:val="AF6C2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A1E0540"/>
    <w:multiLevelType w:val="hybridMultilevel"/>
    <w:tmpl w:val="CD0018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9B0E1C"/>
    <w:multiLevelType w:val="hybridMultilevel"/>
    <w:tmpl w:val="55F2906E"/>
    <w:lvl w:ilvl="0" w:tplc="E58605D8">
      <w:start w:val="1"/>
      <w:numFmt w:val="bullet"/>
      <w:lvlText w:val=""/>
      <w:lvlJc w:val="left"/>
      <w:pPr>
        <w:ind w:left="720" w:hanging="360"/>
      </w:pPr>
      <w:rPr>
        <w:rFonts w:ascii="Symbol" w:hAnsi="Symbol" w:hint="default"/>
      </w:rPr>
    </w:lvl>
    <w:lvl w:ilvl="1" w:tplc="56E0618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BD5305"/>
    <w:multiLevelType w:val="hybridMultilevel"/>
    <w:tmpl w:val="7A30E342"/>
    <w:lvl w:ilvl="0" w:tplc="04150011">
      <w:start w:val="1"/>
      <w:numFmt w:val="decimal"/>
      <w:lvlText w:val="%1)"/>
      <w:lvlJc w:val="left"/>
      <w:pPr>
        <w:ind w:left="720" w:hanging="360"/>
      </w:pPr>
      <w:rPr>
        <w:rFonts w:hint="default"/>
      </w:rPr>
    </w:lvl>
    <w:lvl w:ilvl="1" w:tplc="56E0618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B15E18"/>
    <w:multiLevelType w:val="hybridMultilevel"/>
    <w:tmpl w:val="3D92776C"/>
    <w:lvl w:ilvl="0" w:tplc="15524F8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1371E0"/>
    <w:multiLevelType w:val="hybridMultilevel"/>
    <w:tmpl w:val="C5746602"/>
    <w:lvl w:ilvl="0" w:tplc="56C2C0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5C43D7"/>
    <w:multiLevelType w:val="hybridMultilevel"/>
    <w:tmpl w:val="B89A6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EC6C48"/>
    <w:multiLevelType w:val="hybridMultilevel"/>
    <w:tmpl w:val="BD9CA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5F353F"/>
    <w:multiLevelType w:val="hybridMultilevel"/>
    <w:tmpl w:val="CA329B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7647CCA"/>
    <w:multiLevelType w:val="hybridMultilevel"/>
    <w:tmpl w:val="6764C9B8"/>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nsid w:val="47C33651"/>
    <w:multiLevelType w:val="hybridMultilevel"/>
    <w:tmpl w:val="6D84E284"/>
    <w:lvl w:ilvl="0" w:tplc="A476D718">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161706"/>
    <w:multiLevelType w:val="hybridMultilevel"/>
    <w:tmpl w:val="F252E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E4481B"/>
    <w:multiLevelType w:val="hybridMultilevel"/>
    <w:tmpl w:val="FAF8900E"/>
    <w:lvl w:ilvl="0" w:tplc="56C2C028">
      <w:start w:val="1"/>
      <w:numFmt w:val="bullet"/>
      <w:lvlText w:val=""/>
      <w:lvlJc w:val="left"/>
      <w:pPr>
        <w:ind w:left="360" w:hanging="360"/>
      </w:pPr>
      <w:rPr>
        <w:rFonts w:ascii="Symbol" w:hAnsi="Symbol" w:hint="default"/>
      </w:rPr>
    </w:lvl>
    <w:lvl w:ilvl="1" w:tplc="56C2C028">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C48218C"/>
    <w:multiLevelType w:val="multilevel"/>
    <w:tmpl w:val="AD32D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9E0021"/>
    <w:multiLevelType w:val="hybridMultilevel"/>
    <w:tmpl w:val="5ADC35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A8F60FE"/>
    <w:multiLevelType w:val="hybridMultilevel"/>
    <w:tmpl w:val="75B87F2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nsid w:val="5A9B2BFF"/>
    <w:multiLevelType w:val="hybridMultilevel"/>
    <w:tmpl w:val="2CA2B2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D84F96"/>
    <w:multiLevelType w:val="hybridMultilevel"/>
    <w:tmpl w:val="C8002BCC"/>
    <w:lvl w:ilvl="0" w:tplc="34DE87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A004AA"/>
    <w:multiLevelType w:val="hybridMultilevel"/>
    <w:tmpl w:val="4BC8C99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F0D51B1"/>
    <w:multiLevelType w:val="hybridMultilevel"/>
    <w:tmpl w:val="C22A75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24F2EBE"/>
    <w:multiLevelType w:val="multilevel"/>
    <w:tmpl w:val="C14CF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AF3BC6"/>
    <w:multiLevelType w:val="hybridMultilevel"/>
    <w:tmpl w:val="F4282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DD249A"/>
    <w:multiLevelType w:val="multilevel"/>
    <w:tmpl w:val="AD32DE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797C79"/>
    <w:multiLevelType w:val="hybridMultilevel"/>
    <w:tmpl w:val="75D87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F51CE1"/>
    <w:multiLevelType w:val="hybridMultilevel"/>
    <w:tmpl w:val="2F8208BA"/>
    <w:lvl w:ilvl="0" w:tplc="E5860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7E04E6D"/>
    <w:multiLevelType w:val="hybridMultilevel"/>
    <w:tmpl w:val="BD862E62"/>
    <w:lvl w:ilvl="0" w:tplc="A32EB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5471CE"/>
    <w:multiLevelType w:val="hybridMultilevel"/>
    <w:tmpl w:val="24621534"/>
    <w:lvl w:ilvl="0" w:tplc="04023D8A">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ABC785A"/>
    <w:multiLevelType w:val="hybridMultilevel"/>
    <w:tmpl w:val="66DA0E66"/>
    <w:lvl w:ilvl="0" w:tplc="5D48F9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084126"/>
    <w:multiLevelType w:val="hybridMultilevel"/>
    <w:tmpl w:val="EC421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940586"/>
    <w:multiLevelType w:val="hybridMultilevel"/>
    <w:tmpl w:val="3736A53E"/>
    <w:lvl w:ilvl="0" w:tplc="E5860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0AD74C8"/>
    <w:multiLevelType w:val="multilevel"/>
    <w:tmpl w:val="D2F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4A52D4"/>
    <w:multiLevelType w:val="hybridMultilevel"/>
    <w:tmpl w:val="7FB83FFC"/>
    <w:lvl w:ilvl="0" w:tplc="04150001">
      <w:start w:val="1"/>
      <w:numFmt w:val="bullet"/>
      <w:lvlText w:val=""/>
      <w:lvlJc w:val="left"/>
      <w:pPr>
        <w:ind w:left="720" w:hanging="360"/>
      </w:pPr>
      <w:rPr>
        <w:rFonts w:ascii="Symbol" w:hAnsi="Symbol" w:hint="default"/>
      </w:rPr>
    </w:lvl>
    <w:lvl w:ilvl="1" w:tplc="8ECEF10E">
      <w:numFmt w:val="bullet"/>
      <w:lvlText w:val="•"/>
      <w:lvlJc w:val="left"/>
      <w:pPr>
        <w:ind w:left="1785" w:hanging="70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3C2D55"/>
    <w:multiLevelType w:val="hybridMultilevel"/>
    <w:tmpl w:val="9EF6B4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36"/>
  </w:num>
  <w:num w:numId="4">
    <w:abstractNumId w:val="2"/>
  </w:num>
  <w:num w:numId="5">
    <w:abstractNumId w:val="40"/>
  </w:num>
  <w:num w:numId="6">
    <w:abstractNumId w:val="5"/>
  </w:num>
  <w:num w:numId="7">
    <w:abstractNumId w:val="22"/>
  </w:num>
  <w:num w:numId="8">
    <w:abstractNumId w:val="20"/>
  </w:num>
  <w:num w:numId="9">
    <w:abstractNumId w:val="39"/>
  </w:num>
  <w:num w:numId="10">
    <w:abstractNumId w:val="13"/>
  </w:num>
  <w:num w:numId="11">
    <w:abstractNumId w:val="17"/>
  </w:num>
  <w:num w:numId="12">
    <w:abstractNumId w:val="30"/>
  </w:num>
  <w:num w:numId="13">
    <w:abstractNumId w:val="24"/>
  </w:num>
  <w:num w:numId="14">
    <w:abstractNumId w:val="1"/>
  </w:num>
  <w:num w:numId="15">
    <w:abstractNumId w:val="21"/>
  </w:num>
  <w:num w:numId="16">
    <w:abstractNumId w:val="45"/>
  </w:num>
  <w:num w:numId="17">
    <w:abstractNumId w:val="8"/>
  </w:num>
  <w:num w:numId="18">
    <w:abstractNumId w:val="37"/>
  </w:num>
  <w:num w:numId="19">
    <w:abstractNumId w:val="19"/>
  </w:num>
  <w:num w:numId="20">
    <w:abstractNumId w:val="41"/>
  </w:num>
  <w:num w:numId="21">
    <w:abstractNumId w:val="42"/>
  </w:num>
  <w:num w:numId="22">
    <w:abstractNumId w:val="38"/>
  </w:num>
  <w:num w:numId="23">
    <w:abstractNumId w:val="15"/>
  </w:num>
  <w:num w:numId="24">
    <w:abstractNumId w:val="35"/>
  </w:num>
  <w:num w:numId="25">
    <w:abstractNumId w:val="14"/>
  </w:num>
  <w:num w:numId="26">
    <w:abstractNumId w:val="29"/>
  </w:num>
  <w:num w:numId="27">
    <w:abstractNumId w:val="34"/>
  </w:num>
  <w:num w:numId="28">
    <w:abstractNumId w:val="23"/>
  </w:num>
  <w:num w:numId="29">
    <w:abstractNumId w:val="2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11"/>
  </w:num>
  <w:num w:numId="35">
    <w:abstractNumId w:val="4"/>
  </w:num>
  <w:num w:numId="36">
    <w:abstractNumId w:val="7"/>
  </w:num>
  <w:num w:numId="37">
    <w:abstractNumId w:val="18"/>
  </w:num>
  <w:num w:numId="38">
    <w:abstractNumId w:val="25"/>
  </w:num>
  <w:num w:numId="39">
    <w:abstractNumId w:val="43"/>
  </w:num>
  <w:num w:numId="40">
    <w:abstractNumId w:val="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6"/>
  </w:num>
  <w:num w:numId="44">
    <w:abstractNumId w:val="16"/>
  </w:num>
  <w:num w:numId="45">
    <w:abstractNumId w:val="12"/>
  </w:num>
  <w:num w:numId="4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24"/>
    <w:rsid w:val="00000231"/>
    <w:rsid w:val="00000D07"/>
    <w:rsid w:val="00002707"/>
    <w:rsid w:val="00002810"/>
    <w:rsid w:val="00002AA1"/>
    <w:rsid w:val="00003287"/>
    <w:rsid w:val="00003C3D"/>
    <w:rsid w:val="0000453D"/>
    <w:rsid w:val="000045F7"/>
    <w:rsid w:val="0000477D"/>
    <w:rsid w:val="000065BF"/>
    <w:rsid w:val="000066CE"/>
    <w:rsid w:val="00006701"/>
    <w:rsid w:val="000070A8"/>
    <w:rsid w:val="000109E6"/>
    <w:rsid w:val="00010C85"/>
    <w:rsid w:val="000118BA"/>
    <w:rsid w:val="000118C6"/>
    <w:rsid w:val="00011BD3"/>
    <w:rsid w:val="00012DFE"/>
    <w:rsid w:val="00013642"/>
    <w:rsid w:val="00014413"/>
    <w:rsid w:val="00014F99"/>
    <w:rsid w:val="000165E2"/>
    <w:rsid w:val="0001676B"/>
    <w:rsid w:val="00016B29"/>
    <w:rsid w:val="0001738D"/>
    <w:rsid w:val="000177E4"/>
    <w:rsid w:val="00017842"/>
    <w:rsid w:val="00017DEA"/>
    <w:rsid w:val="00017F6E"/>
    <w:rsid w:val="0002003E"/>
    <w:rsid w:val="000202CD"/>
    <w:rsid w:val="0002065C"/>
    <w:rsid w:val="00020A52"/>
    <w:rsid w:val="00020AB9"/>
    <w:rsid w:val="00020BB7"/>
    <w:rsid w:val="000211C6"/>
    <w:rsid w:val="00021D46"/>
    <w:rsid w:val="000224E3"/>
    <w:rsid w:val="00022D86"/>
    <w:rsid w:val="00022F7D"/>
    <w:rsid w:val="000233B3"/>
    <w:rsid w:val="00025400"/>
    <w:rsid w:val="000254A6"/>
    <w:rsid w:val="000265DD"/>
    <w:rsid w:val="00026846"/>
    <w:rsid w:val="00027211"/>
    <w:rsid w:val="000275F3"/>
    <w:rsid w:val="00030651"/>
    <w:rsid w:val="00031BBB"/>
    <w:rsid w:val="00031BC2"/>
    <w:rsid w:val="00031EC2"/>
    <w:rsid w:val="000323FC"/>
    <w:rsid w:val="00032494"/>
    <w:rsid w:val="00033F82"/>
    <w:rsid w:val="00035BB4"/>
    <w:rsid w:val="000378DA"/>
    <w:rsid w:val="00037EAF"/>
    <w:rsid w:val="000404B3"/>
    <w:rsid w:val="000408E8"/>
    <w:rsid w:val="0004095D"/>
    <w:rsid w:val="00041470"/>
    <w:rsid w:val="00041951"/>
    <w:rsid w:val="00042574"/>
    <w:rsid w:val="00042625"/>
    <w:rsid w:val="00042F7C"/>
    <w:rsid w:val="0004371E"/>
    <w:rsid w:val="00043AF1"/>
    <w:rsid w:val="000451A9"/>
    <w:rsid w:val="00046EE3"/>
    <w:rsid w:val="00047DDA"/>
    <w:rsid w:val="00051287"/>
    <w:rsid w:val="00051449"/>
    <w:rsid w:val="00051539"/>
    <w:rsid w:val="000517E0"/>
    <w:rsid w:val="00051ACF"/>
    <w:rsid w:val="0005288E"/>
    <w:rsid w:val="00052D8C"/>
    <w:rsid w:val="00053729"/>
    <w:rsid w:val="00053760"/>
    <w:rsid w:val="00054E11"/>
    <w:rsid w:val="00056665"/>
    <w:rsid w:val="00056788"/>
    <w:rsid w:val="000571BA"/>
    <w:rsid w:val="00057732"/>
    <w:rsid w:val="00060B49"/>
    <w:rsid w:val="000612BB"/>
    <w:rsid w:val="00061969"/>
    <w:rsid w:val="0006213C"/>
    <w:rsid w:val="000621DD"/>
    <w:rsid w:val="000632D9"/>
    <w:rsid w:val="000650EB"/>
    <w:rsid w:val="00065C95"/>
    <w:rsid w:val="0006729B"/>
    <w:rsid w:val="00070212"/>
    <w:rsid w:val="00071459"/>
    <w:rsid w:val="00071E6B"/>
    <w:rsid w:val="00072474"/>
    <w:rsid w:val="0007258F"/>
    <w:rsid w:val="000726AE"/>
    <w:rsid w:val="000727DB"/>
    <w:rsid w:val="00073015"/>
    <w:rsid w:val="000735EC"/>
    <w:rsid w:val="00073F2B"/>
    <w:rsid w:val="00074657"/>
    <w:rsid w:val="0007492D"/>
    <w:rsid w:val="00074EFE"/>
    <w:rsid w:val="00075B88"/>
    <w:rsid w:val="00076218"/>
    <w:rsid w:val="0007625B"/>
    <w:rsid w:val="000762B2"/>
    <w:rsid w:val="000764D4"/>
    <w:rsid w:val="0007665C"/>
    <w:rsid w:val="000766E6"/>
    <w:rsid w:val="000770CE"/>
    <w:rsid w:val="00077AC0"/>
    <w:rsid w:val="000813FE"/>
    <w:rsid w:val="00083018"/>
    <w:rsid w:val="00083ED2"/>
    <w:rsid w:val="00084D45"/>
    <w:rsid w:val="000862EB"/>
    <w:rsid w:val="0009001F"/>
    <w:rsid w:val="000902E0"/>
    <w:rsid w:val="00090E41"/>
    <w:rsid w:val="00091064"/>
    <w:rsid w:val="000916CC"/>
    <w:rsid w:val="0009206D"/>
    <w:rsid w:val="00092278"/>
    <w:rsid w:val="0009263C"/>
    <w:rsid w:val="0009298B"/>
    <w:rsid w:val="00094203"/>
    <w:rsid w:val="00094502"/>
    <w:rsid w:val="0009461E"/>
    <w:rsid w:val="00096358"/>
    <w:rsid w:val="00096DA1"/>
    <w:rsid w:val="00096E87"/>
    <w:rsid w:val="000A0363"/>
    <w:rsid w:val="000A072B"/>
    <w:rsid w:val="000A0D7F"/>
    <w:rsid w:val="000A0E5A"/>
    <w:rsid w:val="000A0FA6"/>
    <w:rsid w:val="000A43FE"/>
    <w:rsid w:val="000A45B6"/>
    <w:rsid w:val="000A5098"/>
    <w:rsid w:val="000B0385"/>
    <w:rsid w:val="000B0FD4"/>
    <w:rsid w:val="000B110E"/>
    <w:rsid w:val="000B1B58"/>
    <w:rsid w:val="000B2550"/>
    <w:rsid w:val="000B258F"/>
    <w:rsid w:val="000B3368"/>
    <w:rsid w:val="000B35DB"/>
    <w:rsid w:val="000B3839"/>
    <w:rsid w:val="000B3B43"/>
    <w:rsid w:val="000B3FAB"/>
    <w:rsid w:val="000B4050"/>
    <w:rsid w:val="000B52DD"/>
    <w:rsid w:val="000B53FD"/>
    <w:rsid w:val="000B548E"/>
    <w:rsid w:val="000B567D"/>
    <w:rsid w:val="000B5A25"/>
    <w:rsid w:val="000B5EEE"/>
    <w:rsid w:val="000B60A8"/>
    <w:rsid w:val="000B666E"/>
    <w:rsid w:val="000B6CF6"/>
    <w:rsid w:val="000B6E4D"/>
    <w:rsid w:val="000B706A"/>
    <w:rsid w:val="000C1CD0"/>
    <w:rsid w:val="000C1FCA"/>
    <w:rsid w:val="000C2B68"/>
    <w:rsid w:val="000C2EBD"/>
    <w:rsid w:val="000C3123"/>
    <w:rsid w:val="000C3C16"/>
    <w:rsid w:val="000C3ED6"/>
    <w:rsid w:val="000C576B"/>
    <w:rsid w:val="000C68F8"/>
    <w:rsid w:val="000D0280"/>
    <w:rsid w:val="000D0413"/>
    <w:rsid w:val="000D0587"/>
    <w:rsid w:val="000D2291"/>
    <w:rsid w:val="000D3A4A"/>
    <w:rsid w:val="000D47B2"/>
    <w:rsid w:val="000D4DD2"/>
    <w:rsid w:val="000D5796"/>
    <w:rsid w:val="000D6656"/>
    <w:rsid w:val="000D67D0"/>
    <w:rsid w:val="000D6D10"/>
    <w:rsid w:val="000D6DD3"/>
    <w:rsid w:val="000D743A"/>
    <w:rsid w:val="000D74A6"/>
    <w:rsid w:val="000D7601"/>
    <w:rsid w:val="000D7F56"/>
    <w:rsid w:val="000E00C9"/>
    <w:rsid w:val="000E17B3"/>
    <w:rsid w:val="000E1B43"/>
    <w:rsid w:val="000E1ED5"/>
    <w:rsid w:val="000E2AD2"/>
    <w:rsid w:val="000E35FA"/>
    <w:rsid w:val="000E3655"/>
    <w:rsid w:val="000E4A0B"/>
    <w:rsid w:val="000E5369"/>
    <w:rsid w:val="000E63A5"/>
    <w:rsid w:val="000E6451"/>
    <w:rsid w:val="000E6D37"/>
    <w:rsid w:val="000E7E49"/>
    <w:rsid w:val="000E7FC2"/>
    <w:rsid w:val="000F0030"/>
    <w:rsid w:val="000F03A9"/>
    <w:rsid w:val="000F20B6"/>
    <w:rsid w:val="000F25AF"/>
    <w:rsid w:val="000F3738"/>
    <w:rsid w:val="000F3F39"/>
    <w:rsid w:val="000F4781"/>
    <w:rsid w:val="000F4962"/>
    <w:rsid w:val="000F501A"/>
    <w:rsid w:val="000F5134"/>
    <w:rsid w:val="000F58D3"/>
    <w:rsid w:val="000F5AD2"/>
    <w:rsid w:val="000F5DE7"/>
    <w:rsid w:val="000F6B2F"/>
    <w:rsid w:val="000F722E"/>
    <w:rsid w:val="00100788"/>
    <w:rsid w:val="00100A9D"/>
    <w:rsid w:val="0010145C"/>
    <w:rsid w:val="0010360E"/>
    <w:rsid w:val="00103EB0"/>
    <w:rsid w:val="001049B0"/>
    <w:rsid w:val="00104D43"/>
    <w:rsid w:val="0010528D"/>
    <w:rsid w:val="00105295"/>
    <w:rsid w:val="001060EF"/>
    <w:rsid w:val="00106595"/>
    <w:rsid w:val="001065D8"/>
    <w:rsid w:val="001068F2"/>
    <w:rsid w:val="0010696D"/>
    <w:rsid w:val="00107C08"/>
    <w:rsid w:val="00111066"/>
    <w:rsid w:val="00112080"/>
    <w:rsid w:val="00112A74"/>
    <w:rsid w:val="00112DB1"/>
    <w:rsid w:val="00112E7B"/>
    <w:rsid w:val="00113186"/>
    <w:rsid w:val="001137DF"/>
    <w:rsid w:val="001138CA"/>
    <w:rsid w:val="0011408E"/>
    <w:rsid w:val="00114384"/>
    <w:rsid w:val="00114DBC"/>
    <w:rsid w:val="00115250"/>
    <w:rsid w:val="00116FB0"/>
    <w:rsid w:val="001200B9"/>
    <w:rsid w:val="001202C2"/>
    <w:rsid w:val="001207BB"/>
    <w:rsid w:val="001209A9"/>
    <w:rsid w:val="00120F6E"/>
    <w:rsid w:val="00121068"/>
    <w:rsid w:val="001211DA"/>
    <w:rsid w:val="00121390"/>
    <w:rsid w:val="00121D52"/>
    <w:rsid w:val="001229DC"/>
    <w:rsid w:val="00122A8C"/>
    <w:rsid w:val="00124645"/>
    <w:rsid w:val="0012494C"/>
    <w:rsid w:val="0012542F"/>
    <w:rsid w:val="001259C1"/>
    <w:rsid w:val="001267D8"/>
    <w:rsid w:val="00126FC4"/>
    <w:rsid w:val="00127182"/>
    <w:rsid w:val="0012719A"/>
    <w:rsid w:val="00127AB6"/>
    <w:rsid w:val="0013079C"/>
    <w:rsid w:val="00131597"/>
    <w:rsid w:val="00131797"/>
    <w:rsid w:val="00131A47"/>
    <w:rsid w:val="00131F52"/>
    <w:rsid w:val="001324A7"/>
    <w:rsid w:val="00134151"/>
    <w:rsid w:val="00134495"/>
    <w:rsid w:val="001361C0"/>
    <w:rsid w:val="00136958"/>
    <w:rsid w:val="0013792B"/>
    <w:rsid w:val="00137DD5"/>
    <w:rsid w:val="00140022"/>
    <w:rsid w:val="00140B70"/>
    <w:rsid w:val="0014161E"/>
    <w:rsid w:val="00142008"/>
    <w:rsid w:val="00144632"/>
    <w:rsid w:val="00145163"/>
    <w:rsid w:val="001452C1"/>
    <w:rsid w:val="00147AA7"/>
    <w:rsid w:val="00150028"/>
    <w:rsid w:val="0015041B"/>
    <w:rsid w:val="001506F1"/>
    <w:rsid w:val="0015088F"/>
    <w:rsid w:val="001511F9"/>
    <w:rsid w:val="001522C4"/>
    <w:rsid w:val="00152473"/>
    <w:rsid w:val="0015264D"/>
    <w:rsid w:val="00153D11"/>
    <w:rsid w:val="0015497D"/>
    <w:rsid w:val="00155B7F"/>
    <w:rsid w:val="00155E49"/>
    <w:rsid w:val="00156250"/>
    <w:rsid w:val="00156E1D"/>
    <w:rsid w:val="001600EF"/>
    <w:rsid w:val="00160337"/>
    <w:rsid w:val="0016081C"/>
    <w:rsid w:val="001612B7"/>
    <w:rsid w:val="0016159B"/>
    <w:rsid w:val="0016180B"/>
    <w:rsid w:val="0016202F"/>
    <w:rsid w:val="0016278E"/>
    <w:rsid w:val="00162971"/>
    <w:rsid w:val="00163780"/>
    <w:rsid w:val="00163894"/>
    <w:rsid w:val="00163B68"/>
    <w:rsid w:val="00163C2B"/>
    <w:rsid w:val="00163C52"/>
    <w:rsid w:val="001641E1"/>
    <w:rsid w:val="001658C6"/>
    <w:rsid w:val="0016729E"/>
    <w:rsid w:val="0016744A"/>
    <w:rsid w:val="0017049C"/>
    <w:rsid w:val="001707E7"/>
    <w:rsid w:val="00172F2C"/>
    <w:rsid w:val="0017400F"/>
    <w:rsid w:val="00174853"/>
    <w:rsid w:val="00174F93"/>
    <w:rsid w:val="001751F8"/>
    <w:rsid w:val="00175A58"/>
    <w:rsid w:val="001764FF"/>
    <w:rsid w:val="001775A5"/>
    <w:rsid w:val="00177A1E"/>
    <w:rsid w:val="00177D13"/>
    <w:rsid w:val="00180DBF"/>
    <w:rsid w:val="001811EA"/>
    <w:rsid w:val="001812A2"/>
    <w:rsid w:val="00181C23"/>
    <w:rsid w:val="00182436"/>
    <w:rsid w:val="00182B0A"/>
    <w:rsid w:val="001831E5"/>
    <w:rsid w:val="001832DF"/>
    <w:rsid w:val="00183350"/>
    <w:rsid w:val="001848AF"/>
    <w:rsid w:val="001855CB"/>
    <w:rsid w:val="00185908"/>
    <w:rsid w:val="00185AD7"/>
    <w:rsid w:val="00185C95"/>
    <w:rsid w:val="001860A1"/>
    <w:rsid w:val="00186CDC"/>
    <w:rsid w:val="001870C8"/>
    <w:rsid w:val="0018734C"/>
    <w:rsid w:val="00187BBB"/>
    <w:rsid w:val="00190701"/>
    <w:rsid w:val="00190972"/>
    <w:rsid w:val="00190FC3"/>
    <w:rsid w:val="0019106B"/>
    <w:rsid w:val="00192459"/>
    <w:rsid w:val="00193E0E"/>
    <w:rsid w:val="0019401B"/>
    <w:rsid w:val="001949D4"/>
    <w:rsid w:val="00194EC5"/>
    <w:rsid w:val="001964C1"/>
    <w:rsid w:val="00196D58"/>
    <w:rsid w:val="0019769D"/>
    <w:rsid w:val="00197A4A"/>
    <w:rsid w:val="001A0AC8"/>
    <w:rsid w:val="001A1201"/>
    <w:rsid w:val="001A14DA"/>
    <w:rsid w:val="001A226A"/>
    <w:rsid w:val="001A384A"/>
    <w:rsid w:val="001A4056"/>
    <w:rsid w:val="001A43BF"/>
    <w:rsid w:val="001A487E"/>
    <w:rsid w:val="001A5411"/>
    <w:rsid w:val="001A551F"/>
    <w:rsid w:val="001A5725"/>
    <w:rsid w:val="001A67D2"/>
    <w:rsid w:val="001A69E0"/>
    <w:rsid w:val="001A7090"/>
    <w:rsid w:val="001A74E1"/>
    <w:rsid w:val="001A7F6B"/>
    <w:rsid w:val="001B0BE0"/>
    <w:rsid w:val="001B0CD8"/>
    <w:rsid w:val="001B1090"/>
    <w:rsid w:val="001B1811"/>
    <w:rsid w:val="001B30DE"/>
    <w:rsid w:val="001B37BF"/>
    <w:rsid w:val="001B3AEB"/>
    <w:rsid w:val="001B44A3"/>
    <w:rsid w:val="001B4606"/>
    <w:rsid w:val="001B5298"/>
    <w:rsid w:val="001B6933"/>
    <w:rsid w:val="001B6C4D"/>
    <w:rsid w:val="001B7344"/>
    <w:rsid w:val="001B76FA"/>
    <w:rsid w:val="001B78E5"/>
    <w:rsid w:val="001B79A9"/>
    <w:rsid w:val="001C0B6A"/>
    <w:rsid w:val="001C13C1"/>
    <w:rsid w:val="001C189D"/>
    <w:rsid w:val="001C21DD"/>
    <w:rsid w:val="001C2805"/>
    <w:rsid w:val="001C2A70"/>
    <w:rsid w:val="001C33FF"/>
    <w:rsid w:val="001C3A65"/>
    <w:rsid w:val="001C3DAB"/>
    <w:rsid w:val="001C4429"/>
    <w:rsid w:val="001C4762"/>
    <w:rsid w:val="001C4B83"/>
    <w:rsid w:val="001C4C79"/>
    <w:rsid w:val="001C6608"/>
    <w:rsid w:val="001C6BCA"/>
    <w:rsid w:val="001D02F6"/>
    <w:rsid w:val="001D0C11"/>
    <w:rsid w:val="001D0D73"/>
    <w:rsid w:val="001D0FFC"/>
    <w:rsid w:val="001D1411"/>
    <w:rsid w:val="001D1E0D"/>
    <w:rsid w:val="001D1F5C"/>
    <w:rsid w:val="001D25EB"/>
    <w:rsid w:val="001D2937"/>
    <w:rsid w:val="001D3311"/>
    <w:rsid w:val="001D455D"/>
    <w:rsid w:val="001D53C4"/>
    <w:rsid w:val="001D55D6"/>
    <w:rsid w:val="001D5A20"/>
    <w:rsid w:val="001D6C15"/>
    <w:rsid w:val="001D73DB"/>
    <w:rsid w:val="001D7656"/>
    <w:rsid w:val="001D7F82"/>
    <w:rsid w:val="001E11E1"/>
    <w:rsid w:val="001E1EC2"/>
    <w:rsid w:val="001E2012"/>
    <w:rsid w:val="001E4117"/>
    <w:rsid w:val="001E446F"/>
    <w:rsid w:val="001E4D60"/>
    <w:rsid w:val="001E5808"/>
    <w:rsid w:val="001E5D2C"/>
    <w:rsid w:val="001E5DB2"/>
    <w:rsid w:val="001E6C70"/>
    <w:rsid w:val="001E7A8E"/>
    <w:rsid w:val="001E7AA1"/>
    <w:rsid w:val="001F0047"/>
    <w:rsid w:val="001F0262"/>
    <w:rsid w:val="001F03CD"/>
    <w:rsid w:val="001F0D8D"/>
    <w:rsid w:val="001F1010"/>
    <w:rsid w:val="001F11FC"/>
    <w:rsid w:val="001F1442"/>
    <w:rsid w:val="001F1795"/>
    <w:rsid w:val="001F225D"/>
    <w:rsid w:val="001F2534"/>
    <w:rsid w:val="001F261B"/>
    <w:rsid w:val="001F2776"/>
    <w:rsid w:val="001F283F"/>
    <w:rsid w:val="001F30EB"/>
    <w:rsid w:val="001F3102"/>
    <w:rsid w:val="001F34CF"/>
    <w:rsid w:val="001F39BE"/>
    <w:rsid w:val="001F3D66"/>
    <w:rsid w:val="001F4064"/>
    <w:rsid w:val="001F5CA8"/>
    <w:rsid w:val="001F6999"/>
    <w:rsid w:val="001F6C83"/>
    <w:rsid w:val="001F7D47"/>
    <w:rsid w:val="00200755"/>
    <w:rsid w:val="00200F08"/>
    <w:rsid w:val="00201542"/>
    <w:rsid w:val="002015BE"/>
    <w:rsid w:val="00201780"/>
    <w:rsid w:val="00201864"/>
    <w:rsid w:val="00201B86"/>
    <w:rsid w:val="00201CA6"/>
    <w:rsid w:val="0020331C"/>
    <w:rsid w:val="002034D2"/>
    <w:rsid w:val="00203987"/>
    <w:rsid w:val="002045EE"/>
    <w:rsid w:val="0020498F"/>
    <w:rsid w:val="00204E88"/>
    <w:rsid w:val="00205C91"/>
    <w:rsid w:val="00206DC4"/>
    <w:rsid w:val="0020743E"/>
    <w:rsid w:val="00207583"/>
    <w:rsid w:val="0020768C"/>
    <w:rsid w:val="002077E6"/>
    <w:rsid w:val="002107AA"/>
    <w:rsid w:val="002116A9"/>
    <w:rsid w:val="0021229C"/>
    <w:rsid w:val="0021236C"/>
    <w:rsid w:val="00213A97"/>
    <w:rsid w:val="00214754"/>
    <w:rsid w:val="00214B6D"/>
    <w:rsid w:val="0021522C"/>
    <w:rsid w:val="00215326"/>
    <w:rsid w:val="00215AD7"/>
    <w:rsid w:val="00215CC1"/>
    <w:rsid w:val="00216469"/>
    <w:rsid w:val="00217794"/>
    <w:rsid w:val="0022028C"/>
    <w:rsid w:val="0022061B"/>
    <w:rsid w:val="0022090B"/>
    <w:rsid w:val="00220B65"/>
    <w:rsid w:val="00220C56"/>
    <w:rsid w:val="00221178"/>
    <w:rsid w:val="00221D7E"/>
    <w:rsid w:val="00222B2F"/>
    <w:rsid w:val="00222C11"/>
    <w:rsid w:val="0022302B"/>
    <w:rsid w:val="002233A4"/>
    <w:rsid w:val="0022350C"/>
    <w:rsid w:val="00223EE2"/>
    <w:rsid w:val="00224988"/>
    <w:rsid w:val="00225783"/>
    <w:rsid w:val="002262B5"/>
    <w:rsid w:val="002274EF"/>
    <w:rsid w:val="00227BF8"/>
    <w:rsid w:val="002306AD"/>
    <w:rsid w:val="00230724"/>
    <w:rsid w:val="00230A23"/>
    <w:rsid w:val="00231660"/>
    <w:rsid w:val="00231BF3"/>
    <w:rsid w:val="002322BA"/>
    <w:rsid w:val="00232395"/>
    <w:rsid w:val="00232892"/>
    <w:rsid w:val="00237A22"/>
    <w:rsid w:val="002404BB"/>
    <w:rsid w:val="00240534"/>
    <w:rsid w:val="00240551"/>
    <w:rsid w:val="002412F8"/>
    <w:rsid w:val="00241A24"/>
    <w:rsid w:val="00242AFF"/>
    <w:rsid w:val="00242DC2"/>
    <w:rsid w:val="00242F08"/>
    <w:rsid w:val="0024302E"/>
    <w:rsid w:val="002432EF"/>
    <w:rsid w:val="002434D8"/>
    <w:rsid w:val="002440F5"/>
    <w:rsid w:val="002447C0"/>
    <w:rsid w:val="00244DBA"/>
    <w:rsid w:val="0024501A"/>
    <w:rsid w:val="002453C9"/>
    <w:rsid w:val="002467F7"/>
    <w:rsid w:val="00247487"/>
    <w:rsid w:val="00250569"/>
    <w:rsid w:val="002510FE"/>
    <w:rsid w:val="00251831"/>
    <w:rsid w:val="0025274E"/>
    <w:rsid w:val="00252D32"/>
    <w:rsid w:val="00252E2E"/>
    <w:rsid w:val="00253184"/>
    <w:rsid w:val="002538D7"/>
    <w:rsid w:val="002546C4"/>
    <w:rsid w:val="00254D81"/>
    <w:rsid w:val="00256132"/>
    <w:rsid w:val="00256615"/>
    <w:rsid w:val="00257255"/>
    <w:rsid w:val="00257867"/>
    <w:rsid w:val="00260248"/>
    <w:rsid w:val="00260C18"/>
    <w:rsid w:val="00260EC6"/>
    <w:rsid w:val="0026123F"/>
    <w:rsid w:val="002630C1"/>
    <w:rsid w:val="002639DE"/>
    <w:rsid w:val="00263A19"/>
    <w:rsid w:val="00263AF8"/>
    <w:rsid w:val="00263D44"/>
    <w:rsid w:val="0026410A"/>
    <w:rsid w:val="00265578"/>
    <w:rsid w:val="00265921"/>
    <w:rsid w:val="002662AF"/>
    <w:rsid w:val="002663EE"/>
    <w:rsid w:val="002669E0"/>
    <w:rsid w:val="00267405"/>
    <w:rsid w:val="00267497"/>
    <w:rsid w:val="00267E01"/>
    <w:rsid w:val="0027035F"/>
    <w:rsid w:val="00270F41"/>
    <w:rsid w:val="002713D9"/>
    <w:rsid w:val="00272358"/>
    <w:rsid w:val="002741E6"/>
    <w:rsid w:val="00274F7D"/>
    <w:rsid w:val="00275059"/>
    <w:rsid w:val="00275AC0"/>
    <w:rsid w:val="00276B0D"/>
    <w:rsid w:val="00276E6C"/>
    <w:rsid w:val="0027719D"/>
    <w:rsid w:val="002773EB"/>
    <w:rsid w:val="00277B59"/>
    <w:rsid w:val="002803CC"/>
    <w:rsid w:val="002803D1"/>
    <w:rsid w:val="002810AE"/>
    <w:rsid w:val="00281163"/>
    <w:rsid w:val="002812E2"/>
    <w:rsid w:val="002816A7"/>
    <w:rsid w:val="0028201C"/>
    <w:rsid w:val="00282A74"/>
    <w:rsid w:val="00282B7B"/>
    <w:rsid w:val="00282EF8"/>
    <w:rsid w:val="0028359F"/>
    <w:rsid w:val="002845C1"/>
    <w:rsid w:val="0028477D"/>
    <w:rsid w:val="00284782"/>
    <w:rsid w:val="002848AF"/>
    <w:rsid w:val="0028492B"/>
    <w:rsid w:val="00284E77"/>
    <w:rsid w:val="002852AC"/>
    <w:rsid w:val="002857F3"/>
    <w:rsid w:val="002859D3"/>
    <w:rsid w:val="002868BE"/>
    <w:rsid w:val="00286ABF"/>
    <w:rsid w:val="00287E9B"/>
    <w:rsid w:val="00290155"/>
    <w:rsid w:val="00290171"/>
    <w:rsid w:val="002903F2"/>
    <w:rsid w:val="00290ADE"/>
    <w:rsid w:val="002919EA"/>
    <w:rsid w:val="00292A3B"/>
    <w:rsid w:val="00292A87"/>
    <w:rsid w:val="00293D39"/>
    <w:rsid w:val="00294267"/>
    <w:rsid w:val="0029450E"/>
    <w:rsid w:val="0029473A"/>
    <w:rsid w:val="00294740"/>
    <w:rsid w:val="00294BF8"/>
    <w:rsid w:val="00294FEF"/>
    <w:rsid w:val="002955A1"/>
    <w:rsid w:val="00297193"/>
    <w:rsid w:val="00297581"/>
    <w:rsid w:val="002979E1"/>
    <w:rsid w:val="00297BCD"/>
    <w:rsid w:val="002A0AB6"/>
    <w:rsid w:val="002A0C87"/>
    <w:rsid w:val="002A0CDB"/>
    <w:rsid w:val="002A1CE7"/>
    <w:rsid w:val="002A207D"/>
    <w:rsid w:val="002A208F"/>
    <w:rsid w:val="002A21CD"/>
    <w:rsid w:val="002A22E9"/>
    <w:rsid w:val="002A28CE"/>
    <w:rsid w:val="002A4252"/>
    <w:rsid w:val="002A42E8"/>
    <w:rsid w:val="002A5222"/>
    <w:rsid w:val="002A5813"/>
    <w:rsid w:val="002A5EF8"/>
    <w:rsid w:val="002A66C9"/>
    <w:rsid w:val="002A66EE"/>
    <w:rsid w:val="002A7378"/>
    <w:rsid w:val="002A7445"/>
    <w:rsid w:val="002B0210"/>
    <w:rsid w:val="002B03DF"/>
    <w:rsid w:val="002B0BC1"/>
    <w:rsid w:val="002B16A8"/>
    <w:rsid w:val="002B1B77"/>
    <w:rsid w:val="002B2160"/>
    <w:rsid w:val="002B247E"/>
    <w:rsid w:val="002B3492"/>
    <w:rsid w:val="002B3F9B"/>
    <w:rsid w:val="002B5012"/>
    <w:rsid w:val="002B5459"/>
    <w:rsid w:val="002B5795"/>
    <w:rsid w:val="002B6145"/>
    <w:rsid w:val="002B790C"/>
    <w:rsid w:val="002C0328"/>
    <w:rsid w:val="002C10AC"/>
    <w:rsid w:val="002C14CC"/>
    <w:rsid w:val="002C1834"/>
    <w:rsid w:val="002C1A9A"/>
    <w:rsid w:val="002C1F40"/>
    <w:rsid w:val="002C265A"/>
    <w:rsid w:val="002C29A2"/>
    <w:rsid w:val="002C2C88"/>
    <w:rsid w:val="002C42B3"/>
    <w:rsid w:val="002C5A20"/>
    <w:rsid w:val="002C646B"/>
    <w:rsid w:val="002C76BD"/>
    <w:rsid w:val="002C7853"/>
    <w:rsid w:val="002C79EA"/>
    <w:rsid w:val="002D08B3"/>
    <w:rsid w:val="002D0D02"/>
    <w:rsid w:val="002D1990"/>
    <w:rsid w:val="002D2515"/>
    <w:rsid w:val="002D2533"/>
    <w:rsid w:val="002D2C8B"/>
    <w:rsid w:val="002D3100"/>
    <w:rsid w:val="002D384C"/>
    <w:rsid w:val="002D3948"/>
    <w:rsid w:val="002D448F"/>
    <w:rsid w:val="002D4696"/>
    <w:rsid w:val="002D566F"/>
    <w:rsid w:val="002D5AEE"/>
    <w:rsid w:val="002D63F2"/>
    <w:rsid w:val="002D6EB9"/>
    <w:rsid w:val="002E0225"/>
    <w:rsid w:val="002E1E0D"/>
    <w:rsid w:val="002E28D3"/>
    <w:rsid w:val="002E2A72"/>
    <w:rsid w:val="002E2E0F"/>
    <w:rsid w:val="002E3CA1"/>
    <w:rsid w:val="002E402A"/>
    <w:rsid w:val="002E43BC"/>
    <w:rsid w:val="002E5073"/>
    <w:rsid w:val="002E5DA1"/>
    <w:rsid w:val="002E690D"/>
    <w:rsid w:val="002F0122"/>
    <w:rsid w:val="002F026B"/>
    <w:rsid w:val="002F0690"/>
    <w:rsid w:val="002F0A9A"/>
    <w:rsid w:val="002F112B"/>
    <w:rsid w:val="002F1BF8"/>
    <w:rsid w:val="002F2C30"/>
    <w:rsid w:val="002F2F99"/>
    <w:rsid w:val="002F307A"/>
    <w:rsid w:val="002F4D51"/>
    <w:rsid w:val="002F5120"/>
    <w:rsid w:val="002F519B"/>
    <w:rsid w:val="002F53E4"/>
    <w:rsid w:val="002F5843"/>
    <w:rsid w:val="002F65F7"/>
    <w:rsid w:val="002F6A89"/>
    <w:rsid w:val="002F6B25"/>
    <w:rsid w:val="002F6BB6"/>
    <w:rsid w:val="002F72F4"/>
    <w:rsid w:val="002F73B7"/>
    <w:rsid w:val="002F799E"/>
    <w:rsid w:val="00300080"/>
    <w:rsid w:val="00300B3E"/>
    <w:rsid w:val="00300C75"/>
    <w:rsid w:val="003022C1"/>
    <w:rsid w:val="00302CF9"/>
    <w:rsid w:val="003034BE"/>
    <w:rsid w:val="003038DC"/>
    <w:rsid w:val="00304982"/>
    <w:rsid w:val="003054DC"/>
    <w:rsid w:val="003055D4"/>
    <w:rsid w:val="00305AB0"/>
    <w:rsid w:val="0030600A"/>
    <w:rsid w:val="00306607"/>
    <w:rsid w:val="003068C3"/>
    <w:rsid w:val="00310C83"/>
    <w:rsid w:val="00311481"/>
    <w:rsid w:val="003130EF"/>
    <w:rsid w:val="00313CA9"/>
    <w:rsid w:val="00314FC2"/>
    <w:rsid w:val="00315E5B"/>
    <w:rsid w:val="00315FB6"/>
    <w:rsid w:val="003166B2"/>
    <w:rsid w:val="003167B4"/>
    <w:rsid w:val="00316AA5"/>
    <w:rsid w:val="00317D89"/>
    <w:rsid w:val="00320517"/>
    <w:rsid w:val="00320892"/>
    <w:rsid w:val="003216D8"/>
    <w:rsid w:val="00321FE6"/>
    <w:rsid w:val="00322021"/>
    <w:rsid w:val="003222BC"/>
    <w:rsid w:val="00322327"/>
    <w:rsid w:val="003226A7"/>
    <w:rsid w:val="00322C52"/>
    <w:rsid w:val="0032303E"/>
    <w:rsid w:val="003232F0"/>
    <w:rsid w:val="00323A76"/>
    <w:rsid w:val="00323B39"/>
    <w:rsid w:val="0032498A"/>
    <w:rsid w:val="00325669"/>
    <w:rsid w:val="00325949"/>
    <w:rsid w:val="003266FA"/>
    <w:rsid w:val="003267CA"/>
    <w:rsid w:val="0032798A"/>
    <w:rsid w:val="00330994"/>
    <w:rsid w:val="0033165E"/>
    <w:rsid w:val="003324AA"/>
    <w:rsid w:val="0033256D"/>
    <w:rsid w:val="00333946"/>
    <w:rsid w:val="0033398C"/>
    <w:rsid w:val="003339FB"/>
    <w:rsid w:val="00334152"/>
    <w:rsid w:val="00334578"/>
    <w:rsid w:val="003357BE"/>
    <w:rsid w:val="00335CDD"/>
    <w:rsid w:val="00336008"/>
    <w:rsid w:val="003360D0"/>
    <w:rsid w:val="0033659A"/>
    <w:rsid w:val="003369C4"/>
    <w:rsid w:val="00337116"/>
    <w:rsid w:val="00337713"/>
    <w:rsid w:val="00337D42"/>
    <w:rsid w:val="00337E90"/>
    <w:rsid w:val="00340BE7"/>
    <w:rsid w:val="00340CF6"/>
    <w:rsid w:val="00340FEF"/>
    <w:rsid w:val="00341362"/>
    <w:rsid w:val="00341C1C"/>
    <w:rsid w:val="00341DA9"/>
    <w:rsid w:val="003422D5"/>
    <w:rsid w:val="00342F9E"/>
    <w:rsid w:val="0034334A"/>
    <w:rsid w:val="003433AA"/>
    <w:rsid w:val="00343991"/>
    <w:rsid w:val="00343A06"/>
    <w:rsid w:val="00343E8B"/>
    <w:rsid w:val="003442B9"/>
    <w:rsid w:val="00344832"/>
    <w:rsid w:val="00345665"/>
    <w:rsid w:val="003461EF"/>
    <w:rsid w:val="00346225"/>
    <w:rsid w:val="003466FD"/>
    <w:rsid w:val="00346ED6"/>
    <w:rsid w:val="00347481"/>
    <w:rsid w:val="003479F7"/>
    <w:rsid w:val="0035244C"/>
    <w:rsid w:val="003528E1"/>
    <w:rsid w:val="00352A39"/>
    <w:rsid w:val="003540E1"/>
    <w:rsid w:val="003550C1"/>
    <w:rsid w:val="0035517E"/>
    <w:rsid w:val="00355560"/>
    <w:rsid w:val="00355D42"/>
    <w:rsid w:val="00356228"/>
    <w:rsid w:val="00356844"/>
    <w:rsid w:val="00357457"/>
    <w:rsid w:val="003575F6"/>
    <w:rsid w:val="0035761E"/>
    <w:rsid w:val="003576F4"/>
    <w:rsid w:val="003603C9"/>
    <w:rsid w:val="0036085F"/>
    <w:rsid w:val="00361308"/>
    <w:rsid w:val="00361DC2"/>
    <w:rsid w:val="00362866"/>
    <w:rsid w:val="00364A15"/>
    <w:rsid w:val="00364B39"/>
    <w:rsid w:val="00365229"/>
    <w:rsid w:val="00365F4E"/>
    <w:rsid w:val="00366B2C"/>
    <w:rsid w:val="00367B21"/>
    <w:rsid w:val="003708A5"/>
    <w:rsid w:val="00371476"/>
    <w:rsid w:val="0037214B"/>
    <w:rsid w:val="00373268"/>
    <w:rsid w:val="003736BC"/>
    <w:rsid w:val="00374297"/>
    <w:rsid w:val="00374EE4"/>
    <w:rsid w:val="003752AE"/>
    <w:rsid w:val="003757CA"/>
    <w:rsid w:val="0037692A"/>
    <w:rsid w:val="00377982"/>
    <w:rsid w:val="003808F5"/>
    <w:rsid w:val="00380E1D"/>
    <w:rsid w:val="00383914"/>
    <w:rsid w:val="00384043"/>
    <w:rsid w:val="0038460B"/>
    <w:rsid w:val="003849DA"/>
    <w:rsid w:val="003857D9"/>
    <w:rsid w:val="003857EC"/>
    <w:rsid w:val="003860E3"/>
    <w:rsid w:val="00390195"/>
    <w:rsid w:val="00391359"/>
    <w:rsid w:val="00392750"/>
    <w:rsid w:val="003930B6"/>
    <w:rsid w:val="00393938"/>
    <w:rsid w:val="00393BC7"/>
    <w:rsid w:val="00393CA1"/>
    <w:rsid w:val="003952D3"/>
    <w:rsid w:val="003965EB"/>
    <w:rsid w:val="0039687D"/>
    <w:rsid w:val="00397D2F"/>
    <w:rsid w:val="00397DAF"/>
    <w:rsid w:val="003A09D7"/>
    <w:rsid w:val="003A1401"/>
    <w:rsid w:val="003A164D"/>
    <w:rsid w:val="003A1B96"/>
    <w:rsid w:val="003A1DC5"/>
    <w:rsid w:val="003A2606"/>
    <w:rsid w:val="003A37CC"/>
    <w:rsid w:val="003A39F1"/>
    <w:rsid w:val="003A3B4F"/>
    <w:rsid w:val="003A4BB8"/>
    <w:rsid w:val="003A5035"/>
    <w:rsid w:val="003A5108"/>
    <w:rsid w:val="003A5263"/>
    <w:rsid w:val="003A5BBE"/>
    <w:rsid w:val="003A6DD0"/>
    <w:rsid w:val="003A7359"/>
    <w:rsid w:val="003A7670"/>
    <w:rsid w:val="003A7E7F"/>
    <w:rsid w:val="003B0021"/>
    <w:rsid w:val="003B0C7D"/>
    <w:rsid w:val="003B1611"/>
    <w:rsid w:val="003B2484"/>
    <w:rsid w:val="003B3583"/>
    <w:rsid w:val="003B3920"/>
    <w:rsid w:val="003B3A00"/>
    <w:rsid w:val="003B3C8D"/>
    <w:rsid w:val="003B4322"/>
    <w:rsid w:val="003B4B9E"/>
    <w:rsid w:val="003B4E1E"/>
    <w:rsid w:val="003B5408"/>
    <w:rsid w:val="003B55C8"/>
    <w:rsid w:val="003B6321"/>
    <w:rsid w:val="003B68C0"/>
    <w:rsid w:val="003B6BA5"/>
    <w:rsid w:val="003B6CC9"/>
    <w:rsid w:val="003B7FDF"/>
    <w:rsid w:val="003C249A"/>
    <w:rsid w:val="003C2D4E"/>
    <w:rsid w:val="003C2E59"/>
    <w:rsid w:val="003C3264"/>
    <w:rsid w:val="003C34B9"/>
    <w:rsid w:val="003C3876"/>
    <w:rsid w:val="003C4D96"/>
    <w:rsid w:val="003C511E"/>
    <w:rsid w:val="003C5DE5"/>
    <w:rsid w:val="003C6469"/>
    <w:rsid w:val="003C68BA"/>
    <w:rsid w:val="003C6903"/>
    <w:rsid w:val="003C79FB"/>
    <w:rsid w:val="003D006B"/>
    <w:rsid w:val="003D0232"/>
    <w:rsid w:val="003D1700"/>
    <w:rsid w:val="003D18C8"/>
    <w:rsid w:val="003D1A67"/>
    <w:rsid w:val="003D1BC9"/>
    <w:rsid w:val="003D1E54"/>
    <w:rsid w:val="003D23C2"/>
    <w:rsid w:val="003D2699"/>
    <w:rsid w:val="003D3744"/>
    <w:rsid w:val="003D3D7D"/>
    <w:rsid w:val="003D50FA"/>
    <w:rsid w:val="003D5681"/>
    <w:rsid w:val="003D56C6"/>
    <w:rsid w:val="003E0382"/>
    <w:rsid w:val="003E0E04"/>
    <w:rsid w:val="003E1907"/>
    <w:rsid w:val="003E1FC2"/>
    <w:rsid w:val="003E22EA"/>
    <w:rsid w:val="003E2CB5"/>
    <w:rsid w:val="003E2E4E"/>
    <w:rsid w:val="003E3284"/>
    <w:rsid w:val="003E3858"/>
    <w:rsid w:val="003E38C6"/>
    <w:rsid w:val="003E3A61"/>
    <w:rsid w:val="003E48F8"/>
    <w:rsid w:val="003E56FC"/>
    <w:rsid w:val="003E603B"/>
    <w:rsid w:val="003E6194"/>
    <w:rsid w:val="003E6838"/>
    <w:rsid w:val="003E729F"/>
    <w:rsid w:val="003E7883"/>
    <w:rsid w:val="003F007B"/>
    <w:rsid w:val="003F03B2"/>
    <w:rsid w:val="003F0DB0"/>
    <w:rsid w:val="003F109A"/>
    <w:rsid w:val="003F15E2"/>
    <w:rsid w:val="003F17AC"/>
    <w:rsid w:val="003F1DC4"/>
    <w:rsid w:val="003F296C"/>
    <w:rsid w:val="003F4C59"/>
    <w:rsid w:val="003F561E"/>
    <w:rsid w:val="003F7B30"/>
    <w:rsid w:val="00400982"/>
    <w:rsid w:val="00402132"/>
    <w:rsid w:val="004023BA"/>
    <w:rsid w:val="004029F6"/>
    <w:rsid w:val="00402B61"/>
    <w:rsid w:val="00402D84"/>
    <w:rsid w:val="00403CAD"/>
    <w:rsid w:val="00403DC4"/>
    <w:rsid w:val="004045D8"/>
    <w:rsid w:val="00404865"/>
    <w:rsid w:val="00404F7A"/>
    <w:rsid w:val="0040642D"/>
    <w:rsid w:val="00406A44"/>
    <w:rsid w:val="00407151"/>
    <w:rsid w:val="004072C4"/>
    <w:rsid w:val="0040768C"/>
    <w:rsid w:val="0040770A"/>
    <w:rsid w:val="00407825"/>
    <w:rsid w:val="00407B8A"/>
    <w:rsid w:val="00407DCA"/>
    <w:rsid w:val="00407FD9"/>
    <w:rsid w:val="00411692"/>
    <w:rsid w:val="004117FF"/>
    <w:rsid w:val="00412004"/>
    <w:rsid w:val="0041228D"/>
    <w:rsid w:val="00413461"/>
    <w:rsid w:val="0041346D"/>
    <w:rsid w:val="0041353B"/>
    <w:rsid w:val="00414DB8"/>
    <w:rsid w:val="00416442"/>
    <w:rsid w:val="00416915"/>
    <w:rsid w:val="00416C16"/>
    <w:rsid w:val="00417062"/>
    <w:rsid w:val="00417CA2"/>
    <w:rsid w:val="00417CBE"/>
    <w:rsid w:val="00420B55"/>
    <w:rsid w:val="0042137C"/>
    <w:rsid w:val="0042171C"/>
    <w:rsid w:val="00421A4E"/>
    <w:rsid w:val="00421A95"/>
    <w:rsid w:val="00422E96"/>
    <w:rsid w:val="00422F9D"/>
    <w:rsid w:val="004242F0"/>
    <w:rsid w:val="004247E6"/>
    <w:rsid w:val="0042491B"/>
    <w:rsid w:val="004253A1"/>
    <w:rsid w:val="00425E3E"/>
    <w:rsid w:val="00426845"/>
    <w:rsid w:val="004268CA"/>
    <w:rsid w:val="00426F8E"/>
    <w:rsid w:val="00427ED0"/>
    <w:rsid w:val="0043027F"/>
    <w:rsid w:val="00430749"/>
    <w:rsid w:val="00430E1D"/>
    <w:rsid w:val="004313B4"/>
    <w:rsid w:val="0043465B"/>
    <w:rsid w:val="004349B1"/>
    <w:rsid w:val="00434F7E"/>
    <w:rsid w:val="004357CE"/>
    <w:rsid w:val="0043601B"/>
    <w:rsid w:val="00436302"/>
    <w:rsid w:val="00436621"/>
    <w:rsid w:val="00436D49"/>
    <w:rsid w:val="00437135"/>
    <w:rsid w:val="00440075"/>
    <w:rsid w:val="00440444"/>
    <w:rsid w:val="0044054A"/>
    <w:rsid w:val="00441CD2"/>
    <w:rsid w:val="00442379"/>
    <w:rsid w:val="004423B0"/>
    <w:rsid w:val="00442DF9"/>
    <w:rsid w:val="0044318B"/>
    <w:rsid w:val="00443AA8"/>
    <w:rsid w:val="00443B7F"/>
    <w:rsid w:val="00444D6D"/>
    <w:rsid w:val="00444D99"/>
    <w:rsid w:val="004453AD"/>
    <w:rsid w:val="0044594E"/>
    <w:rsid w:val="004459D8"/>
    <w:rsid w:val="00445CF6"/>
    <w:rsid w:val="00446159"/>
    <w:rsid w:val="00446A40"/>
    <w:rsid w:val="004479EB"/>
    <w:rsid w:val="004500D8"/>
    <w:rsid w:val="004511E2"/>
    <w:rsid w:val="00451975"/>
    <w:rsid w:val="00451EC9"/>
    <w:rsid w:val="00452F50"/>
    <w:rsid w:val="004537FC"/>
    <w:rsid w:val="004539FC"/>
    <w:rsid w:val="004541E1"/>
    <w:rsid w:val="00454489"/>
    <w:rsid w:val="00456893"/>
    <w:rsid w:val="004568A7"/>
    <w:rsid w:val="00456DEA"/>
    <w:rsid w:val="00456FEB"/>
    <w:rsid w:val="00457436"/>
    <w:rsid w:val="00457626"/>
    <w:rsid w:val="00457F2E"/>
    <w:rsid w:val="00460265"/>
    <w:rsid w:val="00460667"/>
    <w:rsid w:val="004609DF"/>
    <w:rsid w:val="00460ABA"/>
    <w:rsid w:val="00461734"/>
    <w:rsid w:val="00461ACC"/>
    <w:rsid w:val="00461C2D"/>
    <w:rsid w:val="00461E89"/>
    <w:rsid w:val="00462D01"/>
    <w:rsid w:val="00462EC5"/>
    <w:rsid w:val="00463731"/>
    <w:rsid w:val="004640F5"/>
    <w:rsid w:val="00465108"/>
    <w:rsid w:val="00465886"/>
    <w:rsid w:val="00465986"/>
    <w:rsid w:val="0046673F"/>
    <w:rsid w:val="00466CEC"/>
    <w:rsid w:val="004672DF"/>
    <w:rsid w:val="00467357"/>
    <w:rsid w:val="0046755B"/>
    <w:rsid w:val="00467ED5"/>
    <w:rsid w:val="004704E2"/>
    <w:rsid w:val="00471427"/>
    <w:rsid w:val="004715DF"/>
    <w:rsid w:val="00471E65"/>
    <w:rsid w:val="0047324E"/>
    <w:rsid w:val="00473C91"/>
    <w:rsid w:val="004744DA"/>
    <w:rsid w:val="00474A05"/>
    <w:rsid w:val="0047614A"/>
    <w:rsid w:val="00476201"/>
    <w:rsid w:val="00476544"/>
    <w:rsid w:val="00477451"/>
    <w:rsid w:val="00477ADF"/>
    <w:rsid w:val="00477CF0"/>
    <w:rsid w:val="00477CF7"/>
    <w:rsid w:val="004805AE"/>
    <w:rsid w:val="00480F99"/>
    <w:rsid w:val="004811CF"/>
    <w:rsid w:val="004823E4"/>
    <w:rsid w:val="00482ED8"/>
    <w:rsid w:val="00482F7E"/>
    <w:rsid w:val="00483742"/>
    <w:rsid w:val="00484385"/>
    <w:rsid w:val="004848E4"/>
    <w:rsid w:val="00484AEE"/>
    <w:rsid w:val="00484EA5"/>
    <w:rsid w:val="0048504F"/>
    <w:rsid w:val="00485CA8"/>
    <w:rsid w:val="00485DF1"/>
    <w:rsid w:val="004866FB"/>
    <w:rsid w:val="00486B41"/>
    <w:rsid w:val="00486C54"/>
    <w:rsid w:val="0048705E"/>
    <w:rsid w:val="00487D8F"/>
    <w:rsid w:val="004902EB"/>
    <w:rsid w:val="00492185"/>
    <w:rsid w:val="00492D30"/>
    <w:rsid w:val="004944FF"/>
    <w:rsid w:val="004945D1"/>
    <w:rsid w:val="004952A7"/>
    <w:rsid w:val="00495966"/>
    <w:rsid w:val="00496EC0"/>
    <w:rsid w:val="00497673"/>
    <w:rsid w:val="004979AE"/>
    <w:rsid w:val="004A0ED8"/>
    <w:rsid w:val="004A20A4"/>
    <w:rsid w:val="004A2305"/>
    <w:rsid w:val="004A26FD"/>
    <w:rsid w:val="004A3251"/>
    <w:rsid w:val="004A34BC"/>
    <w:rsid w:val="004A386F"/>
    <w:rsid w:val="004A44ED"/>
    <w:rsid w:val="004A48C7"/>
    <w:rsid w:val="004A5010"/>
    <w:rsid w:val="004A5283"/>
    <w:rsid w:val="004A546D"/>
    <w:rsid w:val="004A61AA"/>
    <w:rsid w:val="004A63C9"/>
    <w:rsid w:val="004A656D"/>
    <w:rsid w:val="004A70F6"/>
    <w:rsid w:val="004A75F0"/>
    <w:rsid w:val="004A7963"/>
    <w:rsid w:val="004B013B"/>
    <w:rsid w:val="004B06E8"/>
    <w:rsid w:val="004B0988"/>
    <w:rsid w:val="004B0D16"/>
    <w:rsid w:val="004B11C1"/>
    <w:rsid w:val="004B2031"/>
    <w:rsid w:val="004B3665"/>
    <w:rsid w:val="004B3999"/>
    <w:rsid w:val="004B4F9D"/>
    <w:rsid w:val="004B5337"/>
    <w:rsid w:val="004B5625"/>
    <w:rsid w:val="004B5D1F"/>
    <w:rsid w:val="004B5F94"/>
    <w:rsid w:val="004B6388"/>
    <w:rsid w:val="004B7B87"/>
    <w:rsid w:val="004C0543"/>
    <w:rsid w:val="004C0686"/>
    <w:rsid w:val="004C08A5"/>
    <w:rsid w:val="004C2C7B"/>
    <w:rsid w:val="004C3D2B"/>
    <w:rsid w:val="004C4051"/>
    <w:rsid w:val="004C45D8"/>
    <w:rsid w:val="004C4D9F"/>
    <w:rsid w:val="004C505F"/>
    <w:rsid w:val="004C5232"/>
    <w:rsid w:val="004C533E"/>
    <w:rsid w:val="004C66AB"/>
    <w:rsid w:val="004C6EA8"/>
    <w:rsid w:val="004C73D1"/>
    <w:rsid w:val="004C76FA"/>
    <w:rsid w:val="004D054A"/>
    <w:rsid w:val="004D086B"/>
    <w:rsid w:val="004D109E"/>
    <w:rsid w:val="004D23A8"/>
    <w:rsid w:val="004D2E24"/>
    <w:rsid w:val="004D3039"/>
    <w:rsid w:val="004D34C3"/>
    <w:rsid w:val="004D3839"/>
    <w:rsid w:val="004D3E0E"/>
    <w:rsid w:val="004D4522"/>
    <w:rsid w:val="004D4EBD"/>
    <w:rsid w:val="004D56FF"/>
    <w:rsid w:val="004D6A15"/>
    <w:rsid w:val="004D7AE4"/>
    <w:rsid w:val="004E0381"/>
    <w:rsid w:val="004E0AAF"/>
    <w:rsid w:val="004E0D22"/>
    <w:rsid w:val="004E0F6B"/>
    <w:rsid w:val="004E1092"/>
    <w:rsid w:val="004E1C12"/>
    <w:rsid w:val="004E389A"/>
    <w:rsid w:val="004E40CF"/>
    <w:rsid w:val="004E42FF"/>
    <w:rsid w:val="004E5B7D"/>
    <w:rsid w:val="004E6299"/>
    <w:rsid w:val="004E6A70"/>
    <w:rsid w:val="004E6C78"/>
    <w:rsid w:val="004E6CB8"/>
    <w:rsid w:val="004F04EA"/>
    <w:rsid w:val="004F1623"/>
    <w:rsid w:val="004F2578"/>
    <w:rsid w:val="004F2600"/>
    <w:rsid w:val="004F26ED"/>
    <w:rsid w:val="004F2B3A"/>
    <w:rsid w:val="004F2DDB"/>
    <w:rsid w:val="004F343F"/>
    <w:rsid w:val="004F34F0"/>
    <w:rsid w:val="004F3986"/>
    <w:rsid w:val="004F411D"/>
    <w:rsid w:val="004F4F1D"/>
    <w:rsid w:val="004F5748"/>
    <w:rsid w:val="004F5CDA"/>
    <w:rsid w:val="004F609F"/>
    <w:rsid w:val="004F6470"/>
    <w:rsid w:val="004F6A78"/>
    <w:rsid w:val="004F6EE3"/>
    <w:rsid w:val="004F7DA8"/>
    <w:rsid w:val="00500333"/>
    <w:rsid w:val="005028C0"/>
    <w:rsid w:val="00502A0C"/>
    <w:rsid w:val="005030C4"/>
    <w:rsid w:val="005032B9"/>
    <w:rsid w:val="005035FB"/>
    <w:rsid w:val="005036B5"/>
    <w:rsid w:val="005044A2"/>
    <w:rsid w:val="005048F2"/>
    <w:rsid w:val="00504B15"/>
    <w:rsid w:val="005055AE"/>
    <w:rsid w:val="005060A0"/>
    <w:rsid w:val="00506572"/>
    <w:rsid w:val="00506DC9"/>
    <w:rsid w:val="0051045E"/>
    <w:rsid w:val="0051100B"/>
    <w:rsid w:val="00512CB0"/>
    <w:rsid w:val="005134D7"/>
    <w:rsid w:val="005147F0"/>
    <w:rsid w:val="005148A1"/>
    <w:rsid w:val="005151A7"/>
    <w:rsid w:val="0051576C"/>
    <w:rsid w:val="00515EF0"/>
    <w:rsid w:val="0051613E"/>
    <w:rsid w:val="00516819"/>
    <w:rsid w:val="00516B34"/>
    <w:rsid w:val="0051769C"/>
    <w:rsid w:val="005176B4"/>
    <w:rsid w:val="00517A84"/>
    <w:rsid w:val="00520462"/>
    <w:rsid w:val="00520573"/>
    <w:rsid w:val="005206E0"/>
    <w:rsid w:val="00522FBD"/>
    <w:rsid w:val="005232E4"/>
    <w:rsid w:val="0052342F"/>
    <w:rsid w:val="00523877"/>
    <w:rsid w:val="00523A21"/>
    <w:rsid w:val="00524BDE"/>
    <w:rsid w:val="00524F8D"/>
    <w:rsid w:val="00525373"/>
    <w:rsid w:val="005253C8"/>
    <w:rsid w:val="005253CF"/>
    <w:rsid w:val="005269EA"/>
    <w:rsid w:val="00531562"/>
    <w:rsid w:val="0053182D"/>
    <w:rsid w:val="00531CB7"/>
    <w:rsid w:val="0053272D"/>
    <w:rsid w:val="00532D4C"/>
    <w:rsid w:val="00532F1F"/>
    <w:rsid w:val="00532F40"/>
    <w:rsid w:val="005330B9"/>
    <w:rsid w:val="0053537E"/>
    <w:rsid w:val="00535D30"/>
    <w:rsid w:val="00536672"/>
    <w:rsid w:val="00536A2E"/>
    <w:rsid w:val="00536C22"/>
    <w:rsid w:val="00537108"/>
    <w:rsid w:val="00537BF9"/>
    <w:rsid w:val="00537D32"/>
    <w:rsid w:val="005409B0"/>
    <w:rsid w:val="00540F38"/>
    <w:rsid w:val="00542187"/>
    <w:rsid w:val="005425E1"/>
    <w:rsid w:val="00542F03"/>
    <w:rsid w:val="0054329B"/>
    <w:rsid w:val="00544094"/>
    <w:rsid w:val="0054480E"/>
    <w:rsid w:val="00544A29"/>
    <w:rsid w:val="00544A50"/>
    <w:rsid w:val="00546354"/>
    <w:rsid w:val="00546507"/>
    <w:rsid w:val="005470ED"/>
    <w:rsid w:val="00547FBA"/>
    <w:rsid w:val="00550820"/>
    <w:rsid w:val="00550DC6"/>
    <w:rsid w:val="00550EA6"/>
    <w:rsid w:val="00551F3F"/>
    <w:rsid w:val="005529D9"/>
    <w:rsid w:val="00552C5E"/>
    <w:rsid w:val="00552E3A"/>
    <w:rsid w:val="00553269"/>
    <w:rsid w:val="00553562"/>
    <w:rsid w:val="00553750"/>
    <w:rsid w:val="00553ECB"/>
    <w:rsid w:val="00553F75"/>
    <w:rsid w:val="005542E0"/>
    <w:rsid w:val="0055455C"/>
    <w:rsid w:val="00554B6E"/>
    <w:rsid w:val="0055531A"/>
    <w:rsid w:val="005566C1"/>
    <w:rsid w:val="00557912"/>
    <w:rsid w:val="00557BCA"/>
    <w:rsid w:val="00560688"/>
    <w:rsid w:val="00560AAF"/>
    <w:rsid w:val="00560F69"/>
    <w:rsid w:val="0056158C"/>
    <w:rsid w:val="00561A45"/>
    <w:rsid w:val="00562101"/>
    <w:rsid w:val="00563CFC"/>
    <w:rsid w:val="00563DA5"/>
    <w:rsid w:val="00564F67"/>
    <w:rsid w:val="0056512E"/>
    <w:rsid w:val="005651B3"/>
    <w:rsid w:val="005663F5"/>
    <w:rsid w:val="00566786"/>
    <w:rsid w:val="00570502"/>
    <w:rsid w:val="00570725"/>
    <w:rsid w:val="00571C43"/>
    <w:rsid w:val="00572069"/>
    <w:rsid w:val="00572174"/>
    <w:rsid w:val="0057236C"/>
    <w:rsid w:val="00572B53"/>
    <w:rsid w:val="00572B94"/>
    <w:rsid w:val="00573597"/>
    <w:rsid w:val="00574B68"/>
    <w:rsid w:val="00574F05"/>
    <w:rsid w:val="00576C67"/>
    <w:rsid w:val="00577325"/>
    <w:rsid w:val="00581489"/>
    <w:rsid w:val="0058287D"/>
    <w:rsid w:val="00582958"/>
    <w:rsid w:val="00582EE0"/>
    <w:rsid w:val="00582F1B"/>
    <w:rsid w:val="005834BF"/>
    <w:rsid w:val="00583F92"/>
    <w:rsid w:val="00584A0D"/>
    <w:rsid w:val="005864DD"/>
    <w:rsid w:val="005868AC"/>
    <w:rsid w:val="00586ED0"/>
    <w:rsid w:val="00586FB1"/>
    <w:rsid w:val="0058768A"/>
    <w:rsid w:val="00587A3D"/>
    <w:rsid w:val="00587BAF"/>
    <w:rsid w:val="00590398"/>
    <w:rsid w:val="00590B4C"/>
    <w:rsid w:val="005917F3"/>
    <w:rsid w:val="005929B3"/>
    <w:rsid w:val="00592DA0"/>
    <w:rsid w:val="0059346C"/>
    <w:rsid w:val="00593577"/>
    <w:rsid w:val="00593B60"/>
    <w:rsid w:val="005965C0"/>
    <w:rsid w:val="00596B7F"/>
    <w:rsid w:val="00596F76"/>
    <w:rsid w:val="00597977"/>
    <w:rsid w:val="005A0185"/>
    <w:rsid w:val="005A0650"/>
    <w:rsid w:val="005A1A50"/>
    <w:rsid w:val="005A3DA4"/>
    <w:rsid w:val="005A3E20"/>
    <w:rsid w:val="005A4562"/>
    <w:rsid w:val="005A4FEC"/>
    <w:rsid w:val="005A50E5"/>
    <w:rsid w:val="005A5325"/>
    <w:rsid w:val="005A5434"/>
    <w:rsid w:val="005A5E8A"/>
    <w:rsid w:val="005B0789"/>
    <w:rsid w:val="005B0B58"/>
    <w:rsid w:val="005B0E56"/>
    <w:rsid w:val="005B19F7"/>
    <w:rsid w:val="005B227A"/>
    <w:rsid w:val="005B24B6"/>
    <w:rsid w:val="005B2B9A"/>
    <w:rsid w:val="005B2CF3"/>
    <w:rsid w:val="005B3315"/>
    <w:rsid w:val="005B3DDE"/>
    <w:rsid w:val="005B43ED"/>
    <w:rsid w:val="005B465F"/>
    <w:rsid w:val="005B5085"/>
    <w:rsid w:val="005B58D2"/>
    <w:rsid w:val="005B5A54"/>
    <w:rsid w:val="005B6F8D"/>
    <w:rsid w:val="005B7420"/>
    <w:rsid w:val="005B7665"/>
    <w:rsid w:val="005B7826"/>
    <w:rsid w:val="005B7D92"/>
    <w:rsid w:val="005C0262"/>
    <w:rsid w:val="005C12C6"/>
    <w:rsid w:val="005C2072"/>
    <w:rsid w:val="005C3247"/>
    <w:rsid w:val="005C3D77"/>
    <w:rsid w:val="005C44C5"/>
    <w:rsid w:val="005C4F90"/>
    <w:rsid w:val="005C537D"/>
    <w:rsid w:val="005C590D"/>
    <w:rsid w:val="005C602F"/>
    <w:rsid w:val="005C64AF"/>
    <w:rsid w:val="005C6F4B"/>
    <w:rsid w:val="005C70A5"/>
    <w:rsid w:val="005D13AE"/>
    <w:rsid w:val="005D22D1"/>
    <w:rsid w:val="005D2326"/>
    <w:rsid w:val="005D28A8"/>
    <w:rsid w:val="005D291F"/>
    <w:rsid w:val="005D311A"/>
    <w:rsid w:val="005D365E"/>
    <w:rsid w:val="005D3880"/>
    <w:rsid w:val="005D3924"/>
    <w:rsid w:val="005D3DC1"/>
    <w:rsid w:val="005D45AD"/>
    <w:rsid w:val="005D4B77"/>
    <w:rsid w:val="005D6172"/>
    <w:rsid w:val="005D6BA8"/>
    <w:rsid w:val="005E00CB"/>
    <w:rsid w:val="005E060B"/>
    <w:rsid w:val="005E11F0"/>
    <w:rsid w:val="005E37AB"/>
    <w:rsid w:val="005E3C79"/>
    <w:rsid w:val="005E51CE"/>
    <w:rsid w:val="005E554C"/>
    <w:rsid w:val="005E56E1"/>
    <w:rsid w:val="005E66FE"/>
    <w:rsid w:val="005E694E"/>
    <w:rsid w:val="005E734D"/>
    <w:rsid w:val="005E75EC"/>
    <w:rsid w:val="005E76FD"/>
    <w:rsid w:val="005E7F89"/>
    <w:rsid w:val="005F082C"/>
    <w:rsid w:val="005F11AD"/>
    <w:rsid w:val="005F11F5"/>
    <w:rsid w:val="005F20DC"/>
    <w:rsid w:val="005F230F"/>
    <w:rsid w:val="005F25E9"/>
    <w:rsid w:val="005F27E0"/>
    <w:rsid w:val="005F2A5A"/>
    <w:rsid w:val="005F322B"/>
    <w:rsid w:val="005F3767"/>
    <w:rsid w:val="005F3A61"/>
    <w:rsid w:val="005F42F6"/>
    <w:rsid w:val="005F495B"/>
    <w:rsid w:val="005F63A8"/>
    <w:rsid w:val="005F78AB"/>
    <w:rsid w:val="006007BE"/>
    <w:rsid w:val="00600E4E"/>
    <w:rsid w:val="0060105A"/>
    <w:rsid w:val="0060199D"/>
    <w:rsid w:val="00601B0C"/>
    <w:rsid w:val="0060219B"/>
    <w:rsid w:val="006046C6"/>
    <w:rsid w:val="00605D68"/>
    <w:rsid w:val="00606AA2"/>
    <w:rsid w:val="00606C5E"/>
    <w:rsid w:val="00606D70"/>
    <w:rsid w:val="00607E9B"/>
    <w:rsid w:val="00610C0C"/>
    <w:rsid w:val="0061132E"/>
    <w:rsid w:val="00611417"/>
    <w:rsid w:val="00611451"/>
    <w:rsid w:val="00611F7D"/>
    <w:rsid w:val="00612506"/>
    <w:rsid w:val="00612E79"/>
    <w:rsid w:val="00613B54"/>
    <w:rsid w:val="00613E5F"/>
    <w:rsid w:val="00614845"/>
    <w:rsid w:val="006155E2"/>
    <w:rsid w:val="00615762"/>
    <w:rsid w:val="006161CD"/>
    <w:rsid w:val="00616534"/>
    <w:rsid w:val="00616B34"/>
    <w:rsid w:val="00616B7F"/>
    <w:rsid w:val="006175CD"/>
    <w:rsid w:val="0061784C"/>
    <w:rsid w:val="00617F2B"/>
    <w:rsid w:val="00620362"/>
    <w:rsid w:val="00620474"/>
    <w:rsid w:val="006206A1"/>
    <w:rsid w:val="00621615"/>
    <w:rsid w:val="00622590"/>
    <w:rsid w:val="00622711"/>
    <w:rsid w:val="00623A6A"/>
    <w:rsid w:val="006243FB"/>
    <w:rsid w:val="00624901"/>
    <w:rsid w:val="006279F0"/>
    <w:rsid w:val="00627C8D"/>
    <w:rsid w:val="00627DF4"/>
    <w:rsid w:val="0063020D"/>
    <w:rsid w:val="0063090B"/>
    <w:rsid w:val="00631672"/>
    <w:rsid w:val="006317E8"/>
    <w:rsid w:val="00631B29"/>
    <w:rsid w:val="00631BCB"/>
    <w:rsid w:val="00631C08"/>
    <w:rsid w:val="00632345"/>
    <w:rsid w:val="00632452"/>
    <w:rsid w:val="00632EB6"/>
    <w:rsid w:val="00633468"/>
    <w:rsid w:val="00633B42"/>
    <w:rsid w:val="00636238"/>
    <w:rsid w:val="0063695E"/>
    <w:rsid w:val="00637F75"/>
    <w:rsid w:val="00637FD7"/>
    <w:rsid w:val="0064068D"/>
    <w:rsid w:val="00640E0A"/>
    <w:rsid w:val="00643031"/>
    <w:rsid w:val="00643260"/>
    <w:rsid w:val="00643BCF"/>
    <w:rsid w:val="00643D04"/>
    <w:rsid w:val="0064455B"/>
    <w:rsid w:val="006448BA"/>
    <w:rsid w:val="006452DE"/>
    <w:rsid w:val="006453C7"/>
    <w:rsid w:val="00645423"/>
    <w:rsid w:val="0064602F"/>
    <w:rsid w:val="006474EF"/>
    <w:rsid w:val="006476FC"/>
    <w:rsid w:val="00647B66"/>
    <w:rsid w:val="00650623"/>
    <w:rsid w:val="00650627"/>
    <w:rsid w:val="006506E1"/>
    <w:rsid w:val="00650852"/>
    <w:rsid w:val="00651074"/>
    <w:rsid w:val="00651B29"/>
    <w:rsid w:val="00653C86"/>
    <w:rsid w:val="00653F5F"/>
    <w:rsid w:val="00654470"/>
    <w:rsid w:val="00654E93"/>
    <w:rsid w:val="00655432"/>
    <w:rsid w:val="0065543C"/>
    <w:rsid w:val="00657BE4"/>
    <w:rsid w:val="006600DF"/>
    <w:rsid w:val="00660382"/>
    <w:rsid w:val="0066043B"/>
    <w:rsid w:val="00660A6C"/>
    <w:rsid w:val="00660DBD"/>
    <w:rsid w:val="0066122D"/>
    <w:rsid w:val="0066142A"/>
    <w:rsid w:val="00661885"/>
    <w:rsid w:val="0066373D"/>
    <w:rsid w:val="00663AB3"/>
    <w:rsid w:val="00663B25"/>
    <w:rsid w:val="00663CC7"/>
    <w:rsid w:val="0066424F"/>
    <w:rsid w:val="00665237"/>
    <w:rsid w:val="0066553D"/>
    <w:rsid w:val="006656B8"/>
    <w:rsid w:val="0066636A"/>
    <w:rsid w:val="006702C9"/>
    <w:rsid w:val="006708BF"/>
    <w:rsid w:val="00670A43"/>
    <w:rsid w:val="00670FE8"/>
    <w:rsid w:val="00671A8D"/>
    <w:rsid w:val="006730F2"/>
    <w:rsid w:val="0067353E"/>
    <w:rsid w:val="00674147"/>
    <w:rsid w:val="00674E44"/>
    <w:rsid w:val="0067527D"/>
    <w:rsid w:val="00675345"/>
    <w:rsid w:val="0067534B"/>
    <w:rsid w:val="0067670F"/>
    <w:rsid w:val="00676FD4"/>
    <w:rsid w:val="00677132"/>
    <w:rsid w:val="0067780A"/>
    <w:rsid w:val="00680C0F"/>
    <w:rsid w:val="00680E60"/>
    <w:rsid w:val="0068114B"/>
    <w:rsid w:val="006811B8"/>
    <w:rsid w:val="00681689"/>
    <w:rsid w:val="00681F61"/>
    <w:rsid w:val="006820CC"/>
    <w:rsid w:val="00682EC4"/>
    <w:rsid w:val="00683996"/>
    <w:rsid w:val="0068439E"/>
    <w:rsid w:val="00684438"/>
    <w:rsid w:val="006847DB"/>
    <w:rsid w:val="00686677"/>
    <w:rsid w:val="00686F22"/>
    <w:rsid w:val="006873A1"/>
    <w:rsid w:val="0068746A"/>
    <w:rsid w:val="00687649"/>
    <w:rsid w:val="00687DEB"/>
    <w:rsid w:val="006904C5"/>
    <w:rsid w:val="00690CA3"/>
    <w:rsid w:val="00692312"/>
    <w:rsid w:val="00692C41"/>
    <w:rsid w:val="00692E29"/>
    <w:rsid w:val="00694CF7"/>
    <w:rsid w:val="00694D27"/>
    <w:rsid w:val="00695317"/>
    <w:rsid w:val="00695BB5"/>
    <w:rsid w:val="0069662D"/>
    <w:rsid w:val="00696ABD"/>
    <w:rsid w:val="00696DFB"/>
    <w:rsid w:val="006978E7"/>
    <w:rsid w:val="00697915"/>
    <w:rsid w:val="00697B71"/>
    <w:rsid w:val="006A0128"/>
    <w:rsid w:val="006A0DCA"/>
    <w:rsid w:val="006A1330"/>
    <w:rsid w:val="006A1EA2"/>
    <w:rsid w:val="006A2825"/>
    <w:rsid w:val="006A2C9B"/>
    <w:rsid w:val="006A35FC"/>
    <w:rsid w:val="006A4228"/>
    <w:rsid w:val="006A446A"/>
    <w:rsid w:val="006A461F"/>
    <w:rsid w:val="006A4EB5"/>
    <w:rsid w:val="006A5353"/>
    <w:rsid w:val="006A55CF"/>
    <w:rsid w:val="006A6B83"/>
    <w:rsid w:val="006A782D"/>
    <w:rsid w:val="006B01EE"/>
    <w:rsid w:val="006B1171"/>
    <w:rsid w:val="006B12C3"/>
    <w:rsid w:val="006B1BCF"/>
    <w:rsid w:val="006B25B1"/>
    <w:rsid w:val="006B2E13"/>
    <w:rsid w:val="006B3C3A"/>
    <w:rsid w:val="006B4235"/>
    <w:rsid w:val="006B67B0"/>
    <w:rsid w:val="006B751D"/>
    <w:rsid w:val="006C3159"/>
    <w:rsid w:val="006C3299"/>
    <w:rsid w:val="006C3436"/>
    <w:rsid w:val="006C35E3"/>
    <w:rsid w:val="006C35F9"/>
    <w:rsid w:val="006C3980"/>
    <w:rsid w:val="006C3DF8"/>
    <w:rsid w:val="006C46BB"/>
    <w:rsid w:val="006C6712"/>
    <w:rsid w:val="006C688A"/>
    <w:rsid w:val="006C6F00"/>
    <w:rsid w:val="006C72E5"/>
    <w:rsid w:val="006C7455"/>
    <w:rsid w:val="006D02AE"/>
    <w:rsid w:val="006D02B9"/>
    <w:rsid w:val="006D0D77"/>
    <w:rsid w:val="006D126A"/>
    <w:rsid w:val="006D1C09"/>
    <w:rsid w:val="006D300B"/>
    <w:rsid w:val="006D367B"/>
    <w:rsid w:val="006D3B20"/>
    <w:rsid w:val="006D3CF1"/>
    <w:rsid w:val="006D3DD1"/>
    <w:rsid w:val="006D51AB"/>
    <w:rsid w:val="006D5E6F"/>
    <w:rsid w:val="006D7565"/>
    <w:rsid w:val="006E00A5"/>
    <w:rsid w:val="006E0310"/>
    <w:rsid w:val="006E19A6"/>
    <w:rsid w:val="006E27C2"/>
    <w:rsid w:val="006E317C"/>
    <w:rsid w:val="006E33E9"/>
    <w:rsid w:val="006E3F82"/>
    <w:rsid w:val="006E446D"/>
    <w:rsid w:val="006E51F8"/>
    <w:rsid w:val="006E5B6F"/>
    <w:rsid w:val="006E6BF4"/>
    <w:rsid w:val="006E7392"/>
    <w:rsid w:val="006E7AB6"/>
    <w:rsid w:val="006E7B0A"/>
    <w:rsid w:val="006F0616"/>
    <w:rsid w:val="006F07D7"/>
    <w:rsid w:val="006F0C60"/>
    <w:rsid w:val="006F0D5C"/>
    <w:rsid w:val="006F1050"/>
    <w:rsid w:val="006F13AE"/>
    <w:rsid w:val="006F145D"/>
    <w:rsid w:val="006F19F9"/>
    <w:rsid w:val="006F1A3F"/>
    <w:rsid w:val="006F20EB"/>
    <w:rsid w:val="006F24C3"/>
    <w:rsid w:val="006F2CDF"/>
    <w:rsid w:val="006F2FBD"/>
    <w:rsid w:val="006F3F26"/>
    <w:rsid w:val="006F42E0"/>
    <w:rsid w:val="006F59EB"/>
    <w:rsid w:val="006F5AC5"/>
    <w:rsid w:val="006F62B7"/>
    <w:rsid w:val="006F6569"/>
    <w:rsid w:val="006F75DB"/>
    <w:rsid w:val="006F7678"/>
    <w:rsid w:val="007002D0"/>
    <w:rsid w:val="007004B5"/>
    <w:rsid w:val="00700594"/>
    <w:rsid w:val="00700933"/>
    <w:rsid w:val="0070095A"/>
    <w:rsid w:val="007012E0"/>
    <w:rsid w:val="00701449"/>
    <w:rsid w:val="00701588"/>
    <w:rsid w:val="00701A7B"/>
    <w:rsid w:val="00701B71"/>
    <w:rsid w:val="00702E9D"/>
    <w:rsid w:val="007037AF"/>
    <w:rsid w:val="00703E35"/>
    <w:rsid w:val="007046C2"/>
    <w:rsid w:val="00704BD0"/>
    <w:rsid w:val="00705408"/>
    <w:rsid w:val="0070569B"/>
    <w:rsid w:val="00705B8C"/>
    <w:rsid w:val="00705D86"/>
    <w:rsid w:val="00705EEB"/>
    <w:rsid w:val="007112E6"/>
    <w:rsid w:val="00711869"/>
    <w:rsid w:val="00711959"/>
    <w:rsid w:val="00711CC7"/>
    <w:rsid w:val="00711F57"/>
    <w:rsid w:val="00712680"/>
    <w:rsid w:val="0071319E"/>
    <w:rsid w:val="00714137"/>
    <w:rsid w:val="00715453"/>
    <w:rsid w:val="00716015"/>
    <w:rsid w:val="00717A39"/>
    <w:rsid w:val="0072095A"/>
    <w:rsid w:val="00720B5D"/>
    <w:rsid w:val="007217AC"/>
    <w:rsid w:val="00722C6B"/>
    <w:rsid w:val="0072307E"/>
    <w:rsid w:val="0072374C"/>
    <w:rsid w:val="00723F5F"/>
    <w:rsid w:val="00724036"/>
    <w:rsid w:val="00724EED"/>
    <w:rsid w:val="00725863"/>
    <w:rsid w:val="00725DD3"/>
    <w:rsid w:val="00725E06"/>
    <w:rsid w:val="00725EE0"/>
    <w:rsid w:val="0072736E"/>
    <w:rsid w:val="00727573"/>
    <w:rsid w:val="007278B4"/>
    <w:rsid w:val="0073061B"/>
    <w:rsid w:val="007306BF"/>
    <w:rsid w:val="00730B7D"/>
    <w:rsid w:val="0073160A"/>
    <w:rsid w:val="00732A71"/>
    <w:rsid w:val="00732D51"/>
    <w:rsid w:val="00732F90"/>
    <w:rsid w:val="00733B1A"/>
    <w:rsid w:val="00733D4D"/>
    <w:rsid w:val="00733DA4"/>
    <w:rsid w:val="0073412F"/>
    <w:rsid w:val="00734AA0"/>
    <w:rsid w:val="00734B51"/>
    <w:rsid w:val="00734EF6"/>
    <w:rsid w:val="00735F9B"/>
    <w:rsid w:val="007366EE"/>
    <w:rsid w:val="007400C0"/>
    <w:rsid w:val="00740473"/>
    <w:rsid w:val="007404D1"/>
    <w:rsid w:val="00740C8C"/>
    <w:rsid w:val="007416AA"/>
    <w:rsid w:val="00741766"/>
    <w:rsid w:val="007418C9"/>
    <w:rsid w:val="00741C54"/>
    <w:rsid w:val="007422AD"/>
    <w:rsid w:val="00744CC4"/>
    <w:rsid w:val="0074746F"/>
    <w:rsid w:val="00747C43"/>
    <w:rsid w:val="00747DDC"/>
    <w:rsid w:val="00750579"/>
    <w:rsid w:val="00750853"/>
    <w:rsid w:val="00750FA7"/>
    <w:rsid w:val="007511E5"/>
    <w:rsid w:val="0075126F"/>
    <w:rsid w:val="00751657"/>
    <w:rsid w:val="00751961"/>
    <w:rsid w:val="00752299"/>
    <w:rsid w:val="007522AC"/>
    <w:rsid w:val="00752E9A"/>
    <w:rsid w:val="00753D2F"/>
    <w:rsid w:val="00753D30"/>
    <w:rsid w:val="00753EA2"/>
    <w:rsid w:val="007547EC"/>
    <w:rsid w:val="00754A76"/>
    <w:rsid w:val="00754AFB"/>
    <w:rsid w:val="007550A5"/>
    <w:rsid w:val="007554AD"/>
    <w:rsid w:val="007555DF"/>
    <w:rsid w:val="007560DF"/>
    <w:rsid w:val="00756101"/>
    <w:rsid w:val="00756720"/>
    <w:rsid w:val="00756CD4"/>
    <w:rsid w:val="0075776C"/>
    <w:rsid w:val="00757E32"/>
    <w:rsid w:val="00761664"/>
    <w:rsid w:val="007630A5"/>
    <w:rsid w:val="007631F7"/>
    <w:rsid w:val="0076336C"/>
    <w:rsid w:val="00763DB9"/>
    <w:rsid w:val="00764932"/>
    <w:rsid w:val="00764D21"/>
    <w:rsid w:val="0076512C"/>
    <w:rsid w:val="00765E3D"/>
    <w:rsid w:val="00766AEE"/>
    <w:rsid w:val="00766F10"/>
    <w:rsid w:val="00767A65"/>
    <w:rsid w:val="00771213"/>
    <w:rsid w:val="007715E4"/>
    <w:rsid w:val="00771606"/>
    <w:rsid w:val="00771DB6"/>
    <w:rsid w:val="00771E09"/>
    <w:rsid w:val="00772CA3"/>
    <w:rsid w:val="00772E38"/>
    <w:rsid w:val="00772EDD"/>
    <w:rsid w:val="007731A2"/>
    <w:rsid w:val="00773387"/>
    <w:rsid w:val="00773570"/>
    <w:rsid w:val="007737CA"/>
    <w:rsid w:val="00773FEB"/>
    <w:rsid w:val="00774787"/>
    <w:rsid w:val="007756EA"/>
    <w:rsid w:val="00775A25"/>
    <w:rsid w:val="00775B1E"/>
    <w:rsid w:val="007760EF"/>
    <w:rsid w:val="007763A8"/>
    <w:rsid w:val="00777927"/>
    <w:rsid w:val="00777A44"/>
    <w:rsid w:val="00777B9F"/>
    <w:rsid w:val="00777D3C"/>
    <w:rsid w:val="00780D88"/>
    <w:rsid w:val="00780E8D"/>
    <w:rsid w:val="0078118A"/>
    <w:rsid w:val="00781325"/>
    <w:rsid w:val="007815AB"/>
    <w:rsid w:val="00781B6D"/>
    <w:rsid w:val="0078268A"/>
    <w:rsid w:val="007828D0"/>
    <w:rsid w:val="00782F82"/>
    <w:rsid w:val="0078338E"/>
    <w:rsid w:val="007836E9"/>
    <w:rsid w:val="00783949"/>
    <w:rsid w:val="00783BD6"/>
    <w:rsid w:val="00783CAC"/>
    <w:rsid w:val="00784E35"/>
    <w:rsid w:val="00784F90"/>
    <w:rsid w:val="00785C83"/>
    <w:rsid w:val="00785CF4"/>
    <w:rsid w:val="00786153"/>
    <w:rsid w:val="007865ED"/>
    <w:rsid w:val="00787376"/>
    <w:rsid w:val="00787613"/>
    <w:rsid w:val="00787A7B"/>
    <w:rsid w:val="0079019F"/>
    <w:rsid w:val="0079189F"/>
    <w:rsid w:val="00792850"/>
    <w:rsid w:val="0079310F"/>
    <w:rsid w:val="00795BBE"/>
    <w:rsid w:val="0079600A"/>
    <w:rsid w:val="007968F1"/>
    <w:rsid w:val="00797788"/>
    <w:rsid w:val="007977A5"/>
    <w:rsid w:val="007979FE"/>
    <w:rsid w:val="00797BA4"/>
    <w:rsid w:val="007A2505"/>
    <w:rsid w:val="007A2EA2"/>
    <w:rsid w:val="007A3349"/>
    <w:rsid w:val="007A337A"/>
    <w:rsid w:val="007A4B33"/>
    <w:rsid w:val="007A4E55"/>
    <w:rsid w:val="007A63C8"/>
    <w:rsid w:val="007A66F1"/>
    <w:rsid w:val="007A6964"/>
    <w:rsid w:val="007A6C47"/>
    <w:rsid w:val="007A7258"/>
    <w:rsid w:val="007B021A"/>
    <w:rsid w:val="007B0220"/>
    <w:rsid w:val="007B0401"/>
    <w:rsid w:val="007B0BB6"/>
    <w:rsid w:val="007B0BEF"/>
    <w:rsid w:val="007B0CEA"/>
    <w:rsid w:val="007B0F0D"/>
    <w:rsid w:val="007B4D33"/>
    <w:rsid w:val="007B5A38"/>
    <w:rsid w:val="007B6A98"/>
    <w:rsid w:val="007B6B71"/>
    <w:rsid w:val="007B7618"/>
    <w:rsid w:val="007C07F2"/>
    <w:rsid w:val="007C1678"/>
    <w:rsid w:val="007C34BC"/>
    <w:rsid w:val="007C3BAD"/>
    <w:rsid w:val="007C3CE7"/>
    <w:rsid w:val="007C3DAE"/>
    <w:rsid w:val="007C5017"/>
    <w:rsid w:val="007C5706"/>
    <w:rsid w:val="007C5E9F"/>
    <w:rsid w:val="007C5F99"/>
    <w:rsid w:val="007C68DA"/>
    <w:rsid w:val="007C6CB5"/>
    <w:rsid w:val="007D068A"/>
    <w:rsid w:val="007D09CE"/>
    <w:rsid w:val="007D12DC"/>
    <w:rsid w:val="007D1C68"/>
    <w:rsid w:val="007D216E"/>
    <w:rsid w:val="007D3775"/>
    <w:rsid w:val="007D4782"/>
    <w:rsid w:val="007D47AC"/>
    <w:rsid w:val="007D5284"/>
    <w:rsid w:val="007D5541"/>
    <w:rsid w:val="007D5D0D"/>
    <w:rsid w:val="007D6396"/>
    <w:rsid w:val="007D63F0"/>
    <w:rsid w:val="007D6BB1"/>
    <w:rsid w:val="007D7179"/>
    <w:rsid w:val="007D75A5"/>
    <w:rsid w:val="007D78F2"/>
    <w:rsid w:val="007D7B4F"/>
    <w:rsid w:val="007E000C"/>
    <w:rsid w:val="007E1F71"/>
    <w:rsid w:val="007E2E2B"/>
    <w:rsid w:val="007E2FA7"/>
    <w:rsid w:val="007E4274"/>
    <w:rsid w:val="007E4EDB"/>
    <w:rsid w:val="007E5E0C"/>
    <w:rsid w:val="007E6AC3"/>
    <w:rsid w:val="007F10C1"/>
    <w:rsid w:val="007F15CB"/>
    <w:rsid w:val="007F1D73"/>
    <w:rsid w:val="007F2494"/>
    <w:rsid w:val="007F312A"/>
    <w:rsid w:val="007F35C2"/>
    <w:rsid w:val="007F3912"/>
    <w:rsid w:val="007F3992"/>
    <w:rsid w:val="007F3E93"/>
    <w:rsid w:val="007F4224"/>
    <w:rsid w:val="007F46FF"/>
    <w:rsid w:val="007F4CB5"/>
    <w:rsid w:val="007F5AED"/>
    <w:rsid w:val="007F7B9C"/>
    <w:rsid w:val="007F7BB2"/>
    <w:rsid w:val="007F7BB6"/>
    <w:rsid w:val="00802953"/>
    <w:rsid w:val="00802BF7"/>
    <w:rsid w:val="00803513"/>
    <w:rsid w:val="0080478A"/>
    <w:rsid w:val="00804F73"/>
    <w:rsid w:val="0080642E"/>
    <w:rsid w:val="00806CC9"/>
    <w:rsid w:val="0080732B"/>
    <w:rsid w:val="00807DC5"/>
    <w:rsid w:val="00807E60"/>
    <w:rsid w:val="00807F16"/>
    <w:rsid w:val="00810153"/>
    <w:rsid w:val="0081057C"/>
    <w:rsid w:val="008109FF"/>
    <w:rsid w:val="00810C5D"/>
    <w:rsid w:val="00810F04"/>
    <w:rsid w:val="00812667"/>
    <w:rsid w:val="00813865"/>
    <w:rsid w:val="008140DD"/>
    <w:rsid w:val="00815544"/>
    <w:rsid w:val="00815E41"/>
    <w:rsid w:val="00815EEA"/>
    <w:rsid w:val="008163EB"/>
    <w:rsid w:val="0081782A"/>
    <w:rsid w:val="00817872"/>
    <w:rsid w:val="00820164"/>
    <w:rsid w:val="008201D0"/>
    <w:rsid w:val="00821570"/>
    <w:rsid w:val="00821E79"/>
    <w:rsid w:val="0082335A"/>
    <w:rsid w:val="00823570"/>
    <w:rsid w:val="00824787"/>
    <w:rsid w:val="00824CD0"/>
    <w:rsid w:val="00826074"/>
    <w:rsid w:val="00826542"/>
    <w:rsid w:val="00826FC9"/>
    <w:rsid w:val="00827F05"/>
    <w:rsid w:val="008314ED"/>
    <w:rsid w:val="00831559"/>
    <w:rsid w:val="008315CD"/>
    <w:rsid w:val="008318B3"/>
    <w:rsid w:val="0083195D"/>
    <w:rsid w:val="00831DE2"/>
    <w:rsid w:val="008324E6"/>
    <w:rsid w:val="00833314"/>
    <w:rsid w:val="00834635"/>
    <w:rsid w:val="00834ACA"/>
    <w:rsid w:val="00834B76"/>
    <w:rsid w:val="00834C07"/>
    <w:rsid w:val="008366C8"/>
    <w:rsid w:val="00837859"/>
    <w:rsid w:val="008411E9"/>
    <w:rsid w:val="0084169E"/>
    <w:rsid w:val="00842412"/>
    <w:rsid w:val="008429F4"/>
    <w:rsid w:val="0084335F"/>
    <w:rsid w:val="00843988"/>
    <w:rsid w:val="008439F7"/>
    <w:rsid w:val="00844089"/>
    <w:rsid w:val="00844711"/>
    <w:rsid w:val="00846380"/>
    <w:rsid w:val="0084692C"/>
    <w:rsid w:val="00847297"/>
    <w:rsid w:val="008472FB"/>
    <w:rsid w:val="00847946"/>
    <w:rsid w:val="0085080F"/>
    <w:rsid w:val="00850F23"/>
    <w:rsid w:val="008512D1"/>
    <w:rsid w:val="00851DD3"/>
    <w:rsid w:val="00851F2C"/>
    <w:rsid w:val="00852441"/>
    <w:rsid w:val="00852886"/>
    <w:rsid w:val="0085288C"/>
    <w:rsid w:val="008532B9"/>
    <w:rsid w:val="008538A4"/>
    <w:rsid w:val="00853C75"/>
    <w:rsid w:val="00854164"/>
    <w:rsid w:val="00854A11"/>
    <w:rsid w:val="008564FA"/>
    <w:rsid w:val="00856EFD"/>
    <w:rsid w:val="00857AD5"/>
    <w:rsid w:val="00857B50"/>
    <w:rsid w:val="00857CFB"/>
    <w:rsid w:val="00857E83"/>
    <w:rsid w:val="00860D04"/>
    <w:rsid w:val="00861BE8"/>
    <w:rsid w:val="00861D55"/>
    <w:rsid w:val="008622E4"/>
    <w:rsid w:val="00862A15"/>
    <w:rsid w:val="008635BA"/>
    <w:rsid w:val="00864FA8"/>
    <w:rsid w:val="00865143"/>
    <w:rsid w:val="00865BCF"/>
    <w:rsid w:val="00865D1D"/>
    <w:rsid w:val="00866423"/>
    <w:rsid w:val="00866A56"/>
    <w:rsid w:val="00867DF1"/>
    <w:rsid w:val="008709AC"/>
    <w:rsid w:val="00872DCE"/>
    <w:rsid w:val="00872E9D"/>
    <w:rsid w:val="008731FC"/>
    <w:rsid w:val="00874DC6"/>
    <w:rsid w:val="00875C9C"/>
    <w:rsid w:val="0087709A"/>
    <w:rsid w:val="00877B8D"/>
    <w:rsid w:val="008815D3"/>
    <w:rsid w:val="008823D9"/>
    <w:rsid w:val="00882A61"/>
    <w:rsid w:val="00882E32"/>
    <w:rsid w:val="00883732"/>
    <w:rsid w:val="00883F40"/>
    <w:rsid w:val="00886475"/>
    <w:rsid w:val="0088663C"/>
    <w:rsid w:val="008867E0"/>
    <w:rsid w:val="008867E2"/>
    <w:rsid w:val="00887B87"/>
    <w:rsid w:val="0089059F"/>
    <w:rsid w:val="00890726"/>
    <w:rsid w:val="00890BBE"/>
    <w:rsid w:val="00890F56"/>
    <w:rsid w:val="00891E75"/>
    <w:rsid w:val="00892055"/>
    <w:rsid w:val="008922F1"/>
    <w:rsid w:val="008928D1"/>
    <w:rsid w:val="00892C7A"/>
    <w:rsid w:val="008933F3"/>
    <w:rsid w:val="0089372A"/>
    <w:rsid w:val="00893D01"/>
    <w:rsid w:val="00894DEA"/>
    <w:rsid w:val="00894E47"/>
    <w:rsid w:val="00895060"/>
    <w:rsid w:val="00895413"/>
    <w:rsid w:val="00895ACA"/>
    <w:rsid w:val="00895AD7"/>
    <w:rsid w:val="00897214"/>
    <w:rsid w:val="008979EA"/>
    <w:rsid w:val="008A03C1"/>
    <w:rsid w:val="008A047F"/>
    <w:rsid w:val="008A0868"/>
    <w:rsid w:val="008A0A29"/>
    <w:rsid w:val="008A0A2E"/>
    <w:rsid w:val="008A2FAD"/>
    <w:rsid w:val="008A3424"/>
    <w:rsid w:val="008A3AB5"/>
    <w:rsid w:val="008A3FAE"/>
    <w:rsid w:val="008A4420"/>
    <w:rsid w:val="008A4B18"/>
    <w:rsid w:val="008A4CA6"/>
    <w:rsid w:val="008A5793"/>
    <w:rsid w:val="008A623B"/>
    <w:rsid w:val="008A63E1"/>
    <w:rsid w:val="008A6AE1"/>
    <w:rsid w:val="008A7186"/>
    <w:rsid w:val="008B0444"/>
    <w:rsid w:val="008B0A79"/>
    <w:rsid w:val="008B0BCA"/>
    <w:rsid w:val="008B115F"/>
    <w:rsid w:val="008B196F"/>
    <w:rsid w:val="008B23CD"/>
    <w:rsid w:val="008B25B0"/>
    <w:rsid w:val="008B4396"/>
    <w:rsid w:val="008B4476"/>
    <w:rsid w:val="008B4BD6"/>
    <w:rsid w:val="008B4F12"/>
    <w:rsid w:val="008B55B2"/>
    <w:rsid w:val="008B59BA"/>
    <w:rsid w:val="008B5E18"/>
    <w:rsid w:val="008B5EC4"/>
    <w:rsid w:val="008B71F0"/>
    <w:rsid w:val="008B787F"/>
    <w:rsid w:val="008B7A4D"/>
    <w:rsid w:val="008C09C4"/>
    <w:rsid w:val="008C0D87"/>
    <w:rsid w:val="008C1071"/>
    <w:rsid w:val="008C14E5"/>
    <w:rsid w:val="008C1D7A"/>
    <w:rsid w:val="008C231D"/>
    <w:rsid w:val="008C299B"/>
    <w:rsid w:val="008C2F36"/>
    <w:rsid w:val="008C3346"/>
    <w:rsid w:val="008C3FB1"/>
    <w:rsid w:val="008C4BD4"/>
    <w:rsid w:val="008C5CA3"/>
    <w:rsid w:val="008C6002"/>
    <w:rsid w:val="008C6164"/>
    <w:rsid w:val="008C6A68"/>
    <w:rsid w:val="008C72FA"/>
    <w:rsid w:val="008C7BD3"/>
    <w:rsid w:val="008C7F11"/>
    <w:rsid w:val="008D08EE"/>
    <w:rsid w:val="008D0B5E"/>
    <w:rsid w:val="008D0E2C"/>
    <w:rsid w:val="008D112D"/>
    <w:rsid w:val="008D1A00"/>
    <w:rsid w:val="008D2C85"/>
    <w:rsid w:val="008D2F0A"/>
    <w:rsid w:val="008D3064"/>
    <w:rsid w:val="008D44AC"/>
    <w:rsid w:val="008D4E9E"/>
    <w:rsid w:val="008D50D6"/>
    <w:rsid w:val="008D530E"/>
    <w:rsid w:val="008D60CF"/>
    <w:rsid w:val="008D6ABF"/>
    <w:rsid w:val="008D74AA"/>
    <w:rsid w:val="008E03CB"/>
    <w:rsid w:val="008E2658"/>
    <w:rsid w:val="008E2C85"/>
    <w:rsid w:val="008E5087"/>
    <w:rsid w:val="008E5A76"/>
    <w:rsid w:val="008E5CF4"/>
    <w:rsid w:val="008E6A69"/>
    <w:rsid w:val="008E79DE"/>
    <w:rsid w:val="008E7D43"/>
    <w:rsid w:val="008E7DF7"/>
    <w:rsid w:val="008F0C73"/>
    <w:rsid w:val="008F0EA7"/>
    <w:rsid w:val="008F125B"/>
    <w:rsid w:val="008F1802"/>
    <w:rsid w:val="008F1B20"/>
    <w:rsid w:val="008F2934"/>
    <w:rsid w:val="008F31F2"/>
    <w:rsid w:val="008F330D"/>
    <w:rsid w:val="008F4278"/>
    <w:rsid w:val="008F4D56"/>
    <w:rsid w:val="008F5110"/>
    <w:rsid w:val="008F5134"/>
    <w:rsid w:val="008F550E"/>
    <w:rsid w:val="008F5513"/>
    <w:rsid w:val="008F654D"/>
    <w:rsid w:val="008F688B"/>
    <w:rsid w:val="008F6936"/>
    <w:rsid w:val="008F6B3B"/>
    <w:rsid w:val="008F7221"/>
    <w:rsid w:val="008F74C9"/>
    <w:rsid w:val="008F754D"/>
    <w:rsid w:val="008F7BDE"/>
    <w:rsid w:val="0090095F"/>
    <w:rsid w:val="00900EB6"/>
    <w:rsid w:val="0090105F"/>
    <w:rsid w:val="00901A6F"/>
    <w:rsid w:val="009025AE"/>
    <w:rsid w:val="00902D69"/>
    <w:rsid w:val="00903502"/>
    <w:rsid w:val="00903CF4"/>
    <w:rsid w:val="009041A7"/>
    <w:rsid w:val="00904813"/>
    <w:rsid w:val="00904ADD"/>
    <w:rsid w:val="00904C4B"/>
    <w:rsid w:val="009068BF"/>
    <w:rsid w:val="00907487"/>
    <w:rsid w:val="00907AD3"/>
    <w:rsid w:val="0091012E"/>
    <w:rsid w:val="009105E9"/>
    <w:rsid w:val="00910641"/>
    <w:rsid w:val="00911270"/>
    <w:rsid w:val="0091254B"/>
    <w:rsid w:val="009136BF"/>
    <w:rsid w:val="00913B3D"/>
    <w:rsid w:val="00913B7A"/>
    <w:rsid w:val="00914076"/>
    <w:rsid w:val="009147E5"/>
    <w:rsid w:val="00914ADB"/>
    <w:rsid w:val="009150E6"/>
    <w:rsid w:val="00915B7F"/>
    <w:rsid w:val="00916ECD"/>
    <w:rsid w:val="009171EB"/>
    <w:rsid w:val="00917606"/>
    <w:rsid w:val="0092061D"/>
    <w:rsid w:val="009208AE"/>
    <w:rsid w:val="009214A7"/>
    <w:rsid w:val="00921513"/>
    <w:rsid w:val="00921F85"/>
    <w:rsid w:val="00922563"/>
    <w:rsid w:val="009226FD"/>
    <w:rsid w:val="00922C9C"/>
    <w:rsid w:val="0092306C"/>
    <w:rsid w:val="009240DD"/>
    <w:rsid w:val="009244ED"/>
    <w:rsid w:val="00925E14"/>
    <w:rsid w:val="00926AF5"/>
    <w:rsid w:val="009277AF"/>
    <w:rsid w:val="00927B0D"/>
    <w:rsid w:val="0093044C"/>
    <w:rsid w:val="00930473"/>
    <w:rsid w:val="00930477"/>
    <w:rsid w:val="009307A5"/>
    <w:rsid w:val="00931E9E"/>
    <w:rsid w:val="009321CC"/>
    <w:rsid w:val="00932FC6"/>
    <w:rsid w:val="0093314E"/>
    <w:rsid w:val="00933432"/>
    <w:rsid w:val="0093367C"/>
    <w:rsid w:val="00933947"/>
    <w:rsid w:val="00934502"/>
    <w:rsid w:val="0093460C"/>
    <w:rsid w:val="0093534A"/>
    <w:rsid w:val="009359CB"/>
    <w:rsid w:val="00936246"/>
    <w:rsid w:val="00936490"/>
    <w:rsid w:val="00937426"/>
    <w:rsid w:val="0093780D"/>
    <w:rsid w:val="0094048A"/>
    <w:rsid w:val="00940A35"/>
    <w:rsid w:val="00940B06"/>
    <w:rsid w:val="00940EA9"/>
    <w:rsid w:val="00943982"/>
    <w:rsid w:val="00943B45"/>
    <w:rsid w:val="00943C8E"/>
    <w:rsid w:val="00944B89"/>
    <w:rsid w:val="00945A5C"/>
    <w:rsid w:val="00945E84"/>
    <w:rsid w:val="00945F5E"/>
    <w:rsid w:val="00946087"/>
    <w:rsid w:val="00946A03"/>
    <w:rsid w:val="009477BC"/>
    <w:rsid w:val="00947A9E"/>
    <w:rsid w:val="00947C9A"/>
    <w:rsid w:val="009502E4"/>
    <w:rsid w:val="009502F2"/>
    <w:rsid w:val="00950802"/>
    <w:rsid w:val="00950B23"/>
    <w:rsid w:val="00950E1E"/>
    <w:rsid w:val="00950E61"/>
    <w:rsid w:val="00951D0A"/>
    <w:rsid w:val="00956793"/>
    <w:rsid w:val="0095728E"/>
    <w:rsid w:val="009573A4"/>
    <w:rsid w:val="009575D1"/>
    <w:rsid w:val="00957957"/>
    <w:rsid w:val="00960035"/>
    <w:rsid w:val="009614E5"/>
    <w:rsid w:val="00963FD0"/>
    <w:rsid w:val="00964D23"/>
    <w:rsid w:val="00964D3F"/>
    <w:rsid w:val="00964E68"/>
    <w:rsid w:val="00965700"/>
    <w:rsid w:val="00965E99"/>
    <w:rsid w:val="009663C4"/>
    <w:rsid w:val="009666BB"/>
    <w:rsid w:val="00966EED"/>
    <w:rsid w:val="00966F5D"/>
    <w:rsid w:val="00967911"/>
    <w:rsid w:val="0097021E"/>
    <w:rsid w:val="0097076D"/>
    <w:rsid w:val="00970913"/>
    <w:rsid w:val="0097120F"/>
    <w:rsid w:val="00971F96"/>
    <w:rsid w:val="0097203C"/>
    <w:rsid w:val="00972F80"/>
    <w:rsid w:val="009750E6"/>
    <w:rsid w:val="00975EF7"/>
    <w:rsid w:val="00976A3A"/>
    <w:rsid w:val="00977367"/>
    <w:rsid w:val="0097749C"/>
    <w:rsid w:val="00977EDD"/>
    <w:rsid w:val="00980221"/>
    <w:rsid w:val="00980607"/>
    <w:rsid w:val="009806C6"/>
    <w:rsid w:val="009806F5"/>
    <w:rsid w:val="00981667"/>
    <w:rsid w:val="00981970"/>
    <w:rsid w:val="00981E0D"/>
    <w:rsid w:val="009820B8"/>
    <w:rsid w:val="009836B1"/>
    <w:rsid w:val="009836F2"/>
    <w:rsid w:val="00983AA2"/>
    <w:rsid w:val="00983D7B"/>
    <w:rsid w:val="009840C4"/>
    <w:rsid w:val="00985423"/>
    <w:rsid w:val="009856A0"/>
    <w:rsid w:val="0098586D"/>
    <w:rsid w:val="00985C8E"/>
    <w:rsid w:val="009860D7"/>
    <w:rsid w:val="00986479"/>
    <w:rsid w:val="0098675C"/>
    <w:rsid w:val="0098721F"/>
    <w:rsid w:val="00990FB1"/>
    <w:rsid w:val="009912FF"/>
    <w:rsid w:val="00991D05"/>
    <w:rsid w:val="00991D79"/>
    <w:rsid w:val="0099333C"/>
    <w:rsid w:val="00994451"/>
    <w:rsid w:val="00994AC7"/>
    <w:rsid w:val="00994F88"/>
    <w:rsid w:val="0099642B"/>
    <w:rsid w:val="00996F88"/>
    <w:rsid w:val="00997203"/>
    <w:rsid w:val="0099737B"/>
    <w:rsid w:val="009A0004"/>
    <w:rsid w:val="009A0210"/>
    <w:rsid w:val="009A07E8"/>
    <w:rsid w:val="009A1CAD"/>
    <w:rsid w:val="009A1EE7"/>
    <w:rsid w:val="009A2309"/>
    <w:rsid w:val="009A24CB"/>
    <w:rsid w:val="009A2758"/>
    <w:rsid w:val="009A28F1"/>
    <w:rsid w:val="009A3D9A"/>
    <w:rsid w:val="009A622A"/>
    <w:rsid w:val="009A6302"/>
    <w:rsid w:val="009A6401"/>
    <w:rsid w:val="009B001D"/>
    <w:rsid w:val="009B0E79"/>
    <w:rsid w:val="009B0E87"/>
    <w:rsid w:val="009B2699"/>
    <w:rsid w:val="009B3264"/>
    <w:rsid w:val="009B3438"/>
    <w:rsid w:val="009B4650"/>
    <w:rsid w:val="009B47A8"/>
    <w:rsid w:val="009B4949"/>
    <w:rsid w:val="009B49BF"/>
    <w:rsid w:val="009B4D67"/>
    <w:rsid w:val="009B4E20"/>
    <w:rsid w:val="009B59C3"/>
    <w:rsid w:val="009B79DA"/>
    <w:rsid w:val="009C022C"/>
    <w:rsid w:val="009C0878"/>
    <w:rsid w:val="009C0A6B"/>
    <w:rsid w:val="009C18FD"/>
    <w:rsid w:val="009C1EDA"/>
    <w:rsid w:val="009C2745"/>
    <w:rsid w:val="009C4C78"/>
    <w:rsid w:val="009C4F92"/>
    <w:rsid w:val="009C5138"/>
    <w:rsid w:val="009C571A"/>
    <w:rsid w:val="009C578F"/>
    <w:rsid w:val="009C5D72"/>
    <w:rsid w:val="009C64EB"/>
    <w:rsid w:val="009C7BDB"/>
    <w:rsid w:val="009D0EE3"/>
    <w:rsid w:val="009D1C7B"/>
    <w:rsid w:val="009D3306"/>
    <w:rsid w:val="009D5063"/>
    <w:rsid w:val="009D50B6"/>
    <w:rsid w:val="009D56F1"/>
    <w:rsid w:val="009D6252"/>
    <w:rsid w:val="009D7175"/>
    <w:rsid w:val="009D72FC"/>
    <w:rsid w:val="009D79D3"/>
    <w:rsid w:val="009D7C8C"/>
    <w:rsid w:val="009E0195"/>
    <w:rsid w:val="009E0466"/>
    <w:rsid w:val="009E04FB"/>
    <w:rsid w:val="009E06E3"/>
    <w:rsid w:val="009E0B33"/>
    <w:rsid w:val="009E120F"/>
    <w:rsid w:val="009E233F"/>
    <w:rsid w:val="009E2393"/>
    <w:rsid w:val="009E23AC"/>
    <w:rsid w:val="009E2DD2"/>
    <w:rsid w:val="009E321A"/>
    <w:rsid w:val="009E377D"/>
    <w:rsid w:val="009E3C32"/>
    <w:rsid w:val="009E480D"/>
    <w:rsid w:val="009E4F5C"/>
    <w:rsid w:val="009E5777"/>
    <w:rsid w:val="009E5916"/>
    <w:rsid w:val="009E5C7A"/>
    <w:rsid w:val="009E5C87"/>
    <w:rsid w:val="009E662A"/>
    <w:rsid w:val="009E67A7"/>
    <w:rsid w:val="009E68F7"/>
    <w:rsid w:val="009E7CFF"/>
    <w:rsid w:val="009E7F06"/>
    <w:rsid w:val="009F0311"/>
    <w:rsid w:val="009F06CC"/>
    <w:rsid w:val="009F0BCE"/>
    <w:rsid w:val="009F0F73"/>
    <w:rsid w:val="009F11BE"/>
    <w:rsid w:val="009F1771"/>
    <w:rsid w:val="009F1C4F"/>
    <w:rsid w:val="009F228D"/>
    <w:rsid w:val="009F25A5"/>
    <w:rsid w:val="009F2E49"/>
    <w:rsid w:val="009F330F"/>
    <w:rsid w:val="009F4169"/>
    <w:rsid w:val="009F4193"/>
    <w:rsid w:val="009F59C7"/>
    <w:rsid w:val="009F6C3E"/>
    <w:rsid w:val="009F6CC2"/>
    <w:rsid w:val="009F7441"/>
    <w:rsid w:val="009F79C1"/>
    <w:rsid w:val="009F7CD8"/>
    <w:rsid w:val="009F7FA7"/>
    <w:rsid w:val="00A00D52"/>
    <w:rsid w:val="00A01990"/>
    <w:rsid w:val="00A024B2"/>
    <w:rsid w:val="00A0265B"/>
    <w:rsid w:val="00A02F3C"/>
    <w:rsid w:val="00A03ACB"/>
    <w:rsid w:val="00A0418E"/>
    <w:rsid w:val="00A04AF1"/>
    <w:rsid w:val="00A0508B"/>
    <w:rsid w:val="00A057A8"/>
    <w:rsid w:val="00A05882"/>
    <w:rsid w:val="00A058AD"/>
    <w:rsid w:val="00A06025"/>
    <w:rsid w:val="00A0655E"/>
    <w:rsid w:val="00A0694C"/>
    <w:rsid w:val="00A06CC6"/>
    <w:rsid w:val="00A10A6A"/>
    <w:rsid w:val="00A116E9"/>
    <w:rsid w:val="00A12991"/>
    <w:rsid w:val="00A12AFA"/>
    <w:rsid w:val="00A145ED"/>
    <w:rsid w:val="00A1477C"/>
    <w:rsid w:val="00A1495B"/>
    <w:rsid w:val="00A15118"/>
    <w:rsid w:val="00A15F70"/>
    <w:rsid w:val="00A16C69"/>
    <w:rsid w:val="00A16FD1"/>
    <w:rsid w:val="00A204E0"/>
    <w:rsid w:val="00A206F6"/>
    <w:rsid w:val="00A214EE"/>
    <w:rsid w:val="00A22A9E"/>
    <w:rsid w:val="00A23474"/>
    <w:rsid w:val="00A23768"/>
    <w:rsid w:val="00A2410D"/>
    <w:rsid w:val="00A247F1"/>
    <w:rsid w:val="00A254D3"/>
    <w:rsid w:val="00A25A91"/>
    <w:rsid w:val="00A26A66"/>
    <w:rsid w:val="00A26E39"/>
    <w:rsid w:val="00A27215"/>
    <w:rsid w:val="00A274EC"/>
    <w:rsid w:val="00A305EA"/>
    <w:rsid w:val="00A3093E"/>
    <w:rsid w:val="00A31CE7"/>
    <w:rsid w:val="00A31FA2"/>
    <w:rsid w:val="00A322DD"/>
    <w:rsid w:val="00A323FF"/>
    <w:rsid w:val="00A32436"/>
    <w:rsid w:val="00A34A9A"/>
    <w:rsid w:val="00A34F1E"/>
    <w:rsid w:val="00A35AF5"/>
    <w:rsid w:val="00A36543"/>
    <w:rsid w:val="00A36BA4"/>
    <w:rsid w:val="00A37A38"/>
    <w:rsid w:val="00A37ACD"/>
    <w:rsid w:val="00A37BDD"/>
    <w:rsid w:val="00A40314"/>
    <w:rsid w:val="00A40B63"/>
    <w:rsid w:val="00A419A3"/>
    <w:rsid w:val="00A421BE"/>
    <w:rsid w:val="00A42600"/>
    <w:rsid w:val="00A428F5"/>
    <w:rsid w:val="00A429AA"/>
    <w:rsid w:val="00A43AA3"/>
    <w:rsid w:val="00A440A9"/>
    <w:rsid w:val="00A44A66"/>
    <w:rsid w:val="00A450F8"/>
    <w:rsid w:val="00A474AA"/>
    <w:rsid w:val="00A51651"/>
    <w:rsid w:val="00A51737"/>
    <w:rsid w:val="00A51876"/>
    <w:rsid w:val="00A52597"/>
    <w:rsid w:val="00A52E04"/>
    <w:rsid w:val="00A52FB9"/>
    <w:rsid w:val="00A531D8"/>
    <w:rsid w:val="00A53615"/>
    <w:rsid w:val="00A53C6F"/>
    <w:rsid w:val="00A54097"/>
    <w:rsid w:val="00A540A4"/>
    <w:rsid w:val="00A5449A"/>
    <w:rsid w:val="00A54F38"/>
    <w:rsid w:val="00A5515C"/>
    <w:rsid w:val="00A552B4"/>
    <w:rsid w:val="00A5693E"/>
    <w:rsid w:val="00A56A45"/>
    <w:rsid w:val="00A56D77"/>
    <w:rsid w:val="00A6074B"/>
    <w:rsid w:val="00A609C6"/>
    <w:rsid w:val="00A61739"/>
    <w:rsid w:val="00A61A5A"/>
    <w:rsid w:val="00A61FA2"/>
    <w:rsid w:val="00A622B8"/>
    <w:rsid w:val="00A62C46"/>
    <w:rsid w:val="00A63F02"/>
    <w:rsid w:val="00A63F64"/>
    <w:rsid w:val="00A65E63"/>
    <w:rsid w:val="00A65E95"/>
    <w:rsid w:val="00A66AA5"/>
    <w:rsid w:val="00A66B74"/>
    <w:rsid w:val="00A66BCA"/>
    <w:rsid w:val="00A66E15"/>
    <w:rsid w:val="00A67708"/>
    <w:rsid w:val="00A6771B"/>
    <w:rsid w:val="00A6789A"/>
    <w:rsid w:val="00A679F3"/>
    <w:rsid w:val="00A67B69"/>
    <w:rsid w:val="00A7036F"/>
    <w:rsid w:val="00A70E14"/>
    <w:rsid w:val="00A70EFF"/>
    <w:rsid w:val="00A7124F"/>
    <w:rsid w:val="00A71675"/>
    <w:rsid w:val="00A7241D"/>
    <w:rsid w:val="00A72CB1"/>
    <w:rsid w:val="00A73663"/>
    <w:rsid w:val="00A73728"/>
    <w:rsid w:val="00A743CA"/>
    <w:rsid w:val="00A74610"/>
    <w:rsid w:val="00A74769"/>
    <w:rsid w:val="00A74818"/>
    <w:rsid w:val="00A74F59"/>
    <w:rsid w:val="00A758F0"/>
    <w:rsid w:val="00A7657C"/>
    <w:rsid w:val="00A76FA5"/>
    <w:rsid w:val="00A777E5"/>
    <w:rsid w:val="00A815DE"/>
    <w:rsid w:val="00A8222A"/>
    <w:rsid w:val="00A82498"/>
    <w:rsid w:val="00A82FA5"/>
    <w:rsid w:val="00A831F3"/>
    <w:rsid w:val="00A83545"/>
    <w:rsid w:val="00A839E9"/>
    <w:rsid w:val="00A84B78"/>
    <w:rsid w:val="00A8514A"/>
    <w:rsid w:val="00A851E1"/>
    <w:rsid w:val="00A85362"/>
    <w:rsid w:val="00A855BB"/>
    <w:rsid w:val="00A867DF"/>
    <w:rsid w:val="00A8741F"/>
    <w:rsid w:val="00A87A0F"/>
    <w:rsid w:val="00A87A5A"/>
    <w:rsid w:val="00A9036C"/>
    <w:rsid w:val="00A90395"/>
    <w:rsid w:val="00A9146B"/>
    <w:rsid w:val="00A9213C"/>
    <w:rsid w:val="00A92BC7"/>
    <w:rsid w:val="00A92DA1"/>
    <w:rsid w:val="00A934F3"/>
    <w:rsid w:val="00A93F88"/>
    <w:rsid w:val="00A951E5"/>
    <w:rsid w:val="00A953AB"/>
    <w:rsid w:val="00A9594A"/>
    <w:rsid w:val="00A9632B"/>
    <w:rsid w:val="00A96F03"/>
    <w:rsid w:val="00A97022"/>
    <w:rsid w:val="00A970D2"/>
    <w:rsid w:val="00A9726F"/>
    <w:rsid w:val="00A97759"/>
    <w:rsid w:val="00A97C17"/>
    <w:rsid w:val="00AA0B4E"/>
    <w:rsid w:val="00AA0BA1"/>
    <w:rsid w:val="00AA1CD5"/>
    <w:rsid w:val="00AA53BD"/>
    <w:rsid w:val="00AA5578"/>
    <w:rsid w:val="00AA5665"/>
    <w:rsid w:val="00AA5839"/>
    <w:rsid w:val="00AA5F89"/>
    <w:rsid w:val="00AA6AF5"/>
    <w:rsid w:val="00AA6B27"/>
    <w:rsid w:val="00AA77B3"/>
    <w:rsid w:val="00AB0B5C"/>
    <w:rsid w:val="00AB1F81"/>
    <w:rsid w:val="00AB2C49"/>
    <w:rsid w:val="00AB3619"/>
    <w:rsid w:val="00AB3CAB"/>
    <w:rsid w:val="00AB42F5"/>
    <w:rsid w:val="00AB54D7"/>
    <w:rsid w:val="00AB57D3"/>
    <w:rsid w:val="00AB5F1E"/>
    <w:rsid w:val="00AB780E"/>
    <w:rsid w:val="00AB7A68"/>
    <w:rsid w:val="00AC065D"/>
    <w:rsid w:val="00AC06C8"/>
    <w:rsid w:val="00AC09E6"/>
    <w:rsid w:val="00AC0B9F"/>
    <w:rsid w:val="00AC17A8"/>
    <w:rsid w:val="00AC2082"/>
    <w:rsid w:val="00AC2B64"/>
    <w:rsid w:val="00AC2C91"/>
    <w:rsid w:val="00AC2CB6"/>
    <w:rsid w:val="00AC502F"/>
    <w:rsid w:val="00AC5163"/>
    <w:rsid w:val="00AC5287"/>
    <w:rsid w:val="00AC606F"/>
    <w:rsid w:val="00AC690D"/>
    <w:rsid w:val="00AC6E56"/>
    <w:rsid w:val="00AD0DFD"/>
    <w:rsid w:val="00AD18E7"/>
    <w:rsid w:val="00AD1E37"/>
    <w:rsid w:val="00AD3040"/>
    <w:rsid w:val="00AD35C1"/>
    <w:rsid w:val="00AD3C1E"/>
    <w:rsid w:val="00AD3CE0"/>
    <w:rsid w:val="00AD4445"/>
    <w:rsid w:val="00AD50D0"/>
    <w:rsid w:val="00AD6BB5"/>
    <w:rsid w:val="00AD6E3D"/>
    <w:rsid w:val="00AD7725"/>
    <w:rsid w:val="00AE0905"/>
    <w:rsid w:val="00AE0B72"/>
    <w:rsid w:val="00AE0D2D"/>
    <w:rsid w:val="00AE1603"/>
    <w:rsid w:val="00AE16B5"/>
    <w:rsid w:val="00AE1A66"/>
    <w:rsid w:val="00AE2474"/>
    <w:rsid w:val="00AE2E4A"/>
    <w:rsid w:val="00AE3487"/>
    <w:rsid w:val="00AE34D0"/>
    <w:rsid w:val="00AE3F62"/>
    <w:rsid w:val="00AE5422"/>
    <w:rsid w:val="00AE5CE3"/>
    <w:rsid w:val="00AE6A24"/>
    <w:rsid w:val="00AE7227"/>
    <w:rsid w:val="00AE7465"/>
    <w:rsid w:val="00AE7688"/>
    <w:rsid w:val="00AF0B70"/>
    <w:rsid w:val="00AF0DD8"/>
    <w:rsid w:val="00AF11F7"/>
    <w:rsid w:val="00AF19D1"/>
    <w:rsid w:val="00AF1CEE"/>
    <w:rsid w:val="00AF1D6E"/>
    <w:rsid w:val="00AF223A"/>
    <w:rsid w:val="00AF24BF"/>
    <w:rsid w:val="00AF24EA"/>
    <w:rsid w:val="00AF3A8C"/>
    <w:rsid w:val="00AF3AA4"/>
    <w:rsid w:val="00AF3E99"/>
    <w:rsid w:val="00AF54BB"/>
    <w:rsid w:val="00AF60D8"/>
    <w:rsid w:val="00AF62DF"/>
    <w:rsid w:val="00AF67D5"/>
    <w:rsid w:val="00AF6A39"/>
    <w:rsid w:val="00AF7340"/>
    <w:rsid w:val="00B003A6"/>
    <w:rsid w:val="00B00790"/>
    <w:rsid w:val="00B01B79"/>
    <w:rsid w:val="00B02E95"/>
    <w:rsid w:val="00B02F4D"/>
    <w:rsid w:val="00B032B8"/>
    <w:rsid w:val="00B04112"/>
    <w:rsid w:val="00B04B30"/>
    <w:rsid w:val="00B04D09"/>
    <w:rsid w:val="00B05036"/>
    <w:rsid w:val="00B054B4"/>
    <w:rsid w:val="00B06530"/>
    <w:rsid w:val="00B06738"/>
    <w:rsid w:val="00B07086"/>
    <w:rsid w:val="00B07B4B"/>
    <w:rsid w:val="00B07EC5"/>
    <w:rsid w:val="00B11C23"/>
    <w:rsid w:val="00B11E6D"/>
    <w:rsid w:val="00B130E2"/>
    <w:rsid w:val="00B13262"/>
    <w:rsid w:val="00B143EA"/>
    <w:rsid w:val="00B144A0"/>
    <w:rsid w:val="00B1562D"/>
    <w:rsid w:val="00B15B3F"/>
    <w:rsid w:val="00B15FAC"/>
    <w:rsid w:val="00B16021"/>
    <w:rsid w:val="00B1603F"/>
    <w:rsid w:val="00B164CD"/>
    <w:rsid w:val="00B17EA5"/>
    <w:rsid w:val="00B17EAC"/>
    <w:rsid w:val="00B20728"/>
    <w:rsid w:val="00B20B8E"/>
    <w:rsid w:val="00B21325"/>
    <w:rsid w:val="00B221AA"/>
    <w:rsid w:val="00B22A59"/>
    <w:rsid w:val="00B22C24"/>
    <w:rsid w:val="00B22C71"/>
    <w:rsid w:val="00B2361D"/>
    <w:rsid w:val="00B24CF7"/>
    <w:rsid w:val="00B25977"/>
    <w:rsid w:val="00B264D2"/>
    <w:rsid w:val="00B26604"/>
    <w:rsid w:val="00B267C8"/>
    <w:rsid w:val="00B26A82"/>
    <w:rsid w:val="00B27936"/>
    <w:rsid w:val="00B27F7D"/>
    <w:rsid w:val="00B30655"/>
    <w:rsid w:val="00B3099D"/>
    <w:rsid w:val="00B323DF"/>
    <w:rsid w:val="00B32659"/>
    <w:rsid w:val="00B33558"/>
    <w:rsid w:val="00B3382C"/>
    <w:rsid w:val="00B34224"/>
    <w:rsid w:val="00B34544"/>
    <w:rsid w:val="00B34C77"/>
    <w:rsid w:val="00B3573D"/>
    <w:rsid w:val="00B35A59"/>
    <w:rsid w:val="00B35BC7"/>
    <w:rsid w:val="00B35BFD"/>
    <w:rsid w:val="00B35F44"/>
    <w:rsid w:val="00B36E15"/>
    <w:rsid w:val="00B37783"/>
    <w:rsid w:val="00B377A8"/>
    <w:rsid w:val="00B403B4"/>
    <w:rsid w:val="00B417A1"/>
    <w:rsid w:val="00B41AC7"/>
    <w:rsid w:val="00B41F60"/>
    <w:rsid w:val="00B42668"/>
    <w:rsid w:val="00B42CCC"/>
    <w:rsid w:val="00B42D90"/>
    <w:rsid w:val="00B43688"/>
    <w:rsid w:val="00B439BE"/>
    <w:rsid w:val="00B44EEF"/>
    <w:rsid w:val="00B4516A"/>
    <w:rsid w:val="00B45D93"/>
    <w:rsid w:val="00B46372"/>
    <w:rsid w:val="00B467BF"/>
    <w:rsid w:val="00B472C8"/>
    <w:rsid w:val="00B47635"/>
    <w:rsid w:val="00B47FF4"/>
    <w:rsid w:val="00B50154"/>
    <w:rsid w:val="00B51EA4"/>
    <w:rsid w:val="00B523F3"/>
    <w:rsid w:val="00B5292D"/>
    <w:rsid w:val="00B53021"/>
    <w:rsid w:val="00B54555"/>
    <w:rsid w:val="00B553CB"/>
    <w:rsid w:val="00B5564F"/>
    <w:rsid w:val="00B56077"/>
    <w:rsid w:val="00B564F3"/>
    <w:rsid w:val="00B600E1"/>
    <w:rsid w:val="00B60158"/>
    <w:rsid w:val="00B603CF"/>
    <w:rsid w:val="00B6059E"/>
    <w:rsid w:val="00B60AFC"/>
    <w:rsid w:val="00B614F6"/>
    <w:rsid w:val="00B618AE"/>
    <w:rsid w:val="00B61E49"/>
    <w:rsid w:val="00B62585"/>
    <w:rsid w:val="00B625B2"/>
    <w:rsid w:val="00B62C8B"/>
    <w:rsid w:val="00B65405"/>
    <w:rsid w:val="00B657A7"/>
    <w:rsid w:val="00B65C9D"/>
    <w:rsid w:val="00B65FE6"/>
    <w:rsid w:val="00B6686D"/>
    <w:rsid w:val="00B66E28"/>
    <w:rsid w:val="00B677B7"/>
    <w:rsid w:val="00B67B0F"/>
    <w:rsid w:val="00B67D5A"/>
    <w:rsid w:val="00B705E5"/>
    <w:rsid w:val="00B70689"/>
    <w:rsid w:val="00B712D8"/>
    <w:rsid w:val="00B71899"/>
    <w:rsid w:val="00B71A32"/>
    <w:rsid w:val="00B71C71"/>
    <w:rsid w:val="00B71E81"/>
    <w:rsid w:val="00B71F2F"/>
    <w:rsid w:val="00B72113"/>
    <w:rsid w:val="00B73196"/>
    <w:rsid w:val="00B731FD"/>
    <w:rsid w:val="00B73AD6"/>
    <w:rsid w:val="00B75BAB"/>
    <w:rsid w:val="00B7659F"/>
    <w:rsid w:val="00B771E2"/>
    <w:rsid w:val="00B773E6"/>
    <w:rsid w:val="00B77681"/>
    <w:rsid w:val="00B77F73"/>
    <w:rsid w:val="00B8019B"/>
    <w:rsid w:val="00B80A98"/>
    <w:rsid w:val="00B81A41"/>
    <w:rsid w:val="00B82400"/>
    <w:rsid w:val="00B827BF"/>
    <w:rsid w:val="00B82F81"/>
    <w:rsid w:val="00B8361E"/>
    <w:rsid w:val="00B84176"/>
    <w:rsid w:val="00B8421E"/>
    <w:rsid w:val="00B84CD1"/>
    <w:rsid w:val="00B85563"/>
    <w:rsid w:val="00B8595C"/>
    <w:rsid w:val="00B85988"/>
    <w:rsid w:val="00B85A80"/>
    <w:rsid w:val="00B85C66"/>
    <w:rsid w:val="00B85D39"/>
    <w:rsid w:val="00B865BC"/>
    <w:rsid w:val="00B8735A"/>
    <w:rsid w:val="00B87BFC"/>
    <w:rsid w:val="00B87E7C"/>
    <w:rsid w:val="00B90366"/>
    <w:rsid w:val="00B9079F"/>
    <w:rsid w:val="00B90E81"/>
    <w:rsid w:val="00B91726"/>
    <w:rsid w:val="00B92578"/>
    <w:rsid w:val="00B9282E"/>
    <w:rsid w:val="00B92965"/>
    <w:rsid w:val="00B92A9F"/>
    <w:rsid w:val="00B92CC4"/>
    <w:rsid w:val="00B92CDE"/>
    <w:rsid w:val="00B92D9B"/>
    <w:rsid w:val="00B93020"/>
    <w:rsid w:val="00B93278"/>
    <w:rsid w:val="00B9358A"/>
    <w:rsid w:val="00B94554"/>
    <w:rsid w:val="00B94874"/>
    <w:rsid w:val="00B958E0"/>
    <w:rsid w:val="00B963CA"/>
    <w:rsid w:val="00B9671E"/>
    <w:rsid w:val="00B96935"/>
    <w:rsid w:val="00B96AAB"/>
    <w:rsid w:val="00B97FDE"/>
    <w:rsid w:val="00BA05DB"/>
    <w:rsid w:val="00BA2815"/>
    <w:rsid w:val="00BA28E9"/>
    <w:rsid w:val="00BA38D2"/>
    <w:rsid w:val="00BA39C7"/>
    <w:rsid w:val="00BA3F81"/>
    <w:rsid w:val="00BA46EA"/>
    <w:rsid w:val="00BA4886"/>
    <w:rsid w:val="00BA4AED"/>
    <w:rsid w:val="00BA513A"/>
    <w:rsid w:val="00BA513D"/>
    <w:rsid w:val="00BA5437"/>
    <w:rsid w:val="00BA626E"/>
    <w:rsid w:val="00BA651F"/>
    <w:rsid w:val="00BA681D"/>
    <w:rsid w:val="00BA6CAE"/>
    <w:rsid w:val="00BA7341"/>
    <w:rsid w:val="00BA7CC8"/>
    <w:rsid w:val="00BB09EE"/>
    <w:rsid w:val="00BB11D5"/>
    <w:rsid w:val="00BB18BA"/>
    <w:rsid w:val="00BB1F79"/>
    <w:rsid w:val="00BB2F30"/>
    <w:rsid w:val="00BB3239"/>
    <w:rsid w:val="00BB3C93"/>
    <w:rsid w:val="00BB4642"/>
    <w:rsid w:val="00BB4975"/>
    <w:rsid w:val="00BB4C43"/>
    <w:rsid w:val="00BB5293"/>
    <w:rsid w:val="00BB5700"/>
    <w:rsid w:val="00BB6C52"/>
    <w:rsid w:val="00BB713C"/>
    <w:rsid w:val="00BB79CC"/>
    <w:rsid w:val="00BB7AB5"/>
    <w:rsid w:val="00BB7B96"/>
    <w:rsid w:val="00BC01B7"/>
    <w:rsid w:val="00BC081D"/>
    <w:rsid w:val="00BC168D"/>
    <w:rsid w:val="00BC19BB"/>
    <w:rsid w:val="00BC19E8"/>
    <w:rsid w:val="00BC1A71"/>
    <w:rsid w:val="00BC1AB3"/>
    <w:rsid w:val="00BC2C22"/>
    <w:rsid w:val="00BC2ED2"/>
    <w:rsid w:val="00BC35C2"/>
    <w:rsid w:val="00BC3FC1"/>
    <w:rsid w:val="00BC41C5"/>
    <w:rsid w:val="00BC447C"/>
    <w:rsid w:val="00BC4625"/>
    <w:rsid w:val="00BC4AF1"/>
    <w:rsid w:val="00BC5CD1"/>
    <w:rsid w:val="00BC61B9"/>
    <w:rsid w:val="00BC79EE"/>
    <w:rsid w:val="00BC7A92"/>
    <w:rsid w:val="00BD06D4"/>
    <w:rsid w:val="00BD1816"/>
    <w:rsid w:val="00BD19CE"/>
    <w:rsid w:val="00BD20EB"/>
    <w:rsid w:val="00BD20EC"/>
    <w:rsid w:val="00BD3299"/>
    <w:rsid w:val="00BD3C31"/>
    <w:rsid w:val="00BD3E05"/>
    <w:rsid w:val="00BD4431"/>
    <w:rsid w:val="00BD48A7"/>
    <w:rsid w:val="00BD4A40"/>
    <w:rsid w:val="00BD4F4D"/>
    <w:rsid w:val="00BD55C2"/>
    <w:rsid w:val="00BD6294"/>
    <w:rsid w:val="00BD62B7"/>
    <w:rsid w:val="00BD6F8E"/>
    <w:rsid w:val="00BD709B"/>
    <w:rsid w:val="00BD7594"/>
    <w:rsid w:val="00BE09BF"/>
    <w:rsid w:val="00BE1924"/>
    <w:rsid w:val="00BE1DB8"/>
    <w:rsid w:val="00BE2067"/>
    <w:rsid w:val="00BE23A5"/>
    <w:rsid w:val="00BE2BAD"/>
    <w:rsid w:val="00BE31C4"/>
    <w:rsid w:val="00BE4604"/>
    <w:rsid w:val="00BE4A59"/>
    <w:rsid w:val="00BE4E7D"/>
    <w:rsid w:val="00BE4F1E"/>
    <w:rsid w:val="00BE5400"/>
    <w:rsid w:val="00BE56D9"/>
    <w:rsid w:val="00BE5E10"/>
    <w:rsid w:val="00BE5F2A"/>
    <w:rsid w:val="00BE6856"/>
    <w:rsid w:val="00BE6DFC"/>
    <w:rsid w:val="00BF01A1"/>
    <w:rsid w:val="00BF045C"/>
    <w:rsid w:val="00BF0EC8"/>
    <w:rsid w:val="00BF165D"/>
    <w:rsid w:val="00BF20C7"/>
    <w:rsid w:val="00BF229D"/>
    <w:rsid w:val="00BF2870"/>
    <w:rsid w:val="00BF33CD"/>
    <w:rsid w:val="00BF3B50"/>
    <w:rsid w:val="00BF3FA1"/>
    <w:rsid w:val="00BF46C8"/>
    <w:rsid w:val="00BF4CC6"/>
    <w:rsid w:val="00BF5314"/>
    <w:rsid w:val="00BF5714"/>
    <w:rsid w:val="00BF6AE3"/>
    <w:rsid w:val="00BF6E91"/>
    <w:rsid w:val="00BF76EF"/>
    <w:rsid w:val="00BF7DE5"/>
    <w:rsid w:val="00C01D7D"/>
    <w:rsid w:val="00C01F67"/>
    <w:rsid w:val="00C020B8"/>
    <w:rsid w:val="00C02491"/>
    <w:rsid w:val="00C02BFB"/>
    <w:rsid w:val="00C03103"/>
    <w:rsid w:val="00C04125"/>
    <w:rsid w:val="00C04177"/>
    <w:rsid w:val="00C044C6"/>
    <w:rsid w:val="00C062B6"/>
    <w:rsid w:val="00C0687B"/>
    <w:rsid w:val="00C07341"/>
    <w:rsid w:val="00C0749D"/>
    <w:rsid w:val="00C078F6"/>
    <w:rsid w:val="00C101A8"/>
    <w:rsid w:val="00C11393"/>
    <w:rsid w:val="00C11649"/>
    <w:rsid w:val="00C11E08"/>
    <w:rsid w:val="00C11F23"/>
    <w:rsid w:val="00C1246D"/>
    <w:rsid w:val="00C132C0"/>
    <w:rsid w:val="00C13500"/>
    <w:rsid w:val="00C13BD4"/>
    <w:rsid w:val="00C13DBF"/>
    <w:rsid w:val="00C14D1D"/>
    <w:rsid w:val="00C15A1B"/>
    <w:rsid w:val="00C15DBB"/>
    <w:rsid w:val="00C167C5"/>
    <w:rsid w:val="00C1690E"/>
    <w:rsid w:val="00C169F1"/>
    <w:rsid w:val="00C16D2F"/>
    <w:rsid w:val="00C174D6"/>
    <w:rsid w:val="00C17AE9"/>
    <w:rsid w:val="00C17CB5"/>
    <w:rsid w:val="00C208C8"/>
    <w:rsid w:val="00C213ED"/>
    <w:rsid w:val="00C220F6"/>
    <w:rsid w:val="00C2216E"/>
    <w:rsid w:val="00C246EC"/>
    <w:rsid w:val="00C24909"/>
    <w:rsid w:val="00C24A80"/>
    <w:rsid w:val="00C24FFD"/>
    <w:rsid w:val="00C26474"/>
    <w:rsid w:val="00C265E9"/>
    <w:rsid w:val="00C26A9E"/>
    <w:rsid w:val="00C2733C"/>
    <w:rsid w:val="00C27E68"/>
    <w:rsid w:val="00C30A16"/>
    <w:rsid w:val="00C30B02"/>
    <w:rsid w:val="00C3234F"/>
    <w:rsid w:val="00C32612"/>
    <w:rsid w:val="00C32620"/>
    <w:rsid w:val="00C32BDB"/>
    <w:rsid w:val="00C33CC7"/>
    <w:rsid w:val="00C3494C"/>
    <w:rsid w:val="00C34D65"/>
    <w:rsid w:val="00C34DBB"/>
    <w:rsid w:val="00C35EB4"/>
    <w:rsid w:val="00C36445"/>
    <w:rsid w:val="00C36D4B"/>
    <w:rsid w:val="00C36DD4"/>
    <w:rsid w:val="00C37110"/>
    <w:rsid w:val="00C3713B"/>
    <w:rsid w:val="00C37898"/>
    <w:rsid w:val="00C37973"/>
    <w:rsid w:val="00C406D6"/>
    <w:rsid w:val="00C407D0"/>
    <w:rsid w:val="00C40ECB"/>
    <w:rsid w:val="00C4179D"/>
    <w:rsid w:val="00C41942"/>
    <w:rsid w:val="00C419F2"/>
    <w:rsid w:val="00C4317D"/>
    <w:rsid w:val="00C431EB"/>
    <w:rsid w:val="00C43B3A"/>
    <w:rsid w:val="00C43C66"/>
    <w:rsid w:val="00C442FB"/>
    <w:rsid w:val="00C44377"/>
    <w:rsid w:val="00C44AB3"/>
    <w:rsid w:val="00C4530E"/>
    <w:rsid w:val="00C4686B"/>
    <w:rsid w:val="00C46DA4"/>
    <w:rsid w:val="00C4741E"/>
    <w:rsid w:val="00C52350"/>
    <w:rsid w:val="00C52663"/>
    <w:rsid w:val="00C52A6E"/>
    <w:rsid w:val="00C5453E"/>
    <w:rsid w:val="00C556BD"/>
    <w:rsid w:val="00C55804"/>
    <w:rsid w:val="00C55C7C"/>
    <w:rsid w:val="00C55FAD"/>
    <w:rsid w:val="00C56058"/>
    <w:rsid w:val="00C56D7B"/>
    <w:rsid w:val="00C60048"/>
    <w:rsid w:val="00C6046F"/>
    <w:rsid w:val="00C61838"/>
    <w:rsid w:val="00C618EB"/>
    <w:rsid w:val="00C62634"/>
    <w:rsid w:val="00C62DCA"/>
    <w:rsid w:val="00C63CD5"/>
    <w:rsid w:val="00C644C8"/>
    <w:rsid w:val="00C64B25"/>
    <w:rsid w:val="00C64CBA"/>
    <w:rsid w:val="00C6549A"/>
    <w:rsid w:val="00C65535"/>
    <w:rsid w:val="00C65A24"/>
    <w:rsid w:val="00C6617F"/>
    <w:rsid w:val="00C66BCB"/>
    <w:rsid w:val="00C66CA8"/>
    <w:rsid w:val="00C66F01"/>
    <w:rsid w:val="00C67A84"/>
    <w:rsid w:val="00C67EFF"/>
    <w:rsid w:val="00C70897"/>
    <w:rsid w:val="00C716DA"/>
    <w:rsid w:val="00C7248C"/>
    <w:rsid w:val="00C72632"/>
    <w:rsid w:val="00C73364"/>
    <w:rsid w:val="00C73C28"/>
    <w:rsid w:val="00C73E44"/>
    <w:rsid w:val="00C7555E"/>
    <w:rsid w:val="00C75FCF"/>
    <w:rsid w:val="00C7712A"/>
    <w:rsid w:val="00C77B3E"/>
    <w:rsid w:val="00C80936"/>
    <w:rsid w:val="00C81991"/>
    <w:rsid w:val="00C81EF2"/>
    <w:rsid w:val="00C82C09"/>
    <w:rsid w:val="00C82F2B"/>
    <w:rsid w:val="00C831C9"/>
    <w:rsid w:val="00C8394B"/>
    <w:rsid w:val="00C84549"/>
    <w:rsid w:val="00C847F2"/>
    <w:rsid w:val="00C848BD"/>
    <w:rsid w:val="00C857F8"/>
    <w:rsid w:val="00C86999"/>
    <w:rsid w:val="00C86A9A"/>
    <w:rsid w:val="00C86ED9"/>
    <w:rsid w:val="00C8723B"/>
    <w:rsid w:val="00C874F7"/>
    <w:rsid w:val="00C876B5"/>
    <w:rsid w:val="00C87A4E"/>
    <w:rsid w:val="00C903E8"/>
    <w:rsid w:val="00C9136A"/>
    <w:rsid w:val="00C915D8"/>
    <w:rsid w:val="00C92156"/>
    <w:rsid w:val="00C9268D"/>
    <w:rsid w:val="00C928E2"/>
    <w:rsid w:val="00C92E69"/>
    <w:rsid w:val="00C9397F"/>
    <w:rsid w:val="00C943BD"/>
    <w:rsid w:val="00C946F2"/>
    <w:rsid w:val="00C947E1"/>
    <w:rsid w:val="00C94C23"/>
    <w:rsid w:val="00C94E49"/>
    <w:rsid w:val="00C9588C"/>
    <w:rsid w:val="00C95BE0"/>
    <w:rsid w:val="00C95D1B"/>
    <w:rsid w:val="00C962AD"/>
    <w:rsid w:val="00C9698C"/>
    <w:rsid w:val="00C96C0B"/>
    <w:rsid w:val="00C96E43"/>
    <w:rsid w:val="00C9779C"/>
    <w:rsid w:val="00CA029C"/>
    <w:rsid w:val="00CA0876"/>
    <w:rsid w:val="00CA10D0"/>
    <w:rsid w:val="00CA10F4"/>
    <w:rsid w:val="00CA14D1"/>
    <w:rsid w:val="00CA17FC"/>
    <w:rsid w:val="00CA1A6C"/>
    <w:rsid w:val="00CA21D7"/>
    <w:rsid w:val="00CA298D"/>
    <w:rsid w:val="00CA354F"/>
    <w:rsid w:val="00CA3726"/>
    <w:rsid w:val="00CA3C57"/>
    <w:rsid w:val="00CA408B"/>
    <w:rsid w:val="00CA51EE"/>
    <w:rsid w:val="00CA6C06"/>
    <w:rsid w:val="00CA6C40"/>
    <w:rsid w:val="00CA7036"/>
    <w:rsid w:val="00CB08D5"/>
    <w:rsid w:val="00CB1288"/>
    <w:rsid w:val="00CB2EF2"/>
    <w:rsid w:val="00CB3AC4"/>
    <w:rsid w:val="00CB3FFE"/>
    <w:rsid w:val="00CB4039"/>
    <w:rsid w:val="00CB4B7D"/>
    <w:rsid w:val="00CB55DE"/>
    <w:rsid w:val="00CB5987"/>
    <w:rsid w:val="00CB7224"/>
    <w:rsid w:val="00CB7A26"/>
    <w:rsid w:val="00CC1109"/>
    <w:rsid w:val="00CC125B"/>
    <w:rsid w:val="00CC2280"/>
    <w:rsid w:val="00CC305B"/>
    <w:rsid w:val="00CC34C5"/>
    <w:rsid w:val="00CC3ECD"/>
    <w:rsid w:val="00CC3F5F"/>
    <w:rsid w:val="00CC42A0"/>
    <w:rsid w:val="00CC44A0"/>
    <w:rsid w:val="00CC507E"/>
    <w:rsid w:val="00CC55CF"/>
    <w:rsid w:val="00CC5B80"/>
    <w:rsid w:val="00CC6157"/>
    <w:rsid w:val="00CC6350"/>
    <w:rsid w:val="00CC755C"/>
    <w:rsid w:val="00CD1147"/>
    <w:rsid w:val="00CD12BC"/>
    <w:rsid w:val="00CD4109"/>
    <w:rsid w:val="00CD49C1"/>
    <w:rsid w:val="00CD5A36"/>
    <w:rsid w:val="00CD5D00"/>
    <w:rsid w:val="00CD7943"/>
    <w:rsid w:val="00CE007E"/>
    <w:rsid w:val="00CE016F"/>
    <w:rsid w:val="00CE09CE"/>
    <w:rsid w:val="00CE140B"/>
    <w:rsid w:val="00CE1E98"/>
    <w:rsid w:val="00CE2491"/>
    <w:rsid w:val="00CE3121"/>
    <w:rsid w:val="00CE315F"/>
    <w:rsid w:val="00CE3DBA"/>
    <w:rsid w:val="00CE44B2"/>
    <w:rsid w:val="00CE49FB"/>
    <w:rsid w:val="00CE4CB8"/>
    <w:rsid w:val="00CE4D5F"/>
    <w:rsid w:val="00CE4F6A"/>
    <w:rsid w:val="00CE6199"/>
    <w:rsid w:val="00CE635B"/>
    <w:rsid w:val="00CE6D83"/>
    <w:rsid w:val="00CE7704"/>
    <w:rsid w:val="00CF06B4"/>
    <w:rsid w:val="00CF0E5C"/>
    <w:rsid w:val="00CF14CD"/>
    <w:rsid w:val="00CF188A"/>
    <w:rsid w:val="00CF1AFE"/>
    <w:rsid w:val="00CF1E36"/>
    <w:rsid w:val="00CF1F51"/>
    <w:rsid w:val="00CF2670"/>
    <w:rsid w:val="00CF27EC"/>
    <w:rsid w:val="00CF284A"/>
    <w:rsid w:val="00CF3B35"/>
    <w:rsid w:val="00CF5C88"/>
    <w:rsid w:val="00CF6020"/>
    <w:rsid w:val="00CF6221"/>
    <w:rsid w:val="00CF63AD"/>
    <w:rsid w:val="00CF6CD3"/>
    <w:rsid w:val="00CF72A4"/>
    <w:rsid w:val="00CF77E6"/>
    <w:rsid w:val="00D0007B"/>
    <w:rsid w:val="00D001F6"/>
    <w:rsid w:val="00D0038D"/>
    <w:rsid w:val="00D00C0F"/>
    <w:rsid w:val="00D00D0F"/>
    <w:rsid w:val="00D00FCA"/>
    <w:rsid w:val="00D02863"/>
    <w:rsid w:val="00D02B1D"/>
    <w:rsid w:val="00D03346"/>
    <w:rsid w:val="00D0514C"/>
    <w:rsid w:val="00D068C7"/>
    <w:rsid w:val="00D07344"/>
    <w:rsid w:val="00D073D6"/>
    <w:rsid w:val="00D07EF9"/>
    <w:rsid w:val="00D10AFE"/>
    <w:rsid w:val="00D113DA"/>
    <w:rsid w:val="00D120F1"/>
    <w:rsid w:val="00D12631"/>
    <w:rsid w:val="00D12F2A"/>
    <w:rsid w:val="00D1300B"/>
    <w:rsid w:val="00D13A1C"/>
    <w:rsid w:val="00D13C4E"/>
    <w:rsid w:val="00D14C36"/>
    <w:rsid w:val="00D15383"/>
    <w:rsid w:val="00D1618B"/>
    <w:rsid w:val="00D161F7"/>
    <w:rsid w:val="00D163B0"/>
    <w:rsid w:val="00D163FE"/>
    <w:rsid w:val="00D16AE4"/>
    <w:rsid w:val="00D16C71"/>
    <w:rsid w:val="00D16E64"/>
    <w:rsid w:val="00D16F1B"/>
    <w:rsid w:val="00D1750C"/>
    <w:rsid w:val="00D20465"/>
    <w:rsid w:val="00D211CC"/>
    <w:rsid w:val="00D22369"/>
    <w:rsid w:val="00D223AA"/>
    <w:rsid w:val="00D2343B"/>
    <w:rsid w:val="00D23567"/>
    <w:rsid w:val="00D23743"/>
    <w:rsid w:val="00D23C22"/>
    <w:rsid w:val="00D24566"/>
    <w:rsid w:val="00D263AC"/>
    <w:rsid w:val="00D26430"/>
    <w:rsid w:val="00D30020"/>
    <w:rsid w:val="00D3318A"/>
    <w:rsid w:val="00D33490"/>
    <w:rsid w:val="00D339C1"/>
    <w:rsid w:val="00D33A12"/>
    <w:rsid w:val="00D33F91"/>
    <w:rsid w:val="00D34C0B"/>
    <w:rsid w:val="00D351AE"/>
    <w:rsid w:val="00D352E1"/>
    <w:rsid w:val="00D357F0"/>
    <w:rsid w:val="00D37C3C"/>
    <w:rsid w:val="00D4037D"/>
    <w:rsid w:val="00D40892"/>
    <w:rsid w:val="00D41646"/>
    <w:rsid w:val="00D42015"/>
    <w:rsid w:val="00D42549"/>
    <w:rsid w:val="00D42706"/>
    <w:rsid w:val="00D42FC6"/>
    <w:rsid w:val="00D43228"/>
    <w:rsid w:val="00D435C8"/>
    <w:rsid w:val="00D4362A"/>
    <w:rsid w:val="00D467F1"/>
    <w:rsid w:val="00D46FB7"/>
    <w:rsid w:val="00D47386"/>
    <w:rsid w:val="00D47680"/>
    <w:rsid w:val="00D47A6F"/>
    <w:rsid w:val="00D47D29"/>
    <w:rsid w:val="00D50583"/>
    <w:rsid w:val="00D50B02"/>
    <w:rsid w:val="00D5126C"/>
    <w:rsid w:val="00D5151E"/>
    <w:rsid w:val="00D51962"/>
    <w:rsid w:val="00D52069"/>
    <w:rsid w:val="00D526A0"/>
    <w:rsid w:val="00D52866"/>
    <w:rsid w:val="00D533E0"/>
    <w:rsid w:val="00D53507"/>
    <w:rsid w:val="00D53B25"/>
    <w:rsid w:val="00D53F24"/>
    <w:rsid w:val="00D54152"/>
    <w:rsid w:val="00D54E37"/>
    <w:rsid w:val="00D57482"/>
    <w:rsid w:val="00D576AF"/>
    <w:rsid w:val="00D606B5"/>
    <w:rsid w:val="00D6102F"/>
    <w:rsid w:val="00D610DC"/>
    <w:rsid w:val="00D61661"/>
    <w:rsid w:val="00D61AAC"/>
    <w:rsid w:val="00D6240B"/>
    <w:rsid w:val="00D62E5F"/>
    <w:rsid w:val="00D64641"/>
    <w:rsid w:val="00D64B56"/>
    <w:rsid w:val="00D64F13"/>
    <w:rsid w:val="00D658FC"/>
    <w:rsid w:val="00D65E4F"/>
    <w:rsid w:val="00D66110"/>
    <w:rsid w:val="00D70185"/>
    <w:rsid w:val="00D70218"/>
    <w:rsid w:val="00D70783"/>
    <w:rsid w:val="00D70FF4"/>
    <w:rsid w:val="00D72567"/>
    <w:rsid w:val="00D72590"/>
    <w:rsid w:val="00D73BD9"/>
    <w:rsid w:val="00D73E7C"/>
    <w:rsid w:val="00D746DA"/>
    <w:rsid w:val="00D7587A"/>
    <w:rsid w:val="00D75D20"/>
    <w:rsid w:val="00D7639A"/>
    <w:rsid w:val="00D764F8"/>
    <w:rsid w:val="00D7687A"/>
    <w:rsid w:val="00D770C1"/>
    <w:rsid w:val="00D77587"/>
    <w:rsid w:val="00D801B9"/>
    <w:rsid w:val="00D803E1"/>
    <w:rsid w:val="00D81753"/>
    <w:rsid w:val="00D817DF"/>
    <w:rsid w:val="00D81B35"/>
    <w:rsid w:val="00D8267F"/>
    <w:rsid w:val="00D83207"/>
    <w:rsid w:val="00D83888"/>
    <w:rsid w:val="00D8409D"/>
    <w:rsid w:val="00D8509F"/>
    <w:rsid w:val="00D853FE"/>
    <w:rsid w:val="00D855B3"/>
    <w:rsid w:val="00D85C15"/>
    <w:rsid w:val="00D85C4F"/>
    <w:rsid w:val="00D86884"/>
    <w:rsid w:val="00D86F54"/>
    <w:rsid w:val="00D87D8A"/>
    <w:rsid w:val="00D90775"/>
    <w:rsid w:val="00D90B35"/>
    <w:rsid w:val="00D913B0"/>
    <w:rsid w:val="00D91DD1"/>
    <w:rsid w:val="00D920FC"/>
    <w:rsid w:val="00D9240A"/>
    <w:rsid w:val="00D92EA8"/>
    <w:rsid w:val="00D92EFA"/>
    <w:rsid w:val="00D9348D"/>
    <w:rsid w:val="00D93A8F"/>
    <w:rsid w:val="00D94185"/>
    <w:rsid w:val="00D94399"/>
    <w:rsid w:val="00D94574"/>
    <w:rsid w:val="00D94783"/>
    <w:rsid w:val="00D9543F"/>
    <w:rsid w:val="00D96A9E"/>
    <w:rsid w:val="00D97470"/>
    <w:rsid w:val="00D97638"/>
    <w:rsid w:val="00DA00F8"/>
    <w:rsid w:val="00DA04C4"/>
    <w:rsid w:val="00DA0DEC"/>
    <w:rsid w:val="00DA1E64"/>
    <w:rsid w:val="00DA4291"/>
    <w:rsid w:val="00DA43B3"/>
    <w:rsid w:val="00DA4713"/>
    <w:rsid w:val="00DA52E3"/>
    <w:rsid w:val="00DA5EFD"/>
    <w:rsid w:val="00DA65CD"/>
    <w:rsid w:val="00DA7C69"/>
    <w:rsid w:val="00DA7D4C"/>
    <w:rsid w:val="00DB048D"/>
    <w:rsid w:val="00DB09AF"/>
    <w:rsid w:val="00DB0BDC"/>
    <w:rsid w:val="00DB1192"/>
    <w:rsid w:val="00DB18B8"/>
    <w:rsid w:val="00DB1C2E"/>
    <w:rsid w:val="00DB23C1"/>
    <w:rsid w:val="00DB24B3"/>
    <w:rsid w:val="00DB25B8"/>
    <w:rsid w:val="00DB28CE"/>
    <w:rsid w:val="00DB391D"/>
    <w:rsid w:val="00DB3C7B"/>
    <w:rsid w:val="00DB4752"/>
    <w:rsid w:val="00DB542E"/>
    <w:rsid w:val="00DB55FB"/>
    <w:rsid w:val="00DB77DB"/>
    <w:rsid w:val="00DC0557"/>
    <w:rsid w:val="00DC0B57"/>
    <w:rsid w:val="00DC12C9"/>
    <w:rsid w:val="00DC2B7B"/>
    <w:rsid w:val="00DC3035"/>
    <w:rsid w:val="00DC482E"/>
    <w:rsid w:val="00DC5B5A"/>
    <w:rsid w:val="00DC65D4"/>
    <w:rsid w:val="00DC6E19"/>
    <w:rsid w:val="00DC735F"/>
    <w:rsid w:val="00DC7567"/>
    <w:rsid w:val="00DD1749"/>
    <w:rsid w:val="00DD1C7A"/>
    <w:rsid w:val="00DD3612"/>
    <w:rsid w:val="00DD410A"/>
    <w:rsid w:val="00DD6C33"/>
    <w:rsid w:val="00DD6C38"/>
    <w:rsid w:val="00DD7F4D"/>
    <w:rsid w:val="00DE0BAB"/>
    <w:rsid w:val="00DE0D04"/>
    <w:rsid w:val="00DE11C5"/>
    <w:rsid w:val="00DE156F"/>
    <w:rsid w:val="00DE25FF"/>
    <w:rsid w:val="00DE2CFA"/>
    <w:rsid w:val="00DE6621"/>
    <w:rsid w:val="00DE6E52"/>
    <w:rsid w:val="00DE7A86"/>
    <w:rsid w:val="00DE7F1A"/>
    <w:rsid w:val="00DE7F76"/>
    <w:rsid w:val="00DF030D"/>
    <w:rsid w:val="00DF17B9"/>
    <w:rsid w:val="00DF191F"/>
    <w:rsid w:val="00DF1C73"/>
    <w:rsid w:val="00DF1FB1"/>
    <w:rsid w:val="00DF2071"/>
    <w:rsid w:val="00DF29DF"/>
    <w:rsid w:val="00DF39D7"/>
    <w:rsid w:val="00DF3A73"/>
    <w:rsid w:val="00DF3C1D"/>
    <w:rsid w:val="00DF4151"/>
    <w:rsid w:val="00DF41AC"/>
    <w:rsid w:val="00DF47D7"/>
    <w:rsid w:val="00DF61BF"/>
    <w:rsid w:val="00DF624E"/>
    <w:rsid w:val="00DF6EDA"/>
    <w:rsid w:val="00DF7BEF"/>
    <w:rsid w:val="00DF7D75"/>
    <w:rsid w:val="00E01570"/>
    <w:rsid w:val="00E0220C"/>
    <w:rsid w:val="00E0273D"/>
    <w:rsid w:val="00E030B6"/>
    <w:rsid w:val="00E03BA2"/>
    <w:rsid w:val="00E04A88"/>
    <w:rsid w:val="00E04F98"/>
    <w:rsid w:val="00E0534D"/>
    <w:rsid w:val="00E05B40"/>
    <w:rsid w:val="00E06710"/>
    <w:rsid w:val="00E06B2F"/>
    <w:rsid w:val="00E06CB2"/>
    <w:rsid w:val="00E06EE5"/>
    <w:rsid w:val="00E06F6E"/>
    <w:rsid w:val="00E07A73"/>
    <w:rsid w:val="00E07D96"/>
    <w:rsid w:val="00E10580"/>
    <w:rsid w:val="00E1067A"/>
    <w:rsid w:val="00E11267"/>
    <w:rsid w:val="00E113AB"/>
    <w:rsid w:val="00E11806"/>
    <w:rsid w:val="00E11AE1"/>
    <w:rsid w:val="00E1244D"/>
    <w:rsid w:val="00E129A3"/>
    <w:rsid w:val="00E12AC5"/>
    <w:rsid w:val="00E14031"/>
    <w:rsid w:val="00E145FD"/>
    <w:rsid w:val="00E1480A"/>
    <w:rsid w:val="00E14C69"/>
    <w:rsid w:val="00E14E28"/>
    <w:rsid w:val="00E14EA4"/>
    <w:rsid w:val="00E15542"/>
    <w:rsid w:val="00E15CA6"/>
    <w:rsid w:val="00E161EC"/>
    <w:rsid w:val="00E164CD"/>
    <w:rsid w:val="00E1671B"/>
    <w:rsid w:val="00E17357"/>
    <w:rsid w:val="00E178B7"/>
    <w:rsid w:val="00E2077E"/>
    <w:rsid w:val="00E209E8"/>
    <w:rsid w:val="00E20CE0"/>
    <w:rsid w:val="00E222BE"/>
    <w:rsid w:val="00E22FEE"/>
    <w:rsid w:val="00E232C5"/>
    <w:rsid w:val="00E24808"/>
    <w:rsid w:val="00E24943"/>
    <w:rsid w:val="00E24B49"/>
    <w:rsid w:val="00E24FA7"/>
    <w:rsid w:val="00E2557C"/>
    <w:rsid w:val="00E2579F"/>
    <w:rsid w:val="00E2596F"/>
    <w:rsid w:val="00E27913"/>
    <w:rsid w:val="00E30362"/>
    <w:rsid w:val="00E304E4"/>
    <w:rsid w:val="00E31229"/>
    <w:rsid w:val="00E31D2A"/>
    <w:rsid w:val="00E31D69"/>
    <w:rsid w:val="00E32900"/>
    <w:rsid w:val="00E32B4E"/>
    <w:rsid w:val="00E32B95"/>
    <w:rsid w:val="00E3318A"/>
    <w:rsid w:val="00E3330D"/>
    <w:rsid w:val="00E333C3"/>
    <w:rsid w:val="00E35603"/>
    <w:rsid w:val="00E35A59"/>
    <w:rsid w:val="00E3614A"/>
    <w:rsid w:val="00E36675"/>
    <w:rsid w:val="00E37519"/>
    <w:rsid w:val="00E3761C"/>
    <w:rsid w:val="00E37F91"/>
    <w:rsid w:val="00E40072"/>
    <w:rsid w:val="00E40B0B"/>
    <w:rsid w:val="00E415B9"/>
    <w:rsid w:val="00E4171D"/>
    <w:rsid w:val="00E418AE"/>
    <w:rsid w:val="00E426A9"/>
    <w:rsid w:val="00E428BC"/>
    <w:rsid w:val="00E42909"/>
    <w:rsid w:val="00E43907"/>
    <w:rsid w:val="00E43924"/>
    <w:rsid w:val="00E445E4"/>
    <w:rsid w:val="00E45D19"/>
    <w:rsid w:val="00E45E8F"/>
    <w:rsid w:val="00E501E0"/>
    <w:rsid w:val="00E50B3C"/>
    <w:rsid w:val="00E51509"/>
    <w:rsid w:val="00E51BAF"/>
    <w:rsid w:val="00E52D4B"/>
    <w:rsid w:val="00E52E34"/>
    <w:rsid w:val="00E5361E"/>
    <w:rsid w:val="00E53C00"/>
    <w:rsid w:val="00E53C1E"/>
    <w:rsid w:val="00E54DB0"/>
    <w:rsid w:val="00E55415"/>
    <w:rsid w:val="00E55744"/>
    <w:rsid w:val="00E56DA2"/>
    <w:rsid w:val="00E57EC9"/>
    <w:rsid w:val="00E57F7F"/>
    <w:rsid w:val="00E60585"/>
    <w:rsid w:val="00E6094A"/>
    <w:rsid w:val="00E60CAF"/>
    <w:rsid w:val="00E60EB6"/>
    <w:rsid w:val="00E61472"/>
    <w:rsid w:val="00E61A12"/>
    <w:rsid w:val="00E628F5"/>
    <w:rsid w:val="00E62C16"/>
    <w:rsid w:val="00E63A88"/>
    <w:rsid w:val="00E63ABE"/>
    <w:rsid w:val="00E6528D"/>
    <w:rsid w:val="00E6578A"/>
    <w:rsid w:val="00E67BB6"/>
    <w:rsid w:val="00E702A4"/>
    <w:rsid w:val="00E704D8"/>
    <w:rsid w:val="00E7111E"/>
    <w:rsid w:val="00E71FD9"/>
    <w:rsid w:val="00E72D61"/>
    <w:rsid w:val="00E72D88"/>
    <w:rsid w:val="00E748DD"/>
    <w:rsid w:val="00E76F09"/>
    <w:rsid w:val="00E77175"/>
    <w:rsid w:val="00E773EB"/>
    <w:rsid w:val="00E778A5"/>
    <w:rsid w:val="00E80951"/>
    <w:rsid w:val="00E81BB0"/>
    <w:rsid w:val="00E8243B"/>
    <w:rsid w:val="00E8317E"/>
    <w:rsid w:val="00E835A5"/>
    <w:rsid w:val="00E83F85"/>
    <w:rsid w:val="00E84034"/>
    <w:rsid w:val="00E84355"/>
    <w:rsid w:val="00E84CCD"/>
    <w:rsid w:val="00E853FD"/>
    <w:rsid w:val="00E8570B"/>
    <w:rsid w:val="00E877DF"/>
    <w:rsid w:val="00E87F91"/>
    <w:rsid w:val="00E901A8"/>
    <w:rsid w:val="00E90FAB"/>
    <w:rsid w:val="00E91601"/>
    <w:rsid w:val="00E9165D"/>
    <w:rsid w:val="00E91757"/>
    <w:rsid w:val="00E91CA2"/>
    <w:rsid w:val="00E91CF8"/>
    <w:rsid w:val="00E9255A"/>
    <w:rsid w:val="00E93317"/>
    <w:rsid w:val="00E9433C"/>
    <w:rsid w:val="00E94810"/>
    <w:rsid w:val="00E96143"/>
    <w:rsid w:val="00E96451"/>
    <w:rsid w:val="00E968A4"/>
    <w:rsid w:val="00E9724E"/>
    <w:rsid w:val="00EA01C3"/>
    <w:rsid w:val="00EA055A"/>
    <w:rsid w:val="00EA0CF7"/>
    <w:rsid w:val="00EA0DF7"/>
    <w:rsid w:val="00EA12E7"/>
    <w:rsid w:val="00EA191D"/>
    <w:rsid w:val="00EA1FC4"/>
    <w:rsid w:val="00EA3940"/>
    <w:rsid w:val="00EA3C98"/>
    <w:rsid w:val="00EA44A2"/>
    <w:rsid w:val="00EA49F4"/>
    <w:rsid w:val="00EA4D4B"/>
    <w:rsid w:val="00EA5D17"/>
    <w:rsid w:val="00EA67E3"/>
    <w:rsid w:val="00EA6C72"/>
    <w:rsid w:val="00EA7641"/>
    <w:rsid w:val="00EA783F"/>
    <w:rsid w:val="00EB11DC"/>
    <w:rsid w:val="00EB2275"/>
    <w:rsid w:val="00EB2458"/>
    <w:rsid w:val="00EB247A"/>
    <w:rsid w:val="00EB2C17"/>
    <w:rsid w:val="00EB2CE6"/>
    <w:rsid w:val="00EB5983"/>
    <w:rsid w:val="00EB5CD6"/>
    <w:rsid w:val="00EB68CB"/>
    <w:rsid w:val="00EB72B4"/>
    <w:rsid w:val="00EB75DA"/>
    <w:rsid w:val="00EC0862"/>
    <w:rsid w:val="00EC0B73"/>
    <w:rsid w:val="00EC1DED"/>
    <w:rsid w:val="00EC2715"/>
    <w:rsid w:val="00EC460D"/>
    <w:rsid w:val="00EC4744"/>
    <w:rsid w:val="00EC4D25"/>
    <w:rsid w:val="00EC545A"/>
    <w:rsid w:val="00EC571F"/>
    <w:rsid w:val="00EC5A49"/>
    <w:rsid w:val="00EC5A9D"/>
    <w:rsid w:val="00EC633D"/>
    <w:rsid w:val="00EC6720"/>
    <w:rsid w:val="00EC678B"/>
    <w:rsid w:val="00EC68C8"/>
    <w:rsid w:val="00EC6FA3"/>
    <w:rsid w:val="00EC741E"/>
    <w:rsid w:val="00ED0BC8"/>
    <w:rsid w:val="00ED0C64"/>
    <w:rsid w:val="00ED11EB"/>
    <w:rsid w:val="00ED233B"/>
    <w:rsid w:val="00ED246D"/>
    <w:rsid w:val="00ED2A87"/>
    <w:rsid w:val="00ED3072"/>
    <w:rsid w:val="00ED45DE"/>
    <w:rsid w:val="00ED4E94"/>
    <w:rsid w:val="00ED68D3"/>
    <w:rsid w:val="00ED72BE"/>
    <w:rsid w:val="00ED7796"/>
    <w:rsid w:val="00EE043F"/>
    <w:rsid w:val="00EE15AE"/>
    <w:rsid w:val="00EE1AA3"/>
    <w:rsid w:val="00EE1C68"/>
    <w:rsid w:val="00EE2EEA"/>
    <w:rsid w:val="00EE3900"/>
    <w:rsid w:val="00EE39E6"/>
    <w:rsid w:val="00EE3ED3"/>
    <w:rsid w:val="00EE5A38"/>
    <w:rsid w:val="00EE6379"/>
    <w:rsid w:val="00EE640F"/>
    <w:rsid w:val="00EE6C84"/>
    <w:rsid w:val="00EE7139"/>
    <w:rsid w:val="00EE7235"/>
    <w:rsid w:val="00EE7C9C"/>
    <w:rsid w:val="00EF0303"/>
    <w:rsid w:val="00EF0307"/>
    <w:rsid w:val="00EF0865"/>
    <w:rsid w:val="00EF0AF1"/>
    <w:rsid w:val="00EF11FC"/>
    <w:rsid w:val="00EF151E"/>
    <w:rsid w:val="00EF21B6"/>
    <w:rsid w:val="00EF2E2E"/>
    <w:rsid w:val="00EF3925"/>
    <w:rsid w:val="00EF4A9A"/>
    <w:rsid w:val="00EF512B"/>
    <w:rsid w:val="00EF548E"/>
    <w:rsid w:val="00EF6031"/>
    <w:rsid w:val="00EF6EBB"/>
    <w:rsid w:val="00EF7AA5"/>
    <w:rsid w:val="00F00112"/>
    <w:rsid w:val="00F006B5"/>
    <w:rsid w:val="00F00E9A"/>
    <w:rsid w:val="00F028F1"/>
    <w:rsid w:val="00F04266"/>
    <w:rsid w:val="00F04EF5"/>
    <w:rsid w:val="00F0536F"/>
    <w:rsid w:val="00F0552C"/>
    <w:rsid w:val="00F0557E"/>
    <w:rsid w:val="00F06242"/>
    <w:rsid w:val="00F06694"/>
    <w:rsid w:val="00F101AB"/>
    <w:rsid w:val="00F107E9"/>
    <w:rsid w:val="00F108A6"/>
    <w:rsid w:val="00F118A5"/>
    <w:rsid w:val="00F11A4D"/>
    <w:rsid w:val="00F12EFF"/>
    <w:rsid w:val="00F132AE"/>
    <w:rsid w:val="00F13CA5"/>
    <w:rsid w:val="00F14ED6"/>
    <w:rsid w:val="00F15517"/>
    <w:rsid w:val="00F16735"/>
    <w:rsid w:val="00F20271"/>
    <w:rsid w:val="00F203A4"/>
    <w:rsid w:val="00F20ACA"/>
    <w:rsid w:val="00F20D2B"/>
    <w:rsid w:val="00F20EC2"/>
    <w:rsid w:val="00F221BD"/>
    <w:rsid w:val="00F22FA5"/>
    <w:rsid w:val="00F23395"/>
    <w:rsid w:val="00F236A6"/>
    <w:rsid w:val="00F23782"/>
    <w:rsid w:val="00F23932"/>
    <w:rsid w:val="00F24330"/>
    <w:rsid w:val="00F258F0"/>
    <w:rsid w:val="00F261CF"/>
    <w:rsid w:val="00F269E8"/>
    <w:rsid w:val="00F26B38"/>
    <w:rsid w:val="00F2761D"/>
    <w:rsid w:val="00F278AE"/>
    <w:rsid w:val="00F30661"/>
    <w:rsid w:val="00F30768"/>
    <w:rsid w:val="00F31749"/>
    <w:rsid w:val="00F31BA4"/>
    <w:rsid w:val="00F32C64"/>
    <w:rsid w:val="00F33794"/>
    <w:rsid w:val="00F338AD"/>
    <w:rsid w:val="00F33C43"/>
    <w:rsid w:val="00F33E58"/>
    <w:rsid w:val="00F346FC"/>
    <w:rsid w:val="00F35471"/>
    <w:rsid w:val="00F37356"/>
    <w:rsid w:val="00F37D09"/>
    <w:rsid w:val="00F40184"/>
    <w:rsid w:val="00F41502"/>
    <w:rsid w:val="00F4252F"/>
    <w:rsid w:val="00F42B99"/>
    <w:rsid w:val="00F432D3"/>
    <w:rsid w:val="00F44394"/>
    <w:rsid w:val="00F44B68"/>
    <w:rsid w:val="00F44B75"/>
    <w:rsid w:val="00F44DAD"/>
    <w:rsid w:val="00F45105"/>
    <w:rsid w:val="00F45E3A"/>
    <w:rsid w:val="00F463B5"/>
    <w:rsid w:val="00F46A27"/>
    <w:rsid w:val="00F46F9D"/>
    <w:rsid w:val="00F4717A"/>
    <w:rsid w:val="00F473A5"/>
    <w:rsid w:val="00F50429"/>
    <w:rsid w:val="00F52188"/>
    <w:rsid w:val="00F52250"/>
    <w:rsid w:val="00F5300D"/>
    <w:rsid w:val="00F532F7"/>
    <w:rsid w:val="00F53D8E"/>
    <w:rsid w:val="00F545B1"/>
    <w:rsid w:val="00F54B8A"/>
    <w:rsid w:val="00F55ED8"/>
    <w:rsid w:val="00F55F55"/>
    <w:rsid w:val="00F56D63"/>
    <w:rsid w:val="00F60667"/>
    <w:rsid w:val="00F611AD"/>
    <w:rsid w:val="00F61CA0"/>
    <w:rsid w:val="00F62472"/>
    <w:rsid w:val="00F63BD8"/>
    <w:rsid w:val="00F64F62"/>
    <w:rsid w:val="00F65035"/>
    <w:rsid w:val="00F6652B"/>
    <w:rsid w:val="00F66B1E"/>
    <w:rsid w:val="00F66EA6"/>
    <w:rsid w:val="00F66F00"/>
    <w:rsid w:val="00F672C2"/>
    <w:rsid w:val="00F72330"/>
    <w:rsid w:val="00F723FD"/>
    <w:rsid w:val="00F728CA"/>
    <w:rsid w:val="00F72B02"/>
    <w:rsid w:val="00F7555F"/>
    <w:rsid w:val="00F75605"/>
    <w:rsid w:val="00F76335"/>
    <w:rsid w:val="00F77376"/>
    <w:rsid w:val="00F77472"/>
    <w:rsid w:val="00F774AC"/>
    <w:rsid w:val="00F77588"/>
    <w:rsid w:val="00F80F23"/>
    <w:rsid w:val="00F81706"/>
    <w:rsid w:val="00F8179D"/>
    <w:rsid w:val="00F82765"/>
    <w:rsid w:val="00F82D58"/>
    <w:rsid w:val="00F841A8"/>
    <w:rsid w:val="00F851D8"/>
    <w:rsid w:val="00F8572E"/>
    <w:rsid w:val="00F85855"/>
    <w:rsid w:val="00F861EE"/>
    <w:rsid w:val="00F86888"/>
    <w:rsid w:val="00F871AE"/>
    <w:rsid w:val="00F8799C"/>
    <w:rsid w:val="00F87F79"/>
    <w:rsid w:val="00F902DB"/>
    <w:rsid w:val="00F90356"/>
    <w:rsid w:val="00F9040D"/>
    <w:rsid w:val="00F91B9E"/>
    <w:rsid w:val="00F91C34"/>
    <w:rsid w:val="00F93369"/>
    <w:rsid w:val="00F937EB"/>
    <w:rsid w:val="00F943A7"/>
    <w:rsid w:val="00F947A0"/>
    <w:rsid w:val="00F95253"/>
    <w:rsid w:val="00F96391"/>
    <w:rsid w:val="00F9693E"/>
    <w:rsid w:val="00F96D20"/>
    <w:rsid w:val="00FA001F"/>
    <w:rsid w:val="00FA1385"/>
    <w:rsid w:val="00FA16E4"/>
    <w:rsid w:val="00FA2B7B"/>
    <w:rsid w:val="00FA4B4A"/>
    <w:rsid w:val="00FA4EA2"/>
    <w:rsid w:val="00FA4F4E"/>
    <w:rsid w:val="00FA4F89"/>
    <w:rsid w:val="00FA5974"/>
    <w:rsid w:val="00FA613C"/>
    <w:rsid w:val="00FA67E7"/>
    <w:rsid w:val="00FA7B82"/>
    <w:rsid w:val="00FB02C2"/>
    <w:rsid w:val="00FB059E"/>
    <w:rsid w:val="00FB13D4"/>
    <w:rsid w:val="00FB1788"/>
    <w:rsid w:val="00FB217D"/>
    <w:rsid w:val="00FB23EB"/>
    <w:rsid w:val="00FB24B0"/>
    <w:rsid w:val="00FB281B"/>
    <w:rsid w:val="00FB34A1"/>
    <w:rsid w:val="00FB4304"/>
    <w:rsid w:val="00FB4537"/>
    <w:rsid w:val="00FB54D9"/>
    <w:rsid w:val="00FB5539"/>
    <w:rsid w:val="00FB5A80"/>
    <w:rsid w:val="00FB600A"/>
    <w:rsid w:val="00FB7ADB"/>
    <w:rsid w:val="00FB7B49"/>
    <w:rsid w:val="00FC0DEF"/>
    <w:rsid w:val="00FC1B1A"/>
    <w:rsid w:val="00FC1BBE"/>
    <w:rsid w:val="00FC22F5"/>
    <w:rsid w:val="00FC3425"/>
    <w:rsid w:val="00FC420F"/>
    <w:rsid w:val="00FC47D7"/>
    <w:rsid w:val="00FC4849"/>
    <w:rsid w:val="00FC4DE3"/>
    <w:rsid w:val="00FC58A0"/>
    <w:rsid w:val="00FC708C"/>
    <w:rsid w:val="00FC7379"/>
    <w:rsid w:val="00FC7452"/>
    <w:rsid w:val="00FC7544"/>
    <w:rsid w:val="00FC7F75"/>
    <w:rsid w:val="00FD0524"/>
    <w:rsid w:val="00FD0A4E"/>
    <w:rsid w:val="00FD10C9"/>
    <w:rsid w:val="00FD16AC"/>
    <w:rsid w:val="00FD16BE"/>
    <w:rsid w:val="00FD1B35"/>
    <w:rsid w:val="00FD2172"/>
    <w:rsid w:val="00FD288D"/>
    <w:rsid w:val="00FD5C97"/>
    <w:rsid w:val="00FD62B9"/>
    <w:rsid w:val="00FD631D"/>
    <w:rsid w:val="00FD6A40"/>
    <w:rsid w:val="00FD7388"/>
    <w:rsid w:val="00FD7672"/>
    <w:rsid w:val="00FD7A25"/>
    <w:rsid w:val="00FE16B4"/>
    <w:rsid w:val="00FE17CD"/>
    <w:rsid w:val="00FE36DF"/>
    <w:rsid w:val="00FE3CD9"/>
    <w:rsid w:val="00FE52B1"/>
    <w:rsid w:val="00FE75A2"/>
    <w:rsid w:val="00FF03BC"/>
    <w:rsid w:val="00FF0A72"/>
    <w:rsid w:val="00FF0F77"/>
    <w:rsid w:val="00FF1A38"/>
    <w:rsid w:val="00FF2427"/>
    <w:rsid w:val="00FF2C6E"/>
    <w:rsid w:val="00FF2E14"/>
    <w:rsid w:val="00FF3D92"/>
    <w:rsid w:val="00FF3F41"/>
    <w:rsid w:val="00FF4181"/>
    <w:rsid w:val="00FF431E"/>
    <w:rsid w:val="00FF5167"/>
    <w:rsid w:val="00FF5BE1"/>
    <w:rsid w:val="00FF5D34"/>
    <w:rsid w:val="00FF6B05"/>
    <w:rsid w:val="00FF6D09"/>
    <w:rsid w:val="00FF6EA2"/>
    <w:rsid w:val="00FF6F33"/>
    <w:rsid w:val="00FF72D3"/>
    <w:rsid w:val="00FF7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38D957-8659-4AAF-8BBD-8B150FBA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1924"/>
    <w:rPr>
      <w:sz w:val="24"/>
      <w:szCs w:val="24"/>
    </w:rPr>
  </w:style>
  <w:style w:type="paragraph" w:styleId="Nagwek1">
    <w:name w:val="heading 1"/>
    <w:basedOn w:val="Normalny"/>
    <w:next w:val="Normalny"/>
    <w:link w:val="Nagwek1Znak"/>
    <w:qFormat/>
    <w:rsid w:val="00EC4D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E1924"/>
    <w:pPr>
      <w:spacing w:after="120"/>
    </w:pPr>
    <w:rPr>
      <w:lang w:val="x-none" w:eastAsia="x-none"/>
    </w:rPr>
  </w:style>
  <w:style w:type="paragraph" w:styleId="Tekstpodstawowy2">
    <w:name w:val="Body Text 2"/>
    <w:basedOn w:val="Normalny"/>
    <w:rsid w:val="00BE1924"/>
    <w:pPr>
      <w:spacing w:after="120" w:line="480" w:lineRule="auto"/>
    </w:pPr>
  </w:style>
  <w:style w:type="paragraph" w:styleId="Nagwek">
    <w:name w:val="header"/>
    <w:basedOn w:val="Normalny"/>
    <w:rsid w:val="00BE1924"/>
    <w:pPr>
      <w:tabs>
        <w:tab w:val="center" w:pos="4536"/>
        <w:tab w:val="right" w:pos="9072"/>
      </w:tabs>
    </w:pPr>
  </w:style>
  <w:style w:type="character" w:styleId="Numerstrony">
    <w:name w:val="page number"/>
    <w:basedOn w:val="Domylnaczcionkaakapitu"/>
    <w:rsid w:val="00BE1924"/>
  </w:style>
  <w:style w:type="paragraph" w:styleId="Stopka">
    <w:name w:val="footer"/>
    <w:basedOn w:val="Normalny"/>
    <w:rsid w:val="00BE1924"/>
    <w:pPr>
      <w:tabs>
        <w:tab w:val="center" w:pos="4536"/>
        <w:tab w:val="right" w:pos="9072"/>
      </w:tabs>
    </w:pPr>
  </w:style>
  <w:style w:type="paragraph" w:styleId="Podtytu">
    <w:name w:val="Subtitle"/>
    <w:basedOn w:val="Normalny"/>
    <w:qFormat/>
    <w:rsid w:val="00BE1924"/>
    <w:pPr>
      <w:spacing w:line="312" w:lineRule="auto"/>
      <w:jc w:val="both"/>
    </w:pPr>
    <w:rPr>
      <w:b/>
      <w:bCs/>
    </w:rPr>
  </w:style>
  <w:style w:type="paragraph" w:styleId="Tekstpodstawowywcity">
    <w:name w:val="Body Text Indent"/>
    <w:basedOn w:val="Normalny"/>
    <w:rsid w:val="00BE1924"/>
    <w:pPr>
      <w:spacing w:after="120"/>
      <w:ind w:left="283"/>
    </w:pPr>
  </w:style>
  <w:style w:type="paragraph" w:styleId="Tekstpodstawowywcity2">
    <w:name w:val="Body Text Indent 2"/>
    <w:basedOn w:val="Normalny"/>
    <w:rsid w:val="00BE1924"/>
    <w:pPr>
      <w:spacing w:after="120" w:line="480" w:lineRule="auto"/>
      <w:ind w:left="283"/>
    </w:pPr>
  </w:style>
  <w:style w:type="paragraph" w:customStyle="1" w:styleId="akapit">
    <w:name w:val="akapit"/>
    <w:basedOn w:val="Normalny"/>
    <w:rsid w:val="00BE1924"/>
    <w:pPr>
      <w:overflowPunct w:val="0"/>
      <w:autoSpaceDE w:val="0"/>
      <w:autoSpaceDN w:val="0"/>
      <w:adjustRightInd w:val="0"/>
      <w:spacing w:after="240" w:line="360" w:lineRule="atLeast"/>
      <w:ind w:firstLine="426"/>
      <w:jc w:val="both"/>
      <w:textAlignment w:val="baseline"/>
    </w:pPr>
    <w:rPr>
      <w:rFonts w:ascii="Arial" w:hAnsi="Arial"/>
      <w:sz w:val="26"/>
      <w:szCs w:val="20"/>
    </w:rPr>
  </w:style>
  <w:style w:type="paragraph" w:customStyle="1" w:styleId="Tekstpodstawowy21">
    <w:name w:val="Tekst podstawowy 21"/>
    <w:basedOn w:val="Normalny"/>
    <w:rsid w:val="00BE1924"/>
    <w:pPr>
      <w:overflowPunct w:val="0"/>
      <w:autoSpaceDE w:val="0"/>
      <w:autoSpaceDN w:val="0"/>
      <w:adjustRightInd w:val="0"/>
      <w:spacing w:line="360" w:lineRule="auto"/>
      <w:ind w:firstLine="5"/>
      <w:jc w:val="both"/>
    </w:pPr>
    <w:rPr>
      <w:szCs w:val="20"/>
    </w:rPr>
  </w:style>
  <w:style w:type="paragraph" w:customStyle="1" w:styleId="Default">
    <w:name w:val="Default"/>
    <w:rsid w:val="00BE1924"/>
    <w:pPr>
      <w:autoSpaceDE w:val="0"/>
      <w:autoSpaceDN w:val="0"/>
      <w:adjustRightInd w:val="0"/>
    </w:pPr>
    <w:rPr>
      <w:rFonts w:ascii="EUAlbertina" w:hAnsi="EUAlbertina" w:cs="EUAlbertina"/>
      <w:color w:val="000000"/>
      <w:sz w:val="24"/>
      <w:szCs w:val="24"/>
    </w:rPr>
  </w:style>
  <w:style w:type="character" w:styleId="Hipercze">
    <w:name w:val="Hyperlink"/>
    <w:rsid w:val="00BE1924"/>
    <w:rPr>
      <w:strike w:val="0"/>
      <w:dstrike w:val="0"/>
      <w:color w:val="36A9E1"/>
      <w:u w:val="none"/>
      <w:effect w:val="none"/>
    </w:rPr>
  </w:style>
  <w:style w:type="paragraph" w:styleId="Zwykytekst">
    <w:name w:val="Plain Text"/>
    <w:basedOn w:val="Normalny"/>
    <w:rsid w:val="00BE1924"/>
    <w:rPr>
      <w:rFonts w:ascii="Courier New" w:hAnsi="Courier New" w:cs="Courier New"/>
      <w:sz w:val="20"/>
      <w:szCs w:val="20"/>
    </w:rPr>
  </w:style>
  <w:style w:type="paragraph" w:styleId="Tekstblokowy">
    <w:name w:val="Block Text"/>
    <w:basedOn w:val="Normalny"/>
    <w:rsid w:val="00BE1924"/>
    <w:pPr>
      <w:spacing w:after="160" w:line="340" w:lineRule="atLeast"/>
      <w:ind w:left="-240" w:right="310"/>
      <w:jc w:val="both"/>
    </w:pPr>
  </w:style>
  <w:style w:type="paragraph" w:styleId="Akapitzlist">
    <w:name w:val="List Paragraph"/>
    <w:basedOn w:val="Normalny"/>
    <w:uiPriority w:val="34"/>
    <w:qFormat/>
    <w:rsid w:val="00BE1924"/>
    <w:pPr>
      <w:spacing w:after="200" w:line="276" w:lineRule="auto"/>
      <w:ind w:left="720"/>
      <w:contextualSpacing/>
    </w:pPr>
    <w:rPr>
      <w:rFonts w:ascii="Calibri" w:eastAsia="Calibri" w:hAnsi="Calibri"/>
      <w:sz w:val="22"/>
      <w:szCs w:val="22"/>
      <w:lang w:eastAsia="en-US"/>
    </w:rPr>
  </w:style>
  <w:style w:type="paragraph" w:customStyle="1" w:styleId="tresc">
    <w:name w:val="tresc"/>
    <w:basedOn w:val="Normalny"/>
    <w:rsid w:val="00BE1924"/>
    <w:pPr>
      <w:spacing w:after="80"/>
    </w:pPr>
  </w:style>
  <w:style w:type="paragraph" w:customStyle="1" w:styleId="c30dispositifalinea">
    <w:name w:val="c30dispositifalinea"/>
    <w:basedOn w:val="Normalny"/>
    <w:rsid w:val="00BE1924"/>
    <w:pPr>
      <w:spacing w:before="100" w:beforeAutospacing="1" w:after="100" w:afterAutospacing="1"/>
    </w:pPr>
  </w:style>
  <w:style w:type="paragraph" w:customStyle="1" w:styleId="c31dispositiftiretlong">
    <w:name w:val="c31dispositiftiretlong"/>
    <w:basedOn w:val="Normalny"/>
    <w:rsid w:val="00BE1924"/>
    <w:pPr>
      <w:spacing w:before="100" w:beforeAutospacing="1" w:after="100" w:afterAutospacing="1"/>
    </w:pPr>
  </w:style>
  <w:style w:type="paragraph" w:customStyle="1" w:styleId="c02alineaalta">
    <w:name w:val="c02alineaalta"/>
    <w:basedOn w:val="Normalny"/>
    <w:rsid w:val="00BE1924"/>
    <w:pPr>
      <w:spacing w:after="240"/>
      <w:ind w:left="567"/>
      <w:jc w:val="both"/>
    </w:pPr>
  </w:style>
  <w:style w:type="table" w:styleId="Tabela-Siatka">
    <w:name w:val="Table Grid"/>
    <w:basedOn w:val="Standardowy"/>
    <w:rsid w:val="0094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943982"/>
    <w:rPr>
      <w:sz w:val="20"/>
      <w:szCs w:val="20"/>
    </w:rPr>
  </w:style>
  <w:style w:type="character" w:styleId="Odwoanieprzypisudolnego">
    <w:name w:val="footnote reference"/>
    <w:semiHidden/>
    <w:rsid w:val="00943982"/>
    <w:rPr>
      <w:vertAlign w:val="superscript"/>
    </w:rPr>
  </w:style>
  <w:style w:type="paragraph" w:styleId="Tekstdymka">
    <w:name w:val="Balloon Text"/>
    <w:basedOn w:val="Normalny"/>
    <w:semiHidden/>
    <w:rsid w:val="003528E1"/>
    <w:rPr>
      <w:rFonts w:ascii="Tahoma" w:hAnsi="Tahoma" w:cs="Tahoma"/>
      <w:sz w:val="16"/>
      <w:szCs w:val="16"/>
    </w:rPr>
  </w:style>
  <w:style w:type="paragraph" w:styleId="Tekstprzypisukocowego">
    <w:name w:val="endnote text"/>
    <w:basedOn w:val="Normalny"/>
    <w:semiHidden/>
    <w:rsid w:val="007366EE"/>
    <w:rPr>
      <w:sz w:val="20"/>
      <w:szCs w:val="20"/>
    </w:rPr>
  </w:style>
  <w:style w:type="character" w:styleId="Odwoanieprzypisukocowego">
    <w:name w:val="endnote reference"/>
    <w:semiHidden/>
    <w:rsid w:val="007366EE"/>
    <w:rPr>
      <w:vertAlign w:val="superscript"/>
    </w:rPr>
  </w:style>
  <w:style w:type="paragraph" w:customStyle="1" w:styleId="Styl">
    <w:name w:val="Styl"/>
    <w:rsid w:val="008B0BCA"/>
    <w:pPr>
      <w:widowControl w:val="0"/>
      <w:autoSpaceDE w:val="0"/>
      <w:autoSpaceDN w:val="0"/>
      <w:adjustRightInd w:val="0"/>
    </w:pPr>
    <w:rPr>
      <w:sz w:val="24"/>
      <w:szCs w:val="24"/>
    </w:rPr>
  </w:style>
  <w:style w:type="character" w:styleId="Odwoaniedokomentarza">
    <w:name w:val="annotation reference"/>
    <w:uiPriority w:val="99"/>
    <w:rsid w:val="004F411D"/>
    <w:rPr>
      <w:sz w:val="16"/>
      <w:szCs w:val="16"/>
    </w:rPr>
  </w:style>
  <w:style w:type="paragraph" w:styleId="Tekstkomentarza">
    <w:name w:val="annotation text"/>
    <w:basedOn w:val="Normalny"/>
    <w:link w:val="TekstkomentarzaZnak"/>
    <w:uiPriority w:val="99"/>
    <w:rsid w:val="004F411D"/>
    <w:rPr>
      <w:sz w:val="20"/>
      <w:szCs w:val="20"/>
    </w:rPr>
  </w:style>
  <w:style w:type="character" w:customStyle="1" w:styleId="TekstkomentarzaZnak">
    <w:name w:val="Tekst komentarza Znak"/>
    <w:basedOn w:val="Domylnaczcionkaakapitu"/>
    <w:link w:val="Tekstkomentarza"/>
    <w:uiPriority w:val="99"/>
    <w:rsid w:val="004F411D"/>
  </w:style>
  <w:style w:type="paragraph" w:styleId="Tematkomentarza">
    <w:name w:val="annotation subject"/>
    <w:basedOn w:val="Tekstkomentarza"/>
    <w:next w:val="Tekstkomentarza"/>
    <w:link w:val="TematkomentarzaZnak"/>
    <w:rsid w:val="004F411D"/>
    <w:rPr>
      <w:b/>
      <w:bCs/>
      <w:lang w:val="x-none" w:eastAsia="x-none"/>
    </w:rPr>
  </w:style>
  <w:style w:type="character" w:customStyle="1" w:styleId="TematkomentarzaZnak">
    <w:name w:val="Temat komentarza Znak"/>
    <w:link w:val="Tematkomentarza"/>
    <w:rsid w:val="004F411D"/>
    <w:rPr>
      <w:b/>
      <w:bCs/>
    </w:rPr>
  </w:style>
  <w:style w:type="paragraph" w:customStyle="1" w:styleId="ZLITwPKTzmlitwpktartykuempunktem">
    <w:name w:val="Z/LIT_w_PKT – zm. lit. w pkt artykułem (punktem)"/>
    <w:basedOn w:val="Normalny"/>
    <w:uiPriority w:val="34"/>
    <w:qFormat/>
    <w:rsid w:val="007715E4"/>
    <w:pPr>
      <w:spacing w:line="360" w:lineRule="auto"/>
      <w:ind w:left="1497" w:hanging="476"/>
      <w:jc w:val="both"/>
    </w:pPr>
    <w:rPr>
      <w:rFonts w:ascii="Times" w:hAnsi="Times" w:cs="Arial"/>
      <w:bCs/>
      <w:szCs w:val="20"/>
    </w:rPr>
  </w:style>
  <w:style w:type="paragraph" w:customStyle="1" w:styleId="PKTpunkt">
    <w:name w:val="PKT – punkt"/>
    <w:link w:val="PKTpunktZnak"/>
    <w:uiPriority w:val="13"/>
    <w:qFormat/>
    <w:rsid w:val="007715E4"/>
    <w:pPr>
      <w:spacing w:line="360" w:lineRule="auto"/>
      <w:ind w:left="510" w:hanging="510"/>
      <w:jc w:val="both"/>
    </w:pPr>
    <w:rPr>
      <w:rFonts w:ascii="Times" w:hAnsi="Times"/>
      <w:bCs/>
      <w:sz w:val="24"/>
    </w:rPr>
  </w:style>
  <w:style w:type="character" w:customStyle="1" w:styleId="PKTpunktZnak">
    <w:name w:val="PKT – punkt Znak"/>
    <w:link w:val="PKTpunkt"/>
    <w:uiPriority w:val="16"/>
    <w:locked/>
    <w:rsid w:val="007715E4"/>
    <w:rPr>
      <w:rFonts w:ascii="Times" w:hAnsi="Times"/>
      <w:bCs/>
      <w:sz w:val="24"/>
      <w:lang w:bidi="ar-SA"/>
    </w:rPr>
  </w:style>
  <w:style w:type="paragraph" w:customStyle="1" w:styleId="USTustnpkodeksu">
    <w:name w:val="UST(§) – ust. (§ np. kodeksu)"/>
    <w:basedOn w:val="Normalny"/>
    <w:link w:val="USTustnpkodeksuZnak"/>
    <w:uiPriority w:val="12"/>
    <w:qFormat/>
    <w:rsid w:val="003E7883"/>
    <w:pPr>
      <w:suppressAutoHyphens/>
      <w:autoSpaceDE w:val="0"/>
      <w:autoSpaceDN w:val="0"/>
      <w:adjustRightInd w:val="0"/>
      <w:spacing w:line="360" w:lineRule="auto"/>
      <w:ind w:firstLine="510"/>
      <w:jc w:val="both"/>
    </w:pPr>
    <w:rPr>
      <w:rFonts w:ascii="Times" w:hAnsi="Times"/>
      <w:bCs/>
      <w:szCs w:val="20"/>
      <w:lang w:val="x-none" w:eastAsia="x-none"/>
    </w:rPr>
  </w:style>
  <w:style w:type="character" w:customStyle="1" w:styleId="USTustnpkodeksuZnak">
    <w:name w:val="UST(§) – ust. (§ np. kodeksu) Znak"/>
    <w:link w:val="USTustnpkodeksu"/>
    <w:uiPriority w:val="12"/>
    <w:rsid w:val="003E7883"/>
    <w:rPr>
      <w:rFonts w:ascii="Times" w:hAnsi="Times" w:cs="Arial"/>
      <w:bCs/>
      <w:sz w:val="24"/>
    </w:rPr>
  </w:style>
  <w:style w:type="paragraph" w:customStyle="1" w:styleId="LITlitera">
    <w:name w:val="LIT – litera"/>
    <w:basedOn w:val="PKTpunkt"/>
    <w:link w:val="LITliteraZnak"/>
    <w:uiPriority w:val="14"/>
    <w:qFormat/>
    <w:rsid w:val="003E7883"/>
    <w:pPr>
      <w:ind w:left="986" w:hanging="476"/>
    </w:pPr>
    <w:rPr>
      <w:lang w:val="x-none" w:eastAsia="x-none"/>
    </w:rPr>
  </w:style>
  <w:style w:type="character" w:customStyle="1" w:styleId="LITliteraZnak">
    <w:name w:val="LIT – litera Znak"/>
    <w:link w:val="LITlitera"/>
    <w:uiPriority w:val="17"/>
    <w:rsid w:val="003E7883"/>
    <w:rPr>
      <w:rFonts w:ascii="Times" w:hAnsi="Times" w:cs="Arial"/>
      <w:bCs/>
      <w:sz w:val="24"/>
    </w:rPr>
  </w:style>
  <w:style w:type="paragraph" w:customStyle="1" w:styleId="ZLITPKTzmpktliter">
    <w:name w:val="Z_LIT/PKT – zm. pkt literą"/>
    <w:basedOn w:val="PKTpunkt"/>
    <w:uiPriority w:val="47"/>
    <w:qFormat/>
    <w:rsid w:val="00D47680"/>
    <w:pPr>
      <w:ind w:left="1497"/>
    </w:pPr>
  </w:style>
  <w:style w:type="paragraph" w:customStyle="1" w:styleId="ARTartustawynprozporzdzenia">
    <w:name w:val="ART(§) – art. ustawy (§ np. rozporządzenia)"/>
    <w:uiPriority w:val="11"/>
    <w:qFormat/>
    <w:rsid w:val="006046C6"/>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ZLITUSTzmustliter">
    <w:name w:val="Z_LIT/UST(§) – zm. ust. (§) literą"/>
    <w:basedOn w:val="USTustnpkodeksu"/>
    <w:uiPriority w:val="44"/>
    <w:qFormat/>
    <w:rsid w:val="008D112D"/>
    <w:pPr>
      <w:ind w:left="987"/>
    </w:pPr>
  </w:style>
  <w:style w:type="character" w:customStyle="1" w:styleId="Ppogrubienie">
    <w:name w:val="_P_ – pogrubienie"/>
    <w:uiPriority w:val="1"/>
    <w:qFormat/>
    <w:rsid w:val="008D112D"/>
    <w:rPr>
      <w:b/>
    </w:rPr>
  </w:style>
  <w:style w:type="character" w:customStyle="1" w:styleId="TekstpodstawowyZnak">
    <w:name w:val="Tekst podstawowy Znak"/>
    <w:link w:val="Tekstpodstawowy"/>
    <w:rsid w:val="00DC0557"/>
    <w:rPr>
      <w:sz w:val="24"/>
      <w:szCs w:val="24"/>
    </w:rPr>
  </w:style>
  <w:style w:type="character" w:customStyle="1" w:styleId="alb">
    <w:name w:val="a_lb"/>
    <w:rsid w:val="007F10C1"/>
  </w:style>
  <w:style w:type="paragraph" w:styleId="Bezodstpw">
    <w:name w:val="No Spacing"/>
    <w:uiPriority w:val="1"/>
    <w:qFormat/>
    <w:rsid w:val="006F20EB"/>
    <w:rPr>
      <w:sz w:val="24"/>
      <w:szCs w:val="24"/>
    </w:rPr>
  </w:style>
  <w:style w:type="character" w:customStyle="1" w:styleId="Kkursywa">
    <w:name w:val="_K_ – kursywa"/>
    <w:uiPriority w:val="1"/>
    <w:qFormat/>
    <w:rsid w:val="008B4F12"/>
    <w:rPr>
      <w:i/>
    </w:rPr>
  </w:style>
  <w:style w:type="paragraph" w:styleId="Poprawka">
    <w:name w:val="Revision"/>
    <w:hidden/>
    <w:uiPriority w:val="99"/>
    <w:semiHidden/>
    <w:rsid w:val="00C55C7C"/>
    <w:rPr>
      <w:sz w:val="24"/>
      <w:szCs w:val="24"/>
    </w:rPr>
  </w:style>
  <w:style w:type="paragraph" w:customStyle="1" w:styleId="ZPKTzmpktartykuempunktem">
    <w:name w:val="Z/PKT – zm. pkt artykułem (punktem)"/>
    <w:basedOn w:val="Normalny"/>
    <w:uiPriority w:val="31"/>
    <w:qFormat/>
    <w:rsid w:val="00BC61B9"/>
    <w:pPr>
      <w:spacing w:line="360" w:lineRule="auto"/>
      <w:ind w:left="1020"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BC61B9"/>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ZUSTzmustartykuempunktem">
    <w:name w:val="Z/UST(§) – zm. ust. (§) artykułem (punktem)"/>
    <w:basedOn w:val="ZARTzmartartykuempunktem"/>
    <w:uiPriority w:val="30"/>
    <w:qFormat/>
    <w:rsid w:val="00BC61B9"/>
  </w:style>
  <w:style w:type="paragraph" w:customStyle="1" w:styleId="ZCZWSPTIRzmczciwsptirartykuempunktem">
    <w:name w:val="Z/CZ_WSP_TIR – zm. części wsp. tir. artykułem (punktem)"/>
    <w:basedOn w:val="Normalny"/>
    <w:next w:val="PKTpunkt"/>
    <w:uiPriority w:val="35"/>
    <w:qFormat/>
    <w:rsid w:val="002848AF"/>
    <w:pPr>
      <w:spacing w:line="360" w:lineRule="auto"/>
      <w:ind w:left="510"/>
      <w:jc w:val="both"/>
    </w:pPr>
    <w:rPr>
      <w:rFonts w:ascii="Times" w:eastAsiaTheme="minorEastAsia" w:hAnsi="Times" w:cs="Arial"/>
      <w:bCs/>
      <w:szCs w:val="20"/>
    </w:rPr>
  </w:style>
  <w:style w:type="character" w:customStyle="1" w:styleId="spelle">
    <w:name w:val="spelle"/>
    <w:basedOn w:val="Domylnaczcionkaakapitu"/>
    <w:rsid w:val="00940EA9"/>
  </w:style>
  <w:style w:type="paragraph" w:styleId="NormalnyWeb">
    <w:name w:val="Normal (Web)"/>
    <w:basedOn w:val="Normalny"/>
    <w:uiPriority w:val="99"/>
    <w:unhideWhenUsed/>
    <w:rsid w:val="00A777E5"/>
    <w:pPr>
      <w:spacing w:before="100" w:beforeAutospacing="1" w:after="100" w:afterAutospacing="1"/>
    </w:pPr>
  </w:style>
  <w:style w:type="paragraph" w:customStyle="1" w:styleId="ZLITzmlitartykuempunktem">
    <w:name w:val="Z/LIT – zm. lit. artykułem (punktem)"/>
    <w:basedOn w:val="LITlitera"/>
    <w:uiPriority w:val="32"/>
    <w:qFormat/>
    <w:rsid w:val="007F4CB5"/>
    <w:rPr>
      <w:rFonts w:eastAsiaTheme="minorEastAsia" w:cs="Arial"/>
      <w:lang w:val="pl-PL" w:eastAsia="pl-PL"/>
    </w:rPr>
  </w:style>
  <w:style w:type="paragraph" w:customStyle="1" w:styleId="ZCZWSPLITzmczciwsplitartykuempunktem">
    <w:name w:val="Z/CZ_WSP_LIT – zm. części wsp. lit. artykułem (punktem)"/>
    <w:basedOn w:val="Normalny"/>
    <w:next w:val="PKTpunkt"/>
    <w:uiPriority w:val="35"/>
    <w:qFormat/>
    <w:rsid w:val="007F4CB5"/>
    <w:pPr>
      <w:spacing w:line="360" w:lineRule="auto"/>
      <w:ind w:left="510"/>
      <w:jc w:val="both"/>
    </w:pPr>
    <w:rPr>
      <w:rFonts w:ascii="Times" w:eastAsiaTheme="minorEastAsia" w:hAnsi="Times" w:cs="Arial"/>
      <w:bCs/>
      <w:szCs w:val="20"/>
    </w:rPr>
  </w:style>
  <w:style w:type="paragraph" w:customStyle="1" w:styleId="ZLITCZWSPPKTzmczciwsppktliter">
    <w:name w:val="Z_LIT/CZ_WSP_PKT – zm. części wsp. pkt literą"/>
    <w:basedOn w:val="Normalny"/>
    <w:next w:val="LITlitera"/>
    <w:uiPriority w:val="50"/>
    <w:qFormat/>
    <w:rsid w:val="008E7D43"/>
    <w:pPr>
      <w:spacing w:line="360" w:lineRule="auto"/>
      <w:ind w:left="987"/>
      <w:jc w:val="both"/>
    </w:pPr>
    <w:rPr>
      <w:rFonts w:ascii="Times" w:eastAsiaTheme="minorEastAsia" w:hAnsi="Times" w:cs="Arial"/>
      <w:bCs/>
    </w:rPr>
  </w:style>
  <w:style w:type="paragraph" w:customStyle="1" w:styleId="ZCZWSPPKTzmczciwsppktartykuempunktem">
    <w:name w:val="Z/CZ_WSP_PKT – zm. części wsp. pkt artykułem (punktem)"/>
    <w:basedOn w:val="Normalny"/>
    <w:next w:val="ZARTzmartartykuempunktem"/>
    <w:uiPriority w:val="34"/>
    <w:qFormat/>
    <w:rsid w:val="0036085F"/>
    <w:pPr>
      <w:spacing w:line="360" w:lineRule="auto"/>
      <w:ind w:left="510"/>
      <w:jc w:val="both"/>
    </w:pPr>
    <w:rPr>
      <w:rFonts w:ascii="Times" w:eastAsiaTheme="minorEastAsia" w:hAnsi="Times" w:cs="Arial"/>
      <w:bCs/>
      <w:szCs w:val="20"/>
    </w:rPr>
  </w:style>
  <w:style w:type="character" w:customStyle="1" w:styleId="Nagwek1Znak">
    <w:name w:val="Nagłówek 1 Znak"/>
    <w:basedOn w:val="Domylnaczcionkaakapitu"/>
    <w:link w:val="Nagwek1"/>
    <w:rsid w:val="00EC4D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41">
      <w:bodyDiv w:val="1"/>
      <w:marLeft w:val="0"/>
      <w:marRight w:val="0"/>
      <w:marTop w:val="0"/>
      <w:marBottom w:val="0"/>
      <w:divBdr>
        <w:top w:val="none" w:sz="0" w:space="0" w:color="auto"/>
        <w:left w:val="none" w:sz="0" w:space="0" w:color="auto"/>
        <w:bottom w:val="none" w:sz="0" w:space="0" w:color="auto"/>
        <w:right w:val="none" w:sz="0" w:space="0" w:color="auto"/>
      </w:divBdr>
    </w:div>
    <w:div w:id="37434898">
      <w:bodyDiv w:val="1"/>
      <w:marLeft w:val="0"/>
      <w:marRight w:val="0"/>
      <w:marTop w:val="0"/>
      <w:marBottom w:val="0"/>
      <w:divBdr>
        <w:top w:val="none" w:sz="0" w:space="0" w:color="auto"/>
        <w:left w:val="none" w:sz="0" w:space="0" w:color="auto"/>
        <w:bottom w:val="none" w:sz="0" w:space="0" w:color="auto"/>
        <w:right w:val="none" w:sz="0" w:space="0" w:color="auto"/>
      </w:divBdr>
      <w:divsChild>
        <w:div w:id="397171282">
          <w:marLeft w:val="0"/>
          <w:marRight w:val="0"/>
          <w:marTop w:val="0"/>
          <w:marBottom w:val="0"/>
          <w:divBdr>
            <w:top w:val="none" w:sz="0" w:space="0" w:color="auto"/>
            <w:left w:val="none" w:sz="0" w:space="0" w:color="auto"/>
            <w:bottom w:val="none" w:sz="0" w:space="0" w:color="auto"/>
            <w:right w:val="none" w:sz="0" w:space="0" w:color="auto"/>
          </w:divBdr>
        </w:div>
        <w:div w:id="457603253">
          <w:marLeft w:val="0"/>
          <w:marRight w:val="0"/>
          <w:marTop w:val="0"/>
          <w:marBottom w:val="0"/>
          <w:divBdr>
            <w:top w:val="none" w:sz="0" w:space="0" w:color="auto"/>
            <w:left w:val="none" w:sz="0" w:space="0" w:color="auto"/>
            <w:bottom w:val="none" w:sz="0" w:space="0" w:color="auto"/>
            <w:right w:val="none" w:sz="0" w:space="0" w:color="auto"/>
          </w:divBdr>
        </w:div>
        <w:div w:id="882138308">
          <w:marLeft w:val="0"/>
          <w:marRight w:val="0"/>
          <w:marTop w:val="0"/>
          <w:marBottom w:val="0"/>
          <w:divBdr>
            <w:top w:val="none" w:sz="0" w:space="0" w:color="auto"/>
            <w:left w:val="none" w:sz="0" w:space="0" w:color="auto"/>
            <w:bottom w:val="none" w:sz="0" w:space="0" w:color="auto"/>
            <w:right w:val="none" w:sz="0" w:space="0" w:color="auto"/>
          </w:divBdr>
        </w:div>
        <w:div w:id="1016884976">
          <w:marLeft w:val="0"/>
          <w:marRight w:val="0"/>
          <w:marTop w:val="0"/>
          <w:marBottom w:val="0"/>
          <w:divBdr>
            <w:top w:val="none" w:sz="0" w:space="0" w:color="auto"/>
            <w:left w:val="none" w:sz="0" w:space="0" w:color="auto"/>
            <w:bottom w:val="none" w:sz="0" w:space="0" w:color="auto"/>
            <w:right w:val="none" w:sz="0" w:space="0" w:color="auto"/>
          </w:divBdr>
        </w:div>
        <w:div w:id="1328244981">
          <w:marLeft w:val="0"/>
          <w:marRight w:val="0"/>
          <w:marTop w:val="0"/>
          <w:marBottom w:val="0"/>
          <w:divBdr>
            <w:top w:val="none" w:sz="0" w:space="0" w:color="auto"/>
            <w:left w:val="none" w:sz="0" w:space="0" w:color="auto"/>
            <w:bottom w:val="none" w:sz="0" w:space="0" w:color="auto"/>
            <w:right w:val="none" w:sz="0" w:space="0" w:color="auto"/>
          </w:divBdr>
        </w:div>
        <w:div w:id="1523128018">
          <w:marLeft w:val="0"/>
          <w:marRight w:val="0"/>
          <w:marTop w:val="0"/>
          <w:marBottom w:val="0"/>
          <w:divBdr>
            <w:top w:val="none" w:sz="0" w:space="0" w:color="auto"/>
            <w:left w:val="none" w:sz="0" w:space="0" w:color="auto"/>
            <w:bottom w:val="none" w:sz="0" w:space="0" w:color="auto"/>
            <w:right w:val="none" w:sz="0" w:space="0" w:color="auto"/>
          </w:divBdr>
        </w:div>
        <w:div w:id="1681590551">
          <w:marLeft w:val="0"/>
          <w:marRight w:val="0"/>
          <w:marTop w:val="0"/>
          <w:marBottom w:val="0"/>
          <w:divBdr>
            <w:top w:val="none" w:sz="0" w:space="0" w:color="auto"/>
            <w:left w:val="none" w:sz="0" w:space="0" w:color="auto"/>
            <w:bottom w:val="none" w:sz="0" w:space="0" w:color="auto"/>
            <w:right w:val="none" w:sz="0" w:space="0" w:color="auto"/>
          </w:divBdr>
        </w:div>
        <w:div w:id="2098551439">
          <w:marLeft w:val="0"/>
          <w:marRight w:val="0"/>
          <w:marTop w:val="0"/>
          <w:marBottom w:val="0"/>
          <w:divBdr>
            <w:top w:val="none" w:sz="0" w:space="0" w:color="auto"/>
            <w:left w:val="none" w:sz="0" w:space="0" w:color="auto"/>
            <w:bottom w:val="none" w:sz="0" w:space="0" w:color="auto"/>
            <w:right w:val="none" w:sz="0" w:space="0" w:color="auto"/>
          </w:divBdr>
        </w:div>
      </w:divsChild>
    </w:div>
    <w:div w:id="48696869">
      <w:bodyDiv w:val="1"/>
      <w:marLeft w:val="0"/>
      <w:marRight w:val="0"/>
      <w:marTop w:val="0"/>
      <w:marBottom w:val="0"/>
      <w:divBdr>
        <w:top w:val="none" w:sz="0" w:space="0" w:color="auto"/>
        <w:left w:val="none" w:sz="0" w:space="0" w:color="auto"/>
        <w:bottom w:val="none" w:sz="0" w:space="0" w:color="auto"/>
        <w:right w:val="none" w:sz="0" w:space="0" w:color="auto"/>
      </w:divBdr>
    </w:div>
    <w:div w:id="58552909">
      <w:bodyDiv w:val="1"/>
      <w:marLeft w:val="0"/>
      <w:marRight w:val="0"/>
      <w:marTop w:val="0"/>
      <w:marBottom w:val="0"/>
      <w:divBdr>
        <w:top w:val="none" w:sz="0" w:space="0" w:color="auto"/>
        <w:left w:val="none" w:sz="0" w:space="0" w:color="auto"/>
        <w:bottom w:val="none" w:sz="0" w:space="0" w:color="auto"/>
        <w:right w:val="none" w:sz="0" w:space="0" w:color="auto"/>
      </w:divBdr>
    </w:div>
    <w:div w:id="59063426">
      <w:bodyDiv w:val="1"/>
      <w:marLeft w:val="0"/>
      <w:marRight w:val="0"/>
      <w:marTop w:val="0"/>
      <w:marBottom w:val="0"/>
      <w:divBdr>
        <w:top w:val="none" w:sz="0" w:space="0" w:color="auto"/>
        <w:left w:val="none" w:sz="0" w:space="0" w:color="auto"/>
        <w:bottom w:val="none" w:sz="0" w:space="0" w:color="auto"/>
        <w:right w:val="none" w:sz="0" w:space="0" w:color="auto"/>
      </w:divBdr>
    </w:div>
    <w:div w:id="60249315">
      <w:bodyDiv w:val="1"/>
      <w:marLeft w:val="0"/>
      <w:marRight w:val="0"/>
      <w:marTop w:val="0"/>
      <w:marBottom w:val="0"/>
      <w:divBdr>
        <w:top w:val="none" w:sz="0" w:space="0" w:color="auto"/>
        <w:left w:val="none" w:sz="0" w:space="0" w:color="auto"/>
        <w:bottom w:val="none" w:sz="0" w:space="0" w:color="auto"/>
        <w:right w:val="none" w:sz="0" w:space="0" w:color="auto"/>
      </w:divBdr>
    </w:div>
    <w:div w:id="133841571">
      <w:bodyDiv w:val="1"/>
      <w:marLeft w:val="0"/>
      <w:marRight w:val="0"/>
      <w:marTop w:val="0"/>
      <w:marBottom w:val="0"/>
      <w:divBdr>
        <w:top w:val="none" w:sz="0" w:space="0" w:color="auto"/>
        <w:left w:val="none" w:sz="0" w:space="0" w:color="auto"/>
        <w:bottom w:val="none" w:sz="0" w:space="0" w:color="auto"/>
        <w:right w:val="none" w:sz="0" w:space="0" w:color="auto"/>
      </w:divBdr>
    </w:div>
    <w:div w:id="168957515">
      <w:bodyDiv w:val="1"/>
      <w:marLeft w:val="0"/>
      <w:marRight w:val="0"/>
      <w:marTop w:val="0"/>
      <w:marBottom w:val="0"/>
      <w:divBdr>
        <w:top w:val="none" w:sz="0" w:space="0" w:color="auto"/>
        <w:left w:val="none" w:sz="0" w:space="0" w:color="auto"/>
        <w:bottom w:val="none" w:sz="0" w:space="0" w:color="auto"/>
        <w:right w:val="none" w:sz="0" w:space="0" w:color="auto"/>
      </w:divBdr>
    </w:div>
    <w:div w:id="225646152">
      <w:bodyDiv w:val="1"/>
      <w:marLeft w:val="0"/>
      <w:marRight w:val="0"/>
      <w:marTop w:val="0"/>
      <w:marBottom w:val="0"/>
      <w:divBdr>
        <w:top w:val="none" w:sz="0" w:space="0" w:color="auto"/>
        <w:left w:val="none" w:sz="0" w:space="0" w:color="auto"/>
        <w:bottom w:val="none" w:sz="0" w:space="0" w:color="auto"/>
        <w:right w:val="none" w:sz="0" w:space="0" w:color="auto"/>
      </w:divBdr>
    </w:div>
    <w:div w:id="293871512">
      <w:bodyDiv w:val="1"/>
      <w:marLeft w:val="0"/>
      <w:marRight w:val="0"/>
      <w:marTop w:val="0"/>
      <w:marBottom w:val="0"/>
      <w:divBdr>
        <w:top w:val="none" w:sz="0" w:space="0" w:color="auto"/>
        <w:left w:val="none" w:sz="0" w:space="0" w:color="auto"/>
        <w:bottom w:val="none" w:sz="0" w:space="0" w:color="auto"/>
        <w:right w:val="none" w:sz="0" w:space="0" w:color="auto"/>
      </w:divBdr>
    </w:div>
    <w:div w:id="294993294">
      <w:bodyDiv w:val="1"/>
      <w:marLeft w:val="0"/>
      <w:marRight w:val="0"/>
      <w:marTop w:val="0"/>
      <w:marBottom w:val="0"/>
      <w:divBdr>
        <w:top w:val="none" w:sz="0" w:space="0" w:color="auto"/>
        <w:left w:val="none" w:sz="0" w:space="0" w:color="auto"/>
        <w:bottom w:val="none" w:sz="0" w:space="0" w:color="auto"/>
        <w:right w:val="none" w:sz="0" w:space="0" w:color="auto"/>
      </w:divBdr>
    </w:div>
    <w:div w:id="418261691">
      <w:bodyDiv w:val="1"/>
      <w:marLeft w:val="0"/>
      <w:marRight w:val="0"/>
      <w:marTop w:val="0"/>
      <w:marBottom w:val="0"/>
      <w:divBdr>
        <w:top w:val="none" w:sz="0" w:space="0" w:color="auto"/>
        <w:left w:val="none" w:sz="0" w:space="0" w:color="auto"/>
        <w:bottom w:val="none" w:sz="0" w:space="0" w:color="auto"/>
        <w:right w:val="none" w:sz="0" w:space="0" w:color="auto"/>
      </w:divBdr>
    </w:div>
    <w:div w:id="505171470">
      <w:bodyDiv w:val="1"/>
      <w:marLeft w:val="0"/>
      <w:marRight w:val="0"/>
      <w:marTop w:val="0"/>
      <w:marBottom w:val="0"/>
      <w:divBdr>
        <w:top w:val="none" w:sz="0" w:space="0" w:color="auto"/>
        <w:left w:val="none" w:sz="0" w:space="0" w:color="auto"/>
        <w:bottom w:val="none" w:sz="0" w:space="0" w:color="auto"/>
        <w:right w:val="none" w:sz="0" w:space="0" w:color="auto"/>
      </w:divBdr>
    </w:div>
    <w:div w:id="558634424">
      <w:bodyDiv w:val="1"/>
      <w:marLeft w:val="0"/>
      <w:marRight w:val="0"/>
      <w:marTop w:val="0"/>
      <w:marBottom w:val="0"/>
      <w:divBdr>
        <w:top w:val="none" w:sz="0" w:space="0" w:color="auto"/>
        <w:left w:val="none" w:sz="0" w:space="0" w:color="auto"/>
        <w:bottom w:val="none" w:sz="0" w:space="0" w:color="auto"/>
        <w:right w:val="none" w:sz="0" w:space="0" w:color="auto"/>
      </w:divBdr>
    </w:div>
    <w:div w:id="586307009">
      <w:bodyDiv w:val="1"/>
      <w:marLeft w:val="0"/>
      <w:marRight w:val="0"/>
      <w:marTop w:val="0"/>
      <w:marBottom w:val="0"/>
      <w:divBdr>
        <w:top w:val="none" w:sz="0" w:space="0" w:color="auto"/>
        <w:left w:val="none" w:sz="0" w:space="0" w:color="auto"/>
        <w:bottom w:val="none" w:sz="0" w:space="0" w:color="auto"/>
        <w:right w:val="none" w:sz="0" w:space="0" w:color="auto"/>
      </w:divBdr>
    </w:div>
    <w:div w:id="904922229">
      <w:bodyDiv w:val="1"/>
      <w:marLeft w:val="0"/>
      <w:marRight w:val="0"/>
      <w:marTop w:val="0"/>
      <w:marBottom w:val="0"/>
      <w:divBdr>
        <w:top w:val="none" w:sz="0" w:space="0" w:color="auto"/>
        <w:left w:val="none" w:sz="0" w:space="0" w:color="auto"/>
        <w:bottom w:val="none" w:sz="0" w:space="0" w:color="auto"/>
        <w:right w:val="none" w:sz="0" w:space="0" w:color="auto"/>
      </w:divBdr>
    </w:div>
    <w:div w:id="961036772">
      <w:bodyDiv w:val="1"/>
      <w:marLeft w:val="0"/>
      <w:marRight w:val="0"/>
      <w:marTop w:val="0"/>
      <w:marBottom w:val="0"/>
      <w:divBdr>
        <w:top w:val="none" w:sz="0" w:space="0" w:color="auto"/>
        <w:left w:val="none" w:sz="0" w:space="0" w:color="auto"/>
        <w:bottom w:val="none" w:sz="0" w:space="0" w:color="auto"/>
        <w:right w:val="none" w:sz="0" w:space="0" w:color="auto"/>
      </w:divBdr>
    </w:div>
    <w:div w:id="1006009141">
      <w:bodyDiv w:val="1"/>
      <w:marLeft w:val="0"/>
      <w:marRight w:val="0"/>
      <w:marTop w:val="0"/>
      <w:marBottom w:val="0"/>
      <w:divBdr>
        <w:top w:val="none" w:sz="0" w:space="0" w:color="auto"/>
        <w:left w:val="none" w:sz="0" w:space="0" w:color="auto"/>
        <w:bottom w:val="none" w:sz="0" w:space="0" w:color="auto"/>
        <w:right w:val="none" w:sz="0" w:space="0" w:color="auto"/>
      </w:divBdr>
    </w:div>
    <w:div w:id="1046181423">
      <w:bodyDiv w:val="1"/>
      <w:marLeft w:val="0"/>
      <w:marRight w:val="0"/>
      <w:marTop w:val="0"/>
      <w:marBottom w:val="0"/>
      <w:divBdr>
        <w:top w:val="none" w:sz="0" w:space="0" w:color="auto"/>
        <w:left w:val="none" w:sz="0" w:space="0" w:color="auto"/>
        <w:bottom w:val="none" w:sz="0" w:space="0" w:color="auto"/>
        <w:right w:val="none" w:sz="0" w:space="0" w:color="auto"/>
      </w:divBdr>
    </w:div>
    <w:div w:id="1081487286">
      <w:bodyDiv w:val="1"/>
      <w:marLeft w:val="0"/>
      <w:marRight w:val="0"/>
      <w:marTop w:val="0"/>
      <w:marBottom w:val="0"/>
      <w:divBdr>
        <w:top w:val="none" w:sz="0" w:space="0" w:color="auto"/>
        <w:left w:val="none" w:sz="0" w:space="0" w:color="auto"/>
        <w:bottom w:val="none" w:sz="0" w:space="0" w:color="auto"/>
        <w:right w:val="none" w:sz="0" w:space="0" w:color="auto"/>
      </w:divBdr>
    </w:div>
    <w:div w:id="1249928620">
      <w:bodyDiv w:val="1"/>
      <w:marLeft w:val="0"/>
      <w:marRight w:val="0"/>
      <w:marTop w:val="0"/>
      <w:marBottom w:val="0"/>
      <w:divBdr>
        <w:top w:val="none" w:sz="0" w:space="0" w:color="auto"/>
        <w:left w:val="none" w:sz="0" w:space="0" w:color="auto"/>
        <w:bottom w:val="none" w:sz="0" w:space="0" w:color="auto"/>
        <w:right w:val="none" w:sz="0" w:space="0" w:color="auto"/>
      </w:divBdr>
    </w:div>
    <w:div w:id="1284194790">
      <w:bodyDiv w:val="1"/>
      <w:marLeft w:val="0"/>
      <w:marRight w:val="0"/>
      <w:marTop w:val="0"/>
      <w:marBottom w:val="0"/>
      <w:divBdr>
        <w:top w:val="none" w:sz="0" w:space="0" w:color="auto"/>
        <w:left w:val="none" w:sz="0" w:space="0" w:color="auto"/>
        <w:bottom w:val="none" w:sz="0" w:space="0" w:color="auto"/>
        <w:right w:val="none" w:sz="0" w:space="0" w:color="auto"/>
      </w:divBdr>
    </w:div>
    <w:div w:id="1296527664">
      <w:bodyDiv w:val="1"/>
      <w:marLeft w:val="0"/>
      <w:marRight w:val="0"/>
      <w:marTop w:val="0"/>
      <w:marBottom w:val="0"/>
      <w:divBdr>
        <w:top w:val="none" w:sz="0" w:space="0" w:color="auto"/>
        <w:left w:val="none" w:sz="0" w:space="0" w:color="auto"/>
        <w:bottom w:val="none" w:sz="0" w:space="0" w:color="auto"/>
        <w:right w:val="none" w:sz="0" w:space="0" w:color="auto"/>
      </w:divBdr>
    </w:div>
    <w:div w:id="1365716728">
      <w:bodyDiv w:val="1"/>
      <w:marLeft w:val="0"/>
      <w:marRight w:val="0"/>
      <w:marTop w:val="0"/>
      <w:marBottom w:val="0"/>
      <w:divBdr>
        <w:top w:val="none" w:sz="0" w:space="0" w:color="auto"/>
        <w:left w:val="none" w:sz="0" w:space="0" w:color="auto"/>
        <w:bottom w:val="none" w:sz="0" w:space="0" w:color="auto"/>
        <w:right w:val="none" w:sz="0" w:space="0" w:color="auto"/>
      </w:divBdr>
    </w:div>
    <w:div w:id="1433161596">
      <w:bodyDiv w:val="1"/>
      <w:marLeft w:val="0"/>
      <w:marRight w:val="0"/>
      <w:marTop w:val="0"/>
      <w:marBottom w:val="0"/>
      <w:divBdr>
        <w:top w:val="none" w:sz="0" w:space="0" w:color="auto"/>
        <w:left w:val="none" w:sz="0" w:space="0" w:color="auto"/>
        <w:bottom w:val="none" w:sz="0" w:space="0" w:color="auto"/>
        <w:right w:val="none" w:sz="0" w:space="0" w:color="auto"/>
      </w:divBdr>
      <w:divsChild>
        <w:div w:id="489906191">
          <w:marLeft w:val="360"/>
          <w:marRight w:val="0"/>
          <w:marTop w:val="0"/>
          <w:marBottom w:val="72"/>
          <w:divBdr>
            <w:top w:val="none" w:sz="0" w:space="0" w:color="auto"/>
            <w:left w:val="none" w:sz="0" w:space="0" w:color="auto"/>
            <w:bottom w:val="none" w:sz="0" w:space="0" w:color="auto"/>
            <w:right w:val="none" w:sz="0" w:space="0" w:color="auto"/>
          </w:divBdr>
        </w:div>
        <w:div w:id="913903641">
          <w:marLeft w:val="360"/>
          <w:marRight w:val="0"/>
          <w:marTop w:val="0"/>
          <w:marBottom w:val="72"/>
          <w:divBdr>
            <w:top w:val="none" w:sz="0" w:space="0" w:color="auto"/>
            <w:left w:val="none" w:sz="0" w:space="0" w:color="auto"/>
            <w:bottom w:val="none" w:sz="0" w:space="0" w:color="auto"/>
            <w:right w:val="none" w:sz="0" w:space="0" w:color="auto"/>
          </w:divBdr>
        </w:div>
        <w:div w:id="1314717841">
          <w:marLeft w:val="360"/>
          <w:marRight w:val="0"/>
          <w:marTop w:val="72"/>
          <w:marBottom w:val="72"/>
          <w:divBdr>
            <w:top w:val="none" w:sz="0" w:space="0" w:color="auto"/>
            <w:left w:val="none" w:sz="0" w:space="0" w:color="auto"/>
            <w:bottom w:val="none" w:sz="0" w:space="0" w:color="auto"/>
            <w:right w:val="none" w:sz="0" w:space="0" w:color="auto"/>
          </w:divBdr>
        </w:div>
      </w:divsChild>
    </w:div>
    <w:div w:id="1447307324">
      <w:bodyDiv w:val="1"/>
      <w:marLeft w:val="0"/>
      <w:marRight w:val="0"/>
      <w:marTop w:val="0"/>
      <w:marBottom w:val="0"/>
      <w:divBdr>
        <w:top w:val="none" w:sz="0" w:space="0" w:color="auto"/>
        <w:left w:val="none" w:sz="0" w:space="0" w:color="auto"/>
        <w:bottom w:val="none" w:sz="0" w:space="0" w:color="auto"/>
        <w:right w:val="none" w:sz="0" w:space="0" w:color="auto"/>
      </w:divBdr>
    </w:div>
    <w:div w:id="1583562323">
      <w:bodyDiv w:val="1"/>
      <w:marLeft w:val="0"/>
      <w:marRight w:val="0"/>
      <w:marTop w:val="0"/>
      <w:marBottom w:val="0"/>
      <w:divBdr>
        <w:top w:val="none" w:sz="0" w:space="0" w:color="auto"/>
        <w:left w:val="none" w:sz="0" w:space="0" w:color="auto"/>
        <w:bottom w:val="none" w:sz="0" w:space="0" w:color="auto"/>
        <w:right w:val="none" w:sz="0" w:space="0" w:color="auto"/>
      </w:divBdr>
    </w:div>
    <w:div w:id="1723291080">
      <w:bodyDiv w:val="1"/>
      <w:marLeft w:val="0"/>
      <w:marRight w:val="0"/>
      <w:marTop w:val="0"/>
      <w:marBottom w:val="0"/>
      <w:divBdr>
        <w:top w:val="none" w:sz="0" w:space="0" w:color="auto"/>
        <w:left w:val="none" w:sz="0" w:space="0" w:color="auto"/>
        <w:bottom w:val="none" w:sz="0" w:space="0" w:color="auto"/>
        <w:right w:val="none" w:sz="0" w:space="0" w:color="auto"/>
      </w:divBdr>
    </w:div>
    <w:div w:id="1909998668">
      <w:bodyDiv w:val="1"/>
      <w:marLeft w:val="0"/>
      <w:marRight w:val="0"/>
      <w:marTop w:val="0"/>
      <w:marBottom w:val="0"/>
      <w:divBdr>
        <w:top w:val="none" w:sz="0" w:space="0" w:color="auto"/>
        <w:left w:val="none" w:sz="0" w:space="0" w:color="auto"/>
        <w:bottom w:val="none" w:sz="0" w:space="0" w:color="auto"/>
        <w:right w:val="none" w:sz="0" w:space="0" w:color="auto"/>
      </w:divBdr>
    </w:div>
    <w:div w:id="1956909252">
      <w:bodyDiv w:val="1"/>
      <w:marLeft w:val="0"/>
      <w:marRight w:val="0"/>
      <w:marTop w:val="0"/>
      <w:marBottom w:val="0"/>
      <w:divBdr>
        <w:top w:val="none" w:sz="0" w:space="0" w:color="auto"/>
        <w:left w:val="none" w:sz="0" w:space="0" w:color="auto"/>
        <w:bottom w:val="none" w:sz="0" w:space="0" w:color="auto"/>
        <w:right w:val="none" w:sz="0" w:space="0" w:color="auto"/>
      </w:divBdr>
    </w:div>
    <w:div w:id="2051295027">
      <w:bodyDiv w:val="1"/>
      <w:marLeft w:val="0"/>
      <w:marRight w:val="0"/>
      <w:marTop w:val="0"/>
      <w:marBottom w:val="0"/>
      <w:divBdr>
        <w:top w:val="none" w:sz="0" w:space="0" w:color="auto"/>
        <w:left w:val="none" w:sz="0" w:space="0" w:color="auto"/>
        <w:bottom w:val="none" w:sz="0" w:space="0" w:color="auto"/>
        <w:right w:val="none" w:sz="0" w:space="0" w:color="auto"/>
      </w:divBdr>
    </w:div>
    <w:div w:id="2083484880">
      <w:bodyDiv w:val="1"/>
      <w:marLeft w:val="0"/>
      <w:marRight w:val="0"/>
      <w:marTop w:val="0"/>
      <w:marBottom w:val="0"/>
      <w:divBdr>
        <w:top w:val="none" w:sz="0" w:space="0" w:color="auto"/>
        <w:left w:val="none" w:sz="0" w:space="0" w:color="auto"/>
        <w:bottom w:val="none" w:sz="0" w:space="0" w:color="auto"/>
        <w:right w:val="none" w:sz="0" w:space="0" w:color="auto"/>
      </w:divBdr>
    </w:div>
    <w:div w:id="2108959195">
      <w:bodyDiv w:val="1"/>
      <w:marLeft w:val="0"/>
      <w:marRight w:val="0"/>
      <w:marTop w:val="0"/>
      <w:marBottom w:val="0"/>
      <w:divBdr>
        <w:top w:val="none" w:sz="0" w:space="0" w:color="auto"/>
        <w:left w:val="none" w:sz="0" w:space="0" w:color="auto"/>
        <w:bottom w:val="none" w:sz="0" w:space="0" w:color="auto"/>
        <w:right w:val="none" w:sz="0" w:space="0" w:color="auto"/>
      </w:divBdr>
    </w:div>
    <w:div w:id="21438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ta.europa.eu/doi/10.2778/1419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B62A-8231-4BF3-8B8A-BBA8DD3BF594}">
  <ds:schemaRefs>
    <ds:schemaRef ds:uri="http://schemas.openxmlformats.org/officeDocument/2006/bibliography"/>
  </ds:schemaRefs>
</ds:datastoreItem>
</file>

<file path=customXml/itemProps2.xml><?xml version="1.0" encoding="utf-8"?>
<ds:datastoreItem xmlns:ds="http://schemas.openxmlformats.org/officeDocument/2006/customXml" ds:itemID="{B39D9315-908F-42F7-A972-CA9ED4B3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13561</Words>
  <Characters>81367</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UZASADNIENIE</vt:lpstr>
    </vt:vector>
  </TitlesOfParts>
  <Company>Ministerstwo Finansów</Company>
  <LinksUpToDate>false</LinksUpToDate>
  <CharactersWithSpaces>94739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joanna.dzienisiewicz@mf.gov.pl</dc:creator>
  <cp:keywords/>
  <dc:description/>
  <cp:lastModifiedBy>KGHM</cp:lastModifiedBy>
  <cp:revision>2</cp:revision>
  <cp:lastPrinted>2021-08-09T07:59:00Z</cp:lastPrinted>
  <dcterms:created xsi:type="dcterms:W3CDTF">2022-12-04T05:04:00Z</dcterms:created>
  <dcterms:modified xsi:type="dcterms:W3CDTF">2022-12-04T05:04:00Z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MF\AKWA;Kowalik Alina</vt:lpwstr>
  </property>
  <property fmtid="{D5CDD505-2E9C-101B-9397-08002B2CF9AE}" pid="4" name="MFClassificationDate">
    <vt:lpwstr>2022-08-08T13:44:44.9803032+02:00</vt:lpwstr>
  </property>
  <property fmtid="{D5CDD505-2E9C-101B-9397-08002B2CF9AE}" pid="5" name="MFClassifiedBySID">
    <vt:lpwstr>MF\S-1-5-21-1525952054-1005573771-2909822258-7865</vt:lpwstr>
  </property>
  <property fmtid="{D5CDD505-2E9C-101B-9397-08002B2CF9AE}" pid="6" name="MFGRNItemId">
    <vt:lpwstr>GRN-e968ff93-e4b2-442a-aab8-463768b9a5cf</vt:lpwstr>
  </property>
  <property fmtid="{D5CDD505-2E9C-101B-9397-08002B2CF9AE}" pid="7" name="MFHash">
    <vt:lpwstr>aMFgystkFxqq3NaiX91V6kQVqWC9tm9tCBJYbl/jfKI=</vt:lpwstr>
  </property>
  <property fmtid="{D5CDD505-2E9C-101B-9397-08002B2CF9AE}" pid="8" name="DLPManualFileClassification">
    <vt:lpwstr>{5fdfc941-3fcf-4a5b-87be-4848800d39d0}</vt:lpwstr>
  </property>
  <property fmtid="{D5CDD505-2E9C-101B-9397-08002B2CF9AE}" pid="9" name="MFRefresh">
    <vt:lpwstr>False</vt:lpwstr>
  </property>
</Properties>
</file>