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43A0" w14:textId="77777777" w:rsidR="004F6DFE" w:rsidRPr="00235688" w:rsidRDefault="004F6DFE" w:rsidP="004F6DFE">
      <w:pPr>
        <w:pStyle w:val="Default"/>
        <w:jc w:val="center"/>
        <w:rPr>
          <w:b/>
        </w:rPr>
      </w:pPr>
      <w:bookmarkStart w:id="0" w:name="_GoBack"/>
      <w:bookmarkEnd w:id="0"/>
      <w:r w:rsidRPr="00235688">
        <w:rPr>
          <w:b/>
        </w:rPr>
        <w:t>Uzasadnienie</w:t>
      </w:r>
    </w:p>
    <w:p w14:paraId="18D9C257" w14:textId="32CA41D6" w:rsidR="009D16BE" w:rsidRPr="00235688" w:rsidRDefault="009D16BE" w:rsidP="00E1051C">
      <w:pPr>
        <w:pStyle w:val="Default"/>
        <w:spacing w:before="240" w:after="240" w:line="276" w:lineRule="auto"/>
        <w:jc w:val="both"/>
      </w:pPr>
      <w:r w:rsidRPr="00235688">
        <w:t>Na podstawie art. 22 § 1 pkt 1 ustawy z dnia 29 sierpnia 1997 r. – Ordynacja podatkowa</w:t>
      </w:r>
      <w:r w:rsidR="0036397F" w:rsidRPr="00235688">
        <w:rPr>
          <w:rStyle w:val="Odwoanieprzypisudolnego"/>
        </w:rPr>
        <w:footnoteReference w:id="1"/>
      </w:r>
      <w:r w:rsidRPr="00235688">
        <w:t>, minister właściwy do spraw finansów publicznych m</w:t>
      </w:r>
      <w:r w:rsidR="0036397F" w:rsidRPr="00235688">
        <w:t>oże, w drodze rozporządzenia, w </w:t>
      </w:r>
      <w:r w:rsidRPr="00235688">
        <w:t>przypadkach uzasadnionych interesem publicznym lub ważnym interesem podatników, zaniechać w całości lub w części poboru podatków, określając rodzaj podatku, okres, w którym następuje zaniechanie, i grupy podatników, których dotyczy zaniechanie.</w:t>
      </w:r>
    </w:p>
    <w:p w14:paraId="7501501B" w14:textId="5CDECDCC" w:rsidR="00E1051C" w:rsidRPr="00235688" w:rsidRDefault="009D16BE" w:rsidP="00E1051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Projekt rozporządzenia zawiera propozycję zaniechania poboru </w:t>
      </w:r>
      <w:r w:rsidR="00AC627E" w:rsidRPr="00235688">
        <w:rPr>
          <w:rFonts w:ascii="Times New Roman" w:hAnsi="Times New Roman" w:cs="Times New Roman"/>
          <w:sz w:val="24"/>
          <w:szCs w:val="24"/>
        </w:rPr>
        <w:t>podatku od niektórych instytucji fina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nsowych od </w:t>
      </w:r>
      <w:r w:rsidR="00E0120F" w:rsidRPr="00235688">
        <w:rPr>
          <w:rFonts w:ascii="Times New Roman" w:hAnsi="Times New Roman" w:cs="Times New Roman"/>
          <w:sz w:val="24"/>
          <w:szCs w:val="24"/>
        </w:rPr>
        <w:t xml:space="preserve">wartości 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aktywów </w:t>
      </w:r>
      <w:r w:rsidR="007D63AB" w:rsidRPr="00235688">
        <w:rPr>
          <w:rFonts w:ascii="Times New Roman" w:hAnsi="Times New Roman" w:cs="Times New Roman"/>
          <w:sz w:val="24"/>
          <w:szCs w:val="24"/>
        </w:rPr>
        <w:t>banków krajowych w rozumieniu art. 4 ust. 1 pkt 1 ustawy z dnia 29 sierpnia 1997 r. − Prawo bankowe</w:t>
      </w:r>
      <w:r w:rsidR="007D63AB" w:rsidRPr="00235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D63AB"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 będących instytucj</w:t>
      </w:r>
      <w:r w:rsidR="007D63AB" w:rsidRPr="00235688">
        <w:rPr>
          <w:rFonts w:ascii="Times New Roman" w:hAnsi="Times New Roman" w:cs="Times New Roman"/>
          <w:sz w:val="24"/>
          <w:szCs w:val="24"/>
        </w:rPr>
        <w:t>ami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 pomostow</w:t>
      </w:r>
      <w:r w:rsidR="007D63AB" w:rsidRPr="00235688">
        <w:rPr>
          <w:rFonts w:ascii="Times New Roman" w:hAnsi="Times New Roman" w:cs="Times New Roman"/>
          <w:sz w:val="24"/>
          <w:szCs w:val="24"/>
        </w:rPr>
        <w:t>ymi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 w rozumieniu art. 2 pkt 26 ustawy z dnia 10 czerwca 2016 r. o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="00E1051C" w:rsidRPr="00235688">
        <w:rPr>
          <w:rFonts w:ascii="Times New Roman" w:hAnsi="Times New Roman" w:cs="Times New Roman"/>
          <w:sz w:val="24"/>
          <w:szCs w:val="24"/>
        </w:rPr>
        <w:t>Bankowym Funduszu Gwarancyjnym, systemie gwarantowania depozytów oraz przymusowej restrukturyzacji</w:t>
      </w:r>
      <w:r w:rsidR="0036397F" w:rsidRPr="00235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E73D32">
        <w:rPr>
          <w:rFonts w:ascii="Times New Roman" w:hAnsi="Times New Roman" w:cs="Times New Roman"/>
          <w:sz w:val="24"/>
          <w:szCs w:val="24"/>
        </w:rPr>
        <w:t>, z </w:t>
      </w:r>
      <w:r w:rsidR="00E1051C" w:rsidRPr="00235688">
        <w:rPr>
          <w:rFonts w:ascii="Times New Roman" w:hAnsi="Times New Roman" w:cs="Times New Roman"/>
          <w:sz w:val="24"/>
          <w:szCs w:val="24"/>
        </w:rPr>
        <w:t>wyłączeniem instytucji pomostow</w:t>
      </w:r>
      <w:r w:rsidR="007D63AB" w:rsidRPr="00235688">
        <w:rPr>
          <w:rFonts w:ascii="Times New Roman" w:hAnsi="Times New Roman" w:cs="Times New Roman"/>
          <w:sz w:val="24"/>
          <w:szCs w:val="24"/>
        </w:rPr>
        <w:t>ych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 utworzon</w:t>
      </w:r>
      <w:r w:rsidR="007D63AB" w:rsidRPr="00235688">
        <w:rPr>
          <w:rFonts w:ascii="Times New Roman" w:hAnsi="Times New Roman" w:cs="Times New Roman"/>
          <w:sz w:val="24"/>
          <w:szCs w:val="24"/>
        </w:rPr>
        <w:t>ych</w:t>
      </w:r>
      <w:r w:rsidR="00E1051C" w:rsidRPr="00235688">
        <w:rPr>
          <w:rFonts w:ascii="Times New Roman" w:hAnsi="Times New Roman" w:cs="Times New Roman"/>
          <w:sz w:val="24"/>
          <w:szCs w:val="24"/>
        </w:rPr>
        <w:t xml:space="preserve"> zgodnie z art. 181 ust. 2 tej ustawy.</w:t>
      </w:r>
    </w:p>
    <w:p w14:paraId="4E6B071B" w14:textId="5AEE1B9F" w:rsidR="00741940" w:rsidRPr="00235688" w:rsidRDefault="009E30F2" w:rsidP="0074194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>Zgodnie z ar</w:t>
      </w:r>
      <w:r w:rsidR="00752462" w:rsidRPr="00235688">
        <w:rPr>
          <w:rFonts w:ascii="Times New Roman" w:hAnsi="Times New Roman" w:cs="Times New Roman"/>
          <w:sz w:val="24"/>
          <w:szCs w:val="24"/>
        </w:rPr>
        <w:t>t</w:t>
      </w:r>
      <w:r w:rsidRPr="00235688">
        <w:rPr>
          <w:rFonts w:ascii="Times New Roman" w:hAnsi="Times New Roman" w:cs="Times New Roman"/>
          <w:sz w:val="24"/>
          <w:szCs w:val="24"/>
        </w:rPr>
        <w:t xml:space="preserve">. 2 pkt 26 ustawy o Bankowym </w:t>
      </w:r>
      <w:r w:rsidR="00614624" w:rsidRPr="00235688">
        <w:rPr>
          <w:rFonts w:ascii="Times New Roman" w:hAnsi="Times New Roman" w:cs="Times New Roman"/>
          <w:sz w:val="24"/>
          <w:szCs w:val="24"/>
        </w:rPr>
        <w:t xml:space="preserve">Funduszu Gwarancyjnym, systemie </w:t>
      </w:r>
      <w:r w:rsidRPr="00235688">
        <w:rPr>
          <w:rFonts w:ascii="Times New Roman" w:hAnsi="Times New Roman" w:cs="Times New Roman"/>
          <w:sz w:val="24"/>
          <w:szCs w:val="24"/>
        </w:rPr>
        <w:t>gwarantowania depozytów oraz przymusowej restrukturyzacji (dalej</w:t>
      </w:r>
      <w:r w:rsidR="00741940" w:rsidRPr="00235688">
        <w:rPr>
          <w:rFonts w:ascii="Times New Roman" w:hAnsi="Times New Roman" w:cs="Times New Roman"/>
          <w:sz w:val="24"/>
          <w:szCs w:val="24"/>
        </w:rPr>
        <w:t>:</w:t>
      </w:r>
      <w:r w:rsidRPr="00235688">
        <w:rPr>
          <w:rFonts w:ascii="Times New Roman" w:hAnsi="Times New Roman" w:cs="Times New Roman"/>
          <w:sz w:val="24"/>
          <w:szCs w:val="24"/>
        </w:rPr>
        <w:t xml:space="preserve"> ustawa o BFG) instytucją pomostową jest podmiot, którego jedynym akcjonariuszem lub podmiotem dominującym jest Bankowy Fundusz Gwarancyjny, utworzony w celu przeniesienia na ten podmiot praw udziałowych podmiotu w restrukturyzacji, jego przedsiębiorstwa albo praw majątkowych lub zobowiązań podmiotu w restrukturyzacji w celu kontynuowania w całości lub części działalności prowadzonej przez podmiot w restrukturyzacji. </w:t>
      </w:r>
    </w:p>
    <w:p w14:paraId="7AFC74D7" w14:textId="2321F1D4" w:rsidR="00C03FA0" w:rsidRPr="00235688" w:rsidRDefault="00741940" w:rsidP="0074194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Instytucja pomostowa stosownie do art. 110 ust. 1 ustawy o BFG jest jednym z instrumentów przymusowej restrukturyzacji. </w:t>
      </w:r>
      <w:r w:rsidR="00551B92" w:rsidRPr="00235688">
        <w:rPr>
          <w:rFonts w:ascii="Times New Roman" w:hAnsi="Times New Roman" w:cs="Times New Roman"/>
          <w:sz w:val="24"/>
          <w:szCs w:val="24"/>
        </w:rPr>
        <w:t>Przymusowa restrukturyzacja unormowana przepisami ustawy o BFG jest restrukturyzacją dział</w:t>
      </w:r>
      <w:r w:rsidR="007D491B" w:rsidRPr="00235688">
        <w:rPr>
          <w:rFonts w:ascii="Times New Roman" w:hAnsi="Times New Roman" w:cs="Times New Roman"/>
          <w:sz w:val="24"/>
          <w:szCs w:val="24"/>
        </w:rPr>
        <w:t xml:space="preserve">alności m.in. </w:t>
      </w:r>
      <w:r w:rsidR="00551B92" w:rsidRPr="00235688">
        <w:rPr>
          <w:rFonts w:ascii="Times New Roman" w:hAnsi="Times New Roman" w:cs="Times New Roman"/>
          <w:sz w:val="24"/>
          <w:szCs w:val="24"/>
        </w:rPr>
        <w:t xml:space="preserve">banków, które nie są w stanie dalej samodzielnie prowadzić działalności i są zagrożone upadłością. Podstawowym celem przymusowej restrukturyzacji jest </w:t>
      </w:r>
      <w:r w:rsidR="00752462" w:rsidRPr="00235688">
        <w:rPr>
          <w:rFonts w:ascii="Times New Roman" w:hAnsi="Times New Roman" w:cs="Times New Roman"/>
          <w:sz w:val="24"/>
          <w:szCs w:val="24"/>
        </w:rPr>
        <w:t xml:space="preserve">zminimalizowanie </w:t>
      </w:r>
      <w:r w:rsidR="00551B92" w:rsidRPr="00235688">
        <w:rPr>
          <w:rFonts w:ascii="Times New Roman" w:hAnsi="Times New Roman" w:cs="Times New Roman"/>
          <w:sz w:val="24"/>
          <w:szCs w:val="24"/>
        </w:rPr>
        <w:t>negatywnych skutków wynikających ze stanu zagrożenia upadłością, w ty</w:t>
      </w:r>
      <w:r w:rsidR="00C03FA0" w:rsidRPr="00235688">
        <w:rPr>
          <w:rFonts w:ascii="Times New Roman" w:hAnsi="Times New Roman" w:cs="Times New Roman"/>
          <w:sz w:val="24"/>
          <w:szCs w:val="24"/>
        </w:rPr>
        <w:t>m</w:t>
      </w:r>
      <w:r w:rsidR="00551B92" w:rsidRPr="00235688">
        <w:rPr>
          <w:rFonts w:ascii="Times New Roman" w:hAnsi="Times New Roman" w:cs="Times New Roman"/>
          <w:sz w:val="24"/>
          <w:szCs w:val="24"/>
        </w:rPr>
        <w:t xml:space="preserve"> ochrona stabilności systemu </w:t>
      </w:r>
      <w:r w:rsidR="00067964" w:rsidRPr="00235688">
        <w:rPr>
          <w:rFonts w:ascii="Times New Roman" w:hAnsi="Times New Roman" w:cs="Times New Roman"/>
          <w:sz w:val="24"/>
          <w:szCs w:val="24"/>
        </w:rPr>
        <w:t>bankowego</w:t>
      </w:r>
      <w:r w:rsidR="00551B92" w:rsidRPr="00235688">
        <w:rPr>
          <w:rFonts w:ascii="Times New Roman" w:hAnsi="Times New Roman" w:cs="Times New Roman"/>
          <w:sz w:val="24"/>
          <w:szCs w:val="24"/>
        </w:rPr>
        <w:t xml:space="preserve"> oraz oc</w:t>
      </w:r>
      <w:r w:rsidR="00C03FA0" w:rsidRPr="00235688">
        <w:rPr>
          <w:rFonts w:ascii="Times New Roman" w:hAnsi="Times New Roman" w:cs="Times New Roman"/>
          <w:sz w:val="24"/>
          <w:szCs w:val="24"/>
        </w:rPr>
        <w:t>h</w:t>
      </w:r>
      <w:r w:rsidR="00551B92" w:rsidRPr="00235688">
        <w:rPr>
          <w:rFonts w:ascii="Times New Roman" w:hAnsi="Times New Roman" w:cs="Times New Roman"/>
          <w:sz w:val="24"/>
          <w:szCs w:val="24"/>
        </w:rPr>
        <w:t>rona środków publicznych przed nadmiernym wydatkowaniem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 w związku z </w:t>
      </w:r>
      <w:r w:rsidR="00287A03" w:rsidRPr="00235688">
        <w:rPr>
          <w:rFonts w:ascii="Times New Roman" w:hAnsi="Times New Roman" w:cs="Times New Roman"/>
          <w:sz w:val="24"/>
          <w:szCs w:val="24"/>
        </w:rPr>
        <w:t xml:space="preserve">zagrożeniem </w:t>
      </w:r>
      <w:r w:rsidR="00ED1267" w:rsidRPr="00235688">
        <w:rPr>
          <w:rFonts w:ascii="Times New Roman" w:hAnsi="Times New Roman" w:cs="Times New Roman"/>
          <w:sz w:val="24"/>
          <w:szCs w:val="24"/>
        </w:rPr>
        <w:t>upadłością</w:t>
      </w:r>
      <w:r w:rsidR="00551B92" w:rsidRPr="00235688">
        <w:rPr>
          <w:rFonts w:ascii="Times New Roman" w:hAnsi="Times New Roman" w:cs="Times New Roman"/>
          <w:sz w:val="24"/>
          <w:szCs w:val="24"/>
        </w:rPr>
        <w:t>.</w:t>
      </w:r>
      <w:r w:rsidR="00C03FA0" w:rsidRPr="00235688">
        <w:rPr>
          <w:rFonts w:ascii="Times New Roman" w:hAnsi="Times New Roman" w:cs="Times New Roman"/>
          <w:sz w:val="24"/>
          <w:szCs w:val="24"/>
        </w:rPr>
        <w:t xml:space="preserve"> Przepisy ustawy o BFG w zakresie dotyczącym przymusowej restrukturyzacji </w:t>
      </w:r>
      <w:r w:rsidR="007D491B" w:rsidRPr="00235688">
        <w:rPr>
          <w:rFonts w:ascii="Times New Roman" w:hAnsi="Times New Roman" w:cs="Times New Roman"/>
          <w:sz w:val="24"/>
          <w:szCs w:val="24"/>
        </w:rPr>
        <w:t>stanowią realizację wymogów wynikających z prawa UE</w:t>
      </w:r>
      <w:r w:rsidR="00064AD7" w:rsidRPr="00235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DD4B87" w:rsidRPr="00235688">
        <w:rPr>
          <w:rFonts w:ascii="Times New Roman" w:hAnsi="Times New Roman" w:cs="Times New Roman"/>
          <w:sz w:val="24"/>
          <w:szCs w:val="24"/>
        </w:rPr>
        <w:t>.</w:t>
      </w:r>
    </w:p>
    <w:p w14:paraId="421B5ABC" w14:textId="44A6CA46" w:rsidR="00A7112E" w:rsidRPr="00235688" w:rsidRDefault="00A7112E" w:rsidP="006C2302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Instytucja pomostowa ma charakter tymczasowy. </w:t>
      </w:r>
      <w:r w:rsidR="00DD4B87" w:rsidRPr="00235688">
        <w:rPr>
          <w:rFonts w:ascii="Times New Roman" w:hAnsi="Times New Roman" w:cs="Times New Roman"/>
          <w:sz w:val="24"/>
          <w:szCs w:val="24"/>
        </w:rPr>
        <w:t>Ustawa o BFG zakłada bowiem jak </w:t>
      </w:r>
      <w:r w:rsidRPr="00235688">
        <w:rPr>
          <w:rFonts w:ascii="Times New Roman" w:hAnsi="Times New Roman" w:cs="Times New Roman"/>
          <w:sz w:val="24"/>
          <w:szCs w:val="24"/>
        </w:rPr>
        <w:t>najszybsze zakończenie działalności instytucji pomostowej. Zgodnie z art. 181 ust. 3 ustawy o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Pr="00235688">
        <w:rPr>
          <w:rFonts w:ascii="Times New Roman" w:hAnsi="Times New Roman" w:cs="Times New Roman"/>
          <w:sz w:val="24"/>
          <w:szCs w:val="24"/>
        </w:rPr>
        <w:t xml:space="preserve">BFG przedsiębiorstwo instytucji pomostowej, jej akcje albo udziały powinny być zbyte </w:t>
      </w:r>
      <w:r w:rsidRPr="00235688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Pr="00235688">
        <w:rPr>
          <w:rFonts w:ascii="Times New Roman" w:hAnsi="Times New Roman" w:cs="Times New Roman"/>
          <w:sz w:val="24"/>
          <w:szCs w:val="24"/>
        </w:rPr>
        <w:t xml:space="preserve">okresie 2 lat od dnia rozpoczęcia działalności, o której mowa w art. 188 ust. 1 ustawy o BFG, przy czym Fundusz może przedłużyć ten termin o rok, na jej wniosek lub z urzędu. </w:t>
      </w:r>
    </w:p>
    <w:p w14:paraId="2E74B73D" w14:textId="37EC4CDC" w:rsidR="00B152F7" w:rsidRPr="00235688" w:rsidRDefault="007D491B" w:rsidP="00E1051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>I</w:t>
      </w:r>
      <w:r w:rsidR="00741940" w:rsidRPr="00235688">
        <w:rPr>
          <w:rFonts w:ascii="Times New Roman" w:hAnsi="Times New Roman" w:cs="Times New Roman"/>
          <w:sz w:val="24"/>
          <w:szCs w:val="24"/>
        </w:rPr>
        <w:t xml:space="preserve">nstytucją pomostową może być </w:t>
      </w:r>
      <w:r w:rsidRPr="00235688">
        <w:rPr>
          <w:rFonts w:ascii="Times New Roman" w:hAnsi="Times New Roman" w:cs="Times New Roman"/>
          <w:sz w:val="24"/>
          <w:szCs w:val="24"/>
        </w:rPr>
        <w:t xml:space="preserve">także </w:t>
      </w:r>
      <w:r w:rsidR="00741940" w:rsidRPr="00235688">
        <w:rPr>
          <w:rFonts w:ascii="Times New Roman" w:hAnsi="Times New Roman" w:cs="Times New Roman"/>
          <w:sz w:val="24"/>
          <w:szCs w:val="24"/>
        </w:rPr>
        <w:t>bank krajowy w rozumieniu art.</w:t>
      </w:r>
      <w:r w:rsidR="002C62C7" w:rsidRPr="00235688">
        <w:rPr>
          <w:rFonts w:ascii="Times New Roman" w:hAnsi="Times New Roman" w:cs="Times New Roman"/>
          <w:sz w:val="24"/>
          <w:szCs w:val="24"/>
        </w:rPr>
        <w:t> </w:t>
      </w:r>
      <w:r w:rsidR="00741940" w:rsidRPr="00235688">
        <w:rPr>
          <w:rFonts w:ascii="Times New Roman" w:hAnsi="Times New Roman" w:cs="Times New Roman"/>
          <w:sz w:val="24"/>
          <w:szCs w:val="24"/>
        </w:rPr>
        <w:t>4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="00DD4B87" w:rsidRPr="00235688">
        <w:rPr>
          <w:rFonts w:ascii="Times New Roman" w:hAnsi="Times New Roman" w:cs="Times New Roman"/>
          <w:sz w:val="24"/>
          <w:szCs w:val="24"/>
        </w:rPr>
        <w:t>ust. 1 pkt 1 ustawy z </w:t>
      </w:r>
      <w:r w:rsidR="00741940" w:rsidRPr="00235688">
        <w:rPr>
          <w:rFonts w:ascii="Times New Roman" w:hAnsi="Times New Roman" w:cs="Times New Roman"/>
          <w:sz w:val="24"/>
          <w:szCs w:val="24"/>
        </w:rPr>
        <w:t>dnia 29 sierpnia 1997 r. – Prawo bankowe, czyli stosownie do art. 4 pkt 1 ustawy o podatku od niektórych instytucji finansowych</w:t>
      </w:r>
      <w:r w:rsidR="007D63AB" w:rsidRPr="00235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741940" w:rsidRPr="00235688">
        <w:rPr>
          <w:rFonts w:ascii="Times New Roman" w:hAnsi="Times New Roman" w:cs="Times New Roman"/>
          <w:sz w:val="24"/>
          <w:szCs w:val="24"/>
        </w:rPr>
        <w:t xml:space="preserve"> podatnik tego podatku.</w:t>
      </w:r>
    </w:p>
    <w:p w14:paraId="27F23D6B" w14:textId="73AB50D7" w:rsidR="00067964" w:rsidRPr="00235688" w:rsidRDefault="00067964" w:rsidP="00067964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Do instytucji pomostowej przenoszone są prawa majątkowe banku w restrukturyzacji, który przed podjęciem działań przymusowej restrukturyzacji w związku z wdrożonym planem naprawy objęty był zwolnieniem z podatku od niektórych instytucji finansowych. Zgodnie bowiem z art. 11 ust. 2 ustawy o podatku od niektórych instytucji finansowych zwolnieni z tego podatku są m.in. podatnicy objęci </w:t>
      </w:r>
      <w:r w:rsidR="00F3696E" w:rsidRPr="00235688">
        <w:rPr>
          <w:rFonts w:ascii="Times New Roman" w:hAnsi="Times New Roman" w:cs="Times New Roman"/>
          <w:sz w:val="24"/>
          <w:szCs w:val="24"/>
        </w:rPr>
        <w:t>wdrożonym planem naprawy</w:t>
      </w:r>
      <w:r w:rsidR="00DD4B87" w:rsidRPr="00235688">
        <w:rPr>
          <w:rFonts w:ascii="Times New Roman" w:hAnsi="Times New Roman" w:cs="Times New Roman"/>
          <w:sz w:val="24"/>
          <w:szCs w:val="24"/>
        </w:rPr>
        <w:t>, o którym mowa w </w:t>
      </w:r>
      <w:r w:rsidR="00962B50">
        <w:rPr>
          <w:rFonts w:ascii="Times New Roman" w:hAnsi="Times New Roman" w:cs="Times New Roman"/>
          <w:sz w:val="24"/>
          <w:szCs w:val="24"/>
        </w:rPr>
        <w:t>art. 142 ust. </w:t>
      </w:r>
      <w:r w:rsidR="00AA5B82" w:rsidRPr="00235688">
        <w:rPr>
          <w:rFonts w:ascii="Times New Roman" w:hAnsi="Times New Roman" w:cs="Times New Roman"/>
          <w:sz w:val="24"/>
          <w:szCs w:val="24"/>
        </w:rPr>
        <w:t>2</w:t>
      </w:r>
      <w:r w:rsidRPr="00235688">
        <w:rPr>
          <w:rFonts w:ascii="Times New Roman" w:hAnsi="Times New Roman" w:cs="Times New Roman"/>
          <w:sz w:val="24"/>
          <w:szCs w:val="24"/>
        </w:rPr>
        <w:t xml:space="preserve"> ustawy </w:t>
      </w:r>
      <w:r w:rsidR="001268A3" w:rsidRPr="00235688">
        <w:rPr>
          <w:rFonts w:ascii="Times New Roman" w:hAnsi="Times New Roman" w:cs="Times New Roman"/>
        </w:rPr>
        <w:t xml:space="preserve">– </w:t>
      </w:r>
      <w:r w:rsidRPr="00235688">
        <w:rPr>
          <w:rFonts w:ascii="Times New Roman" w:hAnsi="Times New Roman" w:cs="Times New Roman"/>
          <w:sz w:val="24"/>
          <w:szCs w:val="24"/>
        </w:rPr>
        <w:t xml:space="preserve">Prawo bankowe. Innymi słowy do instytucji pomostowej przenoszone są aktywa, od których nie był płacony podatek od niektórych instytucji finansowych, a samą instytucję pomostową można uznać za swoistą kontynuatorkę banku objętego </w:t>
      </w:r>
      <w:r w:rsidR="00F3696E" w:rsidRPr="00235688">
        <w:rPr>
          <w:rFonts w:ascii="Times New Roman" w:hAnsi="Times New Roman" w:cs="Times New Roman"/>
          <w:sz w:val="24"/>
          <w:szCs w:val="24"/>
        </w:rPr>
        <w:t>wdrożonym planem naprawy</w:t>
      </w:r>
      <w:r w:rsidRPr="00235688">
        <w:rPr>
          <w:rFonts w:ascii="Times New Roman" w:hAnsi="Times New Roman" w:cs="Times New Roman"/>
          <w:sz w:val="24"/>
          <w:szCs w:val="24"/>
        </w:rPr>
        <w:t>. To uzasadnia także kontynuowanie wobec banku będącego instytucją  pomostową zwolnienia z podatku od niektórych instytucji finansowych.</w:t>
      </w:r>
    </w:p>
    <w:p w14:paraId="4EA669F0" w14:textId="7A942BF9" w:rsidR="005D7D90" w:rsidRPr="00235688" w:rsidRDefault="00067964" w:rsidP="005D7D9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Warto nadmienić, że </w:t>
      </w:r>
      <w:r w:rsidR="00E538EF" w:rsidRPr="00235688">
        <w:rPr>
          <w:rFonts w:ascii="Times New Roman" w:hAnsi="Times New Roman" w:cs="Times New Roman"/>
          <w:sz w:val="24"/>
          <w:szCs w:val="24"/>
        </w:rPr>
        <w:t>bank będący instytucją pomostową za zgodą Komisji Nadzoru Finansowego może funkcjonować przy niespełnieniu podstawowych wymogów kapitałowych określonych w rozporządzeniu Parlamentu Europejskiego i Rady nr 575/2013 z dnia 26 czerwca 2013 r. w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="00E538EF" w:rsidRPr="00235688">
        <w:rPr>
          <w:rFonts w:ascii="Times New Roman" w:hAnsi="Times New Roman" w:cs="Times New Roman"/>
          <w:sz w:val="24"/>
          <w:szCs w:val="24"/>
        </w:rPr>
        <w:t xml:space="preserve">sprawie wymogów ostrożnościowych dla instytucji kredytowych </w:t>
      </w:r>
      <w:r w:rsidR="00F13D16" w:rsidRPr="00235688">
        <w:rPr>
          <w:rFonts w:ascii="Times New Roman" w:hAnsi="Times New Roman" w:cs="Times New Roman"/>
          <w:sz w:val="24"/>
          <w:szCs w:val="24"/>
        </w:rPr>
        <w:t xml:space="preserve">i firm inwestycyjnych </w:t>
      </w:r>
      <w:r w:rsidR="00E538EF" w:rsidRPr="00235688">
        <w:rPr>
          <w:rFonts w:ascii="Times New Roman" w:hAnsi="Times New Roman" w:cs="Times New Roman"/>
          <w:sz w:val="24"/>
          <w:szCs w:val="24"/>
        </w:rPr>
        <w:t xml:space="preserve">oraz </w:t>
      </w:r>
      <w:r w:rsidR="00287A03" w:rsidRPr="00235688">
        <w:rPr>
          <w:rFonts w:ascii="Times New Roman" w:hAnsi="Times New Roman" w:cs="Times New Roman"/>
          <w:sz w:val="24"/>
          <w:szCs w:val="24"/>
        </w:rPr>
        <w:t xml:space="preserve">zmieniającym </w:t>
      </w:r>
      <w:r w:rsidR="00E538EF" w:rsidRPr="00235688">
        <w:rPr>
          <w:rFonts w:ascii="Times New Roman" w:hAnsi="Times New Roman" w:cs="Times New Roman"/>
          <w:sz w:val="24"/>
          <w:szCs w:val="24"/>
        </w:rPr>
        <w:t>rozporządzenie UE nr 648/2012. Będzie to zazwyczaj poziom kapitałów wielokrotnie niższy od tych, które powodują wdrożenie planu naprawy</w:t>
      </w:r>
      <w:r w:rsidRPr="00235688">
        <w:rPr>
          <w:rFonts w:ascii="Times New Roman" w:hAnsi="Times New Roman" w:cs="Times New Roman"/>
          <w:sz w:val="24"/>
          <w:szCs w:val="24"/>
        </w:rPr>
        <w:t xml:space="preserve">, jednak </w:t>
      </w:r>
      <w:r w:rsidR="00E538EF" w:rsidRPr="00235688">
        <w:rPr>
          <w:rFonts w:ascii="Times New Roman" w:hAnsi="Times New Roman" w:cs="Times New Roman"/>
          <w:sz w:val="24"/>
          <w:szCs w:val="24"/>
        </w:rPr>
        <w:t>zgodnie z obowiązującymi przepisami bank będący instytucj</w:t>
      </w:r>
      <w:r w:rsidR="00752462" w:rsidRPr="00235688">
        <w:rPr>
          <w:rFonts w:ascii="Times New Roman" w:hAnsi="Times New Roman" w:cs="Times New Roman"/>
          <w:sz w:val="24"/>
          <w:szCs w:val="24"/>
        </w:rPr>
        <w:t>ą</w:t>
      </w:r>
      <w:r w:rsidR="00E538EF" w:rsidRPr="00235688">
        <w:rPr>
          <w:rFonts w:ascii="Times New Roman" w:hAnsi="Times New Roman" w:cs="Times New Roman"/>
          <w:sz w:val="24"/>
          <w:szCs w:val="24"/>
        </w:rPr>
        <w:t xml:space="preserve"> pomostową nie może zostać objęty planem naprawy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="00E538EF" w:rsidRPr="00235688">
        <w:rPr>
          <w:rFonts w:ascii="Times New Roman" w:hAnsi="Times New Roman" w:cs="Times New Roman"/>
          <w:sz w:val="24"/>
          <w:szCs w:val="24"/>
        </w:rPr>
        <w:t>(art.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="00E538EF" w:rsidRPr="00235688">
        <w:rPr>
          <w:rFonts w:ascii="Times New Roman" w:hAnsi="Times New Roman" w:cs="Times New Roman"/>
          <w:sz w:val="24"/>
          <w:szCs w:val="24"/>
        </w:rPr>
        <w:t>181 ust</w:t>
      </w:r>
      <w:r w:rsidR="00752462" w:rsidRPr="00235688">
        <w:rPr>
          <w:rFonts w:ascii="Times New Roman" w:hAnsi="Times New Roman" w:cs="Times New Roman"/>
          <w:sz w:val="24"/>
          <w:szCs w:val="24"/>
        </w:rPr>
        <w:t>.</w:t>
      </w:r>
      <w:r w:rsidR="00E538EF" w:rsidRPr="00235688">
        <w:rPr>
          <w:rFonts w:ascii="Times New Roman" w:hAnsi="Times New Roman" w:cs="Times New Roman"/>
          <w:sz w:val="24"/>
          <w:szCs w:val="24"/>
        </w:rPr>
        <w:t xml:space="preserve"> 6 ustawy o BFG)</w:t>
      </w:r>
      <w:r w:rsidRPr="00235688">
        <w:rPr>
          <w:rFonts w:ascii="Times New Roman" w:hAnsi="Times New Roman" w:cs="Times New Roman"/>
          <w:sz w:val="24"/>
          <w:szCs w:val="24"/>
        </w:rPr>
        <w:t xml:space="preserve">, co uzasadniałoby zastosowanie </w:t>
      </w:r>
      <w:r w:rsidR="00DD4B87" w:rsidRPr="00235688">
        <w:rPr>
          <w:rFonts w:ascii="Times New Roman" w:hAnsi="Times New Roman" w:cs="Times New Roman"/>
          <w:sz w:val="24"/>
          <w:szCs w:val="24"/>
        </w:rPr>
        <w:t xml:space="preserve">wobec niego istniejącego </w:t>
      </w:r>
      <w:r w:rsidRPr="00235688">
        <w:rPr>
          <w:rFonts w:ascii="Times New Roman" w:hAnsi="Times New Roman" w:cs="Times New Roman"/>
          <w:sz w:val="24"/>
          <w:szCs w:val="24"/>
        </w:rPr>
        <w:t xml:space="preserve">zwolnienia dla podatników </w:t>
      </w:r>
      <w:r w:rsidR="00DD4B87" w:rsidRPr="00235688">
        <w:rPr>
          <w:rFonts w:ascii="Times New Roman" w:hAnsi="Times New Roman" w:cs="Times New Roman"/>
          <w:sz w:val="24"/>
          <w:szCs w:val="24"/>
        </w:rPr>
        <w:t>objętych planem naprawy</w:t>
      </w:r>
      <w:r w:rsidR="00E538EF" w:rsidRPr="00235688">
        <w:rPr>
          <w:rFonts w:ascii="Times New Roman" w:hAnsi="Times New Roman" w:cs="Times New Roman"/>
          <w:sz w:val="24"/>
          <w:szCs w:val="24"/>
        </w:rPr>
        <w:t>.</w:t>
      </w:r>
    </w:p>
    <w:p w14:paraId="2F9569DA" w14:textId="1139D47E" w:rsidR="00901D8C" w:rsidRPr="00235688" w:rsidRDefault="00901D8C" w:rsidP="00741940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Mając powyższe na uwadze </w:t>
      </w:r>
      <w:r w:rsidR="00067964" w:rsidRPr="00235688">
        <w:rPr>
          <w:rFonts w:ascii="Times New Roman" w:hAnsi="Times New Roman" w:cs="Times New Roman"/>
          <w:sz w:val="24"/>
          <w:szCs w:val="24"/>
        </w:rPr>
        <w:t xml:space="preserve">brak zwolnienia z podatku od niektórych instytucji finansowych banków będących instytucjami pomostowymi należy </w:t>
      </w:r>
      <w:r w:rsidR="00F04859" w:rsidRPr="00235688">
        <w:rPr>
          <w:rFonts w:ascii="Times New Roman" w:hAnsi="Times New Roman" w:cs="Times New Roman"/>
          <w:sz w:val="24"/>
          <w:szCs w:val="24"/>
        </w:rPr>
        <w:t xml:space="preserve">uznać za </w:t>
      </w:r>
      <w:r w:rsidRPr="00235688">
        <w:rPr>
          <w:rFonts w:ascii="Times New Roman" w:hAnsi="Times New Roman" w:cs="Times New Roman"/>
          <w:sz w:val="24"/>
          <w:szCs w:val="24"/>
        </w:rPr>
        <w:t>swoistą</w:t>
      </w:r>
      <w:r w:rsidR="005D7D90" w:rsidRPr="00235688">
        <w:rPr>
          <w:rFonts w:ascii="Times New Roman" w:hAnsi="Times New Roman" w:cs="Times New Roman"/>
          <w:sz w:val="24"/>
          <w:szCs w:val="24"/>
        </w:rPr>
        <w:t xml:space="preserve"> luk</w:t>
      </w:r>
      <w:r w:rsidRPr="00235688">
        <w:rPr>
          <w:rFonts w:ascii="Times New Roman" w:hAnsi="Times New Roman" w:cs="Times New Roman"/>
          <w:sz w:val="24"/>
          <w:szCs w:val="24"/>
        </w:rPr>
        <w:t xml:space="preserve">ę </w:t>
      </w:r>
      <w:r w:rsidR="00067964" w:rsidRPr="00235688">
        <w:rPr>
          <w:rFonts w:ascii="Times New Roman" w:hAnsi="Times New Roman" w:cs="Times New Roman"/>
          <w:sz w:val="24"/>
          <w:szCs w:val="24"/>
        </w:rPr>
        <w:t>systemową, która powinna zostać wyeliminowana</w:t>
      </w:r>
      <w:r w:rsidR="00604203" w:rsidRPr="00235688">
        <w:rPr>
          <w:rFonts w:ascii="Times New Roman" w:hAnsi="Times New Roman" w:cs="Times New Roman"/>
          <w:sz w:val="24"/>
          <w:szCs w:val="24"/>
        </w:rPr>
        <w:t>.</w:t>
      </w:r>
      <w:r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="00534067" w:rsidRPr="00235688">
        <w:rPr>
          <w:rFonts w:ascii="Times New Roman" w:hAnsi="Times New Roman" w:cs="Times New Roman"/>
          <w:sz w:val="24"/>
          <w:szCs w:val="24"/>
        </w:rPr>
        <w:t xml:space="preserve">Zasadne zatem jest podjęcie </w:t>
      </w:r>
      <w:r w:rsidR="00F04859" w:rsidRPr="00235688">
        <w:rPr>
          <w:rFonts w:ascii="Times New Roman" w:hAnsi="Times New Roman" w:cs="Times New Roman"/>
          <w:sz w:val="24"/>
          <w:szCs w:val="24"/>
        </w:rPr>
        <w:t xml:space="preserve">niezwłocznych </w:t>
      </w:r>
      <w:r w:rsidR="00534067" w:rsidRPr="00235688">
        <w:rPr>
          <w:rFonts w:ascii="Times New Roman" w:hAnsi="Times New Roman" w:cs="Times New Roman"/>
          <w:sz w:val="24"/>
          <w:szCs w:val="24"/>
        </w:rPr>
        <w:t>działań legislacyjnych eliminujących brak uregulowań prawnych w tym zakresie.</w:t>
      </w:r>
      <w:r w:rsidR="00604203"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="00F04859" w:rsidRPr="00235688">
        <w:rPr>
          <w:rFonts w:ascii="Times New Roman" w:hAnsi="Times New Roman" w:cs="Times New Roman"/>
          <w:sz w:val="24"/>
          <w:szCs w:val="24"/>
        </w:rPr>
        <w:t>Z</w:t>
      </w:r>
      <w:r w:rsidR="00534067" w:rsidRPr="00235688">
        <w:rPr>
          <w:rFonts w:ascii="Times New Roman" w:hAnsi="Times New Roman" w:cs="Times New Roman"/>
          <w:sz w:val="24"/>
          <w:szCs w:val="24"/>
        </w:rPr>
        <w:t xml:space="preserve">e względu na 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fakt, że procedowanie zmiany ustawy jest </w:t>
      </w:r>
      <w:r w:rsidR="00F04859" w:rsidRPr="00235688">
        <w:rPr>
          <w:rFonts w:ascii="Times New Roman" w:hAnsi="Times New Roman" w:cs="Times New Roman"/>
          <w:sz w:val="24"/>
          <w:szCs w:val="24"/>
        </w:rPr>
        <w:t>procesem długotrwałym</w:t>
      </w:r>
      <w:r w:rsidR="00534067" w:rsidRPr="00235688">
        <w:rPr>
          <w:rFonts w:ascii="Times New Roman" w:hAnsi="Times New Roman" w:cs="Times New Roman"/>
          <w:sz w:val="24"/>
          <w:szCs w:val="24"/>
        </w:rPr>
        <w:t>, w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="00534067" w:rsidRPr="00235688">
        <w:rPr>
          <w:rFonts w:ascii="Times New Roman" w:hAnsi="Times New Roman" w:cs="Times New Roman"/>
          <w:sz w:val="24"/>
          <w:szCs w:val="24"/>
        </w:rPr>
        <w:t xml:space="preserve">pierwszej kolejności 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proponuje się wydanie </w:t>
      </w:r>
      <w:r w:rsidR="00534067" w:rsidRPr="00235688">
        <w:rPr>
          <w:rFonts w:ascii="Times New Roman" w:hAnsi="Times New Roman" w:cs="Times New Roman"/>
          <w:sz w:val="24"/>
          <w:szCs w:val="24"/>
        </w:rPr>
        <w:t>przedmiotowe</w:t>
      </w:r>
      <w:r w:rsidR="00ED1267" w:rsidRPr="00235688">
        <w:rPr>
          <w:rFonts w:ascii="Times New Roman" w:hAnsi="Times New Roman" w:cs="Times New Roman"/>
          <w:sz w:val="24"/>
          <w:szCs w:val="24"/>
        </w:rPr>
        <w:t>go rozporządzenia</w:t>
      </w:r>
      <w:r w:rsidR="00F04859" w:rsidRPr="00235688">
        <w:rPr>
          <w:rFonts w:ascii="Times New Roman" w:hAnsi="Times New Roman" w:cs="Times New Roman"/>
          <w:sz w:val="24"/>
          <w:szCs w:val="24"/>
        </w:rPr>
        <w:t xml:space="preserve"> jako rozwiązania tymczasowego, a</w:t>
      </w:r>
      <w:r w:rsidR="00DD4B87" w:rsidRPr="00235688">
        <w:rPr>
          <w:rFonts w:ascii="Times New Roman" w:hAnsi="Times New Roman" w:cs="Times New Roman"/>
          <w:sz w:val="24"/>
          <w:szCs w:val="24"/>
        </w:rPr>
        <w:t> </w:t>
      </w:r>
      <w:r w:rsidR="00F04859" w:rsidRPr="00235688">
        <w:rPr>
          <w:rFonts w:ascii="Times New Roman" w:hAnsi="Times New Roman" w:cs="Times New Roman"/>
          <w:sz w:val="24"/>
          <w:szCs w:val="24"/>
        </w:rPr>
        <w:t>następ</w:t>
      </w:r>
      <w:r w:rsidR="00DD4B87" w:rsidRPr="00235688">
        <w:rPr>
          <w:rFonts w:ascii="Times New Roman" w:hAnsi="Times New Roman" w:cs="Times New Roman"/>
          <w:sz w:val="24"/>
          <w:szCs w:val="24"/>
        </w:rPr>
        <w:t>n</w:t>
      </w:r>
      <w:r w:rsidR="00F04859" w:rsidRPr="00235688">
        <w:rPr>
          <w:rFonts w:ascii="Times New Roman" w:hAnsi="Times New Roman" w:cs="Times New Roman"/>
          <w:sz w:val="24"/>
          <w:szCs w:val="24"/>
        </w:rPr>
        <w:t>ie wprowadzenie zwolnienia ustawowego</w:t>
      </w:r>
      <w:r w:rsidR="00604203" w:rsidRPr="00235688">
        <w:rPr>
          <w:rFonts w:ascii="Times New Roman" w:hAnsi="Times New Roman" w:cs="Times New Roman"/>
          <w:sz w:val="24"/>
          <w:szCs w:val="24"/>
        </w:rPr>
        <w:t xml:space="preserve"> dla banków funkcjonujących w formie instytucji pomostowej</w:t>
      </w:r>
      <w:r w:rsidR="00F04859" w:rsidRPr="00235688">
        <w:rPr>
          <w:rFonts w:ascii="Times New Roman" w:hAnsi="Times New Roman" w:cs="Times New Roman"/>
          <w:sz w:val="24"/>
          <w:szCs w:val="24"/>
        </w:rPr>
        <w:t>.</w:t>
      </w:r>
    </w:p>
    <w:p w14:paraId="120A9FD9" w14:textId="51BEB296" w:rsidR="003772C7" w:rsidRPr="00235688" w:rsidRDefault="003772C7" w:rsidP="003772C7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>W §</w:t>
      </w:r>
      <w:r w:rsidR="00CE1160"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Pr="00235688">
        <w:rPr>
          <w:rFonts w:ascii="Times New Roman" w:hAnsi="Times New Roman" w:cs="Times New Roman"/>
          <w:sz w:val="24"/>
          <w:szCs w:val="24"/>
        </w:rPr>
        <w:t xml:space="preserve">1 </w:t>
      </w:r>
      <w:r w:rsidR="00777E65" w:rsidRPr="00235688">
        <w:rPr>
          <w:rFonts w:ascii="Times New Roman" w:hAnsi="Times New Roman" w:cs="Times New Roman"/>
          <w:sz w:val="24"/>
          <w:szCs w:val="24"/>
        </w:rPr>
        <w:t xml:space="preserve">projektu rozporządzenia </w:t>
      </w:r>
      <w:r w:rsidRPr="00235688">
        <w:rPr>
          <w:rFonts w:ascii="Times New Roman" w:hAnsi="Times New Roman" w:cs="Times New Roman"/>
          <w:sz w:val="24"/>
          <w:szCs w:val="24"/>
        </w:rPr>
        <w:t xml:space="preserve">proponuje się zaniechanie poboru podatku od niektórych instytucji finansowych od </w:t>
      </w:r>
      <w:r w:rsidR="00E0120F" w:rsidRPr="0023568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235688">
        <w:rPr>
          <w:rFonts w:ascii="Times New Roman" w:hAnsi="Times New Roman" w:cs="Times New Roman"/>
          <w:sz w:val="24"/>
          <w:szCs w:val="24"/>
        </w:rPr>
        <w:t>aktywów banków krajowych będących instytucją pomostową w</w:t>
      </w:r>
      <w:r w:rsidR="00752462" w:rsidRPr="00235688">
        <w:rPr>
          <w:rFonts w:ascii="Times New Roman" w:hAnsi="Times New Roman" w:cs="Times New Roman"/>
          <w:sz w:val="24"/>
          <w:szCs w:val="24"/>
        </w:rPr>
        <w:t> </w:t>
      </w:r>
      <w:r w:rsidRPr="00235688">
        <w:rPr>
          <w:rFonts w:ascii="Times New Roman" w:hAnsi="Times New Roman" w:cs="Times New Roman"/>
          <w:sz w:val="24"/>
          <w:szCs w:val="24"/>
        </w:rPr>
        <w:t xml:space="preserve">rozumieniu art. 2 pkt 26 ustawy o BFG. Zaniechanie poboru podatku </w:t>
      </w:r>
      <w:r w:rsidR="00287A03" w:rsidRPr="00235688">
        <w:rPr>
          <w:rFonts w:ascii="Times New Roman" w:hAnsi="Times New Roman" w:cs="Times New Roman"/>
          <w:sz w:val="24"/>
          <w:szCs w:val="24"/>
        </w:rPr>
        <w:t xml:space="preserve">dotyczyłoby </w:t>
      </w:r>
      <w:r w:rsidR="00E0120F" w:rsidRPr="00235688">
        <w:rPr>
          <w:rFonts w:ascii="Times New Roman" w:hAnsi="Times New Roman" w:cs="Times New Roman"/>
          <w:sz w:val="24"/>
          <w:szCs w:val="24"/>
        </w:rPr>
        <w:t xml:space="preserve">banków tworzonych przez BFG </w:t>
      </w:r>
      <w:r w:rsidR="00287A03" w:rsidRPr="00235688">
        <w:rPr>
          <w:rFonts w:ascii="Times New Roman" w:hAnsi="Times New Roman" w:cs="Times New Roman"/>
          <w:sz w:val="24"/>
          <w:szCs w:val="24"/>
        </w:rPr>
        <w:t>w formie instytuc</w:t>
      </w:r>
      <w:r w:rsidR="00F04859" w:rsidRPr="00235688">
        <w:rPr>
          <w:rFonts w:ascii="Times New Roman" w:hAnsi="Times New Roman" w:cs="Times New Roman"/>
          <w:sz w:val="24"/>
          <w:szCs w:val="24"/>
        </w:rPr>
        <w:t>ji pomostowej</w:t>
      </w:r>
      <w:r w:rsidR="00E0120F" w:rsidRPr="00235688">
        <w:rPr>
          <w:rFonts w:ascii="Times New Roman" w:hAnsi="Times New Roman" w:cs="Times New Roman"/>
          <w:sz w:val="24"/>
          <w:szCs w:val="24"/>
        </w:rPr>
        <w:t xml:space="preserve">, natomiast nie będzie </w:t>
      </w:r>
      <w:r w:rsidR="00F04859" w:rsidRPr="00235688">
        <w:rPr>
          <w:rFonts w:ascii="Times New Roman" w:hAnsi="Times New Roman" w:cs="Times New Roman"/>
          <w:sz w:val="24"/>
          <w:szCs w:val="24"/>
        </w:rPr>
        <w:t>dotyczyło</w:t>
      </w:r>
      <w:r w:rsidRPr="00235688">
        <w:rPr>
          <w:rFonts w:ascii="Times New Roman" w:hAnsi="Times New Roman" w:cs="Times New Roman"/>
          <w:sz w:val="24"/>
          <w:szCs w:val="24"/>
        </w:rPr>
        <w:t xml:space="preserve"> bank</w:t>
      </w:r>
      <w:r w:rsidR="00F04859" w:rsidRPr="00235688">
        <w:rPr>
          <w:rFonts w:ascii="Times New Roman" w:hAnsi="Times New Roman" w:cs="Times New Roman"/>
          <w:sz w:val="24"/>
          <w:szCs w:val="24"/>
        </w:rPr>
        <w:t xml:space="preserve">ów krajowych </w:t>
      </w:r>
      <w:r w:rsidR="00287A03" w:rsidRPr="00235688">
        <w:rPr>
          <w:rFonts w:ascii="Times New Roman" w:hAnsi="Times New Roman" w:cs="Times New Roman"/>
          <w:sz w:val="24"/>
          <w:szCs w:val="24"/>
        </w:rPr>
        <w:t xml:space="preserve">przejętych przez Bankowy Fundusz Gwarancyjny w celu </w:t>
      </w:r>
      <w:r w:rsidR="00287A03" w:rsidRPr="00235688">
        <w:rPr>
          <w:rFonts w:ascii="Times New Roman" w:hAnsi="Times New Roman" w:cs="Times New Roman"/>
          <w:sz w:val="24"/>
          <w:szCs w:val="24"/>
        </w:rPr>
        <w:lastRenderedPageBreak/>
        <w:t>utworzenia instytucji pomostowej</w:t>
      </w:r>
      <w:r w:rsidRPr="00235688">
        <w:rPr>
          <w:rFonts w:ascii="Times New Roman" w:hAnsi="Times New Roman" w:cs="Times New Roman"/>
          <w:sz w:val="24"/>
          <w:szCs w:val="24"/>
        </w:rPr>
        <w:t>.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 Stąd propozycja wyłączenia instytucji pomostowej utworzonej zgodnie z art. 181 ust. 2 ustawy o BFG</w:t>
      </w:r>
      <w:r w:rsidR="006C2302" w:rsidRPr="00235688">
        <w:rPr>
          <w:rFonts w:ascii="Times New Roman" w:hAnsi="Times New Roman" w:cs="Times New Roman"/>
          <w:sz w:val="24"/>
          <w:szCs w:val="24"/>
        </w:rPr>
        <w:t>.</w:t>
      </w:r>
    </w:p>
    <w:p w14:paraId="3CA2FE88" w14:textId="53211E67" w:rsidR="00534067" w:rsidRPr="00235688" w:rsidRDefault="009D16BE" w:rsidP="006C2302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>W §</w:t>
      </w:r>
      <w:r w:rsidR="00CE1160" w:rsidRPr="00235688">
        <w:rPr>
          <w:rFonts w:ascii="Times New Roman" w:hAnsi="Times New Roman" w:cs="Times New Roman"/>
          <w:sz w:val="24"/>
          <w:szCs w:val="24"/>
        </w:rPr>
        <w:t xml:space="preserve"> </w:t>
      </w:r>
      <w:r w:rsidRPr="00235688">
        <w:rPr>
          <w:rFonts w:ascii="Times New Roman" w:hAnsi="Times New Roman" w:cs="Times New Roman"/>
          <w:sz w:val="24"/>
          <w:szCs w:val="24"/>
        </w:rPr>
        <w:t xml:space="preserve">2 proponuje się, aby zaniechanie miało zastosowanie do </w:t>
      </w:r>
      <w:r w:rsidR="00E0120F" w:rsidRPr="00235688">
        <w:rPr>
          <w:rFonts w:ascii="Times New Roman" w:hAnsi="Times New Roman" w:cs="Times New Roman"/>
          <w:sz w:val="24"/>
          <w:szCs w:val="24"/>
        </w:rPr>
        <w:t xml:space="preserve">wartości aktywów podlegających opodatkowaniu w roku 2023. </w:t>
      </w:r>
      <w:r w:rsidR="00F04859" w:rsidRPr="00235688">
        <w:rPr>
          <w:rFonts w:ascii="Times New Roman" w:hAnsi="Times New Roman" w:cs="Times New Roman"/>
          <w:sz w:val="24"/>
          <w:szCs w:val="24"/>
        </w:rPr>
        <w:t>Z</w:t>
      </w:r>
      <w:r w:rsidR="003772C7" w:rsidRPr="00235688">
        <w:rPr>
          <w:rFonts w:ascii="Times New Roman" w:hAnsi="Times New Roman" w:cs="Times New Roman"/>
          <w:sz w:val="24"/>
          <w:szCs w:val="24"/>
        </w:rPr>
        <w:t xml:space="preserve">aniechanie poboru </w:t>
      </w:r>
      <w:r w:rsidR="00534067" w:rsidRPr="00235688">
        <w:rPr>
          <w:rFonts w:ascii="Times New Roman" w:hAnsi="Times New Roman" w:cs="Times New Roman"/>
          <w:sz w:val="24"/>
          <w:szCs w:val="24"/>
        </w:rPr>
        <w:t xml:space="preserve">podatku </w:t>
      </w:r>
      <w:r w:rsidR="00777E65" w:rsidRPr="00235688">
        <w:rPr>
          <w:rFonts w:ascii="Times New Roman" w:hAnsi="Times New Roman" w:cs="Times New Roman"/>
          <w:sz w:val="24"/>
          <w:szCs w:val="24"/>
        </w:rPr>
        <w:t xml:space="preserve">ma charakter </w:t>
      </w:r>
      <w:r w:rsidR="00877743" w:rsidRPr="00235688">
        <w:rPr>
          <w:rFonts w:ascii="Times New Roman" w:hAnsi="Times New Roman" w:cs="Times New Roman"/>
          <w:sz w:val="24"/>
          <w:szCs w:val="24"/>
        </w:rPr>
        <w:t>przejściowy i</w:t>
      </w:r>
      <w:r w:rsidR="00E0120F" w:rsidRPr="00235688">
        <w:rPr>
          <w:rFonts w:ascii="Times New Roman" w:hAnsi="Times New Roman" w:cs="Times New Roman"/>
          <w:sz w:val="24"/>
          <w:szCs w:val="24"/>
        </w:rPr>
        <w:t> </w:t>
      </w:r>
      <w:r w:rsidR="00877743" w:rsidRPr="00235688">
        <w:rPr>
          <w:rFonts w:ascii="Times New Roman" w:hAnsi="Times New Roman" w:cs="Times New Roman"/>
          <w:sz w:val="24"/>
          <w:szCs w:val="24"/>
        </w:rPr>
        <w:t>ograniczony w czasie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. Proponowany okres zaniechania </w:t>
      </w:r>
      <w:r w:rsidR="00877743" w:rsidRPr="00235688">
        <w:rPr>
          <w:rFonts w:ascii="Times New Roman" w:hAnsi="Times New Roman" w:cs="Times New Roman"/>
          <w:sz w:val="24"/>
          <w:szCs w:val="24"/>
        </w:rPr>
        <w:t xml:space="preserve">podatku </w:t>
      </w:r>
      <w:r w:rsidR="00DD4B87" w:rsidRPr="00235688">
        <w:rPr>
          <w:rFonts w:ascii="Times New Roman" w:hAnsi="Times New Roman" w:cs="Times New Roman"/>
          <w:sz w:val="24"/>
          <w:szCs w:val="24"/>
        </w:rPr>
        <w:t>powinien wystarczyć na </w:t>
      </w:r>
      <w:r w:rsidR="00ED1267" w:rsidRPr="00235688">
        <w:rPr>
          <w:rFonts w:ascii="Times New Roman" w:hAnsi="Times New Roman" w:cs="Times New Roman"/>
          <w:sz w:val="24"/>
          <w:szCs w:val="24"/>
        </w:rPr>
        <w:t xml:space="preserve">przeprowadzenie niezbędnych zmian </w:t>
      </w:r>
      <w:r w:rsidR="00877743" w:rsidRPr="00235688">
        <w:rPr>
          <w:rFonts w:ascii="Times New Roman" w:hAnsi="Times New Roman" w:cs="Times New Roman"/>
          <w:sz w:val="24"/>
          <w:szCs w:val="24"/>
        </w:rPr>
        <w:t>ustawowych</w:t>
      </w:r>
      <w:r w:rsidR="00777E65" w:rsidRPr="00235688">
        <w:rPr>
          <w:rFonts w:ascii="Times New Roman" w:hAnsi="Times New Roman" w:cs="Times New Roman"/>
          <w:sz w:val="24"/>
          <w:szCs w:val="24"/>
        </w:rPr>
        <w:t xml:space="preserve"> zwal</w:t>
      </w:r>
      <w:r w:rsidR="00DD4B87" w:rsidRPr="00235688">
        <w:rPr>
          <w:rFonts w:ascii="Times New Roman" w:hAnsi="Times New Roman" w:cs="Times New Roman"/>
          <w:sz w:val="24"/>
          <w:szCs w:val="24"/>
        </w:rPr>
        <w:t>niających podatników podatku od </w:t>
      </w:r>
      <w:r w:rsidR="00777E65" w:rsidRPr="00235688">
        <w:rPr>
          <w:rFonts w:ascii="Times New Roman" w:hAnsi="Times New Roman" w:cs="Times New Roman"/>
          <w:sz w:val="24"/>
          <w:szCs w:val="24"/>
        </w:rPr>
        <w:t>niektórych instytucji finansowyc</w:t>
      </w:r>
      <w:r w:rsidR="00877743" w:rsidRPr="00235688">
        <w:rPr>
          <w:rFonts w:ascii="Times New Roman" w:hAnsi="Times New Roman" w:cs="Times New Roman"/>
          <w:sz w:val="24"/>
          <w:szCs w:val="24"/>
        </w:rPr>
        <w:t>h będących instytucją pomostową.</w:t>
      </w:r>
    </w:p>
    <w:p w14:paraId="540B71CF" w14:textId="1363BD05" w:rsidR="00BB75C2" w:rsidRPr="00235688" w:rsidRDefault="00877743" w:rsidP="006C2302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688">
        <w:rPr>
          <w:rFonts w:ascii="Times New Roman" w:hAnsi="Times New Roman" w:cs="Times New Roman"/>
          <w:sz w:val="24"/>
          <w:szCs w:val="24"/>
        </w:rPr>
        <w:t xml:space="preserve">Zgodnie z art. 4 ust. 2 ustawy z dnia 20 lipca 2000 r. o </w:t>
      </w:r>
      <w:r w:rsidR="00DD4B87" w:rsidRPr="00235688">
        <w:rPr>
          <w:rFonts w:ascii="Times New Roman" w:hAnsi="Times New Roman" w:cs="Times New Roman"/>
          <w:sz w:val="24"/>
          <w:szCs w:val="24"/>
        </w:rPr>
        <w:t>ogłaszaniu aktów normatywnych i </w:t>
      </w:r>
      <w:r w:rsidRPr="00235688">
        <w:rPr>
          <w:rFonts w:ascii="Times New Roman" w:hAnsi="Times New Roman" w:cs="Times New Roman"/>
          <w:sz w:val="24"/>
          <w:szCs w:val="24"/>
        </w:rPr>
        <w:t>niektórych innych aktów prawnych</w:t>
      </w:r>
      <w:r w:rsidRPr="002356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235688">
        <w:rPr>
          <w:rFonts w:ascii="Times New Roman" w:hAnsi="Times New Roman" w:cs="Times New Roman"/>
          <w:sz w:val="24"/>
          <w:szCs w:val="24"/>
        </w:rPr>
        <w:t>, w uzasadnionych</w:t>
      </w:r>
      <w:r w:rsidR="00DD4B87" w:rsidRPr="00235688">
        <w:rPr>
          <w:rFonts w:ascii="Times New Roman" w:hAnsi="Times New Roman" w:cs="Times New Roman"/>
          <w:sz w:val="24"/>
          <w:szCs w:val="24"/>
        </w:rPr>
        <w:t xml:space="preserve"> przypadkach akty normatywne, z </w:t>
      </w:r>
      <w:r w:rsidRPr="00235688">
        <w:rPr>
          <w:rFonts w:ascii="Times New Roman" w:hAnsi="Times New Roman" w:cs="Times New Roman"/>
          <w:sz w:val="24"/>
          <w:szCs w:val="24"/>
        </w:rPr>
        <w:t>zastrzeżeniem ust. 3, mogą wchodzić w życie w terminie krótszym niż czternaście dni, jeżeli ważny interes państwa wymaga natychmiastowego wejś</w:t>
      </w:r>
      <w:r w:rsidR="00DD4B87" w:rsidRPr="00235688">
        <w:rPr>
          <w:rFonts w:ascii="Times New Roman" w:hAnsi="Times New Roman" w:cs="Times New Roman"/>
          <w:sz w:val="24"/>
          <w:szCs w:val="24"/>
        </w:rPr>
        <w:t>cia w życie aktu normatywnego i </w:t>
      </w:r>
      <w:r w:rsidRPr="00235688">
        <w:rPr>
          <w:rFonts w:ascii="Times New Roman" w:hAnsi="Times New Roman" w:cs="Times New Roman"/>
          <w:sz w:val="24"/>
          <w:szCs w:val="24"/>
        </w:rPr>
        <w:t xml:space="preserve">zasady demokratycznego państwa prawnego nie stoją temu na przeszkodzie. </w:t>
      </w:r>
      <w:r w:rsidR="00DD4B87" w:rsidRPr="00235688">
        <w:rPr>
          <w:rFonts w:ascii="Times New Roman" w:hAnsi="Times New Roman" w:cs="Times New Roman"/>
          <w:sz w:val="24"/>
          <w:szCs w:val="24"/>
        </w:rPr>
        <w:t>W związku z </w:t>
      </w:r>
      <w:r w:rsidRPr="00235688">
        <w:rPr>
          <w:rFonts w:ascii="Times New Roman" w:hAnsi="Times New Roman" w:cs="Times New Roman"/>
          <w:sz w:val="24"/>
          <w:szCs w:val="24"/>
        </w:rPr>
        <w:t>tym, że zapewnienie możliwości o</w:t>
      </w:r>
      <w:r w:rsidR="00533CBF" w:rsidRPr="00235688">
        <w:rPr>
          <w:rFonts w:ascii="Times New Roman" w:hAnsi="Times New Roman" w:cs="Times New Roman"/>
          <w:sz w:val="24"/>
          <w:szCs w:val="24"/>
        </w:rPr>
        <w:t>d</w:t>
      </w:r>
      <w:r w:rsidRPr="00235688">
        <w:rPr>
          <w:rFonts w:ascii="Times New Roman" w:hAnsi="Times New Roman" w:cs="Times New Roman"/>
          <w:sz w:val="24"/>
          <w:szCs w:val="24"/>
        </w:rPr>
        <w:t>budowy wskaźników kapitałowych, które są istotne dla sprzedaży praw majątkowych i zbycia instytucji pomostowej innemu podmiotowi i odzyskania w możliwie najszerszym zakresie środków publicznych wydatkowanych z funduszy przymusowej restrukturyzacji, uzasadnia ważny interes państwa, proponuje się</w:t>
      </w:r>
      <w:r w:rsidR="00BB75C2" w:rsidRPr="00235688">
        <w:rPr>
          <w:rFonts w:ascii="Times New Roman" w:hAnsi="Times New Roman" w:cs="Times New Roman"/>
          <w:sz w:val="24"/>
          <w:szCs w:val="24"/>
        </w:rPr>
        <w:t>, aby rozporządzenie weszło w życie z dniem następującym po dniu ogłoszenia (§</w:t>
      </w:r>
      <w:r w:rsidR="003C6320" w:rsidRPr="00235688">
        <w:rPr>
          <w:rFonts w:ascii="Times New Roman" w:hAnsi="Times New Roman" w:cs="Times New Roman"/>
          <w:sz w:val="24"/>
          <w:szCs w:val="24"/>
        </w:rPr>
        <w:t>3</w:t>
      </w:r>
      <w:r w:rsidR="00BB75C2" w:rsidRPr="00235688">
        <w:rPr>
          <w:rFonts w:ascii="Times New Roman" w:hAnsi="Times New Roman" w:cs="Times New Roman"/>
          <w:sz w:val="24"/>
          <w:szCs w:val="24"/>
        </w:rPr>
        <w:t xml:space="preserve"> projektu). </w:t>
      </w:r>
      <w:r w:rsidRPr="00235688">
        <w:rPr>
          <w:rFonts w:ascii="Times New Roman" w:hAnsi="Times New Roman" w:cs="Times New Roman"/>
          <w:sz w:val="24"/>
          <w:szCs w:val="24"/>
        </w:rPr>
        <w:t>Dodatkowo tego rodzaju rozwiązanie nie narusza zasad demokratycznego państwa prawnego.</w:t>
      </w:r>
    </w:p>
    <w:p w14:paraId="4AE4700F" w14:textId="5C3D76D2" w:rsidR="00F62B24" w:rsidRPr="00235688" w:rsidRDefault="00F62B24" w:rsidP="00FD67B3">
      <w:pPr>
        <w:pStyle w:val="Default"/>
        <w:spacing w:line="276" w:lineRule="auto"/>
        <w:jc w:val="both"/>
        <w:rPr>
          <w:color w:val="auto"/>
        </w:rPr>
      </w:pPr>
      <w:r w:rsidRPr="00235688">
        <w:rPr>
          <w:color w:val="auto"/>
        </w:rPr>
        <w:t xml:space="preserve">Należy podkreślić, że prognozując </w:t>
      </w:r>
      <w:r w:rsidR="00C0464A" w:rsidRPr="00235688">
        <w:rPr>
          <w:color w:val="auto"/>
        </w:rPr>
        <w:t xml:space="preserve">wpływy z tytułu podatku od niektórych instytucji finansowych </w:t>
      </w:r>
      <w:r w:rsidRPr="00235688">
        <w:rPr>
          <w:color w:val="auto"/>
        </w:rPr>
        <w:t>na 2023 r. nie zakładano wpływów podatkowych z tytułu opodatkowania aktywów banków będących instytucjami pomostowymi</w:t>
      </w:r>
      <w:r w:rsidR="00064AD7" w:rsidRPr="00235688">
        <w:rPr>
          <w:color w:val="auto"/>
        </w:rPr>
        <w:t xml:space="preserve">, jako podmiotów stanowiących swoistą kontynuację banków objętych </w:t>
      </w:r>
      <w:r w:rsidR="00F3696E" w:rsidRPr="00235688">
        <w:rPr>
          <w:color w:val="auto"/>
        </w:rPr>
        <w:t>wdrożonym planem naprawy</w:t>
      </w:r>
      <w:r w:rsidR="00DD4B87" w:rsidRPr="00235688">
        <w:rPr>
          <w:color w:val="auto"/>
        </w:rPr>
        <w:t xml:space="preserve"> i z tej przyczyny zwolnionych z podatku</w:t>
      </w:r>
      <w:r w:rsidR="00064AD7" w:rsidRPr="00235688">
        <w:rPr>
          <w:color w:val="auto"/>
        </w:rPr>
        <w:t xml:space="preserve">. </w:t>
      </w:r>
      <w:r w:rsidR="00F64275" w:rsidRPr="00235688">
        <w:t xml:space="preserve">Jednocześnie mając na uwadze fakt, że aktualnie funkcjonuje wyłącznie jeden podmiot, tj. bank krajowy będący instytucją pomostową można szacować, że w 2023 r. na skutek projektowanego zaniechania nie wpłynie dodatkowe, </w:t>
      </w:r>
      <w:r w:rsidR="00434A50">
        <w:t>wcześniej nie planowane ok. 120 </w:t>
      </w:r>
      <w:r w:rsidR="00F64275" w:rsidRPr="00235688">
        <w:t>mln zł z tytułu podatku od niektórych instytucji finansowych</w:t>
      </w:r>
      <w:r w:rsidR="00235688" w:rsidRPr="00235688">
        <w:t>.</w:t>
      </w:r>
    </w:p>
    <w:p w14:paraId="38ABDE1E" w14:textId="77777777" w:rsidR="00F62B24" w:rsidRPr="00235688" w:rsidRDefault="00F62B24" w:rsidP="00934528">
      <w:pPr>
        <w:pStyle w:val="Default"/>
        <w:jc w:val="both"/>
        <w:rPr>
          <w:color w:val="auto"/>
        </w:rPr>
      </w:pPr>
    </w:p>
    <w:p w14:paraId="0E600F1F" w14:textId="15ECF045" w:rsidR="00F13D16" w:rsidRPr="00235688" w:rsidRDefault="00F13D16" w:rsidP="00FD67B3">
      <w:pPr>
        <w:pStyle w:val="Default"/>
        <w:spacing w:line="276" w:lineRule="auto"/>
        <w:jc w:val="both"/>
        <w:rPr>
          <w:color w:val="auto"/>
        </w:rPr>
      </w:pPr>
      <w:r w:rsidRPr="00235688">
        <w:rPr>
          <w:color w:val="auto"/>
        </w:rPr>
        <w:t>Projektowane zmiany pozostają bez wpływu na działalność mikroprzedsiębiorców, małych</w:t>
      </w:r>
      <w:r w:rsidRPr="00235688">
        <w:rPr>
          <w:color w:val="auto"/>
        </w:rPr>
        <w:br/>
        <w:t>i średnich przedsiębiorców</w:t>
      </w:r>
      <w:r w:rsidR="00064AD7" w:rsidRPr="00235688">
        <w:rPr>
          <w:color w:val="auto"/>
        </w:rPr>
        <w:t>.</w:t>
      </w:r>
    </w:p>
    <w:p w14:paraId="274D8B51" w14:textId="77777777" w:rsidR="00F13D16" w:rsidRPr="00235688" w:rsidRDefault="00F13D16" w:rsidP="00934528">
      <w:pPr>
        <w:pStyle w:val="Default"/>
        <w:jc w:val="both"/>
        <w:rPr>
          <w:color w:val="auto"/>
        </w:rPr>
      </w:pPr>
    </w:p>
    <w:p w14:paraId="6189A5DE" w14:textId="77777777" w:rsidR="00F13D16" w:rsidRPr="00235688" w:rsidRDefault="00310D06" w:rsidP="00FD67B3">
      <w:pPr>
        <w:pStyle w:val="Default"/>
        <w:spacing w:line="276" w:lineRule="auto"/>
        <w:jc w:val="both"/>
        <w:rPr>
          <w:color w:val="auto"/>
        </w:rPr>
      </w:pPr>
      <w:r w:rsidRPr="00235688">
        <w:rPr>
          <w:color w:val="auto"/>
        </w:rPr>
        <w:t>Materia objęta przedmiotowym projektem rozporządzenia pozostaje w gestii państw członkowskich i nie podlega harmonizacji.</w:t>
      </w:r>
    </w:p>
    <w:p w14:paraId="245747A4" w14:textId="77777777" w:rsidR="00F13D16" w:rsidRPr="00235688" w:rsidRDefault="00F13D16" w:rsidP="00934528">
      <w:pPr>
        <w:pStyle w:val="Default"/>
        <w:jc w:val="both"/>
        <w:rPr>
          <w:color w:val="auto"/>
        </w:rPr>
      </w:pPr>
    </w:p>
    <w:p w14:paraId="1BA7126B" w14:textId="78AD1DA5" w:rsidR="00310D06" w:rsidRPr="00235688" w:rsidRDefault="00310D06" w:rsidP="00FD67B3">
      <w:pPr>
        <w:pStyle w:val="Default"/>
        <w:spacing w:line="276" w:lineRule="auto"/>
        <w:jc w:val="both"/>
        <w:rPr>
          <w:color w:val="auto"/>
        </w:rPr>
      </w:pPr>
      <w:r w:rsidRPr="00235688">
        <w:rPr>
          <w:color w:val="auto"/>
        </w:rPr>
        <w:t>Projekt rozporządzenia jest zgodny z prawem Unii Europejskiej i nie wymaga zasięgnięcia opinii, dokonania konsultacji oraz uzgodnienia z właściwymi organami i instytucjami Unii Europejskiej lub Europejskim Bankiem Centralnym.</w:t>
      </w:r>
    </w:p>
    <w:p w14:paraId="737A4AB1" w14:textId="77777777" w:rsidR="00310D06" w:rsidRPr="00235688" w:rsidRDefault="00310D06" w:rsidP="00310D06">
      <w:pPr>
        <w:pStyle w:val="Default"/>
        <w:jc w:val="both"/>
        <w:rPr>
          <w:color w:val="auto"/>
        </w:rPr>
      </w:pPr>
    </w:p>
    <w:p w14:paraId="35904E81" w14:textId="69E8AE2A" w:rsidR="00310D06" w:rsidRPr="00235688" w:rsidRDefault="00310D06" w:rsidP="00FD67B3">
      <w:pPr>
        <w:pStyle w:val="Default"/>
        <w:spacing w:line="276" w:lineRule="auto"/>
        <w:jc w:val="both"/>
        <w:rPr>
          <w:color w:val="auto"/>
        </w:rPr>
      </w:pPr>
      <w:r w:rsidRPr="00235688">
        <w:rPr>
          <w:color w:val="auto"/>
        </w:rPr>
        <w:t xml:space="preserve">Projekt rozporządzenia nie zawiera norm technicznych w rozumieniu przepisów rozporządzenia Rady Ministrów z dnia 23 grudnia 2002 r. w sprawie sposobu funkcjonowania </w:t>
      </w:r>
      <w:r w:rsidRPr="00235688">
        <w:rPr>
          <w:color w:val="auto"/>
        </w:rPr>
        <w:lastRenderedPageBreak/>
        <w:t>krajowego systemu notyfikacji norm i aktów prawnych</w:t>
      </w:r>
      <w:r w:rsidRPr="00235688">
        <w:rPr>
          <w:rStyle w:val="Odwoanieprzypisudolnego"/>
          <w:color w:val="auto"/>
        </w:rPr>
        <w:footnoteReference w:id="7"/>
      </w:r>
      <w:r w:rsidRPr="00235688">
        <w:rPr>
          <w:color w:val="auto"/>
        </w:rPr>
        <w:t>, w związku z tym nie podlega notyfikacji na zasadach przewidzianych w tym rozporządzeniu.</w:t>
      </w:r>
    </w:p>
    <w:p w14:paraId="7C207B68" w14:textId="77777777" w:rsidR="00310D06" w:rsidRPr="00235688" w:rsidRDefault="00310D06" w:rsidP="00310D06">
      <w:pPr>
        <w:pStyle w:val="Default"/>
        <w:jc w:val="both"/>
        <w:rPr>
          <w:color w:val="auto"/>
        </w:rPr>
      </w:pPr>
    </w:p>
    <w:p w14:paraId="052B4F1A" w14:textId="259B988D" w:rsidR="00310D06" w:rsidRPr="00235688" w:rsidRDefault="00310D06" w:rsidP="00FD67B3">
      <w:pPr>
        <w:pStyle w:val="Default"/>
        <w:spacing w:line="276" w:lineRule="auto"/>
        <w:jc w:val="both"/>
        <w:rPr>
          <w:sz w:val="23"/>
          <w:szCs w:val="23"/>
        </w:rPr>
      </w:pPr>
      <w:r w:rsidRPr="00235688">
        <w:rPr>
          <w:color w:val="auto"/>
        </w:rPr>
        <w:t>Stosownie do art. 5 ustawy z dnia 7 lipca 2005 r. o działalności lobbingowej w procesie stanowienia prawa</w:t>
      </w:r>
      <w:r w:rsidR="00D84F1D" w:rsidRPr="00235688">
        <w:rPr>
          <w:rStyle w:val="Odwoanieprzypisudolnego"/>
          <w:color w:val="auto"/>
        </w:rPr>
        <w:footnoteReference w:id="8"/>
      </w:r>
      <w:r w:rsidRPr="00235688">
        <w:rPr>
          <w:color w:val="auto"/>
        </w:rPr>
        <w:t xml:space="preserve"> oraz § 4 i § 52 uchwały nr 190 Rady Ministrów z dnia 29 października 2013 r. – Regulamin pracy Rady Ministrów</w:t>
      </w:r>
      <w:r w:rsidRPr="00235688">
        <w:rPr>
          <w:rStyle w:val="Odwoanieprzypisudolnego"/>
          <w:color w:val="auto"/>
        </w:rPr>
        <w:footnoteReference w:id="9"/>
      </w:r>
      <w:r w:rsidRPr="00235688">
        <w:rPr>
          <w:color w:val="auto"/>
        </w:rPr>
        <w:t>, projekt zostanie udostępniony w Biuletynie Informacji Publicznej na stronie podmiotowej Rządowego Centrum Legislacji, w serwisie Rządowy Proces Legislacyjny.</w:t>
      </w:r>
    </w:p>
    <w:sectPr w:rsidR="00310D06" w:rsidRPr="00235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37298" w14:textId="77777777" w:rsidR="0060765A" w:rsidRDefault="0060765A" w:rsidP="00AC627E">
      <w:pPr>
        <w:spacing w:after="0" w:line="240" w:lineRule="auto"/>
      </w:pPr>
      <w:r>
        <w:separator/>
      </w:r>
    </w:p>
  </w:endnote>
  <w:endnote w:type="continuationSeparator" w:id="0">
    <w:p w14:paraId="5C352CFA" w14:textId="77777777" w:rsidR="0060765A" w:rsidRDefault="0060765A" w:rsidP="00AC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44E3" w14:textId="77777777" w:rsidR="0060765A" w:rsidRDefault="0060765A" w:rsidP="00AC627E">
      <w:pPr>
        <w:spacing w:after="0" w:line="240" w:lineRule="auto"/>
      </w:pPr>
      <w:r>
        <w:separator/>
      </w:r>
    </w:p>
  </w:footnote>
  <w:footnote w:type="continuationSeparator" w:id="0">
    <w:p w14:paraId="553018F0" w14:textId="77777777" w:rsidR="0060765A" w:rsidRDefault="0060765A" w:rsidP="00AC627E">
      <w:pPr>
        <w:spacing w:after="0" w:line="240" w:lineRule="auto"/>
      </w:pPr>
      <w:r>
        <w:continuationSeparator/>
      </w:r>
    </w:p>
  </w:footnote>
  <w:footnote w:id="1">
    <w:p w14:paraId="240786EB" w14:textId="0DC0266D" w:rsidR="0036397F" w:rsidRPr="00235688" w:rsidRDefault="0036397F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Dz. U. z 202</w:t>
      </w:r>
      <w:r w:rsidR="00503F94">
        <w:rPr>
          <w:rFonts w:ascii="Times New Roman" w:hAnsi="Times New Roman" w:cs="Times New Roman"/>
        </w:rPr>
        <w:t>2</w:t>
      </w:r>
      <w:r w:rsidRPr="00235688">
        <w:rPr>
          <w:rFonts w:ascii="Times New Roman" w:hAnsi="Times New Roman" w:cs="Times New Roman"/>
        </w:rPr>
        <w:t xml:space="preserve"> r. poz. </w:t>
      </w:r>
      <w:r w:rsidR="00503F94">
        <w:rPr>
          <w:rFonts w:ascii="Times New Roman" w:hAnsi="Times New Roman" w:cs="Times New Roman"/>
        </w:rPr>
        <w:t>2651 i 2707</w:t>
      </w:r>
    </w:p>
  </w:footnote>
  <w:footnote w:id="2">
    <w:p w14:paraId="4F96B458" w14:textId="1F8ED9C6" w:rsidR="007D63AB" w:rsidRPr="00235688" w:rsidRDefault="007D63AB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Dz. U. z 2022 poz. 2324, 2339</w:t>
      </w:r>
      <w:r w:rsidR="00F77D3F">
        <w:rPr>
          <w:rFonts w:ascii="Times New Roman" w:hAnsi="Times New Roman" w:cs="Times New Roman"/>
        </w:rPr>
        <w:t>,</w:t>
      </w:r>
      <w:r w:rsidRPr="00235688">
        <w:rPr>
          <w:rFonts w:ascii="Times New Roman" w:hAnsi="Times New Roman" w:cs="Times New Roman"/>
        </w:rPr>
        <w:t xml:space="preserve"> 2640</w:t>
      </w:r>
      <w:r w:rsidR="00F77D3F">
        <w:rPr>
          <w:rFonts w:ascii="Times New Roman" w:hAnsi="Times New Roman" w:cs="Times New Roman"/>
        </w:rPr>
        <w:t xml:space="preserve"> i 2707</w:t>
      </w:r>
    </w:p>
  </w:footnote>
  <w:footnote w:id="3">
    <w:p w14:paraId="20A3F5DC" w14:textId="16AD2CE8" w:rsidR="0036397F" w:rsidRPr="00235688" w:rsidRDefault="0036397F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Dz. U. z 2022 r. poz. 2253</w:t>
      </w:r>
    </w:p>
  </w:footnote>
  <w:footnote w:id="4">
    <w:p w14:paraId="11D5DC70" w14:textId="29C11047" w:rsidR="00064AD7" w:rsidRPr="00235688" w:rsidRDefault="00064AD7" w:rsidP="00064AD7">
      <w:pPr>
        <w:pStyle w:val="Tekstprzypisudolnego"/>
        <w:jc w:val="both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M.in. w zakresie </w:t>
      </w:r>
      <w:r w:rsidR="00DD4B87" w:rsidRPr="00235688">
        <w:rPr>
          <w:rFonts w:ascii="Times New Roman" w:hAnsi="Times New Roman" w:cs="Times New Roman"/>
        </w:rPr>
        <w:t xml:space="preserve">implementacji </w:t>
      </w:r>
      <w:r w:rsidRPr="00235688">
        <w:rPr>
          <w:rFonts w:ascii="Times New Roman" w:hAnsi="Times New Roman" w:cs="Times New Roman"/>
        </w:rPr>
        <w:t>dyrektywy Parlamentu Europejskiego i Rady 2014/59/UE z dnia 15 maja 2014 r. ustanawiając</w:t>
      </w:r>
      <w:r w:rsidR="00DD4B87" w:rsidRPr="00235688">
        <w:rPr>
          <w:rFonts w:ascii="Times New Roman" w:hAnsi="Times New Roman" w:cs="Times New Roman"/>
        </w:rPr>
        <w:t>ej</w:t>
      </w:r>
      <w:r w:rsidRPr="00235688">
        <w:rPr>
          <w:rFonts w:ascii="Times New Roman" w:hAnsi="Times New Roman" w:cs="Times New Roman"/>
        </w:rPr>
        <w:t xml:space="preserve"> ramy na potrzeby prowadzenia działań naprawczych oraz restrukturyzacji i uporządkowanej likwidacji w odniesieniu do instytucji kredytowych i firm inwestycyjnych </w:t>
      </w:r>
      <w:r w:rsidR="00B9258E" w:rsidRPr="00235688">
        <w:rPr>
          <w:rStyle w:val="markedcontent"/>
          <w:rFonts w:ascii="Times New Roman" w:hAnsi="Times New Roman" w:cs="Times New Roman"/>
        </w:rPr>
        <w:t>oraz zmieniającej dyrektywę Rady 82/891/EWG i dyrektywy Parlamentu Europejskiego i Rady</w:t>
      </w:r>
      <w:r w:rsidR="00B9258E" w:rsidRPr="00235688">
        <w:rPr>
          <w:rFonts w:ascii="Times New Roman" w:hAnsi="Times New Roman" w:cs="Times New Roman"/>
        </w:rPr>
        <w:br/>
      </w:r>
      <w:r w:rsidR="00B9258E" w:rsidRPr="00235688">
        <w:rPr>
          <w:rStyle w:val="markedcontent"/>
          <w:rFonts w:ascii="Times New Roman" w:hAnsi="Times New Roman" w:cs="Times New Roman"/>
        </w:rPr>
        <w:t>2001/24/WE, 2002/47/WE, 2004/25/WE, 2005/56/WE, 2007/36/WE, 2011/35/UE, 2012/30/UE</w:t>
      </w:r>
      <w:r w:rsidR="00B9258E" w:rsidRPr="00235688">
        <w:rPr>
          <w:rFonts w:ascii="Times New Roman" w:hAnsi="Times New Roman" w:cs="Times New Roman"/>
        </w:rPr>
        <w:br/>
      </w:r>
      <w:r w:rsidR="00B9258E" w:rsidRPr="00235688">
        <w:rPr>
          <w:rStyle w:val="markedcontent"/>
          <w:rFonts w:ascii="Times New Roman" w:hAnsi="Times New Roman" w:cs="Times New Roman"/>
        </w:rPr>
        <w:t>i 2013/36/EU oraz rozporządzenia Parlamentu Europejskiego i Rady (UE) nr 1093/2010 i (UE)</w:t>
      </w:r>
      <w:r w:rsidR="00B9258E" w:rsidRPr="00235688">
        <w:rPr>
          <w:rFonts w:ascii="Times New Roman" w:hAnsi="Times New Roman" w:cs="Times New Roman"/>
        </w:rPr>
        <w:br/>
      </w:r>
      <w:r w:rsidR="00B9258E" w:rsidRPr="00235688">
        <w:rPr>
          <w:rStyle w:val="markedcontent"/>
          <w:rFonts w:ascii="Times New Roman" w:hAnsi="Times New Roman" w:cs="Times New Roman"/>
        </w:rPr>
        <w:t>nr 648/2012</w:t>
      </w:r>
      <w:r w:rsidR="001268A3" w:rsidRPr="00235688">
        <w:rPr>
          <w:rStyle w:val="markedcontent"/>
          <w:rFonts w:ascii="Times New Roman" w:hAnsi="Times New Roman" w:cs="Times New Roman"/>
        </w:rPr>
        <w:t xml:space="preserve"> </w:t>
      </w:r>
      <w:r w:rsidRPr="00235688">
        <w:rPr>
          <w:rFonts w:ascii="Times New Roman" w:hAnsi="Times New Roman" w:cs="Times New Roman"/>
        </w:rPr>
        <w:t>oraz dyrektyw</w:t>
      </w:r>
      <w:r w:rsidR="00DD4B87" w:rsidRPr="00235688">
        <w:rPr>
          <w:rFonts w:ascii="Times New Roman" w:hAnsi="Times New Roman" w:cs="Times New Roman"/>
        </w:rPr>
        <w:t>y</w:t>
      </w:r>
      <w:r w:rsidRPr="00235688">
        <w:rPr>
          <w:rFonts w:ascii="Times New Roman" w:hAnsi="Times New Roman" w:cs="Times New Roman"/>
        </w:rPr>
        <w:t xml:space="preserve"> Parlamentu Europejskiego i Rady 2014/49/UE z dnia 16 kwietnia 2014 r. w sprawie systemów gwarancji depozytów</w:t>
      </w:r>
      <w:r w:rsidR="00DD4B87" w:rsidRPr="00235688">
        <w:rPr>
          <w:rFonts w:ascii="Times New Roman" w:hAnsi="Times New Roman" w:cs="Times New Roman"/>
        </w:rPr>
        <w:t>.</w:t>
      </w:r>
    </w:p>
  </w:footnote>
  <w:footnote w:id="5">
    <w:p w14:paraId="50E4BA00" w14:textId="69B6A376" w:rsidR="007D63AB" w:rsidRPr="00235688" w:rsidRDefault="007D63AB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Dz. U. z 2022 r. poz. 1685</w:t>
      </w:r>
    </w:p>
  </w:footnote>
  <w:footnote w:id="6">
    <w:p w14:paraId="74DD2A74" w14:textId="77777777" w:rsidR="00877743" w:rsidRPr="00235688" w:rsidRDefault="00877743" w:rsidP="00877743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Dz. U. z 2019 r. poz. 1461</w:t>
      </w:r>
    </w:p>
  </w:footnote>
  <w:footnote w:id="7">
    <w:p w14:paraId="13A42B0F" w14:textId="0C41EA60" w:rsidR="00310D06" w:rsidRPr="00235688" w:rsidRDefault="00310D06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</w:t>
      </w:r>
      <w:r w:rsidR="00614624" w:rsidRPr="00235688">
        <w:rPr>
          <w:rFonts w:ascii="Times New Roman" w:hAnsi="Times New Roman" w:cs="Times New Roman"/>
        </w:rPr>
        <w:t>Dz. U. poz. 2039, z późn. zm.</w:t>
      </w:r>
    </w:p>
  </w:footnote>
  <w:footnote w:id="8">
    <w:p w14:paraId="1C14A901" w14:textId="1D186F02" w:rsidR="00D84F1D" w:rsidRPr="00235688" w:rsidRDefault="00D84F1D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</w:t>
      </w:r>
      <w:r w:rsidR="00614624" w:rsidRPr="00235688">
        <w:rPr>
          <w:rFonts w:ascii="Times New Roman" w:hAnsi="Times New Roman" w:cs="Times New Roman"/>
        </w:rPr>
        <w:t>Dz. U. z 2017 r. poz. 248</w:t>
      </w:r>
    </w:p>
  </w:footnote>
  <w:footnote w:id="9">
    <w:p w14:paraId="5FA45AEF" w14:textId="139C8702" w:rsidR="00310D06" w:rsidRPr="00235688" w:rsidRDefault="00310D06">
      <w:pPr>
        <w:pStyle w:val="Tekstprzypisudolnego"/>
        <w:rPr>
          <w:rFonts w:ascii="Times New Roman" w:hAnsi="Times New Roman" w:cs="Times New Roman"/>
        </w:rPr>
      </w:pPr>
      <w:r w:rsidRPr="00235688">
        <w:rPr>
          <w:rStyle w:val="Odwoanieprzypisudolnego"/>
          <w:rFonts w:ascii="Times New Roman" w:hAnsi="Times New Roman" w:cs="Times New Roman"/>
        </w:rPr>
        <w:footnoteRef/>
      </w:r>
      <w:r w:rsidRPr="00235688">
        <w:rPr>
          <w:rFonts w:ascii="Times New Roman" w:hAnsi="Times New Roman" w:cs="Times New Roman"/>
        </w:rPr>
        <w:t xml:space="preserve"> </w:t>
      </w:r>
      <w:r w:rsidR="00614624" w:rsidRPr="00235688">
        <w:rPr>
          <w:rFonts w:ascii="Times New Roman" w:hAnsi="Times New Roman" w:cs="Times New Roman"/>
        </w:rPr>
        <w:t>M. P. z 2022 r. poz. 348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E"/>
    <w:rsid w:val="000233FB"/>
    <w:rsid w:val="00031508"/>
    <w:rsid w:val="00064AD7"/>
    <w:rsid w:val="00067964"/>
    <w:rsid w:val="000B5895"/>
    <w:rsid w:val="001268A3"/>
    <w:rsid w:val="00126D98"/>
    <w:rsid w:val="00145AF8"/>
    <w:rsid w:val="0015106A"/>
    <w:rsid w:val="001E3A8D"/>
    <w:rsid w:val="00200C4E"/>
    <w:rsid w:val="00212346"/>
    <w:rsid w:val="00212372"/>
    <w:rsid w:val="00222B9B"/>
    <w:rsid w:val="00235688"/>
    <w:rsid w:val="00287A03"/>
    <w:rsid w:val="002C62C7"/>
    <w:rsid w:val="00310D06"/>
    <w:rsid w:val="0036397F"/>
    <w:rsid w:val="003772C7"/>
    <w:rsid w:val="00381994"/>
    <w:rsid w:val="003C4E01"/>
    <w:rsid w:val="003C6320"/>
    <w:rsid w:val="003D365D"/>
    <w:rsid w:val="00402CC1"/>
    <w:rsid w:val="00434A50"/>
    <w:rsid w:val="00452553"/>
    <w:rsid w:val="0046467D"/>
    <w:rsid w:val="004959B8"/>
    <w:rsid w:val="004F6DFE"/>
    <w:rsid w:val="00503F94"/>
    <w:rsid w:val="00533CBF"/>
    <w:rsid w:val="00534067"/>
    <w:rsid w:val="00551B92"/>
    <w:rsid w:val="00576D70"/>
    <w:rsid w:val="00585120"/>
    <w:rsid w:val="005A431E"/>
    <w:rsid w:val="005D7D90"/>
    <w:rsid w:val="00600E28"/>
    <w:rsid w:val="00604203"/>
    <w:rsid w:val="0060765A"/>
    <w:rsid w:val="00614624"/>
    <w:rsid w:val="006262F3"/>
    <w:rsid w:val="00635DAC"/>
    <w:rsid w:val="006906A9"/>
    <w:rsid w:val="006C2302"/>
    <w:rsid w:val="006E0CAE"/>
    <w:rsid w:val="00741940"/>
    <w:rsid w:val="00752462"/>
    <w:rsid w:val="00754D16"/>
    <w:rsid w:val="00777E65"/>
    <w:rsid w:val="007D491B"/>
    <w:rsid w:val="007D63AB"/>
    <w:rsid w:val="00864E4E"/>
    <w:rsid w:val="00877743"/>
    <w:rsid w:val="008B1151"/>
    <w:rsid w:val="008B4E44"/>
    <w:rsid w:val="00901D8C"/>
    <w:rsid w:val="00920279"/>
    <w:rsid w:val="00934528"/>
    <w:rsid w:val="00962B50"/>
    <w:rsid w:val="009D16BE"/>
    <w:rsid w:val="009E30F2"/>
    <w:rsid w:val="00A7112E"/>
    <w:rsid w:val="00AA5B82"/>
    <w:rsid w:val="00AC60D8"/>
    <w:rsid w:val="00AC627E"/>
    <w:rsid w:val="00B152F7"/>
    <w:rsid w:val="00B3029D"/>
    <w:rsid w:val="00B9258E"/>
    <w:rsid w:val="00BB75C2"/>
    <w:rsid w:val="00BF4F9A"/>
    <w:rsid w:val="00C03FA0"/>
    <w:rsid w:val="00C0464A"/>
    <w:rsid w:val="00CE1160"/>
    <w:rsid w:val="00D0321A"/>
    <w:rsid w:val="00D124E3"/>
    <w:rsid w:val="00D20A59"/>
    <w:rsid w:val="00D67F4E"/>
    <w:rsid w:val="00D84F1D"/>
    <w:rsid w:val="00D967B3"/>
    <w:rsid w:val="00DC40D8"/>
    <w:rsid w:val="00DD4B87"/>
    <w:rsid w:val="00DF2F9D"/>
    <w:rsid w:val="00E0120F"/>
    <w:rsid w:val="00E1051C"/>
    <w:rsid w:val="00E12455"/>
    <w:rsid w:val="00E538EF"/>
    <w:rsid w:val="00E73D32"/>
    <w:rsid w:val="00EA13EC"/>
    <w:rsid w:val="00EA1457"/>
    <w:rsid w:val="00EA74EB"/>
    <w:rsid w:val="00EB6C55"/>
    <w:rsid w:val="00ED0348"/>
    <w:rsid w:val="00ED1267"/>
    <w:rsid w:val="00ED694E"/>
    <w:rsid w:val="00F020E9"/>
    <w:rsid w:val="00F04859"/>
    <w:rsid w:val="00F12F24"/>
    <w:rsid w:val="00F13D16"/>
    <w:rsid w:val="00F14C83"/>
    <w:rsid w:val="00F14DBA"/>
    <w:rsid w:val="00F3696E"/>
    <w:rsid w:val="00F62B24"/>
    <w:rsid w:val="00F64275"/>
    <w:rsid w:val="00F77D3F"/>
    <w:rsid w:val="00FC6E1F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8E9D6"/>
  <w15:chartTrackingRefBased/>
  <w15:docId w15:val="{D6BA307D-AC57-4F4B-8C27-DB22155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2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2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2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2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2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7E"/>
    <w:rPr>
      <w:rFonts w:ascii="Segoe UI" w:hAnsi="Segoe UI" w:cs="Segoe UI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E1051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B92"/>
    <w:rPr>
      <w:color w:val="0000FF"/>
      <w:u w:val="single"/>
    </w:rPr>
  </w:style>
  <w:style w:type="character" w:customStyle="1" w:styleId="Ppogrubienie">
    <w:name w:val="_P_ – pogrubienie"/>
    <w:basedOn w:val="Domylnaczcionkaakapitu"/>
    <w:uiPriority w:val="1"/>
    <w:qFormat/>
    <w:rsid w:val="00D124E3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0D8"/>
    <w:rPr>
      <w:vertAlign w:val="superscript"/>
    </w:rPr>
  </w:style>
  <w:style w:type="character" w:customStyle="1" w:styleId="markedcontent">
    <w:name w:val="markedcontent"/>
    <w:basedOn w:val="Domylnaczcionkaakapitu"/>
    <w:rsid w:val="00B9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62BCC-06F3-46F9-91E0-BF911C51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Agnieszka</dc:creator>
  <cp:keywords/>
  <dc:description/>
  <cp:lastModifiedBy>KGHM</cp:lastModifiedBy>
  <cp:revision>2</cp:revision>
  <dcterms:created xsi:type="dcterms:W3CDTF">2022-12-28T14:40:00Z</dcterms:created>
  <dcterms:modified xsi:type="dcterms:W3CDTF">2022-12-28T14:40:00Z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MF\AMZU;Mazurek Agnieszka</vt:lpwstr>
  </property>
  <property fmtid="{D5CDD505-2E9C-101B-9397-08002B2CF9AE}" pid="4" name="MFClassificationDate">
    <vt:lpwstr>2022-12-08T16:32:38.9999642+01:00</vt:lpwstr>
  </property>
  <property fmtid="{D5CDD505-2E9C-101B-9397-08002B2CF9AE}" pid="5" name="MFClassifiedBySID">
    <vt:lpwstr>MF\S-1-5-21-1525952054-1005573771-2909822258-9747</vt:lpwstr>
  </property>
  <property fmtid="{D5CDD505-2E9C-101B-9397-08002B2CF9AE}" pid="6" name="MFGRNItemId">
    <vt:lpwstr>GRN-4c9218bd-1c2f-423d-b0fa-cc21c1dc8309</vt:lpwstr>
  </property>
  <property fmtid="{D5CDD505-2E9C-101B-9397-08002B2CF9AE}" pid="7" name="MFHash">
    <vt:lpwstr>DU6BPomG0aJ088mISYf3+iJ40X706xmtFhIMHDIP+g0=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