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71590" w14:textId="0956EE6E" w:rsidR="003F1A97" w:rsidRPr="003F1A97" w:rsidRDefault="002901E0" w:rsidP="003F1A97">
      <w:pPr>
        <w:pStyle w:val="OZNPROJEKTUwskazaniedatylubwersjiprojektu"/>
      </w:pPr>
      <w:r>
        <w:t xml:space="preserve">projekt z dnia </w:t>
      </w:r>
      <w:r w:rsidR="0064385F">
        <w:t>25</w:t>
      </w:r>
      <w:r w:rsidR="007A1113">
        <w:t xml:space="preserve"> </w:t>
      </w:r>
      <w:r w:rsidR="0091706D">
        <w:t>listopada</w:t>
      </w:r>
      <w:r>
        <w:t xml:space="preserve"> </w:t>
      </w:r>
      <w:r w:rsidR="003F1A97" w:rsidRPr="003F1A97">
        <w:t>2022 r.</w:t>
      </w:r>
    </w:p>
    <w:p w14:paraId="057320B0" w14:textId="77777777" w:rsidR="003F1A97" w:rsidRPr="003F1A97" w:rsidRDefault="003F1A97" w:rsidP="003F1A97">
      <w:pPr>
        <w:pStyle w:val="OZNRODZAKTUtznustawalubrozporzdzenieiorganwydajcy"/>
      </w:pPr>
      <w:r w:rsidRPr="003F1A97">
        <w:t>USTAWA</w:t>
      </w:r>
    </w:p>
    <w:p w14:paraId="2CB9BE94" w14:textId="77777777" w:rsidR="003F1A97" w:rsidRPr="003F1A97" w:rsidRDefault="003F1A97" w:rsidP="003F1A97">
      <w:pPr>
        <w:pStyle w:val="DATAAKTUdatauchwalenialubwydaniaaktu"/>
      </w:pPr>
      <w:r w:rsidRPr="003F1A97">
        <w:t>z dnia ……………………….. 2022 r.</w:t>
      </w:r>
    </w:p>
    <w:p w14:paraId="23F4F66F" w14:textId="77777777" w:rsidR="000C04DD" w:rsidRPr="000C04DD" w:rsidRDefault="000C04DD" w:rsidP="000C04DD">
      <w:pPr>
        <w:pStyle w:val="TYTUAKTUprzedmiotregulacjiustawylubrozporzdzenia"/>
      </w:pPr>
      <w:r w:rsidRPr="000C04DD">
        <w:t>o zmianie ustawy o pomocy społecznej oraz niektórych innych ustaw</w:t>
      </w:r>
      <w:r w:rsidRPr="000C04DD">
        <w:rPr>
          <w:rStyle w:val="Odwoanieprzypisudolnego"/>
        </w:rPr>
        <w:footnoteReference w:id="1"/>
      </w:r>
      <w:r w:rsidRPr="000C04DD">
        <w:rPr>
          <w:rStyle w:val="IGindeksgrny"/>
        </w:rPr>
        <w:t>)</w:t>
      </w:r>
      <w:r w:rsidRPr="000C04DD">
        <w:t xml:space="preserve"> </w:t>
      </w:r>
    </w:p>
    <w:p w14:paraId="2A294ED0" w14:textId="77777777" w:rsidR="003F1A97" w:rsidRPr="003F1A97" w:rsidRDefault="003F1A97" w:rsidP="003F1A97">
      <w:pPr>
        <w:pStyle w:val="ARTartustawynprozporzdzenia"/>
      </w:pPr>
      <w:r w:rsidRPr="003F1A97">
        <w:rPr>
          <w:rStyle w:val="Ppogrubienie"/>
        </w:rPr>
        <w:t>Art. 1.</w:t>
      </w:r>
      <w:r w:rsidRPr="003F1A97">
        <w:t xml:space="preserve"> W ustawie z dnia 12 marca 2004 r. o pomocy społecznej (Dz. U. </w:t>
      </w:r>
      <w:bookmarkStart w:id="0" w:name="_Hlk113783055"/>
      <w:r w:rsidRPr="003F1A97">
        <w:t>z 2021 r. poz. 2268, z </w:t>
      </w:r>
      <w:proofErr w:type="spellStart"/>
      <w:r w:rsidRPr="003F1A97">
        <w:t>późn</w:t>
      </w:r>
      <w:proofErr w:type="spellEnd"/>
      <w:r w:rsidRPr="003F1A97">
        <w:t>. zm.</w:t>
      </w:r>
      <w:r w:rsidRPr="003F1A97">
        <w:rPr>
          <w:rStyle w:val="Odwoanieprzypisudolnego"/>
        </w:rPr>
        <w:footnoteReference w:id="2"/>
      </w:r>
      <w:r w:rsidRPr="003F1A97">
        <w:rPr>
          <w:rStyle w:val="IGindeksgrny"/>
        </w:rPr>
        <w:t>)</w:t>
      </w:r>
      <w:r w:rsidRPr="003F1A97">
        <w:t>)</w:t>
      </w:r>
      <w:bookmarkEnd w:id="0"/>
      <w:r w:rsidRPr="003F1A97">
        <w:t xml:space="preserve"> wprowadza się następujące zmiany:</w:t>
      </w:r>
    </w:p>
    <w:p w14:paraId="0DC13B09" w14:textId="77777777" w:rsidR="003F1A97" w:rsidRPr="003F1A97" w:rsidRDefault="003F1A97" w:rsidP="003F1A97">
      <w:pPr>
        <w:pStyle w:val="PKTpunkt"/>
      </w:pPr>
      <w:r w:rsidRPr="003F1A97">
        <w:t>1)</w:t>
      </w:r>
      <w:r w:rsidRPr="003F1A97">
        <w:tab/>
        <w:t>w art. 6 pkt 15 otrzymuje brzmienie:</w:t>
      </w:r>
    </w:p>
    <w:p w14:paraId="490287F5" w14:textId="7378F875" w:rsidR="003F1A97" w:rsidRPr="003F1A97" w:rsidRDefault="003F1A97" w:rsidP="003F1A97">
      <w:pPr>
        <w:pStyle w:val="ZPKTzmpktartykuempunktem"/>
      </w:pPr>
      <w:r w:rsidRPr="003F1A97">
        <w:t xml:space="preserve">„15) średni miesięczny koszt utrzymania w domu pomocy społecznej </w:t>
      </w:r>
      <w:r w:rsidR="004558C2" w:rsidRPr="003F1A97">
        <w:t>–</w:t>
      </w:r>
      <w:r w:rsidRPr="003F1A97">
        <w:t xml:space="preserve"> kwotę rocznych kosztów działalności domu wynikającą z utrzymania mieszkańców, o których mowa w art. 55 ust. 1 oraz osób, o których mowa w 55a ust. 1, przy czym os</w:t>
      </w:r>
      <w:r w:rsidR="001F29D3">
        <w:t xml:space="preserve">oby </w:t>
      </w:r>
      <w:r w:rsidR="00653D2C">
        <w:t>korzystające z usług</w:t>
      </w:r>
      <w:r w:rsidR="00653D2C" w:rsidRPr="002375D9">
        <w:t xml:space="preserve"> </w:t>
      </w:r>
      <w:r w:rsidR="00653D2C" w:rsidRPr="003F1A97">
        <w:t xml:space="preserve">wsparcia krótkoterminowego w formie dziennej </w:t>
      </w:r>
      <w:r w:rsidRPr="003F1A97">
        <w:t>liczone są jako 0,5 z roku poprzedniego, bez kosztów inwestycyjnych i wydatków na remonty, powiększoną o prognozowany średnioroczny wskaźnik cen towarów i usług konsumpcyjnych ogółem, przyjęty w ustawie budżetowej na dany rok kalendarzowy, podzieloną przez liczbę miejsc z uwzględnieniem miejsc usługi wsparcia krótkoterminowego, ustaloną jako sumę rzeczywistej liczby mieszkańców i osób w poszczególnych miesiącach roku poprzedniego, w domu;”;</w:t>
      </w:r>
    </w:p>
    <w:p w14:paraId="0126AAFC" w14:textId="77777777" w:rsidR="003F1A97" w:rsidRPr="003F1A97" w:rsidRDefault="003F1A97" w:rsidP="003F1A97">
      <w:pPr>
        <w:pStyle w:val="PKTpunkt"/>
      </w:pPr>
      <w:r w:rsidRPr="003F1A97">
        <w:t>2)</w:t>
      </w:r>
      <w:r w:rsidRPr="003F1A97">
        <w:tab/>
        <w:t>użyte w art. 17 w ust. 1 w pkt 12, w art. 19 w pkt 11, w art. 36 w pkt 2 lit. n i q, w art. 88 w ust. 1 w pkt 3, w art. 90 w ust. 2 i 3, w art. 93 w ust. 1 pkt 1 lit. c oraz w art. 97 ust. 1 i 5 w różnej liczbie i  przypadku wyrazy „mieszkanie chronione” zastępuje się użytymi w odpowiedniej liczbie i przypadku wyrazami „mieszkanie treningowe lub wspomagane”;</w:t>
      </w:r>
    </w:p>
    <w:p w14:paraId="437A2504" w14:textId="77777777" w:rsidR="003F1A97" w:rsidRPr="003F1A97" w:rsidRDefault="003F1A97" w:rsidP="003F1A97">
      <w:pPr>
        <w:pStyle w:val="PKTpunkt"/>
      </w:pPr>
      <w:r w:rsidRPr="003F1A97">
        <w:t>3)</w:t>
      </w:r>
      <w:r w:rsidRPr="003F1A97">
        <w:tab/>
        <w:t>w art. 17 w ust. 2:</w:t>
      </w:r>
    </w:p>
    <w:p w14:paraId="3FEAEF62" w14:textId="77777777" w:rsidR="003F1A97" w:rsidRPr="003F1A97" w:rsidRDefault="003F1A97" w:rsidP="003F1A97">
      <w:pPr>
        <w:pStyle w:val="LITlitera"/>
      </w:pPr>
      <w:r w:rsidRPr="003F1A97">
        <w:t>a)</w:t>
      </w:r>
      <w:r w:rsidRPr="003F1A97">
        <w:tab/>
        <w:t>po pkt 2 dodaje się pkt 2a w brzmieniu:</w:t>
      </w:r>
    </w:p>
    <w:p w14:paraId="32EE5B3E" w14:textId="77777777" w:rsidR="003F1A97" w:rsidRPr="002901E0" w:rsidRDefault="003F1A97" w:rsidP="002901E0">
      <w:pPr>
        <w:pStyle w:val="ZPKTzmpktartykuempunktem"/>
      </w:pPr>
      <w:r w:rsidRPr="002901E0">
        <w:t>„2a) organizowanie i świadczenie usług opiekuńczych w formie usług sąsiedzkich;”,</w:t>
      </w:r>
    </w:p>
    <w:p w14:paraId="7D2F2ECA" w14:textId="77777777" w:rsidR="003F1A97" w:rsidRPr="003F1A97" w:rsidRDefault="003F1A97" w:rsidP="003F1A97">
      <w:pPr>
        <w:pStyle w:val="LITlitera"/>
      </w:pPr>
      <w:r w:rsidRPr="003F1A97">
        <w:t>b) </w:t>
      </w:r>
      <w:r w:rsidRPr="003F1A97">
        <w:tab/>
        <w:t>po pkt 3a dodaje się pkt 3b w brzmieniu:</w:t>
      </w:r>
    </w:p>
    <w:p w14:paraId="1622F059" w14:textId="77777777" w:rsidR="003F1A97" w:rsidRPr="003F1A97" w:rsidRDefault="003F1A97" w:rsidP="002901E0">
      <w:pPr>
        <w:pStyle w:val="ZPKTzmpktartykuempunktem"/>
      </w:pPr>
      <w:r w:rsidRPr="003F1A97">
        <w:lastRenderedPageBreak/>
        <w:t>„3b) przyznawanie i realizacja usługi wsparcia krótkoterminowego w domach pomocy społecznej;”;</w:t>
      </w:r>
    </w:p>
    <w:p w14:paraId="556B4EA3" w14:textId="77777777" w:rsidR="003F1A97" w:rsidRPr="003F1A97" w:rsidRDefault="003F1A97" w:rsidP="003F1A97">
      <w:pPr>
        <w:pStyle w:val="PKTpunkt"/>
      </w:pPr>
      <w:r w:rsidRPr="003F1A97">
        <w:t>4)</w:t>
      </w:r>
      <w:bookmarkStart w:id="1" w:name="_Hlk109818864"/>
      <w:r w:rsidRPr="003F1A97">
        <w:tab/>
        <w:t>w art. 19 po</w:t>
      </w:r>
      <w:bookmarkEnd w:id="1"/>
      <w:r w:rsidRPr="003F1A97">
        <w:t xml:space="preserve"> pkt 10 dodaje się pkt 10a w brzmieniu:</w:t>
      </w:r>
    </w:p>
    <w:p w14:paraId="10B4A7EC" w14:textId="79875EC5" w:rsidR="003F1A97" w:rsidRPr="003F1A97" w:rsidRDefault="003F1A97" w:rsidP="003F1A97">
      <w:pPr>
        <w:pStyle w:val="ZPKTzmpktartykuempunktem"/>
      </w:pPr>
      <w:r w:rsidRPr="003F1A97">
        <w:t xml:space="preserve">„10a) realizacja </w:t>
      </w:r>
      <w:r w:rsidR="00107961">
        <w:t>usług</w:t>
      </w:r>
      <w:r w:rsidRPr="003F1A97">
        <w:t xml:space="preserve"> wsparcia krótkoterminowego w domach pomocy społecznej;”;</w:t>
      </w:r>
    </w:p>
    <w:p w14:paraId="6308D755" w14:textId="78165A16" w:rsidR="00CF7113" w:rsidRPr="00CF7113" w:rsidRDefault="003F1A97" w:rsidP="00CF7113">
      <w:pPr>
        <w:pStyle w:val="PKTpunkt"/>
      </w:pPr>
      <w:r w:rsidRPr="003F1A97">
        <w:t>5)</w:t>
      </w:r>
      <w:r w:rsidRPr="003F1A97">
        <w:tab/>
        <w:t>w</w:t>
      </w:r>
      <w:r w:rsidR="00CF7113">
        <w:t xml:space="preserve"> art. 22</w:t>
      </w:r>
      <w:r w:rsidRPr="003F1A97">
        <w:t> pkt 4 </w:t>
      </w:r>
      <w:r w:rsidR="00CF7113">
        <w:t>otrzymuje brzmienie:</w:t>
      </w:r>
    </w:p>
    <w:p w14:paraId="7D9AC101" w14:textId="3A3EDF52" w:rsidR="003F1A97" w:rsidRPr="0020115A" w:rsidRDefault="00CF7113" w:rsidP="0020115A">
      <w:pPr>
        <w:pStyle w:val="ZPKTzmpktartykuempunktem"/>
      </w:pPr>
      <w:r w:rsidRPr="0020115A">
        <w:t xml:space="preserve">„4) prowadzenie rejestru domów </w:t>
      </w:r>
      <w:bookmarkStart w:id="2" w:name="highlightHit_129"/>
      <w:bookmarkEnd w:id="2"/>
      <w:r w:rsidRPr="0020115A">
        <w:t xml:space="preserve">pomocy </w:t>
      </w:r>
      <w:bookmarkStart w:id="3" w:name="highlightHit_130"/>
      <w:bookmarkEnd w:id="3"/>
      <w:r w:rsidRPr="0020115A">
        <w:t>społecznej,</w:t>
      </w:r>
      <w:r w:rsidR="0020115A">
        <w:t xml:space="preserve"> mieszkań treningowych i wspomaganych,</w:t>
      </w:r>
      <w:r w:rsidRPr="0020115A">
        <w:t xml:space="preserve"> placówek zapewniających całodobową opiekę osobom niepełnosprawnym, przewlekle chorym lub osobom w podeszłym wieku, w tym prowadzonych na podstawie przepisów </w:t>
      </w:r>
      <w:bookmarkStart w:id="4" w:name="highlightHit_131"/>
      <w:bookmarkEnd w:id="4"/>
      <w:r w:rsidRPr="0020115A">
        <w:t xml:space="preserve">o działalności gospodarczej, miejsc udzielania tymczasowego schronienia oraz jednostek specjalistycznego poradnictwa;”; </w:t>
      </w:r>
    </w:p>
    <w:p w14:paraId="34EB2D03" w14:textId="77777777" w:rsidR="003F1A97" w:rsidRPr="003F1A97" w:rsidRDefault="003F1A97" w:rsidP="003F1A97">
      <w:pPr>
        <w:pStyle w:val="PKTpunkt"/>
      </w:pPr>
      <w:r w:rsidRPr="003F1A97">
        <w:t>6)</w:t>
      </w:r>
      <w:r w:rsidRPr="003F1A97">
        <w:tab/>
        <w:t>w art. 36 w pkt 2 lit. o otrzymuje brzmienie:</w:t>
      </w:r>
    </w:p>
    <w:p w14:paraId="3D2AAA6D" w14:textId="77777777" w:rsidR="003F1A97" w:rsidRPr="001364F9" w:rsidRDefault="003F1A97" w:rsidP="001364F9">
      <w:pPr>
        <w:pStyle w:val="ZLITwPKTzmlitwpktartykuempunktem"/>
      </w:pPr>
      <w:r w:rsidRPr="001364F9">
        <w:t>„o) pobyt i usługi w domu pomocy społecznej, w tym usługi wsparcia krótkoterminowego;”;</w:t>
      </w:r>
    </w:p>
    <w:p w14:paraId="28D8E560" w14:textId="1D48FA8C" w:rsidR="003F1A97" w:rsidRPr="003F1A97" w:rsidRDefault="003F1A97" w:rsidP="00DC661E">
      <w:pPr>
        <w:pStyle w:val="PKTpunkt"/>
      </w:pPr>
      <w:r w:rsidRPr="003F1A97">
        <w:t>7)</w:t>
      </w:r>
      <w:r w:rsidRPr="003F1A97">
        <w:tab/>
        <w:t xml:space="preserve">w art. 50: </w:t>
      </w:r>
    </w:p>
    <w:p w14:paraId="23E45C2F" w14:textId="77777777" w:rsidR="003F1A97" w:rsidRPr="003F1A97" w:rsidRDefault="003F1A97" w:rsidP="003F1A97">
      <w:pPr>
        <w:pStyle w:val="LITlitera"/>
      </w:pPr>
      <w:r w:rsidRPr="003F1A97">
        <w:t>a)</w:t>
      </w:r>
      <w:r w:rsidRPr="003F1A97">
        <w:tab/>
        <w:t>po ust. 1 dodaje się ust. 1a w brzmieniu:</w:t>
      </w:r>
    </w:p>
    <w:p w14:paraId="0AB1356B" w14:textId="77777777" w:rsidR="003F1A97" w:rsidRPr="001364F9" w:rsidRDefault="003F1A97" w:rsidP="001364F9">
      <w:pPr>
        <w:pStyle w:val="ZUSTzmustartykuempunktem"/>
      </w:pPr>
      <w:r w:rsidRPr="001364F9">
        <w:t>„1a. Usługi opiekuńcze w miejscu zamieszkania mogą być przyznane w formie usług sąsiedzkich.”,</w:t>
      </w:r>
    </w:p>
    <w:p w14:paraId="4B5B0224" w14:textId="77777777" w:rsidR="003F1A97" w:rsidRPr="003F1A97" w:rsidRDefault="003F1A97" w:rsidP="003F1A97">
      <w:pPr>
        <w:pStyle w:val="LITlitera"/>
      </w:pPr>
      <w:r w:rsidRPr="003F1A97">
        <w:t>b)</w:t>
      </w:r>
      <w:r w:rsidRPr="003F1A97">
        <w:tab/>
        <w:t>po ust. 3 dodaje się ust. 3a w brzmieniu:</w:t>
      </w:r>
    </w:p>
    <w:p w14:paraId="7D6E08B9" w14:textId="77777777" w:rsidR="003F1A97" w:rsidRPr="003F1A97" w:rsidRDefault="003F1A97" w:rsidP="00DC661E">
      <w:pPr>
        <w:pStyle w:val="ZUSTzmustartykuempunktem"/>
      </w:pPr>
      <w:r w:rsidRPr="003F1A97">
        <w:t>„3a. Usługi sąsiedzkie mogą obejmować pomoc w zaspokajaniu podstawowych potrzeb życiowych, prostą podstawową opiekę higieniczną, nieskomplikowane czynności pielęgnacyjne oraz, w miarę potrzeb i możliwości, zapewnienie kontaktów z otoczeniem.”,</w:t>
      </w:r>
    </w:p>
    <w:p w14:paraId="0151A5C2" w14:textId="77777777" w:rsidR="003F1A97" w:rsidRPr="003F1A97" w:rsidRDefault="003F1A97" w:rsidP="003F1A97">
      <w:pPr>
        <w:pStyle w:val="LITlitera"/>
      </w:pPr>
      <w:r w:rsidRPr="003F1A97">
        <w:t>c)</w:t>
      </w:r>
      <w:r w:rsidRPr="003F1A97">
        <w:tab/>
        <w:t>po ust. 4 dodaje się ust. 4a i 4b w brzmieniu:</w:t>
      </w:r>
    </w:p>
    <w:p w14:paraId="21E04092" w14:textId="77777777" w:rsidR="00DC661E" w:rsidRPr="00F16DA1" w:rsidRDefault="003F1A97" w:rsidP="00F16DA1">
      <w:pPr>
        <w:pStyle w:val="ZUSTzmustartykuempunktem"/>
      </w:pPr>
      <w:r w:rsidRPr="00F16DA1">
        <w:t>„4a. Osobą wykonującą usługi sąsiedzkie może być osoba, która:</w:t>
      </w:r>
      <w:r w:rsidR="00DC661E" w:rsidRPr="00F16DA1">
        <w:t xml:space="preserve"> </w:t>
      </w:r>
    </w:p>
    <w:p w14:paraId="5226A6FE" w14:textId="77777777" w:rsidR="00DC661E" w:rsidRPr="00F16DA1" w:rsidRDefault="00DC661E" w:rsidP="00F16DA1">
      <w:pPr>
        <w:pStyle w:val="ZUSTzmustartykuempunktem"/>
      </w:pPr>
      <w:r w:rsidRPr="00F16DA1">
        <w:t xml:space="preserve">1) </w:t>
      </w:r>
      <w:r w:rsidR="003F1A97" w:rsidRPr="00F16DA1">
        <w:t xml:space="preserve">jest pełnoletnia; </w:t>
      </w:r>
    </w:p>
    <w:p w14:paraId="638A4F17" w14:textId="77777777" w:rsidR="00034F78" w:rsidRPr="00F16DA1" w:rsidRDefault="00DC661E" w:rsidP="00F16DA1">
      <w:pPr>
        <w:pStyle w:val="ZUSTzmustartykuempunktem"/>
      </w:pPr>
      <w:r w:rsidRPr="00F16DA1">
        <w:t xml:space="preserve">2) </w:t>
      </w:r>
      <w:r w:rsidR="003F1A97" w:rsidRPr="00F16DA1">
        <w:t xml:space="preserve">nie jest małżonkiem, członkiem rodziny, krewnym w linii prostej oraz rodzeństwem osoby, </w:t>
      </w:r>
      <w:bookmarkStart w:id="5" w:name="_Hlk113775983"/>
      <w:r w:rsidRPr="00F16DA1">
        <w:t>na rzecz której świadczon</w:t>
      </w:r>
      <w:r w:rsidR="00034F78" w:rsidRPr="00F16DA1">
        <w:t>e</w:t>
      </w:r>
      <w:r w:rsidR="003F1A97" w:rsidRPr="00F16DA1">
        <w:t xml:space="preserve"> </w:t>
      </w:r>
      <w:r w:rsidR="00034F78" w:rsidRPr="00F16DA1">
        <w:t>są</w:t>
      </w:r>
      <w:r w:rsidR="003F1A97" w:rsidRPr="00F16DA1">
        <w:t xml:space="preserve"> u</w:t>
      </w:r>
      <w:r w:rsidR="00034F78" w:rsidRPr="00F16DA1">
        <w:t>sługi</w:t>
      </w:r>
      <w:r w:rsidR="003F1A97" w:rsidRPr="00F16DA1">
        <w:t xml:space="preserve"> sąsiedz</w:t>
      </w:r>
      <w:bookmarkEnd w:id="5"/>
      <w:r w:rsidR="00034F78" w:rsidRPr="00F16DA1">
        <w:t>kie;</w:t>
      </w:r>
    </w:p>
    <w:p w14:paraId="4B00AC2C" w14:textId="5170773F" w:rsidR="003F1A97" w:rsidRPr="00F16DA1" w:rsidRDefault="00034F78" w:rsidP="00F16DA1">
      <w:pPr>
        <w:pStyle w:val="ZUSTzmustartykuempunktem"/>
      </w:pPr>
      <w:r w:rsidRPr="00F16DA1">
        <w:t>3)</w:t>
      </w:r>
      <w:r w:rsidR="003F1A97" w:rsidRPr="00F16DA1">
        <w:t xml:space="preserve"> jest zdolna do świadczenia usług sąsiedzkich pod względem psychofizycznym i zdrowotnym;</w:t>
      </w:r>
    </w:p>
    <w:p w14:paraId="73D9FD55" w14:textId="0C7CDDCC" w:rsidR="003F1A97" w:rsidRPr="00F16DA1" w:rsidRDefault="00034F78" w:rsidP="00F16DA1">
      <w:pPr>
        <w:pStyle w:val="ZUSTzmustartykuempunktem"/>
      </w:pPr>
      <w:r w:rsidRPr="00F16DA1">
        <w:t xml:space="preserve">4) </w:t>
      </w:r>
      <w:r w:rsidR="003F1A97" w:rsidRPr="00F16DA1">
        <w:t xml:space="preserve">zamieszkuje w najbliższej okolicy osoby, na rzecz której świadczona </w:t>
      </w:r>
      <w:r w:rsidRPr="00F16DA1">
        <w:t>są</w:t>
      </w:r>
      <w:r w:rsidR="003F1A97" w:rsidRPr="00F16DA1">
        <w:t xml:space="preserve"> u</w:t>
      </w:r>
      <w:r w:rsidRPr="00F16DA1">
        <w:t>sługi</w:t>
      </w:r>
      <w:r w:rsidR="003F1A97" w:rsidRPr="00F16DA1">
        <w:t xml:space="preserve"> sąsiedzk</w:t>
      </w:r>
      <w:r w:rsidRPr="00F16DA1">
        <w:t>ie;</w:t>
      </w:r>
    </w:p>
    <w:p w14:paraId="0CD88E8F" w14:textId="4D51A2E3" w:rsidR="003F1A97" w:rsidRPr="00F16DA1" w:rsidRDefault="00034F78" w:rsidP="00F16DA1">
      <w:pPr>
        <w:pStyle w:val="ZUSTzmustartykuempunktem"/>
      </w:pPr>
      <w:r w:rsidRPr="00F16DA1">
        <w:t xml:space="preserve">5) </w:t>
      </w:r>
      <w:r w:rsidR="003F1A97" w:rsidRPr="00F16DA1">
        <w:t>ukończyła szkolenie z zakresu udzielania pierwszej pomocy;</w:t>
      </w:r>
    </w:p>
    <w:p w14:paraId="6AE1ADFB" w14:textId="6312376C" w:rsidR="003F1A97" w:rsidRPr="00F16DA1" w:rsidRDefault="00034F78" w:rsidP="00F16DA1">
      <w:pPr>
        <w:pStyle w:val="ZUSTzmustartykuempunktem"/>
      </w:pPr>
      <w:r w:rsidRPr="00F16DA1">
        <w:lastRenderedPageBreak/>
        <w:t xml:space="preserve">6) </w:t>
      </w:r>
      <w:r w:rsidR="003F1A97" w:rsidRPr="00F16DA1">
        <w:t xml:space="preserve">została zaakceptowana przez osobę, na rzecz której </w:t>
      </w:r>
      <w:r w:rsidRPr="00F16DA1">
        <w:t>świadczone są</w:t>
      </w:r>
      <w:r w:rsidR="003F1A97" w:rsidRPr="00F16DA1">
        <w:t xml:space="preserve"> u</w:t>
      </w:r>
      <w:r w:rsidRPr="00F16DA1">
        <w:t>sługi sąsiedzkie</w:t>
      </w:r>
      <w:r w:rsidR="003F1A97" w:rsidRPr="00F16DA1">
        <w:t>.</w:t>
      </w:r>
    </w:p>
    <w:p w14:paraId="6EDC7290" w14:textId="45B6B460" w:rsidR="003F1A97" w:rsidRPr="00F16DA1" w:rsidRDefault="003F1A97" w:rsidP="00F16DA1">
      <w:pPr>
        <w:pStyle w:val="ZUSTzmustartykuempunktem"/>
      </w:pPr>
      <w:r w:rsidRPr="00F16DA1">
        <w:t>4b. Organizacja szkoleń, o których mowa w ust. </w:t>
      </w:r>
      <w:r w:rsidR="007A1113">
        <w:t>4a</w:t>
      </w:r>
      <w:r w:rsidRPr="00F16DA1">
        <w:t xml:space="preserve"> pkt 5, dla osób wykonujących usługi sąsiedzki</w:t>
      </w:r>
      <w:r w:rsidR="001364F9">
        <w:t>e, należy do organizatora usług</w:t>
      </w:r>
      <w:r w:rsidRPr="00F16DA1">
        <w:t>.”,</w:t>
      </w:r>
    </w:p>
    <w:p w14:paraId="1A23EC3C" w14:textId="77777777" w:rsidR="003F1A97" w:rsidRPr="003F1A97" w:rsidRDefault="003F1A97" w:rsidP="003F1A97">
      <w:pPr>
        <w:pStyle w:val="LITlitera"/>
      </w:pPr>
      <w:r w:rsidRPr="003F1A97">
        <w:t>d)</w:t>
      </w:r>
      <w:r w:rsidRPr="003F1A97">
        <w:tab/>
        <w:t>po ust. 6 dodaje się ust. 6a i 6b w brzmieniu:</w:t>
      </w:r>
    </w:p>
    <w:p w14:paraId="6F2A7F41" w14:textId="244DE9C9" w:rsidR="003F1A97" w:rsidRPr="003F1A97" w:rsidRDefault="003F1A97" w:rsidP="00F16DA1">
      <w:pPr>
        <w:pStyle w:val="ZUSTzmustartykuempunktem"/>
      </w:pPr>
      <w:r w:rsidRPr="003F1A97">
        <w:t>„6a. W przypadku organizowania przez gminę usług opiekuńczych w formie usług sąsiedzkich, rada gminy w uchwale, o której mowa w ust. 6, określa także szczegółowe kryteria przyznania usług sąsiedzkich, wymiar i zakres usług sąsiedzkich,</w:t>
      </w:r>
      <w:r w:rsidR="00F16DA1">
        <w:t xml:space="preserve"> </w:t>
      </w:r>
      <w:r w:rsidRPr="003F1A97">
        <w:t xml:space="preserve">sposób kontroli świadczenia i rozliczania wykonywanych usług sąsiedzkich, a także zasady sprawowania nadzoru nad świadczonymi usługami. </w:t>
      </w:r>
    </w:p>
    <w:p w14:paraId="4C60C910" w14:textId="77777777" w:rsidR="003F1A97" w:rsidRPr="003F1A97" w:rsidRDefault="003F1A97" w:rsidP="00F16DA1">
      <w:pPr>
        <w:pStyle w:val="ZUSTzmustartykuempunktem"/>
      </w:pPr>
      <w:r w:rsidRPr="003F1A97">
        <w:t>6b. Rada gminy może postanowić o rozszerzeniu katalogu osób, o których mowa w ust. 1 i 2, o osoby, dla których wsparcie w postaci usług sąsiedzkich będzie miało charakter uzupełniający opiekę sprawowaną przez rodzinę.”;</w:t>
      </w:r>
    </w:p>
    <w:p w14:paraId="380E4CBF" w14:textId="77777777" w:rsidR="003F1A97" w:rsidRPr="003F1A97" w:rsidRDefault="003F1A97" w:rsidP="003F1A97">
      <w:pPr>
        <w:pStyle w:val="PKTpunkt"/>
      </w:pPr>
      <w:r w:rsidRPr="003F1A97">
        <w:t>8)</w:t>
      </w:r>
      <w:r w:rsidRPr="003F1A97">
        <w:tab/>
        <w:t>w art. 51b po ust. 2 dodaje się ust. 2a w brzmieniu:</w:t>
      </w:r>
    </w:p>
    <w:p w14:paraId="17A2FE60" w14:textId="0C3F5AD9" w:rsidR="003F1A97" w:rsidRPr="003F1A97" w:rsidRDefault="003F1A97" w:rsidP="003F1A97">
      <w:pPr>
        <w:pStyle w:val="ZUSTzmustartykuempunktem"/>
      </w:pPr>
      <w:r w:rsidRPr="003F1A97">
        <w:t xml:space="preserve">„2a. W przypadku ubiegania się o świadczenia, o których mowa w ust. 2, a także przy sporządzaniu aktualizacji </w:t>
      </w:r>
      <w:r w:rsidR="00F16DA1">
        <w:t xml:space="preserve">rodzinnego </w:t>
      </w:r>
      <w:r w:rsidRPr="003F1A97">
        <w:t>wywiadu</w:t>
      </w:r>
      <w:r w:rsidR="00F16DA1">
        <w:t xml:space="preserve"> środowiskowego</w:t>
      </w:r>
      <w:r w:rsidRPr="003F1A97">
        <w:t>, w przypadku korzystania z tych świadczeń, nie ustala się sytuacji dochodowej i majątkowej.”;</w:t>
      </w:r>
    </w:p>
    <w:p w14:paraId="63056B2F" w14:textId="77777777" w:rsidR="003F1A97" w:rsidRPr="003F1A97" w:rsidRDefault="003F1A97" w:rsidP="003F1A97">
      <w:pPr>
        <w:pStyle w:val="PKTpunkt"/>
      </w:pPr>
      <w:r w:rsidRPr="003F1A97">
        <w:t>9)</w:t>
      </w:r>
      <w:r w:rsidRPr="003F1A97">
        <w:tab/>
        <w:t>art. 53 otrzymuje brzmienie:</w:t>
      </w:r>
    </w:p>
    <w:p w14:paraId="61EDE0C2" w14:textId="77777777" w:rsidR="003F1A97" w:rsidRPr="000C3695" w:rsidRDefault="003F1A97" w:rsidP="000C3695">
      <w:pPr>
        <w:pStyle w:val="ZARTzmartartykuempunktem"/>
      </w:pPr>
      <w:r w:rsidRPr="000C3695">
        <w:t>„Art. 53. 1. Osobie pełnoletniej, która ze względu na trudną sytuację życiową, wiek, niepełnosprawność lub chorobę, potrzebuje wsparcia w funkcjonowaniu w codziennym życiu, ale nie wymaga usług w zakresie świadczonym przez jednostkę całodobowej opieki, w szczególności osobie z zaburzeniami psychicznymi, osobie opuszczającej pieczę zastępczą w rozumieniu przepisów o wspieraniu rodziny i systemie pieczy zastępczej, młodzieżowy ośrodek wychowawczy, okręgowy ośrodek wychowawczy, zakład poprawczy, schronisko dla nieletnich, a także cudzoziemcowi, który uzyskał w Rzeczypospolitej Polskiej status uchodźcy, ochronę uzupełniającą lub zezwolenie na pobyt czasowy udzielone w związku z okolicznością, o której mowa w art. 159 ust. 1 pkt 1 lit. c lub d ustawy z dnia 12 grudnia 2013 r. o cudzoziemcach, może być przyznane wsparcie w mieszkaniu treningowym lub wspomaganym.</w:t>
      </w:r>
    </w:p>
    <w:p w14:paraId="7DD467E3" w14:textId="087EEFCC" w:rsidR="003F1A97" w:rsidRPr="000C3695" w:rsidRDefault="003F1A97" w:rsidP="000C3695">
      <w:pPr>
        <w:pStyle w:val="ZARTzmartartykuempunktem"/>
      </w:pPr>
      <w:r w:rsidRPr="000C3695">
        <w:t>2. Mieszkania, o których mowa w ust. 1, są formą pomocy społecznej przygotowującą</w:t>
      </w:r>
      <w:r w:rsidR="00221FFA">
        <w:t>,</w:t>
      </w:r>
      <w:r w:rsidRPr="000C3695">
        <w:t xml:space="preserve"> pod opieką specjalistów</w:t>
      </w:r>
      <w:r w:rsidR="00221FFA">
        <w:t>,</w:t>
      </w:r>
      <w:r w:rsidRPr="000C3695">
        <w:t xml:space="preserve"> osoby tam przebywające do prowadzenia samodzielnego życia lub wspierającą te osoby w codziennym funkcjonowaniu.</w:t>
      </w:r>
    </w:p>
    <w:p w14:paraId="58A26181" w14:textId="77777777" w:rsidR="003F1A97" w:rsidRPr="000C3695" w:rsidRDefault="003F1A97" w:rsidP="000C3695">
      <w:pPr>
        <w:pStyle w:val="ZARTzmartartykuempunktem"/>
      </w:pPr>
      <w:r w:rsidRPr="000C3695">
        <w:lastRenderedPageBreak/>
        <w:t>3. Mieszkania, o których mowa w ust. 1, mogą być prowadzone przez każdą jednostkę organizacyjną pomocy społecznej, organizację pozarządową, o której mowa w art. 3 ust. 2 ustawy z dnia 24 kwietnia 2003 r. o działalności pożytku publicznego i o wolontariacie, oraz podmiot, o którym mowa w art. 3 ust. 3 tej ustawy, prowadzące działalność w zakresie pomocy społecznej.</w:t>
      </w:r>
    </w:p>
    <w:p w14:paraId="68837D62" w14:textId="0B1A01D7" w:rsidR="003F1A97" w:rsidRPr="000C3695" w:rsidRDefault="003F1A97" w:rsidP="000C3695">
      <w:pPr>
        <w:pStyle w:val="ZARTzmartartykuempunktem"/>
      </w:pPr>
      <w:r w:rsidRPr="000C3695">
        <w:t>4. W mieszkaniu treningowym świadc</w:t>
      </w:r>
      <w:r w:rsidR="007D36EB">
        <w:t xml:space="preserve">zy się usługi bytowe oraz naukę w obszarze </w:t>
      </w:r>
      <w:r w:rsidRPr="000C3695">
        <w:t>r</w:t>
      </w:r>
      <w:r w:rsidR="007D36EB">
        <w:t>ozwijania lub utrwalania</w:t>
      </w:r>
      <w:r w:rsidRPr="000C3695">
        <w:t xml:space="preserve"> samodzielności, sprawności w zakresie samoobsługi, pełnienia ról społecznych w integracji ze społecznością lokalną, w celu umożliwienia prowadzenia samodzielnego życia.</w:t>
      </w:r>
    </w:p>
    <w:p w14:paraId="176E0B8B" w14:textId="77777777" w:rsidR="003F1A97" w:rsidRPr="000C3695" w:rsidRDefault="003F1A97" w:rsidP="000C3695">
      <w:pPr>
        <w:pStyle w:val="ZARTzmartartykuempunktem"/>
      </w:pPr>
      <w:r w:rsidRPr="000C3695">
        <w:t>5. W mieszkaniu wspomaganym świadczy się usługi bytowe oraz pomoc w wykonywaniu czynności niezbędnych w życiu codziennym i realizacji kontaktów społecznych, w celu utrzymania lub rozwijania samodzielności osoby na poziomie jej psychofizycznych możliwości.</w:t>
      </w:r>
    </w:p>
    <w:p w14:paraId="73BD9F65" w14:textId="77777777" w:rsidR="003F1A97" w:rsidRPr="000C3695" w:rsidRDefault="003F1A97" w:rsidP="000C3695">
      <w:pPr>
        <w:pStyle w:val="ZARTzmartartykuempunktem"/>
      </w:pPr>
      <w:r w:rsidRPr="000C3695">
        <w:t>6. Mieszkanie wspomagane przeznaczone jest dla:</w:t>
      </w:r>
    </w:p>
    <w:p w14:paraId="4C98E5F8" w14:textId="77777777" w:rsidR="003F1A97" w:rsidRPr="000C3695" w:rsidRDefault="003F1A97" w:rsidP="000C3695">
      <w:pPr>
        <w:pStyle w:val="ZARTzmartartykuempunktem"/>
      </w:pPr>
      <w:r w:rsidRPr="000C3695">
        <w:t>1)  osoby niepełnosprawnej, w szczególności osoby niepełnosprawnej fizycznie lub osoby z zaburzeniami psychicznymi;</w:t>
      </w:r>
    </w:p>
    <w:p w14:paraId="20BB33BC" w14:textId="77777777" w:rsidR="003F1A97" w:rsidRPr="000C3695" w:rsidRDefault="003F1A97" w:rsidP="000C3695">
      <w:pPr>
        <w:pStyle w:val="ZARTzmartartykuempunktem"/>
      </w:pPr>
      <w:r w:rsidRPr="000C3695">
        <w:t>2)  osoby w podeszłym wieku lub przewlekle chorej.</w:t>
      </w:r>
    </w:p>
    <w:p w14:paraId="48BC8891" w14:textId="77777777" w:rsidR="003F1A97" w:rsidRPr="000C3695" w:rsidRDefault="003F1A97" w:rsidP="000C3695">
      <w:pPr>
        <w:pStyle w:val="ZARTzmartartykuempunktem"/>
      </w:pPr>
      <w:r w:rsidRPr="000C3695">
        <w:t>7. Pobyt i usługi w mieszkaniu treningowym przyznawane są na czas określony.</w:t>
      </w:r>
    </w:p>
    <w:p w14:paraId="03CFF148" w14:textId="77777777" w:rsidR="003F1A97" w:rsidRPr="000C3695" w:rsidRDefault="003F1A97" w:rsidP="000C3695">
      <w:pPr>
        <w:pStyle w:val="ZARTzmartartykuempunktem"/>
      </w:pPr>
      <w:r w:rsidRPr="000C3695">
        <w:t>8. Pobyt i usługi w mieszkaniu wspomaganym mogą zostać przyznane na czas określony, a w przypadku osób, które posiadają orzeczenie o znacznym lub umiarkowanym stopniu niepełnosprawności, a także w szczególnie uzasadnionych przypadkach w stosunku do innych osób, mogą zostać przyznane na czas nieokreślony.</w:t>
      </w:r>
    </w:p>
    <w:p w14:paraId="5B67F906" w14:textId="77777777" w:rsidR="003F1A97" w:rsidRPr="000C3695" w:rsidRDefault="003F1A97" w:rsidP="000C3695">
      <w:pPr>
        <w:pStyle w:val="ZARTzmartartykuempunktem"/>
      </w:pPr>
      <w:r w:rsidRPr="000C3695">
        <w:t>9. Podstawą przyznania wsparcia w mieszkaniu treningowym lub wspomaganym jest decyzja, wydawana po dokonaniu ustaleń pomiędzy podmiotem kierującym do tej formy pomocy, podmiotem prowadzącym  mieszkanie treningowe lub wspomagane oraz osobą ubiegającą się o pobyt w tym mieszkaniu lub jej przedstawicielem ustawowym, zwanych dalej: „kontraktem mieszkaniowym”.</w:t>
      </w:r>
    </w:p>
    <w:p w14:paraId="3EC938EA" w14:textId="77777777" w:rsidR="003F1A97" w:rsidRPr="000C3695" w:rsidRDefault="003F1A97" w:rsidP="000C3695">
      <w:pPr>
        <w:pStyle w:val="ZARTzmartartykuempunktem"/>
      </w:pPr>
      <w:r w:rsidRPr="000C3695">
        <w:t>10. Kontrakt mieszkaniowy zawiera:</w:t>
      </w:r>
    </w:p>
    <w:p w14:paraId="48994BC3" w14:textId="77777777" w:rsidR="003F1A97" w:rsidRPr="000C3695" w:rsidRDefault="003F1A97" w:rsidP="000C3695">
      <w:pPr>
        <w:pStyle w:val="ZARTzmartartykuempunktem"/>
      </w:pPr>
      <w:r w:rsidRPr="000C3695">
        <w:t>1) cel pobytu;</w:t>
      </w:r>
    </w:p>
    <w:p w14:paraId="3BFC611D" w14:textId="77777777" w:rsidR="003F1A97" w:rsidRPr="000C3695" w:rsidRDefault="003F1A97" w:rsidP="000C3695">
      <w:pPr>
        <w:pStyle w:val="ZARTzmartartykuempunktem"/>
      </w:pPr>
      <w:r w:rsidRPr="000C3695">
        <w:t>2) okres pobytu;</w:t>
      </w:r>
    </w:p>
    <w:p w14:paraId="5C26773E" w14:textId="77777777" w:rsidR="003F1A97" w:rsidRPr="000C3695" w:rsidRDefault="003F1A97" w:rsidP="000C3695">
      <w:pPr>
        <w:pStyle w:val="ZARTzmartartykuempunktem"/>
      </w:pPr>
      <w:r w:rsidRPr="000C3695">
        <w:t>3) rodzaj i zakres świadczonego wsparcia;</w:t>
      </w:r>
    </w:p>
    <w:p w14:paraId="4AB959F8" w14:textId="77777777" w:rsidR="003F1A97" w:rsidRPr="000C3695" w:rsidRDefault="003F1A97" w:rsidP="000C3695">
      <w:pPr>
        <w:pStyle w:val="ZARTzmartartykuempunktem"/>
      </w:pPr>
      <w:r w:rsidRPr="000C3695">
        <w:t>4) ustaloną odpłatność osoby korzystającej ze wsparcia;</w:t>
      </w:r>
    </w:p>
    <w:p w14:paraId="43BD4DC5" w14:textId="77777777" w:rsidR="003F1A97" w:rsidRPr="000C3695" w:rsidRDefault="003F1A97" w:rsidP="000C3695">
      <w:pPr>
        <w:pStyle w:val="ZARTzmartartykuempunktem"/>
      </w:pPr>
      <w:r w:rsidRPr="000C3695">
        <w:lastRenderedPageBreak/>
        <w:t>5) poziom partycypacji w kosztach udzielonego wsparcia przez jednostkę kierującą do tej formy pomocy, jeśli nie jest to jednocześnie jednostka prowadząca mieszkanie treningowe lub wspomagane lub zlecająca ich prowadzenie;</w:t>
      </w:r>
    </w:p>
    <w:p w14:paraId="505D4DC4" w14:textId="77777777" w:rsidR="003F1A97" w:rsidRPr="000C3695" w:rsidRDefault="003F1A97" w:rsidP="000C3695">
      <w:pPr>
        <w:pStyle w:val="ZARTzmartartykuempunktem"/>
      </w:pPr>
      <w:r w:rsidRPr="000C3695">
        <w:t>6) sposób zgłaszania planowanej nieobecności w mieszkaniu treningowym lub wspomaganym;</w:t>
      </w:r>
    </w:p>
    <w:p w14:paraId="267D31D2" w14:textId="77777777" w:rsidR="003F1A97" w:rsidRPr="000C3695" w:rsidRDefault="003F1A97" w:rsidP="000C3695">
      <w:pPr>
        <w:pStyle w:val="ZARTzmartartykuempunktem"/>
      </w:pPr>
      <w:r w:rsidRPr="000C3695">
        <w:t>7) zobowiązanie się osoby ubiegającej się o pobyt w mieszkaniu do przestrzegania regulaminu pobytu w mieszkaniu treningowym lub wspomaganym;</w:t>
      </w:r>
    </w:p>
    <w:p w14:paraId="2BED020F" w14:textId="77777777" w:rsidR="003F1A97" w:rsidRPr="000C3695" w:rsidRDefault="003F1A97" w:rsidP="000C3695">
      <w:pPr>
        <w:pStyle w:val="ZARTzmartartykuempunktem"/>
      </w:pPr>
      <w:r w:rsidRPr="000C3695">
        <w:t>8) wskazanie zasad i sposobu realizacji programu usamodzielniania osoby korzystającej ze wsparcia;</w:t>
      </w:r>
    </w:p>
    <w:p w14:paraId="3E74B8D7" w14:textId="77777777" w:rsidR="003F1A97" w:rsidRPr="000C3695" w:rsidRDefault="003F1A97" w:rsidP="000C3695">
      <w:pPr>
        <w:pStyle w:val="ZARTzmartartykuempunktem"/>
      </w:pPr>
      <w:r w:rsidRPr="000C3695">
        <w:t>9)</w:t>
      </w:r>
      <w:r w:rsidRPr="000C3695">
        <w:tab/>
        <w:t>wskazanie skutków naruszeń kontraktu mieszkaniowego.</w:t>
      </w:r>
    </w:p>
    <w:p w14:paraId="1EE3DD36" w14:textId="117C9699" w:rsidR="003F1A97" w:rsidRPr="000C3695" w:rsidRDefault="003F1A97" w:rsidP="000C3695">
      <w:pPr>
        <w:pStyle w:val="ZARTzmartartykuempunktem"/>
      </w:pPr>
      <w:r w:rsidRPr="000C3695">
        <w:t>11. Kwalifikacja osoby ubiegającej się o pobyt w mieszkaniu treningowym lub wspomaganym odbywa się na podstawie dokumentów potwierdzających spełnianie przesłanek, o których mowa w ust. 1. Rodzinnego wywiadu środowiskowego</w:t>
      </w:r>
      <w:r w:rsidR="00D57E62">
        <w:t xml:space="preserve"> </w:t>
      </w:r>
      <w:r w:rsidR="00212AB7">
        <w:t>nie przeprowadza się</w:t>
      </w:r>
      <w:r w:rsidR="007A1113">
        <w:t>.</w:t>
      </w:r>
    </w:p>
    <w:p w14:paraId="26AA1093" w14:textId="77777777" w:rsidR="003F1A97" w:rsidRPr="000C3695" w:rsidRDefault="003F1A97" w:rsidP="000C3695">
      <w:pPr>
        <w:pStyle w:val="ZARTzmartartykuempunktem"/>
      </w:pPr>
      <w:r w:rsidRPr="000C3695">
        <w:t>12. Wsparcie świadczone w mieszkaniu treningowym lub wspomaganym nie stanowi zaspokojenia potrzeb mieszkaniowych osób lub rodzin.</w:t>
      </w:r>
    </w:p>
    <w:p w14:paraId="654A9478" w14:textId="7BA80946" w:rsidR="003F1A97" w:rsidRPr="000C3695" w:rsidRDefault="003F1A97" w:rsidP="000C3695">
      <w:pPr>
        <w:pStyle w:val="ZARTzmartartykuempunktem"/>
      </w:pPr>
      <w:r w:rsidRPr="000C3695">
        <w:t>13. Korzystanie ze wsparcia w mieszkaniu treningowym lub wspomaganym, prowadzonym przez podmioty inne niż gmina, powiat lub na ich zlecenie, odbywa się na podstawie umowy cywilnoprawnej zawartej z osobą korzystającą z pobytu lub jej przedstawicielem ustawowym. W tym przypadku nie stosuje się ust. 7</w:t>
      </w:r>
      <w:r w:rsidR="00257CC3" w:rsidRPr="003F1A97">
        <w:t>–</w:t>
      </w:r>
      <w:r w:rsidRPr="000C3695">
        <w:t>10.</w:t>
      </w:r>
    </w:p>
    <w:p w14:paraId="792E9ADA" w14:textId="77777777" w:rsidR="003F1A97" w:rsidRPr="000C3695" w:rsidRDefault="003F1A97" w:rsidP="000C3695">
      <w:pPr>
        <w:pStyle w:val="ZARTzmartartykuempunktem"/>
      </w:pPr>
      <w:r w:rsidRPr="000C3695">
        <w:t>14. Wojewoda właściwy ze względu na miejsce położenia mieszkania prowadzi rejestr mieszkań treningowych i wspomaganych prowadzonych przez gminę i powiat lub na ich zlecenie.</w:t>
      </w:r>
    </w:p>
    <w:p w14:paraId="0BF7A68B" w14:textId="77777777" w:rsidR="003F1A97" w:rsidRPr="000C3695" w:rsidRDefault="003F1A97" w:rsidP="000C3695">
      <w:pPr>
        <w:pStyle w:val="ZARTzmartartykuempunktem"/>
      </w:pPr>
      <w:r w:rsidRPr="000C3695">
        <w:t>15. Rejestr zawiera:</w:t>
      </w:r>
    </w:p>
    <w:p w14:paraId="36BCD406" w14:textId="77777777" w:rsidR="003F1A97" w:rsidRPr="000C3695" w:rsidRDefault="003F1A97" w:rsidP="000C3695">
      <w:pPr>
        <w:pStyle w:val="ZARTzmartartykuempunktem"/>
      </w:pPr>
      <w:r w:rsidRPr="000C3695">
        <w:t>1)  adres, formę i nazwę mieszkania treningowego lub wspomaganego, pod którą jest ono prowadzone;</w:t>
      </w:r>
    </w:p>
    <w:p w14:paraId="051EC67F" w14:textId="77777777" w:rsidR="003F1A97" w:rsidRPr="000C3695" w:rsidRDefault="003F1A97" w:rsidP="000C3695">
      <w:pPr>
        <w:pStyle w:val="ZARTzmartartykuempunktem"/>
      </w:pPr>
      <w:r w:rsidRPr="000C3695">
        <w:t>2)  dane identyfikacyjne podmiotu prowadzącego mieszkanie, w tym:</w:t>
      </w:r>
    </w:p>
    <w:p w14:paraId="08B1A139" w14:textId="77777777" w:rsidR="003F1A97" w:rsidRPr="000C3695" w:rsidRDefault="003F1A97" w:rsidP="000C3695">
      <w:pPr>
        <w:pStyle w:val="ZARTzmartartykuempunktem"/>
      </w:pPr>
      <w:r w:rsidRPr="000C3695">
        <w:t>a)  nazwę i adres siedziby podmiotu prowadzącego mieszkanie,</w:t>
      </w:r>
    </w:p>
    <w:p w14:paraId="2182CC32" w14:textId="77777777" w:rsidR="003F1A97" w:rsidRPr="000C3695" w:rsidRDefault="003F1A97" w:rsidP="000C3695">
      <w:pPr>
        <w:pStyle w:val="ZARTzmartartykuempunktem"/>
      </w:pPr>
      <w:r w:rsidRPr="000C3695">
        <w:t>b)  formę organizacyjno</w:t>
      </w:r>
      <w:r w:rsidRPr="000C3695">
        <w:softHyphen/>
      </w:r>
      <w:r w:rsidRPr="000C3695">
        <w:softHyphen/>
      </w:r>
      <w:r w:rsidRPr="000C3695">
        <w:softHyphen/>
      </w:r>
      <w:r w:rsidRPr="000C3695">
        <w:softHyphen/>
      </w:r>
      <w:r w:rsidRPr="000C3695">
        <w:softHyphen/>
      </w:r>
      <w:r w:rsidRPr="000C3695">
        <w:noBreakHyphen/>
        <w:t>prawną podmiotu prowadzącego mieszkanie;</w:t>
      </w:r>
    </w:p>
    <w:p w14:paraId="31E04E64" w14:textId="77777777" w:rsidR="003F1A97" w:rsidRPr="000C3695" w:rsidRDefault="003F1A97" w:rsidP="000C3695">
      <w:pPr>
        <w:pStyle w:val="ZARTzmartartykuempunktem"/>
      </w:pPr>
      <w:r w:rsidRPr="000C3695">
        <w:t>3)  liczbę miejsc w mieszkaniu;</w:t>
      </w:r>
    </w:p>
    <w:p w14:paraId="052C1CF6" w14:textId="77777777" w:rsidR="003F1A97" w:rsidRPr="000C3695" w:rsidRDefault="003F1A97" w:rsidP="000C3695">
      <w:pPr>
        <w:pStyle w:val="ZARTzmartartykuempunktem"/>
      </w:pPr>
      <w:r w:rsidRPr="000C3695">
        <w:t xml:space="preserve">4)  w przypadku mieszkania, które gmina lub powiat prowadzą dla innej gminy lub powiatu na podstawie zawartego porozumienia, dane identyfikujące gminę lub powiat, </w:t>
      </w:r>
      <w:r w:rsidRPr="000C3695">
        <w:lastRenderedPageBreak/>
        <w:t>z którymi zawarto porozumienie, oraz liczbę miejsc w mieszkaniu, których dotyczy porozumienie.</w:t>
      </w:r>
    </w:p>
    <w:p w14:paraId="085FB98D" w14:textId="77777777" w:rsidR="003F1A97" w:rsidRPr="000C3695" w:rsidRDefault="003F1A97" w:rsidP="000C3695">
      <w:pPr>
        <w:pStyle w:val="ZARTzmartartykuempunktem"/>
      </w:pPr>
      <w:r w:rsidRPr="000C3695">
        <w:t>16. Zgłoszenia do rejestru dokonuje podmiot prowadzący mieszkanie treningowe lub wspomagane.</w:t>
      </w:r>
    </w:p>
    <w:p w14:paraId="5B5E01D4" w14:textId="77777777" w:rsidR="003F1A97" w:rsidRPr="000C3695" w:rsidRDefault="003F1A97" w:rsidP="000C3695">
      <w:pPr>
        <w:pStyle w:val="ZARTzmartartykuempunktem"/>
      </w:pPr>
      <w:r w:rsidRPr="000C3695">
        <w:t>17. Podmiot prowadzący mieszkanie treningowe lub wspomagane zgłasza wojewodzie wszelkie zmiany danych objętych rejestrem w terminie 14 dni od dnia ich powstania.</w:t>
      </w:r>
    </w:p>
    <w:p w14:paraId="40791747" w14:textId="77777777" w:rsidR="003F1A97" w:rsidRPr="000C3695" w:rsidRDefault="003F1A97" w:rsidP="000C3695">
      <w:pPr>
        <w:pStyle w:val="ZARTzmartartykuempunktem"/>
      </w:pPr>
      <w:r w:rsidRPr="000C3695">
        <w:t>18. Wojewoda na bieżąco aktualizuje zgłoszone dane w rejestrze.</w:t>
      </w:r>
    </w:p>
    <w:p w14:paraId="007EE2E7" w14:textId="77777777" w:rsidR="003F1A97" w:rsidRPr="000C3695" w:rsidRDefault="003F1A97" w:rsidP="000C3695">
      <w:pPr>
        <w:pStyle w:val="ZARTzmartartykuempunktem"/>
      </w:pPr>
      <w:r w:rsidRPr="000C3695">
        <w:t>19. Rejestr jest jawny. Dane z rejestru udostępnia się na stronie internetowej urzędu wojewódzkiego.</w:t>
      </w:r>
    </w:p>
    <w:p w14:paraId="1ED35ECF" w14:textId="77777777" w:rsidR="003F1A97" w:rsidRPr="000C3695" w:rsidRDefault="003F1A97" w:rsidP="000C3695">
      <w:pPr>
        <w:pStyle w:val="ZARTzmartartykuempunktem"/>
      </w:pPr>
      <w:r w:rsidRPr="000C3695">
        <w:t>20. Minister właściwy do spraw zabezpieczenia społecznego określi, w drodze rozporządzenia:</w:t>
      </w:r>
    </w:p>
    <w:p w14:paraId="2DE8E918" w14:textId="77777777" w:rsidR="003F1A97" w:rsidRPr="000C3695" w:rsidRDefault="003F1A97" w:rsidP="000C3695">
      <w:pPr>
        <w:pStyle w:val="ZARTzmartartykuempunktem"/>
      </w:pPr>
      <w:r w:rsidRPr="000C3695">
        <w:t>1)  minimalne standardy i zakres usług świadczonych w mieszkaniach treningowych lub wspomaganych,</w:t>
      </w:r>
    </w:p>
    <w:p w14:paraId="5B42FE0B" w14:textId="77777777" w:rsidR="003F1A97" w:rsidRPr="000C3695" w:rsidRDefault="003F1A97" w:rsidP="000C3695">
      <w:pPr>
        <w:pStyle w:val="ZARTzmartartykuempunktem"/>
      </w:pPr>
      <w:r w:rsidRPr="000C3695">
        <w:t>2) minimalne standardy pomieszczeń w mieszkaniach treningowych lub wspomaganych</w:t>
      </w:r>
    </w:p>
    <w:p w14:paraId="3418D6A8" w14:textId="7878C40E" w:rsidR="003F1A97" w:rsidRPr="000C3695" w:rsidRDefault="00D20B31" w:rsidP="000C3695">
      <w:pPr>
        <w:pStyle w:val="ZARTzmartartykuempunktem"/>
      </w:pPr>
      <w:r w:rsidRPr="003F1A97">
        <w:t>–</w:t>
      </w:r>
      <w:r w:rsidR="003F1A97" w:rsidRPr="000C3695">
        <w:t xml:space="preserve"> kierując się potrzebą zapewnienia właściwych usług i pomocy oraz uwzględniając indywidualne potrzeby i możliwości psychofizyczne osób kierowanych do mieszkania treningowego lub wspomaganego.”;</w:t>
      </w:r>
    </w:p>
    <w:p w14:paraId="39E3695B" w14:textId="4C064725" w:rsidR="003F1A97" w:rsidRPr="003F1A97" w:rsidRDefault="00D86958" w:rsidP="003F1A97">
      <w:pPr>
        <w:pStyle w:val="PKTpunkt"/>
      </w:pPr>
      <w:r>
        <w:t>1</w:t>
      </w:r>
      <w:r w:rsidR="00BE6A2F">
        <w:t>0</w:t>
      </w:r>
      <w:r>
        <w:t>)</w:t>
      </w:r>
      <w:r w:rsidR="003F1A97" w:rsidRPr="003F1A97">
        <w:tab/>
        <w:t>po art. 55 dodaje się art. 55a</w:t>
      </w:r>
      <w:r w:rsidR="003F1A97" w:rsidRPr="003F1A97">
        <w:softHyphen/>
      </w:r>
      <w:r w:rsidR="003F1A97" w:rsidRPr="003F1A97">
        <w:softHyphen/>
      </w:r>
      <w:r w:rsidR="003F1A97" w:rsidRPr="003F1A97">
        <w:softHyphen/>
      </w:r>
      <w:r w:rsidR="003F1A97" w:rsidRPr="003F1A97">
        <w:softHyphen/>
      </w:r>
      <w:r w:rsidR="003F1A97" w:rsidRPr="003F1A97">
        <w:softHyphen/>
      </w:r>
      <w:r w:rsidR="0036004E" w:rsidRPr="003F1A97">
        <w:t>–</w:t>
      </w:r>
      <w:r w:rsidR="003F1A97" w:rsidRPr="003F1A97">
        <w:t>55c w brzmieniu:</w:t>
      </w:r>
    </w:p>
    <w:p w14:paraId="644DA2A5" w14:textId="27E42C3C" w:rsidR="003F1A97" w:rsidRPr="003F1A97" w:rsidRDefault="003F1A97" w:rsidP="003F1A97">
      <w:pPr>
        <w:pStyle w:val="ZARTzmartartykuempunktem"/>
      </w:pPr>
      <w:r w:rsidRPr="003F1A97">
        <w:t>„Art. 55a 1. Dom pomocy społecznej, o którym mowa w art. 56 pkt 1</w:t>
      </w:r>
      <w:r w:rsidR="00FF6B2F" w:rsidRPr="003F1A97">
        <w:t>–</w:t>
      </w:r>
      <w:r w:rsidRPr="003F1A97">
        <w:t>4 i 6, może świadczyć usługi wsparcia krótkoterminowego w formie pobytu całodobowego lub w formie dziennej, osobom pełnoletnim wymagającym wsparcia z powodu wieku, choroby lub niepełnosprawności, nie będącymi mieszkańcami domu, o których mowa w art. 55 ust. 1.</w:t>
      </w:r>
    </w:p>
    <w:p w14:paraId="116584F0" w14:textId="09944643" w:rsidR="003F1A97" w:rsidRPr="003F1A97" w:rsidRDefault="003F1A97" w:rsidP="003F1A97">
      <w:pPr>
        <w:pStyle w:val="ZARTzmartartykuempunktem"/>
      </w:pPr>
      <w:r w:rsidRPr="003F1A97">
        <w:t>2. Usług</w:t>
      </w:r>
      <w:r w:rsidR="00495B30">
        <w:t>i</w:t>
      </w:r>
      <w:r w:rsidRPr="003F1A97">
        <w:t xml:space="preserve"> wsparcia krótkoterminowego </w:t>
      </w:r>
      <w:r w:rsidR="00495B30">
        <w:t>mogą</w:t>
      </w:r>
      <w:r w:rsidRPr="003F1A97">
        <w:t xml:space="preserve"> być </w:t>
      </w:r>
      <w:r w:rsidR="00495B30">
        <w:t>przyznane</w:t>
      </w:r>
      <w:r w:rsidRPr="003F1A97">
        <w:t xml:space="preserve"> osobie, która ze względu na wiek, chorobę lub niepełnosprawność, wymaga doraźnej pomocy w formie pobytu całodobowego lub w formie dziennej, ze względu na czasowe ograniczenie możliwości zapewnienia właściwego wsparcia w miejscu zamieszkania przez osoby na co dzień sprawujące opiekę nad tą osobą.</w:t>
      </w:r>
    </w:p>
    <w:p w14:paraId="7EA99B5D" w14:textId="77777777" w:rsidR="003F1A97" w:rsidRPr="003F1A97" w:rsidRDefault="003F1A97" w:rsidP="003F1A97">
      <w:pPr>
        <w:pStyle w:val="ZARTzmartartykuempunktem"/>
      </w:pPr>
      <w:r w:rsidRPr="003F1A97">
        <w:t xml:space="preserve">3. </w:t>
      </w:r>
      <w:bookmarkStart w:id="6" w:name="_Hlk113451321"/>
      <w:r w:rsidRPr="003F1A97">
        <w:t>Rodzaj i zakres usług wsparcia krótkoterminowego jest uzależniony od sytuacji osoby wymagającej wsparcia oraz jej indywidualnych potrzeb</w:t>
      </w:r>
      <w:bookmarkEnd w:id="6"/>
      <w:r w:rsidRPr="003F1A97">
        <w:t>.</w:t>
      </w:r>
    </w:p>
    <w:p w14:paraId="4BBA371F" w14:textId="3960A470" w:rsidR="003F1A97" w:rsidRPr="003F1A97" w:rsidRDefault="00495B30" w:rsidP="003F1A97">
      <w:pPr>
        <w:pStyle w:val="ZARTzmartartykuempunktem"/>
      </w:pPr>
      <w:r>
        <w:lastRenderedPageBreak/>
        <w:t>4. Usługi</w:t>
      </w:r>
      <w:r w:rsidR="003F1A97" w:rsidRPr="003F1A97">
        <w:t xml:space="preserve"> wsparc</w:t>
      </w:r>
      <w:r>
        <w:t>ia krótkoterminowego realizowane</w:t>
      </w:r>
      <w:r w:rsidR="003F1A97" w:rsidRPr="003F1A97">
        <w:t xml:space="preserve"> w formie po</w:t>
      </w:r>
      <w:r>
        <w:t>bytu całodobowego obejmują</w:t>
      </w:r>
      <w:r w:rsidR="003F1A97" w:rsidRPr="003F1A97">
        <w:t xml:space="preserve"> m.in. czasowy pobyt całodobowy, opiekę, pielęgnację, wyżywienie i ewentualnie inne dodatkowe usługi świadczone przez dom pomocy społecznej dostosowane do potrzeb oraz stanu zdrowia osoby korzystającej ze wsparcia.</w:t>
      </w:r>
    </w:p>
    <w:p w14:paraId="41E16F50" w14:textId="7DD59876" w:rsidR="003F1A97" w:rsidRPr="003F1A97" w:rsidRDefault="00495B30" w:rsidP="003F1A97">
      <w:pPr>
        <w:pStyle w:val="ZARTzmartartykuempunktem"/>
      </w:pPr>
      <w:r>
        <w:t>5. Usługi</w:t>
      </w:r>
      <w:r w:rsidR="003F1A97" w:rsidRPr="003F1A97">
        <w:t xml:space="preserve"> wsparcia krótkoterminowego realizowan</w:t>
      </w:r>
      <w:r>
        <w:t>e w formie dziennej obejmują</w:t>
      </w:r>
      <w:r w:rsidR="003F1A97" w:rsidRPr="003F1A97">
        <w:t xml:space="preserve"> świadczenia, o których mowa w ust. 4, z wyłączeniem pobytu całodobowego.</w:t>
      </w:r>
    </w:p>
    <w:p w14:paraId="00781BBF" w14:textId="59088BF9" w:rsidR="003F1A97" w:rsidRPr="003F1A97" w:rsidRDefault="00495B30" w:rsidP="003F1A97">
      <w:pPr>
        <w:pStyle w:val="ZARTzmartartykuempunktem"/>
      </w:pPr>
      <w:r>
        <w:t>Art. 55b. 1. Usługi</w:t>
      </w:r>
      <w:r w:rsidR="003F1A97" w:rsidRPr="003F1A97">
        <w:t xml:space="preserve"> wparcia krótkoterminowego w formie pobytu całodobowego mo</w:t>
      </w:r>
      <w:r>
        <w:t>gą być przyznane</w:t>
      </w:r>
      <w:r w:rsidR="003F1A97" w:rsidRPr="003F1A97">
        <w:t xml:space="preserve"> na czas określony nie dłuższy niż 30 dni w roku, z możliwością  przedłużenia pobytu, w szczególnie uzasadnionych przypadkach, nie dłużej niż o kolejne 30 dni.</w:t>
      </w:r>
    </w:p>
    <w:p w14:paraId="1ACD0D09" w14:textId="213FE207" w:rsidR="003F1A97" w:rsidRPr="003F1A97" w:rsidRDefault="00495B30" w:rsidP="003F1A97">
      <w:pPr>
        <w:pStyle w:val="ZARTzmartartykuempunktem"/>
      </w:pPr>
      <w:r>
        <w:t>2. Usługi</w:t>
      </w:r>
      <w:r w:rsidR="003F1A97" w:rsidRPr="003F1A97">
        <w:t xml:space="preserve"> wsparcia krótkoterminowego w formie dziennej mo</w:t>
      </w:r>
      <w:r>
        <w:t>gą być przyznane</w:t>
      </w:r>
      <w:r w:rsidR="003F1A97" w:rsidRPr="003F1A97">
        <w:t xml:space="preserve"> w wymiarze nie mniejszym niż 4 godziny dziennie i nie większym niż 12 godzin dziennie, nie dłużej niż 30 dni w roku, z możliwością przedłużenia wsparcia, w szczególnie uzasadnionych przypadkach, nie dłużej niż o kolejne 30 dni.</w:t>
      </w:r>
    </w:p>
    <w:p w14:paraId="4779D0E9" w14:textId="46439B09" w:rsidR="003F1A97" w:rsidRPr="003F1A97" w:rsidRDefault="00495B30" w:rsidP="003F1A97">
      <w:pPr>
        <w:pStyle w:val="ZARTzmartartykuempunktem"/>
      </w:pPr>
      <w:r>
        <w:t>3. Osoba może korzystać z usług</w:t>
      </w:r>
      <w:r w:rsidR="003F1A97" w:rsidRPr="003F1A97">
        <w:t xml:space="preserve"> wsparcia krótkoterminowego w danym roku zarówno w formie pobytu całodobowego, jak i w formie dziennej, jednak łącznie dla obydwu form nie dłużej niż 60 dni w roku kalendarzowym.</w:t>
      </w:r>
    </w:p>
    <w:p w14:paraId="27505A4B" w14:textId="7781D2CF" w:rsidR="003F1A97" w:rsidRPr="003F1A97" w:rsidRDefault="003F1A97" w:rsidP="003F1A97">
      <w:pPr>
        <w:pStyle w:val="ZARTzmartartykuempunktem"/>
      </w:pPr>
      <w:r w:rsidRPr="003F1A97">
        <w:t>4. Wniosek o p</w:t>
      </w:r>
      <w:r w:rsidR="00495B30">
        <w:t>rzyznanie pomocy w formie usług</w:t>
      </w:r>
      <w:r w:rsidRPr="003F1A97">
        <w:t xml:space="preserve"> wsparcia krótkoterminowego składa się w ośrodku pomocy społecznej</w:t>
      </w:r>
      <w:bookmarkStart w:id="7" w:name="highlightHit_27"/>
      <w:bookmarkEnd w:id="7"/>
      <w:r w:rsidR="00D86958">
        <w:t>,</w:t>
      </w:r>
      <w:r w:rsidR="00D86958" w:rsidRPr="00D86958">
        <w:t xml:space="preserve"> a w przypadku przekształcenia ośrodka pomocy społecznej w centrum usług społecznych na podstawie przepisów ustawy z dnia 19 lipca 2019 r. o realizowaniu usług społecznych przez centrum usług społecznych </w:t>
      </w:r>
      <w:r w:rsidR="00B80600" w:rsidRPr="003F1A97">
        <w:t>–</w:t>
      </w:r>
      <w:r w:rsidR="00D86958" w:rsidRPr="00D86958">
        <w:t xml:space="preserve"> centrum usług społecznych</w:t>
      </w:r>
      <w:r w:rsidRPr="003F1A97">
        <w:t>, właściwym ze względu na miejsce zamieszkania osoby wymagającej wsparcia.</w:t>
      </w:r>
    </w:p>
    <w:p w14:paraId="50A4B0BC" w14:textId="7535B8DD" w:rsidR="003F1A97" w:rsidRPr="003F1A97" w:rsidRDefault="003F1A97" w:rsidP="003F1A97">
      <w:pPr>
        <w:pStyle w:val="ZARTzmartartykuempunktem"/>
      </w:pPr>
      <w:r w:rsidRPr="003F1A97">
        <w:t>5. Do wniosku dołącza się oświadczenie o sytuacji osobistej i dochodowej, dokumenty umożliwiające stwierdzenie okoliczności , o których mowa w art. 55a ust. 2, oraz wskazujące na rodzaj i zakres wsparcia, którego wyma</w:t>
      </w:r>
      <w:r w:rsidR="003A044A">
        <w:t>ga osoba ubiegająca się o usługi</w:t>
      </w:r>
      <w:r w:rsidRPr="003F1A97">
        <w:t xml:space="preserve"> wsparcia krótkoterminowego. </w:t>
      </w:r>
    </w:p>
    <w:p w14:paraId="591CECB2" w14:textId="77777777" w:rsidR="003F1A97" w:rsidRPr="003F1A97" w:rsidRDefault="003F1A97" w:rsidP="003F1A97">
      <w:pPr>
        <w:pStyle w:val="ZARTzmartartykuempunktem"/>
      </w:pPr>
      <w:r w:rsidRPr="003F1A97">
        <w:t xml:space="preserve">6. </w:t>
      </w:r>
      <w:bookmarkStart w:id="8" w:name="mip63237199"/>
      <w:bookmarkEnd w:id="8"/>
      <w:r w:rsidRPr="003F1A97">
        <w:t>Oświadczenie, o którym mowa w ust. 5, składa się pod rygorem odpowiedzialności karnej za złożenie fałszywego oświadczenia. Składający oświadczenie zawiera w nim klauzulę o następującej treści: „Jestem świadomy odpowiedzialności karnej za złożenie fałszywego oświadczenia.”. Klauzula ta zastępuje pouczenie organu o odpowiedzialności karnej za składanie fałszywych oświadczeń.</w:t>
      </w:r>
    </w:p>
    <w:p w14:paraId="45B13EAF" w14:textId="7A46EBB9" w:rsidR="003F1A97" w:rsidRPr="003F1A97" w:rsidRDefault="003F1A97" w:rsidP="003F1A97">
      <w:pPr>
        <w:pStyle w:val="ZARTzmartartykuempunktem"/>
      </w:pPr>
      <w:r w:rsidRPr="003F1A97">
        <w:lastRenderedPageBreak/>
        <w:t>7. W postępowa</w:t>
      </w:r>
      <w:r w:rsidR="00A5245A">
        <w:t>niu o przyznanie prawa do usług</w:t>
      </w:r>
      <w:r w:rsidRPr="003F1A97">
        <w:t xml:space="preserve"> wsparcia krótkoterminowego, nie przeprowadza się rodzinnego wywiadu środowiskowego, chyba że powstaną wątpliwości co do </w:t>
      </w:r>
      <w:r w:rsidR="00993BBC" w:rsidRPr="00993BBC">
        <w:t>zgodności ze stanem faktycznym treści oświadczenia</w:t>
      </w:r>
      <w:r w:rsidRPr="003F1A97">
        <w:t xml:space="preserve">, o którym mowa w ust. 5. </w:t>
      </w:r>
    </w:p>
    <w:p w14:paraId="3BBE8722" w14:textId="59BD7D4E" w:rsidR="003F1A97" w:rsidRPr="003F1A97" w:rsidRDefault="003F1A97" w:rsidP="003F1A97">
      <w:pPr>
        <w:pStyle w:val="ZARTzmartartykuempunktem"/>
      </w:pPr>
      <w:r w:rsidRPr="003F1A97">
        <w:t>8. Ośrodek pomocy społecznej lub centrum usług społecznych, o których mowa w ust. 4, może wydać dec</w:t>
      </w:r>
      <w:r w:rsidR="00A5245A">
        <w:t>yzję przyznającą prawo do usług</w:t>
      </w:r>
      <w:r w:rsidRPr="003F1A97">
        <w:t xml:space="preserve"> wsparcia krótkoterminowego i ustalającą </w:t>
      </w:r>
      <w:r w:rsidR="00A5245A">
        <w:t>odpłatność za świadczenie usług</w:t>
      </w:r>
      <w:r w:rsidRPr="003F1A97">
        <w:t xml:space="preserve"> po dokonaniu uzgodnień z konkretnym domem pomocy społecznej prowadzonym przez gminę, powiat lub na ich zlecenie, który będzie realizował usługę.  </w:t>
      </w:r>
    </w:p>
    <w:p w14:paraId="1752E8BD" w14:textId="36E456CE" w:rsidR="003F1A97" w:rsidRPr="003F1A97" w:rsidRDefault="003F1A97" w:rsidP="003F1A97">
      <w:pPr>
        <w:pStyle w:val="ZARTzmartartykuempunktem"/>
      </w:pPr>
      <w:r w:rsidRPr="003F1A97">
        <w:t>9. W sytuacji kiedy osoba deklaruje ponosze</w:t>
      </w:r>
      <w:r w:rsidR="00A5245A">
        <w:t>nie pełnej odpłatności za usługi</w:t>
      </w:r>
      <w:r w:rsidRPr="003F1A97">
        <w:t xml:space="preserve"> wsparcia krótkoterminowego, sytuacji dochodowej nie ustala się.</w:t>
      </w:r>
    </w:p>
    <w:p w14:paraId="62B755C7" w14:textId="09537AD1" w:rsidR="003F1A97" w:rsidRPr="003F1A97" w:rsidRDefault="003F1A97" w:rsidP="003F1A97">
      <w:pPr>
        <w:pStyle w:val="ZARTzmartartykuempunktem"/>
      </w:pPr>
      <w:r w:rsidRPr="003F1A97">
        <w:t>10. Dec</w:t>
      </w:r>
      <w:r w:rsidR="00A5245A">
        <w:t>yzja przyznająca prawo do usług</w:t>
      </w:r>
      <w:r w:rsidRPr="003F1A97">
        <w:t xml:space="preserve"> wsparcia krótkoterminowego określa wymiar i zakres usług, miejsce ich świadczenia oraz okres na jaki </w:t>
      </w:r>
      <w:r w:rsidR="00A5245A">
        <w:t>usługi zostały</w:t>
      </w:r>
      <w:r w:rsidRPr="003F1A97">
        <w:t xml:space="preserve"> przyznane.</w:t>
      </w:r>
    </w:p>
    <w:p w14:paraId="2E629932" w14:textId="4A81474F" w:rsidR="003F1A97" w:rsidRPr="003F1A97" w:rsidRDefault="00A5245A" w:rsidP="003F1A97">
      <w:pPr>
        <w:pStyle w:val="ZARTzmartartykuempunktem"/>
      </w:pPr>
      <w:r>
        <w:t>11. Do świadczenia usług</w:t>
      </w:r>
      <w:r w:rsidR="003F1A97" w:rsidRPr="003F1A97">
        <w:t xml:space="preserve"> wsparcia krótkoterminowego nie stosuje się art. 58</w:t>
      </w:r>
      <w:r w:rsidR="00B80600" w:rsidRPr="003F1A97">
        <w:t>–</w:t>
      </w:r>
      <w:r w:rsidR="003F1A97" w:rsidRPr="003F1A97">
        <w:t>64b oraz art. 65 ust. 2.</w:t>
      </w:r>
    </w:p>
    <w:p w14:paraId="179BEE34" w14:textId="77777777" w:rsidR="003F1A97" w:rsidRPr="003F1A97" w:rsidRDefault="003F1A97" w:rsidP="003F1A97">
      <w:pPr>
        <w:pStyle w:val="ZARTzmartartykuempunktem"/>
      </w:pPr>
      <w:r w:rsidRPr="003F1A97">
        <w:t>Art. 55c. 1. Dyrektor lub kierownik domu pomocy społecznej prowadzi rejestr zgłoszeń o zdarzeniach nadzwyczajnych z udziałem mieszkańców domu.</w:t>
      </w:r>
    </w:p>
    <w:p w14:paraId="540E0EF7" w14:textId="77777777" w:rsidR="003F1A97" w:rsidRPr="003F1A97" w:rsidRDefault="003F1A97" w:rsidP="003F1A97">
      <w:pPr>
        <w:pStyle w:val="ZARTzmartartykuempunktem"/>
      </w:pPr>
      <w:r w:rsidRPr="003F1A97">
        <w:t>2. Rejestr, o którym mowa w ust. 1, zawiera zgłoszenia o zdarzeniach nadzwyczajnych z udziałem mieszkańców domu, w szczególności o:</w:t>
      </w:r>
    </w:p>
    <w:p w14:paraId="3A60FDE9" w14:textId="77777777" w:rsidR="003F1A97" w:rsidRPr="003F1A97" w:rsidRDefault="003F1A97" w:rsidP="003F1A97">
      <w:pPr>
        <w:pStyle w:val="ZARTzmartartykuempunktem"/>
      </w:pPr>
      <w:r w:rsidRPr="003F1A97">
        <w:t>1) wypadkach;</w:t>
      </w:r>
    </w:p>
    <w:p w14:paraId="35F9A7DD" w14:textId="77777777" w:rsidR="003F1A97" w:rsidRPr="003F1A97" w:rsidRDefault="003F1A97" w:rsidP="003F1A97">
      <w:pPr>
        <w:pStyle w:val="ZARTzmartartykuempunktem"/>
      </w:pPr>
      <w:r w:rsidRPr="003F1A97">
        <w:t>2) samouszkodzeniach;</w:t>
      </w:r>
    </w:p>
    <w:p w14:paraId="45A9A96B" w14:textId="77777777" w:rsidR="003F1A97" w:rsidRPr="003F1A97" w:rsidRDefault="003F1A97" w:rsidP="003F1A97">
      <w:pPr>
        <w:pStyle w:val="ZARTzmartartykuempunktem"/>
      </w:pPr>
      <w:r w:rsidRPr="003F1A97">
        <w:t>3) obrażeniach ciała;</w:t>
      </w:r>
    </w:p>
    <w:p w14:paraId="18D54970" w14:textId="77777777" w:rsidR="003F1A97" w:rsidRPr="003F1A97" w:rsidRDefault="003F1A97" w:rsidP="003F1A97">
      <w:pPr>
        <w:pStyle w:val="ZARTzmartartykuempunktem"/>
      </w:pPr>
      <w:r w:rsidRPr="003F1A97">
        <w:t>4) pozostałych zdarzeniach związanych z zagrożeniem życia lub zdrowia mieszkańców domu.</w:t>
      </w:r>
    </w:p>
    <w:p w14:paraId="496EFFD0" w14:textId="77777777" w:rsidR="003F1A97" w:rsidRPr="003F1A97" w:rsidRDefault="003F1A97" w:rsidP="003F1A97">
      <w:pPr>
        <w:pStyle w:val="ZARTzmartartykuempunktem"/>
      </w:pPr>
      <w:r w:rsidRPr="003F1A97">
        <w:t>3. Organizacja przyjmowania i weryfikacji zgłoszeń o zdarzeniach nadzwyczajnych, podejmowania działań następczych oraz związanego z tym przetwarzania danych osobowych powinna uniemożliwiać uzyskanie dostępu do informacji nieupoważnionym osobom oraz zapewniać ochronę poufności tożsamości osoby dokonującej zgłoszenia.</w:t>
      </w:r>
    </w:p>
    <w:p w14:paraId="4258BC42" w14:textId="77777777" w:rsidR="003F1A97" w:rsidRPr="003F1A97" w:rsidRDefault="003F1A97" w:rsidP="003F1A97">
      <w:pPr>
        <w:pStyle w:val="ZARTzmartartykuempunktem"/>
      </w:pPr>
      <w:r w:rsidRPr="003F1A97">
        <w:t>4. Do przyjmowania i weryfikacji zgłoszeń, podejmowania działań następczych oraz przetwarzania danych osobowych, mogą być dopuszczone wyłącznie osoby posiadające pisemne upoważnienie dyrektora lub kierownika domu pomocy społecznej. Osoby upoważnione są obowiązane do zachowania tajemnicy.</w:t>
      </w:r>
    </w:p>
    <w:p w14:paraId="613B06D1" w14:textId="5C998221" w:rsidR="003F1A97" w:rsidRPr="002A316A" w:rsidRDefault="003F1A97" w:rsidP="003F1A97">
      <w:pPr>
        <w:pStyle w:val="ZARTzmartartykuempunktem"/>
      </w:pPr>
      <w:r w:rsidRPr="002A316A">
        <w:lastRenderedPageBreak/>
        <w:t>5. Informacje, o których mowa w ust. 2, oraz informacje o podjętych działaniach następczych dyrektor lub kierownik domu pomocy społecznej przekazuje wójtowi (burmistrzowi, prezydentowi miasta)</w:t>
      </w:r>
      <w:r w:rsidR="008D3107">
        <w:t xml:space="preserve">, </w:t>
      </w:r>
      <w:r w:rsidRPr="002A316A">
        <w:t>staroście jednostki samorządu terytorialnego prowadzącej dom pomocy społecznej lub zlecającej jego prowadzenie</w:t>
      </w:r>
      <w:r w:rsidR="008D3107">
        <w:t xml:space="preserve"> lub w przypadku  </w:t>
      </w:r>
      <w:r w:rsidR="008D3107" w:rsidRPr="008D3107">
        <w:t>regionalnych domów pomocy społeczne</w:t>
      </w:r>
      <w:r w:rsidR="008D3107">
        <w:t xml:space="preserve">j </w:t>
      </w:r>
      <w:r w:rsidR="00B80600" w:rsidRPr="003F1A97">
        <w:t>–</w:t>
      </w:r>
      <w:r w:rsidR="008D3107" w:rsidRPr="008D3107">
        <w:t xml:space="preserve"> marszałkowi województwa</w:t>
      </w:r>
      <w:r w:rsidRPr="002A316A">
        <w:t>, nie rzadziej niż raz na kwartał.</w:t>
      </w:r>
    </w:p>
    <w:p w14:paraId="30816DC6" w14:textId="38600699" w:rsidR="003F1A97" w:rsidRPr="002A316A" w:rsidRDefault="003F1A97" w:rsidP="003F1A97">
      <w:pPr>
        <w:pStyle w:val="ZARTzmartartykuempunktem"/>
      </w:pPr>
      <w:r w:rsidRPr="002A316A">
        <w:t>6. Wójt (burmistrz, prezydent miasta</w:t>
      </w:r>
      <w:r w:rsidR="002A316A">
        <w:t>, marszałek</w:t>
      </w:r>
      <w:r w:rsidR="003A044A">
        <w:t xml:space="preserve"> województwa</w:t>
      </w:r>
      <w:r w:rsidRPr="002A316A">
        <w:t>) lub starosta po otrzymaniu informacji, o której mowa w ust. 5, niezwłocznie weryfikuje przekazane informacje, w celu analizy i oceny zasadności podjętych działań następczych.</w:t>
      </w:r>
    </w:p>
    <w:p w14:paraId="705D0358" w14:textId="099C974E" w:rsidR="003F1A97" w:rsidRPr="002A316A" w:rsidRDefault="003F1A97" w:rsidP="003F1A97">
      <w:pPr>
        <w:pStyle w:val="ZARTzmartartykuempunktem"/>
      </w:pPr>
      <w:r w:rsidRPr="002A316A">
        <w:t>7. Wójt (burmistrz, prezydent miasta</w:t>
      </w:r>
      <w:r w:rsidR="002A316A">
        <w:t>, marszałek</w:t>
      </w:r>
      <w:r w:rsidR="003A044A">
        <w:t xml:space="preserve"> województwa</w:t>
      </w:r>
      <w:r w:rsidRPr="002A316A">
        <w:t>) lub starosta przekazuje wojewodzie informację zbiorczą o </w:t>
      </w:r>
      <w:r w:rsidR="002A316A">
        <w:t xml:space="preserve">zgłoszeniach o </w:t>
      </w:r>
      <w:r w:rsidRPr="002A316A">
        <w:t>zdarzeniach</w:t>
      </w:r>
      <w:r w:rsidR="00F94195">
        <w:t xml:space="preserve"> </w:t>
      </w:r>
      <w:r w:rsidRPr="002A316A">
        <w:t>nadzwyczajnych i podjętych działaniach następczych, nie rzadziej niż  raz na kwartał.</w:t>
      </w:r>
    </w:p>
    <w:p w14:paraId="3B562C92" w14:textId="14E8F8B1" w:rsidR="003F1A97" w:rsidRPr="003F1A97" w:rsidRDefault="003F1A97" w:rsidP="003F1A97">
      <w:pPr>
        <w:pStyle w:val="ZARTzmartartykuempunktem"/>
      </w:pPr>
      <w:r w:rsidRPr="002A316A">
        <w:t>8. Informacja zbiorcza o </w:t>
      </w:r>
      <w:r w:rsidR="002A316A">
        <w:t xml:space="preserve">zgłoszeniach o </w:t>
      </w:r>
      <w:r w:rsidRPr="002A316A">
        <w:t xml:space="preserve">zdarzeniach nadzwyczajnych i podjętych działaniach następczych, przekazywana jest przez wojewodę ministrowi właściwemu do spraw zabezpieczenia społecznego, nie rzadziej niż raz na kwartał, </w:t>
      </w:r>
      <w:r w:rsidRPr="003F1A97">
        <w:t>za pomocą systemu teleinformatycznego, o którym mowa w art. 23 ust. 4.”;</w:t>
      </w:r>
    </w:p>
    <w:p w14:paraId="73F8C290" w14:textId="71605BDC" w:rsidR="003F1A97" w:rsidRPr="003F1A97" w:rsidRDefault="003F1A97" w:rsidP="003F1A97">
      <w:pPr>
        <w:pStyle w:val="PKTpunkt"/>
      </w:pPr>
      <w:r w:rsidRPr="003F1A97">
        <w:t>1</w:t>
      </w:r>
      <w:r w:rsidR="00BE6A2F">
        <w:t>1</w:t>
      </w:r>
      <w:r w:rsidRPr="003F1A97">
        <w:t>)</w:t>
      </w:r>
      <w:r w:rsidRPr="003F1A97">
        <w:tab/>
        <w:t>w art. 57:</w:t>
      </w:r>
    </w:p>
    <w:p w14:paraId="294D133D" w14:textId="77777777" w:rsidR="003F1A97" w:rsidRPr="003F1A97" w:rsidRDefault="003F1A97" w:rsidP="003F1A97">
      <w:pPr>
        <w:pStyle w:val="LITlitera"/>
      </w:pPr>
      <w:r w:rsidRPr="003F1A97">
        <w:t>a)</w:t>
      </w:r>
      <w:r w:rsidRPr="003F1A97">
        <w:tab/>
        <w:t>w ust. 3a pkt 1 otrzymuje brzmienie:</w:t>
      </w:r>
    </w:p>
    <w:p w14:paraId="0CE7C7A1" w14:textId="77777777" w:rsidR="003F1A97" w:rsidRPr="003F1A97" w:rsidRDefault="003F1A97" w:rsidP="003F1A97">
      <w:pPr>
        <w:pStyle w:val="ZLITPKTzmpktliter"/>
      </w:pPr>
      <w:r w:rsidRPr="003F1A97">
        <w:t xml:space="preserve">„1) </w:t>
      </w:r>
      <w:r w:rsidRPr="003F1A97">
        <w:tab/>
        <w:t>nazwę podmiotu, jego siedzibę i adres, nr telefonu, a w przypadku osoby fizycznej także dane osobowe (imię i nazwisko, adres zamieszkania, numer telefonu,  numer PESEL, o ile osoba taki posiada);”,</w:t>
      </w:r>
    </w:p>
    <w:p w14:paraId="32E2355E" w14:textId="77777777" w:rsidR="003F1A97" w:rsidRPr="003F1A97" w:rsidRDefault="003F1A97" w:rsidP="003F1A97">
      <w:pPr>
        <w:pStyle w:val="LITlitera"/>
      </w:pPr>
      <w:r w:rsidRPr="003F1A97">
        <w:t>b)</w:t>
      </w:r>
      <w:r w:rsidRPr="003F1A97">
        <w:tab/>
        <w:t>ust. 5  i 6 otrzymują brzmienie:</w:t>
      </w:r>
    </w:p>
    <w:p w14:paraId="2B2634BC" w14:textId="77777777" w:rsidR="003F1A97" w:rsidRPr="003F1A97" w:rsidRDefault="003F1A97" w:rsidP="003F1A97">
      <w:pPr>
        <w:pStyle w:val="ZLITUSTzmustliter"/>
      </w:pPr>
      <w:r w:rsidRPr="003F1A97">
        <w:t xml:space="preserve">„5. Pierwsze zezwolenie na prowadzenie domu pomocy społecznej wydaje się na czas określony – 1 rok. Następne zezwolenie wydaje się na czas nieokreślony, </w:t>
      </w:r>
      <w:bookmarkStart w:id="9" w:name="_Hlk112154858"/>
      <w:r w:rsidRPr="003F1A97">
        <w:t>chyba, że złożono wniosek o wydanie zezwolenia na czas określony</w:t>
      </w:r>
      <w:bookmarkEnd w:id="9"/>
      <w:r w:rsidRPr="003F1A97">
        <w:t>, z zastrzeżeniem art. 57b.</w:t>
      </w:r>
    </w:p>
    <w:p w14:paraId="73C1E51D" w14:textId="5A68FEA2" w:rsidR="003F1A97" w:rsidRPr="00F66E02" w:rsidRDefault="003F1A97" w:rsidP="003F1A97">
      <w:pPr>
        <w:pStyle w:val="ZLITUSTzmustliter"/>
      </w:pPr>
      <w:r w:rsidRPr="003F1A97">
        <w:t xml:space="preserve">6. </w:t>
      </w:r>
      <w:r w:rsidR="00444B55" w:rsidRPr="003F1A97">
        <w:t>Woj</w:t>
      </w:r>
      <w:r w:rsidR="00444B55">
        <w:t>ewoda prowadzi rejestr domów pomocy społecznej</w:t>
      </w:r>
      <w:r w:rsidR="00444B55" w:rsidRPr="003F1A97">
        <w:t>. Rejestr jest jawny, na bieżąco aktualizowany</w:t>
      </w:r>
      <w:r w:rsidR="00444B55" w:rsidRPr="003F1A97">
        <w:rPr>
          <w:rStyle w:val="Ppogrubienie"/>
        </w:rPr>
        <w:t xml:space="preserve"> </w:t>
      </w:r>
      <w:r w:rsidR="00444B55" w:rsidRPr="003F1A97">
        <w:t>i</w:t>
      </w:r>
      <w:r w:rsidR="00444B55" w:rsidRPr="003F1A97">
        <w:rPr>
          <w:rStyle w:val="Ppogrubienie"/>
        </w:rPr>
        <w:t> </w:t>
      </w:r>
      <w:r w:rsidR="00444B55" w:rsidRPr="003F1A97">
        <w:t>udostępniany w Biuletynie Informacji Publicznej na stronie internetowej urzędu wojewódzkiego</w:t>
      </w:r>
      <w:r w:rsidRPr="00F66E02">
        <w:t>.”,</w:t>
      </w:r>
    </w:p>
    <w:p w14:paraId="707F7B0D" w14:textId="77777777" w:rsidR="003F1A97" w:rsidRPr="003F1A97" w:rsidRDefault="003F1A97" w:rsidP="003F1A97">
      <w:pPr>
        <w:pStyle w:val="LITlitera"/>
      </w:pPr>
      <w:r w:rsidRPr="003F1A97">
        <w:t>c)</w:t>
      </w:r>
      <w:r w:rsidRPr="003F1A97">
        <w:tab/>
        <w:t>po ust. 6 dodaje się ust. 6a w brzmieniu:</w:t>
      </w:r>
    </w:p>
    <w:p w14:paraId="65A082C1" w14:textId="77777777" w:rsidR="003F1A97" w:rsidRPr="003F1A97" w:rsidRDefault="003F1A97" w:rsidP="003F1A97">
      <w:pPr>
        <w:pStyle w:val="ZLITUSTzmustliter"/>
      </w:pPr>
      <w:r w:rsidRPr="003F1A97">
        <w:t>„6a. Rejestr domów pomocy społecznej, o którym mowa ust. 6, zawiera:</w:t>
      </w:r>
    </w:p>
    <w:p w14:paraId="59C508A5" w14:textId="77777777" w:rsidR="003F1A97" w:rsidRPr="003F1A97" w:rsidRDefault="003F1A97" w:rsidP="003F1A97">
      <w:pPr>
        <w:pStyle w:val="ZLITLITzmlitliter"/>
      </w:pPr>
      <w:r w:rsidRPr="003F1A97">
        <w:t>1)</w:t>
      </w:r>
      <w:r w:rsidRPr="003F1A97">
        <w:tab/>
        <w:t>nazwę, adres i nr telefonu;</w:t>
      </w:r>
    </w:p>
    <w:p w14:paraId="76E9764F" w14:textId="77777777" w:rsidR="003F1A97" w:rsidRPr="003F1A97" w:rsidRDefault="003F1A97" w:rsidP="003F1A97">
      <w:pPr>
        <w:pStyle w:val="ZLITLITzmlitliter"/>
      </w:pPr>
      <w:r w:rsidRPr="003F1A97">
        <w:t>2)</w:t>
      </w:r>
      <w:r w:rsidRPr="003F1A97">
        <w:tab/>
        <w:t>typ domu pomocy społecznej;</w:t>
      </w:r>
    </w:p>
    <w:p w14:paraId="756CA2C4" w14:textId="77777777" w:rsidR="003F1A97" w:rsidRPr="003F1A97" w:rsidRDefault="003F1A97" w:rsidP="003F1A97">
      <w:pPr>
        <w:pStyle w:val="ZLITLITzmlitliter"/>
      </w:pPr>
      <w:r w:rsidRPr="003F1A97">
        <w:lastRenderedPageBreak/>
        <w:t>3)</w:t>
      </w:r>
      <w:r w:rsidRPr="003F1A97">
        <w:tab/>
        <w:t>nazwę podmiotu prowadzącego lub imię i nazwisko osoby prowadzącej;</w:t>
      </w:r>
    </w:p>
    <w:p w14:paraId="63AD32F6" w14:textId="77777777" w:rsidR="003F1A97" w:rsidRPr="003F1A97" w:rsidRDefault="003F1A97" w:rsidP="003F1A97">
      <w:pPr>
        <w:pStyle w:val="ZLITLITzmlitliter"/>
      </w:pPr>
      <w:r w:rsidRPr="003F1A97">
        <w:t>4)</w:t>
      </w:r>
      <w:r w:rsidRPr="003F1A97">
        <w:tab/>
        <w:t>liczbę miejsc przeznaczonych dla mieszkańców domu;</w:t>
      </w:r>
    </w:p>
    <w:p w14:paraId="0688E7A7" w14:textId="77777777" w:rsidR="003F1A97" w:rsidRPr="003F1A97" w:rsidRDefault="003F1A97" w:rsidP="003F1A97">
      <w:pPr>
        <w:pStyle w:val="ZLITLITzmlitliter"/>
      </w:pPr>
      <w:r w:rsidRPr="003F1A97">
        <w:t>5)</w:t>
      </w:r>
      <w:r w:rsidRPr="003F1A97">
        <w:tab/>
        <w:t>czas, na jaki zostało wydane zezwolenie;</w:t>
      </w:r>
    </w:p>
    <w:p w14:paraId="4D2BB4CE" w14:textId="77777777" w:rsidR="003F1A97" w:rsidRPr="003F1A97" w:rsidRDefault="003F1A97" w:rsidP="003F1A97">
      <w:pPr>
        <w:pStyle w:val="ZLITLITzmlitliter"/>
      </w:pPr>
      <w:r w:rsidRPr="003F1A97">
        <w:t>6)</w:t>
      </w:r>
      <w:r w:rsidRPr="003F1A97">
        <w:tab/>
        <w:t>numer decyzji i datę wydania zezwolenia;</w:t>
      </w:r>
    </w:p>
    <w:p w14:paraId="20C41316" w14:textId="77777777" w:rsidR="003F1A97" w:rsidRPr="003F1A97" w:rsidRDefault="003F1A97" w:rsidP="003F1A97">
      <w:pPr>
        <w:pStyle w:val="ZLITLITzmlitliter"/>
      </w:pPr>
      <w:r w:rsidRPr="003F1A97">
        <w:t>7)</w:t>
      </w:r>
      <w:r w:rsidRPr="003F1A97">
        <w:tab/>
        <w:t>informację o świadczeniu przez dom usług wsparcia krótkoterminowego, o których mowa w art. 55a ust. 1;</w:t>
      </w:r>
    </w:p>
    <w:p w14:paraId="1D1CFB13" w14:textId="77777777" w:rsidR="003F1A97" w:rsidRPr="00F66E02" w:rsidRDefault="003F1A97" w:rsidP="003F1A97">
      <w:pPr>
        <w:pStyle w:val="ZLITLITzmlitliter"/>
      </w:pPr>
      <w:r w:rsidRPr="00F66E02">
        <w:t>8)</w:t>
      </w:r>
      <w:r w:rsidRPr="00F66E02">
        <w:tab/>
        <w:t>informację czy dom wykonuje działalność leczniczą.”;</w:t>
      </w:r>
    </w:p>
    <w:p w14:paraId="7BD8D7B3" w14:textId="21DB7C16" w:rsidR="003F1A97" w:rsidRPr="003F1A97" w:rsidRDefault="003F1A97" w:rsidP="003F1A97">
      <w:pPr>
        <w:pStyle w:val="PKTpunkt"/>
      </w:pPr>
      <w:r w:rsidRPr="003F1A97">
        <w:t>1</w:t>
      </w:r>
      <w:r w:rsidR="00BE6A2F">
        <w:t>2</w:t>
      </w:r>
      <w:r w:rsidRPr="003F1A97">
        <w:t>)</w:t>
      </w:r>
      <w:r w:rsidRPr="003F1A97">
        <w:tab/>
        <w:t>po art. 57a dodaje się art. 57b w brzmieniu:</w:t>
      </w:r>
    </w:p>
    <w:p w14:paraId="48D7D906" w14:textId="77777777" w:rsidR="003F1A97" w:rsidRPr="003F1A97" w:rsidRDefault="003F1A97" w:rsidP="003F1A97">
      <w:pPr>
        <w:pStyle w:val="ZARTzmartartykuempunktem"/>
      </w:pPr>
      <w:r w:rsidRPr="003F1A97">
        <w:t xml:space="preserve">„Art. 57b. </w:t>
      </w:r>
      <w:bookmarkStart w:id="10" w:name="_Hlk112154724"/>
      <w:r w:rsidRPr="003F1A97">
        <w:t>Podmiotowi, któremu cofnięto zezwolenie z przyczyn, o których mowa w art. 57a ust. 1, w przypadku wystąpienia po raz kolejny z wnioskiem o wydanie zezwolenia na prowadzenie domu pomocy społecznej, zezwolenie wydaje się na czas określony – 1 roku.</w:t>
      </w:r>
      <w:bookmarkEnd w:id="10"/>
      <w:r w:rsidRPr="003F1A97">
        <w:t>”;</w:t>
      </w:r>
    </w:p>
    <w:p w14:paraId="1BADA3B5" w14:textId="7F1FE4C6" w:rsidR="003F1A97" w:rsidRPr="003F1A97" w:rsidRDefault="003F1A97" w:rsidP="003F1A97">
      <w:pPr>
        <w:pStyle w:val="PKTpunkt"/>
      </w:pPr>
      <w:r w:rsidRPr="003F1A97">
        <w:t>1</w:t>
      </w:r>
      <w:r w:rsidR="00BE6A2F">
        <w:t>3</w:t>
      </w:r>
      <w:r w:rsidRPr="003F1A97">
        <w:t xml:space="preserve">) </w:t>
      </w:r>
      <w:r w:rsidRPr="003F1A97">
        <w:tab/>
        <w:t xml:space="preserve">w art. 65: </w:t>
      </w:r>
    </w:p>
    <w:p w14:paraId="6F6E1923" w14:textId="77777777" w:rsidR="003F1A97" w:rsidRPr="003F1A97" w:rsidRDefault="003F1A97" w:rsidP="0048217D">
      <w:pPr>
        <w:pStyle w:val="LITlitera"/>
      </w:pPr>
      <w:r w:rsidRPr="003F1A97">
        <w:t>a)</w:t>
      </w:r>
      <w:r w:rsidRPr="003F1A97">
        <w:tab/>
        <w:t>ust. 1 otrzymuje brzmienie:</w:t>
      </w:r>
    </w:p>
    <w:p w14:paraId="6DC7515E" w14:textId="7AAA0723" w:rsidR="003F1A97" w:rsidRPr="003F1A97" w:rsidRDefault="003F1A97" w:rsidP="00F66E02">
      <w:pPr>
        <w:pStyle w:val="ZUSTzmustartykuempunktem"/>
      </w:pPr>
      <w:r w:rsidRPr="003F1A97">
        <w:t>„1. Do domów prowadzonych przez podmioty niepubliczne, o których mowa w art. 57 ust. 1 pkt 2</w:t>
      </w:r>
      <w:r w:rsidR="003D028E" w:rsidRPr="003F1A97">
        <w:t>–</w:t>
      </w:r>
      <w:r w:rsidRPr="003F1A97">
        <w:t>4, jeżeli nie są one prowadzone na zlecenie organu jednostki samorządu terytorialnego, nie stosuje się art. 55b, art. 55c ust. 5</w:t>
      </w:r>
      <w:r w:rsidR="003D028E" w:rsidRPr="003F1A97">
        <w:t>–</w:t>
      </w:r>
      <w:r w:rsidRPr="003F1A97">
        <w:t>8 oraz art. 59</w:t>
      </w:r>
      <w:r w:rsidR="003D028E" w:rsidRPr="003F1A97">
        <w:t>–</w:t>
      </w:r>
      <w:r w:rsidRPr="003F1A97">
        <w:t>64.”,</w:t>
      </w:r>
    </w:p>
    <w:p w14:paraId="12897485" w14:textId="77777777" w:rsidR="003F1A97" w:rsidRPr="007E7120" w:rsidRDefault="003F1A97" w:rsidP="0048217D">
      <w:pPr>
        <w:pStyle w:val="LITlitera"/>
      </w:pPr>
      <w:r w:rsidRPr="003F1A97">
        <w:t>b)</w:t>
      </w:r>
      <w:r w:rsidRPr="003F1A97">
        <w:tab/>
      </w:r>
      <w:r w:rsidRPr="007E7120">
        <w:t>po ust. 1a dodaje się ust. 1b w brzmieniu:</w:t>
      </w:r>
    </w:p>
    <w:p w14:paraId="3E47BF0D" w14:textId="67E0B8D5" w:rsidR="003F1A97" w:rsidRPr="007E7120" w:rsidRDefault="003F1A97" w:rsidP="00F66E02">
      <w:pPr>
        <w:pStyle w:val="ZUSTzmustartykuempunktem"/>
      </w:pPr>
      <w:r w:rsidRPr="007E7120">
        <w:t>„1b. Informacje, o których mowa w art. 55c ust. 2, podmioty prowadzące domy pomocy społecznej, o których mowa w ust. 1, przekazują wojewodzie nie rzadziej niż  raz na kwartał.”;</w:t>
      </w:r>
    </w:p>
    <w:p w14:paraId="61791A0E" w14:textId="2324627A" w:rsidR="003F1A97" w:rsidRPr="003F1A97" w:rsidRDefault="003F1A97" w:rsidP="003F1A97">
      <w:pPr>
        <w:pStyle w:val="PKTpunkt"/>
      </w:pPr>
      <w:r w:rsidRPr="003F1A97">
        <w:t>1</w:t>
      </w:r>
      <w:r w:rsidR="00BE6A2F">
        <w:t>4</w:t>
      </w:r>
      <w:r w:rsidRPr="003F1A97">
        <w:t>)</w:t>
      </w:r>
      <w:r w:rsidRPr="003F1A97">
        <w:tab/>
        <w:t>w art. 67:</w:t>
      </w:r>
    </w:p>
    <w:p w14:paraId="7DE97E19" w14:textId="77777777" w:rsidR="003F1A97" w:rsidRPr="003F1A97" w:rsidRDefault="003F1A97" w:rsidP="003F1A97">
      <w:pPr>
        <w:pStyle w:val="LITlitera"/>
      </w:pPr>
      <w:r w:rsidRPr="003F1A97">
        <w:t>a)</w:t>
      </w:r>
      <w:r w:rsidRPr="003F1A97">
        <w:tab/>
        <w:t>po ust 2a dodaje się ust. 2b w brzmieniu:</w:t>
      </w:r>
    </w:p>
    <w:p w14:paraId="01977E52" w14:textId="77777777" w:rsidR="003F1A97" w:rsidRPr="003F1A97" w:rsidRDefault="003F1A97" w:rsidP="00F66E02">
      <w:pPr>
        <w:pStyle w:val="ZUSTzmustartykuempunktem"/>
      </w:pPr>
      <w:r w:rsidRPr="003F1A97">
        <w:t>„2b. Pierwsze zezwolenie na prowadzenie placówki, o której mowa w ust. 1, wydaje się na czas określony – 1 roku. Następne zezwolenie wydaje się na czas nieokreślony, chyba, że złożono wniosek o wydanie zezwolenia na czas określony, z zastrzeżeniem ust. 3d.”,</w:t>
      </w:r>
    </w:p>
    <w:p w14:paraId="2BD5BF5F" w14:textId="77777777" w:rsidR="003F1A97" w:rsidRPr="003F1A97" w:rsidRDefault="003F1A97" w:rsidP="003F1A97">
      <w:pPr>
        <w:pStyle w:val="LITlitera"/>
      </w:pPr>
      <w:r w:rsidRPr="003F1A97">
        <w:t>b)</w:t>
      </w:r>
      <w:r w:rsidRPr="003F1A97">
        <w:tab/>
        <w:t>ust. 3 otrzymuje brzmienie:</w:t>
      </w:r>
    </w:p>
    <w:p w14:paraId="421B601A" w14:textId="77777777" w:rsidR="003F1A97" w:rsidRPr="003F1A97" w:rsidRDefault="003F1A97" w:rsidP="00F66E02">
      <w:pPr>
        <w:pStyle w:val="ZUSTzmustartykuempunktem"/>
      </w:pPr>
      <w:r w:rsidRPr="003F1A97">
        <w:t>„3. Wojewoda prowadzi rejestr placówek, o których mowa w ust. 1. Rejestr jest jawny, na bieżąco aktualizowany</w:t>
      </w:r>
      <w:r w:rsidRPr="003F1A97">
        <w:rPr>
          <w:rStyle w:val="Ppogrubienie"/>
        </w:rPr>
        <w:t xml:space="preserve"> </w:t>
      </w:r>
      <w:r w:rsidRPr="003F1A97">
        <w:t>i</w:t>
      </w:r>
      <w:r w:rsidRPr="003F1A97">
        <w:rPr>
          <w:rStyle w:val="Ppogrubienie"/>
        </w:rPr>
        <w:t> </w:t>
      </w:r>
      <w:r w:rsidRPr="003F1A97">
        <w:t>udostępniany w </w:t>
      </w:r>
      <w:bookmarkStart w:id="11" w:name="highlightHit_0"/>
      <w:bookmarkEnd w:id="11"/>
      <w:r w:rsidRPr="003F1A97">
        <w:t>Biuletynie Informacji Publicznej na stronie internetowej urzędu wojewódzkiego. Rejestr zawiera:</w:t>
      </w:r>
    </w:p>
    <w:p w14:paraId="2F429A74" w14:textId="77777777" w:rsidR="003F1A97" w:rsidRPr="003F1A97" w:rsidRDefault="003F1A97" w:rsidP="006E0A01">
      <w:pPr>
        <w:pStyle w:val="ZUSTzmustartykuempunktem"/>
      </w:pPr>
      <w:r w:rsidRPr="003F1A97">
        <w:t>1) nazwę, adres i nr telefonu placówki;</w:t>
      </w:r>
    </w:p>
    <w:p w14:paraId="292C1D92" w14:textId="793A589D" w:rsidR="003F1A97" w:rsidRDefault="003F1A97" w:rsidP="006E0A01">
      <w:pPr>
        <w:pStyle w:val="ZUSTzmustartykuempunktem"/>
      </w:pPr>
      <w:r w:rsidRPr="003F1A97">
        <w:lastRenderedPageBreak/>
        <w:t>2) nazwę podmiotu prowadzącego lub imię i nazwisko osoby prowadzącej placówkę;</w:t>
      </w:r>
    </w:p>
    <w:p w14:paraId="4E6681EF" w14:textId="1835DB46" w:rsidR="00F66E02" w:rsidRPr="003F1A97" w:rsidRDefault="00F66E02" w:rsidP="006E0A01">
      <w:pPr>
        <w:pStyle w:val="ZUSTzmustartykuempunktem"/>
      </w:pPr>
      <w:r>
        <w:t>3)</w:t>
      </w:r>
      <w:r w:rsidR="006E0A01">
        <w:t xml:space="preserve"> </w:t>
      </w:r>
      <w:r>
        <w:t>przeznaczenie placówki;</w:t>
      </w:r>
    </w:p>
    <w:p w14:paraId="1C77442E" w14:textId="5F4A75CD" w:rsidR="003F1A97" w:rsidRPr="003F1A97" w:rsidRDefault="00F66E02" w:rsidP="006E0A01">
      <w:pPr>
        <w:pStyle w:val="ZUSTzmustartykuempunktem"/>
      </w:pPr>
      <w:r>
        <w:t>4</w:t>
      </w:r>
      <w:r w:rsidR="003F1A97" w:rsidRPr="003F1A97">
        <w:t>) liczbę miejsc przeznaczonych dla mieszkańców placówki;</w:t>
      </w:r>
    </w:p>
    <w:p w14:paraId="267F5FE5" w14:textId="41F4B2A5" w:rsidR="003F1A97" w:rsidRPr="003F1A97" w:rsidRDefault="00F66E02" w:rsidP="006E0A01">
      <w:pPr>
        <w:pStyle w:val="ZUSTzmustartykuempunktem"/>
      </w:pPr>
      <w:r>
        <w:t>5</w:t>
      </w:r>
      <w:r w:rsidR="003F1A97" w:rsidRPr="003F1A97">
        <w:t>) czas, na jaki zostało wydane zezwolenie;</w:t>
      </w:r>
    </w:p>
    <w:p w14:paraId="7F8E9D18" w14:textId="2D60C493" w:rsidR="003F1A97" w:rsidRPr="003F1A97" w:rsidRDefault="00F66E02" w:rsidP="006E0A01">
      <w:pPr>
        <w:pStyle w:val="ZUSTzmustartykuempunktem"/>
      </w:pPr>
      <w:r>
        <w:t>6</w:t>
      </w:r>
      <w:r w:rsidR="003F1A97" w:rsidRPr="003F1A97">
        <w:t>) numer decyzji i datę wydania zezwolenia.”,</w:t>
      </w:r>
    </w:p>
    <w:p w14:paraId="1D2D97CF" w14:textId="77777777" w:rsidR="003F1A97" w:rsidRPr="003F1A97" w:rsidRDefault="003F1A97" w:rsidP="003F1A97">
      <w:pPr>
        <w:pStyle w:val="LITlitera"/>
      </w:pPr>
      <w:r w:rsidRPr="003F1A97">
        <w:t>c)</w:t>
      </w:r>
      <w:r w:rsidRPr="003F1A97">
        <w:tab/>
        <w:t>po ust. 3c dodaje ust. 3d w brzmieniu:</w:t>
      </w:r>
    </w:p>
    <w:p w14:paraId="79259DDD" w14:textId="77777777" w:rsidR="003F1A97" w:rsidRPr="003F1A97" w:rsidRDefault="003F1A97" w:rsidP="006E0A01">
      <w:pPr>
        <w:pStyle w:val="ZUSTzmustartykuempunktem"/>
      </w:pPr>
      <w:r w:rsidRPr="003F1A97">
        <w:t>„3d. Podmiotowi, któremu cofnięto zezwolenie z przyczyn, o których mowa w ust. 3a, w przypadku wystąpienia po raz kolejny z wnioskiem o wydanie zezwolenia na prowadzenie placówki, zezwolenie wydaje się na czas określony – 1 roku.”;</w:t>
      </w:r>
    </w:p>
    <w:p w14:paraId="332613EF" w14:textId="550592D1" w:rsidR="003F1A97" w:rsidRPr="003F1A97" w:rsidRDefault="003F1A97" w:rsidP="003F1A97">
      <w:pPr>
        <w:pStyle w:val="PKTpunkt"/>
      </w:pPr>
      <w:r w:rsidRPr="003F1A97">
        <w:t>1</w:t>
      </w:r>
      <w:r w:rsidR="00BE6A2F">
        <w:t>5</w:t>
      </w:r>
      <w:r w:rsidRPr="003F1A97">
        <w:t>)</w:t>
      </w:r>
      <w:r w:rsidRPr="003F1A97">
        <w:tab/>
        <w:t>w art. 68a w pkt 3 po lit. b dodaje się lit. c i d w brzmieniu:</w:t>
      </w:r>
    </w:p>
    <w:p w14:paraId="56D779FC" w14:textId="77777777" w:rsidR="003F1A97" w:rsidRPr="003F1A97" w:rsidRDefault="003F1A97" w:rsidP="003F1A97">
      <w:pPr>
        <w:pStyle w:val="ZLITzmlitartykuempunktem"/>
      </w:pPr>
      <w:r w:rsidRPr="003F1A97">
        <w:t xml:space="preserve">„c) </w:t>
      </w:r>
      <w:r w:rsidRPr="003F1A97">
        <w:tab/>
        <w:t>numerów alarmowych,</w:t>
      </w:r>
    </w:p>
    <w:p w14:paraId="236FA14C" w14:textId="77777777" w:rsidR="003F1A97" w:rsidRPr="003F1A97" w:rsidRDefault="003F1A97" w:rsidP="003F1A97">
      <w:pPr>
        <w:pStyle w:val="ZLITzmlitartykuempunktem"/>
      </w:pPr>
      <w:r w:rsidRPr="003F1A97">
        <w:t xml:space="preserve">d) </w:t>
      </w:r>
      <w:r w:rsidRPr="003F1A97">
        <w:tab/>
        <w:t>danych teleadresowych organów, instytucji i organizacji działających w zakresie wolności i praw człowieka oraz instytucji kontrolnych, w szczególności:</w:t>
      </w:r>
    </w:p>
    <w:p w14:paraId="0C8BB7E8" w14:textId="331FAB9B" w:rsidR="003F1A97" w:rsidRPr="003F1A97" w:rsidRDefault="008F1BCC" w:rsidP="003F1A97">
      <w:pPr>
        <w:pStyle w:val="ZTIRwPKTzmtirwpktartykuempunktem"/>
      </w:pPr>
      <w:r w:rsidRPr="003F1A97">
        <w:t>–</w:t>
      </w:r>
      <w:r w:rsidR="003F1A97" w:rsidRPr="003F1A97">
        <w:t xml:space="preserve"> Rzecznika Praw Obywatelskich,</w:t>
      </w:r>
    </w:p>
    <w:p w14:paraId="671AE3D8" w14:textId="6107262F" w:rsidR="003F1A97" w:rsidRPr="003F1A97" w:rsidRDefault="008F1BCC" w:rsidP="003F1A97">
      <w:pPr>
        <w:pStyle w:val="ZTIRwPKTzmtirwpktartykuempunktem"/>
      </w:pPr>
      <w:r w:rsidRPr="003F1A97">
        <w:t>–</w:t>
      </w:r>
      <w:r w:rsidR="003F1A97" w:rsidRPr="003F1A97">
        <w:t xml:space="preserve"> Rzecznika Praw Pacjenta,</w:t>
      </w:r>
    </w:p>
    <w:p w14:paraId="0DA3C7E3" w14:textId="6A50C0D9" w:rsidR="003F1A97" w:rsidRPr="003F1A97" w:rsidRDefault="008F1BCC" w:rsidP="003F1A97">
      <w:pPr>
        <w:pStyle w:val="ZTIRwPKTzmtirwpktartykuempunktem"/>
      </w:pPr>
      <w:r w:rsidRPr="003F1A97">
        <w:t>–</w:t>
      </w:r>
      <w:r w:rsidR="003F1A97" w:rsidRPr="003F1A97">
        <w:t xml:space="preserve"> Państwowego Powiatowego Inspektora Sanitarnego,</w:t>
      </w:r>
    </w:p>
    <w:p w14:paraId="5F3810F3" w14:textId="370334A0" w:rsidR="003F1A97" w:rsidRPr="003F1A97" w:rsidRDefault="008F1BCC" w:rsidP="003F1A97">
      <w:pPr>
        <w:pStyle w:val="ZTIRwPKTzmtirwpktartykuempunktem"/>
      </w:pPr>
      <w:r w:rsidRPr="003F1A97">
        <w:t>–</w:t>
      </w:r>
      <w:r w:rsidR="003F1A97" w:rsidRPr="003F1A97">
        <w:t xml:space="preserve"> właściwego do spraw pomocy społecznej wydziału urzędu wojewódzkiego,</w:t>
      </w:r>
    </w:p>
    <w:p w14:paraId="04EF310B" w14:textId="1106B844" w:rsidR="003F1A97" w:rsidRPr="003F1A97" w:rsidRDefault="006E3D58" w:rsidP="003F1A97">
      <w:pPr>
        <w:pStyle w:val="ZTIRwPKTzmtirwpktartykuempunktem"/>
      </w:pPr>
      <w:r w:rsidRPr="003F1A97">
        <w:t>–</w:t>
      </w:r>
      <w:r w:rsidR="003F1A97" w:rsidRPr="003F1A97">
        <w:t xml:space="preserve"> właściwego ze względu na miejsce położenia placówki urzędu gminy,</w:t>
      </w:r>
    </w:p>
    <w:p w14:paraId="673922A6" w14:textId="49D7CFE2" w:rsidR="003F1A97" w:rsidRPr="003F1A97" w:rsidRDefault="006E3D58" w:rsidP="003F1A97">
      <w:pPr>
        <w:pStyle w:val="ZTIRwPKTzmtirwpktartykuempunktem"/>
      </w:pPr>
      <w:r w:rsidRPr="003F1A97">
        <w:t>–</w:t>
      </w:r>
      <w:r w:rsidR="003F1A97" w:rsidRPr="003F1A97">
        <w:t xml:space="preserve"> prokuratury rejonowej,</w:t>
      </w:r>
    </w:p>
    <w:p w14:paraId="15F3283A" w14:textId="2CCE0C3D" w:rsidR="003F1A97" w:rsidRPr="003F1A97" w:rsidRDefault="006E3D58" w:rsidP="003F1A97">
      <w:pPr>
        <w:pStyle w:val="ZTIRwPKTzmtirwpktartykuempunktem"/>
      </w:pPr>
      <w:r w:rsidRPr="003F1A97">
        <w:t>–</w:t>
      </w:r>
      <w:r w:rsidR="003F1A97" w:rsidRPr="003F1A97">
        <w:t xml:space="preserve"> sądu opiekuńczego</w:t>
      </w:r>
      <w:r>
        <w:t>;</w:t>
      </w:r>
      <w:r w:rsidR="003F1A97" w:rsidRPr="003F1A97">
        <w:t>”;</w:t>
      </w:r>
    </w:p>
    <w:p w14:paraId="2C5AFE75" w14:textId="68DD7D2F" w:rsidR="003F1A97" w:rsidRPr="003F1A97" w:rsidRDefault="003F1A97" w:rsidP="003F1A97">
      <w:pPr>
        <w:pStyle w:val="PKTpunkt"/>
      </w:pPr>
      <w:r w:rsidRPr="003F1A97">
        <w:t>1</w:t>
      </w:r>
      <w:r w:rsidR="00BE6A2F">
        <w:t>6</w:t>
      </w:r>
      <w:r w:rsidRPr="003F1A97">
        <w:t>)</w:t>
      </w:r>
      <w:r w:rsidRPr="003F1A97">
        <w:tab/>
        <w:t>dodaje się art. 68aa w brzmieniu:</w:t>
      </w:r>
    </w:p>
    <w:p w14:paraId="39E0899F" w14:textId="006A2FB9" w:rsidR="003F1A97" w:rsidRPr="003F1A97" w:rsidRDefault="003F1A97" w:rsidP="003F1A97">
      <w:pPr>
        <w:pStyle w:val="ZARTzmartartykuempunktem"/>
      </w:pPr>
      <w:r w:rsidRPr="003F1A97">
        <w:t xml:space="preserve">„Art. 68aa. 1. Podmiot prowadzący placówkę zapewniającą całodobową opiekę osobom niepełnosprawnym, przewlekle chorym lub osobom w podeszłym wieku prowadzi rejestr zgłoszeń </w:t>
      </w:r>
      <w:r w:rsidR="00957398" w:rsidRPr="00957398">
        <w:t xml:space="preserve">o zdarzeniach nadzwyczajnych z udziałem </w:t>
      </w:r>
      <w:r w:rsidRPr="003F1A97">
        <w:t>osób przebywających w placówce.</w:t>
      </w:r>
    </w:p>
    <w:p w14:paraId="760C7EA9" w14:textId="77777777" w:rsidR="003F1A97" w:rsidRPr="003F1A97" w:rsidRDefault="003F1A97" w:rsidP="003F1A97">
      <w:pPr>
        <w:pStyle w:val="ZUSTzmustartykuempunktem"/>
      </w:pPr>
      <w:r w:rsidRPr="003F1A97">
        <w:t>2. Rejestr, o którym mowa w ust. 1, powinien zawierać zgłoszenia o zdarzeniach nadzwyczajnych z udziałem osób przebywających w placówce, w szczególności:</w:t>
      </w:r>
    </w:p>
    <w:p w14:paraId="58641ACB" w14:textId="77777777" w:rsidR="003F1A97" w:rsidRPr="003F1A97" w:rsidRDefault="003F1A97" w:rsidP="003F1A97">
      <w:pPr>
        <w:pStyle w:val="ZPKTzmpktartykuempunktem"/>
      </w:pPr>
      <w:r w:rsidRPr="003F1A97">
        <w:t>1)</w:t>
      </w:r>
      <w:r w:rsidRPr="003F1A97">
        <w:tab/>
        <w:t>wypadków;</w:t>
      </w:r>
    </w:p>
    <w:p w14:paraId="1364D243" w14:textId="77777777" w:rsidR="003F1A97" w:rsidRPr="003F1A97" w:rsidRDefault="003F1A97" w:rsidP="003F1A97">
      <w:pPr>
        <w:pStyle w:val="ZPKTzmpktartykuempunktem"/>
      </w:pPr>
      <w:r w:rsidRPr="003F1A97">
        <w:t>2)</w:t>
      </w:r>
      <w:r w:rsidRPr="003F1A97">
        <w:tab/>
        <w:t>samouszkodzeń;</w:t>
      </w:r>
    </w:p>
    <w:p w14:paraId="1DE31920" w14:textId="77777777" w:rsidR="003F1A97" w:rsidRPr="003F1A97" w:rsidRDefault="003F1A97" w:rsidP="003F1A97">
      <w:pPr>
        <w:pStyle w:val="ZPKTzmpktartykuempunktem"/>
      </w:pPr>
      <w:r w:rsidRPr="003F1A97">
        <w:t>3)</w:t>
      </w:r>
      <w:r w:rsidRPr="003F1A97">
        <w:tab/>
        <w:t>obrażeń ciała;</w:t>
      </w:r>
    </w:p>
    <w:p w14:paraId="2C47B0BA" w14:textId="77777777" w:rsidR="003F1A97" w:rsidRPr="003F1A97" w:rsidRDefault="003F1A97" w:rsidP="003F1A97">
      <w:pPr>
        <w:pStyle w:val="ZPKTzmpktartykuempunktem"/>
      </w:pPr>
      <w:r w:rsidRPr="003F1A97">
        <w:t>4)</w:t>
      </w:r>
      <w:r w:rsidRPr="003F1A97">
        <w:tab/>
        <w:t>pozostałych zdarzeń związanych z zagrożeniem życia lub zdrowia tych osób.</w:t>
      </w:r>
    </w:p>
    <w:p w14:paraId="555389B7" w14:textId="77777777" w:rsidR="003F1A97" w:rsidRPr="003F1A97" w:rsidRDefault="003F1A97" w:rsidP="003F1A97">
      <w:pPr>
        <w:pStyle w:val="ZUSTzmustartykuempunktem"/>
      </w:pPr>
      <w:r w:rsidRPr="003F1A97">
        <w:lastRenderedPageBreak/>
        <w:t>3. Organizacja przyjmowania i weryfikacji zgłoszeń o zdarzeniach nadzwyczajnych, podejmowania działań następczych oraz związanego z tym przetwarzania danych osobowych powinna uniemożliwiać uzyskanie dostępu do informacji nieupoważnionym osobom oraz zapewniać ochronę poufności tożsamości osoby dokonującej zgłoszenia.</w:t>
      </w:r>
    </w:p>
    <w:p w14:paraId="00D70987" w14:textId="77777777" w:rsidR="003F1A97" w:rsidRPr="006E0A01" w:rsidRDefault="003F1A97" w:rsidP="003F1A97">
      <w:pPr>
        <w:pStyle w:val="ZUSTzmustartykuempunktem"/>
      </w:pPr>
      <w:r w:rsidRPr="003F1A97">
        <w:t xml:space="preserve">4. Do przyjmowania i weryfikacji zgłoszeń, podejmowania działań następczych oraz przetwarzania danych osobowych, mogą być dopuszczone wyłącznie osoby posiadające pisemne upoważnienie podmiotu prowadzący placówkę zapewniającą całodobową opiekę osobom niepełnosprawnym, przewlekle chorym lub osobom w podeszłym wieku. Osoby upoważnione są obowiązane do zachowania </w:t>
      </w:r>
      <w:r w:rsidRPr="006E0A01">
        <w:t>tajemnicy.</w:t>
      </w:r>
    </w:p>
    <w:p w14:paraId="54951D90" w14:textId="77777777" w:rsidR="003F1A97" w:rsidRPr="006E0A01" w:rsidRDefault="003F1A97" w:rsidP="003F1A97">
      <w:pPr>
        <w:pStyle w:val="ZUSTzmustartykuempunktem"/>
      </w:pPr>
      <w:r w:rsidRPr="006E0A01">
        <w:t xml:space="preserve">5. </w:t>
      </w:r>
      <w:bookmarkStart w:id="12" w:name="_Hlk113269123"/>
      <w:r w:rsidRPr="006E0A01">
        <w:t>Informacje, o których mowa w ust. 2, oraz o podjętych działaniach następczych podmiot prowadzący placówkę zapewniającą całodobową opiekę osobom niepełnosprawnym, przewlekle chorym lub osobom w podeszłym wieku przekazuje wojewodzie nie rzadziej niż  raz na kwartał.</w:t>
      </w:r>
      <w:bookmarkEnd w:id="12"/>
    </w:p>
    <w:p w14:paraId="779C0CE1" w14:textId="02BF2245" w:rsidR="003F1A97" w:rsidRPr="006E0A01" w:rsidRDefault="003F1A97" w:rsidP="003F1A97">
      <w:pPr>
        <w:pStyle w:val="ZUSTzmustartykuempunktem"/>
      </w:pPr>
      <w:r w:rsidRPr="006E0A01">
        <w:t>6. Informacja zbiorcza o </w:t>
      </w:r>
      <w:r w:rsidR="00027DC7">
        <w:t xml:space="preserve">zgłoszeniach o </w:t>
      </w:r>
      <w:r w:rsidRPr="006E0A01">
        <w:t xml:space="preserve">zdarzeniach nadzwyczajnych </w:t>
      </w:r>
      <w:r w:rsidR="00027DC7">
        <w:t>i podjętych działa</w:t>
      </w:r>
      <w:r w:rsidRPr="006E0A01">
        <w:t>niach następczych, przekazywana jest przez wojewodę ministrowi właściwemu do spraw zabezpieczenia społecznego, nie rzadziej niż raz na kwartał, za pomocą systemu teleinformatycznego, o którym mowa w art. 23 ust. 4.”;</w:t>
      </w:r>
    </w:p>
    <w:p w14:paraId="38A70ACD" w14:textId="4ACE6B8F" w:rsidR="003F1A97" w:rsidRPr="006E0A01" w:rsidRDefault="003F1A97" w:rsidP="003F1A97">
      <w:pPr>
        <w:pStyle w:val="PKTpunkt"/>
      </w:pPr>
      <w:r w:rsidRPr="006E0A01">
        <w:t>1</w:t>
      </w:r>
      <w:r w:rsidR="00BE6A2F">
        <w:t>7</w:t>
      </w:r>
      <w:r w:rsidRPr="006E0A01">
        <w:t>)</w:t>
      </w:r>
      <w:r w:rsidRPr="006E0A01">
        <w:tab/>
        <w:t>po art. 97 dodaje się art. 97a w brzmieniu:</w:t>
      </w:r>
    </w:p>
    <w:p w14:paraId="7B562612" w14:textId="77777777" w:rsidR="003F1A97" w:rsidRPr="003F1A97" w:rsidRDefault="003F1A97" w:rsidP="003F1A97">
      <w:pPr>
        <w:pStyle w:val="ZARTzmartartykuempunktem"/>
      </w:pPr>
      <w:r w:rsidRPr="003F1A97">
        <w:t xml:space="preserve">„Art. 97a 1. W przypadku prowadzenia przez dom pomocy społecznej usług wsparcia krótkoterminowego, rada gminy lub rada powiatu prowadząca lub zlecająca prowadzenie domu pomu pomocy społecznej określa, w drodze uchwały, wysokość opłat za godzinę usługi w przypadku usługi wsparcia krótkoterminowego świadczonego w formie dziennej oraz za dzień pobytu w przypadku usługi wsparcia krótkoterminowego świadczonego w formie pobytu całodobowego, przy czym wysokość opłat za usługi wsparcia krótkoterminowego w formie pobytu całodobowego </w:t>
      </w:r>
      <w:r w:rsidRPr="003F1A97">
        <w:softHyphen/>
      </w:r>
      <w:r w:rsidRPr="003F1A97">
        <w:softHyphen/>
        <w:t>za dzień pobytu nie może być niższa niż 1/30 ogłoszonego średniomiesięcznego kosztu utrzymania mieszkańca w tym domu pomocy społecznej.</w:t>
      </w:r>
    </w:p>
    <w:p w14:paraId="32FF8B4F" w14:textId="5A9C7210" w:rsidR="003F1A97" w:rsidRPr="003F1A97" w:rsidRDefault="00027DC7" w:rsidP="003F1A97">
      <w:pPr>
        <w:pStyle w:val="ZUSTzmustartykuempunktem"/>
      </w:pPr>
      <w:r>
        <w:t>2. Usługi</w:t>
      </w:r>
      <w:r w:rsidR="003F1A97" w:rsidRPr="003F1A97">
        <w:t xml:space="preserve"> wsparcia krótkoterminowego </w:t>
      </w:r>
      <w:r>
        <w:t>są odpłatne</w:t>
      </w:r>
      <w:r w:rsidR="003F1A97" w:rsidRPr="003F1A97">
        <w:t xml:space="preserve"> do wysokości opłat, o których  mowa w ust. 1. Osoby nie ponoszą opłat, jeżeli dochód osoby samotnie gospodarującej lub dochód na osobę w rodzinie nie przekracza kwoty kryterium dochodowego.</w:t>
      </w:r>
    </w:p>
    <w:p w14:paraId="10901877" w14:textId="0677941A" w:rsidR="003F1A97" w:rsidRPr="003F1A97" w:rsidRDefault="003F1A97" w:rsidP="003F1A97">
      <w:pPr>
        <w:pStyle w:val="ZUSTzmustartykuempunktem"/>
      </w:pPr>
      <w:r w:rsidRPr="003F1A97">
        <w:t>3. Różnicę między ustaloną odpłatnością</w:t>
      </w:r>
      <w:r w:rsidR="00027DC7">
        <w:t xml:space="preserve"> osoby, a odpłatnością za usługi</w:t>
      </w:r>
      <w:r w:rsidRPr="003F1A97">
        <w:t xml:space="preserve"> wspa</w:t>
      </w:r>
      <w:r w:rsidR="00027DC7">
        <w:t>rcia krótkoterminowego, o których</w:t>
      </w:r>
      <w:r w:rsidRPr="003F1A97">
        <w:t xml:space="preserve"> mowa w ust. 2, ponosi gmin</w:t>
      </w:r>
      <w:r w:rsidR="00027DC7">
        <w:t>a, która przyznała osobie usługi</w:t>
      </w:r>
      <w:r w:rsidRPr="003F1A97">
        <w:t xml:space="preserve"> wsparcia krótkoterminowego.”;</w:t>
      </w:r>
    </w:p>
    <w:p w14:paraId="555D8D88" w14:textId="15F97292" w:rsidR="008B2F8B" w:rsidRDefault="003F1A97" w:rsidP="003F1A97">
      <w:pPr>
        <w:pStyle w:val="PKTpunkt"/>
      </w:pPr>
      <w:r w:rsidRPr="003F1A97">
        <w:lastRenderedPageBreak/>
        <w:t>1</w:t>
      </w:r>
      <w:r w:rsidR="00BE6A2F">
        <w:t>8</w:t>
      </w:r>
      <w:r w:rsidRPr="003F1A97">
        <w:t>)</w:t>
      </w:r>
      <w:r w:rsidRPr="003F1A97">
        <w:tab/>
        <w:t>w art. 100 ust. 3 </w:t>
      </w:r>
      <w:r w:rsidR="008B2F8B">
        <w:t>otrzymuje brzmienie:</w:t>
      </w:r>
    </w:p>
    <w:p w14:paraId="4E0D22AA" w14:textId="197305CE" w:rsidR="008B2F8B" w:rsidRPr="00E82D01" w:rsidRDefault="008B2F8B" w:rsidP="00DA039E">
      <w:pPr>
        <w:pStyle w:val="ZUSTzmustartykuempunktem"/>
      </w:pPr>
      <w:r w:rsidRPr="00DA039E">
        <w:t xml:space="preserve">„3. W związku z przetwarzaniem danych osobowych w celu udzielenia świadczeń, </w:t>
      </w:r>
      <w:bookmarkStart w:id="13" w:name="highlightHit_471"/>
      <w:bookmarkEnd w:id="13"/>
      <w:r w:rsidRPr="00DA039E">
        <w:t xml:space="preserve">o których mowa w </w:t>
      </w:r>
      <w:hyperlink r:id="rId9" w:history="1">
        <w:r w:rsidRPr="00DA039E">
          <w:t>art. 106 ust. 2</w:t>
        </w:r>
      </w:hyperlink>
      <w:r w:rsidRPr="00DA039E">
        <w:t xml:space="preserve">, oraz w celu świadczenia usług w ośrodkach wsparcia, rodzinnych domach </w:t>
      </w:r>
      <w:bookmarkStart w:id="14" w:name="highlightHit_472"/>
      <w:bookmarkEnd w:id="14"/>
      <w:r w:rsidRPr="00DA039E">
        <w:t xml:space="preserve">pomocy, mieszkaniach treningowych i wspomaganych oraz domach </w:t>
      </w:r>
      <w:bookmarkStart w:id="15" w:name="highlightHit_473"/>
      <w:bookmarkEnd w:id="15"/>
      <w:r w:rsidRPr="00DA039E">
        <w:t xml:space="preserve">pomocy </w:t>
      </w:r>
      <w:bookmarkStart w:id="16" w:name="highlightHit_474"/>
      <w:bookmarkEnd w:id="16"/>
      <w:r w:rsidRPr="00DA039E">
        <w:t xml:space="preserve">społecznej, wykonanie obowiązku, o którym mowa w </w:t>
      </w:r>
      <w:hyperlink r:id="rId10" w:history="1">
        <w:r w:rsidRPr="00DA039E">
          <w:t>art. 13 ust. 1 i 2</w:t>
        </w:r>
      </w:hyperlink>
      <w:r w:rsidRPr="00DA039E">
        <w:t xml:space="preserve"> rozporządzenia Parlamentu Europejskiego i Rady (UE) </w:t>
      </w:r>
      <w:hyperlink r:id="rId11" w:history="1">
        <w:r w:rsidRPr="00DA039E">
          <w:t>2016/679</w:t>
        </w:r>
      </w:hyperlink>
      <w:r w:rsidRPr="00DA039E">
        <w:t xml:space="preserve"> z dnia 27 kwietnia 2016 r. w sprawie ochrony osób fizycznych w związku z przetwarzaniem danych osobowych i w sprawie swobodnego przepływu takich danych oraz uchylenia </w:t>
      </w:r>
      <w:r w:rsidRPr="00E82D01">
        <w:t xml:space="preserve">dyrektywy </w:t>
      </w:r>
      <w:hyperlink r:id="rId12" w:history="1">
        <w:r w:rsidRPr="00E82D01">
          <w:t>95/46/WE</w:t>
        </w:r>
      </w:hyperlink>
      <w:r w:rsidRPr="00E82D01">
        <w:t xml:space="preserve"> (ogólne rozporządzenie </w:t>
      </w:r>
      <w:bookmarkStart w:id="17" w:name="highlightHit_475"/>
      <w:bookmarkEnd w:id="17"/>
      <w:r w:rsidRPr="00E82D01">
        <w:t>o ochronie danych) (Dz.</w:t>
      </w:r>
      <w:r w:rsidR="00DA039E" w:rsidRPr="00E82D01">
        <w:t xml:space="preserve"> </w:t>
      </w:r>
      <w:r w:rsidRPr="00E82D01">
        <w:t xml:space="preserve">Urz. UE L 119 z 04.05.2016, </w:t>
      </w:r>
      <w:hyperlink r:id="rId13" w:history="1">
        <w:r w:rsidRPr="00E82D01">
          <w:t>str. 1</w:t>
        </w:r>
      </w:hyperlink>
      <w:r w:rsidR="00E82D01" w:rsidRPr="00E82D01">
        <w:t xml:space="preserve"> oraz Dz. Urz</w:t>
      </w:r>
      <w:r w:rsidR="00E81E64">
        <w:t>. UE L 127 z 23.05.2018, str. 2</w:t>
      </w:r>
      <w:r w:rsidR="00DA039E" w:rsidRPr="00E82D01">
        <w:t>)</w:t>
      </w:r>
      <w:r w:rsidRPr="00E82D01">
        <w:t xml:space="preserve">, następuje przez zamieszczenie informacji, </w:t>
      </w:r>
      <w:bookmarkStart w:id="18" w:name="highlightHit_476"/>
      <w:bookmarkEnd w:id="18"/>
      <w:r w:rsidRPr="00E82D01">
        <w:t xml:space="preserve">o których mowa w art. 13 ust. 1 i 2 tego rozporządzenia, w widocznym miejscu w budynku, w którym udzielane są świadczenia lub świadczone usługi.”; </w:t>
      </w:r>
    </w:p>
    <w:p w14:paraId="2CC0CD72" w14:textId="6BA20278" w:rsidR="00DE57E2" w:rsidRPr="00E82D01" w:rsidRDefault="00BE6A2F" w:rsidP="003F1A97">
      <w:pPr>
        <w:pStyle w:val="PKTpunkt"/>
      </w:pPr>
      <w:r w:rsidRPr="00E82D01">
        <w:t>19</w:t>
      </w:r>
      <w:r w:rsidR="00DE57E2" w:rsidRPr="00E82D01">
        <w:t>)</w:t>
      </w:r>
      <w:r w:rsidR="00DE57E2" w:rsidRPr="00E82D01">
        <w:tab/>
        <w:t>w art. 107</w:t>
      </w:r>
      <w:r w:rsidR="00DA039E" w:rsidRPr="00E82D01">
        <w:t xml:space="preserve">: </w:t>
      </w:r>
    </w:p>
    <w:p w14:paraId="37CE4C04" w14:textId="77777777" w:rsidR="00DA039E" w:rsidRDefault="00DE57E2" w:rsidP="00DA039E">
      <w:pPr>
        <w:pStyle w:val="LITlitera"/>
      </w:pPr>
      <w:r>
        <w:t>a)</w:t>
      </w:r>
      <w:r w:rsidR="003F1A97" w:rsidRPr="003F1A97">
        <w:t> ust. 4</w:t>
      </w:r>
      <w:r w:rsidR="00DA039E">
        <w:t xml:space="preserve"> otrzymuje brzmienie: </w:t>
      </w:r>
    </w:p>
    <w:p w14:paraId="7BF0B97B" w14:textId="469622E6" w:rsidR="00DA039E" w:rsidRDefault="003F1A97" w:rsidP="00DA039E">
      <w:pPr>
        <w:pStyle w:val="ZUSTzmustartykuempunktem"/>
      </w:pPr>
      <w:r w:rsidRPr="003F1A97">
        <w:t> </w:t>
      </w:r>
      <w:r w:rsidR="00DA039E">
        <w:t>„</w:t>
      </w:r>
      <w:r w:rsidR="00DA039E" w:rsidRPr="00DA039E">
        <w:t xml:space="preserve">4. W przypadku ubiegania się o przyznanie świadczenia z pomocy społecznej po raz kolejny, a także gdy nastąpiła zmiana danych zawartych w wywiadzie, sporządza się aktualizację wywiadu. W przypadku osób korzystających ze stałych form pomocy aktualizację sporządza się, mimo braku zmiany danych, nie rzadziej niż co 6 miesięcy, a w przypadku osób przebywających w domach pomocy społecznej </w:t>
      </w:r>
      <w:r w:rsidR="0091050D" w:rsidRPr="003F1A97">
        <w:t>oraz w ośrodkach wsparcia dla osób z </w:t>
      </w:r>
      <w:r w:rsidR="0091050D">
        <w:t>zaburzeniami psychicznymi</w:t>
      </w:r>
      <w:r w:rsidR="0091050D" w:rsidRPr="00DA039E">
        <w:t xml:space="preserve"> </w:t>
      </w:r>
      <w:r w:rsidR="00212AB7" w:rsidRPr="003F1A97">
        <w:t>–</w:t>
      </w:r>
      <w:r w:rsidR="00DA039E" w:rsidRPr="00DA039E">
        <w:t xml:space="preserve"> nie rzadziej niż co 12 miesięcy.</w:t>
      </w:r>
      <w:r w:rsidR="00DA039E">
        <w:t>”;</w:t>
      </w:r>
      <w:r w:rsidR="00DA039E" w:rsidRPr="00DA039E">
        <w:t xml:space="preserve"> </w:t>
      </w:r>
    </w:p>
    <w:p w14:paraId="4B7F2900" w14:textId="5DEA2DED" w:rsidR="00DE57E2" w:rsidRDefault="00DE57E2" w:rsidP="00DA039E">
      <w:pPr>
        <w:pStyle w:val="LITlitera"/>
      </w:pPr>
      <w:r>
        <w:t xml:space="preserve">b) </w:t>
      </w:r>
      <w:r w:rsidR="006F38F3">
        <w:t xml:space="preserve">w </w:t>
      </w:r>
      <w:r>
        <w:t xml:space="preserve">ust. 5b pkt 7 otrzymuje brzmienie: </w:t>
      </w:r>
    </w:p>
    <w:p w14:paraId="0FEB1957" w14:textId="5BBB9546" w:rsidR="00A64A70" w:rsidRPr="00E57DC2" w:rsidRDefault="00A64A70" w:rsidP="00E57DC2">
      <w:pPr>
        <w:pStyle w:val="ZPKTzmpktartykuempunktem"/>
      </w:pPr>
      <w:r w:rsidRPr="00E57DC2">
        <w:t>„7) zaświadczenia albo oświadczenia o wysokości wynagrodzenia z tytułu zatrudnienia, zawierającego informacje o wysokości potrąconej zaliczki na podatek dochodowy od osób fizycznych, kosztów uzyskania przychodu, składki na ubezpieczenie zdrowotne, składek na ubezpieczenia emerytalne i rentowe w części finansowanej przez ubezpieczonego oraz składki na ubezpieczenie chorobowe;”;</w:t>
      </w:r>
    </w:p>
    <w:p w14:paraId="7D0F7AD8" w14:textId="218D0F42" w:rsidR="003F1A97" w:rsidRPr="003F1A97" w:rsidRDefault="003F1A97" w:rsidP="003F1A97">
      <w:pPr>
        <w:pStyle w:val="PKTpunkt"/>
      </w:pPr>
      <w:r w:rsidRPr="003F1A97">
        <w:t>2</w:t>
      </w:r>
      <w:r w:rsidR="00BE6A2F">
        <w:t>0</w:t>
      </w:r>
      <w:r w:rsidRPr="003F1A97">
        <w:t>)</w:t>
      </w:r>
      <w:r w:rsidRPr="003F1A97">
        <w:tab/>
        <w:t>w art. 110 po ust. 11 dodaje się ust. 11a w brzmieniu:</w:t>
      </w:r>
    </w:p>
    <w:p w14:paraId="55E89DB7" w14:textId="77777777" w:rsidR="003F1A97" w:rsidRPr="003F1A97" w:rsidRDefault="003F1A97" w:rsidP="003F1A97">
      <w:pPr>
        <w:pStyle w:val="ZUSTzmustartykuempunktem"/>
      </w:pPr>
      <w:r w:rsidRPr="003F1A97">
        <w:t>„11a. Do liczby rodzin i osób samotnie gospodarujących, objętych pracą socjalną, o której mowa w ust. 11, wlicza się wszystkie rodziny i osoby, którym w danym roku kalendarzowym co najmniej raz udzielono świadczenia w formie pracy socjalnej.”;</w:t>
      </w:r>
    </w:p>
    <w:p w14:paraId="57F74906" w14:textId="5F23F7EC" w:rsidR="003F1A97" w:rsidRPr="003F1A97" w:rsidRDefault="003F1A97" w:rsidP="003F1A97">
      <w:pPr>
        <w:pStyle w:val="PKTpunkt"/>
      </w:pPr>
      <w:r w:rsidRPr="003F1A97">
        <w:t>2</w:t>
      </w:r>
      <w:r w:rsidR="00BE6A2F">
        <w:t>1</w:t>
      </w:r>
      <w:r w:rsidRPr="003F1A97">
        <w:t>)</w:t>
      </w:r>
      <w:r w:rsidRPr="003F1A97">
        <w:tab/>
        <w:t>w art. 121 po ust. 2b dodaje się ust. 2ba w brzmieniu:</w:t>
      </w:r>
    </w:p>
    <w:p w14:paraId="42E4B522" w14:textId="77777777" w:rsidR="00804E27" w:rsidRDefault="003F1A97" w:rsidP="00804E27">
      <w:pPr>
        <w:pStyle w:val="ZUSTzmustartykuempunktem"/>
      </w:pPr>
      <w:r w:rsidRPr="003F1A97">
        <w:lastRenderedPageBreak/>
        <w:t>„2ba. Każde zdarzenie z użyciem przemocy wobec pracownika socjalnego jest rejestrowane w ciągu 3 dni od zaistnienia, w rejestrze centralnym, o którym mowa w art. 23 ust. 4a.”.</w:t>
      </w:r>
    </w:p>
    <w:p w14:paraId="631A3536" w14:textId="70780838" w:rsidR="000D2A43" w:rsidRDefault="00804E27" w:rsidP="00804E27">
      <w:pPr>
        <w:pStyle w:val="ARTartustawynprozporzdzenia"/>
      </w:pPr>
      <w:r>
        <w:rPr>
          <w:rStyle w:val="Ppogrubienie"/>
        </w:rPr>
        <w:t>Art. 2</w:t>
      </w:r>
      <w:r w:rsidR="000D2A43" w:rsidRPr="008C068F">
        <w:rPr>
          <w:rStyle w:val="Ppogrubienie"/>
        </w:rPr>
        <w:t>.</w:t>
      </w:r>
      <w:r w:rsidR="000D2A43" w:rsidRPr="008C068F">
        <w:t xml:space="preserve"> </w:t>
      </w:r>
      <w:r w:rsidR="000D2A43" w:rsidRPr="00FC6E7F">
        <w:t>W</w:t>
      </w:r>
      <w:r w:rsidR="000D2A43">
        <w:t> </w:t>
      </w:r>
      <w:r w:rsidR="000D2A43" w:rsidRPr="00FC6E7F">
        <w:t>ustawie z</w:t>
      </w:r>
      <w:r w:rsidR="000D2A43">
        <w:t> </w:t>
      </w:r>
      <w:r w:rsidR="000D2A43" w:rsidRPr="00FC6E7F">
        <w:t>dnia 27</w:t>
      </w:r>
      <w:r w:rsidR="000D2A43">
        <w:t> </w:t>
      </w:r>
      <w:r w:rsidR="000D2A43" w:rsidRPr="00FC6E7F">
        <w:t>sierpnia 2004</w:t>
      </w:r>
      <w:r w:rsidR="000D2A43">
        <w:t> </w:t>
      </w:r>
      <w:r w:rsidR="000D2A43" w:rsidRPr="00FC6E7F">
        <w:t>r. o</w:t>
      </w:r>
      <w:r w:rsidR="000D2A43">
        <w:t> </w:t>
      </w:r>
      <w:r w:rsidR="000D2A43" w:rsidRPr="00FC6E7F">
        <w:t>świadczeniach opieki zdrowotnej finansowanych ze środków publicznych (</w:t>
      </w:r>
      <w:r w:rsidR="000D2A43">
        <w:t>Dz. U.</w:t>
      </w:r>
      <w:r w:rsidR="000D2A43" w:rsidRPr="00FC6E7F">
        <w:t xml:space="preserve"> z</w:t>
      </w:r>
      <w:r w:rsidR="000D2A43">
        <w:t> </w:t>
      </w:r>
      <w:r w:rsidR="000D2A43" w:rsidRPr="00FC6E7F">
        <w:t>2021</w:t>
      </w:r>
      <w:r w:rsidR="000D2A43">
        <w:t> </w:t>
      </w:r>
      <w:r w:rsidR="000D2A43" w:rsidRPr="00FC6E7F">
        <w:t>r.</w:t>
      </w:r>
      <w:r w:rsidR="000D2A43">
        <w:t xml:space="preserve"> poz. </w:t>
      </w:r>
      <w:r w:rsidR="000D2A43" w:rsidRPr="00FC6E7F">
        <w:t>1285, z</w:t>
      </w:r>
      <w:r w:rsidR="000D2A43">
        <w:t> </w:t>
      </w:r>
      <w:proofErr w:type="spellStart"/>
      <w:r w:rsidR="000D2A43" w:rsidRPr="00FC6E7F">
        <w:t>późn</w:t>
      </w:r>
      <w:proofErr w:type="spellEnd"/>
      <w:r w:rsidR="000D2A43" w:rsidRPr="00FC6E7F">
        <w:t>. zm.</w:t>
      </w:r>
      <w:r w:rsidR="000D2A43">
        <w:rPr>
          <w:rStyle w:val="Odwoanieprzypisudolnego"/>
        </w:rPr>
        <w:footnoteReference w:id="3"/>
      </w:r>
      <w:r w:rsidR="000D2A43">
        <w:rPr>
          <w:rStyle w:val="IGindeksgrny"/>
        </w:rPr>
        <w:t>)</w:t>
      </w:r>
      <w:r w:rsidR="000D2A43" w:rsidRPr="00FC6E7F">
        <w:t>)</w:t>
      </w:r>
      <w:r w:rsidR="000D2A43" w:rsidRPr="000D2A43">
        <w:rPr>
          <w:rStyle w:val="IGindeksgrny"/>
        </w:rPr>
        <w:t xml:space="preserve"> </w:t>
      </w:r>
      <w:r w:rsidR="000D2A43">
        <w:t>w art.</w:t>
      </w:r>
      <w:r w:rsidR="000D2A43" w:rsidRPr="000D2A43">
        <w:rPr>
          <w:rStyle w:val="IGindeksgrny"/>
        </w:rPr>
        <w:t> </w:t>
      </w:r>
      <w:r w:rsidR="000D2A43" w:rsidRPr="00FC6E7F">
        <w:t>7</w:t>
      </w:r>
      <w:r w:rsidR="000D2A43">
        <w:t xml:space="preserve"> ust. </w:t>
      </w:r>
      <w:r w:rsidR="000D2A43" w:rsidRPr="00FC6E7F">
        <w:t>4</w:t>
      </w:r>
      <w:r w:rsidR="000D2A43">
        <w:t> otrzymuje brzmienie:</w:t>
      </w:r>
    </w:p>
    <w:p w14:paraId="6FD99646" w14:textId="00529D05" w:rsidR="000D2A43" w:rsidRPr="003F1A97" w:rsidRDefault="000D2A43" w:rsidP="00804E27">
      <w:pPr>
        <w:pStyle w:val="ARTartustawynprozporzdzenia"/>
      </w:pPr>
      <w:r>
        <w:t>„4.</w:t>
      </w:r>
      <w:r>
        <w:tab/>
      </w:r>
      <w:r w:rsidRPr="009B17CD">
        <w:t>Gmina otrzymuje dotację z</w:t>
      </w:r>
      <w:r>
        <w:t> </w:t>
      </w:r>
      <w:r w:rsidRPr="009B17CD">
        <w:t>budżetu państwa na sfinansowanie kosztów realizacji zadania, o</w:t>
      </w:r>
      <w:r>
        <w:t> </w:t>
      </w:r>
      <w:r w:rsidRPr="009B17CD">
        <w:t>którym mowa w</w:t>
      </w:r>
      <w:r>
        <w:t> ust. </w:t>
      </w:r>
      <w:r w:rsidRPr="009B17CD">
        <w:t>2</w:t>
      </w:r>
      <w:r>
        <w:t xml:space="preserve"> i </w:t>
      </w:r>
      <w:r w:rsidRPr="009B17CD">
        <w:t>3</w:t>
      </w:r>
      <w:r>
        <w:t xml:space="preserve">, </w:t>
      </w:r>
      <w:r w:rsidRPr="00FC6E7F">
        <w:t>przy czym na wynagrodzenia i</w:t>
      </w:r>
      <w:r>
        <w:t> </w:t>
      </w:r>
      <w:r w:rsidRPr="00FC6E7F">
        <w:t>dodatki do wynagrodzenia dla osób realizujących zadanie gmina przeznacza nie mniej niż 80% otrzymanej dotacji</w:t>
      </w:r>
      <w:r>
        <w:t>.”</w:t>
      </w:r>
      <w:r w:rsidRPr="00FC6E7F">
        <w:t>.</w:t>
      </w:r>
    </w:p>
    <w:p w14:paraId="187B5186" w14:textId="40395BBC" w:rsidR="00550820" w:rsidRPr="00550820" w:rsidRDefault="003F1A97" w:rsidP="00804E27">
      <w:pPr>
        <w:pStyle w:val="ARTartustawynprozporzdzenia"/>
      </w:pPr>
      <w:r w:rsidRPr="003F1A97">
        <w:rPr>
          <w:rStyle w:val="Ppogrubienie"/>
        </w:rPr>
        <w:t xml:space="preserve">Art. </w:t>
      </w:r>
      <w:r w:rsidR="00804E27">
        <w:rPr>
          <w:rStyle w:val="Ppogrubienie"/>
        </w:rPr>
        <w:t>3</w:t>
      </w:r>
      <w:r w:rsidRPr="003F1A97">
        <w:rPr>
          <w:rStyle w:val="Ppogrubienie"/>
        </w:rPr>
        <w:t xml:space="preserve">. </w:t>
      </w:r>
      <w:r w:rsidR="00550820" w:rsidRPr="00550820">
        <w:t xml:space="preserve">W ustawie z dnia 27 sierpnia 2009 r. o finansach publicznych </w:t>
      </w:r>
      <w:hyperlink r:id="rId14" w:history="1">
        <w:r w:rsidR="00550820" w:rsidRPr="00550820">
          <w:t>(Dz. U. z 2022 r. poz. 1634,</w:t>
        </w:r>
        <w:r w:rsidR="00307EF5">
          <w:t xml:space="preserve"> 1725, 1747</w:t>
        </w:r>
        <w:r w:rsidR="00E25338">
          <w:t>,</w:t>
        </w:r>
        <w:r w:rsidR="00307EF5">
          <w:t xml:space="preserve"> 1768</w:t>
        </w:r>
        <w:r w:rsidR="00E25338">
          <w:t xml:space="preserve"> i 1964</w:t>
        </w:r>
        <w:r w:rsidR="00550820" w:rsidRPr="00550820">
          <w:t>)</w:t>
        </w:r>
      </w:hyperlink>
      <w:r w:rsidR="00550820" w:rsidRPr="00550820">
        <w:t xml:space="preserve"> w art. 207 po ust. 7 dodaje się ust. 7a w brzmieniu:</w:t>
      </w:r>
    </w:p>
    <w:p w14:paraId="0981BE1F" w14:textId="14A7ADCE" w:rsidR="00550820" w:rsidRPr="00B24BF6" w:rsidRDefault="00550820" w:rsidP="00804E27">
      <w:pPr>
        <w:pStyle w:val="ARTartustawynprozporzdzenia"/>
        <w:rPr>
          <w:rStyle w:val="Ppogrubienie"/>
          <w:b w:val="0"/>
        </w:rPr>
      </w:pPr>
      <w:r w:rsidRPr="00B24BF6">
        <w:t>„7a. Przepisu ust. 4 nie stosuje się do beneficjentów programu finansowanego z Europejskiego Funduszu Społecznego Plus przeznaczonego na zwalczanie deprywacji materialnej, o których mowa w art. 134o ust.1 pkt 2 oraz ust. 2 pkt 2 ustawy o pomocy społecznej.</w:t>
      </w:r>
      <w:r w:rsidR="00B24BF6" w:rsidRPr="003F1A97">
        <w:t>”.</w:t>
      </w:r>
    </w:p>
    <w:p w14:paraId="5E375A47" w14:textId="18612BEB" w:rsidR="003F1A97" w:rsidRPr="003F1A97" w:rsidRDefault="00550820" w:rsidP="00451496">
      <w:pPr>
        <w:pStyle w:val="ARTartustawynprozporzdzenia"/>
      </w:pPr>
      <w:r w:rsidRPr="00550820">
        <w:rPr>
          <w:rStyle w:val="Ppogrubienie"/>
        </w:rPr>
        <w:t xml:space="preserve">Art. </w:t>
      </w:r>
      <w:r w:rsidR="00804E27">
        <w:rPr>
          <w:rStyle w:val="Ppogrubienie"/>
        </w:rPr>
        <w:t>4</w:t>
      </w:r>
      <w:r w:rsidRPr="00550820">
        <w:rPr>
          <w:rStyle w:val="Ppogrubienie"/>
        </w:rPr>
        <w:t>.</w:t>
      </w:r>
      <w:r>
        <w:t xml:space="preserve"> </w:t>
      </w:r>
      <w:r w:rsidR="003F1A97" w:rsidRPr="003F1A97">
        <w:t xml:space="preserve">1. Podmioty prowadzące mieszkania chronione obowiązane są do przekształcenia tych mieszkań w mieszkania treningowe lub mieszkania wspomagane w terminie </w:t>
      </w:r>
      <w:r w:rsidR="0048217D">
        <w:t>3 miesięcy</w:t>
      </w:r>
      <w:r w:rsidR="003F1A97" w:rsidRPr="003F1A97">
        <w:t xml:space="preserve"> od dnia wejścia w życie niniejszej ustawy.</w:t>
      </w:r>
    </w:p>
    <w:p w14:paraId="0C8F3F98" w14:textId="0DB6AE2E" w:rsidR="003F1A97" w:rsidRPr="003F1A97" w:rsidRDefault="003F1A97" w:rsidP="00451496">
      <w:pPr>
        <w:pStyle w:val="ARTartustawynprozporzdzenia"/>
      </w:pPr>
      <w:r w:rsidRPr="003F1A97">
        <w:t>2. Podmioty prowadzące w dniu wejścia w życie niniejszej ustawy mieszkania chronione, które przekształciły je w mieszkania treningowe lub mieszkania wspomagane dostosują te mieszkania do wymagań określonych w przepisach wydanych na podstawie art.</w:t>
      </w:r>
      <w:r w:rsidR="008D210F">
        <w:t xml:space="preserve"> </w:t>
      </w:r>
      <w:r w:rsidRPr="003F1A97">
        <w:t>53 ust. 20 ustawy zmienianej w art. 1, w terminie 6 miesięcy od dnia wejścia w życie niniejszej ustawy.</w:t>
      </w:r>
    </w:p>
    <w:p w14:paraId="6E876FF9" w14:textId="77777777" w:rsidR="003F1A97" w:rsidRPr="003F1A97" w:rsidRDefault="003F1A97" w:rsidP="00451496">
      <w:pPr>
        <w:pStyle w:val="ARTartustawynprozporzdzenia"/>
      </w:pPr>
      <w:r w:rsidRPr="003F1A97">
        <w:t>3. Decyzje o skierowaniu osoby do korzystania ze wsparcia w mieszkaniu chronionym wydane przed dniem wejścia w życie niniejszej ustawy zachowują moc do czasu w nich wskazanego, nie dłużej niż przez okres 6 miesięcy od dnia wejścia w życie niniejszej ustawy.</w:t>
      </w:r>
    </w:p>
    <w:p w14:paraId="5CDFA7C7" w14:textId="77777777" w:rsidR="003F1A97" w:rsidRPr="003F1A97" w:rsidRDefault="003F1A97" w:rsidP="00451496">
      <w:pPr>
        <w:pStyle w:val="ARTartustawynprozporzdzenia"/>
      </w:pPr>
      <w:r w:rsidRPr="003F1A97">
        <w:t xml:space="preserve">4. Do postępowań o skierowanie osoby do korzystania ze wsparcia w mieszkaniu chronionym, wszczętych i niezakończonych przed dniem wejścia w życie niniejszej ustawy, </w:t>
      </w:r>
      <w:r w:rsidRPr="003F1A97">
        <w:lastRenderedPageBreak/>
        <w:t>mają zastosowanie przepisy art. 53 ustawy zmienianej w art. 1, w brzmieniu nadanym niniejszą ustawą.</w:t>
      </w:r>
    </w:p>
    <w:p w14:paraId="0B34751B" w14:textId="67EC06FC" w:rsidR="003F1A97" w:rsidRPr="003F1A97" w:rsidRDefault="003F1A97" w:rsidP="00451496">
      <w:pPr>
        <w:pStyle w:val="ARTartustawynprozporzdzenia"/>
      </w:pPr>
      <w:r w:rsidRPr="003F1A97">
        <w:t>5. Podmioty prowadzące w dniu wejścia w życie ustawy mieszkania chronione, które przekształciły je w mieszkania treningowe lub mieszkania wspomagane, zgłoszą w terminie 2 miesięcy od dnia wejścia w życie niniejszej ustawy prowadzone przez siebie mieszkania do rejestru, o którym mowa w art. 53 ust. 14 ustawy zmienianej w art. 1, w brzmieniu nadanym niniejszą ustawą.</w:t>
      </w:r>
    </w:p>
    <w:p w14:paraId="767D514A" w14:textId="77777777" w:rsidR="003F1A97" w:rsidRPr="003F1A97" w:rsidRDefault="003F1A97" w:rsidP="00451496">
      <w:pPr>
        <w:pStyle w:val="ARTartustawynprozporzdzenia"/>
      </w:pPr>
      <w:r w:rsidRPr="003F1A97">
        <w:t xml:space="preserve">6. Pierwsze udostępnienie danych z rejestru, o którym mowa w art. 53 ust. 14 ustawy zmienianej w art. 1, w brzmieniu nadanym niniejszą ustawą, nastąpi nie później niż w terminie 3 miesięcy od dnia wejścia w życie ustawy. </w:t>
      </w:r>
    </w:p>
    <w:p w14:paraId="40A484D6" w14:textId="640C7292" w:rsidR="003F1A97" w:rsidRPr="00451496" w:rsidRDefault="003F1A97" w:rsidP="00451496">
      <w:pPr>
        <w:pStyle w:val="ARTartustawynprozporzdzenia"/>
        <w:rPr>
          <w:rStyle w:val="Ppogrubienie"/>
          <w:b w:val="0"/>
        </w:rPr>
      </w:pPr>
      <w:bookmarkStart w:id="19" w:name="mip39169411"/>
      <w:bookmarkStart w:id="20" w:name="mip39169412"/>
      <w:bookmarkEnd w:id="19"/>
      <w:bookmarkEnd w:id="20"/>
      <w:r w:rsidRPr="00451496">
        <w:rPr>
          <w:rStyle w:val="Ppogrubienie"/>
        </w:rPr>
        <w:t xml:space="preserve">Art. </w:t>
      </w:r>
      <w:r w:rsidR="00804E27">
        <w:rPr>
          <w:rStyle w:val="Ppogrubienie"/>
        </w:rPr>
        <w:t>5</w:t>
      </w:r>
      <w:r w:rsidRPr="00451496">
        <w:rPr>
          <w:rStyle w:val="Ppogrubienie"/>
        </w:rPr>
        <w:t>.</w:t>
      </w:r>
      <w:r w:rsidRPr="00451496">
        <w:rPr>
          <w:rStyle w:val="Ppogrubienie"/>
          <w:b w:val="0"/>
        </w:rPr>
        <w:t xml:space="preserve"> Do spraw o wydanie zezwolenia na prowadzenie domu pomocy społecznej, wszczętych i niezakończonych przed dniem wejścia w życie niniejszej ustawy, stosuje się przepisy ustawy zmienianej w art. 1, w brzmieniu dotychczasowym.  </w:t>
      </w:r>
    </w:p>
    <w:p w14:paraId="0288D073" w14:textId="634764BD" w:rsidR="003F1A97" w:rsidRPr="00451496" w:rsidRDefault="003F1A97" w:rsidP="00451496">
      <w:pPr>
        <w:pStyle w:val="ARTartustawynprozporzdzenia"/>
        <w:rPr>
          <w:rStyle w:val="Ppogrubienie"/>
          <w:b w:val="0"/>
        </w:rPr>
      </w:pPr>
      <w:r w:rsidRPr="00451496">
        <w:rPr>
          <w:rStyle w:val="Ppogrubienie"/>
        </w:rPr>
        <w:t xml:space="preserve">Art. </w:t>
      </w:r>
      <w:r w:rsidR="00804E27">
        <w:rPr>
          <w:rStyle w:val="Ppogrubienie"/>
        </w:rPr>
        <w:t>6</w:t>
      </w:r>
      <w:r w:rsidRPr="00451496">
        <w:rPr>
          <w:rStyle w:val="Ppogrubienie"/>
        </w:rPr>
        <w:t>.</w:t>
      </w:r>
      <w:r w:rsidRPr="00451496">
        <w:rPr>
          <w:rStyle w:val="Ppogrubienie"/>
          <w:b w:val="0"/>
        </w:rPr>
        <w:t xml:space="preserve"> Do spraw o wydanie zezwolenia na prowadzenie placówki zapewniającej całodobową opiekę osobom niepełnosprawnym, przewlekle chorym lub osobom w podeszłym wieku, wszczętych i niezakończonych przed dniem wejścia w życie niniejszej ustawy, stosuje się przepisy ustawy zmienianej w art. 1, w brzmieniu dotychczasowym. </w:t>
      </w:r>
    </w:p>
    <w:p w14:paraId="55B182EC" w14:textId="5252E333" w:rsidR="003F1A97" w:rsidRDefault="003F1A97" w:rsidP="00451496">
      <w:pPr>
        <w:pStyle w:val="ARTartustawynprozporzdzenia"/>
        <w:rPr>
          <w:rStyle w:val="Ppogrubienie"/>
        </w:rPr>
      </w:pPr>
      <w:r w:rsidRPr="00451496">
        <w:rPr>
          <w:rStyle w:val="Ppogrubienie"/>
        </w:rPr>
        <w:t xml:space="preserve">Art. </w:t>
      </w:r>
      <w:r w:rsidR="00804E27">
        <w:rPr>
          <w:rStyle w:val="Ppogrubienie"/>
        </w:rPr>
        <w:t>7</w:t>
      </w:r>
      <w:r w:rsidRPr="00451496">
        <w:rPr>
          <w:rStyle w:val="Ppogrubienie"/>
        </w:rPr>
        <w:t>.</w:t>
      </w:r>
      <w:r w:rsidRPr="00451496">
        <w:rPr>
          <w:rStyle w:val="Ppogrubienie"/>
          <w:b w:val="0"/>
        </w:rPr>
        <w:t xml:space="preserve"> Wojewoda, dostosuje rejestr, o którym mowa w art. 57 ust. 6 ustawy zmienianej w art. 1, do wymogów, o których mowa w art. 57 ust. 6a ustawy zmienianej w art. 1, w brzmieniu nadanym niniejszą ustawą, w terminie 2 miesięcy od dnia wejścia w życie </w:t>
      </w:r>
      <w:r w:rsidRPr="00451496">
        <w:t xml:space="preserve">niniejszej </w:t>
      </w:r>
      <w:r w:rsidRPr="00451496">
        <w:rPr>
          <w:rStyle w:val="Ppogrubienie"/>
          <w:b w:val="0"/>
        </w:rPr>
        <w:t xml:space="preserve">ustawy. </w:t>
      </w:r>
    </w:p>
    <w:p w14:paraId="63C38B13" w14:textId="3FA7D4C3" w:rsidR="00B41844" w:rsidRPr="00451496" w:rsidRDefault="00B41844" w:rsidP="00451496">
      <w:pPr>
        <w:pStyle w:val="ARTartustawynprozporzdzenia"/>
        <w:rPr>
          <w:rStyle w:val="Ppogrubienie"/>
          <w:b w:val="0"/>
        </w:rPr>
      </w:pPr>
      <w:r w:rsidRPr="00B41844">
        <w:rPr>
          <w:rStyle w:val="Ppogrubienie"/>
        </w:rPr>
        <w:t xml:space="preserve">Art. </w:t>
      </w:r>
      <w:r w:rsidR="00804E27">
        <w:rPr>
          <w:rStyle w:val="Ppogrubienie"/>
        </w:rPr>
        <w:t>8</w:t>
      </w:r>
      <w:r w:rsidRPr="00B41844">
        <w:rPr>
          <w:rStyle w:val="Ppogrubienie"/>
        </w:rPr>
        <w:t>.</w:t>
      </w:r>
      <w:r>
        <w:t xml:space="preserve"> </w:t>
      </w:r>
      <w:r w:rsidRPr="00B41844">
        <w:t xml:space="preserve">Dotychczasowe przepisy wykonawcze wydane na podstawie art. 57 ust. 8 ustawy zmienianej w art. 1, zachowują moc do dnia wejścia w życie przepisów wykonawczych wydanych na podstawie art. 57 ust. 8 ustawy zmienianej w art. 1, jednak nie dłużej niż </w:t>
      </w:r>
      <w:r>
        <w:t>12</w:t>
      </w:r>
      <w:r w:rsidRPr="00B41844">
        <w:t xml:space="preserve"> miesięcy od dnia wejścia w życie niniejszej ustawy.</w:t>
      </w:r>
    </w:p>
    <w:p w14:paraId="244A8F48" w14:textId="080E74C1" w:rsidR="003F1A97" w:rsidRPr="00451496" w:rsidRDefault="003F1A97" w:rsidP="00121E9F">
      <w:pPr>
        <w:pStyle w:val="ARTartustawynprozporzdzenia"/>
      </w:pPr>
      <w:bookmarkStart w:id="21" w:name="mip52391830"/>
      <w:bookmarkEnd w:id="21"/>
      <w:r w:rsidRPr="00451496">
        <w:rPr>
          <w:rStyle w:val="Ppogrubienie"/>
        </w:rPr>
        <w:t xml:space="preserve">Art. </w:t>
      </w:r>
      <w:r w:rsidR="00804E27">
        <w:rPr>
          <w:rStyle w:val="Ppogrubienie"/>
        </w:rPr>
        <w:t>9</w:t>
      </w:r>
      <w:r w:rsidRPr="00451496">
        <w:rPr>
          <w:rStyle w:val="Ppogrubienie"/>
        </w:rPr>
        <w:t>.</w:t>
      </w:r>
      <w:r w:rsidRPr="00451496">
        <w:rPr>
          <w:rStyle w:val="Ppogrubienie"/>
          <w:b w:val="0"/>
        </w:rPr>
        <w:t xml:space="preserve"> </w:t>
      </w:r>
      <w:r w:rsidRPr="00451496">
        <w:t> Ustawa wchodzi w życie pierwszego dnia miesiąca następującego po upływie 2 miesięcy od dnia ogłoszenia, z wyjątkiem</w:t>
      </w:r>
      <w:r w:rsidRPr="00451496">
        <w:tab/>
        <w:t>art. 1 pkt 1</w:t>
      </w:r>
      <w:r w:rsidR="00121E9F">
        <w:t>0</w:t>
      </w:r>
      <w:r w:rsidRPr="00451496">
        <w:t>, w zakresie dodawanego art. 55c</w:t>
      </w:r>
      <w:r w:rsidR="007656AE">
        <w:t>, art.</w:t>
      </w:r>
      <w:r w:rsidR="008C38F9">
        <w:t> </w:t>
      </w:r>
      <w:r w:rsidR="007656AE">
        <w:t>1</w:t>
      </w:r>
      <w:r w:rsidRPr="00451496">
        <w:t xml:space="preserve"> pkt 1</w:t>
      </w:r>
      <w:r w:rsidR="00434D84">
        <w:t>3</w:t>
      </w:r>
      <w:r w:rsidRPr="00451496">
        <w:t xml:space="preserve"> lit. </w:t>
      </w:r>
      <w:r w:rsidR="00434D84">
        <w:t>b</w:t>
      </w:r>
      <w:r w:rsidR="00834451">
        <w:t xml:space="preserve"> oraz</w:t>
      </w:r>
      <w:r w:rsidR="00121E9F">
        <w:t xml:space="preserve"> </w:t>
      </w:r>
      <w:r w:rsidR="007656AE">
        <w:t xml:space="preserve">art. 1 </w:t>
      </w:r>
      <w:r w:rsidRPr="00451496">
        <w:t>pkt 1</w:t>
      </w:r>
      <w:r w:rsidR="00434D84">
        <w:t>6</w:t>
      </w:r>
      <w:r w:rsidR="00121E9F">
        <w:t>,</w:t>
      </w:r>
      <w:r w:rsidRPr="00451496">
        <w:t xml:space="preserve"> które</w:t>
      </w:r>
      <w:r w:rsidR="00121E9F">
        <w:t xml:space="preserve"> wchodzą w życie 1 stycznia 2024 r.</w:t>
      </w:r>
    </w:p>
    <w:p w14:paraId="165984A8" w14:textId="77777777" w:rsidR="00734A6E" w:rsidRPr="00734A6E" w:rsidRDefault="00734A6E" w:rsidP="00734A6E">
      <w:pPr>
        <w:pStyle w:val="OZNPARAFYADNOTACJE"/>
      </w:pPr>
      <w:bookmarkStart w:id="22" w:name="_GoBack"/>
      <w:r w:rsidRPr="00734A6E">
        <w:t>Za zgodność pod względem prawnym, legislacyjnym i redakcyjnym</w:t>
      </w:r>
    </w:p>
    <w:bookmarkEnd w:id="22"/>
    <w:p w14:paraId="0342E3DF" w14:textId="77777777" w:rsidR="00734A6E" w:rsidRPr="00734A6E" w:rsidRDefault="00734A6E" w:rsidP="00734A6E">
      <w:pPr>
        <w:pStyle w:val="OZNPARAFYADNOTACJE"/>
      </w:pPr>
      <w:r w:rsidRPr="00734A6E">
        <w:t xml:space="preserve">                                   Iwona Szulc</w:t>
      </w:r>
    </w:p>
    <w:p w14:paraId="382C9663" w14:textId="77777777" w:rsidR="00734A6E" w:rsidRPr="00734A6E" w:rsidRDefault="00734A6E" w:rsidP="00734A6E">
      <w:pPr>
        <w:pStyle w:val="OZNPARAFYADNOTACJE"/>
      </w:pPr>
      <w:r w:rsidRPr="00734A6E">
        <w:t xml:space="preserve">                 Dyrektor Departamentu Prawnego </w:t>
      </w:r>
    </w:p>
    <w:p w14:paraId="21922C89" w14:textId="77777777" w:rsidR="00734A6E" w:rsidRPr="00734A6E" w:rsidRDefault="00734A6E" w:rsidP="00734A6E">
      <w:pPr>
        <w:pStyle w:val="OZNPARAFYADNOTACJE"/>
      </w:pPr>
      <w:r w:rsidRPr="00734A6E">
        <w:t xml:space="preserve">          w Ministerstwie Rodziny i Polityki Społecznej</w:t>
      </w:r>
    </w:p>
    <w:p w14:paraId="5B677CD8" w14:textId="00E309C7" w:rsidR="00261A16" w:rsidRPr="00451496" w:rsidRDefault="00734A6E" w:rsidP="00734A6E">
      <w:pPr>
        <w:pStyle w:val="OZNPARAFYADNOTACJE"/>
      </w:pPr>
      <w:r w:rsidRPr="00734A6E">
        <w:t xml:space="preserve">                           /-podpisano elektronicznie/</w:t>
      </w:r>
    </w:p>
    <w:sectPr w:rsidR="00261A16" w:rsidRPr="00451496" w:rsidSect="001A7F15">
      <w:headerReference w:type="default" r:id="rId15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F7CF5" w14:textId="77777777" w:rsidR="00E5038C" w:rsidRDefault="00E5038C">
      <w:r>
        <w:separator/>
      </w:r>
    </w:p>
  </w:endnote>
  <w:endnote w:type="continuationSeparator" w:id="0">
    <w:p w14:paraId="221A533C" w14:textId="77777777" w:rsidR="00E5038C" w:rsidRDefault="00E5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22B42" w14:textId="77777777" w:rsidR="00E5038C" w:rsidRDefault="00E5038C">
      <w:r>
        <w:separator/>
      </w:r>
    </w:p>
  </w:footnote>
  <w:footnote w:type="continuationSeparator" w:id="0">
    <w:p w14:paraId="252A884D" w14:textId="77777777" w:rsidR="00E5038C" w:rsidRDefault="00E5038C">
      <w:r>
        <w:continuationSeparator/>
      </w:r>
    </w:p>
  </w:footnote>
  <w:footnote w:id="1">
    <w:p w14:paraId="079ED526" w14:textId="4B203569" w:rsidR="000C04DD" w:rsidRPr="00382449" w:rsidRDefault="000C04DD" w:rsidP="000C04D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382449">
        <w:t>Niniejszą ustawą zmienia się ustawy:</w:t>
      </w:r>
      <w:r w:rsidR="001C4606">
        <w:t xml:space="preserve"> ustawę z dnia </w:t>
      </w:r>
      <w:r w:rsidR="001C4606" w:rsidRPr="00FC6E7F">
        <w:t>z</w:t>
      </w:r>
      <w:r w:rsidR="001C4606">
        <w:t> </w:t>
      </w:r>
      <w:r w:rsidR="001C4606" w:rsidRPr="00FC6E7F">
        <w:t>dnia 27</w:t>
      </w:r>
      <w:r w:rsidR="001C4606">
        <w:t> </w:t>
      </w:r>
      <w:r w:rsidR="001C4606" w:rsidRPr="00FC6E7F">
        <w:t>sierpnia 2004</w:t>
      </w:r>
      <w:r w:rsidR="001C4606">
        <w:t> </w:t>
      </w:r>
      <w:r w:rsidR="001C4606" w:rsidRPr="00FC6E7F">
        <w:t>r. o</w:t>
      </w:r>
      <w:r w:rsidR="001C4606">
        <w:t> </w:t>
      </w:r>
      <w:r w:rsidR="001C4606" w:rsidRPr="00FC6E7F">
        <w:t>świadczeniach opieki zdrowotnej finansowanych ze środków publicznych</w:t>
      </w:r>
      <w:r w:rsidR="001C4606">
        <w:t xml:space="preserve"> oraz</w:t>
      </w:r>
      <w:r w:rsidRPr="00382449">
        <w:t xml:space="preserve"> ustawę z dnia </w:t>
      </w:r>
      <w:r w:rsidR="00382449" w:rsidRPr="00382449">
        <w:t>z dnia 27 sierpnia 2009 r. o finansach publicznych</w:t>
      </w:r>
      <w:r w:rsidR="0083352E">
        <w:t>.</w:t>
      </w:r>
    </w:p>
  </w:footnote>
  <w:footnote w:id="2">
    <w:p w14:paraId="3EAADEED" w14:textId="08C59AD7" w:rsidR="003F1A97" w:rsidRDefault="003F1A97" w:rsidP="003F1A9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2021 r. poz. 2270 oraz z 2022 r. poz. 1, 66, 1079, 1692, 1700</w:t>
      </w:r>
      <w:r w:rsidR="006B36C8">
        <w:t>,</w:t>
      </w:r>
      <w:r>
        <w:t xml:space="preserve"> 1812</w:t>
      </w:r>
      <w:r w:rsidR="00B656BB">
        <w:t>,</w:t>
      </w:r>
      <w:r w:rsidR="006B36C8">
        <w:t xml:space="preserve"> 1967</w:t>
      </w:r>
      <w:r w:rsidR="00B656BB">
        <w:t>, 2127 i 2140</w:t>
      </w:r>
      <w:r>
        <w:t xml:space="preserve">. </w:t>
      </w:r>
    </w:p>
  </w:footnote>
  <w:footnote w:id="3">
    <w:p w14:paraId="4570336B" w14:textId="1FD1CFF2" w:rsidR="000D2A43" w:rsidRPr="003B0AFE" w:rsidRDefault="000D2A43" w:rsidP="000D2A4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3B0AFE">
        <w:rPr>
          <w:lang w:eastAsia="en-US"/>
        </w:rPr>
        <w:t>Zmiany tekstu jednolitego wymienionej ustawy zostały ogłoszone w Dz. U. z 2021 r. poz. 1292, 1559, 1773, 1834, 1981, 2105, 2120,</w:t>
      </w:r>
      <w:r w:rsidR="00E25338">
        <w:t xml:space="preserve"> </w:t>
      </w:r>
      <w:r w:rsidRPr="003B0AFE">
        <w:rPr>
          <w:lang w:eastAsia="en-US"/>
        </w:rPr>
        <w:t xml:space="preserve">2232, 2270, 2427 </w:t>
      </w:r>
      <w:r w:rsidRPr="003B0AFE">
        <w:t>i 2469 oraz z 2022 r. poz. 64, 91, 526, 583, 655, 807, 974, 1002, 1079, 1265</w:t>
      </w:r>
      <w:r>
        <w:t xml:space="preserve">, </w:t>
      </w:r>
      <w:r w:rsidRPr="003B0AFE">
        <w:t>1352</w:t>
      </w:r>
      <w:r>
        <w:t>, 1700</w:t>
      </w:r>
      <w:r w:rsidR="00212AB7">
        <w:t>,</w:t>
      </w:r>
      <w:r>
        <w:t xml:space="preserve"> 1855</w:t>
      </w:r>
      <w:r w:rsidR="00212AB7">
        <w:t>, 2140 i 2180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94166" w14:textId="224B6924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C3052">
      <w:rPr>
        <w:noProof/>
      </w:rPr>
      <w:t>15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6D7702E"/>
    <w:multiLevelType w:val="hybridMultilevel"/>
    <w:tmpl w:val="CC322E9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6"/>
  </w:num>
  <w:num w:numId="14">
    <w:abstractNumId w:val="27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97"/>
    <w:rsid w:val="000012DA"/>
    <w:rsid w:val="0000246E"/>
    <w:rsid w:val="00003862"/>
    <w:rsid w:val="00012A35"/>
    <w:rsid w:val="00016099"/>
    <w:rsid w:val="00017DC2"/>
    <w:rsid w:val="00021522"/>
    <w:rsid w:val="00023471"/>
    <w:rsid w:val="000237B0"/>
    <w:rsid w:val="00023F13"/>
    <w:rsid w:val="00027DC7"/>
    <w:rsid w:val="00030634"/>
    <w:rsid w:val="000319C1"/>
    <w:rsid w:val="00031A8B"/>
    <w:rsid w:val="00031BCA"/>
    <w:rsid w:val="000330FA"/>
    <w:rsid w:val="0003362F"/>
    <w:rsid w:val="00034F78"/>
    <w:rsid w:val="00036B63"/>
    <w:rsid w:val="00037E1A"/>
    <w:rsid w:val="000404AF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1A79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4DD"/>
    <w:rsid w:val="000C05BA"/>
    <w:rsid w:val="000C0E8F"/>
    <w:rsid w:val="000C3052"/>
    <w:rsid w:val="000C3695"/>
    <w:rsid w:val="000C41F5"/>
    <w:rsid w:val="000C4BC4"/>
    <w:rsid w:val="000D0110"/>
    <w:rsid w:val="000D2468"/>
    <w:rsid w:val="000D2A43"/>
    <w:rsid w:val="000D318A"/>
    <w:rsid w:val="000D6173"/>
    <w:rsid w:val="000D6F83"/>
    <w:rsid w:val="000E25CC"/>
    <w:rsid w:val="000E2CBC"/>
    <w:rsid w:val="000E3694"/>
    <w:rsid w:val="000E490F"/>
    <w:rsid w:val="000E6241"/>
    <w:rsid w:val="000F28CD"/>
    <w:rsid w:val="000F2BE3"/>
    <w:rsid w:val="000F3D0D"/>
    <w:rsid w:val="000F6ED4"/>
    <w:rsid w:val="000F7A08"/>
    <w:rsid w:val="000F7A6E"/>
    <w:rsid w:val="001042BA"/>
    <w:rsid w:val="00106D03"/>
    <w:rsid w:val="00107961"/>
    <w:rsid w:val="00110465"/>
    <w:rsid w:val="00110628"/>
    <w:rsid w:val="0011245A"/>
    <w:rsid w:val="0011493E"/>
    <w:rsid w:val="00115B72"/>
    <w:rsid w:val="001209EC"/>
    <w:rsid w:val="00120A9E"/>
    <w:rsid w:val="00121E9F"/>
    <w:rsid w:val="001246BD"/>
    <w:rsid w:val="00125A9C"/>
    <w:rsid w:val="001270A2"/>
    <w:rsid w:val="00131237"/>
    <w:rsid w:val="001329AC"/>
    <w:rsid w:val="00134843"/>
    <w:rsid w:val="00134CA0"/>
    <w:rsid w:val="001364F9"/>
    <w:rsid w:val="0014026F"/>
    <w:rsid w:val="00147A47"/>
    <w:rsid w:val="00147AA1"/>
    <w:rsid w:val="001520CF"/>
    <w:rsid w:val="0015667C"/>
    <w:rsid w:val="00157110"/>
    <w:rsid w:val="0015742A"/>
    <w:rsid w:val="00157DA1"/>
    <w:rsid w:val="00160E04"/>
    <w:rsid w:val="00163147"/>
    <w:rsid w:val="00164C57"/>
    <w:rsid w:val="00164C9D"/>
    <w:rsid w:val="00172CEA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B0D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5FC2"/>
    <w:rsid w:val="001C0357"/>
    <w:rsid w:val="001C1832"/>
    <w:rsid w:val="001C188C"/>
    <w:rsid w:val="001C4606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29D3"/>
    <w:rsid w:val="001F6616"/>
    <w:rsid w:val="0020115A"/>
    <w:rsid w:val="00202BD4"/>
    <w:rsid w:val="002030E1"/>
    <w:rsid w:val="00204A97"/>
    <w:rsid w:val="00206CA6"/>
    <w:rsid w:val="002114EF"/>
    <w:rsid w:val="00212AB7"/>
    <w:rsid w:val="002166AD"/>
    <w:rsid w:val="00217871"/>
    <w:rsid w:val="00221ED8"/>
    <w:rsid w:val="00221FFA"/>
    <w:rsid w:val="002231EA"/>
    <w:rsid w:val="00223FDF"/>
    <w:rsid w:val="002279C0"/>
    <w:rsid w:val="0023727E"/>
    <w:rsid w:val="002375D9"/>
    <w:rsid w:val="00242081"/>
    <w:rsid w:val="00243777"/>
    <w:rsid w:val="002441CD"/>
    <w:rsid w:val="002501A3"/>
    <w:rsid w:val="00250A8E"/>
    <w:rsid w:val="0025166C"/>
    <w:rsid w:val="002547E8"/>
    <w:rsid w:val="002555D4"/>
    <w:rsid w:val="00257CC3"/>
    <w:rsid w:val="00261A16"/>
    <w:rsid w:val="00263522"/>
    <w:rsid w:val="00264EC6"/>
    <w:rsid w:val="00271013"/>
    <w:rsid w:val="00273FE4"/>
    <w:rsid w:val="002765B4"/>
    <w:rsid w:val="00276A94"/>
    <w:rsid w:val="002901E0"/>
    <w:rsid w:val="0029405D"/>
    <w:rsid w:val="00294FA6"/>
    <w:rsid w:val="00295A6F"/>
    <w:rsid w:val="002A20C4"/>
    <w:rsid w:val="002A316A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FCB"/>
    <w:rsid w:val="002C56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7EF5"/>
    <w:rsid w:val="0031004C"/>
    <w:rsid w:val="003105F6"/>
    <w:rsid w:val="003109D4"/>
    <w:rsid w:val="00311297"/>
    <w:rsid w:val="003113BE"/>
    <w:rsid w:val="003122CA"/>
    <w:rsid w:val="003131C4"/>
    <w:rsid w:val="003148FD"/>
    <w:rsid w:val="00321080"/>
    <w:rsid w:val="0032182C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3F72"/>
    <w:rsid w:val="00354EB9"/>
    <w:rsid w:val="0036004E"/>
    <w:rsid w:val="003602AE"/>
    <w:rsid w:val="00360929"/>
    <w:rsid w:val="00363514"/>
    <w:rsid w:val="003647D5"/>
    <w:rsid w:val="003674B0"/>
    <w:rsid w:val="00372DEB"/>
    <w:rsid w:val="0037727C"/>
    <w:rsid w:val="00377E70"/>
    <w:rsid w:val="00380904"/>
    <w:rsid w:val="003823EE"/>
    <w:rsid w:val="00382449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044A"/>
    <w:rsid w:val="003A306E"/>
    <w:rsid w:val="003A60DC"/>
    <w:rsid w:val="003A65DB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70F5"/>
    <w:rsid w:val="003D028E"/>
    <w:rsid w:val="003D12C2"/>
    <w:rsid w:val="003D31B9"/>
    <w:rsid w:val="003D3867"/>
    <w:rsid w:val="003E0D1A"/>
    <w:rsid w:val="003E2DA3"/>
    <w:rsid w:val="003F020D"/>
    <w:rsid w:val="003F03D9"/>
    <w:rsid w:val="003F1A97"/>
    <w:rsid w:val="003F2FBE"/>
    <w:rsid w:val="003F318D"/>
    <w:rsid w:val="003F3410"/>
    <w:rsid w:val="003F435C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4D84"/>
    <w:rsid w:val="00435D26"/>
    <w:rsid w:val="00440C99"/>
    <w:rsid w:val="0044175C"/>
    <w:rsid w:val="00444B55"/>
    <w:rsid w:val="00445F4D"/>
    <w:rsid w:val="004504C0"/>
    <w:rsid w:val="00451496"/>
    <w:rsid w:val="004550FB"/>
    <w:rsid w:val="004558C2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217D"/>
    <w:rsid w:val="00485FAD"/>
    <w:rsid w:val="00487AED"/>
    <w:rsid w:val="00491EDF"/>
    <w:rsid w:val="00492A3F"/>
    <w:rsid w:val="00494F62"/>
    <w:rsid w:val="00495B30"/>
    <w:rsid w:val="004A2001"/>
    <w:rsid w:val="004A3590"/>
    <w:rsid w:val="004A64A5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440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917"/>
    <w:rsid w:val="005363AB"/>
    <w:rsid w:val="00544EF4"/>
    <w:rsid w:val="00545E53"/>
    <w:rsid w:val="005479D9"/>
    <w:rsid w:val="00550820"/>
    <w:rsid w:val="00556CFD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2FB3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0AB"/>
    <w:rsid w:val="005B713E"/>
    <w:rsid w:val="005C03B6"/>
    <w:rsid w:val="005C348E"/>
    <w:rsid w:val="005C68E1"/>
    <w:rsid w:val="005C7AF0"/>
    <w:rsid w:val="005D3763"/>
    <w:rsid w:val="005D55E1"/>
    <w:rsid w:val="005D74F6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44C0"/>
    <w:rsid w:val="00615772"/>
    <w:rsid w:val="00621256"/>
    <w:rsid w:val="00621FCC"/>
    <w:rsid w:val="00622E4B"/>
    <w:rsid w:val="006333DA"/>
    <w:rsid w:val="00635134"/>
    <w:rsid w:val="006356E2"/>
    <w:rsid w:val="00642A65"/>
    <w:rsid w:val="0064385F"/>
    <w:rsid w:val="00645DCE"/>
    <w:rsid w:val="006465AC"/>
    <w:rsid w:val="006465BF"/>
    <w:rsid w:val="00653B22"/>
    <w:rsid w:val="00653D2C"/>
    <w:rsid w:val="00655FCF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2F85"/>
    <w:rsid w:val="006840EA"/>
    <w:rsid w:val="006844E2"/>
    <w:rsid w:val="00685267"/>
    <w:rsid w:val="006872AE"/>
    <w:rsid w:val="00687EED"/>
    <w:rsid w:val="00690082"/>
    <w:rsid w:val="00690252"/>
    <w:rsid w:val="006946BB"/>
    <w:rsid w:val="006954E5"/>
    <w:rsid w:val="006969FA"/>
    <w:rsid w:val="006A35D5"/>
    <w:rsid w:val="006A748A"/>
    <w:rsid w:val="006B36C8"/>
    <w:rsid w:val="006C419E"/>
    <w:rsid w:val="006C4A31"/>
    <w:rsid w:val="006C5AC2"/>
    <w:rsid w:val="006C6AFB"/>
    <w:rsid w:val="006D2735"/>
    <w:rsid w:val="006D45B2"/>
    <w:rsid w:val="006E0A01"/>
    <w:rsid w:val="006E0FCC"/>
    <w:rsid w:val="006E1E96"/>
    <w:rsid w:val="006E3D58"/>
    <w:rsid w:val="006E5E21"/>
    <w:rsid w:val="006F2648"/>
    <w:rsid w:val="006F2F10"/>
    <w:rsid w:val="006F38F3"/>
    <w:rsid w:val="006F482B"/>
    <w:rsid w:val="006F6311"/>
    <w:rsid w:val="00701952"/>
    <w:rsid w:val="00702556"/>
    <w:rsid w:val="0070277E"/>
    <w:rsid w:val="00702E38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5C79"/>
    <w:rsid w:val="0072621B"/>
    <w:rsid w:val="00727DB4"/>
    <w:rsid w:val="00730555"/>
    <w:rsid w:val="007312CC"/>
    <w:rsid w:val="00734A6E"/>
    <w:rsid w:val="00736A64"/>
    <w:rsid w:val="00737F6A"/>
    <w:rsid w:val="007410B6"/>
    <w:rsid w:val="00744C6F"/>
    <w:rsid w:val="00745759"/>
    <w:rsid w:val="007457F6"/>
    <w:rsid w:val="00745ABB"/>
    <w:rsid w:val="00746E38"/>
    <w:rsid w:val="00747CD5"/>
    <w:rsid w:val="00753B51"/>
    <w:rsid w:val="00754197"/>
    <w:rsid w:val="00756629"/>
    <w:rsid w:val="007575D2"/>
    <w:rsid w:val="00757B4F"/>
    <w:rsid w:val="00757B6A"/>
    <w:rsid w:val="007610E0"/>
    <w:rsid w:val="007621AA"/>
    <w:rsid w:val="0076260A"/>
    <w:rsid w:val="00764A67"/>
    <w:rsid w:val="007656AE"/>
    <w:rsid w:val="00770F6B"/>
    <w:rsid w:val="00771883"/>
    <w:rsid w:val="00776DC2"/>
    <w:rsid w:val="00780122"/>
    <w:rsid w:val="0078214B"/>
    <w:rsid w:val="0078436F"/>
    <w:rsid w:val="0078498A"/>
    <w:rsid w:val="007878FE"/>
    <w:rsid w:val="00792207"/>
    <w:rsid w:val="00792B64"/>
    <w:rsid w:val="00792E29"/>
    <w:rsid w:val="0079379A"/>
    <w:rsid w:val="00794953"/>
    <w:rsid w:val="0079523E"/>
    <w:rsid w:val="007A1113"/>
    <w:rsid w:val="007A1F2F"/>
    <w:rsid w:val="007A2A5C"/>
    <w:rsid w:val="007A5150"/>
    <w:rsid w:val="007A5373"/>
    <w:rsid w:val="007A789F"/>
    <w:rsid w:val="007B128D"/>
    <w:rsid w:val="007B75BC"/>
    <w:rsid w:val="007C0BD6"/>
    <w:rsid w:val="007C3806"/>
    <w:rsid w:val="007C5BB7"/>
    <w:rsid w:val="007D07D5"/>
    <w:rsid w:val="007D1C64"/>
    <w:rsid w:val="007D32DD"/>
    <w:rsid w:val="007D36EB"/>
    <w:rsid w:val="007D6DCE"/>
    <w:rsid w:val="007D7252"/>
    <w:rsid w:val="007D72C4"/>
    <w:rsid w:val="007E2711"/>
    <w:rsid w:val="007E2CFE"/>
    <w:rsid w:val="007E59C9"/>
    <w:rsid w:val="007E7120"/>
    <w:rsid w:val="007F0072"/>
    <w:rsid w:val="007F2EB6"/>
    <w:rsid w:val="007F54C3"/>
    <w:rsid w:val="007F7649"/>
    <w:rsid w:val="00802949"/>
    <w:rsid w:val="0080301E"/>
    <w:rsid w:val="0080365F"/>
    <w:rsid w:val="00804E27"/>
    <w:rsid w:val="00812BE5"/>
    <w:rsid w:val="00817429"/>
    <w:rsid w:val="00821514"/>
    <w:rsid w:val="00821E35"/>
    <w:rsid w:val="00824591"/>
    <w:rsid w:val="00824AED"/>
    <w:rsid w:val="00827820"/>
    <w:rsid w:val="00831B8B"/>
    <w:rsid w:val="0083352E"/>
    <w:rsid w:val="0083405D"/>
    <w:rsid w:val="00834451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98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311"/>
    <w:rsid w:val="00894F19"/>
    <w:rsid w:val="00896A10"/>
    <w:rsid w:val="008971B5"/>
    <w:rsid w:val="00897EE9"/>
    <w:rsid w:val="008A5D26"/>
    <w:rsid w:val="008A6B13"/>
    <w:rsid w:val="008A6ECB"/>
    <w:rsid w:val="008B0BF9"/>
    <w:rsid w:val="008B1C18"/>
    <w:rsid w:val="008B2866"/>
    <w:rsid w:val="008B2F8B"/>
    <w:rsid w:val="008B3859"/>
    <w:rsid w:val="008B436D"/>
    <w:rsid w:val="008B4E49"/>
    <w:rsid w:val="008B7712"/>
    <w:rsid w:val="008B7B26"/>
    <w:rsid w:val="008C3524"/>
    <w:rsid w:val="008C38F9"/>
    <w:rsid w:val="008C4061"/>
    <w:rsid w:val="008C4229"/>
    <w:rsid w:val="008C5BE0"/>
    <w:rsid w:val="008C7233"/>
    <w:rsid w:val="008D210F"/>
    <w:rsid w:val="008D2434"/>
    <w:rsid w:val="008D3107"/>
    <w:rsid w:val="008E171D"/>
    <w:rsid w:val="008E2785"/>
    <w:rsid w:val="008E57D3"/>
    <w:rsid w:val="008E78A3"/>
    <w:rsid w:val="008F0654"/>
    <w:rsid w:val="008F06CB"/>
    <w:rsid w:val="008F1BCC"/>
    <w:rsid w:val="008F2E83"/>
    <w:rsid w:val="008F612A"/>
    <w:rsid w:val="0090293D"/>
    <w:rsid w:val="009034DE"/>
    <w:rsid w:val="00905396"/>
    <w:rsid w:val="0090605D"/>
    <w:rsid w:val="00906419"/>
    <w:rsid w:val="0091050D"/>
    <w:rsid w:val="00912889"/>
    <w:rsid w:val="00913A42"/>
    <w:rsid w:val="00914167"/>
    <w:rsid w:val="009143DB"/>
    <w:rsid w:val="00915065"/>
    <w:rsid w:val="0091706D"/>
    <w:rsid w:val="00917CE5"/>
    <w:rsid w:val="009217C0"/>
    <w:rsid w:val="00925241"/>
    <w:rsid w:val="00925CEC"/>
    <w:rsid w:val="00926A3F"/>
    <w:rsid w:val="0092794E"/>
    <w:rsid w:val="00930D30"/>
    <w:rsid w:val="009332A2"/>
    <w:rsid w:val="00936533"/>
    <w:rsid w:val="00937598"/>
    <w:rsid w:val="0093790B"/>
    <w:rsid w:val="00943751"/>
    <w:rsid w:val="0094415D"/>
    <w:rsid w:val="00946DD0"/>
    <w:rsid w:val="009509E6"/>
    <w:rsid w:val="00952018"/>
    <w:rsid w:val="00952800"/>
    <w:rsid w:val="0095300D"/>
    <w:rsid w:val="00956812"/>
    <w:rsid w:val="0095719A"/>
    <w:rsid w:val="00957398"/>
    <w:rsid w:val="009623E9"/>
    <w:rsid w:val="00963EEB"/>
    <w:rsid w:val="009648BC"/>
    <w:rsid w:val="00964C2F"/>
    <w:rsid w:val="00965F88"/>
    <w:rsid w:val="00972C41"/>
    <w:rsid w:val="00984E03"/>
    <w:rsid w:val="00987E85"/>
    <w:rsid w:val="00993BBC"/>
    <w:rsid w:val="009A0D12"/>
    <w:rsid w:val="009A1987"/>
    <w:rsid w:val="009A257B"/>
    <w:rsid w:val="009A2BEE"/>
    <w:rsid w:val="009A5289"/>
    <w:rsid w:val="009A7A53"/>
    <w:rsid w:val="009B0402"/>
    <w:rsid w:val="009B0B75"/>
    <w:rsid w:val="009B16DF"/>
    <w:rsid w:val="009B4CB2"/>
    <w:rsid w:val="009B5779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4668"/>
    <w:rsid w:val="009D55AA"/>
    <w:rsid w:val="009E0617"/>
    <w:rsid w:val="009E31F5"/>
    <w:rsid w:val="009E3E77"/>
    <w:rsid w:val="009E3FAB"/>
    <w:rsid w:val="009E5B3F"/>
    <w:rsid w:val="009E5E06"/>
    <w:rsid w:val="009E75BD"/>
    <w:rsid w:val="009E7D90"/>
    <w:rsid w:val="009F1AB0"/>
    <w:rsid w:val="009F501D"/>
    <w:rsid w:val="00A039D5"/>
    <w:rsid w:val="00A03C56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B90"/>
    <w:rsid w:val="00A31F15"/>
    <w:rsid w:val="00A32253"/>
    <w:rsid w:val="00A3310E"/>
    <w:rsid w:val="00A333A0"/>
    <w:rsid w:val="00A37E70"/>
    <w:rsid w:val="00A437E1"/>
    <w:rsid w:val="00A4685E"/>
    <w:rsid w:val="00A50CD4"/>
    <w:rsid w:val="00A51191"/>
    <w:rsid w:val="00A5245A"/>
    <w:rsid w:val="00A53CC3"/>
    <w:rsid w:val="00A53CED"/>
    <w:rsid w:val="00A56D62"/>
    <w:rsid w:val="00A56F07"/>
    <w:rsid w:val="00A5762C"/>
    <w:rsid w:val="00A600FC"/>
    <w:rsid w:val="00A60BCA"/>
    <w:rsid w:val="00A638DA"/>
    <w:rsid w:val="00A64A70"/>
    <w:rsid w:val="00A65B41"/>
    <w:rsid w:val="00A65E00"/>
    <w:rsid w:val="00A66A78"/>
    <w:rsid w:val="00A7436E"/>
    <w:rsid w:val="00A74E96"/>
    <w:rsid w:val="00A75A8E"/>
    <w:rsid w:val="00A81906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48DD"/>
    <w:rsid w:val="00AB67FC"/>
    <w:rsid w:val="00AC00F2"/>
    <w:rsid w:val="00AC31B5"/>
    <w:rsid w:val="00AC37A9"/>
    <w:rsid w:val="00AC4EA1"/>
    <w:rsid w:val="00AC5381"/>
    <w:rsid w:val="00AC5920"/>
    <w:rsid w:val="00AD0E65"/>
    <w:rsid w:val="00AD2BF2"/>
    <w:rsid w:val="00AD4E90"/>
    <w:rsid w:val="00AD5422"/>
    <w:rsid w:val="00AE160B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7AE"/>
    <w:rsid w:val="00B07700"/>
    <w:rsid w:val="00B10776"/>
    <w:rsid w:val="00B13921"/>
    <w:rsid w:val="00B1528C"/>
    <w:rsid w:val="00B16ACD"/>
    <w:rsid w:val="00B21487"/>
    <w:rsid w:val="00B232D1"/>
    <w:rsid w:val="00B24BF6"/>
    <w:rsid w:val="00B24DB5"/>
    <w:rsid w:val="00B25CD4"/>
    <w:rsid w:val="00B31F9E"/>
    <w:rsid w:val="00B3268F"/>
    <w:rsid w:val="00B32C2C"/>
    <w:rsid w:val="00B33A1A"/>
    <w:rsid w:val="00B33E6C"/>
    <w:rsid w:val="00B35069"/>
    <w:rsid w:val="00B371CC"/>
    <w:rsid w:val="00B41844"/>
    <w:rsid w:val="00B41CD9"/>
    <w:rsid w:val="00B427E6"/>
    <w:rsid w:val="00B428A6"/>
    <w:rsid w:val="00B43E1F"/>
    <w:rsid w:val="00B45FBC"/>
    <w:rsid w:val="00B47400"/>
    <w:rsid w:val="00B51A7D"/>
    <w:rsid w:val="00B535C2"/>
    <w:rsid w:val="00B55544"/>
    <w:rsid w:val="00B642FC"/>
    <w:rsid w:val="00B64D26"/>
    <w:rsid w:val="00B64FBB"/>
    <w:rsid w:val="00B656BB"/>
    <w:rsid w:val="00B70E22"/>
    <w:rsid w:val="00B73900"/>
    <w:rsid w:val="00B774CB"/>
    <w:rsid w:val="00B80402"/>
    <w:rsid w:val="00B80600"/>
    <w:rsid w:val="00B80B9A"/>
    <w:rsid w:val="00B81597"/>
    <w:rsid w:val="00B830B7"/>
    <w:rsid w:val="00B848EA"/>
    <w:rsid w:val="00B84B2B"/>
    <w:rsid w:val="00B90500"/>
    <w:rsid w:val="00B9176C"/>
    <w:rsid w:val="00B92069"/>
    <w:rsid w:val="00B935A4"/>
    <w:rsid w:val="00BA0CE9"/>
    <w:rsid w:val="00BA561A"/>
    <w:rsid w:val="00BB0DC6"/>
    <w:rsid w:val="00BB15E4"/>
    <w:rsid w:val="00BB18B6"/>
    <w:rsid w:val="00BB1E19"/>
    <w:rsid w:val="00BB21D1"/>
    <w:rsid w:val="00BB32F2"/>
    <w:rsid w:val="00BB4338"/>
    <w:rsid w:val="00BB4385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6A2F"/>
    <w:rsid w:val="00BF3DDE"/>
    <w:rsid w:val="00BF6589"/>
    <w:rsid w:val="00BF6F7F"/>
    <w:rsid w:val="00C00647"/>
    <w:rsid w:val="00C02741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5FA9"/>
    <w:rsid w:val="00C260B1"/>
    <w:rsid w:val="00C26E56"/>
    <w:rsid w:val="00C31406"/>
    <w:rsid w:val="00C36DF1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67A66"/>
    <w:rsid w:val="00C67B99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0F62"/>
    <w:rsid w:val="00CE31A6"/>
    <w:rsid w:val="00CF09AA"/>
    <w:rsid w:val="00CF4813"/>
    <w:rsid w:val="00CF5233"/>
    <w:rsid w:val="00CF711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0B31"/>
    <w:rsid w:val="00D22AF5"/>
    <w:rsid w:val="00D235EA"/>
    <w:rsid w:val="00D23FA0"/>
    <w:rsid w:val="00D247A9"/>
    <w:rsid w:val="00D32721"/>
    <w:rsid w:val="00D328DC"/>
    <w:rsid w:val="00D33387"/>
    <w:rsid w:val="00D402FB"/>
    <w:rsid w:val="00D47CB6"/>
    <w:rsid w:val="00D47D7A"/>
    <w:rsid w:val="00D50ABD"/>
    <w:rsid w:val="00D55290"/>
    <w:rsid w:val="00D57791"/>
    <w:rsid w:val="00D57E62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395"/>
    <w:rsid w:val="00D76EC9"/>
    <w:rsid w:val="00D80E60"/>
    <w:rsid w:val="00D80E7D"/>
    <w:rsid w:val="00D81397"/>
    <w:rsid w:val="00D848B9"/>
    <w:rsid w:val="00D86788"/>
    <w:rsid w:val="00D86958"/>
    <w:rsid w:val="00D90E69"/>
    <w:rsid w:val="00D91368"/>
    <w:rsid w:val="00D93106"/>
    <w:rsid w:val="00D933E9"/>
    <w:rsid w:val="00D9505D"/>
    <w:rsid w:val="00D953D0"/>
    <w:rsid w:val="00D959F5"/>
    <w:rsid w:val="00D96884"/>
    <w:rsid w:val="00D97BEC"/>
    <w:rsid w:val="00DA039E"/>
    <w:rsid w:val="00DA3FDD"/>
    <w:rsid w:val="00DA7017"/>
    <w:rsid w:val="00DA7028"/>
    <w:rsid w:val="00DB1AD2"/>
    <w:rsid w:val="00DB2B58"/>
    <w:rsid w:val="00DB3704"/>
    <w:rsid w:val="00DB5206"/>
    <w:rsid w:val="00DB6276"/>
    <w:rsid w:val="00DB63F5"/>
    <w:rsid w:val="00DC1C6B"/>
    <w:rsid w:val="00DC2C2E"/>
    <w:rsid w:val="00DC4AF0"/>
    <w:rsid w:val="00DC661E"/>
    <w:rsid w:val="00DC7886"/>
    <w:rsid w:val="00DD0CF2"/>
    <w:rsid w:val="00DE1554"/>
    <w:rsid w:val="00DE19B2"/>
    <w:rsid w:val="00DE2901"/>
    <w:rsid w:val="00DE4ACB"/>
    <w:rsid w:val="00DE57E2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1981"/>
    <w:rsid w:val="00E2396E"/>
    <w:rsid w:val="00E24728"/>
    <w:rsid w:val="00E25338"/>
    <w:rsid w:val="00E276AC"/>
    <w:rsid w:val="00E34A35"/>
    <w:rsid w:val="00E367EA"/>
    <w:rsid w:val="00E37C2F"/>
    <w:rsid w:val="00E41C28"/>
    <w:rsid w:val="00E46308"/>
    <w:rsid w:val="00E5038C"/>
    <w:rsid w:val="00E51E17"/>
    <w:rsid w:val="00E52DAB"/>
    <w:rsid w:val="00E539B0"/>
    <w:rsid w:val="00E55994"/>
    <w:rsid w:val="00E57DC2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1E64"/>
    <w:rsid w:val="00E82D01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4FF0"/>
    <w:rsid w:val="00EC659E"/>
    <w:rsid w:val="00ED13DB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4CEF"/>
    <w:rsid w:val="00F115CA"/>
    <w:rsid w:val="00F14817"/>
    <w:rsid w:val="00F14EBA"/>
    <w:rsid w:val="00F1510F"/>
    <w:rsid w:val="00F1533A"/>
    <w:rsid w:val="00F15E5A"/>
    <w:rsid w:val="00F16DA1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46FE5"/>
    <w:rsid w:val="00F50237"/>
    <w:rsid w:val="00F53596"/>
    <w:rsid w:val="00F55BA8"/>
    <w:rsid w:val="00F55DB1"/>
    <w:rsid w:val="00F56ACA"/>
    <w:rsid w:val="00F600FE"/>
    <w:rsid w:val="00F62E4D"/>
    <w:rsid w:val="00F65AB9"/>
    <w:rsid w:val="00F66B34"/>
    <w:rsid w:val="00F66E02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4195"/>
    <w:rsid w:val="00FA13C2"/>
    <w:rsid w:val="00FA7F91"/>
    <w:rsid w:val="00FB121C"/>
    <w:rsid w:val="00FB1CDD"/>
    <w:rsid w:val="00FB1FBF"/>
    <w:rsid w:val="00FB2C2F"/>
    <w:rsid w:val="00FB305C"/>
    <w:rsid w:val="00FB5D7D"/>
    <w:rsid w:val="00FC2E3D"/>
    <w:rsid w:val="00FC3BDE"/>
    <w:rsid w:val="00FD01F9"/>
    <w:rsid w:val="00FD021E"/>
    <w:rsid w:val="00FD0A37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4B33"/>
    <w:rsid w:val="00FE730A"/>
    <w:rsid w:val="00FF1DD7"/>
    <w:rsid w:val="00FF4453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77E6F"/>
  <w15:docId w15:val="{DA5A664B-A83C-4EC1-B7D2-47021F0D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A9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8B2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galis.pl/document-view.seam?documentId=mfrxilrtgm2tsnrrguytsltqmfyc4mzuhaztgnjqg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vgaytgnbsge4c44dboaxdcmjqgqztkn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ltqmfyc4mzuhaztgnjqg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mojyge2dmltqmfyc4nrrguytknjzhe" TargetMode="External"/><Relationship Id="rId14" Type="http://schemas.openxmlformats.org/officeDocument/2006/relationships/hyperlink" Target="https://sip.legalis.pl/document-view.seam?documentId=mfrxilrtg4ytgnrvhe4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_muzy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4811D0-3C1A-4474-8929-D0C87B7C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15</Pages>
  <Words>4436</Words>
  <Characters>26621</Characters>
  <Application>Microsoft Office Word</Application>
  <DocSecurity>0</DocSecurity>
  <Lines>221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Agnieszka Muzyka</dc:creator>
  <cp:lastModifiedBy>Agnieszka Muzyka</cp:lastModifiedBy>
  <cp:revision>2</cp:revision>
  <cp:lastPrinted>2022-10-10T12:55:00Z</cp:lastPrinted>
  <dcterms:created xsi:type="dcterms:W3CDTF">2022-11-29T08:48:00Z</dcterms:created>
  <dcterms:modified xsi:type="dcterms:W3CDTF">2022-11-29T08:48:00Z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