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1F280" w14:textId="1B8C2226" w:rsidR="009B1FA0" w:rsidRPr="00924534" w:rsidRDefault="009B1FA0" w:rsidP="00924534">
      <w:pPr>
        <w:pStyle w:val="OZNPROJEKTUwskazaniedatylubwersjiprojektu"/>
        <w:keepNext/>
      </w:pPr>
      <w:bookmarkStart w:id="0" w:name="_GoBack"/>
      <w:bookmarkEnd w:id="0"/>
      <w:r w:rsidRPr="00924534">
        <w:t>Projekt</w:t>
      </w:r>
      <w:r w:rsidR="00924534" w:rsidRPr="00924534">
        <w:t xml:space="preserve"> z</w:t>
      </w:r>
      <w:r w:rsidR="00364D1A">
        <w:t xml:space="preserve"> </w:t>
      </w:r>
      <w:r w:rsidRPr="00924534">
        <w:t xml:space="preserve">dnia </w:t>
      </w:r>
      <w:r w:rsidR="00B942AD">
        <w:t>18</w:t>
      </w:r>
      <w:r w:rsidR="00364D1A">
        <w:t xml:space="preserve"> </w:t>
      </w:r>
      <w:r w:rsidR="00B942AD">
        <w:t>stycznia</w:t>
      </w:r>
      <w:r w:rsidR="008F0C9B">
        <w:t xml:space="preserve"> </w:t>
      </w:r>
      <w:r w:rsidRPr="00924534">
        <w:t>202</w:t>
      </w:r>
      <w:r w:rsidR="00B942AD">
        <w:t>3</w:t>
      </w:r>
      <w:r w:rsidR="00924534">
        <w:t> </w:t>
      </w:r>
      <w:r w:rsidRPr="00924534">
        <w:t>r.</w:t>
      </w:r>
    </w:p>
    <w:p w14:paraId="6430F0FD" w14:textId="77777777" w:rsidR="009B1FA0" w:rsidRPr="00924534" w:rsidRDefault="009F22E1" w:rsidP="009B1FA0">
      <w:pPr>
        <w:pStyle w:val="OZNRODZAKTUtznustawalubrozporzdzenieiorganwydajcy"/>
      </w:pPr>
      <w:r w:rsidRPr="00924534">
        <w:t>Rozporządzenie</w:t>
      </w:r>
      <w:r w:rsidR="009B1FA0" w:rsidRPr="00924534">
        <w:br/>
      </w:r>
      <w:r w:rsidRPr="00924534">
        <w:t>Ministra Finansów</w:t>
      </w:r>
      <w:r w:rsidR="009305B9" w:rsidRPr="00924534">
        <w:rPr>
          <w:rStyle w:val="Odwoanieprzypisudolnego"/>
        </w:rPr>
        <w:footnoteReference w:id="1"/>
      </w:r>
      <w:r w:rsidR="009305B9" w:rsidRPr="00924534">
        <w:rPr>
          <w:rStyle w:val="IGindeksgrny"/>
        </w:rPr>
        <w:t>)</w:t>
      </w:r>
    </w:p>
    <w:p w14:paraId="449A079B" w14:textId="77777777" w:rsidR="009F22E1" w:rsidRPr="00924534" w:rsidRDefault="009F22E1" w:rsidP="009F22E1">
      <w:pPr>
        <w:pStyle w:val="DATAAKTUdatauchwalenialubwydaniaaktu"/>
      </w:pPr>
      <w:r w:rsidRPr="00924534">
        <w:t>z dnia…</w:t>
      </w:r>
      <w:r w:rsidR="008F0C9B">
        <w:t>……………………</w:t>
      </w:r>
      <w:r w:rsidR="00614B5E" w:rsidRPr="00924534">
        <w:t xml:space="preserve"> 202</w:t>
      </w:r>
      <w:r w:rsidR="008F0C9B">
        <w:t>3</w:t>
      </w:r>
      <w:r w:rsidR="00924534">
        <w:t> </w:t>
      </w:r>
      <w:r w:rsidR="00614B5E" w:rsidRPr="00924534">
        <w:t>r.</w:t>
      </w:r>
    </w:p>
    <w:p w14:paraId="64229C26" w14:textId="77777777" w:rsidR="009F22E1" w:rsidRPr="00924534" w:rsidRDefault="008F0C9B" w:rsidP="00924534">
      <w:pPr>
        <w:pStyle w:val="TYTUAKTUprzedmiotregulacjiustawylubrozporzdzenia"/>
      </w:pPr>
      <w:r>
        <w:t>z</w:t>
      </w:r>
      <w:r w:rsidR="009F22E1" w:rsidRPr="00924534">
        <w:t>mieniające rozporządzenie</w:t>
      </w:r>
      <w:r w:rsidR="00924534" w:rsidRPr="00924534">
        <w:t xml:space="preserve"> w</w:t>
      </w:r>
      <w:r>
        <w:t xml:space="preserve"> </w:t>
      </w:r>
      <w:r w:rsidR="009F22E1" w:rsidRPr="00924534">
        <w:t>sprawie sposobu, trybu oraz warunków prowadzenia działalności przez towarzystwa funduszy inwestycyjnych</w:t>
      </w:r>
      <w:r w:rsidR="009305B9" w:rsidRPr="00924534">
        <w:rPr>
          <w:rStyle w:val="Odwoanieprzypisudolnego"/>
        </w:rPr>
        <w:footnoteReference w:id="2"/>
      </w:r>
      <w:r w:rsidR="009305B9" w:rsidRPr="00924534">
        <w:rPr>
          <w:rStyle w:val="IGindeksgrny"/>
        </w:rPr>
        <w:t>)</w:t>
      </w:r>
    </w:p>
    <w:p w14:paraId="1ECD4BA7" w14:textId="36A12492" w:rsidR="009F22E1" w:rsidRPr="00924534" w:rsidRDefault="009F22E1" w:rsidP="009B1FA0">
      <w:pPr>
        <w:pStyle w:val="NIEARTTEKSTtekstnieartykuowanynppodstprawnarozplubpreambua"/>
      </w:pPr>
      <w:r w:rsidRPr="00924534">
        <w:t>Na podstawie</w:t>
      </w:r>
      <w:r w:rsidR="00924534">
        <w:t xml:space="preserve"> art.</w:t>
      </w:r>
      <w:r w:rsidR="008F0C9B">
        <w:t xml:space="preserve"> </w:t>
      </w:r>
      <w:r w:rsidRPr="00924534">
        <w:t>48a ustawy</w:t>
      </w:r>
      <w:r w:rsidR="00924534" w:rsidRPr="00924534">
        <w:t xml:space="preserve"> z</w:t>
      </w:r>
      <w:r w:rsidR="008F0C9B">
        <w:t xml:space="preserve"> </w:t>
      </w:r>
      <w:r w:rsidRPr="00924534">
        <w:t>dnia 2</w:t>
      </w:r>
      <w:r w:rsidR="00924534" w:rsidRPr="00924534">
        <w:t>7</w:t>
      </w:r>
      <w:r w:rsidR="008F0C9B">
        <w:t xml:space="preserve"> </w:t>
      </w:r>
      <w:r w:rsidRPr="00924534">
        <w:t>maja 200</w:t>
      </w:r>
      <w:r w:rsidR="00924534" w:rsidRPr="00924534">
        <w:t>4</w:t>
      </w:r>
      <w:r w:rsidR="00924534">
        <w:t> </w:t>
      </w:r>
      <w:r w:rsidRPr="00924534">
        <w:t>r.</w:t>
      </w:r>
      <w:r w:rsidR="00924534" w:rsidRPr="00924534">
        <w:t xml:space="preserve"> o</w:t>
      </w:r>
      <w:r w:rsidR="008F0C9B">
        <w:t xml:space="preserve"> </w:t>
      </w:r>
      <w:r w:rsidRPr="00924534">
        <w:t>funduszach inwestycyjnych</w:t>
      </w:r>
      <w:r w:rsidR="00924534" w:rsidRPr="00924534">
        <w:t xml:space="preserve"> i</w:t>
      </w:r>
      <w:r w:rsidR="00924534">
        <w:t> </w:t>
      </w:r>
      <w:r w:rsidRPr="00924534">
        <w:t>zarządzaniu alternatywnymi funduszami inwestycyjnymi (</w:t>
      </w:r>
      <w:r w:rsidR="00924534">
        <w:t>Dz.</w:t>
      </w:r>
      <w:r w:rsidR="008F0C9B">
        <w:t xml:space="preserve"> </w:t>
      </w:r>
      <w:r w:rsidR="00924534">
        <w:t>U.</w:t>
      </w:r>
      <w:r w:rsidR="00924534" w:rsidRPr="00924534">
        <w:t xml:space="preserve"> z</w:t>
      </w:r>
      <w:r w:rsidR="008F0C9B">
        <w:t xml:space="preserve"> </w:t>
      </w:r>
      <w:r w:rsidRPr="00924534">
        <w:t>202</w:t>
      </w:r>
      <w:r w:rsidR="00924534" w:rsidRPr="00924534">
        <w:t>2</w:t>
      </w:r>
      <w:r w:rsidR="00924534">
        <w:t> </w:t>
      </w:r>
      <w:r w:rsidRPr="00924534">
        <w:t>r.</w:t>
      </w:r>
      <w:r w:rsidR="00924534">
        <w:t xml:space="preserve"> poz.</w:t>
      </w:r>
      <w:r w:rsidR="008F0C9B">
        <w:t xml:space="preserve"> </w:t>
      </w:r>
      <w:r w:rsidRPr="00924534">
        <w:t>152</w:t>
      </w:r>
      <w:r w:rsidR="00924534" w:rsidRPr="00924534">
        <w:t>3</w:t>
      </w:r>
      <w:r w:rsidR="008F0C9B">
        <w:t>,</w:t>
      </w:r>
      <w:r w:rsidR="008F0C9B" w:rsidRPr="008F0C9B">
        <w:t xml:space="preserve"> </w:t>
      </w:r>
      <w:r w:rsidR="008F0C9B">
        <w:t>1</w:t>
      </w:r>
      <w:r w:rsidR="008F0C9B" w:rsidRPr="008F0C9B">
        <w:t>488, 1933</w:t>
      </w:r>
      <w:r w:rsidR="008F0C9B">
        <w:t xml:space="preserve"> i </w:t>
      </w:r>
      <w:r w:rsidR="008F0C9B" w:rsidRPr="008F0C9B">
        <w:t>2185</w:t>
      </w:r>
      <w:r w:rsidRPr="00924534">
        <w:t>) zarządza się, co następuje:</w:t>
      </w:r>
    </w:p>
    <w:p w14:paraId="44DC0415" w14:textId="77777777" w:rsidR="00924534" w:rsidRPr="00924534" w:rsidRDefault="00CC6AA0" w:rsidP="00924534">
      <w:pPr>
        <w:pStyle w:val="ARTartustawynprozporzdzenia"/>
        <w:keepNext/>
      </w:pPr>
      <w:r w:rsidRPr="00924534">
        <w:rPr>
          <w:rStyle w:val="Ppogrubienie"/>
        </w:rPr>
        <w:t>§</w:t>
      </w:r>
      <w:r w:rsidR="009F22E1" w:rsidRPr="00924534">
        <w:rPr>
          <w:rStyle w:val="Ppogrubienie"/>
        </w:rPr>
        <w:t> 1</w:t>
      </w:r>
      <w:r w:rsidR="009B1FA0" w:rsidRPr="00924534">
        <w:rPr>
          <w:rStyle w:val="Ppogrubienie"/>
        </w:rPr>
        <w:t>.</w:t>
      </w:r>
      <w:r w:rsidR="00924534" w:rsidRPr="00924534">
        <w:t xml:space="preserve"> W</w:t>
      </w:r>
      <w:r w:rsidR="00924534">
        <w:t> </w:t>
      </w:r>
      <w:r w:rsidR="008F0C9B">
        <w:t>r</w:t>
      </w:r>
      <w:r w:rsidR="009F22E1" w:rsidRPr="00924534">
        <w:t>ozporządzeniu Ministra Finansów, Funduszy</w:t>
      </w:r>
      <w:r w:rsidR="00924534" w:rsidRPr="00924534">
        <w:t xml:space="preserve"> i</w:t>
      </w:r>
      <w:r w:rsidR="008F0C9B">
        <w:t xml:space="preserve"> </w:t>
      </w:r>
      <w:r w:rsidR="009F22E1" w:rsidRPr="00924534">
        <w:t>Polityki Regionalnej</w:t>
      </w:r>
      <w:r w:rsidR="00924534" w:rsidRPr="00924534">
        <w:t xml:space="preserve"> z</w:t>
      </w:r>
      <w:r w:rsidR="008F0C9B">
        <w:t xml:space="preserve"> </w:t>
      </w:r>
      <w:r w:rsidR="009F22E1" w:rsidRPr="00924534">
        <w:t>dnia 1</w:t>
      </w:r>
      <w:r w:rsidR="00924534" w:rsidRPr="00924534">
        <w:t>8</w:t>
      </w:r>
      <w:r w:rsidR="008F0C9B">
        <w:t> </w:t>
      </w:r>
      <w:r w:rsidR="009F22E1" w:rsidRPr="00924534">
        <w:t>listopada 202</w:t>
      </w:r>
      <w:r w:rsidR="00924534" w:rsidRPr="00924534">
        <w:t>0</w:t>
      </w:r>
      <w:r w:rsidR="00924534">
        <w:t> </w:t>
      </w:r>
      <w:r w:rsidR="009F22E1" w:rsidRPr="00924534">
        <w:t>r.</w:t>
      </w:r>
      <w:r w:rsidR="00924534" w:rsidRPr="00924534">
        <w:t xml:space="preserve"> w</w:t>
      </w:r>
      <w:r w:rsidR="008F0C9B">
        <w:t xml:space="preserve"> </w:t>
      </w:r>
      <w:r w:rsidR="009F22E1" w:rsidRPr="00924534">
        <w:t>sprawie sposobu, trybu oraz warunków prowadzenia działalności przez towarzystwa funduszy inwestycyjnych (</w:t>
      </w:r>
      <w:r w:rsidR="00924534">
        <w:t>Dz.</w:t>
      </w:r>
      <w:r w:rsidR="008F0C9B">
        <w:t xml:space="preserve"> </w:t>
      </w:r>
      <w:r w:rsidR="00924534">
        <w:t>U.</w:t>
      </w:r>
      <w:r w:rsidR="00924534" w:rsidRPr="00924534">
        <w:t xml:space="preserve"> </w:t>
      </w:r>
      <w:r w:rsidR="00924534">
        <w:t>poz.</w:t>
      </w:r>
      <w:r w:rsidR="008F0C9B">
        <w:t xml:space="preserve"> </w:t>
      </w:r>
      <w:r w:rsidR="009F22E1" w:rsidRPr="00924534">
        <w:t>210</w:t>
      </w:r>
      <w:r w:rsidR="00924534" w:rsidRPr="00924534">
        <w:t>3</w:t>
      </w:r>
      <w:r w:rsidR="008F0C9B">
        <w:t xml:space="preserve"> oraz z 2022 r. poz. 1605</w:t>
      </w:r>
      <w:r w:rsidR="009F22E1" w:rsidRPr="00924534">
        <w:t>) wprowadza się następujące zmiany:</w:t>
      </w:r>
    </w:p>
    <w:p w14:paraId="0022BEEE" w14:textId="6866651C" w:rsidR="009F22E1" w:rsidRPr="00924534" w:rsidRDefault="0014042C" w:rsidP="005F133A">
      <w:pPr>
        <w:pStyle w:val="PKTpunkt"/>
      </w:pPr>
      <w:r>
        <w:t>1</w:t>
      </w:r>
      <w:r w:rsidR="009B1FA0" w:rsidRPr="00924534">
        <w:t>)</w:t>
      </w:r>
      <w:r w:rsidR="009B1FA0" w:rsidRPr="00924534">
        <w:tab/>
      </w:r>
      <w:r w:rsidR="00924534" w:rsidRPr="00924534">
        <w:t>w</w:t>
      </w:r>
      <w:r w:rsidR="00E05050">
        <w:t xml:space="preserve"> </w:t>
      </w:r>
      <w:r w:rsidR="00924534">
        <w:t>§</w:t>
      </w:r>
      <w:r w:rsidR="00E05050">
        <w:t xml:space="preserve"> </w:t>
      </w:r>
      <w:r w:rsidR="009F22E1" w:rsidRPr="00924534">
        <w:t>5</w:t>
      </w:r>
      <w:r w:rsidR="00924534" w:rsidRPr="00924534">
        <w:t>2</w:t>
      </w:r>
      <w:r w:rsidR="00924534">
        <w:t xml:space="preserve"> </w:t>
      </w:r>
      <w:r w:rsidR="009C4391">
        <w:t xml:space="preserve">w </w:t>
      </w:r>
      <w:r w:rsidR="00924534">
        <w:t>ust.</w:t>
      </w:r>
      <w:r w:rsidR="00E05050">
        <w:t xml:space="preserve"> </w:t>
      </w:r>
      <w:r w:rsidR="00924534" w:rsidRPr="00924534">
        <w:t>2</w:t>
      </w:r>
      <w:r w:rsidR="00E05050">
        <w:t xml:space="preserve"> </w:t>
      </w:r>
      <w:r w:rsidR="009F22E1" w:rsidRPr="00924534">
        <w:t xml:space="preserve">po wyrazach </w:t>
      </w:r>
      <w:r w:rsidR="009B1FA0" w:rsidRPr="00924534">
        <w:t>„</w:t>
      </w:r>
      <w:r w:rsidR="009F22E1" w:rsidRPr="00924534">
        <w:t>cechami</w:t>
      </w:r>
      <w:r w:rsidR="00924534" w:rsidRPr="00924534">
        <w:t xml:space="preserve"> i</w:t>
      </w:r>
      <w:r w:rsidR="00E05050">
        <w:t xml:space="preserve"> </w:t>
      </w:r>
      <w:r w:rsidR="009F22E1" w:rsidRPr="00924534">
        <w:t>celami określonej grupy docelowej</w:t>
      </w:r>
      <w:r w:rsidR="008A4A06">
        <w:t>,</w:t>
      </w:r>
      <w:r w:rsidR="009B1FA0" w:rsidRPr="00924534">
        <w:t>”</w:t>
      </w:r>
      <w:r w:rsidR="009C4391">
        <w:t xml:space="preserve"> dodaje się wyrazy </w:t>
      </w:r>
      <w:r w:rsidR="009B1FA0" w:rsidRPr="00924534">
        <w:t>„</w:t>
      </w:r>
      <w:r w:rsidR="009F22E1" w:rsidRPr="00924534">
        <w:t>a</w:t>
      </w:r>
      <w:r w:rsidR="00924534" w:rsidRPr="00924534">
        <w:t xml:space="preserve"> w</w:t>
      </w:r>
      <w:r w:rsidR="00E05050">
        <w:t xml:space="preserve"> </w:t>
      </w:r>
      <w:r w:rsidR="009F22E1" w:rsidRPr="00924534">
        <w:t xml:space="preserve">przypadku gdy jednostki uczestnictwa uwzględniają czynniki zrównoważonego rozwoju </w:t>
      </w:r>
      <w:r w:rsidR="00924534">
        <w:noBreakHyphen/>
        <w:t xml:space="preserve"> </w:t>
      </w:r>
      <w:r w:rsidR="009F22E1" w:rsidRPr="00924534">
        <w:t>również</w:t>
      </w:r>
      <w:r w:rsidR="00924534" w:rsidRPr="00924534">
        <w:t xml:space="preserve"> z</w:t>
      </w:r>
      <w:r w:rsidR="00E05050">
        <w:t xml:space="preserve"> </w:t>
      </w:r>
      <w:r w:rsidR="009F22E1" w:rsidRPr="00924534">
        <w:t>celami związanymi ze zrównoważonym rozwojem,</w:t>
      </w:r>
      <w:r w:rsidR="009B1FA0" w:rsidRPr="00924534">
        <w:t>”</w:t>
      </w:r>
      <w:r w:rsidR="00CD6A2D" w:rsidRPr="00924534">
        <w:t>;</w:t>
      </w:r>
    </w:p>
    <w:p w14:paraId="50036CC7" w14:textId="06AAC0D2" w:rsidR="00792DE6" w:rsidRPr="00924534" w:rsidRDefault="0014042C" w:rsidP="00924534">
      <w:pPr>
        <w:pStyle w:val="PKTpunkt"/>
        <w:keepNext/>
      </w:pPr>
      <w:r>
        <w:t>2</w:t>
      </w:r>
      <w:r w:rsidR="009B1FA0" w:rsidRPr="00924534">
        <w:t>)</w:t>
      </w:r>
      <w:r w:rsidR="009B1FA0" w:rsidRPr="00924534">
        <w:tab/>
      </w:r>
      <w:r w:rsidR="00924534" w:rsidRPr="00924534">
        <w:t>w</w:t>
      </w:r>
      <w:r w:rsidR="00924534">
        <w:t> § </w:t>
      </w:r>
      <w:r w:rsidR="009F22E1" w:rsidRPr="00924534">
        <w:t>53:</w:t>
      </w:r>
    </w:p>
    <w:p w14:paraId="2E70F09A" w14:textId="77777777" w:rsidR="009F22E1" w:rsidRPr="00924534" w:rsidRDefault="00792DE6" w:rsidP="00924534">
      <w:pPr>
        <w:pStyle w:val="LITlitera"/>
        <w:keepNext/>
      </w:pPr>
      <w:r w:rsidRPr="00924534">
        <w:t>a)</w:t>
      </w:r>
      <w:r w:rsidRPr="00924534">
        <w:tab/>
      </w:r>
      <w:r w:rsidR="009F22E1" w:rsidRPr="00924534">
        <w:t>po</w:t>
      </w:r>
      <w:r w:rsidR="00924534">
        <w:t xml:space="preserve"> ust. </w:t>
      </w:r>
      <w:r w:rsidR="00924534" w:rsidRPr="00924534">
        <w:t>3</w:t>
      </w:r>
      <w:r w:rsidR="00924534">
        <w:t> </w:t>
      </w:r>
      <w:r w:rsidR="009F22E1" w:rsidRPr="00924534">
        <w:t>dodaje się</w:t>
      </w:r>
      <w:r w:rsidR="00924534">
        <w:t xml:space="preserve"> ust. </w:t>
      </w:r>
      <w:r w:rsidR="009F22E1" w:rsidRPr="00924534">
        <w:t>3a</w:t>
      </w:r>
      <w:r w:rsidR="00924534" w:rsidRPr="00924534">
        <w:t xml:space="preserve"> i</w:t>
      </w:r>
      <w:r w:rsidR="00924534">
        <w:t> </w:t>
      </w:r>
      <w:r w:rsidR="009F22E1" w:rsidRPr="00924534">
        <w:t>3b</w:t>
      </w:r>
      <w:r w:rsidR="00924534" w:rsidRPr="00924534">
        <w:t xml:space="preserve"> w</w:t>
      </w:r>
      <w:r w:rsidR="00924534">
        <w:t> </w:t>
      </w:r>
      <w:r w:rsidR="009F22E1" w:rsidRPr="00924534">
        <w:t>brzmieniu:</w:t>
      </w:r>
    </w:p>
    <w:p w14:paraId="3DCB11CC" w14:textId="77777777" w:rsidR="009F22E1" w:rsidRPr="00924534" w:rsidRDefault="009B1FA0" w:rsidP="00CD6A2D">
      <w:pPr>
        <w:pStyle w:val="ZLITUSTzmustliter"/>
      </w:pPr>
      <w:r w:rsidRPr="00924534">
        <w:t>„</w:t>
      </w:r>
      <w:r w:rsidR="009F22E1" w:rsidRPr="00924534">
        <w:t>3a.</w:t>
      </w:r>
      <w:r w:rsidR="00C9117E">
        <w:t> </w:t>
      </w:r>
      <w:r w:rsidR="009F22E1" w:rsidRPr="00924534">
        <w:t>Towarzystwo, ustalając negatywną grupę docelową, nie bierze pod uwagę kryteriów obejmujących czynniki zrównoważonego rozwoju.</w:t>
      </w:r>
    </w:p>
    <w:p w14:paraId="32768E62" w14:textId="7554B477" w:rsidR="009F22E1" w:rsidRPr="00924534" w:rsidRDefault="00CC6AA0" w:rsidP="00CD6A2D">
      <w:pPr>
        <w:pStyle w:val="ZLITUSTzmustliter"/>
      </w:pPr>
      <w:r w:rsidRPr="00924534">
        <w:t>3b.</w:t>
      </w:r>
      <w:r w:rsidR="00C9117E">
        <w:t> </w:t>
      </w:r>
      <w:r w:rsidR="00924534" w:rsidRPr="00924534">
        <w:t>W</w:t>
      </w:r>
      <w:r w:rsidR="00C9117E">
        <w:t xml:space="preserve"> </w:t>
      </w:r>
      <w:r w:rsidR="009F22E1" w:rsidRPr="00924534">
        <w:t>przypadku jednostek uczestnictwa uwzględniających czynniki zrównoważonego rozwoju towarzystwo uznaje, że odpowiadają one celom</w:t>
      </w:r>
      <w:r w:rsidR="00924534" w:rsidRPr="00924534">
        <w:t xml:space="preserve"> i</w:t>
      </w:r>
      <w:r w:rsidR="00924534">
        <w:t> </w:t>
      </w:r>
      <w:r w:rsidR="009F22E1" w:rsidRPr="00924534">
        <w:t>potrzebom inwestycyjnym również tych klientów docelowych, których cele</w:t>
      </w:r>
      <w:r w:rsidR="00924534" w:rsidRPr="00924534">
        <w:t xml:space="preserve"> i</w:t>
      </w:r>
      <w:r w:rsidR="00924534">
        <w:t> </w:t>
      </w:r>
      <w:r w:rsidR="009F22E1" w:rsidRPr="00924534">
        <w:t xml:space="preserve">potrzeby inwestycyjne nie są związane ze zrównoważonym rozwojem, pod </w:t>
      </w:r>
      <w:r w:rsidR="009F22E1" w:rsidRPr="00924534">
        <w:lastRenderedPageBreak/>
        <w:t>warunkiem, że ich pozostałe cele</w:t>
      </w:r>
      <w:r w:rsidR="00924534" w:rsidRPr="00924534">
        <w:t xml:space="preserve"> i</w:t>
      </w:r>
      <w:r w:rsidR="009A3AC4">
        <w:t xml:space="preserve"> </w:t>
      </w:r>
      <w:r w:rsidR="009F22E1" w:rsidRPr="00924534">
        <w:t xml:space="preserve">potrzeby inwestycyjne są spełnione przez te </w:t>
      </w:r>
      <w:r w:rsidR="0014042C">
        <w:t>jednostki uczestnictwa</w:t>
      </w:r>
      <w:r w:rsidR="009C4391">
        <w:t>.</w:t>
      </w:r>
      <w:r w:rsidR="009B1FA0" w:rsidRPr="00924534">
        <w:t>”</w:t>
      </w:r>
      <w:r w:rsidR="009C4391">
        <w:t>,</w:t>
      </w:r>
    </w:p>
    <w:p w14:paraId="09412630" w14:textId="42C82E73" w:rsidR="009F22E1" w:rsidRPr="00924534" w:rsidRDefault="00792DE6" w:rsidP="00CC6AA0">
      <w:pPr>
        <w:pStyle w:val="LITlitera"/>
      </w:pPr>
      <w:r w:rsidRPr="00924534">
        <w:t>b)</w:t>
      </w:r>
      <w:r w:rsidRPr="00924534">
        <w:tab/>
      </w:r>
      <w:r w:rsidR="009F22E1" w:rsidRPr="00924534">
        <w:t>w</w:t>
      </w:r>
      <w:r w:rsidR="00924534">
        <w:t xml:space="preserve"> ust.</w:t>
      </w:r>
      <w:r w:rsidR="005F3D3A">
        <w:t xml:space="preserve"> </w:t>
      </w:r>
      <w:r w:rsidR="00924534" w:rsidRPr="00924534">
        <w:t>4</w:t>
      </w:r>
      <w:r w:rsidR="00FB5F69">
        <w:t xml:space="preserve"> w</w:t>
      </w:r>
      <w:r w:rsidR="00924534">
        <w:t xml:space="preserve"> pkt</w:t>
      </w:r>
      <w:r w:rsidR="005F3D3A">
        <w:t xml:space="preserve"> </w:t>
      </w:r>
      <w:r w:rsidR="00924534" w:rsidRPr="00924534">
        <w:t>5</w:t>
      </w:r>
      <w:r w:rsidR="005F3D3A">
        <w:t xml:space="preserve"> </w:t>
      </w:r>
      <w:r w:rsidR="0014042C">
        <w:t>wyrazy</w:t>
      </w:r>
      <w:r w:rsidR="009F22E1" w:rsidRPr="00924534">
        <w:t xml:space="preserve"> </w:t>
      </w:r>
      <w:r w:rsidR="009B1FA0" w:rsidRPr="00924534">
        <w:t>„</w:t>
      </w:r>
      <w:r w:rsidR="009F22E1" w:rsidRPr="00924534">
        <w:t>cele inwestycyjne</w:t>
      </w:r>
      <w:r w:rsidR="0014042C">
        <w:t xml:space="preserve"> i potrzeby inwestycyjne klientów</w:t>
      </w:r>
      <w:r w:rsidR="009B1FA0" w:rsidRPr="00924534">
        <w:t>”</w:t>
      </w:r>
      <w:r w:rsidR="009F22E1" w:rsidRPr="00924534">
        <w:t xml:space="preserve"> </w:t>
      </w:r>
      <w:r w:rsidR="0014042C">
        <w:t>zastępuje się wyrazami</w:t>
      </w:r>
      <w:r w:rsidR="00CC6AA0" w:rsidRPr="00924534">
        <w:t xml:space="preserve"> </w:t>
      </w:r>
      <w:r w:rsidR="009B1FA0" w:rsidRPr="00924534">
        <w:t>„</w:t>
      </w:r>
      <w:r w:rsidR="0014042C" w:rsidRPr="00924534">
        <w:t>cele inwestycyjne</w:t>
      </w:r>
      <w:r w:rsidR="009F22E1" w:rsidRPr="00924534">
        <w:t>,</w:t>
      </w:r>
      <w:r w:rsidR="009A3AC4">
        <w:t xml:space="preserve"> </w:t>
      </w:r>
      <w:r w:rsidR="009F22E1" w:rsidRPr="00924534">
        <w:t>w tym cele inwestycyjne związane</w:t>
      </w:r>
      <w:r w:rsidR="00924534" w:rsidRPr="00924534">
        <w:t xml:space="preserve"> z</w:t>
      </w:r>
      <w:r w:rsidR="00BF230B">
        <w:t> </w:t>
      </w:r>
      <w:r w:rsidR="009F22E1" w:rsidRPr="00924534">
        <w:t>czynnikami zrównoważonego rozwoju,</w:t>
      </w:r>
      <w:r w:rsidR="0014042C">
        <w:t xml:space="preserve"> i potrzeby inwestycyjne klientów</w:t>
      </w:r>
      <w:r w:rsidR="009B1FA0" w:rsidRPr="00924534">
        <w:t>”</w:t>
      </w:r>
      <w:r w:rsidR="00297184">
        <w:t>,</w:t>
      </w:r>
    </w:p>
    <w:p w14:paraId="2362B816" w14:textId="29614CFA" w:rsidR="00CD6A2D" w:rsidRPr="00924534" w:rsidRDefault="00792DE6" w:rsidP="00924534">
      <w:pPr>
        <w:pStyle w:val="LITlitera"/>
        <w:keepNext/>
      </w:pPr>
      <w:r w:rsidRPr="00924534">
        <w:t>c)</w:t>
      </w:r>
      <w:r w:rsidRPr="00924534">
        <w:tab/>
      </w:r>
      <w:r w:rsidR="0014042C">
        <w:t xml:space="preserve">w </w:t>
      </w:r>
      <w:r w:rsidR="009F22E1" w:rsidRPr="00924534">
        <w:t>ust. 1</w:t>
      </w:r>
      <w:r w:rsidR="00924534" w:rsidRPr="00924534">
        <w:t>1</w:t>
      </w:r>
      <w:r w:rsidR="0014042C">
        <w:t xml:space="preserve"> wyrazy „ust. 2 i 4-10”</w:t>
      </w:r>
      <w:r w:rsidR="00C9117E">
        <w:t xml:space="preserve"> </w:t>
      </w:r>
      <w:r w:rsidR="0014042C">
        <w:t>zastępuje się wyrazami</w:t>
      </w:r>
      <w:r w:rsidR="0014042C" w:rsidRPr="0014042C">
        <w:t xml:space="preserve"> </w:t>
      </w:r>
      <w:r w:rsidR="0014042C">
        <w:t>„</w:t>
      </w:r>
      <w:r w:rsidR="0014042C" w:rsidRPr="0014042C">
        <w:t>ust. 2 i 3b–10</w:t>
      </w:r>
      <w:r w:rsidR="0014042C">
        <w:t>”.</w:t>
      </w:r>
    </w:p>
    <w:p w14:paraId="43FA530E" w14:textId="4314C9D4" w:rsidR="00265780" w:rsidRPr="00265780" w:rsidRDefault="00792DE6" w:rsidP="00265780">
      <w:pPr>
        <w:pStyle w:val="ARTartustawynprozporzdzenia"/>
      </w:pPr>
      <w:r w:rsidRPr="00265780">
        <w:rPr>
          <w:rStyle w:val="Ppogrubienie"/>
        </w:rPr>
        <w:t>§</w:t>
      </w:r>
      <w:r w:rsidR="00CD6A2D" w:rsidRPr="00265780">
        <w:rPr>
          <w:rStyle w:val="Ppogrubienie"/>
        </w:rPr>
        <w:t> </w:t>
      </w:r>
      <w:r w:rsidRPr="00265780">
        <w:rPr>
          <w:rStyle w:val="Ppogrubienie"/>
        </w:rPr>
        <w:t>2</w:t>
      </w:r>
      <w:r w:rsidR="008D183B" w:rsidRPr="00265780">
        <w:rPr>
          <w:rStyle w:val="Ppogrubienie"/>
        </w:rPr>
        <w:t>.</w:t>
      </w:r>
      <w:r w:rsidR="00CD6A2D" w:rsidRPr="00265780">
        <w:t> </w:t>
      </w:r>
      <w:r w:rsidR="008F0628" w:rsidRPr="00265780">
        <w:t>Towarzystw</w:t>
      </w:r>
      <w:r w:rsidR="008F0628">
        <w:t>o funduszy inwestycyjnych</w:t>
      </w:r>
      <w:r w:rsidR="008F0628" w:rsidRPr="00265780">
        <w:t xml:space="preserve"> </w:t>
      </w:r>
      <w:r w:rsidR="00265780" w:rsidRPr="00265780">
        <w:t>prowad</w:t>
      </w:r>
      <w:r w:rsidR="00BF230B">
        <w:t>zące działalność pośrednictwa w </w:t>
      </w:r>
      <w:r w:rsidR="00265780" w:rsidRPr="00265780">
        <w:t xml:space="preserve">zbywaniu i odkupywaniu jednostek uczestnictwa funduszy inwestycyjnych otwartych lub specjalistycznych funduszy inwestycyjnych otwartych zarządzanych przez towarzystwo </w:t>
      </w:r>
      <w:r w:rsidR="006B2591">
        <w:t xml:space="preserve">w dniu </w:t>
      </w:r>
      <w:r w:rsidR="00265780" w:rsidRPr="00265780">
        <w:t>w</w:t>
      </w:r>
      <w:r w:rsidR="009C4391">
        <w:t xml:space="preserve">ejścia w życie </w:t>
      </w:r>
      <w:r w:rsidR="001F6DF9">
        <w:t xml:space="preserve">niniejszego </w:t>
      </w:r>
      <w:r w:rsidR="009C4391">
        <w:t>rozporządzenia jest</w:t>
      </w:r>
      <w:r w:rsidR="00265780" w:rsidRPr="00265780">
        <w:t xml:space="preserve"> obowiązane do dostosowania prowadzonej działalności </w:t>
      </w:r>
      <w:r w:rsidR="00265780">
        <w:t>do przepisów rozporządzenia</w:t>
      </w:r>
      <w:r w:rsidR="009C4391">
        <w:t xml:space="preserve"> zmienianego w § 1, w brzmieniu nadanym niniejszym rozporządzeniem,</w:t>
      </w:r>
      <w:r w:rsidR="00265780">
        <w:t xml:space="preserve"> </w:t>
      </w:r>
      <w:r w:rsidR="00265780" w:rsidRPr="00265780">
        <w:t>w terminie do dnia 31 maja 202</w:t>
      </w:r>
      <w:r w:rsidR="00364D1A">
        <w:t>3 r.</w:t>
      </w:r>
    </w:p>
    <w:p w14:paraId="75512829" w14:textId="77777777" w:rsidR="00792DE6" w:rsidRPr="00924534" w:rsidRDefault="00265780" w:rsidP="00924534">
      <w:pPr>
        <w:pStyle w:val="ARTartustawynprozporzdzenia"/>
        <w:keepNext/>
      </w:pPr>
      <w:r w:rsidRPr="00265780">
        <w:rPr>
          <w:rStyle w:val="Ppogrubienie"/>
        </w:rPr>
        <w:t>§ 3</w:t>
      </w:r>
      <w:r w:rsidR="00CB710B">
        <w:rPr>
          <w:rStyle w:val="Ppogrubienie"/>
        </w:rPr>
        <w:t>.</w:t>
      </w:r>
      <w:r>
        <w:t> </w:t>
      </w:r>
      <w:r w:rsidR="00792DE6" w:rsidRPr="00924534">
        <w:t>Rozporządzenie</w:t>
      </w:r>
      <w:r>
        <w:t xml:space="preserve"> </w:t>
      </w:r>
      <w:r w:rsidR="00792DE6" w:rsidRPr="00924534">
        <w:t>wchodzi</w:t>
      </w:r>
      <w:r>
        <w:t xml:space="preserve"> </w:t>
      </w:r>
      <w:r w:rsidR="00792DE6" w:rsidRPr="00924534">
        <w:t>w</w:t>
      </w:r>
      <w:r>
        <w:t xml:space="preserve"> </w:t>
      </w:r>
      <w:r w:rsidR="00792DE6" w:rsidRPr="00924534">
        <w:t>życie</w:t>
      </w:r>
      <w:r>
        <w:t xml:space="preserve"> po upływie 14 dni od dnia ogłoszenia. </w:t>
      </w:r>
    </w:p>
    <w:p w14:paraId="6A601459" w14:textId="02F99C90" w:rsidR="000A7811" w:rsidRDefault="00A35FF0" w:rsidP="000A7811">
      <w:pPr>
        <w:pStyle w:val="NAZORGWYDnazwaorganuwydajcegoprojektowanyakt"/>
      </w:pPr>
      <w:r w:rsidRPr="00924534">
        <w:t>MINISTER FINANSÓW</w:t>
      </w:r>
    </w:p>
    <w:p w14:paraId="3E5521A8" w14:textId="77777777" w:rsidR="000A7811" w:rsidRPr="000A7811" w:rsidRDefault="000A7811" w:rsidP="000A7811">
      <w:pPr>
        <w:pStyle w:val="NIEARTTEKSTtekstnieartykuowanynppodstprawnarozplubpreambua"/>
        <w:spacing w:before="0" w:line="240" w:lineRule="auto"/>
        <w:ind w:firstLine="0"/>
      </w:pPr>
      <w:r w:rsidRPr="000A7811">
        <w:t>Za zgodność pod względem prawnym,</w:t>
      </w:r>
    </w:p>
    <w:p w14:paraId="62F9084A" w14:textId="77777777" w:rsidR="000A7811" w:rsidRPr="000A7811" w:rsidRDefault="000A7811" w:rsidP="000A7811">
      <w:pPr>
        <w:pStyle w:val="NIEARTTEKSTtekstnieartykuowanynppodstprawnarozplubpreambua"/>
        <w:spacing w:before="0" w:line="240" w:lineRule="auto"/>
        <w:ind w:firstLine="0"/>
      </w:pPr>
      <w:r w:rsidRPr="000A7811">
        <w:t>legislacyjnym i redakcyjnym</w:t>
      </w:r>
    </w:p>
    <w:p w14:paraId="06BFEC0F" w14:textId="77777777" w:rsidR="000A7811" w:rsidRPr="000A7811" w:rsidRDefault="000A7811" w:rsidP="000A7811">
      <w:pPr>
        <w:pStyle w:val="NIEARTTEKSTtekstnieartykuowanynppodstprawnarozplubpreambua"/>
        <w:spacing w:before="0" w:line="240" w:lineRule="auto"/>
        <w:ind w:firstLine="0"/>
      </w:pPr>
      <w:r w:rsidRPr="000A7811">
        <w:t>Renata Łućko</w:t>
      </w:r>
    </w:p>
    <w:p w14:paraId="0BCFA184" w14:textId="77777777" w:rsidR="000A7811" w:rsidRPr="000A7811" w:rsidRDefault="000A7811" w:rsidP="000A7811">
      <w:pPr>
        <w:pStyle w:val="NIEARTTEKSTtekstnieartykuowanynppodstprawnarozplubpreambua"/>
        <w:spacing w:before="0" w:line="240" w:lineRule="auto"/>
        <w:ind w:firstLine="0"/>
      </w:pPr>
      <w:r w:rsidRPr="000A7811">
        <w:t>Zastępca Dyrektora Departamentu Prawnego</w:t>
      </w:r>
    </w:p>
    <w:p w14:paraId="377402EB" w14:textId="77777777" w:rsidR="000A7811" w:rsidRPr="000A7811" w:rsidRDefault="000A7811" w:rsidP="000A7811">
      <w:pPr>
        <w:pStyle w:val="NIEARTTEKSTtekstnieartykuowanynppodstprawnarozplubpreambua"/>
        <w:spacing w:before="0" w:line="240" w:lineRule="auto"/>
        <w:ind w:firstLine="0"/>
      </w:pPr>
      <w:r w:rsidRPr="000A7811">
        <w:t>w Ministerstwie Finansów</w:t>
      </w:r>
    </w:p>
    <w:p w14:paraId="78A0D386" w14:textId="77777777" w:rsidR="000A7811" w:rsidRPr="000A7811" w:rsidRDefault="000A7811" w:rsidP="000A7811">
      <w:pPr>
        <w:pStyle w:val="NIEARTTEKSTtekstnieartykuowanynppodstprawnarozplubpreambua"/>
        <w:spacing w:before="0" w:line="240" w:lineRule="auto"/>
        <w:ind w:firstLine="0"/>
      </w:pPr>
      <w:r w:rsidRPr="000A7811">
        <w:t>/podpisano kwalifikowanym podpisem elektronicznym/</w:t>
      </w:r>
    </w:p>
    <w:p w14:paraId="3CF7E7F3" w14:textId="77777777" w:rsidR="000A7811" w:rsidRPr="00924534" w:rsidRDefault="000A7811" w:rsidP="000A7811">
      <w:pPr>
        <w:pStyle w:val="NAZORGWYDnazwaorganuwydajcegoprojektowanyakt"/>
        <w:spacing w:after="0" w:line="240" w:lineRule="auto"/>
        <w:ind w:left="0"/>
        <w:jc w:val="left"/>
      </w:pPr>
    </w:p>
    <w:sectPr w:rsidR="000A7811" w:rsidRPr="0092453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0F01A" w14:textId="77777777" w:rsidR="004A352F" w:rsidRDefault="004A352F">
      <w:r>
        <w:separator/>
      </w:r>
    </w:p>
  </w:endnote>
  <w:endnote w:type="continuationSeparator" w:id="0">
    <w:p w14:paraId="1796A4E7" w14:textId="77777777" w:rsidR="004A352F" w:rsidRDefault="004A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9ADD" w14:textId="77777777" w:rsidR="004A352F" w:rsidRDefault="004A352F">
      <w:r>
        <w:separator/>
      </w:r>
    </w:p>
  </w:footnote>
  <w:footnote w:type="continuationSeparator" w:id="0">
    <w:p w14:paraId="2BFFAFBD" w14:textId="77777777" w:rsidR="004A352F" w:rsidRDefault="004A352F">
      <w:r>
        <w:continuationSeparator/>
      </w:r>
    </w:p>
  </w:footnote>
  <w:footnote w:id="1">
    <w:p w14:paraId="790BBAE8" w14:textId="65F95732" w:rsidR="009305B9" w:rsidRPr="009305B9" w:rsidRDefault="009305B9" w:rsidP="005012A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012A7">
        <w:t>Minister Finansów kieruje działem administracji rządowej – instytucje finanso</w:t>
      </w:r>
      <w:r w:rsidR="00BF230B">
        <w:t>we, na podstawie § 1 ust. 2 pkt </w:t>
      </w:r>
      <w:r w:rsidRPr="005012A7">
        <w:t>3 rozporządzenia Prezesa Rady Ministrów z dnia 29 kwietnia 2022 r. w sprawie szczegółowego zakresu działania Ministra Finansów (Dz. U. poz. 939).</w:t>
      </w:r>
    </w:p>
  </w:footnote>
  <w:footnote w:id="2">
    <w:p w14:paraId="520E3C08" w14:textId="27165EBE" w:rsidR="009305B9" w:rsidRPr="009305B9" w:rsidRDefault="009305B9" w:rsidP="005012A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5012A7">
        <w:t xml:space="preserve">Niniejsze rozporządzenie </w:t>
      </w:r>
      <w:r w:rsidR="001F6DF9">
        <w:t xml:space="preserve">w zakresie swojej regulacji </w:t>
      </w:r>
      <w:r w:rsidR="0074718A">
        <w:t>uzupełnia wdrożenie</w:t>
      </w:r>
      <w:r w:rsidR="005012A7" w:rsidRPr="005012A7">
        <w:t xml:space="preserve"> </w:t>
      </w:r>
      <w:r w:rsidR="0074718A">
        <w:t>dyrektywy delegowanej</w:t>
      </w:r>
      <w:r w:rsidR="005012A7" w:rsidRPr="005012A7">
        <w:t xml:space="preserve"> Komisji (UE) 2021/1269</w:t>
      </w:r>
      <w:r w:rsidR="005012A7">
        <w:t xml:space="preserve"> </w:t>
      </w:r>
      <w:r w:rsidR="005012A7" w:rsidRPr="005012A7">
        <w:t>z dnia</w:t>
      </w:r>
      <w:r w:rsidR="002311E3">
        <w:t xml:space="preserve"> 21 kwietnia 2021 r. zmieniającej</w:t>
      </w:r>
      <w:r w:rsidR="005012A7" w:rsidRPr="005012A7">
        <w:t xml:space="preserve"> dyrektywę delegowaną (UE) 2017/593 w odniesieniu</w:t>
      </w:r>
      <w:r w:rsidR="005012A7">
        <w:t xml:space="preserve"> </w:t>
      </w:r>
      <w:r w:rsidR="005012A7" w:rsidRPr="005012A7">
        <w:t>do uwzględniania czynników zrównoważonego rozwoju w zobowiązaniach w zakresie</w:t>
      </w:r>
      <w:r w:rsidR="005012A7">
        <w:t xml:space="preserve"> </w:t>
      </w:r>
      <w:r w:rsidR="005012A7" w:rsidRPr="005012A7">
        <w:t>zarządzania produktami (Dz. Urz. UE L 277 z 02.08.2021, str. 137).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83C57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E49E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70137CF"/>
    <w:multiLevelType w:val="hybridMultilevel"/>
    <w:tmpl w:val="26108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64759F3"/>
    <w:multiLevelType w:val="hybridMultilevel"/>
    <w:tmpl w:val="037640DE"/>
    <w:lvl w:ilvl="0" w:tplc="C35E9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2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6"/>
  </w:num>
  <w:num w:numId="44">
    <w:abstractNumId w:val="12"/>
  </w:num>
  <w:num w:numId="45">
    <w:abstractNumId w:val="1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E1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5AC2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D46"/>
    <w:rsid w:val="000A323B"/>
    <w:rsid w:val="000A7811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042C"/>
    <w:rsid w:val="00147A47"/>
    <w:rsid w:val="00147AA1"/>
    <w:rsid w:val="001520CF"/>
    <w:rsid w:val="0015667C"/>
    <w:rsid w:val="00157110"/>
    <w:rsid w:val="0015742A"/>
    <w:rsid w:val="00157DA1"/>
    <w:rsid w:val="00163147"/>
    <w:rsid w:val="00163C52"/>
    <w:rsid w:val="00164C57"/>
    <w:rsid w:val="00164C9D"/>
    <w:rsid w:val="00166795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0250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1F6DF9"/>
    <w:rsid w:val="002024F4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11E3"/>
    <w:rsid w:val="0023727E"/>
    <w:rsid w:val="00242081"/>
    <w:rsid w:val="00243777"/>
    <w:rsid w:val="002441CD"/>
    <w:rsid w:val="002501A3"/>
    <w:rsid w:val="0025166C"/>
    <w:rsid w:val="00251DAF"/>
    <w:rsid w:val="002555D4"/>
    <w:rsid w:val="00255B5E"/>
    <w:rsid w:val="00261A16"/>
    <w:rsid w:val="00263522"/>
    <w:rsid w:val="00264EC6"/>
    <w:rsid w:val="00265780"/>
    <w:rsid w:val="00271013"/>
    <w:rsid w:val="00273FE4"/>
    <w:rsid w:val="002765B4"/>
    <w:rsid w:val="00276A94"/>
    <w:rsid w:val="0029405D"/>
    <w:rsid w:val="00294FA6"/>
    <w:rsid w:val="00295A6F"/>
    <w:rsid w:val="00297184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F9B"/>
    <w:rsid w:val="002F669F"/>
    <w:rsid w:val="00301C97"/>
    <w:rsid w:val="003063A6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2C3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4D1A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1F17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2F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2A7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0BD0"/>
    <w:rsid w:val="00526DFC"/>
    <w:rsid w:val="00526F43"/>
    <w:rsid w:val="00527651"/>
    <w:rsid w:val="005363AB"/>
    <w:rsid w:val="00544EF4"/>
    <w:rsid w:val="00545E53"/>
    <w:rsid w:val="005479D9"/>
    <w:rsid w:val="00551743"/>
    <w:rsid w:val="005572BD"/>
    <w:rsid w:val="00557A12"/>
    <w:rsid w:val="00560AC7"/>
    <w:rsid w:val="00561AFB"/>
    <w:rsid w:val="00561FA8"/>
    <w:rsid w:val="00562625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2F3B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BD5"/>
    <w:rsid w:val="005E6C71"/>
    <w:rsid w:val="005F0963"/>
    <w:rsid w:val="005F133A"/>
    <w:rsid w:val="005F2824"/>
    <w:rsid w:val="005F2EBA"/>
    <w:rsid w:val="005F35ED"/>
    <w:rsid w:val="005F3D3A"/>
    <w:rsid w:val="005F7812"/>
    <w:rsid w:val="005F7A88"/>
    <w:rsid w:val="00603A1A"/>
    <w:rsid w:val="006046D5"/>
    <w:rsid w:val="00607A93"/>
    <w:rsid w:val="00610C08"/>
    <w:rsid w:val="00611F74"/>
    <w:rsid w:val="00614B5E"/>
    <w:rsid w:val="00615772"/>
    <w:rsid w:val="00621256"/>
    <w:rsid w:val="00621FCC"/>
    <w:rsid w:val="00622E4B"/>
    <w:rsid w:val="00623B65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685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2591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18A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196"/>
    <w:rsid w:val="00770F6B"/>
    <w:rsid w:val="00771883"/>
    <w:rsid w:val="0077489D"/>
    <w:rsid w:val="00776DC2"/>
    <w:rsid w:val="00780122"/>
    <w:rsid w:val="0078214B"/>
    <w:rsid w:val="0078498A"/>
    <w:rsid w:val="007878FE"/>
    <w:rsid w:val="00792207"/>
    <w:rsid w:val="00792B64"/>
    <w:rsid w:val="00792DE6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37F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4A06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83B"/>
    <w:rsid w:val="008D2434"/>
    <w:rsid w:val="008E171D"/>
    <w:rsid w:val="008E2785"/>
    <w:rsid w:val="008E78A3"/>
    <w:rsid w:val="008F0628"/>
    <w:rsid w:val="008F0654"/>
    <w:rsid w:val="008F06CB"/>
    <w:rsid w:val="008F081A"/>
    <w:rsid w:val="008F0C9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449"/>
    <w:rsid w:val="00917CE5"/>
    <w:rsid w:val="009217C0"/>
    <w:rsid w:val="00924534"/>
    <w:rsid w:val="00925241"/>
    <w:rsid w:val="00925CEC"/>
    <w:rsid w:val="00926A3F"/>
    <w:rsid w:val="0092794E"/>
    <w:rsid w:val="009305B9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6BAC"/>
    <w:rsid w:val="00987E85"/>
    <w:rsid w:val="009A0D12"/>
    <w:rsid w:val="009A1987"/>
    <w:rsid w:val="009A2BEE"/>
    <w:rsid w:val="009A3AC4"/>
    <w:rsid w:val="009A5289"/>
    <w:rsid w:val="009A7A53"/>
    <w:rsid w:val="009B0402"/>
    <w:rsid w:val="009B0B75"/>
    <w:rsid w:val="009B16DF"/>
    <w:rsid w:val="009B1FA0"/>
    <w:rsid w:val="009B4CB2"/>
    <w:rsid w:val="009B6701"/>
    <w:rsid w:val="009B6EF7"/>
    <w:rsid w:val="009B7000"/>
    <w:rsid w:val="009B739C"/>
    <w:rsid w:val="009C04EC"/>
    <w:rsid w:val="009C328C"/>
    <w:rsid w:val="009C4391"/>
    <w:rsid w:val="009C4444"/>
    <w:rsid w:val="009C79AD"/>
    <w:rsid w:val="009C7CA6"/>
    <w:rsid w:val="009D3316"/>
    <w:rsid w:val="009D55AA"/>
    <w:rsid w:val="009E3E77"/>
    <w:rsid w:val="009E3FAB"/>
    <w:rsid w:val="009E4E4D"/>
    <w:rsid w:val="009E5B3F"/>
    <w:rsid w:val="009E7D90"/>
    <w:rsid w:val="009F1AB0"/>
    <w:rsid w:val="009F22E1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FF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9EB"/>
    <w:rsid w:val="00AE4FBE"/>
    <w:rsid w:val="00AE650F"/>
    <w:rsid w:val="00AE6555"/>
    <w:rsid w:val="00AE7D16"/>
    <w:rsid w:val="00AF3F36"/>
    <w:rsid w:val="00AF472E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2A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230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5B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117E"/>
    <w:rsid w:val="00CB18D0"/>
    <w:rsid w:val="00CB1C8A"/>
    <w:rsid w:val="00CB24F5"/>
    <w:rsid w:val="00CB2663"/>
    <w:rsid w:val="00CB3BBE"/>
    <w:rsid w:val="00CB59E9"/>
    <w:rsid w:val="00CB710B"/>
    <w:rsid w:val="00CC0D6A"/>
    <w:rsid w:val="00CC3831"/>
    <w:rsid w:val="00CC3E3D"/>
    <w:rsid w:val="00CC519B"/>
    <w:rsid w:val="00CC6AA0"/>
    <w:rsid w:val="00CD12C1"/>
    <w:rsid w:val="00CD214E"/>
    <w:rsid w:val="00CD46FA"/>
    <w:rsid w:val="00CD5973"/>
    <w:rsid w:val="00CD6A2D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50EE"/>
    <w:rsid w:val="00DF7648"/>
    <w:rsid w:val="00E00E29"/>
    <w:rsid w:val="00E02BAB"/>
    <w:rsid w:val="00E04CEB"/>
    <w:rsid w:val="00E05050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5E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1C33"/>
    <w:rsid w:val="00F74C59"/>
    <w:rsid w:val="00F75C3A"/>
    <w:rsid w:val="00F8142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131"/>
    <w:rsid w:val="00FA7F91"/>
    <w:rsid w:val="00FB121C"/>
    <w:rsid w:val="00FB1CDD"/>
    <w:rsid w:val="00FB1FBF"/>
    <w:rsid w:val="00FB2C2F"/>
    <w:rsid w:val="00FB305C"/>
    <w:rsid w:val="00FB5F69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5912AF"/>
  <w15:docId w15:val="{F58FBC53-5C1A-4509-9989-2ECF2ACA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9F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396BF4-513C-4F6C-A7CD-25F2AAC4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Tomczak Karol</dc:creator>
  <cp:keywords/>
  <dc:description/>
  <cp:lastModifiedBy>KGHM</cp:lastModifiedBy>
  <cp:revision>2</cp:revision>
  <cp:lastPrinted>2012-04-23T06:39:00Z</cp:lastPrinted>
  <dcterms:created xsi:type="dcterms:W3CDTF">2023-02-07T14:11:00Z</dcterms:created>
  <dcterms:modified xsi:type="dcterms:W3CDTF">2023-02-07T14:11:00Z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MF\HXIU;Tomczak Karol</vt:lpwstr>
  </property>
  <property fmtid="{D5CDD505-2E9C-101B-9397-08002B2CF9AE}" pid="6" name="MFClassificationDate">
    <vt:lpwstr>2022-11-02T08:54:22.9122273+01:00</vt:lpwstr>
  </property>
  <property fmtid="{D5CDD505-2E9C-101B-9397-08002B2CF9AE}" pid="7" name="MFClassifiedBySID">
    <vt:lpwstr>MF\S-1-5-21-1525952054-1005573771-2909822258-515116</vt:lpwstr>
  </property>
  <property fmtid="{D5CDD505-2E9C-101B-9397-08002B2CF9AE}" pid="8" name="MFGRNItemId">
    <vt:lpwstr>GRN-e7a28488-135e-4894-bc96-e5a45012793f</vt:lpwstr>
  </property>
  <property fmtid="{D5CDD505-2E9C-101B-9397-08002B2CF9AE}" pid="9" name="MFHash">
    <vt:lpwstr>g5P7D1C4JgDfXgwHv5BzGjHX9tX0a0aBSpRdZvKOKoA=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