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35185" w14:textId="1B28F8E8" w:rsidR="00740102" w:rsidRPr="00070A5D" w:rsidRDefault="00080966" w:rsidP="00080966">
      <w:pPr>
        <w:pStyle w:val="OZNPROJEKTUwskazaniedatylubwersjiprojektu"/>
      </w:pPr>
      <w:bookmarkStart w:id="0" w:name="_GoBack"/>
      <w:bookmarkEnd w:id="0"/>
      <w:r w:rsidRPr="00070A5D">
        <w:t xml:space="preserve">Projekt z dnia </w:t>
      </w:r>
      <w:r w:rsidR="00AF026C">
        <w:t>2</w:t>
      </w:r>
      <w:r w:rsidR="000A0EBC">
        <w:t>4</w:t>
      </w:r>
      <w:r w:rsidR="00ED5265" w:rsidRPr="00070A5D">
        <w:t xml:space="preserve"> marca </w:t>
      </w:r>
      <w:r w:rsidRPr="00070A5D">
        <w:t xml:space="preserve">2023r. </w:t>
      </w:r>
    </w:p>
    <w:p w14:paraId="275B6017" w14:textId="77777777" w:rsidR="0018569B" w:rsidRPr="00070A5D" w:rsidRDefault="00CF3997" w:rsidP="00E14902">
      <w:pPr>
        <w:pStyle w:val="OZNRODZAKTUtznustawalubrozporzdzenieiorganwydajcy"/>
      </w:pPr>
      <w:r w:rsidRPr="00070A5D">
        <w:t>Roz</w:t>
      </w:r>
      <w:r w:rsidR="00D30DB2" w:rsidRPr="00070A5D">
        <w:t>porządzenie</w:t>
      </w:r>
    </w:p>
    <w:p w14:paraId="77822719" w14:textId="77777777" w:rsidR="00E14902" w:rsidRPr="00070A5D" w:rsidRDefault="00E14902" w:rsidP="007F3FB7">
      <w:pPr>
        <w:pStyle w:val="OZNRODZAKTUtznustawalubrozporzdzenieiorganwydajcy"/>
        <w:rPr>
          <w:rStyle w:val="Ppogrubienie"/>
        </w:rPr>
      </w:pPr>
      <w:r w:rsidRPr="00070A5D">
        <w:t>Ministr</w:t>
      </w:r>
      <w:r w:rsidR="002F39E1" w:rsidRPr="00070A5D">
        <w:t>a</w:t>
      </w:r>
      <w:r w:rsidRPr="00070A5D">
        <w:t xml:space="preserve"> Infrastruktury</w:t>
      </w:r>
      <w:r w:rsidRPr="00070A5D">
        <w:rPr>
          <w:rStyle w:val="IGPindeksgrnyipogrubienie"/>
        </w:rPr>
        <w:footnoteReference w:id="1"/>
      </w:r>
      <w:r w:rsidRPr="00070A5D">
        <w:rPr>
          <w:rStyle w:val="IGPindeksgrnyipogrubienie"/>
        </w:rPr>
        <w:t xml:space="preserve">) </w:t>
      </w:r>
    </w:p>
    <w:p w14:paraId="5722D4A1" w14:textId="324F83D4" w:rsidR="00E14902" w:rsidRPr="00070A5D" w:rsidRDefault="006B7C57" w:rsidP="00E14902">
      <w:pPr>
        <w:pStyle w:val="DATAAKTUdatauchwalenialubwydaniaaktu"/>
      </w:pPr>
      <w:r w:rsidRPr="00070A5D">
        <w:t xml:space="preserve">z dnia …………………… </w:t>
      </w:r>
      <w:r w:rsidR="00664F9B" w:rsidRPr="00070A5D">
        <w:t>2023</w:t>
      </w:r>
      <w:r w:rsidRPr="00070A5D">
        <w:t> r.</w:t>
      </w:r>
    </w:p>
    <w:p w14:paraId="6E4409B7" w14:textId="0F1C1B2C" w:rsidR="00E14902" w:rsidRPr="00070A5D" w:rsidRDefault="00E14902" w:rsidP="00E14902">
      <w:pPr>
        <w:pStyle w:val="TYTUAKTUprzedmiotregulacjiustawylubrozporzdzenia"/>
      </w:pPr>
      <w:r w:rsidRPr="00070A5D">
        <w:t xml:space="preserve">w sprawie </w:t>
      </w:r>
      <w:r w:rsidR="004D74B9" w:rsidRPr="00070A5D">
        <w:t xml:space="preserve">pilotowania </w:t>
      </w:r>
      <w:r w:rsidR="002F39E1" w:rsidRPr="00070A5D">
        <w:t>pojazdów nienormatywnych</w:t>
      </w:r>
    </w:p>
    <w:p w14:paraId="43359A88" w14:textId="22BABF86" w:rsidR="00E14902" w:rsidRPr="00070A5D" w:rsidRDefault="00E14902" w:rsidP="00E14902">
      <w:pPr>
        <w:pStyle w:val="NIEARTTEKSTtekstnieartykuowanynppodstprawnarozplubpreambua"/>
      </w:pPr>
      <w:r w:rsidRPr="00070A5D">
        <w:t>Na podstawie</w:t>
      </w:r>
      <w:r w:rsidR="002F39E1" w:rsidRPr="00070A5D">
        <w:t xml:space="preserve"> </w:t>
      </w:r>
      <w:r w:rsidR="002F39E1" w:rsidRPr="00070A5D">
        <w:rPr>
          <w:lang w:bidi="pl-PL"/>
        </w:rPr>
        <w:t xml:space="preserve">art. 64i ust. </w:t>
      </w:r>
      <w:r w:rsidR="004D74B9" w:rsidRPr="00070A5D">
        <w:t>2</w:t>
      </w:r>
      <w:r w:rsidR="002F39E1" w:rsidRPr="00070A5D">
        <w:rPr>
          <w:lang w:bidi="pl-PL"/>
        </w:rPr>
        <w:t xml:space="preserve"> ustawy</w:t>
      </w:r>
      <w:r w:rsidRPr="00070A5D">
        <w:t xml:space="preserve"> z dnia 20 czerwca 1997 r. </w:t>
      </w:r>
      <w:r w:rsidRPr="00070A5D">
        <w:sym w:font="Symbol" w:char="F02D"/>
      </w:r>
      <w:r w:rsidRPr="00070A5D">
        <w:t xml:space="preserve"> Prawo o ruchu drogowym (Dz. U. z 202</w:t>
      </w:r>
      <w:r w:rsidR="002F39E1" w:rsidRPr="00070A5D">
        <w:t>2</w:t>
      </w:r>
      <w:r w:rsidRPr="00070A5D">
        <w:t xml:space="preserve"> r. poz. </w:t>
      </w:r>
      <w:r w:rsidR="002F39E1" w:rsidRPr="00070A5D">
        <w:t>988</w:t>
      </w:r>
      <w:r w:rsidR="00332AE4" w:rsidRPr="00070A5D">
        <w:t xml:space="preserve">, </w:t>
      </w:r>
      <w:r w:rsidR="00E3778C">
        <w:t>z</w:t>
      </w:r>
      <w:r w:rsidR="000A0EBC">
        <w:t xml:space="preserve"> </w:t>
      </w:r>
      <w:r w:rsidR="00E3778C">
        <w:t>późn. zm.</w:t>
      </w:r>
      <w:r w:rsidR="00E3778C">
        <w:rPr>
          <w:rStyle w:val="Odwoanieprzypisudolnego"/>
        </w:rPr>
        <w:footnoteReference w:id="2"/>
      </w:r>
      <w:r w:rsidR="00E3778C" w:rsidRPr="00315100">
        <w:rPr>
          <w:rStyle w:val="IGindeksgrny"/>
        </w:rPr>
        <w:t>)</w:t>
      </w:r>
      <w:r w:rsidRPr="00070A5D">
        <w:t>) zarządza się, co następuje:</w:t>
      </w:r>
    </w:p>
    <w:p w14:paraId="7691907D" w14:textId="41CB19B0" w:rsidR="004D74B9" w:rsidRPr="00070A5D" w:rsidRDefault="004D74B9" w:rsidP="004D74B9">
      <w:pPr>
        <w:pStyle w:val="ARTartustawynprozporzdzenia"/>
      </w:pPr>
      <w:r w:rsidRPr="00070A5D">
        <w:t>§ 1.</w:t>
      </w:r>
      <w:r w:rsidRPr="00070A5D">
        <w:tab/>
        <w:t>1. Rozporządzenie określa szczegółowe warunki i sposób pilotowania pojazdów nienormatywnych oraz wyposażenie i oznakowanie pojazdów wykonujących pilotowanie.</w:t>
      </w:r>
    </w:p>
    <w:p w14:paraId="26D72819" w14:textId="27A54BB5" w:rsidR="004D74B9" w:rsidRPr="00070A5D" w:rsidRDefault="004D74B9" w:rsidP="007F3FB7">
      <w:pPr>
        <w:pStyle w:val="USTustnpkodeksu"/>
      </w:pPr>
      <w:r w:rsidRPr="00070A5D">
        <w:t>2. Użyte w rozporządzeniu określenia oznaczają:</w:t>
      </w:r>
    </w:p>
    <w:p w14:paraId="12E815D2" w14:textId="7CBF652C" w:rsidR="004D74B9" w:rsidRPr="00070A5D" w:rsidRDefault="004D74B9" w:rsidP="007F3FB7">
      <w:pPr>
        <w:pStyle w:val="PKTpunkt"/>
      </w:pPr>
      <w:r w:rsidRPr="00070A5D">
        <w:t>1) pilotowanie - zespół czynności wykonywanych na drodze przez pilota korzystającego z pojazdu wykonującego pilotowanie, które mają na celu zapewnienie bezpieczeństwa ruchu drogowego podczas przejazdu pojazdu;</w:t>
      </w:r>
    </w:p>
    <w:p w14:paraId="62B333FC" w14:textId="31CD8AD1" w:rsidR="004D74B9" w:rsidRPr="00070A5D" w:rsidRDefault="004D74B9" w:rsidP="007F3FB7">
      <w:pPr>
        <w:pStyle w:val="PKTpunkt"/>
      </w:pPr>
      <w:r w:rsidRPr="00070A5D">
        <w:t>2) pojazd wykonujący pilotowanie - odpowiednio wyposażony i oznakowany pojazd samochodowy, przy którego użyciu pilot zabezpiecza przejazd pojazdu nienormatywnego lub kolumny pojazdów nienormatywnych.</w:t>
      </w:r>
    </w:p>
    <w:p w14:paraId="1D41EC85" w14:textId="2507A83A" w:rsidR="002E7130" w:rsidRPr="00070A5D" w:rsidRDefault="00E14902" w:rsidP="002E7130">
      <w:pPr>
        <w:pStyle w:val="ARTartustawynprozporzdzenia"/>
      </w:pPr>
      <w:bookmarkStart w:id="1" w:name="_Hlk124152360"/>
      <w:r w:rsidRPr="00070A5D">
        <w:t xml:space="preserve">§ 2. </w:t>
      </w:r>
      <w:bookmarkEnd w:id="1"/>
      <w:r w:rsidR="002E7130" w:rsidRPr="00070A5D">
        <w:t>1. Pojazd nienormatywny, który przekracza co najmniej jedną z następujących wielkości:</w:t>
      </w:r>
    </w:p>
    <w:p w14:paraId="06B8FD1C" w14:textId="027E6147" w:rsidR="002E7130" w:rsidRPr="00070A5D" w:rsidRDefault="002E7130" w:rsidP="007F3FB7">
      <w:pPr>
        <w:pStyle w:val="PKTpunkt"/>
      </w:pPr>
      <w:r w:rsidRPr="00070A5D">
        <w:t>1) długość pojazdu - 23,00 m</w:t>
      </w:r>
      <w:r w:rsidR="00080966" w:rsidRPr="00070A5D">
        <w:t>;</w:t>
      </w:r>
    </w:p>
    <w:p w14:paraId="10C4372B" w14:textId="45669BB0" w:rsidR="002E7130" w:rsidRPr="00070A5D" w:rsidRDefault="002E7130" w:rsidP="007F3FB7">
      <w:pPr>
        <w:pStyle w:val="PKTpunkt"/>
      </w:pPr>
      <w:r w:rsidRPr="00070A5D">
        <w:t>2) szerokość - 3,20 m</w:t>
      </w:r>
      <w:r w:rsidR="00080966" w:rsidRPr="00070A5D">
        <w:t>;</w:t>
      </w:r>
    </w:p>
    <w:p w14:paraId="584FC634" w14:textId="0FD88552" w:rsidR="002E7130" w:rsidRPr="00070A5D" w:rsidRDefault="002E7130" w:rsidP="007F3FB7">
      <w:pPr>
        <w:pStyle w:val="PKTpunkt"/>
      </w:pPr>
      <w:r w:rsidRPr="00070A5D">
        <w:t>3) wysokość - 4,50 m</w:t>
      </w:r>
      <w:r w:rsidR="00080966" w:rsidRPr="00070A5D">
        <w:t>;</w:t>
      </w:r>
    </w:p>
    <w:p w14:paraId="7A7A22F4" w14:textId="3C4DC93C" w:rsidR="002E7130" w:rsidRPr="00070A5D" w:rsidRDefault="002E7130" w:rsidP="007F3FB7">
      <w:pPr>
        <w:pStyle w:val="PKTpunkt"/>
      </w:pPr>
      <w:r w:rsidRPr="00070A5D">
        <w:t>4) masa całkowita - 60 t</w:t>
      </w:r>
      <w:r w:rsidR="00080966" w:rsidRPr="00070A5D">
        <w:t>;</w:t>
      </w:r>
    </w:p>
    <w:p w14:paraId="07D87176" w14:textId="37D372DC" w:rsidR="002E7130" w:rsidRPr="00070A5D" w:rsidRDefault="002E7130" w:rsidP="007F3FB7">
      <w:pPr>
        <w:pStyle w:val="PKTpunkt"/>
      </w:pPr>
      <w:r w:rsidRPr="00070A5D">
        <w:t xml:space="preserve">- </w:t>
      </w:r>
      <w:r w:rsidR="0045463E">
        <w:t>ma</w:t>
      </w:r>
      <w:r w:rsidRPr="00070A5D">
        <w:t xml:space="preserve"> być pilotowany przez jeden pojazd wykonujący pilotowanie.</w:t>
      </w:r>
    </w:p>
    <w:p w14:paraId="3C6EE4BC" w14:textId="64D8BE91" w:rsidR="002E7130" w:rsidRPr="00070A5D" w:rsidRDefault="002E7130" w:rsidP="007F3FB7">
      <w:pPr>
        <w:pStyle w:val="USTustnpkodeksu"/>
      </w:pPr>
      <w:r w:rsidRPr="00070A5D">
        <w:t>2. Pojazd nienormatywny, który przekracza co najmniej jedną z następujących wielkości:</w:t>
      </w:r>
    </w:p>
    <w:p w14:paraId="7BF7B141" w14:textId="218E0A55" w:rsidR="002E7130" w:rsidRPr="00070A5D" w:rsidRDefault="002E7130" w:rsidP="007F3FB7">
      <w:pPr>
        <w:pStyle w:val="PKTpunkt"/>
      </w:pPr>
      <w:r w:rsidRPr="00070A5D">
        <w:t>1) długość pojazdu - 30,00 m</w:t>
      </w:r>
      <w:r w:rsidR="005757D4">
        <w:t>,</w:t>
      </w:r>
    </w:p>
    <w:p w14:paraId="169ACF1E" w14:textId="6AA2C7E5" w:rsidR="002E7130" w:rsidRPr="00070A5D" w:rsidRDefault="002E7130" w:rsidP="007F3FB7">
      <w:pPr>
        <w:pStyle w:val="PKTpunkt"/>
      </w:pPr>
      <w:r w:rsidRPr="00070A5D">
        <w:t>2) szerokość - 3,60 m</w:t>
      </w:r>
      <w:r w:rsidR="005757D4">
        <w:t>,</w:t>
      </w:r>
    </w:p>
    <w:p w14:paraId="7C5360F2" w14:textId="5DD58559" w:rsidR="002E7130" w:rsidRPr="00070A5D" w:rsidRDefault="002E7130" w:rsidP="007F3FB7">
      <w:pPr>
        <w:pStyle w:val="PKTpunkt"/>
      </w:pPr>
      <w:r w:rsidRPr="00070A5D">
        <w:lastRenderedPageBreak/>
        <w:t>3) wysokość - 4,70 m</w:t>
      </w:r>
      <w:r w:rsidR="005757D4">
        <w:t>,</w:t>
      </w:r>
    </w:p>
    <w:p w14:paraId="1506DFDC" w14:textId="63699C72" w:rsidR="002E7130" w:rsidRPr="00070A5D" w:rsidRDefault="002E7130" w:rsidP="007F3FB7">
      <w:pPr>
        <w:pStyle w:val="PKTpunkt"/>
      </w:pPr>
      <w:r w:rsidRPr="00070A5D">
        <w:t>4) masa całkowita - 80 t</w:t>
      </w:r>
    </w:p>
    <w:p w14:paraId="3BE04567" w14:textId="02D428EE" w:rsidR="002E7130" w:rsidRPr="00070A5D" w:rsidRDefault="002E7130" w:rsidP="007F3FB7">
      <w:pPr>
        <w:pStyle w:val="PKTpunkt"/>
      </w:pPr>
      <w:r w:rsidRPr="00070A5D">
        <w:t xml:space="preserve">- </w:t>
      </w:r>
      <w:r w:rsidR="0045463E">
        <w:t>ma</w:t>
      </w:r>
      <w:r w:rsidRPr="00070A5D">
        <w:t xml:space="preserve"> być pilotowany przy użyciu dwóch pojazdów wykonujących pilotowanie, poruszających się z przodu i z tyłu pojazdu.</w:t>
      </w:r>
    </w:p>
    <w:p w14:paraId="25D35A55" w14:textId="0447909C" w:rsidR="002E7130" w:rsidRPr="00070A5D" w:rsidRDefault="002E7130" w:rsidP="007F3FB7">
      <w:pPr>
        <w:pStyle w:val="USTustnpkodeksu"/>
      </w:pPr>
      <w:r w:rsidRPr="00070A5D">
        <w:t xml:space="preserve">3. Pojazdy nienormatywne poruszające się w kolumnie </w:t>
      </w:r>
      <w:r w:rsidR="00211AB6">
        <w:t>ma</w:t>
      </w:r>
      <w:r w:rsidR="0065794A">
        <w:t>ją</w:t>
      </w:r>
      <w:r w:rsidR="00211AB6">
        <w:t xml:space="preserve"> </w:t>
      </w:r>
      <w:r w:rsidRPr="00070A5D">
        <w:t>być pilotowane przy użyciu dwóch pojazdów wykonujących pilotowanie, poruszających się na początku i końcu kolumny.</w:t>
      </w:r>
    </w:p>
    <w:p w14:paraId="49CD8EBA" w14:textId="5F48C94C" w:rsidR="00AF026C" w:rsidRPr="00070A5D" w:rsidRDefault="002E7130" w:rsidP="00AF026C">
      <w:pPr>
        <w:pStyle w:val="ARTartustawynprozporzdzenia"/>
      </w:pPr>
      <w:r w:rsidRPr="00070A5D">
        <w:t xml:space="preserve">§ 3. 1. </w:t>
      </w:r>
      <w:r w:rsidR="00AF026C" w:rsidRPr="00AF026C">
        <w:t>Pojazdem wykonującym pilotowanie</w:t>
      </w:r>
      <w:r w:rsidR="00080373">
        <w:t xml:space="preserve"> jest</w:t>
      </w:r>
      <w:r w:rsidR="00AF026C" w:rsidRPr="00AF026C">
        <w:t xml:space="preserve"> pojazd samochodowy o dopuszczalnej masie całkowitej do 3,5 t o rodzaju nadwozia BB, AF lub AG i wysokości</w:t>
      </w:r>
      <w:r w:rsidR="00AF026C">
        <w:t>,</w:t>
      </w:r>
      <w:r w:rsidR="00AF026C" w:rsidRPr="00AF026C">
        <w:t xml:space="preserve"> bez uwzględnienia wysokości </w:t>
      </w:r>
      <w:r w:rsidR="00094B2D">
        <w:t xml:space="preserve">urządzeń i </w:t>
      </w:r>
      <w:r w:rsidR="00AF026C" w:rsidRPr="00AF026C">
        <w:t>oznaczeń</w:t>
      </w:r>
      <w:r w:rsidR="00EC2FD7">
        <w:t>,</w:t>
      </w:r>
      <w:r w:rsidR="00AF026C" w:rsidRPr="00AF026C">
        <w:t xml:space="preserve"> o których mowa w ust. 2 pkt 3 i 4</w:t>
      </w:r>
      <w:r w:rsidR="00AF026C">
        <w:t>,</w:t>
      </w:r>
      <w:r w:rsidR="00AF026C" w:rsidRPr="00AF026C">
        <w:t xml:space="preserve"> co najmniej 1,70 m.</w:t>
      </w:r>
    </w:p>
    <w:p w14:paraId="48C76839" w14:textId="2FA9CC3D" w:rsidR="002E7130" w:rsidRPr="00070A5D" w:rsidRDefault="002E7130" w:rsidP="007F3FB7">
      <w:pPr>
        <w:pStyle w:val="USTustnpkodeksu"/>
      </w:pPr>
      <w:r w:rsidRPr="00070A5D">
        <w:t xml:space="preserve">2. Pojazd wykonujący pilotowanie </w:t>
      </w:r>
      <w:r w:rsidR="0045463E">
        <w:t>ma</w:t>
      </w:r>
      <w:r w:rsidRPr="00070A5D">
        <w:t xml:space="preserve"> być wyposażony w:</w:t>
      </w:r>
    </w:p>
    <w:p w14:paraId="156DADA2" w14:textId="536D7CEB" w:rsidR="002E7130" w:rsidRPr="00070A5D" w:rsidRDefault="002E7130" w:rsidP="005062A5">
      <w:pPr>
        <w:pStyle w:val="PKTpunkt"/>
      </w:pPr>
      <w:r w:rsidRPr="00070A5D">
        <w:t>1) napis ,,PILOT”</w:t>
      </w:r>
      <w:r w:rsidR="005E1066" w:rsidRPr="00070A5D">
        <w:t xml:space="preserve"> umieszczony na białym tle, </w:t>
      </w:r>
      <w:r w:rsidRPr="00070A5D">
        <w:t>na przedniej masce pojazd</w:t>
      </w:r>
      <w:r w:rsidR="00C43005" w:rsidRPr="00070A5D">
        <w:t>u</w:t>
      </w:r>
      <w:r w:rsidRPr="00070A5D">
        <w:t>, na przednich bocznych drzwiach pojazdu oraz na klapie tylnej lub drzwiach tylnych pojazdu</w:t>
      </w:r>
      <w:r w:rsidR="000E2BCC" w:rsidRPr="00070A5D">
        <w:t xml:space="preserve">, </w:t>
      </w:r>
      <w:r w:rsidRPr="00070A5D">
        <w:t>któr</w:t>
      </w:r>
      <w:r w:rsidR="005062A5" w:rsidRPr="00070A5D">
        <w:t>ego</w:t>
      </w:r>
      <w:r w:rsidRPr="00070A5D">
        <w:t xml:space="preserve"> wzór</w:t>
      </w:r>
      <w:r w:rsidR="007577E3" w:rsidRPr="00070A5D">
        <w:t xml:space="preserve"> </w:t>
      </w:r>
      <w:r w:rsidRPr="00070A5D">
        <w:t>określa załącznik do rozporządzenia</w:t>
      </w:r>
      <w:r w:rsidR="005062A5" w:rsidRPr="00070A5D">
        <w:t>. Dopuszcza się wykonanie napisu na przedniej masce pojaz</w:t>
      </w:r>
      <w:r w:rsidR="005757D4">
        <w:t>du w formie lustrzanego odbicia;</w:t>
      </w:r>
    </w:p>
    <w:p w14:paraId="04385F28" w14:textId="3C894568" w:rsidR="002E7130" w:rsidRPr="00070A5D" w:rsidRDefault="002E7130" w:rsidP="007F3FB7">
      <w:pPr>
        <w:pStyle w:val="PKTpunkt"/>
      </w:pPr>
      <w:r w:rsidRPr="00070A5D">
        <w:t>2) pasy barwy biał</w:t>
      </w:r>
      <w:r w:rsidR="00C43005" w:rsidRPr="00070A5D">
        <w:t>ej i c</w:t>
      </w:r>
      <w:r w:rsidRPr="00070A5D">
        <w:t xml:space="preserve">zerwonej </w:t>
      </w:r>
      <w:bookmarkStart w:id="2" w:name="_Hlk123804047"/>
      <w:r w:rsidRPr="00070A5D">
        <w:t xml:space="preserve">umieszczone na przedniej masce pojazdu, na bokach pojazdu oraz </w:t>
      </w:r>
      <w:r w:rsidR="00C43005" w:rsidRPr="00070A5D">
        <w:t xml:space="preserve">na </w:t>
      </w:r>
      <w:r w:rsidRPr="00070A5D">
        <w:t xml:space="preserve">klapie tylnej lub drzwiach tylnych pojazdu, </w:t>
      </w:r>
      <w:bookmarkEnd w:id="2"/>
      <w:r w:rsidRPr="00070A5D">
        <w:t>których wzór</w:t>
      </w:r>
      <w:r w:rsidR="007577E3" w:rsidRPr="00070A5D">
        <w:t xml:space="preserve">, </w:t>
      </w:r>
      <w:r w:rsidRPr="00070A5D">
        <w:t>określa załącznik do rozporządzenia</w:t>
      </w:r>
      <w:r w:rsidR="00080966" w:rsidRPr="00070A5D">
        <w:t>;</w:t>
      </w:r>
    </w:p>
    <w:p w14:paraId="089D88E6" w14:textId="4202C970" w:rsidR="002E7130" w:rsidRPr="00070A5D" w:rsidRDefault="002E7130" w:rsidP="007F3FB7">
      <w:pPr>
        <w:pStyle w:val="PKTpunkt"/>
      </w:pPr>
      <w:r w:rsidRPr="00070A5D">
        <w:t>3) dwa światła błyskowe barwy żółtej, umieszczone na dachu pojazdu;</w:t>
      </w:r>
    </w:p>
    <w:p w14:paraId="1E999E6C" w14:textId="1859531F" w:rsidR="002E7130" w:rsidRPr="00070A5D" w:rsidRDefault="002E7130" w:rsidP="007F3FB7">
      <w:pPr>
        <w:pStyle w:val="PKTpunkt"/>
      </w:pPr>
      <w:r w:rsidRPr="00070A5D">
        <w:t>4) światło barwy białej lub żółtej samochodowej z napisem „PILOT” barwy czarnej, umieszczone na dachu pojazdu</w:t>
      </w:r>
      <w:r w:rsidR="00080966" w:rsidRPr="00070A5D">
        <w:t>;</w:t>
      </w:r>
    </w:p>
    <w:p w14:paraId="2ADD08FD" w14:textId="77777777" w:rsidR="0056337B" w:rsidRPr="00070A5D" w:rsidRDefault="002E7130" w:rsidP="007F3FB7">
      <w:pPr>
        <w:pStyle w:val="PKTpunkt"/>
      </w:pPr>
      <w:r w:rsidRPr="00070A5D">
        <w:t xml:space="preserve">5) </w:t>
      </w:r>
      <w:r w:rsidR="0056337B" w:rsidRPr="00070A5D">
        <w:t>dwa światła umieszczone z przodu pojazdu oraz dwa światła umieszczone z tyłu pojazdu posiadające możliwość wysyłania przerywanego strumienia światła barwy żółtej;</w:t>
      </w:r>
    </w:p>
    <w:p w14:paraId="147601B0" w14:textId="107999E9" w:rsidR="002E7130" w:rsidRPr="00070A5D" w:rsidRDefault="0056337B" w:rsidP="007F3FB7">
      <w:pPr>
        <w:pStyle w:val="PKTpunkt"/>
      </w:pPr>
      <w:r w:rsidRPr="00070A5D">
        <w:t xml:space="preserve">6) </w:t>
      </w:r>
      <w:r w:rsidR="002E7130" w:rsidRPr="00070A5D">
        <w:t xml:space="preserve">środki bezpośredniej łączności radiowej z pojazdami pilotowanymi, w tym co najmniej jedno urządzenie przenośne umożliwiające bezpośrednią łączność radiową </w:t>
      </w:r>
      <w:r w:rsidR="00404A0F" w:rsidRPr="00070A5D">
        <w:t>s</w:t>
      </w:r>
      <w:r w:rsidR="002E7130" w:rsidRPr="00070A5D">
        <w:t>poza pojazdu wykonującego pilotowanie;</w:t>
      </w:r>
    </w:p>
    <w:p w14:paraId="349F8771" w14:textId="6E98C928" w:rsidR="002E7130" w:rsidRPr="00070A5D" w:rsidRDefault="0056337B" w:rsidP="007F3FB7">
      <w:pPr>
        <w:pStyle w:val="PKTpunkt"/>
      </w:pPr>
      <w:r w:rsidRPr="00070A5D">
        <w:t>7</w:t>
      </w:r>
      <w:r w:rsidR="002E7130" w:rsidRPr="00070A5D">
        <w:t>) urządzenia nagłaśniające</w:t>
      </w:r>
      <w:r w:rsidR="00080966" w:rsidRPr="00070A5D">
        <w:t>;</w:t>
      </w:r>
    </w:p>
    <w:p w14:paraId="4B058587" w14:textId="200D02EC" w:rsidR="004E552E" w:rsidRPr="00070A5D" w:rsidRDefault="0056337B" w:rsidP="004E552E">
      <w:pPr>
        <w:pStyle w:val="PKTpunkt"/>
      </w:pPr>
      <w:r w:rsidRPr="00070A5D">
        <w:t>8</w:t>
      </w:r>
      <w:r w:rsidR="002E7130" w:rsidRPr="00070A5D">
        <w:t>) co najmniej 4 pachołki drogowe w kształcie stożka o minimalnej wysokości 540 mm</w:t>
      </w:r>
      <w:r w:rsidR="004E552E" w:rsidRPr="00070A5D">
        <w:t xml:space="preserve"> </w:t>
      </w:r>
      <w:r w:rsidR="002E7130" w:rsidRPr="00070A5D">
        <w:t>posiadające odblaskowe pasy poziome</w:t>
      </w:r>
      <w:r w:rsidR="004E552E" w:rsidRPr="00070A5D">
        <w:t xml:space="preserve"> barwy białej i czerwonej lub żółtej, przy czym </w:t>
      </w:r>
      <w:r w:rsidR="0045463E">
        <w:t xml:space="preserve">mają </w:t>
      </w:r>
      <w:r w:rsidR="004E552E" w:rsidRPr="00070A5D">
        <w:t>posiadać co najmniej po dwa pasy każdego koloru;</w:t>
      </w:r>
    </w:p>
    <w:p w14:paraId="6B28991E" w14:textId="77777777" w:rsidR="002E7130" w:rsidRPr="00070A5D" w:rsidRDefault="002E7130" w:rsidP="007F3FB7">
      <w:pPr>
        <w:pStyle w:val="PKTpunkt"/>
      </w:pPr>
      <w:r w:rsidRPr="00070A5D">
        <w:t>9) tarczę do zatrzymywania pojazdów;</w:t>
      </w:r>
    </w:p>
    <w:p w14:paraId="0F870D5C" w14:textId="23E1806B" w:rsidR="002E7130" w:rsidRPr="00070A5D" w:rsidRDefault="002E7130" w:rsidP="007F3FB7">
      <w:pPr>
        <w:pStyle w:val="PKTpunkt"/>
      </w:pPr>
      <w:r w:rsidRPr="00070A5D">
        <w:t>10) latarkę wyposażoną w światło barwy czerwonej do dawania sygnałów innym uczestnikom ruchu drogowego podczas ograniczonej widoczności lub zmniejszonej przejrzystości powietrza;</w:t>
      </w:r>
    </w:p>
    <w:p w14:paraId="4B1846D5" w14:textId="658074A2" w:rsidR="002E7130" w:rsidRPr="00070A5D" w:rsidRDefault="002E7130" w:rsidP="007F3FB7">
      <w:pPr>
        <w:pStyle w:val="PKTpunkt"/>
      </w:pPr>
      <w:r w:rsidRPr="00070A5D">
        <w:lastRenderedPageBreak/>
        <w:t>11) wysokościomierz o możliwości pomiaru wysokości co najmniej 5 m;</w:t>
      </w:r>
    </w:p>
    <w:p w14:paraId="7D622CFF" w14:textId="2C42BAA5" w:rsidR="002E7130" w:rsidRPr="00070A5D" w:rsidRDefault="002E7130" w:rsidP="007F3FB7">
      <w:pPr>
        <w:pStyle w:val="PKTpunkt"/>
      </w:pPr>
      <w:r w:rsidRPr="00070A5D">
        <w:t>12) taśmę mierniczą o zakresie pomiaru co najmniej 30 m</w:t>
      </w:r>
      <w:r w:rsidR="00080966" w:rsidRPr="00070A5D">
        <w:t>.</w:t>
      </w:r>
    </w:p>
    <w:p w14:paraId="54FC3750" w14:textId="26933975" w:rsidR="002E7130" w:rsidRPr="00070A5D" w:rsidRDefault="002E7130" w:rsidP="007F3FB7">
      <w:pPr>
        <w:pStyle w:val="USTustnpkodeksu"/>
      </w:pPr>
      <w:r w:rsidRPr="00070A5D">
        <w:t>3. Pojazd wykonujący pilotowanie może być wyposażony w</w:t>
      </w:r>
      <w:r w:rsidR="0056337B" w:rsidRPr="00070A5D">
        <w:t xml:space="preserve"> umieszczone na zewnątrz dodatkowe światło barwy białej lub żółtej selektywnej, umocowane w sposób umożliwiający zmianę kierunku świetlnego (szperacz); światło to powinno być włączane i wyłączane niezależnie od innych świateł.</w:t>
      </w:r>
    </w:p>
    <w:p w14:paraId="3668134F" w14:textId="37E9DEF2" w:rsidR="0056337B" w:rsidRPr="00070A5D" w:rsidRDefault="002E7130" w:rsidP="0056337B">
      <w:pPr>
        <w:pStyle w:val="USTustnpkodeksu"/>
      </w:pPr>
      <w:bookmarkStart w:id="3" w:name="_Hlk124166817"/>
      <w:r w:rsidRPr="00070A5D">
        <w:t>§ 4</w:t>
      </w:r>
      <w:r w:rsidR="0056337B" w:rsidRPr="00070A5D">
        <w:t>.</w:t>
      </w:r>
      <w:r w:rsidRPr="00070A5D">
        <w:t xml:space="preserve"> </w:t>
      </w:r>
      <w:r w:rsidR="0056337B" w:rsidRPr="00070A5D">
        <w:t xml:space="preserve">1. Światła, o których mowa w </w:t>
      </w:r>
      <w:r w:rsidR="00590833" w:rsidRPr="00070A5D">
        <w:t xml:space="preserve">§ </w:t>
      </w:r>
      <w:r w:rsidR="00341D1B" w:rsidRPr="00070A5D">
        <w:t>3</w:t>
      </w:r>
      <w:r w:rsidR="00590833" w:rsidRPr="00070A5D">
        <w:t xml:space="preserve"> </w:t>
      </w:r>
      <w:r w:rsidR="0056337B" w:rsidRPr="00070A5D">
        <w:t xml:space="preserve">ust. 2 pkt 3, </w:t>
      </w:r>
      <w:r w:rsidR="00211AB6">
        <w:t xml:space="preserve">mają </w:t>
      </w:r>
      <w:r w:rsidR="0056337B" w:rsidRPr="00070A5D">
        <w:t xml:space="preserve"> być umieszczone symetrycznie względem podłużnej osi symetrii pojazdu, w jednej linii ze światłem, o których mowa w </w:t>
      </w:r>
      <w:bookmarkStart w:id="4" w:name="_Hlk124238025"/>
      <w:r w:rsidR="00590833" w:rsidRPr="00070A5D">
        <w:t xml:space="preserve">§ </w:t>
      </w:r>
      <w:r w:rsidR="00341D1B" w:rsidRPr="00070A5D">
        <w:t>3</w:t>
      </w:r>
      <w:r w:rsidR="00590833" w:rsidRPr="00070A5D">
        <w:t xml:space="preserve"> </w:t>
      </w:r>
      <w:bookmarkEnd w:id="4"/>
      <w:r w:rsidR="0056337B" w:rsidRPr="00070A5D">
        <w:t xml:space="preserve">ust. 2 pkt 4. Wysyłane sygnały świetlne </w:t>
      </w:r>
      <w:r w:rsidR="00211AB6">
        <w:t xml:space="preserve">mają być </w:t>
      </w:r>
      <w:r w:rsidR="0056337B" w:rsidRPr="00070A5D">
        <w:t>widoczne ze wszystkich stron pojazdu z odległości co najmniej 150 m przy dobrej przejrzystości powietrza i nie powinny powodować oślepiania innych uczestników ruchu.</w:t>
      </w:r>
    </w:p>
    <w:p w14:paraId="51B97F7C" w14:textId="34D8A67B" w:rsidR="0056337B" w:rsidRPr="00070A5D" w:rsidRDefault="0056337B" w:rsidP="0056337B">
      <w:pPr>
        <w:pStyle w:val="USTustnpkodeksu"/>
      </w:pPr>
      <w:r w:rsidRPr="00070A5D">
        <w:t xml:space="preserve">2. Światło, o których mowa w </w:t>
      </w:r>
      <w:r w:rsidR="00590833" w:rsidRPr="00070A5D">
        <w:t xml:space="preserve">§ </w:t>
      </w:r>
      <w:r w:rsidR="00341D1B" w:rsidRPr="00070A5D">
        <w:t>3</w:t>
      </w:r>
      <w:r w:rsidR="00590833" w:rsidRPr="00070A5D">
        <w:t xml:space="preserve"> </w:t>
      </w:r>
      <w:r w:rsidRPr="00070A5D">
        <w:t xml:space="preserve">ust. 2 pkt 4, </w:t>
      </w:r>
      <w:r w:rsidR="00211AB6">
        <w:t xml:space="preserve">ma </w:t>
      </w:r>
      <w:r w:rsidRPr="00070A5D">
        <w:t xml:space="preserve">być umieszczone w jednej linii ze światłami, pomiędzy światłami o których mowa w </w:t>
      </w:r>
      <w:r w:rsidR="00341D1B" w:rsidRPr="00070A5D">
        <w:t xml:space="preserve">§ 3 </w:t>
      </w:r>
      <w:r w:rsidRPr="00070A5D">
        <w:t xml:space="preserve">ust. 2 pkt 3, przy czym dopuszcza się umieszczenie tych świateł w jednej lampie zespolonej. Napis „PILOT” </w:t>
      </w:r>
      <w:r w:rsidR="0045463E">
        <w:t>ma</w:t>
      </w:r>
      <w:r w:rsidRPr="00070A5D">
        <w:t xml:space="preserve"> być widoczny z przodu pojazdu z odległości co najmniej 50 m przy dobrej przejrzystości powietrza.</w:t>
      </w:r>
    </w:p>
    <w:p w14:paraId="7353C8E3" w14:textId="74A76CF9" w:rsidR="0056337B" w:rsidRPr="00070A5D" w:rsidRDefault="0056337B" w:rsidP="0056337B">
      <w:pPr>
        <w:pStyle w:val="USTustnpkodeksu"/>
      </w:pPr>
      <w:r w:rsidRPr="00070A5D">
        <w:t xml:space="preserve">3. Światła, o których mowa w </w:t>
      </w:r>
      <w:r w:rsidR="00590833" w:rsidRPr="00070A5D">
        <w:t xml:space="preserve">§ </w:t>
      </w:r>
      <w:r w:rsidR="00341D1B" w:rsidRPr="00070A5D">
        <w:t>3</w:t>
      </w:r>
      <w:r w:rsidR="00590833" w:rsidRPr="00070A5D">
        <w:t xml:space="preserve"> </w:t>
      </w:r>
      <w:r w:rsidRPr="00070A5D">
        <w:t xml:space="preserve">ust. 2 pkt 5 </w:t>
      </w:r>
      <w:r w:rsidR="00211AB6">
        <w:t xml:space="preserve">ma </w:t>
      </w:r>
      <w:r w:rsidRPr="00070A5D">
        <w:t xml:space="preserve">być umieszczone symetrycznie względem podłużnej osi symetrii pojazdu na wysokości od 0,25 m do 1,5 m, odległość pomiędzy nimi nie może być mniejsza niż 0,6 m. Wysyłane sygnały świetlne </w:t>
      </w:r>
      <w:r w:rsidR="00211AB6">
        <w:t xml:space="preserve">ma </w:t>
      </w:r>
      <w:r w:rsidRPr="00070A5D">
        <w:t xml:space="preserve">być widoczne z przodu pojazdu z odległości co najmniej 150 m przy dobrej przejrzystości powietrza i nie powinny powodować oślepiania innych uczestników ruchu. </w:t>
      </w:r>
      <w:r w:rsidR="00211AB6">
        <w:t xml:space="preserve">Mają </w:t>
      </w:r>
      <w:r w:rsidRPr="00070A5D">
        <w:t xml:space="preserve">one działać tylko wówczas, gdy włączone są światła, o których mowa w </w:t>
      </w:r>
      <w:r w:rsidR="00590833" w:rsidRPr="00070A5D">
        <w:t xml:space="preserve">§ </w:t>
      </w:r>
      <w:r w:rsidR="00341D1B" w:rsidRPr="00070A5D">
        <w:t>3</w:t>
      </w:r>
      <w:r w:rsidR="00590833" w:rsidRPr="00070A5D">
        <w:t xml:space="preserve"> </w:t>
      </w:r>
      <w:r w:rsidRPr="00070A5D">
        <w:t>ust. 2 pkt 3 i 4.</w:t>
      </w:r>
    </w:p>
    <w:bookmarkEnd w:id="3"/>
    <w:p w14:paraId="0251CAF0" w14:textId="42DC7794" w:rsidR="002E7130" w:rsidRPr="00070A5D" w:rsidRDefault="0056337B" w:rsidP="0056337B">
      <w:pPr>
        <w:pStyle w:val="ARTartustawynprozporzdzenia"/>
      </w:pPr>
      <w:r w:rsidRPr="00070A5D">
        <w:t xml:space="preserve">§ 5 </w:t>
      </w:r>
      <w:r w:rsidR="002E7130" w:rsidRPr="00070A5D">
        <w:t>Elementy oznakowania pojazdu wykonującego pilotowanie, o których mowa w § 3 ust. 2</w:t>
      </w:r>
      <w:r w:rsidR="00C43005" w:rsidRPr="00070A5D">
        <w:t xml:space="preserve"> pkt 1-4</w:t>
      </w:r>
      <w:r w:rsidR="002E7130" w:rsidRPr="00070A5D">
        <w:t xml:space="preserve"> i </w:t>
      </w:r>
      <w:r w:rsidR="00C43005" w:rsidRPr="00070A5D">
        <w:t xml:space="preserve">ust. </w:t>
      </w:r>
      <w:r w:rsidR="002E7130" w:rsidRPr="00070A5D">
        <w:t xml:space="preserve">3, </w:t>
      </w:r>
      <w:r w:rsidR="00211AB6">
        <w:t xml:space="preserve">mają </w:t>
      </w:r>
      <w:r w:rsidR="002E7130" w:rsidRPr="00070A5D">
        <w:t>być umieszczone na pojeździe w taki sposób, aby nie ograniczały widoczności drogi lub nie zasłaniały świateł, tablic rejestracyjnych lub innych tablic albo znaków, w które pojazd jest wyposażony.</w:t>
      </w:r>
    </w:p>
    <w:p w14:paraId="46A6A264" w14:textId="6A13CABA" w:rsidR="002E7130" w:rsidRPr="00070A5D" w:rsidRDefault="002E7130" w:rsidP="007F3FB7">
      <w:pPr>
        <w:pStyle w:val="ARTartustawynprozporzdzenia"/>
      </w:pPr>
      <w:r w:rsidRPr="00070A5D">
        <w:t xml:space="preserve">§ </w:t>
      </w:r>
      <w:r w:rsidR="0056337B" w:rsidRPr="00070A5D">
        <w:t>6.</w:t>
      </w:r>
      <w:r w:rsidRPr="00070A5D">
        <w:t xml:space="preserve"> 1. Pilotowanie </w:t>
      </w:r>
      <w:r w:rsidR="00211AB6">
        <w:t xml:space="preserve">ma </w:t>
      </w:r>
      <w:r w:rsidRPr="00070A5D">
        <w:t>odbywać się w sposób zapewniający bezpieczeństwo oraz zminimalizowanie utrudnień w ruchu drogowym, które mogą się pojawić podczas pilotowania pojazdów.</w:t>
      </w:r>
    </w:p>
    <w:p w14:paraId="7448FD6F" w14:textId="1EC3127C" w:rsidR="002E7130" w:rsidRPr="00070A5D" w:rsidRDefault="002E7130" w:rsidP="007F3FB7">
      <w:pPr>
        <w:pStyle w:val="USTustnpkodeksu"/>
      </w:pPr>
      <w:r w:rsidRPr="00070A5D">
        <w:t>2. Podczas pilotowania pilot:</w:t>
      </w:r>
    </w:p>
    <w:p w14:paraId="4D144DC9" w14:textId="22A6A53A" w:rsidR="002E7130" w:rsidRPr="00070A5D" w:rsidRDefault="002E7130" w:rsidP="007F3FB7">
      <w:pPr>
        <w:pStyle w:val="PKTpunkt"/>
      </w:pPr>
      <w:r w:rsidRPr="00070A5D">
        <w:t xml:space="preserve">1) zapewnia właściwą organizację przejazdu pojazdów nienormatywnych zgodnie z warunkami zawartymi w zezwoleniu albo warunkami określonymi przez zarządcę dla </w:t>
      </w:r>
      <w:r w:rsidRPr="00070A5D">
        <w:lastRenderedPageBreak/>
        <w:t>przejazdu pojazdu nienormatywnego przez most lub wiadukt, o których mowa w art. 64c ust. 11 ustawy z dnia 20 czerwca 1997 r. - Prawo o ruchu drogowym;</w:t>
      </w:r>
    </w:p>
    <w:p w14:paraId="4FC23253" w14:textId="2FA84925" w:rsidR="002E7130" w:rsidRPr="00070A5D" w:rsidRDefault="002E7130" w:rsidP="007F3FB7">
      <w:pPr>
        <w:pStyle w:val="PKTpunkt"/>
      </w:pPr>
      <w:r w:rsidRPr="00070A5D">
        <w:t>2)</w:t>
      </w:r>
      <w:r w:rsidR="007F3FB7" w:rsidRPr="00070A5D">
        <w:t xml:space="preserve"> </w:t>
      </w:r>
      <w:r w:rsidRPr="00070A5D">
        <w:t>sprawuje bezpośredni nadzór nad przejazdem pojazdów nienormatywnych w czasie przejazdu i postoju;</w:t>
      </w:r>
    </w:p>
    <w:p w14:paraId="03282B98" w14:textId="494F5A69" w:rsidR="002E7130" w:rsidRPr="00070A5D" w:rsidRDefault="002E7130" w:rsidP="007F3FB7">
      <w:pPr>
        <w:pStyle w:val="PKTpunkt"/>
      </w:pPr>
      <w:r w:rsidRPr="00070A5D">
        <w:t>3) kieruje ruchem drogowym w niezbędnym zakresie określonym przepisami o kierowaniu ruchem drogowym;</w:t>
      </w:r>
    </w:p>
    <w:p w14:paraId="70280D97" w14:textId="7BE2D231" w:rsidR="002E7130" w:rsidRPr="00070A5D" w:rsidRDefault="002E7130" w:rsidP="007F3FB7">
      <w:pPr>
        <w:pStyle w:val="PKTpunkt"/>
      </w:pPr>
      <w:r w:rsidRPr="00070A5D">
        <w:t>4) podejmuje decyzję o wstrzymaniu pilotowania w razie powstania istotnego utrudnienia w ruchu drogowym lub zagrożenia jego bezpieczeństwa.</w:t>
      </w:r>
    </w:p>
    <w:p w14:paraId="07BF10D7" w14:textId="73D9B912" w:rsidR="00E14902" w:rsidRPr="00070A5D" w:rsidRDefault="002E7130" w:rsidP="007F3FB7">
      <w:pPr>
        <w:pStyle w:val="USTustnpkodeksu"/>
      </w:pPr>
      <w:r w:rsidRPr="00070A5D">
        <w:t xml:space="preserve">3. W przypadku, o którym mowa w ust. 2 pkt 4, pilot </w:t>
      </w:r>
      <w:r w:rsidR="00DC3991" w:rsidRPr="00070A5D">
        <w:t xml:space="preserve">niezwłocznie </w:t>
      </w:r>
      <w:r w:rsidRPr="00070A5D">
        <w:t>zawiadamia zarządcę drogi oraz Policję.</w:t>
      </w:r>
    </w:p>
    <w:p w14:paraId="5B73366E" w14:textId="2FF55274" w:rsidR="004D74B9" w:rsidRPr="00070A5D" w:rsidRDefault="004D74B9" w:rsidP="007F3FB7">
      <w:pPr>
        <w:pStyle w:val="ARTartustawynprozporzdzenia"/>
      </w:pPr>
      <w:bookmarkStart w:id="5" w:name="_Hlk124152666"/>
      <w:r w:rsidRPr="00070A5D">
        <w:t xml:space="preserve">§ </w:t>
      </w:r>
      <w:r w:rsidR="0056337B" w:rsidRPr="00070A5D">
        <w:t>7</w:t>
      </w:r>
      <w:r w:rsidRPr="00070A5D">
        <w:t xml:space="preserve">. </w:t>
      </w:r>
      <w:bookmarkEnd w:id="5"/>
      <w:r w:rsidRPr="00070A5D">
        <w:t xml:space="preserve">Traci moc rozporządzenie </w:t>
      </w:r>
      <w:r w:rsidR="002E7130" w:rsidRPr="00070A5D">
        <w:t>Ministra Transportu, Budownictwa i Gospodarki Morskiej z dnia 23 maja 2012 r. w sprawie pilotowania pojazdów nienormatywnych (Dz. U. poz. 629).</w:t>
      </w:r>
    </w:p>
    <w:p w14:paraId="642EBD63" w14:textId="1D356858" w:rsidR="004D74B9" w:rsidRPr="00070A5D" w:rsidRDefault="004D74B9" w:rsidP="007F3FB7">
      <w:pPr>
        <w:pStyle w:val="ARTartustawynprozporzdzenia"/>
      </w:pPr>
      <w:r w:rsidRPr="00070A5D">
        <w:t xml:space="preserve">§ </w:t>
      </w:r>
      <w:r w:rsidR="0056337B" w:rsidRPr="00070A5D">
        <w:t>8</w:t>
      </w:r>
      <w:r w:rsidRPr="00070A5D">
        <w:t xml:space="preserve">. Rozporządzenie wchodzi w życie po upływie </w:t>
      </w:r>
      <w:r w:rsidR="006754E7" w:rsidRPr="00070A5D">
        <w:t xml:space="preserve">3 miesięcy </w:t>
      </w:r>
      <w:r w:rsidRPr="00070A5D">
        <w:t>od dnia ogłoszenia.</w:t>
      </w:r>
    </w:p>
    <w:p w14:paraId="3870F30F" w14:textId="77777777" w:rsidR="004D74B9" w:rsidRPr="00070A5D" w:rsidRDefault="004D74B9" w:rsidP="004D74B9">
      <w:pPr>
        <w:pStyle w:val="ARTartustawynprozporzdzenia"/>
      </w:pPr>
    </w:p>
    <w:p w14:paraId="47F5C41F" w14:textId="77777777" w:rsidR="00E14902" w:rsidRPr="00070A5D" w:rsidRDefault="00E14902" w:rsidP="00E14902">
      <w:pPr>
        <w:pStyle w:val="NAZORGWYDnazwaorganuwydajcegoprojektowanyakt"/>
      </w:pPr>
    </w:p>
    <w:p w14:paraId="3A71C60F" w14:textId="4EC5D005" w:rsidR="00E14902" w:rsidRPr="00070A5D" w:rsidRDefault="00E14902" w:rsidP="00740102">
      <w:pPr>
        <w:pStyle w:val="NAZORGWYDnazwaorganuwydajcegoprojektowanyakt"/>
      </w:pPr>
      <w:r w:rsidRPr="00070A5D">
        <w:t>minister infrastruktury</w:t>
      </w:r>
    </w:p>
    <w:p w14:paraId="76C3A70E" w14:textId="77777777" w:rsidR="00714BCB" w:rsidRPr="00070A5D" w:rsidRDefault="00714BCB" w:rsidP="00714BCB">
      <w:pPr>
        <w:pStyle w:val="TEKSTwporozumieniu"/>
      </w:pPr>
      <w:r w:rsidRPr="00070A5D">
        <w:t>w porozumieniu:</w:t>
      </w:r>
    </w:p>
    <w:p w14:paraId="451B1BAB" w14:textId="0EAA2C60" w:rsidR="00D12F5D" w:rsidRPr="00070A5D" w:rsidRDefault="00714BCB" w:rsidP="00AD2C51">
      <w:pPr>
        <w:pStyle w:val="NAZORGWPOROZUMIENIUnazwaorganuwporozumieniuzktrymaktjestwydawany"/>
        <w:rPr>
          <w:rStyle w:val="IGKindeksgrnyikursywa"/>
        </w:rPr>
      </w:pPr>
      <w:r w:rsidRPr="00070A5D">
        <w:t>Minister</w:t>
      </w:r>
      <w:r w:rsidR="00AD2C51" w:rsidRPr="00070A5D">
        <w:t xml:space="preserve"> Spraw Wewmetrznych i ADMINISTRACJI </w:t>
      </w:r>
    </w:p>
    <w:p w14:paraId="4802FF15" w14:textId="77777777" w:rsidR="00FC3111" w:rsidRPr="00BD3D5F" w:rsidRDefault="00FC3111" w:rsidP="00FC3111">
      <w:r w:rsidRPr="00BD3D5F">
        <w:t xml:space="preserve">Za zgodność pod względem prawnym, </w:t>
      </w:r>
    </w:p>
    <w:p w14:paraId="36009B5A" w14:textId="77777777" w:rsidR="00FC3111" w:rsidRPr="00BD3D5F" w:rsidRDefault="00FC3111" w:rsidP="00FC3111">
      <w:r w:rsidRPr="00BD3D5F">
        <w:t>legislacyjnym i redakcyjnym</w:t>
      </w:r>
    </w:p>
    <w:p w14:paraId="5054938D" w14:textId="06A38951" w:rsidR="00FC3111" w:rsidRPr="00BD3D5F" w:rsidRDefault="005757D4" w:rsidP="00FC3111">
      <w:r>
        <w:t>Tomasz Behrendt</w:t>
      </w:r>
    </w:p>
    <w:p w14:paraId="57AD697A" w14:textId="06853AC2" w:rsidR="00FC3111" w:rsidRPr="00BD3D5F" w:rsidRDefault="005757D4" w:rsidP="00FC3111">
      <w:r>
        <w:t xml:space="preserve">Zastępca </w:t>
      </w:r>
      <w:r w:rsidR="00FC3111" w:rsidRPr="00BD3D5F">
        <w:t>Dyrektor</w:t>
      </w:r>
      <w:r>
        <w:t>a</w:t>
      </w:r>
      <w:r w:rsidR="00FC3111" w:rsidRPr="00BD3D5F">
        <w:t xml:space="preserve"> Departamentu Prawnego </w:t>
      </w:r>
    </w:p>
    <w:p w14:paraId="32B464AF" w14:textId="77777777" w:rsidR="00FC3111" w:rsidRPr="00BD3D5F" w:rsidRDefault="00FC3111" w:rsidP="00FC3111">
      <w:r w:rsidRPr="00BD3D5F">
        <w:t>w Ministerstwie Infrastruktury</w:t>
      </w:r>
    </w:p>
    <w:p w14:paraId="208A0492" w14:textId="7F3EE3FF" w:rsidR="006754E7" w:rsidRPr="00070A5D" w:rsidRDefault="006754E7">
      <w:pPr>
        <w:widowControl/>
        <w:autoSpaceDE/>
        <w:autoSpaceDN/>
        <w:adjustRightInd/>
        <w:rPr>
          <w:rStyle w:val="IGindeksgrny"/>
          <w:rFonts w:ascii="Times" w:eastAsia="Times New Roman" w:hAnsi="Times" w:cs="Times New Roman"/>
          <w:b/>
          <w:bCs/>
          <w:caps/>
          <w:kern w:val="24"/>
          <w:szCs w:val="24"/>
        </w:rPr>
      </w:pPr>
      <w:r w:rsidRPr="00070A5D">
        <w:rPr>
          <w:rStyle w:val="IGindeksgrny"/>
        </w:rPr>
        <w:br w:type="page"/>
      </w:r>
    </w:p>
    <w:p w14:paraId="1D1F8504" w14:textId="77777777" w:rsidR="00B5132F" w:rsidRPr="00070A5D" w:rsidRDefault="006754E7" w:rsidP="006754E7">
      <w:pPr>
        <w:pStyle w:val="TEKSTZacznikido"/>
      </w:pPr>
      <w:r w:rsidRPr="00070A5D">
        <w:lastRenderedPageBreak/>
        <w:t>Załącznik</w:t>
      </w:r>
      <w:bookmarkStart w:id="6" w:name="_Hlk121481818"/>
      <w:r w:rsidRPr="00070A5D">
        <w:t xml:space="preserve"> do rozporządzenia Ministra </w:t>
      </w:r>
      <w:r w:rsidR="00B5132F" w:rsidRPr="00070A5D">
        <w:t xml:space="preserve">Infrastruktury </w:t>
      </w:r>
    </w:p>
    <w:p w14:paraId="6C4C92BE" w14:textId="28FA15B5" w:rsidR="006754E7" w:rsidRPr="00070A5D" w:rsidRDefault="006754E7" w:rsidP="006754E7">
      <w:pPr>
        <w:pStyle w:val="TEKSTZacznikido"/>
      </w:pPr>
      <w:r w:rsidRPr="00070A5D">
        <w:t xml:space="preserve">z dnia         (poz.     ) </w:t>
      </w:r>
      <w:bookmarkEnd w:id="6"/>
    </w:p>
    <w:p w14:paraId="56244E42" w14:textId="77777777" w:rsidR="006754E7" w:rsidRPr="00070A5D" w:rsidRDefault="006754E7" w:rsidP="006754E7">
      <w:pPr>
        <w:pStyle w:val="TEKSTZacznikido"/>
      </w:pPr>
    </w:p>
    <w:p w14:paraId="13ADC212" w14:textId="02B60B54" w:rsidR="006754E7" w:rsidRPr="00070A5D" w:rsidRDefault="006754E7" w:rsidP="00B5132F">
      <w:pPr>
        <w:pStyle w:val="ZCZCIKSIGIzmozniprzedmczciksigiartykuempunktem"/>
      </w:pPr>
      <w:r w:rsidRPr="00070A5D">
        <w:t xml:space="preserve">Wzory elementów oznakowania pojazdu wykonującego pilotowanie </w:t>
      </w:r>
    </w:p>
    <w:p w14:paraId="77BB0403" w14:textId="77777777" w:rsidR="00B5132F" w:rsidRPr="00070A5D" w:rsidRDefault="00B5132F" w:rsidP="00B5132F">
      <w:pPr>
        <w:pStyle w:val="ZCZCIKSIGIzmozniprzedmczciksigiartykuempunktem"/>
      </w:pPr>
    </w:p>
    <w:p w14:paraId="40C845FE" w14:textId="77777777" w:rsidR="00C43005" w:rsidRPr="00070A5D" w:rsidRDefault="00C43005" w:rsidP="00C43005">
      <w:r w:rsidRPr="00070A5D">
        <w:t>1. Oznakowanie maski przedniej pojazdu:</w:t>
      </w:r>
    </w:p>
    <w:p w14:paraId="5E31FB43" w14:textId="689C40EC" w:rsidR="00C43005" w:rsidRPr="00070A5D" w:rsidRDefault="00C43005" w:rsidP="00C43005">
      <w:r w:rsidRPr="00070A5D">
        <w:t>- napis „PILOT”</w:t>
      </w:r>
      <w:r w:rsidR="005E1066" w:rsidRPr="00070A5D">
        <w:t xml:space="preserve"> na białym tle</w:t>
      </w:r>
      <w:r w:rsidRPr="00070A5D">
        <w:t>,</w:t>
      </w:r>
    </w:p>
    <w:p w14:paraId="3E8118F3" w14:textId="77777777" w:rsidR="00C43005" w:rsidRPr="00070A5D" w:rsidRDefault="00C43005" w:rsidP="00C43005">
      <w:r w:rsidRPr="00070A5D">
        <w:t>- pasy barwy białej i czerwonej.</w:t>
      </w:r>
    </w:p>
    <w:p w14:paraId="79A6F36C" w14:textId="77777777" w:rsidR="00C43005" w:rsidRPr="00070A5D" w:rsidRDefault="00C43005" w:rsidP="00C43005"/>
    <w:p w14:paraId="14D56B93" w14:textId="77777777" w:rsidR="00C43005" w:rsidRPr="00070A5D" w:rsidRDefault="00C43005" w:rsidP="00C43005">
      <w:r w:rsidRPr="00070A5D">
        <w:t xml:space="preserve">                                                  </w:t>
      </w:r>
      <w:r w:rsidRPr="00070A5D">
        <w:rPr>
          <w:noProof/>
        </w:rPr>
        <w:drawing>
          <wp:inline distT="0" distB="0" distL="0" distR="0" wp14:anchorId="7EBA1CC9" wp14:editId="44EF45C1">
            <wp:extent cx="2230755" cy="891961"/>
            <wp:effectExtent l="0" t="0" r="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2882" r="8251" b="29304"/>
                    <a:stretch/>
                  </pic:blipFill>
                  <pic:spPr bwMode="auto">
                    <a:xfrm>
                      <a:off x="0" y="0"/>
                      <a:ext cx="2247288" cy="898572"/>
                    </a:xfrm>
                    <a:prstGeom prst="rect">
                      <a:avLst/>
                    </a:prstGeom>
                    <a:noFill/>
                    <a:ln>
                      <a:noFill/>
                    </a:ln>
                    <a:extLst>
                      <a:ext uri="{53640926-AAD7-44D8-BBD7-CCE9431645EC}">
                        <a14:shadowObscured xmlns:a14="http://schemas.microsoft.com/office/drawing/2010/main"/>
                      </a:ext>
                    </a:extLst>
                  </pic:spPr>
                </pic:pic>
              </a:graphicData>
            </a:graphic>
          </wp:inline>
        </w:drawing>
      </w:r>
    </w:p>
    <w:p w14:paraId="61930068" w14:textId="5F34FDB1" w:rsidR="00C43005" w:rsidRPr="00070A5D" w:rsidRDefault="00C43005" w:rsidP="00C43005">
      <w:r w:rsidRPr="00070A5D">
        <w:t xml:space="preserve">                                              </w:t>
      </w:r>
      <w:r w:rsidRPr="00070A5D">
        <w:rPr>
          <w:noProof/>
        </w:rPr>
        <w:drawing>
          <wp:inline distT="0" distB="0" distL="0" distR="0" wp14:anchorId="2A53C4F9" wp14:editId="6AB83F59">
            <wp:extent cx="2563495" cy="61147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6711" cy="626549"/>
                    </a:xfrm>
                    <a:prstGeom prst="rect">
                      <a:avLst/>
                    </a:prstGeom>
                    <a:noFill/>
                    <a:ln>
                      <a:noFill/>
                    </a:ln>
                  </pic:spPr>
                </pic:pic>
              </a:graphicData>
            </a:graphic>
          </wp:inline>
        </w:drawing>
      </w:r>
    </w:p>
    <w:p w14:paraId="50BFB409" w14:textId="097D7820" w:rsidR="00C43005" w:rsidRPr="00070A5D" w:rsidRDefault="00C43005" w:rsidP="00C43005">
      <w:r w:rsidRPr="00070A5D">
        <w:t xml:space="preserve">Rys. 1 </w:t>
      </w:r>
      <w:r w:rsidR="005E1066" w:rsidRPr="00070A5D">
        <w:t>W</w:t>
      </w:r>
      <w:r w:rsidR="006E6226" w:rsidRPr="00070A5D">
        <w:t>zór oznakowania</w:t>
      </w:r>
      <w:r w:rsidRPr="00070A5D">
        <w:t xml:space="preserve"> maski przedniej</w:t>
      </w:r>
      <w:r w:rsidR="005E1066" w:rsidRPr="00070A5D">
        <w:t xml:space="preserve"> pojazdu.</w:t>
      </w:r>
    </w:p>
    <w:p w14:paraId="656AA3FF" w14:textId="77777777" w:rsidR="00C43005" w:rsidRPr="00070A5D" w:rsidRDefault="00C43005" w:rsidP="00C43005">
      <w:r w:rsidRPr="00070A5D">
        <w:t>2. Oznakowanie boczne pojazdu:</w:t>
      </w:r>
    </w:p>
    <w:p w14:paraId="47224899" w14:textId="00D0DBAE" w:rsidR="00C43005" w:rsidRPr="00070A5D" w:rsidRDefault="00C43005" w:rsidP="00C43005">
      <w:r w:rsidRPr="00070A5D">
        <w:t>- napis „PILOT”</w:t>
      </w:r>
      <w:r w:rsidR="005E1066" w:rsidRPr="00070A5D">
        <w:t xml:space="preserve"> na białym tle</w:t>
      </w:r>
      <w:r w:rsidRPr="00070A5D">
        <w:t>,</w:t>
      </w:r>
    </w:p>
    <w:p w14:paraId="0948030E" w14:textId="77777777" w:rsidR="00C43005" w:rsidRPr="00070A5D" w:rsidRDefault="00C43005" w:rsidP="00C43005">
      <w:r w:rsidRPr="00070A5D">
        <w:t>- pasy barwy białej i czerwonej.</w:t>
      </w:r>
    </w:p>
    <w:p w14:paraId="2AA9F206" w14:textId="1FD8E478" w:rsidR="00C43005" w:rsidRPr="00070A5D" w:rsidRDefault="00C43005" w:rsidP="00C43005">
      <w:pPr>
        <w:rPr>
          <w:noProof/>
        </w:rPr>
      </w:pPr>
      <w:r w:rsidRPr="00070A5D">
        <w:t xml:space="preserve">            </w:t>
      </w:r>
      <w:r w:rsidRPr="00070A5D">
        <w:rPr>
          <w:noProof/>
        </w:rPr>
        <w:drawing>
          <wp:inline distT="0" distB="0" distL="0" distR="0" wp14:anchorId="396330B2" wp14:editId="2D4FDDB4">
            <wp:extent cx="2231390" cy="890270"/>
            <wp:effectExtent l="0" t="0" r="0"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1390" cy="890270"/>
                    </a:xfrm>
                    <a:prstGeom prst="rect">
                      <a:avLst/>
                    </a:prstGeom>
                    <a:noFill/>
                  </pic:spPr>
                </pic:pic>
              </a:graphicData>
            </a:graphic>
          </wp:inline>
        </w:drawing>
      </w:r>
      <w:r w:rsidR="005E1066" w:rsidRPr="00070A5D">
        <w:rPr>
          <w:noProof/>
        </w:rPr>
        <w:drawing>
          <wp:inline distT="0" distB="0" distL="0" distR="0" wp14:anchorId="0030C961" wp14:editId="6AAA3C51">
            <wp:extent cx="2550797" cy="716915"/>
            <wp:effectExtent l="0" t="0" r="1905" b="698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4934" t="25410" b="2388"/>
                    <a:stretch/>
                  </pic:blipFill>
                  <pic:spPr bwMode="auto">
                    <a:xfrm>
                      <a:off x="0" y="0"/>
                      <a:ext cx="2606562" cy="732588"/>
                    </a:xfrm>
                    <a:prstGeom prst="rect">
                      <a:avLst/>
                    </a:prstGeom>
                    <a:noFill/>
                    <a:ln>
                      <a:noFill/>
                    </a:ln>
                    <a:extLst>
                      <a:ext uri="{53640926-AAD7-44D8-BBD7-CCE9431645EC}">
                        <a14:shadowObscured xmlns:a14="http://schemas.microsoft.com/office/drawing/2010/main"/>
                      </a:ext>
                    </a:extLst>
                  </pic:spPr>
                </pic:pic>
              </a:graphicData>
            </a:graphic>
          </wp:inline>
        </w:drawing>
      </w:r>
    </w:p>
    <w:p w14:paraId="54B6A406" w14:textId="63188517" w:rsidR="00C43005" w:rsidRPr="00070A5D" w:rsidRDefault="00C43005" w:rsidP="00C43005">
      <w:r w:rsidRPr="00070A5D">
        <w:t xml:space="preserve">Rys. 2 </w:t>
      </w:r>
      <w:r w:rsidR="005E1066" w:rsidRPr="00070A5D">
        <w:t>W</w:t>
      </w:r>
      <w:r w:rsidR="006E6226" w:rsidRPr="00070A5D">
        <w:t>zór oznakowania</w:t>
      </w:r>
      <w:r w:rsidRPr="00070A5D">
        <w:t xml:space="preserve"> bo</w:t>
      </w:r>
      <w:r w:rsidR="005E1066" w:rsidRPr="00070A5D">
        <w:t>ków</w:t>
      </w:r>
      <w:r w:rsidRPr="00070A5D">
        <w:t xml:space="preserve"> pojazdu</w:t>
      </w:r>
      <w:r w:rsidR="005E1066" w:rsidRPr="00070A5D">
        <w:t>.</w:t>
      </w:r>
    </w:p>
    <w:p w14:paraId="7DBF5DD5" w14:textId="03A7FF25" w:rsidR="00C43005" w:rsidRPr="00070A5D" w:rsidRDefault="00C43005" w:rsidP="00C43005"/>
    <w:p w14:paraId="317FA48C" w14:textId="0E3BF9F4" w:rsidR="00C43005" w:rsidRPr="00070A5D" w:rsidRDefault="00C43005" w:rsidP="00C43005">
      <w:r w:rsidRPr="00070A5D">
        <w:t>3. Oznakowanie na klapie tylnej lub drzwiach tylnych pojazdu:</w:t>
      </w:r>
    </w:p>
    <w:p w14:paraId="08D8658E" w14:textId="467AE001" w:rsidR="00C43005" w:rsidRPr="00070A5D" w:rsidRDefault="00C43005" w:rsidP="00C43005">
      <w:r w:rsidRPr="00070A5D">
        <w:t>- napis „PILOT”</w:t>
      </w:r>
      <w:r w:rsidR="005E1066" w:rsidRPr="00070A5D">
        <w:t xml:space="preserve"> na białym tle</w:t>
      </w:r>
      <w:r w:rsidRPr="00070A5D">
        <w:t>,</w:t>
      </w:r>
    </w:p>
    <w:p w14:paraId="70BCB221" w14:textId="3566E27C" w:rsidR="00C43005" w:rsidRPr="00070A5D" w:rsidRDefault="00C43005" w:rsidP="00C43005">
      <w:r w:rsidRPr="00070A5D">
        <w:t>- pasy barwy białej i czerwonej.</w:t>
      </w:r>
    </w:p>
    <w:p w14:paraId="120A8903" w14:textId="2A41A96C" w:rsidR="00C43005" w:rsidRPr="00070A5D" w:rsidRDefault="00C43005" w:rsidP="00C43005"/>
    <w:p w14:paraId="340D6A7A" w14:textId="01BAA6C9" w:rsidR="00C43005" w:rsidRPr="00070A5D" w:rsidRDefault="00C43005" w:rsidP="00C43005"/>
    <w:p w14:paraId="76A485D2" w14:textId="77777777" w:rsidR="00FE4264" w:rsidRPr="00070A5D" w:rsidRDefault="00FE4264" w:rsidP="00C43005"/>
    <w:p w14:paraId="3063F682" w14:textId="22AA3448" w:rsidR="005E1066" w:rsidRPr="00070A5D" w:rsidRDefault="005E1066" w:rsidP="00C43005">
      <w:pPr>
        <w:rPr>
          <w:noProof/>
        </w:rPr>
      </w:pPr>
      <w:r w:rsidRPr="00070A5D">
        <w:rPr>
          <w:noProof/>
        </w:rPr>
        <w:lastRenderedPageBreak/>
        <w:drawing>
          <wp:anchor distT="0" distB="0" distL="114300" distR="114300" simplePos="0" relativeHeight="251659264" behindDoc="0" locked="0" layoutInCell="1" allowOverlap="1" wp14:anchorId="25F92128" wp14:editId="2B960E98">
            <wp:simplePos x="0" y="0"/>
            <wp:positionH relativeFrom="margin">
              <wp:posOffset>1871733</wp:posOffset>
            </wp:positionH>
            <wp:positionV relativeFrom="paragraph">
              <wp:posOffset>70528</wp:posOffset>
            </wp:positionV>
            <wp:extent cx="2244090" cy="885437"/>
            <wp:effectExtent l="0" t="0" r="381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22232" t="13555" r="18859" b="42482"/>
                    <a:stretch/>
                  </pic:blipFill>
                  <pic:spPr bwMode="auto">
                    <a:xfrm>
                      <a:off x="0" y="0"/>
                      <a:ext cx="2317166" cy="91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2B5C6" w14:textId="06EB199A" w:rsidR="005E1066" w:rsidRPr="00070A5D" w:rsidRDefault="005E1066" w:rsidP="00C43005">
      <w:pPr>
        <w:rPr>
          <w:noProof/>
        </w:rPr>
      </w:pPr>
    </w:p>
    <w:p w14:paraId="5C4C8693" w14:textId="7BD3AA54" w:rsidR="00C43005" w:rsidRPr="00070A5D" w:rsidRDefault="00C43005" w:rsidP="00C43005"/>
    <w:p w14:paraId="17449704" w14:textId="77777777" w:rsidR="00C43005" w:rsidRPr="00070A5D" w:rsidRDefault="00C43005" w:rsidP="00C43005"/>
    <w:p w14:paraId="3936F6A8" w14:textId="02AA302F" w:rsidR="00C43005" w:rsidRPr="00070A5D" w:rsidRDefault="00C43005" w:rsidP="00C43005">
      <w:r w:rsidRPr="00070A5D">
        <w:t xml:space="preserve">                                     </w:t>
      </w:r>
    </w:p>
    <w:p w14:paraId="44766420" w14:textId="5EB0950D" w:rsidR="00C43005" w:rsidRPr="00070A5D" w:rsidRDefault="00C43005" w:rsidP="00C43005">
      <w:r w:rsidRPr="00070A5D">
        <w:rPr>
          <w:noProof/>
        </w:rPr>
        <w:drawing>
          <wp:inline distT="0" distB="0" distL="0" distR="0" wp14:anchorId="166C382F" wp14:editId="50B4181F">
            <wp:extent cx="5977508" cy="2765640"/>
            <wp:effectExtent l="0" t="0" r="444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9539" cy="2771206"/>
                    </a:xfrm>
                    <a:prstGeom prst="rect">
                      <a:avLst/>
                    </a:prstGeom>
                    <a:noFill/>
                    <a:ln>
                      <a:noFill/>
                    </a:ln>
                  </pic:spPr>
                </pic:pic>
              </a:graphicData>
            </a:graphic>
          </wp:inline>
        </w:drawing>
      </w:r>
    </w:p>
    <w:p w14:paraId="24C1C68B" w14:textId="1A3E223B" w:rsidR="00C43005" w:rsidRPr="00070A5D" w:rsidRDefault="00C43005" w:rsidP="00C43005">
      <w:r w:rsidRPr="00070A5D">
        <w:t xml:space="preserve">Rys. 3 </w:t>
      </w:r>
      <w:r w:rsidR="005E1066" w:rsidRPr="00070A5D">
        <w:t>Wzór</w:t>
      </w:r>
      <w:r w:rsidR="006E6226" w:rsidRPr="00070A5D">
        <w:t xml:space="preserve"> </w:t>
      </w:r>
      <w:r w:rsidRPr="00070A5D">
        <w:t>oznakowani</w:t>
      </w:r>
      <w:r w:rsidR="006E6226" w:rsidRPr="00070A5D">
        <w:t>a</w:t>
      </w:r>
      <w:r w:rsidRPr="00070A5D">
        <w:t xml:space="preserve"> tylnej klapy lub tylnych drzwi pojazdu</w:t>
      </w:r>
      <w:r w:rsidR="005E1066" w:rsidRPr="00070A5D">
        <w:t>.</w:t>
      </w:r>
    </w:p>
    <w:p w14:paraId="38EA7B71" w14:textId="77777777" w:rsidR="00C43005" w:rsidRPr="00070A5D" w:rsidRDefault="00C43005" w:rsidP="00C43005"/>
    <w:p w14:paraId="168E79B1" w14:textId="5AD26B5E" w:rsidR="00C43005" w:rsidRPr="00070A5D" w:rsidRDefault="00C43005" w:rsidP="00FE4264">
      <w:pPr>
        <w:pStyle w:val="NIEARTTEKSTtekstnieartykuowanynppodstprawnarozplubpreambua"/>
        <w:rPr>
          <w:rStyle w:val="Ppogrubienie"/>
        </w:rPr>
      </w:pPr>
      <w:bookmarkStart w:id="7" w:name="_Hlk124234544"/>
      <w:r w:rsidRPr="00070A5D">
        <w:rPr>
          <w:rStyle w:val="Ppogrubienie"/>
        </w:rPr>
        <w:t>Opis napisu „PILOT”</w:t>
      </w:r>
      <w:r w:rsidR="005E1066" w:rsidRPr="00070A5D">
        <w:rPr>
          <w:rStyle w:val="Ppogrubienie"/>
        </w:rPr>
        <w:t xml:space="preserve"> na białym tle,</w:t>
      </w:r>
      <w:r w:rsidRPr="00070A5D">
        <w:rPr>
          <w:rStyle w:val="Ppogrubienie"/>
        </w:rPr>
        <w:t xml:space="preserve"> na masce przedniej, na drzwiach przednich bocznych na klapie tylnej lub drzwiach tylnych pojazdu</w:t>
      </w:r>
      <w:r w:rsidR="00FE4264" w:rsidRPr="00070A5D">
        <w:rPr>
          <w:rStyle w:val="Ppogrubienie"/>
        </w:rPr>
        <w:t>:</w:t>
      </w:r>
    </w:p>
    <w:p w14:paraId="17C1F6FC" w14:textId="2CC25D20" w:rsidR="00BA7D3C" w:rsidRPr="00070A5D" w:rsidRDefault="00C43005" w:rsidP="00FE4264">
      <w:pPr>
        <w:pStyle w:val="NIEARTTEKSTtekstnieartykuowanynppodstprawnarozplubpreambua"/>
      </w:pPr>
      <w:r w:rsidRPr="00070A5D">
        <w:t xml:space="preserve">1) napis „PILOT” barwy czerwonej </w:t>
      </w:r>
      <w:r w:rsidR="00BA7D3C" w:rsidRPr="00070A5D">
        <w:t xml:space="preserve">wykonany </w:t>
      </w:r>
      <w:r w:rsidR="005E1066" w:rsidRPr="00070A5D">
        <w:t>na białym tle,</w:t>
      </w:r>
      <w:r w:rsidR="00BA7D3C" w:rsidRPr="00070A5D">
        <w:t xml:space="preserve"> </w:t>
      </w:r>
    </w:p>
    <w:p w14:paraId="72DF3465" w14:textId="1F75059E" w:rsidR="00C43005" w:rsidRPr="00070A5D" w:rsidRDefault="00BA7D3C" w:rsidP="00FE4264">
      <w:pPr>
        <w:pStyle w:val="NIEARTTEKSTtekstnieartykuowanynppodstprawnarozplubpreambua"/>
      </w:pPr>
      <w:r w:rsidRPr="00070A5D">
        <w:t>2) barwa biała i czerwona</w:t>
      </w:r>
      <w:r w:rsidR="005E1066" w:rsidRPr="00070A5D">
        <w:t xml:space="preserve"> </w:t>
      </w:r>
      <w:r w:rsidR="00C43005" w:rsidRPr="00070A5D">
        <w:t>wykonan</w:t>
      </w:r>
      <w:r w:rsidRPr="00070A5D">
        <w:t>e</w:t>
      </w:r>
      <w:r w:rsidR="00C43005" w:rsidRPr="00070A5D">
        <w:t xml:space="preserve"> z materiału odblaskowego, </w:t>
      </w:r>
    </w:p>
    <w:p w14:paraId="77E9F043" w14:textId="351997CB" w:rsidR="00C43005" w:rsidRPr="00070A5D" w:rsidRDefault="00BA7D3C" w:rsidP="00FE4264">
      <w:pPr>
        <w:pStyle w:val="NIEARTTEKSTtekstnieartykuowanynppodstprawnarozplubpreambua"/>
      </w:pPr>
      <w:r w:rsidRPr="00070A5D">
        <w:t>3</w:t>
      </w:r>
      <w:r w:rsidR="00C43005" w:rsidRPr="00070A5D">
        <w:t>) napisy oraz barwa biała i czerwona powinny spełniać warunki techniczne określone przepisami o szczegółowych warunkach technicznych dla znaków i sygnałów drogowych oraz urządzeń bezpieczeństwa ruchu drogowego i warunków ich umieszczania na drogach.</w:t>
      </w:r>
    </w:p>
    <w:p w14:paraId="64B337FE" w14:textId="3E88B010" w:rsidR="00C43005" w:rsidRPr="00070A5D" w:rsidRDefault="00C43005" w:rsidP="00FE4264">
      <w:pPr>
        <w:pStyle w:val="NIEARTTEKSTtekstnieartykuowanynppodstprawnarozplubpreambua"/>
      </w:pPr>
      <w:r w:rsidRPr="00070A5D">
        <w:t xml:space="preserve">3) napis na masce przedniej </w:t>
      </w:r>
      <w:r w:rsidR="0045463E">
        <w:t>ma</w:t>
      </w:r>
      <w:r w:rsidRPr="00070A5D">
        <w:t xml:space="preserve"> być umieszczony symetrycznie względem podłużnej osi symetrii, w sposób możliwie najbardziej widoczny z przodu pojazdu, nad pasami, o których mowa w art. 3 ust. 2 pkt 2 rozporządzenia, </w:t>
      </w:r>
    </w:p>
    <w:p w14:paraId="4A77FCA4" w14:textId="5189D319" w:rsidR="00C43005" w:rsidRPr="00070A5D" w:rsidRDefault="00C43005" w:rsidP="00FE4264">
      <w:pPr>
        <w:pStyle w:val="NIEARTTEKSTtekstnieartykuowanynppodstprawnarozplubpreambua"/>
      </w:pPr>
      <w:r w:rsidRPr="00070A5D">
        <w:t>4) napisy na drzwiach przednich bocznych pojazdu powinny być umieszczone w ich centralnej części, na tej samej wysokości co pasy, o których mowa art. 3 ust. 2 pkt 2 rozporządzenia, (w ich poziomej osi symetrii),</w:t>
      </w:r>
    </w:p>
    <w:p w14:paraId="161EBB51" w14:textId="1CD72E4E" w:rsidR="00C43005" w:rsidRPr="00070A5D" w:rsidRDefault="00C43005" w:rsidP="00FE4264">
      <w:pPr>
        <w:pStyle w:val="NIEARTTEKSTtekstnieartykuowanynppodstprawnarozplubpreambua"/>
      </w:pPr>
      <w:r w:rsidRPr="00070A5D">
        <w:lastRenderedPageBreak/>
        <w:t xml:space="preserve">5) napis na klapie tylnej lub drzwiach tylnych pojazdu, </w:t>
      </w:r>
      <w:r w:rsidR="0045463E">
        <w:t>ma</w:t>
      </w:r>
      <w:r w:rsidRPr="00070A5D">
        <w:t xml:space="preserve"> być umieszczony na wysokości co najmniej 600 mm, centralnie w osi symetrii pionowej i poziomej.</w:t>
      </w:r>
      <w:bookmarkEnd w:id="7"/>
    </w:p>
    <w:p w14:paraId="3404BCE9" w14:textId="7410AD58" w:rsidR="00C43005" w:rsidRPr="00070A5D" w:rsidRDefault="00DE019B" w:rsidP="00FE4264">
      <w:pPr>
        <w:pStyle w:val="NIEARTTEKSTtekstnieartykuowanynppodstprawnarozplubpreambua"/>
        <w:rPr>
          <w:rStyle w:val="Ppogrubienie"/>
        </w:rPr>
      </w:pPr>
      <w:bookmarkStart w:id="8" w:name="_Hlk124234573"/>
      <w:r w:rsidRPr="00070A5D">
        <w:rPr>
          <w:rStyle w:val="Ppogrubienie"/>
        </w:rPr>
        <w:t xml:space="preserve">Opis </w:t>
      </w:r>
      <w:r w:rsidR="00C43005" w:rsidRPr="00070A5D">
        <w:rPr>
          <w:rStyle w:val="Ppogrubienie"/>
        </w:rPr>
        <w:t>pasów barwy białej i czerwonej na masce przedniej, na bokach pojazdu, na klapie tylnej lub drzwiach tylnych pojazdu</w:t>
      </w:r>
      <w:r w:rsidR="00FE4264" w:rsidRPr="00070A5D">
        <w:rPr>
          <w:rStyle w:val="Ppogrubienie"/>
        </w:rPr>
        <w:t>:</w:t>
      </w:r>
    </w:p>
    <w:p w14:paraId="34D0101C" w14:textId="465250ED" w:rsidR="00C43005" w:rsidRPr="00070A5D" w:rsidRDefault="00C43005" w:rsidP="00FE4264">
      <w:pPr>
        <w:pStyle w:val="NIEARTTEKSTtekstnieartykuowanynppodstprawnarozplubpreambua"/>
      </w:pPr>
      <w:r w:rsidRPr="00070A5D">
        <w:t>1) pasy barwy białej i czerwonej wykonane z materiału odblaskowego</w:t>
      </w:r>
      <w:r w:rsidR="00B16FB3" w:rsidRPr="00070A5D">
        <w:t>,</w:t>
      </w:r>
    </w:p>
    <w:p w14:paraId="2D06D75E" w14:textId="77777777" w:rsidR="00C43005" w:rsidRPr="00070A5D" w:rsidRDefault="00C43005" w:rsidP="00FE4264">
      <w:pPr>
        <w:pStyle w:val="NIEARTTEKSTtekstnieartykuowanynppodstprawnarozplubpreambua"/>
      </w:pPr>
      <w:r w:rsidRPr="00070A5D">
        <w:t>2) barwa biała i czerwona powinny spełniać warunki techniczne określone przepisami o szczegółowych warunkach technicznych dla znaków i sygnałów drogowych oraz urządzeń bezpieczeństwa ruchu drogowego i warunków ich umieszczania na drogach,</w:t>
      </w:r>
    </w:p>
    <w:p w14:paraId="7A80F8C7" w14:textId="5F89A68A" w:rsidR="00C43005" w:rsidRPr="00070A5D" w:rsidRDefault="00C43005" w:rsidP="00FE4264">
      <w:pPr>
        <w:pStyle w:val="NIEARTTEKSTtekstnieartykuowanynppodstprawnarozplubpreambua"/>
      </w:pPr>
      <w:r w:rsidRPr="00070A5D">
        <w:t xml:space="preserve">3) szerokość każdej barwy pasów powinna być jednakowa i wynosić od </w:t>
      </w:r>
      <w:r w:rsidR="00B16FB3" w:rsidRPr="00070A5D">
        <w:t>150</w:t>
      </w:r>
      <w:r w:rsidRPr="00070A5D">
        <w:t xml:space="preserve"> mm </w:t>
      </w:r>
      <w:r w:rsidR="00B16FB3" w:rsidRPr="00070A5D">
        <w:t>200</w:t>
      </w:r>
      <w:r w:rsidRPr="00070A5D">
        <w:t xml:space="preserve"> mm,</w:t>
      </w:r>
    </w:p>
    <w:p w14:paraId="40D4DD02" w14:textId="77777777" w:rsidR="00C43005" w:rsidRPr="00070A5D" w:rsidRDefault="00C43005" w:rsidP="00FE4264">
      <w:pPr>
        <w:pStyle w:val="NIEARTTEKSTtekstnieartykuowanynppodstprawnarozplubpreambua"/>
      </w:pPr>
      <w:r w:rsidRPr="00070A5D">
        <w:t>4) wysokość pasów na masce przedniej powinna wynosić od 210 mm 420 mm i powinny one pokrywać całą szerokość maski przedniej. Dolna krawędź pasów powinna pokrywać się z dolną krawędzią maski przedniej. Pasy powinny być ułożone pod kątem 45° +/- 5° symetrycznie względem osi symetrii i skierowane wierzchołkami ku górze,</w:t>
      </w:r>
    </w:p>
    <w:p w14:paraId="412F732A" w14:textId="77777777" w:rsidR="00C43005" w:rsidRPr="00070A5D" w:rsidRDefault="00C43005" w:rsidP="00FE4264">
      <w:pPr>
        <w:pStyle w:val="NIEARTTEKSTtekstnieartykuowanynppodstprawnarozplubpreambua"/>
      </w:pPr>
      <w:r w:rsidRPr="00070A5D">
        <w:t>5) pasy na bokach pojazdu powinny być ułożone pod kątem 45°+/- 5° symetrycznie względem osi symetrii bocznej powierzchni i skierowane wierzchołkami w kierunku przodu pojazdu. Wysokość pasów powinna wynosić od 210 mm 420 mm i powinny one pokrywać co najmniej 80% długość każdego boku, przy czym do długości każdego boku nie jest wliczona długość drzwi przednich bocznych, na których pasy nie powinny być umieszczone. Pasy powinny być umieszczone na wysokości od 400 mm do 1200 mm,</w:t>
      </w:r>
    </w:p>
    <w:p w14:paraId="4A3E0DD8" w14:textId="232F29B3" w:rsidR="00B5132F" w:rsidRPr="00F65D57" w:rsidRDefault="00C43005" w:rsidP="00F65D57">
      <w:pPr>
        <w:pStyle w:val="NIEARTTEKSTtekstnieartykuowanynppodstprawnarozplubpreambua"/>
        <w:rPr>
          <w:rStyle w:val="IGindeksgrny"/>
          <w:vertAlign w:val="baseline"/>
        </w:rPr>
      </w:pPr>
      <w:r w:rsidRPr="00070A5D">
        <w:t xml:space="preserve">6) pasy na klapie tylnej lub drzwiach tylnych pojazdu powinny być ułożone pod kątem 45°+/-5° symetrycznie względem osi symetrii i skierowane wierzchołkami ku górze. Boczne zewnętrzne krawędzie pasów powinny pokrywać się z bocznymi krawędziami klapy tylnej lub drzwi tylnych. Dolna krawędź pasów powinna pokrywać się z dolną krawędzią klapy tylnej lub drzwi tylnych, a wysokość pasów przebiegających w dolnej części powinna wynosić od 210 mm 420 mm. Górne krawędzie pasów umieszczonych po lewej i prawej stronie powinny pokrywać się z górną krawędzią klapy lub drzwi tylnych. Odległość między wewnętrzną boczną krawędzią pasów przebiegających ku górze w lewej części pojazdu i wewnętrzną boczną krawędzią pasów przebiegających ku górze w prawej części pojazdu jest równa szerokości napisu pilot. </w:t>
      </w:r>
      <w:bookmarkEnd w:id="8"/>
    </w:p>
    <w:sectPr w:rsidR="00B5132F" w:rsidRPr="00F65D57" w:rsidSect="001A7F15">
      <w:headerReference w:type="default" r:id="rId15"/>
      <w:footnotePr>
        <w:numRestart w:val="eachSect"/>
      </w:footnotePr>
      <w:pgSz w:w="11906" w:h="16838"/>
      <w:pgMar w:top="1560" w:right="1434" w:bottom="1560" w:left="1418" w:header="709" w:footer="709" w:gutter="0"/>
      <w:cols w:space="708"/>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C8A0C" w14:textId="77777777" w:rsidR="0015055D" w:rsidRDefault="0015055D">
      <w:r>
        <w:separator/>
      </w:r>
    </w:p>
  </w:endnote>
  <w:endnote w:type="continuationSeparator" w:id="0">
    <w:p w14:paraId="5257F9D1" w14:textId="77777777" w:rsidR="0015055D" w:rsidRDefault="00150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Times">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A1EBB" w14:textId="77777777" w:rsidR="0015055D" w:rsidRDefault="0015055D">
      <w:r>
        <w:separator/>
      </w:r>
    </w:p>
  </w:footnote>
  <w:footnote w:type="continuationSeparator" w:id="0">
    <w:p w14:paraId="43B1C90F" w14:textId="77777777" w:rsidR="0015055D" w:rsidRDefault="0015055D">
      <w:r>
        <w:continuationSeparator/>
      </w:r>
    </w:p>
  </w:footnote>
  <w:footnote w:id="1">
    <w:p w14:paraId="55D4285E" w14:textId="77777777" w:rsidR="00E14902" w:rsidRPr="006C12D3" w:rsidRDefault="00E14902" w:rsidP="00E14902">
      <w:pPr>
        <w:pStyle w:val="ODNONIKtreodnonika"/>
        <w:rPr>
          <w:highlight w:val="yellow"/>
        </w:rPr>
      </w:pPr>
      <w:r w:rsidRPr="00E46B32">
        <w:rPr>
          <w:rStyle w:val="IGindeksgrny"/>
        </w:rPr>
        <w:footnoteRef/>
      </w:r>
      <w:r w:rsidRPr="00E46B32">
        <w:rPr>
          <w:rStyle w:val="IGindeksgrny"/>
        </w:rPr>
        <w:t>)</w:t>
      </w:r>
      <w:r w:rsidRPr="00E46B32">
        <w:rPr>
          <w:rStyle w:val="IGindeksgrny"/>
          <w:vertAlign w:val="baseline"/>
        </w:rPr>
        <w:tab/>
      </w:r>
      <w:r w:rsidRPr="00B17EB4">
        <w:t>Minister Infrastruktury kieruje działem administracji rządowej – transport, na podstawie § 1 ust. 2 pkt 2 rozporządzenia Prezesa Rady Ministrów z dnia 18 listopada 2019 r. w sprawie szczegółowego zakresu działania Ministra Infrastruktury (Dz. U. z 202</w:t>
      </w:r>
      <w:r>
        <w:t>1</w:t>
      </w:r>
      <w:r w:rsidRPr="00B17EB4">
        <w:t xml:space="preserve"> r. poz.</w:t>
      </w:r>
      <w:r>
        <w:t xml:space="preserve"> 937</w:t>
      </w:r>
      <w:r w:rsidRPr="00B17EB4">
        <w:t>)</w:t>
      </w:r>
      <w:r w:rsidRPr="00E46B32">
        <w:t>.</w:t>
      </w:r>
    </w:p>
  </w:footnote>
  <w:footnote w:id="2">
    <w:p w14:paraId="639AEF26" w14:textId="44E0A0C8" w:rsidR="00E3778C" w:rsidRDefault="00E3778C" w:rsidP="002C3CFF">
      <w:pPr>
        <w:pStyle w:val="ODNONIKtreodnonika"/>
      </w:pPr>
      <w:r>
        <w:rPr>
          <w:rStyle w:val="Odwoanieprzypisudolnego"/>
        </w:rPr>
        <w:footnoteRef/>
      </w:r>
      <w:r w:rsidRPr="002C3CFF">
        <w:rPr>
          <w:rStyle w:val="IGindeksgrny"/>
        </w:rPr>
        <w:t xml:space="preserve">) </w:t>
      </w:r>
      <w:r>
        <w:t xml:space="preserve"> </w:t>
      </w:r>
      <w:r w:rsidRPr="00E3778C">
        <w:t>Zmiany tekstu jednolitego wymienionej ustawy zostały ogłoszone w Dz.U. z 2022 r. poz</w:t>
      </w:r>
      <w:r>
        <w:t>. 1002, 1768, 1783</w:t>
      </w:r>
      <w:r w:rsidR="005757D4">
        <w:t>, 2589, 2600</w:t>
      </w:r>
      <w:r w:rsidR="00EA4D11">
        <w:t xml:space="preserve"> i 2642.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54C79" w14:textId="746014CB" w:rsidR="00CC3E3D" w:rsidRPr="00B371CC" w:rsidRDefault="00CC3E3D" w:rsidP="00B371CC">
    <w:pPr>
      <w:pStyle w:val="Nagwek"/>
      <w:jc w:val="center"/>
    </w:pPr>
    <w:r>
      <w:t xml:space="preserve">– </w:t>
    </w:r>
    <w:r>
      <w:fldChar w:fldCharType="begin"/>
    </w:r>
    <w:r>
      <w:instrText xml:space="preserve"> PAGE  \* MERGEFORMAT </w:instrText>
    </w:r>
    <w:r>
      <w:fldChar w:fldCharType="separate"/>
    </w:r>
    <w:r w:rsidR="005D1B15">
      <w:rPr>
        <w:noProof/>
      </w:rPr>
      <w:t>7</w:t>
    </w:r>
    <w:r>
      <w:rPr>
        <w:noProof/>
      </w:rP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F948C76"/>
    <w:lvl w:ilvl="0">
      <w:start w:val="1"/>
      <w:numFmt w:val="decimal"/>
      <w:lvlText w:val="%1."/>
      <w:lvlJc w:val="left"/>
      <w:pPr>
        <w:tabs>
          <w:tab w:val="num" w:pos="1492"/>
        </w:tabs>
        <w:ind w:left="1492" w:hanging="360"/>
      </w:pPr>
    </w:lvl>
  </w:abstractNum>
  <w:abstractNum w:abstractNumId="1">
    <w:nsid w:val="FFFFFF7D"/>
    <w:multiLevelType w:val="singleLevel"/>
    <w:tmpl w:val="CCBCD792"/>
    <w:lvl w:ilvl="0">
      <w:start w:val="1"/>
      <w:numFmt w:val="decimal"/>
      <w:lvlText w:val="%1."/>
      <w:lvlJc w:val="left"/>
      <w:pPr>
        <w:tabs>
          <w:tab w:val="num" w:pos="1209"/>
        </w:tabs>
        <w:ind w:left="1209" w:hanging="360"/>
      </w:pPr>
    </w:lvl>
  </w:abstractNum>
  <w:abstractNum w:abstractNumId="2">
    <w:nsid w:val="FFFFFF7E"/>
    <w:multiLevelType w:val="singleLevel"/>
    <w:tmpl w:val="5AF618F0"/>
    <w:lvl w:ilvl="0">
      <w:start w:val="1"/>
      <w:numFmt w:val="decimal"/>
      <w:lvlText w:val="%1."/>
      <w:lvlJc w:val="left"/>
      <w:pPr>
        <w:tabs>
          <w:tab w:val="num" w:pos="926"/>
        </w:tabs>
        <w:ind w:left="926" w:hanging="360"/>
      </w:pPr>
    </w:lvl>
  </w:abstractNum>
  <w:abstractNum w:abstractNumId="3">
    <w:nsid w:val="FFFFFF7F"/>
    <w:multiLevelType w:val="singleLevel"/>
    <w:tmpl w:val="6F3CF332"/>
    <w:lvl w:ilvl="0">
      <w:start w:val="1"/>
      <w:numFmt w:val="decimal"/>
      <w:lvlText w:val="%1."/>
      <w:lvlJc w:val="left"/>
      <w:pPr>
        <w:tabs>
          <w:tab w:val="num" w:pos="643"/>
        </w:tabs>
        <w:ind w:left="643" w:hanging="360"/>
      </w:pPr>
    </w:lvl>
  </w:abstractNum>
  <w:abstractNum w:abstractNumId="4">
    <w:nsid w:val="FFFFFF80"/>
    <w:multiLevelType w:val="singleLevel"/>
    <w:tmpl w:val="2188AE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B071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7E2B0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D287BE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19ACF32"/>
    <w:lvl w:ilvl="0">
      <w:start w:val="1"/>
      <w:numFmt w:val="decimal"/>
      <w:lvlText w:val="%1."/>
      <w:lvlJc w:val="left"/>
      <w:pPr>
        <w:tabs>
          <w:tab w:val="num" w:pos="360"/>
        </w:tabs>
        <w:ind w:left="360" w:hanging="360"/>
      </w:pPr>
    </w:lvl>
  </w:abstractNum>
  <w:abstractNum w:abstractNumId="9">
    <w:nsid w:val="FFFFFF89"/>
    <w:multiLevelType w:val="singleLevel"/>
    <w:tmpl w:val="1B1A1448"/>
    <w:lvl w:ilvl="0">
      <w:start w:val="1"/>
      <w:numFmt w:val="bullet"/>
      <w:lvlText w:val=""/>
      <w:lvlJc w:val="left"/>
      <w:pPr>
        <w:tabs>
          <w:tab w:val="num" w:pos="360"/>
        </w:tabs>
        <w:ind w:left="360" w:hanging="360"/>
      </w:pPr>
      <w:rPr>
        <w:rFonts w:ascii="Symbol" w:hAnsi="Symbol" w:hint="default"/>
      </w:rPr>
    </w:lvl>
  </w:abstractNum>
  <w:abstractNum w:abstractNumId="10">
    <w:nsid w:val="06441325"/>
    <w:multiLevelType w:val="hybridMultilevel"/>
    <w:tmpl w:val="8026A820"/>
    <w:lvl w:ilvl="0" w:tplc="04150017">
      <w:start w:val="1"/>
      <w:numFmt w:val="lowerLetter"/>
      <w:lvlText w:val="%1)"/>
      <w:lvlJc w:val="left"/>
      <w:pPr>
        <w:tabs>
          <w:tab w:val="num" w:pos="921"/>
        </w:tabs>
        <w:ind w:left="921" w:hanging="360"/>
      </w:pPr>
      <w:rPr>
        <w:rFonts w:cs="Times New Roman"/>
      </w:rPr>
    </w:lvl>
    <w:lvl w:ilvl="1" w:tplc="04150019" w:tentative="1">
      <w:start w:val="1"/>
      <w:numFmt w:val="lowerLetter"/>
      <w:lvlText w:val="%2."/>
      <w:lvlJc w:val="left"/>
      <w:pPr>
        <w:tabs>
          <w:tab w:val="num" w:pos="1641"/>
        </w:tabs>
        <w:ind w:left="1641" w:hanging="360"/>
      </w:pPr>
      <w:rPr>
        <w:rFonts w:cs="Times New Roman"/>
      </w:rPr>
    </w:lvl>
    <w:lvl w:ilvl="2" w:tplc="0415001B" w:tentative="1">
      <w:start w:val="1"/>
      <w:numFmt w:val="lowerRoman"/>
      <w:lvlText w:val="%3."/>
      <w:lvlJc w:val="right"/>
      <w:pPr>
        <w:tabs>
          <w:tab w:val="num" w:pos="2361"/>
        </w:tabs>
        <w:ind w:left="2361" w:hanging="180"/>
      </w:pPr>
      <w:rPr>
        <w:rFonts w:cs="Times New Roman"/>
      </w:rPr>
    </w:lvl>
    <w:lvl w:ilvl="3" w:tplc="0415000F" w:tentative="1">
      <w:start w:val="1"/>
      <w:numFmt w:val="decimal"/>
      <w:lvlText w:val="%4."/>
      <w:lvlJc w:val="left"/>
      <w:pPr>
        <w:tabs>
          <w:tab w:val="num" w:pos="3081"/>
        </w:tabs>
        <w:ind w:left="3081" w:hanging="360"/>
      </w:pPr>
      <w:rPr>
        <w:rFonts w:cs="Times New Roman"/>
      </w:rPr>
    </w:lvl>
    <w:lvl w:ilvl="4" w:tplc="04150019" w:tentative="1">
      <w:start w:val="1"/>
      <w:numFmt w:val="lowerLetter"/>
      <w:lvlText w:val="%5."/>
      <w:lvlJc w:val="left"/>
      <w:pPr>
        <w:tabs>
          <w:tab w:val="num" w:pos="3801"/>
        </w:tabs>
        <w:ind w:left="3801" w:hanging="360"/>
      </w:pPr>
      <w:rPr>
        <w:rFonts w:cs="Times New Roman"/>
      </w:rPr>
    </w:lvl>
    <w:lvl w:ilvl="5" w:tplc="0415001B" w:tentative="1">
      <w:start w:val="1"/>
      <w:numFmt w:val="lowerRoman"/>
      <w:lvlText w:val="%6."/>
      <w:lvlJc w:val="right"/>
      <w:pPr>
        <w:tabs>
          <w:tab w:val="num" w:pos="4521"/>
        </w:tabs>
        <w:ind w:left="4521" w:hanging="180"/>
      </w:pPr>
      <w:rPr>
        <w:rFonts w:cs="Times New Roman"/>
      </w:rPr>
    </w:lvl>
    <w:lvl w:ilvl="6" w:tplc="0415000F" w:tentative="1">
      <w:start w:val="1"/>
      <w:numFmt w:val="decimal"/>
      <w:lvlText w:val="%7."/>
      <w:lvlJc w:val="left"/>
      <w:pPr>
        <w:tabs>
          <w:tab w:val="num" w:pos="5241"/>
        </w:tabs>
        <w:ind w:left="5241" w:hanging="360"/>
      </w:pPr>
      <w:rPr>
        <w:rFonts w:cs="Times New Roman"/>
      </w:rPr>
    </w:lvl>
    <w:lvl w:ilvl="7" w:tplc="04150019" w:tentative="1">
      <w:start w:val="1"/>
      <w:numFmt w:val="lowerLetter"/>
      <w:lvlText w:val="%8."/>
      <w:lvlJc w:val="left"/>
      <w:pPr>
        <w:tabs>
          <w:tab w:val="num" w:pos="5961"/>
        </w:tabs>
        <w:ind w:left="5961" w:hanging="360"/>
      </w:pPr>
      <w:rPr>
        <w:rFonts w:cs="Times New Roman"/>
      </w:rPr>
    </w:lvl>
    <w:lvl w:ilvl="8" w:tplc="0415001B" w:tentative="1">
      <w:start w:val="1"/>
      <w:numFmt w:val="lowerRoman"/>
      <w:lvlText w:val="%9."/>
      <w:lvlJc w:val="right"/>
      <w:pPr>
        <w:tabs>
          <w:tab w:val="num" w:pos="6681"/>
        </w:tabs>
        <w:ind w:left="6681" w:hanging="180"/>
      </w:pPr>
      <w:rPr>
        <w:rFonts w:cs="Times New Roman"/>
      </w:rPr>
    </w:lvl>
  </w:abstractNum>
  <w:abstractNum w:abstractNumId="11">
    <w:nsid w:val="0B3D59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3433443"/>
    <w:multiLevelType w:val="hybridMultilevel"/>
    <w:tmpl w:val="20DACD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3C93D3D"/>
    <w:multiLevelType w:val="hybridMultilevel"/>
    <w:tmpl w:val="726AC678"/>
    <w:lvl w:ilvl="0" w:tplc="46F0F402">
      <w:start w:val="1"/>
      <w:numFmt w:val="lowerLetter"/>
      <w:lvlText w:val="%1)"/>
      <w:lvlJc w:val="left"/>
      <w:pPr>
        <w:ind w:left="1743" w:hanging="360"/>
      </w:pPr>
      <w:rPr>
        <w:rFonts w:hint="default"/>
      </w:rPr>
    </w:lvl>
    <w:lvl w:ilvl="1" w:tplc="04150019" w:tentative="1">
      <w:start w:val="1"/>
      <w:numFmt w:val="lowerLetter"/>
      <w:lvlText w:val="%2."/>
      <w:lvlJc w:val="left"/>
      <w:pPr>
        <w:ind w:left="2463" w:hanging="360"/>
      </w:pPr>
    </w:lvl>
    <w:lvl w:ilvl="2" w:tplc="0415001B" w:tentative="1">
      <w:start w:val="1"/>
      <w:numFmt w:val="lowerRoman"/>
      <w:lvlText w:val="%3."/>
      <w:lvlJc w:val="right"/>
      <w:pPr>
        <w:ind w:left="3183" w:hanging="180"/>
      </w:pPr>
    </w:lvl>
    <w:lvl w:ilvl="3" w:tplc="0415000F" w:tentative="1">
      <w:start w:val="1"/>
      <w:numFmt w:val="decimal"/>
      <w:lvlText w:val="%4."/>
      <w:lvlJc w:val="left"/>
      <w:pPr>
        <w:ind w:left="3903" w:hanging="360"/>
      </w:pPr>
    </w:lvl>
    <w:lvl w:ilvl="4" w:tplc="04150019" w:tentative="1">
      <w:start w:val="1"/>
      <w:numFmt w:val="lowerLetter"/>
      <w:lvlText w:val="%5."/>
      <w:lvlJc w:val="left"/>
      <w:pPr>
        <w:ind w:left="4623" w:hanging="360"/>
      </w:pPr>
    </w:lvl>
    <w:lvl w:ilvl="5" w:tplc="0415001B" w:tentative="1">
      <w:start w:val="1"/>
      <w:numFmt w:val="lowerRoman"/>
      <w:lvlText w:val="%6."/>
      <w:lvlJc w:val="right"/>
      <w:pPr>
        <w:ind w:left="5343" w:hanging="180"/>
      </w:pPr>
    </w:lvl>
    <w:lvl w:ilvl="6" w:tplc="0415000F" w:tentative="1">
      <w:start w:val="1"/>
      <w:numFmt w:val="decimal"/>
      <w:lvlText w:val="%7."/>
      <w:lvlJc w:val="left"/>
      <w:pPr>
        <w:ind w:left="6063" w:hanging="360"/>
      </w:pPr>
    </w:lvl>
    <w:lvl w:ilvl="7" w:tplc="04150019" w:tentative="1">
      <w:start w:val="1"/>
      <w:numFmt w:val="lowerLetter"/>
      <w:lvlText w:val="%8."/>
      <w:lvlJc w:val="left"/>
      <w:pPr>
        <w:ind w:left="6783" w:hanging="360"/>
      </w:pPr>
    </w:lvl>
    <w:lvl w:ilvl="8" w:tplc="0415001B" w:tentative="1">
      <w:start w:val="1"/>
      <w:numFmt w:val="lowerRoman"/>
      <w:lvlText w:val="%9."/>
      <w:lvlJc w:val="right"/>
      <w:pPr>
        <w:ind w:left="7503" w:hanging="180"/>
      </w:pPr>
    </w:lvl>
  </w:abstractNum>
  <w:abstractNum w:abstractNumId="14">
    <w:nsid w:val="162111DC"/>
    <w:multiLevelType w:val="singleLevel"/>
    <w:tmpl w:val="9D2C0646"/>
    <w:lvl w:ilvl="0">
      <w:start w:val="1"/>
      <w:numFmt w:val="bullet"/>
      <w:lvlText w:val="-"/>
      <w:lvlJc w:val="left"/>
      <w:pPr>
        <w:tabs>
          <w:tab w:val="num" w:pos="1211"/>
        </w:tabs>
        <w:ind w:left="1211" w:hanging="360"/>
      </w:pPr>
      <w:rPr>
        <w:rFonts w:hint="default"/>
      </w:rPr>
    </w:lvl>
  </w:abstractNum>
  <w:abstractNum w:abstractNumId="15">
    <w:nsid w:val="1F653082"/>
    <w:multiLevelType w:val="hybridMultilevel"/>
    <w:tmpl w:val="1850341C"/>
    <w:lvl w:ilvl="0" w:tplc="152234C0">
      <w:start w:val="1"/>
      <w:numFmt w:val="lowerLetter"/>
      <w:lvlText w:val="%1)"/>
      <w:lvlJc w:val="left"/>
      <w:pPr>
        <w:tabs>
          <w:tab w:val="num" w:pos="1068"/>
        </w:tabs>
        <w:ind w:left="1068" w:hanging="360"/>
      </w:pPr>
      <w:rPr>
        <w:rFonts w:cs="Times New Roman" w:hint="default"/>
      </w:rPr>
    </w:lvl>
    <w:lvl w:ilvl="1" w:tplc="E114772A">
      <w:start w:val="1"/>
      <w:numFmt w:val="none"/>
      <w:lvlText w:val="abc)"/>
      <w:lvlJc w:val="left"/>
      <w:pPr>
        <w:tabs>
          <w:tab w:val="num" w:pos="1788"/>
        </w:tabs>
        <w:ind w:left="1788" w:hanging="360"/>
      </w:pPr>
      <w:rPr>
        <w:rFonts w:cs="Times New Roman" w:hint="default"/>
      </w:rPr>
    </w:lvl>
    <w:lvl w:ilvl="2" w:tplc="0415001B" w:tentative="1">
      <w:start w:val="1"/>
      <w:numFmt w:val="lowerRoman"/>
      <w:lvlText w:val="%3."/>
      <w:lvlJc w:val="right"/>
      <w:pPr>
        <w:tabs>
          <w:tab w:val="num" w:pos="2508"/>
        </w:tabs>
        <w:ind w:left="2508" w:hanging="180"/>
      </w:pPr>
      <w:rPr>
        <w:rFonts w:cs="Times New Roman"/>
      </w:rPr>
    </w:lvl>
    <w:lvl w:ilvl="3" w:tplc="0415000F" w:tentative="1">
      <w:start w:val="1"/>
      <w:numFmt w:val="decimal"/>
      <w:lvlText w:val="%4."/>
      <w:lvlJc w:val="left"/>
      <w:pPr>
        <w:tabs>
          <w:tab w:val="num" w:pos="3228"/>
        </w:tabs>
        <w:ind w:left="3228" w:hanging="360"/>
      </w:pPr>
      <w:rPr>
        <w:rFonts w:cs="Times New Roman"/>
      </w:rPr>
    </w:lvl>
    <w:lvl w:ilvl="4" w:tplc="04150019" w:tentative="1">
      <w:start w:val="1"/>
      <w:numFmt w:val="lowerLetter"/>
      <w:lvlText w:val="%5."/>
      <w:lvlJc w:val="left"/>
      <w:pPr>
        <w:tabs>
          <w:tab w:val="num" w:pos="3948"/>
        </w:tabs>
        <w:ind w:left="3948" w:hanging="360"/>
      </w:pPr>
      <w:rPr>
        <w:rFonts w:cs="Times New Roman"/>
      </w:rPr>
    </w:lvl>
    <w:lvl w:ilvl="5" w:tplc="0415001B" w:tentative="1">
      <w:start w:val="1"/>
      <w:numFmt w:val="lowerRoman"/>
      <w:lvlText w:val="%6."/>
      <w:lvlJc w:val="right"/>
      <w:pPr>
        <w:tabs>
          <w:tab w:val="num" w:pos="4668"/>
        </w:tabs>
        <w:ind w:left="4668" w:hanging="180"/>
      </w:pPr>
      <w:rPr>
        <w:rFonts w:cs="Times New Roman"/>
      </w:rPr>
    </w:lvl>
    <w:lvl w:ilvl="6" w:tplc="0415000F" w:tentative="1">
      <w:start w:val="1"/>
      <w:numFmt w:val="decimal"/>
      <w:lvlText w:val="%7."/>
      <w:lvlJc w:val="left"/>
      <w:pPr>
        <w:tabs>
          <w:tab w:val="num" w:pos="5388"/>
        </w:tabs>
        <w:ind w:left="5388" w:hanging="360"/>
      </w:pPr>
      <w:rPr>
        <w:rFonts w:cs="Times New Roman"/>
      </w:rPr>
    </w:lvl>
    <w:lvl w:ilvl="7" w:tplc="04150019" w:tentative="1">
      <w:start w:val="1"/>
      <w:numFmt w:val="lowerLetter"/>
      <w:lvlText w:val="%8."/>
      <w:lvlJc w:val="left"/>
      <w:pPr>
        <w:tabs>
          <w:tab w:val="num" w:pos="6108"/>
        </w:tabs>
        <w:ind w:left="6108" w:hanging="360"/>
      </w:pPr>
      <w:rPr>
        <w:rFonts w:cs="Times New Roman"/>
      </w:rPr>
    </w:lvl>
    <w:lvl w:ilvl="8" w:tplc="0415001B" w:tentative="1">
      <w:start w:val="1"/>
      <w:numFmt w:val="lowerRoman"/>
      <w:lvlText w:val="%9."/>
      <w:lvlJc w:val="right"/>
      <w:pPr>
        <w:tabs>
          <w:tab w:val="num" w:pos="6828"/>
        </w:tabs>
        <w:ind w:left="6828" w:hanging="180"/>
      </w:pPr>
      <w:rPr>
        <w:rFonts w:cs="Times New Roman"/>
      </w:rPr>
    </w:lvl>
  </w:abstractNum>
  <w:abstractNum w:abstractNumId="16">
    <w:nsid w:val="20EA6547"/>
    <w:multiLevelType w:val="hybridMultilevel"/>
    <w:tmpl w:val="23E2E270"/>
    <w:lvl w:ilvl="0" w:tplc="C90091C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68411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1684525"/>
    <w:multiLevelType w:val="singleLevel"/>
    <w:tmpl w:val="6792BDB4"/>
    <w:lvl w:ilvl="0">
      <w:start w:val="1"/>
      <w:numFmt w:val="decimal"/>
      <w:lvlText w:val="%1)"/>
      <w:lvlJc w:val="left"/>
      <w:pPr>
        <w:tabs>
          <w:tab w:val="num" w:pos="397"/>
        </w:tabs>
        <w:ind w:left="397" w:hanging="397"/>
      </w:pPr>
      <w:rPr>
        <w:rFonts w:cs="Times New Roman"/>
      </w:rPr>
    </w:lvl>
  </w:abstractNum>
  <w:abstractNum w:abstractNumId="19">
    <w:nsid w:val="21B545D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B104CA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ED85ACF"/>
    <w:multiLevelType w:val="hybridMultilevel"/>
    <w:tmpl w:val="2D880CC4"/>
    <w:lvl w:ilvl="0" w:tplc="AEF8DF3A">
      <w:start w:val="1"/>
      <w:numFmt w:val="decimal"/>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22">
    <w:nsid w:val="2F5D385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01C61B4"/>
    <w:multiLevelType w:val="singleLevel"/>
    <w:tmpl w:val="1ECCD4F4"/>
    <w:lvl w:ilvl="0">
      <w:start w:val="1"/>
      <w:numFmt w:val="decimal"/>
      <w:lvlText w:val="%1)"/>
      <w:lvlJc w:val="left"/>
      <w:pPr>
        <w:tabs>
          <w:tab w:val="num" w:pos="397"/>
        </w:tabs>
        <w:ind w:left="397" w:hanging="397"/>
      </w:pPr>
      <w:rPr>
        <w:rFonts w:cs="Times New Roman"/>
      </w:rPr>
    </w:lvl>
  </w:abstractNum>
  <w:abstractNum w:abstractNumId="24">
    <w:nsid w:val="3994131B"/>
    <w:multiLevelType w:val="multilevel"/>
    <w:tmpl w:val="04150023"/>
    <w:lvl w:ilvl="0">
      <w:start w:val="1"/>
      <w:numFmt w:val="upperRoman"/>
      <w:lvlText w:val="Artykuł %1."/>
      <w:lvlJc w:val="left"/>
      <w:pPr>
        <w:ind w:left="0" w:firstLine="0"/>
      </w:p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40401F6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3D450BC"/>
    <w:multiLevelType w:val="hybridMultilevel"/>
    <w:tmpl w:val="DB9EE22E"/>
    <w:lvl w:ilvl="0" w:tplc="99C0CC2A">
      <w:start w:val="2"/>
      <w:numFmt w:val="lowerLetter"/>
      <w:lvlText w:val="%1)"/>
      <w:lvlJc w:val="left"/>
      <w:pPr>
        <w:tabs>
          <w:tab w:val="num" w:pos="921"/>
        </w:tabs>
        <w:ind w:left="921" w:hanging="360"/>
      </w:pPr>
      <w:rPr>
        <w:rFonts w:cs="Times New Roman" w:hint="default"/>
      </w:rPr>
    </w:lvl>
    <w:lvl w:ilvl="1" w:tplc="04150019" w:tentative="1">
      <w:start w:val="1"/>
      <w:numFmt w:val="lowerLetter"/>
      <w:lvlText w:val="%2."/>
      <w:lvlJc w:val="left"/>
      <w:pPr>
        <w:tabs>
          <w:tab w:val="num" w:pos="1641"/>
        </w:tabs>
        <w:ind w:left="1641" w:hanging="360"/>
      </w:pPr>
      <w:rPr>
        <w:rFonts w:cs="Times New Roman"/>
      </w:rPr>
    </w:lvl>
    <w:lvl w:ilvl="2" w:tplc="0415001B" w:tentative="1">
      <w:start w:val="1"/>
      <w:numFmt w:val="lowerRoman"/>
      <w:lvlText w:val="%3."/>
      <w:lvlJc w:val="right"/>
      <w:pPr>
        <w:tabs>
          <w:tab w:val="num" w:pos="2361"/>
        </w:tabs>
        <w:ind w:left="2361" w:hanging="180"/>
      </w:pPr>
      <w:rPr>
        <w:rFonts w:cs="Times New Roman"/>
      </w:rPr>
    </w:lvl>
    <w:lvl w:ilvl="3" w:tplc="0415000F" w:tentative="1">
      <w:start w:val="1"/>
      <w:numFmt w:val="decimal"/>
      <w:lvlText w:val="%4."/>
      <w:lvlJc w:val="left"/>
      <w:pPr>
        <w:tabs>
          <w:tab w:val="num" w:pos="3081"/>
        </w:tabs>
        <w:ind w:left="3081" w:hanging="360"/>
      </w:pPr>
      <w:rPr>
        <w:rFonts w:cs="Times New Roman"/>
      </w:rPr>
    </w:lvl>
    <w:lvl w:ilvl="4" w:tplc="04150019" w:tentative="1">
      <w:start w:val="1"/>
      <w:numFmt w:val="lowerLetter"/>
      <w:lvlText w:val="%5."/>
      <w:lvlJc w:val="left"/>
      <w:pPr>
        <w:tabs>
          <w:tab w:val="num" w:pos="3801"/>
        </w:tabs>
        <w:ind w:left="3801" w:hanging="360"/>
      </w:pPr>
      <w:rPr>
        <w:rFonts w:cs="Times New Roman"/>
      </w:rPr>
    </w:lvl>
    <w:lvl w:ilvl="5" w:tplc="0415001B" w:tentative="1">
      <w:start w:val="1"/>
      <w:numFmt w:val="lowerRoman"/>
      <w:lvlText w:val="%6."/>
      <w:lvlJc w:val="right"/>
      <w:pPr>
        <w:tabs>
          <w:tab w:val="num" w:pos="4521"/>
        </w:tabs>
        <w:ind w:left="4521" w:hanging="180"/>
      </w:pPr>
      <w:rPr>
        <w:rFonts w:cs="Times New Roman"/>
      </w:rPr>
    </w:lvl>
    <w:lvl w:ilvl="6" w:tplc="0415000F" w:tentative="1">
      <w:start w:val="1"/>
      <w:numFmt w:val="decimal"/>
      <w:lvlText w:val="%7."/>
      <w:lvlJc w:val="left"/>
      <w:pPr>
        <w:tabs>
          <w:tab w:val="num" w:pos="5241"/>
        </w:tabs>
        <w:ind w:left="5241" w:hanging="360"/>
      </w:pPr>
      <w:rPr>
        <w:rFonts w:cs="Times New Roman"/>
      </w:rPr>
    </w:lvl>
    <w:lvl w:ilvl="7" w:tplc="04150019" w:tentative="1">
      <w:start w:val="1"/>
      <w:numFmt w:val="lowerLetter"/>
      <w:lvlText w:val="%8."/>
      <w:lvlJc w:val="left"/>
      <w:pPr>
        <w:tabs>
          <w:tab w:val="num" w:pos="5961"/>
        </w:tabs>
        <w:ind w:left="5961" w:hanging="360"/>
      </w:pPr>
      <w:rPr>
        <w:rFonts w:cs="Times New Roman"/>
      </w:rPr>
    </w:lvl>
    <w:lvl w:ilvl="8" w:tplc="0415001B" w:tentative="1">
      <w:start w:val="1"/>
      <w:numFmt w:val="lowerRoman"/>
      <w:lvlText w:val="%9."/>
      <w:lvlJc w:val="right"/>
      <w:pPr>
        <w:tabs>
          <w:tab w:val="num" w:pos="6681"/>
        </w:tabs>
        <w:ind w:left="6681" w:hanging="180"/>
      </w:pPr>
      <w:rPr>
        <w:rFonts w:cs="Times New Roman"/>
      </w:rPr>
    </w:lvl>
  </w:abstractNum>
  <w:abstractNum w:abstractNumId="27">
    <w:nsid w:val="45A8018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1BE20CA"/>
    <w:multiLevelType w:val="hybridMultilevel"/>
    <w:tmpl w:val="E6EEC812"/>
    <w:lvl w:ilvl="0" w:tplc="E9A4CF94">
      <w:start w:val="1"/>
      <w:numFmt w:val="lowerLetter"/>
      <w:lvlText w:val="%1)"/>
      <w:lvlJc w:val="left"/>
      <w:pPr>
        <w:ind w:left="1863" w:hanging="480"/>
      </w:pPr>
      <w:rPr>
        <w:rFonts w:hint="default"/>
      </w:rPr>
    </w:lvl>
    <w:lvl w:ilvl="1" w:tplc="04150019" w:tentative="1">
      <w:start w:val="1"/>
      <w:numFmt w:val="lowerLetter"/>
      <w:lvlText w:val="%2."/>
      <w:lvlJc w:val="left"/>
      <w:pPr>
        <w:ind w:left="2463" w:hanging="360"/>
      </w:pPr>
    </w:lvl>
    <w:lvl w:ilvl="2" w:tplc="0415001B" w:tentative="1">
      <w:start w:val="1"/>
      <w:numFmt w:val="lowerRoman"/>
      <w:lvlText w:val="%3."/>
      <w:lvlJc w:val="right"/>
      <w:pPr>
        <w:ind w:left="3183" w:hanging="180"/>
      </w:pPr>
    </w:lvl>
    <w:lvl w:ilvl="3" w:tplc="0415000F" w:tentative="1">
      <w:start w:val="1"/>
      <w:numFmt w:val="decimal"/>
      <w:lvlText w:val="%4."/>
      <w:lvlJc w:val="left"/>
      <w:pPr>
        <w:ind w:left="3903" w:hanging="360"/>
      </w:pPr>
    </w:lvl>
    <w:lvl w:ilvl="4" w:tplc="04150019" w:tentative="1">
      <w:start w:val="1"/>
      <w:numFmt w:val="lowerLetter"/>
      <w:lvlText w:val="%5."/>
      <w:lvlJc w:val="left"/>
      <w:pPr>
        <w:ind w:left="4623" w:hanging="360"/>
      </w:pPr>
    </w:lvl>
    <w:lvl w:ilvl="5" w:tplc="0415001B" w:tentative="1">
      <w:start w:val="1"/>
      <w:numFmt w:val="lowerRoman"/>
      <w:lvlText w:val="%6."/>
      <w:lvlJc w:val="right"/>
      <w:pPr>
        <w:ind w:left="5343" w:hanging="180"/>
      </w:pPr>
    </w:lvl>
    <w:lvl w:ilvl="6" w:tplc="0415000F" w:tentative="1">
      <w:start w:val="1"/>
      <w:numFmt w:val="decimal"/>
      <w:lvlText w:val="%7."/>
      <w:lvlJc w:val="left"/>
      <w:pPr>
        <w:ind w:left="6063" w:hanging="360"/>
      </w:pPr>
    </w:lvl>
    <w:lvl w:ilvl="7" w:tplc="04150019" w:tentative="1">
      <w:start w:val="1"/>
      <w:numFmt w:val="lowerLetter"/>
      <w:lvlText w:val="%8."/>
      <w:lvlJc w:val="left"/>
      <w:pPr>
        <w:ind w:left="6783" w:hanging="360"/>
      </w:pPr>
    </w:lvl>
    <w:lvl w:ilvl="8" w:tplc="0415001B" w:tentative="1">
      <w:start w:val="1"/>
      <w:numFmt w:val="lowerRoman"/>
      <w:lvlText w:val="%9."/>
      <w:lvlJc w:val="right"/>
      <w:pPr>
        <w:ind w:left="7503" w:hanging="180"/>
      </w:pPr>
    </w:lvl>
  </w:abstractNum>
  <w:abstractNum w:abstractNumId="29">
    <w:nsid w:val="57A1036E"/>
    <w:multiLevelType w:val="hybridMultilevel"/>
    <w:tmpl w:val="C7D821C8"/>
    <w:lvl w:ilvl="0" w:tplc="A47C90BA">
      <w:start w:val="1"/>
      <w:numFmt w:val="lowerLetter"/>
      <w:lvlText w:val="%1)"/>
      <w:lvlJc w:val="left"/>
      <w:pPr>
        <w:ind w:left="1743" w:hanging="360"/>
      </w:pPr>
      <w:rPr>
        <w:rFonts w:hint="default"/>
      </w:rPr>
    </w:lvl>
    <w:lvl w:ilvl="1" w:tplc="04150019" w:tentative="1">
      <w:start w:val="1"/>
      <w:numFmt w:val="lowerLetter"/>
      <w:lvlText w:val="%2."/>
      <w:lvlJc w:val="left"/>
      <w:pPr>
        <w:ind w:left="2463" w:hanging="360"/>
      </w:pPr>
    </w:lvl>
    <w:lvl w:ilvl="2" w:tplc="0415001B" w:tentative="1">
      <w:start w:val="1"/>
      <w:numFmt w:val="lowerRoman"/>
      <w:lvlText w:val="%3."/>
      <w:lvlJc w:val="right"/>
      <w:pPr>
        <w:ind w:left="3183" w:hanging="180"/>
      </w:pPr>
    </w:lvl>
    <w:lvl w:ilvl="3" w:tplc="0415000F" w:tentative="1">
      <w:start w:val="1"/>
      <w:numFmt w:val="decimal"/>
      <w:lvlText w:val="%4."/>
      <w:lvlJc w:val="left"/>
      <w:pPr>
        <w:ind w:left="3903" w:hanging="360"/>
      </w:pPr>
    </w:lvl>
    <w:lvl w:ilvl="4" w:tplc="04150019" w:tentative="1">
      <w:start w:val="1"/>
      <w:numFmt w:val="lowerLetter"/>
      <w:lvlText w:val="%5."/>
      <w:lvlJc w:val="left"/>
      <w:pPr>
        <w:ind w:left="4623" w:hanging="360"/>
      </w:pPr>
    </w:lvl>
    <w:lvl w:ilvl="5" w:tplc="0415001B" w:tentative="1">
      <w:start w:val="1"/>
      <w:numFmt w:val="lowerRoman"/>
      <w:lvlText w:val="%6."/>
      <w:lvlJc w:val="right"/>
      <w:pPr>
        <w:ind w:left="5343" w:hanging="180"/>
      </w:pPr>
    </w:lvl>
    <w:lvl w:ilvl="6" w:tplc="0415000F" w:tentative="1">
      <w:start w:val="1"/>
      <w:numFmt w:val="decimal"/>
      <w:lvlText w:val="%7."/>
      <w:lvlJc w:val="left"/>
      <w:pPr>
        <w:ind w:left="6063" w:hanging="360"/>
      </w:pPr>
    </w:lvl>
    <w:lvl w:ilvl="7" w:tplc="04150019" w:tentative="1">
      <w:start w:val="1"/>
      <w:numFmt w:val="lowerLetter"/>
      <w:lvlText w:val="%8."/>
      <w:lvlJc w:val="left"/>
      <w:pPr>
        <w:ind w:left="6783" w:hanging="360"/>
      </w:pPr>
    </w:lvl>
    <w:lvl w:ilvl="8" w:tplc="0415001B" w:tentative="1">
      <w:start w:val="1"/>
      <w:numFmt w:val="lowerRoman"/>
      <w:lvlText w:val="%9."/>
      <w:lvlJc w:val="right"/>
      <w:pPr>
        <w:ind w:left="7503" w:hanging="180"/>
      </w:pPr>
    </w:lvl>
  </w:abstractNum>
  <w:abstractNum w:abstractNumId="30">
    <w:nsid w:val="5A9A097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3A757D5"/>
    <w:multiLevelType w:val="singleLevel"/>
    <w:tmpl w:val="92B6EFF2"/>
    <w:lvl w:ilvl="0">
      <w:start w:val="1"/>
      <w:numFmt w:val="lowerLetter"/>
      <w:lvlText w:val="%1)"/>
      <w:lvlJc w:val="left"/>
      <w:pPr>
        <w:tabs>
          <w:tab w:val="num" w:pos="786"/>
        </w:tabs>
        <w:ind w:left="786" w:hanging="360"/>
      </w:pPr>
      <w:rPr>
        <w:rFonts w:cs="Times New Roman" w:hint="default"/>
      </w:rPr>
    </w:lvl>
  </w:abstractNum>
  <w:abstractNum w:abstractNumId="32">
    <w:nsid w:val="6A64447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D022F7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FAE40EF"/>
    <w:multiLevelType w:val="hybridMultilevel"/>
    <w:tmpl w:val="47F848EC"/>
    <w:lvl w:ilvl="0" w:tplc="39DE455C">
      <w:start w:val="1"/>
      <w:numFmt w:val="decimal"/>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5">
    <w:nsid w:val="76600E1C"/>
    <w:multiLevelType w:val="singleLevel"/>
    <w:tmpl w:val="917A9C24"/>
    <w:lvl w:ilvl="0">
      <w:start w:val="1"/>
      <w:numFmt w:val="decimal"/>
      <w:lvlText w:val="%1)"/>
      <w:lvlJc w:val="left"/>
      <w:pPr>
        <w:tabs>
          <w:tab w:val="num" w:pos="360"/>
        </w:tabs>
        <w:ind w:left="360" w:hanging="360"/>
      </w:pPr>
      <w:rPr>
        <w:rFonts w:cs="Times New Roman" w:hint="default"/>
      </w:rPr>
    </w:lvl>
  </w:abstractNum>
  <w:abstractNum w:abstractNumId="36">
    <w:nsid w:val="773D309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23"/>
  </w:num>
  <w:num w:numId="3">
    <w:abstractNumId w:val="18"/>
  </w:num>
  <w:num w:numId="4">
    <w:abstractNumId w:val="18"/>
  </w:num>
  <w:num w:numId="5">
    <w:abstractNumId w:val="35"/>
  </w:num>
  <w:num w:numId="6">
    <w:abstractNumId w:val="31"/>
  </w:num>
  <w:num w:numId="7">
    <w:abstractNumId w:val="35"/>
  </w:num>
  <w:num w:numId="8">
    <w:abstractNumId w:val="31"/>
  </w:num>
  <w:num w:numId="9">
    <w:abstractNumId w:val="35"/>
  </w:num>
  <w:num w:numId="10">
    <w:abstractNumId w:val="31"/>
  </w:num>
  <w:num w:numId="11">
    <w:abstractNumId w:val="14"/>
  </w:num>
  <w:num w:numId="12">
    <w:abstractNumId w:val="10"/>
  </w:num>
  <w:num w:numId="13">
    <w:abstractNumId w:val="15"/>
  </w:num>
  <w:num w:numId="14">
    <w:abstractNumId w:val="26"/>
  </w:num>
  <w:num w:numId="15">
    <w:abstractNumId w:val="14"/>
  </w:num>
  <w:num w:numId="16">
    <w:abstractNumId w:val="16"/>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33"/>
  </w:num>
  <w:num w:numId="28">
    <w:abstractNumId w:val="25"/>
  </w:num>
  <w:num w:numId="29">
    <w:abstractNumId w:val="36"/>
  </w:num>
  <w:num w:numId="30">
    <w:abstractNumId w:val="32"/>
  </w:num>
  <w:num w:numId="31">
    <w:abstractNumId w:val="19"/>
  </w:num>
  <w:num w:numId="32">
    <w:abstractNumId w:val="11"/>
  </w:num>
  <w:num w:numId="33">
    <w:abstractNumId w:val="30"/>
  </w:num>
  <w:num w:numId="34">
    <w:abstractNumId w:val="20"/>
  </w:num>
  <w:num w:numId="35">
    <w:abstractNumId w:val="17"/>
  </w:num>
  <w:num w:numId="36">
    <w:abstractNumId w:val="22"/>
  </w:num>
  <w:num w:numId="37">
    <w:abstractNumId w:val="27"/>
  </w:num>
  <w:num w:numId="38">
    <w:abstractNumId w:val="24"/>
  </w:num>
  <w:num w:numId="39">
    <w:abstractNumId w:val="13"/>
  </w:num>
  <w:num w:numId="40">
    <w:abstractNumId w:val="29"/>
  </w:num>
  <w:num w:numId="41">
    <w:abstractNumId w:val="28"/>
  </w:num>
  <w:num w:numId="42">
    <w:abstractNumId w:val="21"/>
  </w:num>
  <w:num w:numId="43">
    <w:abstractNumId w:val="34"/>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formatting="1" w:enforcement="1"/>
  <w:styleLockTheme/>
  <w:styleLockQFSet/>
  <w:defaultTabStop w:val="170"/>
  <w:hyphenationZone w:val="425"/>
  <w:drawingGridHorizontalSpacing w:val="187"/>
  <w:displayHorizontalDrawingGridEvery w:val="0"/>
  <w:displayVerticalDrawingGridEvery w:val="0"/>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902"/>
    <w:rsid w:val="000012DA"/>
    <w:rsid w:val="0000246E"/>
    <w:rsid w:val="00003862"/>
    <w:rsid w:val="00012A35"/>
    <w:rsid w:val="00016099"/>
    <w:rsid w:val="00017DC2"/>
    <w:rsid w:val="00021522"/>
    <w:rsid w:val="00023471"/>
    <w:rsid w:val="00023F13"/>
    <w:rsid w:val="00030634"/>
    <w:rsid w:val="000319C1"/>
    <w:rsid w:val="00031A8B"/>
    <w:rsid w:val="00031BCA"/>
    <w:rsid w:val="000330FA"/>
    <w:rsid w:val="0003362F"/>
    <w:rsid w:val="00036B63"/>
    <w:rsid w:val="00037E1A"/>
    <w:rsid w:val="00043495"/>
    <w:rsid w:val="0004652A"/>
    <w:rsid w:val="00046A75"/>
    <w:rsid w:val="00046F7C"/>
    <w:rsid w:val="00046FF6"/>
    <w:rsid w:val="00047312"/>
    <w:rsid w:val="000508BD"/>
    <w:rsid w:val="000517AB"/>
    <w:rsid w:val="0005339C"/>
    <w:rsid w:val="0005571B"/>
    <w:rsid w:val="00057AB3"/>
    <w:rsid w:val="00060076"/>
    <w:rsid w:val="00060432"/>
    <w:rsid w:val="00060941"/>
    <w:rsid w:val="00060D87"/>
    <w:rsid w:val="000615A5"/>
    <w:rsid w:val="00063AA7"/>
    <w:rsid w:val="00064E4C"/>
    <w:rsid w:val="00066901"/>
    <w:rsid w:val="00070A5D"/>
    <w:rsid w:val="00071BEE"/>
    <w:rsid w:val="000736CD"/>
    <w:rsid w:val="0007533B"/>
    <w:rsid w:val="0007545D"/>
    <w:rsid w:val="000760BF"/>
    <w:rsid w:val="0007613E"/>
    <w:rsid w:val="00076BFC"/>
    <w:rsid w:val="00077047"/>
    <w:rsid w:val="00080373"/>
    <w:rsid w:val="00080966"/>
    <w:rsid w:val="000814A7"/>
    <w:rsid w:val="0008557B"/>
    <w:rsid w:val="00085CE7"/>
    <w:rsid w:val="000906EE"/>
    <w:rsid w:val="00091BA2"/>
    <w:rsid w:val="000944EF"/>
    <w:rsid w:val="00094B2D"/>
    <w:rsid w:val="0009732D"/>
    <w:rsid w:val="000973F0"/>
    <w:rsid w:val="000A0EBC"/>
    <w:rsid w:val="000A1296"/>
    <w:rsid w:val="000A1C27"/>
    <w:rsid w:val="000A1DAD"/>
    <w:rsid w:val="000A2649"/>
    <w:rsid w:val="000A323B"/>
    <w:rsid w:val="000A515A"/>
    <w:rsid w:val="000B12E7"/>
    <w:rsid w:val="000B298D"/>
    <w:rsid w:val="000B5B2D"/>
    <w:rsid w:val="000B5DCE"/>
    <w:rsid w:val="000C05BA"/>
    <w:rsid w:val="000C0E8F"/>
    <w:rsid w:val="000C4BC4"/>
    <w:rsid w:val="000D0110"/>
    <w:rsid w:val="000D2468"/>
    <w:rsid w:val="000D318A"/>
    <w:rsid w:val="000D6173"/>
    <w:rsid w:val="000D6F83"/>
    <w:rsid w:val="000E25CC"/>
    <w:rsid w:val="000E2BCC"/>
    <w:rsid w:val="000E3694"/>
    <w:rsid w:val="000E490F"/>
    <w:rsid w:val="000E6241"/>
    <w:rsid w:val="000F2BE3"/>
    <w:rsid w:val="000F3D0D"/>
    <w:rsid w:val="000F68AC"/>
    <w:rsid w:val="000F6ED4"/>
    <w:rsid w:val="000F7A6E"/>
    <w:rsid w:val="001042BA"/>
    <w:rsid w:val="00106BB3"/>
    <w:rsid w:val="00106D03"/>
    <w:rsid w:val="00110465"/>
    <w:rsid w:val="00110628"/>
    <w:rsid w:val="0011245A"/>
    <w:rsid w:val="0011323D"/>
    <w:rsid w:val="0011342F"/>
    <w:rsid w:val="0011493E"/>
    <w:rsid w:val="00115B72"/>
    <w:rsid w:val="00116DBE"/>
    <w:rsid w:val="001209EC"/>
    <w:rsid w:val="00120A9E"/>
    <w:rsid w:val="00125A9C"/>
    <w:rsid w:val="001270A2"/>
    <w:rsid w:val="00131237"/>
    <w:rsid w:val="001326BA"/>
    <w:rsid w:val="001329AC"/>
    <w:rsid w:val="00134CA0"/>
    <w:rsid w:val="0014026F"/>
    <w:rsid w:val="00147A47"/>
    <w:rsid w:val="00147AA1"/>
    <w:rsid w:val="0015055D"/>
    <w:rsid w:val="001520CF"/>
    <w:rsid w:val="00154D28"/>
    <w:rsid w:val="0015667C"/>
    <w:rsid w:val="00157110"/>
    <w:rsid w:val="0015742A"/>
    <w:rsid w:val="00157DA1"/>
    <w:rsid w:val="00163147"/>
    <w:rsid w:val="00164C57"/>
    <w:rsid w:val="00164C9D"/>
    <w:rsid w:val="00172F7A"/>
    <w:rsid w:val="00173150"/>
    <w:rsid w:val="00173390"/>
    <w:rsid w:val="001736F0"/>
    <w:rsid w:val="00173BB3"/>
    <w:rsid w:val="001740D0"/>
    <w:rsid w:val="00174F2C"/>
    <w:rsid w:val="00180F2A"/>
    <w:rsid w:val="00183973"/>
    <w:rsid w:val="00184B91"/>
    <w:rsid w:val="00184D4A"/>
    <w:rsid w:val="0018569B"/>
    <w:rsid w:val="00186EC1"/>
    <w:rsid w:val="00191E1F"/>
    <w:rsid w:val="0019473B"/>
    <w:rsid w:val="001952B1"/>
    <w:rsid w:val="00196E39"/>
    <w:rsid w:val="00197649"/>
    <w:rsid w:val="001A01FB"/>
    <w:rsid w:val="001A10E9"/>
    <w:rsid w:val="001A183D"/>
    <w:rsid w:val="001A2B65"/>
    <w:rsid w:val="001A3CD3"/>
    <w:rsid w:val="001A5BEF"/>
    <w:rsid w:val="001A7F15"/>
    <w:rsid w:val="001B342E"/>
    <w:rsid w:val="001B6D26"/>
    <w:rsid w:val="001C1832"/>
    <w:rsid w:val="001C188C"/>
    <w:rsid w:val="001C6FE1"/>
    <w:rsid w:val="001D1783"/>
    <w:rsid w:val="001D53CD"/>
    <w:rsid w:val="001D55A3"/>
    <w:rsid w:val="001D5AF5"/>
    <w:rsid w:val="001E1E73"/>
    <w:rsid w:val="001E3AF4"/>
    <w:rsid w:val="001E4E0C"/>
    <w:rsid w:val="001E526D"/>
    <w:rsid w:val="001E5655"/>
    <w:rsid w:val="001F1832"/>
    <w:rsid w:val="001F220F"/>
    <w:rsid w:val="001F25B3"/>
    <w:rsid w:val="001F6616"/>
    <w:rsid w:val="00202BD4"/>
    <w:rsid w:val="00204A97"/>
    <w:rsid w:val="00205972"/>
    <w:rsid w:val="002114EF"/>
    <w:rsid w:val="00211AB6"/>
    <w:rsid w:val="002166AD"/>
    <w:rsid w:val="00217871"/>
    <w:rsid w:val="00221ED8"/>
    <w:rsid w:val="002231EA"/>
    <w:rsid w:val="002234D2"/>
    <w:rsid w:val="00223FDF"/>
    <w:rsid w:val="002279C0"/>
    <w:rsid w:val="0023727E"/>
    <w:rsid w:val="00240E1B"/>
    <w:rsid w:val="00242081"/>
    <w:rsid w:val="00243777"/>
    <w:rsid w:val="002441CD"/>
    <w:rsid w:val="002501A3"/>
    <w:rsid w:val="0025166C"/>
    <w:rsid w:val="002555D4"/>
    <w:rsid w:val="00255D40"/>
    <w:rsid w:val="00261A16"/>
    <w:rsid w:val="002628FD"/>
    <w:rsid w:val="00263522"/>
    <w:rsid w:val="00264EC6"/>
    <w:rsid w:val="00271013"/>
    <w:rsid w:val="00273FE4"/>
    <w:rsid w:val="002765B4"/>
    <w:rsid w:val="00276A94"/>
    <w:rsid w:val="0029212C"/>
    <w:rsid w:val="00292529"/>
    <w:rsid w:val="0029405D"/>
    <w:rsid w:val="00294FA6"/>
    <w:rsid w:val="00295A6F"/>
    <w:rsid w:val="002A20C4"/>
    <w:rsid w:val="002A570F"/>
    <w:rsid w:val="002A7292"/>
    <w:rsid w:val="002A7358"/>
    <w:rsid w:val="002A7902"/>
    <w:rsid w:val="002B0F6B"/>
    <w:rsid w:val="002B23B8"/>
    <w:rsid w:val="002B3E32"/>
    <w:rsid w:val="002B4429"/>
    <w:rsid w:val="002B68A6"/>
    <w:rsid w:val="002B7FAF"/>
    <w:rsid w:val="002C3CFF"/>
    <w:rsid w:val="002C677B"/>
    <w:rsid w:val="002D0C4F"/>
    <w:rsid w:val="002D1364"/>
    <w:rsid w:val="002D4D30"/>
    <w:rsid w:val="002D5000"/>
    <w:rsid w:val="002D598D"/>
    <w:rsid w:val="002D7188"/>
    <w:rsid w:val="002E1DE3"/>
    <w:rsid w:val="002E2AB6"/>
    <w:rsid w:val="002E358A"/>
    <w:rsid w:val="002E3F34"/>
    <w:rsid w:val="002E5E74"/>
    <w:rsid w:val="002E5F79"/>
    <w:rsid w:val="002E64FA"/>
    <w:rsid w:val="002E7130"/>
    <w:rsid w:val="002E75A9"/>
    <w:rsid w:val="002F0A00"/>
    <w:rsid w:val="002F0CFA"/>
    <w:rsid w:val="002F10DE"/>
    <w:rsid w:val="002F39E1"/>
    <w:rsid w:val="002F669F"/>
    <w:rsid w:val="00300F8B"/>
    <w:rsid w:val="00301C97"/>
    <w:rsid w:val="0031004C"/>
    <w:rsid w:val="003105F6"/>
    <w:rsid w:val="00311297"/>
    <w:rsid w:val="003113BE"/>
    <w:rsid w:val="003122CA"/>
    <w:rsid w:val="003148FD"/>
    <w:rsid w:val="00315100"/>
    <w:rsid w:val="00317444"/>
    <w:rsid w:val="00321080"/>
    <w:rsid w:val="00322D45"/>
    <w:rsid w:val="0032569A"/>
    <w:rsid w:val="00325A1F"/>
    <w:rsid w:val="003268F9"/>
    <w:rsid w:val="00330BAF"/>
    <w:rsid w:val="00332AE4"/>
    <w:rsid w:val="00334E3A"/>
    <w:rsid w:val="00335A8B"/>
    <w:rsid w:val="003361DD"/>
    <w:rsid w:val="00341A6A"/>
    <w:rsid w:val="00341D1B"/>
    <w:rsid w:val="00345B9C"/>
    <w:rsid w:val="00351F64"/>
    <w:rsid w:val="00352DAE"/>
    <w:rsid w:val="00354EB9"/>
    <w:rsid w:val="003602AE"/>
    <w:rsid w:val="00360929"/>
    <w:rsid w:val="003647D5"/>
    <w:rsid w:val="0036482B"/>
    <w:rsid w:val="003674B0"/>
    <w:rsid w:val="00371721"/>
    <w:rsid w:val="0037727C"/>
    <w:rsid w:val="00377E70"/>
    <w:rsid w:val="00380904"/>
    <w:rsid w:val="003823EE"/>
    <w:rsid w:val="00382960"/>
    <w:rsid w:val="003846F7"/>
    <w:rsid w:val="003851ED"/>
    <w:rsid w:val="00385B11"/>
    <w:rsid w:val="00385B39"/>
    <w:rsid w:val="00386785"/>
    <w:rsid w:val="00390E89"/>
    <w:rsid w:val="00391B1A"/>
    <w:rsid w:val="00394423"/>
    <w:rsid w:val="00396942"/>
    <w:rsid w:val="00396B49"/>
    <w:rsid w:val="00396E3E"/>
    <w:rsid w:val="003A306E"/>
    <w:rsid w:val="003A60DC"/>
    <w:rsid w:val="003A6A46"/>
    <w:rsid w:val="003A7A63"/>
    <w:rsid w:val="003B000C"/>
    <w:rsid w:val="003B05BD"/>
    <w:rsid w:val="003B0F1D"/>
    <w:rsid w:val="003B4A57"/>
    <w:rsid w:val="003C0AD9"/>
    <w:rsid w:val="003C0ED0"/>
    <w:rsid w:val="003C1D49"/>
    <w:rsid w:val="003C35C4"/>
    <w:rsid w:val="003C459A"/>
    <w:rsid w:val="003D12C2"/>
    <w:rsid w:val="003D31B9"/>
    <w:rsid w:val="003D3867"/>
    <w:rsid w:val="003E097A"/>
    <w:rsid w:val="003E0D1A"/>
    <w:rsid w:val="003E2DA3"/>
    <w:rsid w:val="003E41DD"/>
    <w:rsid w:val="003F020D"/>
    <w:rsid w:val="003F03D9"/>
    <w:rsid w:val="003F2FBE"/>
    <w:rsid w:val="003F318D"/>
    <w:rsid w:val="003F5BAE"/>
    <w:rsid w:val="003F6ED7"/>
    <w:rsid w:val="00401C84"/>
    <w:rsid w:val="00403210"/>
    <w:rsid w:val="004035BB"/>
    <w:rsid w:val="004035EB"/>
    <w:rsid w:val="00404A0F"/>
    <w:rsid w:val="00406B96"/>
    <w:rsid w:val="00407050"/>
    <w:rsid w:val="00407332"/>
    <w:rsid w:val="00407828"/>
    <w:rsid w:val="00413506"/>
    <w:rsid w:val="00413D8E"/>
    <w:rsid w:val="004140F2"/>
    <w:rsid w:val="00417B22"/>
    <w:rsid w:val="00421085"/>
    <w:rsid w:val="0042465E"/>
    <w:rsid w:val="00424DF7"/>
    <w:rsid w:val="004250E3"/>
    <w:rsid w:val="00432B76"/>
    <w:rsid w:val="00434D01"/>
    <w:rsid w:val="00435D26"/>
    <w:rsid w:val="00440C99"/>
    <w:rsid w:val="0044175C"/>
    <w:rsid w:val="00445F4D"/>
    <w:rsid w:val="004504C0"/>
    <w:rsid w:val="004545A8"/>
    <w:rsid w:val="0045463E"/>
    <w:rsid w:val="004550FB"/>
    <w:rsid w:val="0046111A"/>
    <w:rsid w:val="00462946"/>
    <w:rsid w:val="00463F43"/>
    <w:rsid w:val="00464B94"/>
    <w:rsid w:val="004653A8"/>
    <w:rsid w:val="00465A0B"/>
    <w:rsid w:val="0047077C"/>
    <w:rsid w:val="00470B05"/>
    <w:rsid w:val="00470BB2"/>
    <w:rsid w:val="0047207C"/>
    <w:rsid w:val="00472CD6"/>
    <w:rsid w:val="00474E3C"/>
    <w:rsid w:val="00480A58"/>
    <w:rsid w:val="00482151"/>
    <w:rsid w:val="00485FAD"/>
    <w:rsid w:val="00487AED"/>
    <w:rsid w:val="00491EDF"/>
    <w:rsid w:val="00492A3F"/>
    <w:rsid w:val="004931D8"/>
    <w:rsid w:val="00494F62"/>
    <w:rsid w:val="004A2001"/>
    <w:rsid w:val="004A3590"/>
    <w:rsid w:val="004B00A7"/>
    <w:rsid w:val="004B25E2"/>
    <w:rsid w:val="004B34D7"/>
    <w:rsid w:val="004B5037"/>
    <w:rsid w:val="004B53B2"/>
    <w:rsid w:val="004B5B2F"/>
    <w:rsid w:val="004B626A"/>
    <w:rsid w:val="004B660E"/>
    <w:rsid w:val="004C05BD"/>
    <w:rsid w:val="004C3B06"/>
    <w:rsid w:val="004C3F97"/>
    <w:rsid w:val="004C7EE7"/>
    <w:rsid w:val="004D2DEE"/>
    <w:rsid w:val="004D2E1F"/>
    <w:rsid w:val="004D74B9"/>
    <w:rsid w:val="004D7FD9"/>
    <w:rsid w:val="004E1324"/>
    <w:rsid w:val="004E19A5"/>
    <w:rsid w:val="004E37E5"/>
    <w:rsid w:val="004E3FDB"/>
    <w:rsid w:val="004E552E"/>
    <w:rsid w:val="004F1F4A"/>
    <w:rsid w:val="004F296D"/>
    <w:rsid w:val="004F508B"/>
    <w:rsid w:val="004F695F"/>
    <w:rsid w:val="004F6CA4"/>
    <w:rsid w:val="00500752"/>
    <w:rsid w:val="00501A50"/>
    <w:rsid w:val="0050222D"/>
    <w:rsid w:val="00503AF3"/>
    <w:rsid w:val="005062A5"/>
    <w:rsid w:val="0050696D"/>
    <w:rsid w:val="0051094B"/>
    <w:rsid w:val="005110D7"/>
    <w:rsid w:val="00511D99"/>
    <w:rsid w:val="005128D3"/>
    <w:rsid w:val="005147E8"/>
    <w:rsid w:val="005158F2"/>
    <w:rsid w:val="00526DFC"/>
    <w:rsid w:val="00526F43"/>
    <w:rsid w:val="00527651"/>
    <w:rsid w:val="00535E06"/>
    <w:rsid w:val="005363AB"/>
    <w:rsid w:val="00544EF4"/>
    <w:rsid w:val="00545E53"/>
    <w:rsid w:val="005479D9"/>
    <w:rsid w:val="005572BD"/>
    <w:rsid w:val="00557A12"/>
    <w:rsid w:val="00560AC7"/>
    <w:rsid w:val="00561A33"/>
    <w:rsid w:val="00561AFB"/>
    <w:rsid w:val="00561FA8"/>
    <w:rsid w:val="0056337B"/>
    <w:rsid w:val="005635ED"/>
    <w:rsid w:val="00565253"/>
    <w:rsid w:val="00570191"/>
    <w:rsid w:val="00570570"/>
    <w:rsid w:val="00572512"/>
    <w:rsid w:val="00573EE6"/>
    <w:rsid w:val="0057547F"/>
    <w:rsid w:val="005754EE"/>
    <w:rsid w:val="005757D4"/>
    <w:rsid w:val="0057617E"/>
    <w:rsid w:val="00576497"/>
    <w:rsid w:val="005835E7"/>
    <w:rsid w:val="0058397F"/>
    <w:rsid w:val="00583BF8"/>
    <w:rsid w:val="00585F33"/>
    <w:rsid w:val="00590833"/>
    <w:rsid w:val="00591124"/>
    <w:rsid w:val="00597024"/>
    <w:rsid w:val="005A0274"/>
    <w:rsid w:val="005A095C"/>
    <w:rsid w:val="005A669D"/>
    <w:rsid w:val="005A75D8"/>
    <w:rsid w:val="005B234D"/>
    <w:rsid w:val="005B713E"/>
    <w:rsid w:val="005C03B6"/>
    <w:rsid w:val="005C348E"/>
    <w:rsid w:val="005C68E1"/>
    <w:rsid w:val="005D1B15"/>
    <w:rsid w:val="005D3763"/>
    <w:rsid w:val="005D55D0"/>
    <w:rsid w:val="005D55E1"/>
    <w:rsid w:val="005D5EF5"/>
    <w:rsid w:val="005E1066"/>
    <w:rsid w:val="005E19F7"/>
    <w:rsid w:val="005E4F04"/>
    <w:rsid w:val="005E62C2"/>
    <w:rsid w:val="005E6C71"/>
    <w:rsid w:val="005F0963"/>
    <w:rsid w:val="005F2824"/>
    <w:rsid w:val="005F2EBA"/>
    <w:rsid w:val="005F35ED"/>
    <w:rsid w:val="005F7812"/>
    <w:rsid w:val="005F7A88"/>
    <w:rsid w:val="00603A1A"/>
    <w:rsid w:val="006046D5"/>
    <w:rsid w:val="00607A93"/>
    <w:rsid w:val="00610C08"/>
    <w:rsid w:val="00611F74"/>
    <w:rsid w:val="006152BD"/>
    <w:rsid w:val="00615772"/>
    <w:rsid w:val="00621256"/>
    <w:rsid w:val="00621FCC"/>
    <w:rsid w:val="00622348"/>
    <w:rsid w:val="00622E4B"/>
    <w:rsid w:val="00623548"/>
    <w:rsid w:val="00626AF3"/>
    <w:rsid w:val="006333DA"/>
    <w:rsid w:val="00635134"/>
    <w:rsid w:val="006356E2"/>
    <w:rsid w:val="00642A65"/>
    <w:rsid w:val="00645DCE"/>
    <w:rsid w:val="006465AC"/>
    <w:rsid w:val="006465BF"/>
    <w:rsid w:val="00653B22"/>
    <w:rsid w:val="0065794A"/>
    <w:rsid w:val="00657BF4"/>
    <w:rsid w:val="006603FB"/>
    <w:rsid w:val="006608DF"/>
    <w:rsid w:val="006623AC"/>
    <w:rsid w:val="00664F9B"/>
    <w:rsid w:val="006678AF"/>
    <w:rsid w:val="006701EF"/>
    <w:rsid w:val="00671FBE"/>
    <w:rsid w:val="00672A4F"/>
    <w:rsid w:val="00673BA5"/>
    <w:rsid w:val="006745B3"/>
    <w:rsid w:val="006754E7"/>
    <w:rsid w:val="00680058"/>
    <w:rsid w:val="00681F9F"/>
    <w:rsid w:val="00682E3E"/>
    <w:rsid w:val="006840EA"/>
    <w:rsid w:val="006844E2"/>
    <w:rsid w:val="00685267"/>
    <w:rsid w:val="006872AE"/>
    <w:rsid w:val="00690082"/>
    <w:rsid w:val="00690252"/>
    <w:rsid w:val="006946BB"/>
    <w:rsid w:val="006969FA"/>
    <w:rsid w:val="006A35D5"/>
    <w:rsid w:val="006A3950"/>
    <w:rsid w:val="006A748A"/>
    <w:rsid w:val="006B7C57"/>
    <w:rsid w:val="006C419E"/>
    <w:rsid w:val="006C4A31"/>
    <w:rsid w:val="006C5AC2"/>
    <w:rsid w:val="006C6AFB"/>
    <w:rsid w:val="006D2735"/>
    <w:rsid w:val="006D45B2"/>
    <w:rsid w:val="006E0FCC"/>
    <w:rsid w:val="006E1E96"/>
    <w:rsid w:val="006E5E21"/>
    <w:rsid w:val="006E6226"/>
    <w:rsid w:val="006F2648"/>
    <w:rsid w:val="006F2F10"/>
    <w:rsid w:val="006F482B"/>
    <w:rsid w:val="006F6311"/>
    <w:rsid w:val="00701952"/>
    <w:rsid w:val="00702556"/>
    <w:rsid w:val="0070277E"/>
    <w:rsid w:val="00704156"/>
    <w:rsid w:val="007069FC"/>
    <w:rsid w:val="00710CD1"/>
    <w:rsid w:val="00711221"/>
    <w:rsid w:val="00712675"/>
    <w:rsid w:val="00712FF5"/>
    <w:rsid w:val="00713808"/>
    <w:rsid w:val="00714BCB"/>
    <w:rsid w:val="007151B6"/>
    <w:rsid w:val="0071520D"/>
    <w:rsid w:val="00715EDB"/>
    <w:rsid w:val="007160D5"/>
    <w:rsid w:val="007163FB"/>
    <w:rsid w:val="00717C2E"/>
    <w:rsid w:val="007204FA"/>
    <w:rsid w:val="007213B3"/>
    <w:rsid w:val="0072457F"/>
    <w:rsid w:val="00724F26"/>
    <w:rsid w:val="00725406"/>
    <w:rsid w:val="00725462"/>
    <w:rsid w:val="0072621B"/>
    <w:rsid w:val="00730145"/>
    <w:rsid w:val="00730555"/>
    <w:rsid w:val="007312CC"/>
    <w:rsid w:val="00736A64"/>
    <w:rsid w:val="00737F6A"/>
    <w:rsid w:val="00740102"/>
    <w:rsid w:val="007410B6"/>
    <w:rsid w:val="0074162B"/>
    <w:rsid w:val="00744C6F"/>
    <w:rsid w:val="007457F6"/>
    <w:rsid w:val="00745ABB"/>
    <w:rsid w:val="00746E38"/>
    <w:rsid w:val="0074736B"/>
    <w:rsid w:val="00747CD5"/>
    <w:rsid w:val="00753B51"/>
    <w:rsid w:val="00756629"/>
    <w:rsid w:val="007575D2"/>
    <w:rsid w:val="007577E3"/>
    <w:rsid w:val="00757B4F"/>
    <w:rsid w:val="00757B6A"/>
    <w:rsid w:val="007610E0"/>
    <w:rsid w:val="007621AA"/>
    <w:rsid w:val="0076260A"/>
    <w:rsid w:val="00764A67"/>
    <w:rsid w:val="007666CD"/>
    <w:rsid w:val="00770F6B"/>
    <w:rsid w:val="00771883"/>
    <w:rsid w:val="00776DC2"/>
    <w:rsid w:val="00780122"/>
    <w:rsid w:val="0078214B"/>
    <w:rsid w:val="0078498A"/>
    <w:rsid w:val="007878FE"/>
    <w:rsid w:val="00792207"/>
    <w:rsid w:val="00792B64"/>
    <w:rsid w:val="00792E29"/>
    <w:rsid w:val="0079379A"/>
    <w:rsid w:val="00794953"/>
    <w:rsid w:val="007A1F2F"/>
    <w:rsid w:val="007A2A5C"/>
    <w:rsid w:val="007A5150"/>
    <w:rsid w:val="007A5373"/>
    <w:rsid w:val="007A789F"/>
    <w:rsid w:val="007B1809"/>
    <w:rsid w:val="007B2AFA"/>
    <w:rsid w:val="007B4A34"/>
    <w:rsid w:val="007B75BC"/>
    <w:rsid w:val="007C0BD6"/>
    <w:rsid w:val="007C3806"/>
    <w:rsid w:val="007C585D"/>
    <w:rsid w:val="007C5BB7"/>
    <w:rsid w:val="007C7C68"/>
    <w:rsid w:val="007D07D5"/>
    <w:rsid w:val="007D1C64"/>
    <w:rsid w:val="007D32DD"/>
    <w:rsid w:val="007D6DCE"/>
    <w:rsid w:val="007D72C4"/>
    <w:rsid w:val="007E2CFE"/>
    <w:rsid w:val="007E59C9"/>
    <w:rsid w:val="007F0072"/>
    <w:rsid w:val="007F2EB6"/>
    <w:rsid w:val="007F3FB7"/>
    <w:rsid w:val="007F54C3"/>
    <w:rsid w:val="00802949"/>
    <w:rsid w:val="0080301E"/>
    <w:rsid w:val="0080365F"/>
    <w:rsid w:val="00812BE5"/>
    <w:rsid w:val="008131C4"/>
    <w:rsid w:val="00817429"/>
    <w:rsid w:val="00821514"/>
    <w:rsid w:val="00821E35"/>
    <w:rsid w:val="00824591"/>
    <w:rsid w:val="00824AED"/>
    <w:rsid w:val="00827820"/>
    <w:rsid w:val="00831B8B"/>
    <w:rsid w:val="0083405D"/>
    <w:rsid w:val="008352D4"/>
    <w:rsid w:val="00836DB9"/>
    <w:rsid w:val="00837C67"/>
    <w:rsid w:val="008415B0"/>
    <w:rsid w:val="00842028"/>
    <w:rsid w:val="008436B8"/>
    <w:rsid w:val="008460B6"/>
    <w:rsid w:val="00850C9D"/>
    <w:rsid w:val="00852B59"/>
    <w:rsid w:val="00856272"/>
    <w:rsid w:val="008563FF"/>
    <w:rsid w:val="0086018B"/>
    <w:rsid w:val="008611DD"/>
    <w:rsid w:val="008620DE"/>
    <w:rsid w:val="00866867"/>
    <w:rsid w:val="00872257"/>
    <w:rsid w:val="008753E6"/>
    <w:rsid w:val="0087738C"/>
    <w:rsid w:val="008802AF"/>
    <w:rsid w:val="00881881"/>
    <w:rsid w:val="00881926"/>
    <w:rsid w:val="0088318F"/>
    <w:rsid w:val="0088331D"/>
    <w:rsid w:val="008852B0"/>
    <w:rsid w:val="00885AE7"/>
    <w:rsid w:val="00886B60"/>
    <w:rsid w:val="00887889"/>
    <w:rsid w:val="008920FF"/>
    <w:rsid w:val="008926E8"/>
    <w:rsid w:val="00894F19"/>
    <w:rsid w:val="00896A10"/>
    <w:rsid w:val="008971B5"/>
    <w:rsid w:val="008A413E"/>
    <w:rsid w:val="008A5D26"/>
    <w:rsid w:val="008A6B13"/>
    <w:rsid w:val="008A6ECB"/>
    <w:rsid w:val="008B0BF9"/>
    <w:rsid w:val="008B2866"/>
    <w:rsid w:val="008B3859"/>
    <w:rsid w:val="008B4330"/>
    <w:rsid w:val="008B436D"/>
    <w:rsid w:val="008B4E49"/>
    <w:rsid w:val="008B7712"/>
    <w:rsid w:val="008B7B26"/>
    <w:rsid w:val="008C3524"/>
    <w:rsid w:val="008C4061"/>
    <w:rsid w:val="008C4229"/>
    <w:rsid w:val="008C5BE0"/>
    <w:rsid w:val="008C7233"/>
    <w:rsid w:val="008D1582"/>
    <w:rsid w:val="008D2434"/>
    <w:rsid w:val="008E171D"/>
    <w:rsid w:val="008E2785"/>
    <w:rsid w:val="008E78A3"/>
    <w:rsid w:val="008F0654"/>
    <w:rsid w:val="008F06CB"/>
    <w:rsid w:val="008F0B13"/>
    <w:rsid w:val="008F15CA"/>
    <w:rsid w:val="008F2E83"/>
    <w:rsid w:val="008F5E70"/>
    <w:rsid w:val="008F612A"/>
    <w:rsid w:val="0090293D"/>
    <w:rsid w:val="00902FF3"/>
    <w:rsid w:val="009034DE"/>
    <w:rsid w:val="00905396"/>
    <w:rsid w:val="0090605D"/>
    <w:rsid w:val="00906419"/>
    <w:rsid w:val="00911C69"/>
    <w:rsid w:val="00912889"/>
    <w:rsid w:val="00913A42"/>
    <w:rsid w:val="00914167"/>
    <w:rsid w:val="009143DB"/>
    <w:rsid w:val="00915065"/>
    <w:rsid w:val="00915240"/>
    <w:rsid w:val="00917CE5"/>
    <w:rsid w:val="009217C0"/>
    <w:rsid w:val="009226F8"/>
    <w:rsid w:val="00925241"/>
    <w:rsid w:val="00925CEC"/>
    <w:rsid w:val="00926A3F"/>
    <w:rsid w:val="0092794E"/>
    <w:rsid w:val="00930D30"/>
    <w:rsid w:val="00931BE5"/>
    <w:rsid w:val="009332A2"/>
    <w:rsid w:val="00937598"/>
    <w:rsid w:val="0093790B"/>
    <w:rsid w:val="00943751"/>
    <w:rsid w:val="00945082"/>
    <w:rsid w:val="00946DD0"/>
    <w:rsid w:val="009509E6"/>
    <w:rsid w:val="00952018"/>
    <w:rsid w:val="00952800"/>
    <w:rsid w:val="0095300D"/>
    <w:rsid w:val="00956124"/>
    <w:rsid w:val="00956812"/>
    <w:rsid w:val="0095719A"/>
    <w:rsid w:val="009623E9"/>
    <w:rsid w:val="00963EEB"/>
    <w:rsid w:val="009648BC"/>
    <w:rsid w:val="00964C2F"/>
    <w:rsid w:val="00965F88"/>
    <w:rsid w:val="009707E5"/>
    <w:rsid w:val="00974942"/>
    <w:rsid w:val="00974B13"/>
    <w:rsid w:val="00976A3B"/>
    <w:rsid w:val="00982349"/>
    <w:rsid w:val="00984E03"/>
    <w:rsid w:val="00987E85"/>
    <w:rsid w:val="009969D2"/>
    <w:rsid w:val="009A0D12"/>
    <w:rsid w:val="009A1987"/>
    <w:rsid w:val="009A2BEE"/>
    <w:rsid w:val="009A5289"/>
    <w:rsid w:val="009A7A53"/>
    <w:rsid w:val="009B0402"/>
    <w:rsid w:val="009B0B75"/>
    <w:rsid w:val="009B16DF"/>
    <w:rsid w:val="009B3EC8"/>
    <w:rsid w:val="009B4CB2"/>
    <w:rsid w:val="009B6701"/>
    <w:rsid w:val="009B6EF7"/>
    <w:rsid w:val="009B7000"/>
    <w:rsid w:val="009B739C"/>
    <w:rsid w:val="009C04EC"/>
    <w:rsid w:val="009C0BE0"/>
    <w:rsid w:val="009C328C"/>
    <w:rsid w:val="009C4444"/>
    <w:rsid w:val="009C79AD"/>
    <w:rsid w:val="009C7CA6"/>
    <w:rsid w:val="009D3316"/>
    <w:rsid w:val="009D55AA"/>
    <w:rsid w:val="009E3E77"/>
    <w:rsid w:val="009E3FAB"/>
    <w:rsid w:val="009E5B3F"/>
    <w:rsid w:val="009E7D90"/>
    <w:rsid w:val="009F16C6"/>
    <w:rsid w:val="009F1AB0"/>
    <w:rsid w:val="009F37C3"/>
    <w:rsid w:val="009F501D"/>
    <w:rsid w:val="00A039D5"/>
    <w:rsid w:val="00A046AD"/>
    <w:rsid w:val="00A04819"/>
    <w:rsid w:val="00A079C1"/>
    <w:rsid w:val="00A12520"/>
    <w:rsid w:val="00A130FD"/>
    <w:rsid w:val="00A13D6D"/>
    <w:rsid w:val="00A14769"/>
    <w:rsid w:val="00A16151"/>
    <w:rsid w:val="00A16EC6"/>
    <w:rsid w:val="00A17C06"/>
    <w:rsid w:val="00A2126E"/>
    <w:rsid w:val="00A21706"/>
    <w:rsid w:val="00A24FCC"/>
    <w:rsid w:val="00A26A90"/>
    <w:rsid w:val="00A26B27"/>
    <w:rsid w:val="00A30E4F"/>
    <w:rsid w:val="00A32253"/>
    <w:rsid w:val="00A3310E"/>
    <w:rsid w:val="00A333A0"/>
    <w:rsid w:val="00A37E70"/>
    <w:rsid w:val="00A437E1"/>
    <w:rsid w:val="00A4685E"/>
    <w:rsid w:val="00A50CD4"/>
    <w:rsid w:val="00A51191"/>
    <w:rsid w:val="00A56C87"/>
    <w:rsid w:val="00A56D62"/>
    <w:rsid w:val="00A56F07"/>
    <w:rsid w:val="00A5762C"/>
    <w:rsid w:val="00A600FC"/>
    <w:rsid w:val="00A60BCA"/>
    <w:rsid w:val="00A62DC7"/>
    <w:rsid w:val="00A62EF9"/>
    <w:rsid w:val="00A638DA"/>
    <w:rsid w:val="00A65B41"/>
    <w:rsid w:val="00A65E00"/>
    <w:rsid w:val="00A66A78"/>
    <w:rsid w:val="00A7436E"/>
    <w:rsid w:val="00A74E96"/>
    <w:rsid w:val="00A75A8E"/>
    <w:rsid w:val="00A764C1"/>
    <w:rsid w:val="00A81DA7"/>
    <w:rsid w:val="00A824DD"/>
    <w:rsid w:val="00A83676"/>
    <w:rsid w:val="00A83B7B"/>
    <w:rsid w:val="00A84274"/>
    <w:rsid w:val="00A84642"/>
    <w:rsid w:val="00A850F3"/>
    <w:rsid w:val="00A857EF"/>
    <w:rsid w:val="00A864E3"/>
    <w:rsid w:val="00A9114B"/>
    <w:rsid w:val="00A94574"/>
    <w:rsid w:val="00A95936"/>
    <w:rsid w:val="00A96265"/>
    <w:rsid w:val="00A97084"/>
    <w:rsid w:val="00AA1C2C"/>
    <w:rsid w:val="00AA35F6"/>
    <w:rsid w:val="00AA667C"/>
    <w:rsid w:val="00AA6E91"/>
    <w:rsid w:val="00AA7439"/>
    <w:rsid w:val="00AB047E"/>
    <w:rsid w:val="00AB0B0A"/>
    <w:rsid w:val="00AB0BB7"/>
    <w:rsid w:val="00AB22C6"/>
    <w:rsid w:val="00AB2AD0"/>
    <w:rsid w:val="00AB67FC"/>
    <w:rsid w:val="00AC00F2"/>
    <w:rsid w:val="00AC31B5"/>
    <w:rsid w:val="00AC4EA1"/>
    <w:rsid w:val="00AC5381"/>
    <w:rsid w:val="00AC5920"/>
    <w:rsid w:val="00AD0E65"/>
    <w:rsid w:val="00AD2BF2"/>
    <w:rsid w:val="00AD2C51"/>
    <w:rsid w:val="00AD30C9"/>
    <w:rsid w:val="00AD4E90"/>
    <w:rsid w:val="00AD5422"/>
    <w:rsid w:val="00AD6517"/>
    <w:rsid w:val="00AE16BF"/>
    <w:rsid w:val="00AE33D3"/>
    <w:rsid w:val="00AE4179"/>
    <w:rsid w:val="00AE4425"/>
    <w:rsid w:val="00AE4FBE"/>
    <w:rsid w:val="00AE650F"/>
    <w:rsid w:val="00AE6555"/>
    <w:rsid w:val="00AE7D16"/>
    <w:rsid w:val="00AF026C"/>
    <w:rsid w:val="00AF1715"/>
    <w:rsid w:val="00AF4CAA"/>
    <w:rsid w:val="00AF571A"/>
    <w:rsid w:val="00AF60A0"/>
    <w:rsid w:val="00AF67FC"/>
    <w:rsid w:val="00AF7DF5"/>
    <w:rsid w:val="00B006E5"/>
    <w:rsid w:val="00B024C2"/>
    <w:rsid w:val="00B07700"/>
    <w:rsid w:val="00B1372D"/>
    <w:rsid w:val="00B13921"/>
    <w:rsid w:val="00B1528C"/>
    <w:rsid w:val="00B16ACD"/>
    <w:rsid w:val="00B16FB3"/>
    <w:rsid w:val="00B21487"/>
    <w:rsid w:val="00B232D1"/>
    <w:rsid w:val="00B24DB5"/>
    <w:rsid w:val="00B31F9E"/>
    <w:rsid w:val="00B3268F"/>
    <w:rsid w:val="00B32C2C"/>
    <w:rsid w:val="00B33A1A"/>
    <w:rsid w:val="00B33E6C"/>
    <w:rsid w:val="00B371CC"/>
    <w:rsid w:val="00B41CD9"/>
    <w:rsid w:val="00B427E6"/>
    <w:rsid w:val="00B428A6"/>
    <w:rsid w:val="00B43E1F"/>
    <w:rsid w:val="00B45FBC"/>
    <w:rsid w:val="00B5132F"/>
    <w:rsid w:val="00B51A7D"/>
    <w:rsid w:val="00B535C2"/>
    <w:rsid w:val="00B54BC4"/>
    <w:rsid w:val="00B55544"/>
    <w:rsid w:val="00B642FC"/>
    <w:rsid w:val="00B64D26"/>
    <w:rsid w:val="00B64FBB"/>
    <w:rsid w:val="00B70E22"/>
    <w:rsid w:val="00B774CB"/>
    <w:rsid w:val="00B80402"/>
    <w:rsid w:val="00B80B9A"/>
    <w:rsid w:val="00B830B7"/>
    <w:rsid w:val="00B848EA"/>
    <w:rsid w:val="00B84B2B"/>
    <w:rsid w:val="00B90500"/>
    <w:rsid w:val="00B9176C"/>
    <w:rsid w:val="00B935A4"/>
    <w:rsid w:val="00BA561A"/>
    <w:rsid w:val="00BA7D3C"/>
    <w:rsid w:val="00BB0DC6"/>
    <w:rsid w:val="00BB0EF6"/>
    <w:rsid w:val="00BB15E4"/>
    <w:rsid w:val="00BB1E19"/>
    <w:rsid w:val="00BB21D1"/>
    <w:rsid w:val="00BB32F2"/>
    <w:rsid w:val="00BB4338"/>
    <w:rsid w:val="00BB6C0E"/>
    <w:rsid w:val="00BB7B38"/>
    <w:rsid w:val="00BC11E5"/>
    <w:rsid w:val="00BC4BC6"/>
    <w:rsid w:val="00BC52FD"/>
    <w:rsid w:val="00BC6E62"/>
    <w:rsid w:val="00BC7443"/>
    <w:rsid w:val="00BC7E31"/>
    <w:rsid w:val="00BD0648"/>
    <w:rsid w:val="00BD1040"/>
    <w:rsid w:val="00BD3063"/>
    <w:rsid w:val="00BD34AA"/>
    <w:rsid w:val="00BE0691"/>
    <w:rsid w:val="00BE0C44"/>
    <w:rsid w:val="00BE1B8B"/>
    <w:rsid w:val="00BE2A18"/>
    <w:rsid w:val="00BE2C01"/>
    <w:rsid w:val="00BE41EC"/>
    <w:rsid w:val="00BE56FB"/>
    <w:rsid w:val="00BF3DDE"/>
    <w:rsid w:val="00BF6589"/>
    <w:rsid w:val="00BF6F7F"/>
    <w:rsid w:val="00C00647"/>
    <w:rsid w:val="00C00A6E"/>
    <w:rsid w:val="00C02764"/>
    <w:rsid w:val="00C0305B"/>
    <w:rsid w:val="00C04CEF"/>
    <w:rsid w:val="00C0662F"/>
    <w:rsid w:val="00C10D3F"/>
    <w:rsid w:val="00C11943"/>
    <w:rsid w:val="00C12E96"/>
    <w:rsid w:val="00C131A1"/>
    <w:rsid w:val="00C14763"/>
    <w:rsid w:val="00C16141"/>
    <w:rsid w:val="00C22AC1"/>
    <w:rsid w:val="00C2363F"/>
    <w:rsid w:val="00C236C8"/>
    <w:rsid w:val="00C260B1"/>
    <w:rsid w:val="00C26E56"/>
    <w:rsid w:val="00C31406"/>
    <w:rsid w:val="00C37194"/>
    <w:rsid w:val="00C40637"/>
    <w:rsid w:val="00C40F6C"/>
    <w:rsid w:val="00C43005"/>
    <w:rsid w:val="00C44426"/>
    <w:rsid w:val="00C445F3"/>
    <w:rsid w:val="00C451F4"/>
    <w:rsid w:val="00C45EB1"/>
    <w:rsid w:val="00C54A3A"/>
    <w:rsid w:val="00C55566"/>
    <w:rsid w:val="00C56448"/>
    <w:rsid w:val="00C667BE"/>
    <w:rsid w:val="00C6766B"/>
    <w:rsid w:val="00C72223"/>
    <w:rsid w:val="00C76417"/>
    <w:rsid w:val="00C76C75"/>
    <w:rsid w:val="00C7726F"/>
    <w:rsid w:val="00C823DA"/>
    <w:rsid w:val="00C8259F"/>
    <w:rsid w:val="00C82746"/>
    <w:rsid w:val="00C8312F"/>
    <w:rsid w:val="00C84C47"/>
    <w:rsid w:val="00C858A4"/>
    <w:rsid w:val="00C86AFA"/>
    <w:rsid w:val="00C9085D"/>
    <w:rsid w:val="00C93778"/>
    <w:rsid w:val="00CB18D0"/>
    <w:rsid w:val="00CB1C8A"/>
    <w:rsid w:val="00CB24F5"/>
    <w:rsid w:val="00CB2663"/>
    <w:rsid w:val="00CB3BBE"/>
    <w:rsid w:val="00CB59E9"/>
    <w:rsid w:val="00CC0D6A"/>
    <w:rsid w:val="00CC3831"/>
    <w:rsid w:val="00CC3E3D"/>
    <w:rsid w:val="00CC519B"/>
    <w:rsid w:val="00CD12C1"/>
    <w:rsid w:val="00CD214E"/>
    <w:rsid w:val="00CD46FA"/>
    <w:rsid w:val="00CD5973"/>
    <w:rsid w:val="00CE0FB0"/>
    <w:rsid w:val="00CE31A6"/>
    <w:rsid w:val="00CF09AA"/>
    <w:rsid w:val="00CF3997"/>
    <w:rsid w:val="00CF4813"/>
    <w:rsid w:val="00CF5233"/>
    <w:rsid w:val="00CF76A6"/>
    <w:rsid w:val="00D029B8"/>
    <w:rsid w:val="00D02F60"/>
    <w:rsid w:val="00D040B5"/>
    <w:rsid w:val="00D0464E"/>
    <w:rsid w:val="00D04A96"/>
    <w:rsid w:val="00D05A67"/>
    <w:rsid w:val="00D07A7B"/>
    <w:rsid w:val="00D07B20"/>
    <w:rsid w:val="00D10E06"/>
    <w:rsid w:val="00D12F5D"/>
    <w:rsid w:val="00D15197"/>
    <w:rsid w:val="00D16820"/>
    <w:rsid w:val="00D169C8"/>
    <w:rsid w:val="00D1793F"/>
    <w:rsid w:val="00D22AF5"/>
    <w:rsid w:val="00D235EA"/>
    <w:rsid w:val="00D247A9"/>
    <w:rsid w:val="00D30DB2"/>
    <w:rsid w:val="00D32721"/>
    <w:rsid w:val="00D328DC"/>
    <w:rsid w:val="00D33387"/>
    <w:rsid w:val="00D402FB"/>
    <w:rsid w:val="00D45CAE"/>
    <w:rsid w:val="00D4770F"/>
    <w:rsid w:val="00D47D7A"/>
    <w:rsid w:val="00D50ABD"/>
    <w:rsid w:val="00D55290"/>
    <w:rsid w:val="00D57791"/>
    <w:rsid w:val="00D57D7D"/>
    <w:rsid w:val="00D6046A"/>
    <w:rsid w:val="00D62870"/>
    <w:rsid w:val="00D655D9"/>
    <w:rsid w:val="00D65872"/>
    <w:rsid w:val="00D676F3"/>
    <w:rsid w:val="00D70EF5"/>
    <w:rsid w:val="00D71024"/>
    <w:rsid w:val="00D71A25"/>
    <w:rsid w:val="00D71FCF"/>
    <w:rsid w:val="00D72650"/>
    <w:rsid w:val="00D72A54"/>
    <w:rsid w:val="00D72CC1"/>
    <w:rsid w:val="00D737DF"/>
    <w:rsid w:val="00D74A7F"/>
    <w:rsid w:val="00D76EC9"/>
    <w:rsid w:val="00D80E7D"/>
    <w:rsid w:val="00D81397"/>
    <w:rsid w:val="00D82BB2"/>
    <w:rsid w:val="00D848B9"/>
    <w:rsid w:val="00D90E69"/>
    <w:rsid w:val="00D91368"/>
    <w:rsid w:val="00D93106"/>
    <w:rsid w:val="00D933E9"/>
    <w:rsid w:val="00D9505D"/>
    <w:rsid w:val="00D953D0"/>
    <w:rsid w:val="00D959F5"/>
    <w:rsid w:val="00D96884"/>
    <w:rsid w:val="00DA3FDD"/>
    <w:rsid w:val="00DA7017"/>
    <w:rsid w:val="00DA7028"/>
    <w:rsid w:val="00DB1AD2"/>
    <w:rsid w:val="00DB2B58"/>
    <w:rsid w:val="00DB5206"/>
    <w:rsid w:val="00DB6276"/>
    <w:rsid w:val="00DB63F5"/>
    <w:rsid w:val="00DC1C6B"/>
    <w:rsid w:val="00DC2C2E"/>
    <w:rsid w:val="00DC3991"/>
    <w:rsid w:val="00DC4AF0"/>
    <w:rsid w:val="00DC7886"/>
    <w:rsid w:val="00DD0CF2"/>
    <w:rsid w:val="00DD1DDA"/>
    <w:rsid w:val="00DE019B"/>
    <w:rsid w:val="00DE1554"/>
    <w:rsid w:val="00DE2901"/>
    <w:rsid w:val="00DE4E6A"/>
    <w:rsid w:val="00DE590F"/>
    <w:rsid w:val="00DE7DC1"/>
    <w:rsid w:val="00DF3F7E"/>
    <w:rsid w:val="00DF4019"/>
    <w:rsid w:val="00DF7648"/>
    <w:rsid w:val="00E00E29"/>
    <w:rsid w:val="00E02BAB"/>
    <w:rsid w:val="00E04CEB"/>
    <w:rsid w:val="00E053FD"/>
    <w:rsid w:val="00E060BC"/>
    <w:rsid w:val="00E11420"/>
    <w:rsid w:val="00E132FB"/>
    <w:rsid w:val="00E14902"/>
    <w:rsid w:val="00E170B7"/>
    <w:rsid w:val="00E177DD"/>
    <w:rsid w:val="00E202B2"/>
    <w:rsid w:val="00E20900"/>
    <w:rsid w:val="00E20C7F"/>
    <w:rsid w:val="00E2396E"/>
    <w:rsid w:val="00E24728"/>
    <w:rsid w:val="00E276AC"/>
    <w:rsid w:val="00E34A35"/>
    <w:rsid w:val="00E3778C"/>
    <w:rsid w:val="00E37C2F"/>
    <w:rsid w:val="00E41C28"/>
    <w:rsid w:val="00E46308"/>
    <w:rsid w:val="00E51E17"/>
    <w:rsid w:val="00E52DAB"/>
    <w:rsid w:val="00E539B0"/>
    <w:rsid w:val="00E55994"/>
    <w:rsid w:val="00E60606"/>
    <w:rsid w:val="00E60C66"/>
    <w:rsid w:val="00E6164D"/>
    <w:rsid w:val="00E618C9"/>
    <w:rsid w:val="00E62774"/>
    <w:rsid w:val="00E6307C"/>
    <w:rsid w:val="00E636FA"/>
    <w:rsid w:val="00E66C50"/>
    <w:rsid w:val="00E679D3"/>
    <w:rsid w:val="00E71208"/>
    <w:rsid w:val="00E71444"/>
    <w:rsid w:val="00E71C91"/>
    <w:rsid w:val="00E720A1"/>
    <w:rsid w:val="00E74FD2"/>
    <w:rsid w:val="00E75DDA"/>
    <w:rsid w:val="00E773E8"/>
    <w:rsid w:val="00E826FB"/>
    <w:rsid w:val="00E83ADD"/>
    <w:rsid w:val="00E84F38"/>
    <w:rsid w:val="00E85623"/>
    <w:rsid w:val="00E87441"/>
    <w:rsid w:val="00E91FAE"/>
    <w:rsid w:val="00E92312"/>
    <w:rsid w:val="00E96E3F"/>
    <w:rsid w:val="00EA270C"/>
    <w:rsid w:val="00EA4974"/>
    <w:rsid w:val="00EA4D11"/>
    <w:rsid w:val="00EA532E"/>
    <w:rsid w:val="00EB06D9"/>
    <w:rsid w:val="00EB192B"/>
    <w:rsid w:val="00EB19ED"/>
    <w:rsid w:val="00EB1CAB"/>
    <w:rsid w:val="00EB22E2"/>
    <w:rsid w:val="00EC0F5A"/>
    <w:rsid w:val="00EC2FD7"/>
    <w:rsid w:val="00EC4265"/>
    <w:rsid w:val="00EC4CEB"/>
    <w:rsid w:val="00EC659E"/>
    <w:rsid w:val="00ED2072"/>
    <w:rsid w:val="00ED2AE0"/>
    <w:rsid w:val="00ED5265"/>
    <w:rsid w:val="00ED5553"/>
    <w:rsid w:val="00ED5E36"/>
    <w:rsid w:val="00ED6961"/>
    <w:rsid w:val="00EE3C89"/>
    <w:rsid w:val="00EE41F3"/>
    <w:rsid w:val="00EF0B96"/>
    <w:rsid w:val="00EF15EA"/>
    <w:rsid w:val="00EF3279"/>
    <w:rsid w:val="00EF3486"/>
    <w:rsid w:val="00EF47AF"/>
    <w:rsid w:val="00EF53B6"/>
    <w:rsid w:val="00F0045E"/>
    <w:rsid w:val="00F00B73"/>
    <w:rsid w:val="00F02F31"/>
    <w:rsid w:val="00F115CA"/>
    <w:rsid w:val="00F14817"/>
    <w:rsid w:val="00F14EBA"/>
    <w:rsid w:val="00F1510F"/>
    <w:rsid w:val="00F1533A"/>
    <w:rsid w:val="00F155F8"/>
    <w:rsid w:val="00F15E5A"/>
    <w:rsid w:val="00F17F0A"/>
    <w:rsid w:val="00F2668F"/>
    <w:rsid w:val="00F2742F"/>
    <w:rsid w:val="00F2753B"/>
    <w:rsid w:val="00F27F50"/>
    <w:rsid w:val="00F33F8B"/>
    <w:rsid w:val="00F340B2"/>
    <w:rsid w:val="00F40550"/>
    <w:rsid w:val="00F43390"/>
    <w:rsid w:val="00F443B2"/>
    <w:rsid w:val="00F458D8"/>
    <w:rsid w:val="00F50237"/>
    <w:rsid w:val="00F53596"/>
    <w:rsid w:val="00F55BA8"/>
    <w:rsid w:val="00F55DB1"/>
    <w:rsid w:val="00F56ACA"/>
    <w:rsid w:val="00F600FE"/>
    <w:rsid w:val="00F62E4D"/>
    <w:rsid w:val="00F65D57"/>
    <w:rsid w:val="00F66B34"/>
    <w:rsid w:val="00F675B9"/>
    <w:rsid w:val="00F70EB7"/>
    <w:rsid w:val="00F711C9"/>
    <w:rsid w:val="00F74C59"/>
    <w:rsid w:val="00F75C3A"/>
    <w:rsid w:val="00F81B98"/>
    <w:rsid w:val="00F82E30"/>
    <w:rsid w:val="00F831CB"/>
    <w:rsid w:val="00F848A3"/>
    <w:rsid w:val="00F84ACF"/>
    <w:rsid w:val="00F85742"/>
    <w:rsid w:val="00F85BF8"/>
    <w:rsid w:val="00F871CE"/>
    <w:rsid w:val="00F87802"/>
    <w:rsid w:val="00F92C0A"/>
    <w:rsid w:val="00F9415B"/>
    <w:rsid w:val="00FA13C2"/>
    <w:rsid w:val="00FA2651"/>
    <w:rsid w:val="00FA7F91"/>
    <w:rsid w:val="00FB121C"/>
    <w:rsid w:val="00FB1CDD"/>
    <w:rsid w:val="00FB1FBF"/>
    <w:rsid w:val="00FB2C2F"/>
    <w:rsid w:val="00FB305C"/>
    <w:rsid w:val="00FB37CE"/>
    <w:rsid w:val="00FB6D84"/>
    <w:rsid w:val="00FC2E3D"/>
    <w:rsid w:val="00FC3111"/>
    <w:rsid w:val="00FC3BDE"/>
    <w:rsid w:val="00FC496B"/>
    <w:rsid w:val="00FD1DBE"/>
    <w:rsid w:val="00FD25A7"/>
    <w:rsid w:val="00FD27B6"/>
    <w:rsid w:val="00FD3689"/>
    <w:rsid w:val="00FD42A3"/>
    <w:rsid w:val="00FD7468"/>
    <w:rsid w:val="00FD7CE0"/>
    <w:rsid w:val="00FE0B3B"/>
    <w:rsid w:val="00FE1BE2"/>
    <w:rsid w:val="00FE4264"/>
    <w:rsid w:val="00FE730A"/>
    <w:rsid w:val="00FF1DD7"/>
    <w:rsid w:val="00FF445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B9E3E6"/>
  <w15:docId w15:val="{E77292AE-3E13-4D47-A7D3-2331BCD3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sz w:val="24"/>
        <w:szCs w:val="24"/>
        <w:lang w:val="pl-PL" w:eastAsia="pl-PL"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locked="1" w:semiHidden="1" w:uiPriority="0" w:unhideWhenUsed="1"/>
    <w:lsdException w:name="Outline List 2" w:locked="1" w:semiHidden="1" w:uiPriority="0" w:unhideWhenUsed="1"/>
    <w:lsdException w:name="Outline List 3"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semiHidden="1"/>
    <w:lsdException w:name="Quote" w:semiHidden="1" w:qFormat="1"/>
    <w:lsdException w:name="Intense Quote" w:semiHidden="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14902"/>
    <w:pPr>
      <w:widowControl w:val="0"/>
      <w:autoSpaceDE w:val="0"/>
      <w:autoSpaceDN w:val="0"/>
      <w:adjustRightInd w:val="0"/>
    </w:pPr>
    <w:rPr>
      <w:rFonts w:ascii="Times New Roman" w:eastAsiaTheme="minorEastAsia" w:hAnsi="Times New Roman" w:cs="Arial"/>
      <w:szCs w:val="20"/>
    </w:rPr>
  </w:style>
  <w:style w:type="paragraph" w:styleId="Nagwek1">
    <w:name w:val="heading 1"/>
    <w:basedOn w:val="Normalny"/>
    <w:next w:val="Normalny"/>
    <w:link w:val="Nagwek1Znak"/>
    <w:uiPriority w:val="99"/>
    <w:semiHidden/>
    <w:rsid w:val="001E1E73"/>
    <w:pPr>
      <w:keepNext/>
      <w:keepLines/>
      <w:suppressAutoHyphens/>
      <w:autoSpaceDE/>
      <w:autoSpaceDN/>
      <w:adjustRightInd/>
      <w:spacing w:before="480"/>
      <w:outlineLvl w:val="0"/>
    </w:pPr>
    <w:rPr>
      <w:rFonts w:asciiTheme="majorHAnsi" w:eastAsiaTheme="majorEastAsia" w:hAnsiTheme="majorHAnsi" w:cstheme="majorBidi"/>
      <w:b/>
      <w:bCs/>
      <w:color w:val="365F91" w:themeColor="accent1" w:themeShade="BF"/>
      <w:kern w:val="1"/>
      <w:sz w:val="28"/>
      <w:szCs w:val="28"/>
      <w:lang w:eastAsia="ar-SA"/>
    </w:rPr>
  </w:style>
  <w:style w:type="paragraph" w:styleId="Nagwek3">
    <w:name w:val="heading 3"/>
    <w:basedOn w:val="Normalny"/>
    <w:next w:val="Normalny"/>
    <w:link w:val="Nagwek3Znak"/>
    <w:uiPriority w:val="99"/>
    <w:semiHidden/>
    <w:unhideWhenUsed/>
    <w:qFormat/>
    <w:rsid w:val="006745B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LITwPKTzmlitwpktartykuempunktem">
    <w:name w:val="Z/LIT_w_PKT – zm. lit. w pkt artykułem (punktem)"/>
    <w:basedOn w:val="LITlitera"/>
    <w:uiPriority w:val="32"/>
    <w:qFormat/>
    <w:rsid w:val="006A748A"/>
    <w:pPr>
      <w:ind w:left="1497"/>
    </w:pPr>
  </w:style>
  <w:style w:type="paragraph" w:customStyle="1" w:styleId="ZTIRwPKTzmtirwpktartykuempunktem">
    <w:name w:val="Z/TIR_w_PKT – zm. tir. w pkt artykułem (punktem)"/>
    <w:basedOn w:val="TIRtiret"/>
    <w:uiPriority w:val="33"/>
    <w:qFormat/>
    <w:rsid w:val="006A748A"/>
    <w:pPr>
      <w:ind w:left="1894"/>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6A748A"/>
    <w:pPr>
      <w:ind w:left="1021"/>
    </w:pPr>
  </w:style>
  <w:style w:type="paragraph" w:customStyle="1" w:styleId="2TIRpodwjnytiret">
    <w:name w:val="2TIR – podwójny tiret"/>
    <w:basedOn w:val="TIRtiret"/>
    <w:uiPriority w:val="73"/>
    <w:qFormat/>
    <w:rsid w:val="006A748A"/>
    <w:pPr>
      <w:ind w:left="1780"/>
    </w:pPr>
  </w:style>
  <w:style w:type="character" w:styleId="Odwoanieprzypisudolnego">
    <w:name w:val="footnote reference"/>
    <w:uiPriority w:val="99"/>
    <w:semiHidden/>
    <w:rsid w:val="004C3F97"/>
    <w:rPr>
      <w:rFonts w:cs="Times New Roman"/>
      <w:vertAlign w:val="superscript"/>
    </w:rPr>
  </w:style>
  <w:style w:type="paragraph" w:styleId="Nagwek">
    <w:name w:val="header"/>
    <w:basedOn w:val="Normalny"/>
    <w:link w:val="NagwekZnak"/>
    <w:uiPriority w:val="99"/>
    <w:semiHidden/>
    <w:rsid w:val="004C3F97"/>
    <w:pPr>
      <w:tabs>
        <w:tab w:val="center" w:pos="4536"/>
        <w:tab w:val="right" w:pos="9072"/>
      </w:tabs>
      <w:suppressAutoHyphens/>
      <w:autoSpaceDE/>
      <w:autoSpaceDN/>
      <w:adjustRightInd/>
    </w:pPr>
    <w:rPr>
      <w:rFonts w:ascii="Times" w:eastAsia="Times New Roman" w:hAnsi="Times" w:cs="Times New Roman"/>
      <w:kern w:val="1"/>
      <w:szCs w:val="24"/>
      <w:lang w:eastAsia="ar-SA"/>
    </w:rPr>
  </w:style>
  <w:style w:type="character" w:customStyle="1" w:styleId="NagwekZnak">
    <w:name w:val="Nagłówek Znak"/>
    <w:link w:val="Nagwek"/>
    <w:uiPriority w:val="99"/>
    <w:semiHidden/>
    <w:rsid w:val="00060076"/>
    <w:rPr>
      <w:rFonts w:eastAsiaTheme="minorEastAsia" w:cs="Arial"/>
      <w:kern w:val="1"/>
      <w:sz w:val="20"/>
      <w:szCs w:val="20"/>
      <w:lang w:eastAsia="ar-SA"/>
    </w:rPr>
  </w:style>
  <w:style w:type="paragraph" w:styleId="Stopka">
    <w:name w:val="footer"/>
    <w:basedOn w:val="Normalny"/>
    <w:link w:val="StopkaZnak"/>
    <w:uiPriority w:val="99"/>
    <w:semiHidden/>
    <w:rsid w:val="004C3F97"/>
    <w:pPr>
      <w:tabs>
        <w:tab w:val="center" w:pos="4536"/>
        <w:tab w:val="right" w:pos="9072"/>
      </w:tabs>
      <w:suppressAutoHyphens/>
      <w:autoSpaceDE/>
      <w:autoSpaceDN/>
      <w:adjustRightInd/>
    </w:pPr>
    <w:rPr>
      <w:rFonts w:ascii="Times" w:eastAsia="Times New Roman" w:hAnsi="Times" w:cs="Times New Roman"/>
      <w:kern w:val="1"/>
      <w:szCs w:val="24"/>
      <w:lang w:eastAsia="ar-SA"/>
    </w:rPr>
  </w:style>
  <w:style w:type="character" w:customStyle="1" w:styleId="StopkaZnak">
    <w:name w:val="Stopka Znak"/>
    <w:link w:val="Stopka"/>
    <w:uiPriority w:val="99"/>
    <w:semiHidden/>
    <w:rsid w:val="00060076"/>
    <w:rPr>
      <w:rFonts w:eastAsiaTheme="minorEastAsia" w:cs="Arial"/>
      <w:kern w:val="1"/>
      <w:sz w:val="20"/>
      <w:szCs w:val="20"/>
      <w:lang w:eastAsia="ar-SA"/>
    </w:rPr>
  </w:style>
  <w:style w:type="paragraph" w:styleId="Tekstdymka">
    <w:name w:val="Balloon Text"/>
    <w:basedOn w:val="Normalny"/>
    <w:link w:val="TekstdymkaZnak"/>
    <w:uiPriority w:val="99"/>
    <w:semiHidden/>
    <w:rsid w:val="004C3F97"/>
    <w:pPr>
      <w:suppressAutoHyphens/>
      <w:autoSpaceDE/>
      <w:autoSpaceDN/>
      <w:adjustRightInd/>
    </w:pPr>
    <w:rPr>
      <w:rFonts w:ascii="Tahoma" w:eastAsia="Times New Roman" w:hAnsi="Tahoma" w:cs="Tahoma"/>
      <w:kern w:val="1"/>
      <w:szCs w:val="16"/>
      <w:lang w:eastAsia="ar-SA"/>
    </w:rPr>
  </w:style>
  <w:style w:type="character" w:customStyle="1" w:styleId="TekstdymkaZnak">
    <w:name w:val="Tekst dymka Znak"/>
    <w:link w:val="Tekstdymka"/>
    <w:uiPriority w:val="99"/>
    <w:semiHidden/>
    <w:rsid w:val="004C3F97"/>
    <w:rPr>
      <w:rFonts w:ascii="Tahoma" w:eastAsiaTheme="minorEastAsia" w:hAnsi="Tahoma" w:cs="Tahoma"/>
      <w:kern w:val="1"/>
      <w:sz w:val="16"/>
      <w:szCs w:val="16"/>
      <w:lang w:eastAsia="ar-SA"/>
    </w:rPr>
  </w:style>
  <w:style w:type="paragraph" w:customStyle="1" w:styleId="ARTartustawynprozporzdzenia">
    <w:name w:val="ART(§) – art. ustawy (§ np. rozporządzenia)"/>
    <w:uiPriority w:val="11"/>
    <w:qFormat/>
    <w:rsid w:val="006A748A"/>
    <w:pPr>
      <w:suppressAutoHyphens/>
      <w:autoSpaceDE w:val="0"/>
      <w:autoSpaceDN w:val="0"/>
      <w:adjustRightInd w:val="0"/>
      <w:spacing w:before="120"/>
      <w:ind w:firstLine="510"/>
      <w:jc w:val="both"/>
    </w:pPr>
    <w:rPr>
      <w:rFonts w:eastAsiaTheme="minorEastAsia" w:cs="Arial"/>
      <w:szCs w:val="20"/>
    </w:r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6A748A"/>
    <w:pPr>
      <w:ind w:left="1497"/>
    </w:pPr>
  </w:style>
  <w:style w:type="paragraph" w:customStyle="1" w:styleId="ZTIRwLITzmtirwlitartykuempunktem">
    <w:name w:val="Z/TIR_w_LIT – zm. tir. w lit. artykułem (punktem)"/>
    <w:basedOn w:val="TIRtiret"/>
    <w:uiPriority w:val="33"/>
    <w:qFormat/>
    <w:rsid w:val="006A748A"/>
  </w:style>
  <w:style w:type="paragraph" w:customStyle="1" w:styleId="ZCZWSPTIRwLITzmczciwsptirwlitartykuempunktem">
    <w:name w:val="Z/CZ_WSP_TIR_w_LIT – zm. części wsp. tir. w lit. artykułem (punktem)"/>
    <w:basedOn w:val="CZWSPTIRczwsplnatiret"/>
    <w:next w:val="ZLITzmlitartykuempunktem"/>
    <w:uiPriority w:val="36"/>
    <w:qFormat/>
    <w:rsid w:val="006A748A"/>
  </w:style>
  <w:style w:type="character" w:customStyle="1" w:styleId="Nagwek1Znak">
    <w:name w:val="Nagłówek 1 Znak"/>
    <w:basedOn w:val="Domylnaczcionkaakapitu"/>
    <w:link w:val="Nagwek1"/>
    <w:uiPriority w:val="99"/>
    <w:semiHidden/>
    <w:rsid w:val="004504C0"/>
    <w:rPr>
      <w:rFonts w:asciiTheme="majorHAnsi" w:eastAsiaTheme="majorEastAsia" w:hAnsiTheme="majorHAnsi" w:cstheme="majorBidi"/>
      <w:b/>
      <w:bCs/>
      <w:color w:val="365F91" w:themeColor="accent1" w:themeShade="BF"/>
      <w:kern w:val="1"/>
      <w:sz w:val="28"/>
      <w:szCs w:val="28"/>
      <w:lang w:eastAsia="ar-SA"/>
    </w:rPr>
  </w:style>
  <w:style w:type="paragraph" w:styleId="Bezodstpw">
    <w:name w:val="No Spacing"/>
    <w:uiPriority w:val="99"/>
    <w:semiHidden/>
    <w:rsid w:val="004C3F97"/>
    <w:pPr>
      <w:widowControl w:val="0"/>
      <w:suppressAutoHyphens/>
    </w:pPr>
    <w:rPr>
      <w:kern w:val="1"/>
      <w:lang w:eastAsia="ar-SA"/>
    </w:rPr>
  </w:style>
  <w:style w:type="paragraph" w:customStyle="1" w:styleId="ZPKTzmpktartykuempunktem">
    <w:name w:val="Z/PKT – zm. pkt artykułem (punktem)"/>
    <w:basedOn w:val="PKTpunkt"/>
    <w:uiPriority w:val="31"/>
    <w:qFormat/>
    <w:rsid w:val="006A748A"/>
    <w:pPr>
      <w:ind w:left="1020"/>
    </w:pPr>
  </w:style>
  <w:style w:type="paragraph" w:customStyle="1" w:styleId="ZARTzmartartykuempunktem">
    <w:name w:val="Z/ART(§) – zm. art. (§) artykułem (punktem)"/>
    <w:basedOn w:val="ARTartustawynprozporzdzenia"/>
    <w:uiPriority w:val="30"/>
    <w:qFormat/>
    <w:rsid w:val="006A748A"/>
    <w:pPr>
      <w:spacing w:before="0"/>
      <w:ind w:left="510"/>
    </w:pPr>
  </w:style>
  <w:style w:type="paragraph" w:customStyle="1" w:styleId="DATAAKTUdatauchwalenialubwydaniaaktu">
    <w:name w:val="DATA_AKTU – data uchwalenia lub wydania aktu"/>
    <w:next w:val="TYTUAKTUprzedmiotregulacjiustawylubrozporzdzenia"/>
    <w:uiPriority w:val="6"/>
    <w:qFormat/>
    <w:rsid w:val="006A748A"/>
    <w:pPr>
      <w:keepNext/>
      <w:suppressAutoHyphens/>
      <w:spacing w:before="120" w:after="120"/>
      <w:jc w:val="center"/>
    </w:pPr>
    <w:rPr>
      <w:rFonts w:eastAsiaTheme="minorEastAsia" w:cs="Arial"/>
      <w:bCs/>
    </w:rPr>
  </w:style>
  <w:style w:type="paragraph" w:customStyle="1" w:styleId="TYTUAKTUprzedmiotregulacjiustawylubrozporzdzenia">
    <w:name w:val="TYTUŁ_AKTU – przedmiot regulacji ustawy lub rozporządzenia"/>
    <w:next w:val="ARTartustawynprozporzdzenia"/>
    <w:uiPriority w:val="6"/>
    <w:qFormat/>
    <w:rsid w:val="006A748A"/>
    <w:pPr>
      <w:keepNext/>
      <w:suppressAutoHyphens/>
      <w:spacing w:before="120" w:after="360"/>
      <w:jc w:val="center"/>
    </w:pPr>
    <w:rPr>
      <w:rFonts w:eastAsiaTheme="minorEastAsia" w:cs="Arial"/>
      <w:b/>
      <w:bCs/>
    </w:rPr>
  </w:style>
  <w:style w:type="paragraph" w:customStyle="1" w:styleId="CZKSIGAoznaczenieiprzedmiotczcilubksigi">
    <w:name w:val="CZĘŚĆ(KSIĘGA) – oznaczenie i przedmiot części lub księgi"/>
    <w:next w:val="ARTartustawynprozporzdzenia"/>
    <w:uiPriority w:val="8"/>
    <w:qFormat/>
    <w:rsid w:val="006A748A"/>
    <w:pPr>
      <w:keepNext/>
      <w:suppressAutoHyphens/>
      <w:spacing w:before="120"/>
      <w:jc w:val="center"/>
    </w:pPr>
    <w:rPr>
      <w:b/>
      <w:bCs/>
      <w:caps/>
      <w:kern w:val="24"/>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6A748A"/>
    <w:rPr>
      <w:bCs/>
    </w:rPr>
  </w:style>
  <w:style w:type="paragraph" w:customStyle="1" w:styleId="OZNRODZAKTUtznustawalubrozporzdzenieiorganwydajcy">
    <w:name w:val="OZN_RODZ_AKTU – tzn. ustawa lub rozporządzenie i organ wydający"/>
    <w:next w:val="DATAAKTUdatauchwalenialubwydaniaaktu"/>
    <w:uiPriority w:val="5"/>
    <w:qFormat/>
    <w:rsid w:val="006A748A"/>
    <w:pPr>
      <w:keepNext/>
      <w:suppressAutoHyphens/>
      <w:spacing w:after="120"/>
      <w:jc w:val="center"/>
    </w:pPr>
    <w:rPr>
      <w:b/>
      <w:bCs/>
      <w:caps/>
      <w:spacing w:val="54"/>
      <w:kern w:val="24"/>
    </w:rPr>
  </w:style>
  <w:style w:type="paragraph" w:customStyle="1" w:styleId="USTustnpkodeksu">
    <w:name w:val="UST(§) – ust. (§ np. kodeksu)"/>
    <w:basedOn w:val="ARTartustawynprozporzdzenia"/>
    <w:uiPriority w:val="12"/>
    <w:qFormat/>
    <w:rsid w:val="006A748A"/>
    <w:pPr>
      <w:spacing w:before="0"/>
    </w:pPr>
    <w:rPr>
      <w:bCs/>
    </w:rPr>
  </w:style>
  <w:style w:type="paragraph" w:customStyle="1" w:styleId="PKTpunkt">
    <w:name w:val="PKT – punkt"/>
    <w:uiPriority w:val="13"/>
    <w:qFormat/>
    <w:rsid w:val="005147E8"/>
    <w:pPr>
      <w:ind w:left="510" w:hanging="510"/>
      <w:jc w:val="both"/>
    </w:pPr>
    <w:rPr>
      <w:rFonts w:eastAsiaTheme="minorEastAsia" w:cs="Arial"/>
      <w:bCs/>
      <w:szCs w:val="20"/>
    </w:rPr>
  </w:style>
  <w:style w:type="paragraph" w:customStyle="1" w:styleId="CZWSPPKTczwsplnapunktw">
    <w:name w:val="CZ_WSP_PKT – część wspólna punktów"/>
    <w:basedOn w:val="PKTpunkt"/>
    <w:next w:val="USTustnpkodeksu"/>
    <w:uiPriority w:val="16"/>
    <w:qFormat/>
    <w:rsid w:val="006A748A"/>
    <w:pPr>
      <w:ind w:left="0" w:firstLine="0"/>
    </w:pPr>
  </w:style>
  <w:style w:type="paragraph" w:customStyle="1" w:styleId="LITlitera">
    <w:name w:val="LIT – litera"/>
    <w:basedOn w:val="PKTpunkt"/>
    <w:uiPriority w:val="14"/>
    <w:qFormat/>
    <w:rsid w:val="005147E8"/>
    <w:pPr>
      <w:ind w:left="986" w:hanging="476"/>
    </w:pPr>
  </w:style>
  <w:style w:type="paragraph" w:customStyle="1" w:styleId="CZWSPLITczwsplnaliter">
    <w:name w:val="CZ_WSP_LIT – część wspólna liter"/>
    <w:basedOn w:val="LITlitera"/>
    <w:next w:val="USTustnpkodeksu"/>
    <w:uiPriority w:val="17"/>
    <w:qFormat/>
    <w:rsid w:val="006A748A"/>
    <w:pPr>
      <w:ind w:left="510" w:firstLine="0"/>
    </w:pPr>
    <w:rPr>
      <w:szCs w:val="24"/>
    </w:rPr>
  </w:style>
  <w:style w:type="paragraph" w:customStyle="1" w:styleId="TIRtiret">
    <w:name w:val="TIR – tiret"/>
    <w:basedOn w:val="LITlitera"/>
    <w:uiPriority w:val="15"/>
    <w:qFormat/>
    <w:rsid w:val="005147E8"/>
    <w:pPr>
      <w:ind w:left="1384" w:hanging="397"/>
    </w:pPr>
  </w:style>
  <w:style w:type="paragraph" w:customStyle="1" w:styleId="CZWSPTIRczwsplnatiret">
    <w:name w:val="CZ_WSP_TIR – część wspólna tiret"/>
    <w:basedOn w:val="TIRtiret"/>
    <w:next w:val="USTustnpkodeksu"/>
    <w:uiPriority w:val="17"/>
    <w:qFormat/>
    <w:rsid w:val="006A748A"/>
    <w:pPr>
      <w:ind w:left="987" w:firstLine="0"/>
    </w:pPr>
  </w:style>
  <w:style w:type="paragraph" w:customStyle="1" w:styleId="CYTcytatnpprzysigi">
    <w:name w:val="CYT – cytat np. przysięgi"/>
    <w:basedOn w:val="USTustnpkodeksu"/>
    <w:next w:val="USTustnpkodeksu"/>
    <w:uiPriority w:val="18"/>
    <w:qFormat/>
    <w:rsid w:val="006A748A"/>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qFormat/>
    <w:rsid w:val="006A748A"/>
    <w:pPr>
      <w:keepNext/>
      <w:suppressAutoHyphens/>
      <w:spacing w:before="120"/>
      <w:jc w:val="center"/>
    </w:pPr>
    <w:rPr>
      <w:rFonts w:eastAsiaTheme="minorEastAsia"/>
      <w:b/>
      <w:bCs/>
    </w:rPr>
  </w:style>
  <w:style w:type="paragraph" w:customStyle="1" w:styleId="ZLITzmlitartykuempunktem">
    <w:name w:val="Z/LIT – zm. lit. artykułem (punktem)"/>
    <w:basedOn w:val="LITlitera"/>
    <w:uiPriority w:val="32"/>
    <w:qFormat/>
    <w:rsid w:val="006A748A"/>
  </w:style>
  <w:style w:type="paragraph" w:customStyle="1" w:styleId="ZLITCZWSPTIRwLITzmczciwsptirwlitliter">
    <w:name w:val="Z_LIT/CZ_WSP_TIR_w_LIT – zm. części wsp. tir. w lit. literą"/>
    <w:basedOn w:val="CZWSPTIRczwsplnatiret"/>
    <w:next w:val="LITlitera"/>
    <w:uiPriority w:val="51"/>
    <w:qFormat/>
    <w:rsid w:val="006A748A"/>
    <w:pPr>
      <w:ind w:left="1463"/>
    </w:pPr>
  </w:style>
  <w:style w:type="paragraph" w:customStyle="1" w:styleId="ZLITTIRwLITzmtirwlitliter">
    <w:name w:val="Z_LIT/TIR_w_LIT – zm. tir. w lit. literą"/>
    <w:basedOn w:val="TIRtiret"/>
    <w:uiPriority w:val="49"/>
    <w:qFormat/>
    <w:rsid w:val="006A748A"/>
    <w:pPr>
      <w:ind w:left="1860"/>
    </w:pPr>
  </w:style>
  <w:style w:type="paragraph" w:customStyle="1" w:styleId="TYTDZOZNoznaczenietytuulubdziau">
    <w:name w:val="TYT(DZ)_OZN – oznaczenie tytułu lub działu"/>
    <w:next w:val="Normalny"/>
    <w:uiPriority w:val="9"/>
    <w:qFormat/>
    <w:rsid w:val="006A748A"/>
    <w:pPr>
      <w:keepNext/>
      <w:spacing w:before="120"/>
      <w:jc w:val="center"/>
    </w:pPr>
    <w:rPr>
      <w:rFonts w:eastAsiaTheme="minorEastAsia" w:cs="Arial"/>
      <w:bCs/>
      <w:caps/>
      <w:kern w:val="24"/>
    </w:rPr>
  </w:style>
  <w:style w:type="paragraph" w:customStyle="1" w:styleId="ZWMATFIZCHEMzmwzorumatfizlubchemartykuempunktem">
    <w:name w:val="Z/W_MAT(FIZ|CHEM) – zm. wzoru mat. (fiz. lub chem.) artykułem (punktem)"/>
    <w:basedOn w:val="WMATFIZCHEMwzrmatfizlubchem"/>
    <w:uiPriority w:val="38"/>
    <w:qFormat/>
    <w:rsid w:val="001270A2"/>
    <w:pPr>
      <w:ind w:left="510"/>
    </w:p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qFormat/>
    <w:rsid w:val="006A748A"/>
    <w:pPr>
      <w:spacing w:before="0"/>
      <w:ind w:left="510"/>
    </w:pPr>
  </w:style>
  <w:style w:type="paragraph" w:customStyle="1" w:styleId="ZTYTDZPRZEDMzmprzedmtytuulubdziauartykuempunktem">
    <w:name w:val="Z/TYT(DZ)_PRZEDM – zm. przedm. tytułu lub działu artykułem (punktem)"/>
    <w:next w:val="ZARTzmartartykuempunktem"/>
    <w:uiPriority w:val="28"/>
    <w:qFormat/>
    <w:rsid w:val="006A748A"/>
    <w:pPr>
      <w:keepNext/>
      <w:suppressAutoHyphens/>
      <w:ind w:left="510"/>
      <w:jc w:val="center"/>
    </w:pPr>
    <w:rPr>
      <w:szCs w:val="26"/>
    </w:rPr>
  </w:style>
  <w:style w:type="paragraph" w:customStyle="1" w:styleId="ZTIRzmtirartykuempunktem">
    <w:name w:val="Z/TIR – zm. tir. artykułem (punktem)"/>
    <w:basedOn w:val="TIRtiret"/>
    <w:next w:val="PKTpunkt"/>
    <w:uiPriority w:val="33"/>
    <w:qFormat/>
    <w:rsid w:val="006A748A"/>
    <w:pPr>
      <w:ind w:left="907"/>
    </w:pPr>
  </w:style>
  <w:style w:type="paragraph" w:customStyle="1" w:styleId="ZCZWSPPKTzmczciwsppktartykuempunktem">
    <w:name w:val="Z/CZ_WSP_PKT – zm. części wsp. pkt artykułem (punktem)"/>
    <w:basedOn w:val="CZWSPPKTczwsplnapunktw"/>
    <w:next w:val="ZARTzmartartykuempunktem"/>
    <w:uiPriority w:val="34"/>
    <w:qFormat/>
    <w:rsid w:val="006A748A"/>
    <w:pPr>
      <w:ind w:left="510"/>
    </w:pPr>
  </w:style>
  <w:style w:type="paragraph" w:customStyle="1" w:styleId="ZZLITzmianazmlit">
    <w:name w:val="ZZ/LIT – zmiana zm. lit."/>
    <w:basedOn w:val="ZZPKTzmianazmpkt"/>
    <w:uiPriority w:val="67"/>
    <w:qFormat/>
    <w:rsid w:val="006A748A"/>
    <w:pPr>
      <w:ind w:left="2370" w:hanging="476"/>
    </w:pPr>
  </w:style>
  <w:style w:type="paragraph" w:customStyle="1" w:styleId="ZZTIRzmianazmtir">
    <w:name w:val="ZZ/TIR – zmiana zm. tir."/>
    <w:basedOn w:val="ZZLITzmianazmlit"/>
    <w:uiPriority w:val="67"/>
    <w:qFormat/>
    <w:rsid w:val="006A748A"/>
    <w:pPr>
      <w:ind w:left="2291" w:hanging="397"/>
    </w:pPr>
  </w:style>
  <w:style w:type="paragraph" w:customStyle="1" w:styleId="ZROZDZODDZOZNzmoznrozdzoddzartykuempunktem">
    <w:name w:val="Z/ROZDZ(ODDZ)_OZN – zm. ozn. rozdz. (oddz.) artykułem (punktem)"/>
    <w:next w:val="ZROZDZODDZPRZEDMzmprzedmrozdzoddzartykuempunktem"/>
    <w:uiPriority w:val="29"/>
    <w:qFormat/>
    <w:rsid w:val="006A748A"/>
    <w:pPr>
      <w:keepNext/>
      <w:suppressAutoHyphens/>
      <w:ind w:left="510"/>
      <w:jc w:val="center"/>
    </w:pPr>
    <w:rPr>
      <w:rFonts w:eastAsiaTheme="minorEastAsia" w:cs="Arial"/>
      <w:bCs/>
      <w:kern w:val="24"/>
    </w:rPr>
  </w:style>
  <w:style w:type="paragraph" w:customStyle="1" w:styleId="ZLITUSTzmustliter">
    <w:name w:val="Z_LIT/UST(§) – zm. ust. (§) literą"/>
    <w:basedOn w:val="USTustnpkodeksu"/>
    <w:uiPriority w:val="46"/>
    <w:qFormat/>
    <w:rsid w:val="006A748A"/>
    <w:pPr>
      <w:ind w:left="987"/>
    </w:pPr>
  </w:style>
  <w:style w:type="paragraph" w:customStyle="1" w:styleId="ZLITPKTzmpktliter">
    <w:name w:val="Z_LIT/PKT – zm. pkt literą"/>
    <w:basedOn w:val="PKTpunkt"/>
    <w:uiPriority w:val="47"/>
    <w:qFormat/>
    <w:rsid w:val="006A748A"/>
    <w:pPr>
      <w:ind w:left="1497"/>
    </w:pPr>
  </w:style>
  <w:style w:type="paragraph" w:customStyle="1" w:styleId="ZZCZWSPPKTzmianazmczciwsppkt">
    <w:name w:val="ZZ/CZ_WSP_PKT – zmiana. zm. części wsp. pkt"/>
    <w:basedOn w:val="ZZARTzmianazmart"/>
    <w:next w:val="ZPKTzmpktartykuempunktem"/>
    <w:uiPriority w:val="68"/>
    <w:qFormat/>
    <w:rsid w:val="006A748A"/>
    <w:pPr>
      <w:ind w:firstLine="0"/>
    </w:pPr>
  </w:style>
  <w:style w:type="paragraph" w:customStyle="1" w:styleId="ZLITLITzmlitliter">
    <w:name w:val="Z_LIT/LIT – zm. lit. literą"/>
    <w:basedOn w:val="LITlitera"/>
    <w:uiPriority w:val="48"/>
    <w:qFormat/>
    <w:rsid w:val="006A748A"/>
    <w:pPr>
      <w:ind w:left="1463"/>
    </w:pPr>
  </w:style>
  <w:style w:type="paragraph" w:customStyle="1" w:styleId="ZLITCZWSPPKTzmczciwsppktliter">
    <w:name w:val="Z_LIT/CZ_WSP_PKT – zm. części wsp. pkt literą"/>
    <w:basedOn w:val="CZWSPLITczwsplnaliter"/>
    <w:next w:val="LITlitera"/>
    <w:uiPriority w:val="50"/>
    <w:qFormat/>
    <w:rsid w:val="006A748A"/>
    <w:pPr>
      <w:ind w:left="987"/>
    </w:pPr>
  </w:style>
  <w:style w:type="paragraph" w:customStyle="1" w:styleId="ZLITTIRzmtirliter">
    <w:name w:val="Z_LIT/TIR – zm. tir. literą"/>
    <w:basedOn w:val="TIRtiret"/>
    <w:uiPriority w:val="49"/>
    <w:qFormat/>
    <w:rsid w:val="006A748A"/>
  </w:style>
  <w:style w:type="paragraph" w:customStyle="1" w:styleId="ZZCZWSPLITwPKTzmianazmczciwsplitwpkt">
    <w:name w:val="ZZ/CZ_WSP_LIT_w_PKT – zmiana zm. części wsp. lit. w pkt"/>
    <w:basedOn w:val="ZZLITwPKTzmianazmlitwpkt"/>
    <w:uiPriority w:val="69"/>
    <w:qFormat/>
    <w:rsid w:val="006A748A"/>
    <w:pPr>
      <w:ind w:left="2404" w:firstLine="0"/>
    </w:pPr>
  </w:style>
  <w:style w:type="paragraph" w:customStyle="1" w:styleId="ZLITLITwPKTzmlitwpktliter">
    <w:name w:val="Z_LIT/LIT_w_PKT – zm. lit. w pkt literą"/>
    <w:basedOn w:val="LITlitera"/>
    <w:uiPriority w:val="48"/>
    <w:qFormat/>
    <w:rsid w:val="006A748A"/>
    <w:pPr>
      <w:ind w:left="1973"/>
    </w:pPr>
  </w:style>
  <w:style w:type="paragraph" w:customStyle="1" w:styleId="ZLITCZWSPLITwPKTzmczciwsplitwpktliter">
    <w:name w:val="Z_LIT/CZ_WSP_LIT_w_PKT – zm. części wsp. lit. w pkt literą"/>
    <w:basedOn w:val="CZWSPLITczwsplnaliter"/>
    <w:next w:val="LITlitera"/>
    <w:uiPriority w:val="51"/>
    <w:qFormat/>
    <w:rsid w:val="006A748A"/>
    <w:pPr>
      <w:ind w:left="1497"/>
    </w:pPr>
  </w:style>
  <w:style w:type="paragraph" w:customStyle="1" w:styleId="ZLITTIRwPKTzmtirwpktliter">
    <w:name w:val="Z_LIT/TIR_w_PKT – zm. tir. w pkt literą"/>
    <w:basedOn w:val="TIRtiret"/>
    <w:uiPriority w:val="49"/>
    <w:qFormat/>
    <w:rsid w:val="006A748A"/>
    <w:pPr>
      <w:ind w:left="2370"/>
    </w:pPr>
  </w:style>
  <w:style w:type="paragraph" w:customStyle="1" w:styleId="ZLITCZWSPTIRwPKTzmczciwsptirwpktliter">
    <w:name w:val="Z_LIT/CZ_WSP_TIR_w_PKT – zm. części wsp. tir. w pkt literą"/>
    <w:basedOn w:val="CZWSPTIRczwsplnatiret"/>
    <w:next w:val="LITlitera"/>
    <w:uiPriority w:val="51"/>
    <w:qFormat/>
    <w:rsid w:val="006A748A"/>
    <w:pPr>
      <w:ind w:left="1973"/>
    </w:pPr>
  </w:style>
  <w:style w:type="paragraph" w:styleId="Tekstprzypisudolnego">
    <w:name w:val="footnote text"/>
    <w:basedOn w:val="Normalny"/>
    <w:link w:val="TekstprzypisudolnegoZnak"/>
    <w:uiPriority w:val="99"/>
    <w:semiHidden/>
    <w:qFormat/>
    <w:locked/>
    <w:rsid w:val="00295A6F"/>
    <w:rPr>
      <w:rFonts w:ascii="Times" w:eastAsia="Times New Roman" w:hAnsi="Times" w:cs="Times New Roman"/>
      <w:szCs w:val="24"/>
    </w:rPr>
  </w:style>
  <w:style w:type="character" w:customStyle="1" w:styleId="TekstprzypisudolnegoZnak">
    <w:name w:val="Tekst przypisu dolnego Znak"/>
    <w:basedOn w:val="Domylnaczcionkaakapitu"/>
    <w:link w:val="Tekstprzypisudolnego"/>
    <w:uiPriority w:val="99"/>
    <w:semiHidden/>
    <w:rsid w:val="006E0FCC"/>
    <w:rPr>
      <w:sz w:val="20"/>
    </w:rPr>
  </w:style>
  <w:style w:type="paragraph" w:customStyle="1" w:styleId="ZTIRLITzmlittiret">
    <w:name w:val="Z_TIR/LIT – zm. lit. tiret"/>
    <w:basedOn w:val="LITlitera"/>
    <w:uiPriority w:val="57"/>
    <w:qFormat/>
    <w:rsid w:val="006A748A"/>
    <w:pPr>
      <w:ind w:left="1859"/>
    </w:pPr>
  </w:style>
  <w:style w:type="paragraph" w:customStyle="1" w:styleId="ZTIRCZWSPPKTzmczciwsppkttiret">
    <w:name w:val="Z_TIR/CZ_WSP_PKT – zm. części wsp. pkt tiret"/>
    <w:basedOn w:val="CZWSPLITczwsplnaliter"/>
    <w:next w:val="TIRtiret"/>
    <w:uiPriority w:val="58"/>
    <w:qFormat/>
    <w:rsid w:val="006A748A"/>
    <w:pPr>
      <w:ind w:left="1383"/>
    </w:pPr>
  </w:style>
  <w:style w:type="paragraph" w:customStyle="1" w:styleId="ZTIRTIRzmtirtiret">
    <w:name w:val="Z_TIR/TIR – zm. tir. tiret"/>
    <w:basedOn w:val="TIRtiret"/>
    <w:uiPriority w:val="57"/>
    <w:qFormat/>
    <w:rsid w:val="006A748A"/>
    <w:pPr>
      <w:ind w:left="1780"/>
    </w:pPr>
  </w:style>
  <w:style w:type="paragraph" w:customStyle="1" w:styleId="ZZCZWSPTIRwPKTzmianazmczciwsptirwpkt">
    <w:name w:val="ZZ/CZ_WSP_TIR_w_PKT – zmiana zm. części wsp. tir. w pkt"/>
    <w:basedOn w:val="ZZTIRwPKTzmianazmtirwpkt"/>
    <w:uiPriority w:val="70"/>
    <w:qFormat/>
    <w:rsid w:val="006A748A"/>
    <w:pPr>
      <w:ind w:left="2880" w:firstLine="0"/>
    </w:pPr>
  </w:style>
  <w:style w:type="paragraph" w:customStyle="1" w:styleId="ZZTIRwLITzmianazmtirwlit">
    <w:name w:val="ZZ/TIR_w_LIT – zmiana zm. tir. w lit."/>
    <w:basedOn w:val="ZZTIRzmianazmtir"/>
    <w:uiPriority w:val="67"/>
    <w:qFormat/>
    <w:rsid w:val="006A748A"/>
    <w:pPr>
      <w:ind w:left="2767"/>
    </w:pPr>
  </w:style>
  <w:style w:type="paragraph" w:customStyle="1" w:styleId="ZTIRTIRwLITzmtirwlittiret">
    <w:name w:val="Z_TIR/TIR_w_LIT – zm. tir. w lit. tiret"/>
    <w:basedOn w:val="TIRtiret"/>
    <w:uiPriority w:val="57"/>
    <w:qFormat/>
    <w:rsid w:val="006A748A"/>
    <w:pPr>
      <w:ind w:left="2257"/>
    </w:pPr>
  </w:style>
  <w:style w:type="paragraph" w:customStyle="1" w:styleId="ZTIRCZWSPTIRwLITzmczciwsptirwlittiret">
    <w:name w:val="Z_TIR/CZ_WSP_TIR_w_LIT – zm. części wsp. tir. w lit. tiret"/>
    <w:basedOn w:val="CZWSPTIRczwsplnatiret"/>
    <w:next w:val="TIRtiret"/>
    <w:uiPriority w:val="60"/>
    <w:qFormat/>
    <w:rsid w:val="006A748A"/>
    <w:pPr>
      <w:ind w:left="1860"/>
    </w:pPr>
  </w:style>
  <w:style w:type="paragraph" w:customStyle="1" w:styleId="CZWSP2TIRczwsplnapodwjnychtiret">
    <w:name w:val="CZ_WSP_2TIR – część wspólna podwójnych tiret"/>
    <w:basedOn w:val="CZWSPTIRczwsplnatiret"/>
    <w:next w:val="TIRtiret"/>
    <w:uiPriority w:val="73"/>
    <w:qFormat/>
    <w:rsid w:val="006A748A"/>
    <w:pPr>
      <w:ind w:left="1780"/>
    </w:pPr>
  </w:style>
  <w:style w:type="paragraph" w:customStyle="1" w:styleId="Z2TIRzmpodwtirartykuempunktem">
    <w:name w:val="Z/2TIR – zm. podw. tir. artykułem (punktem)"/>
    <w:basedOn w:val="TIRtiret"/>
    <w:uiPriority w:val="73"/>
    <w:qFormat/>
    <w:rsid w:val="006A748A"/>
    <w:pPr>
      <w:ind w:left="907"/>
    </w:pPr>
  </w:style>
  <w:style w:type="paragraph" w:customStyle="1" w:styleId="ZZCZWSPTIRwLITzmianazmczciwsptirwlit">
    <w:name w:val="ZZ/CZ_WSP_TIR_w_LIT – zmiana zm. części wsp. tir. w lit."/>
    <w:basedOn w:val="ZZTIRwLITzmianazmtirwlit"/>
    <w:uiPriority w:val="70"/>
    <w:qFormat/>
    <w:rsid w:val="006A748A"/>
    <w:pPr>
      <w:ind w:left="2370" w:firstLine="0"/>
    </w:pPr>
  </w:style>
  <w:style w:type="paragraph" w:customStyle="1" w:styleId="ZLIT2TIRzmpodwtirliter">
    <w:name w:val="Z_LIT/2TIR – zm. podw. tir. literą"/>
    <w:basedOn w:val="TIRtiret"/>
    <w:uiPriority w:val="75"/>
    <w:qFormat/>
    <w:rsid w:val="006A748A"/>
  </w:style>
  <w:style w:type="paragraph" w:customStyle="1" w:styleId="ZTIR2TIRzmpodwtirtiret">
    <w:name w:val="Z_TIR/2TIR – zm. podw. tir. tiret"/>
    <w:basedOn w:val="TIRtiret"/>
    <w:uiPriority w:val="78"/>
    <w:qFormat/>
    <w:rsid w:val="006A748A"/>
    <w:pPr>
      <w:ind w:left="1780"/>
    </w:pPr>
  </w:style>
  <w:style w:type="paragraph" w:customStyle="1" w:styleId="Z2TIRCZWSPLITzmczciwsplitpodwjnymtiret">
    <w:name w:val="Z_2TIR/CZ_WSP_LIT – zm. części wsp. lit. podwójnym tiret"/>
    <w:basedOn w:val="CZWSPTIRczwsplnatiret"/>
    <w:next w:val="2TIRpodwjnytiret"/>
    <w:uiPriority w:val="87"/>
    <w:qFormat/>
    <w:rsid w:val="006A748A"/>
    <w:pPr>
      <w:ind w:left="1780"/>
    </w:pPr>
  </w:style>
  <w:style w:type="paragraph" w:customStyle="1" w:styleId="Z2TIRwPKTzmpodwtirwpktartykuempunktem">
    <w:name w:val="Z/2TIR_w_PKT – zm. podw. tir. w pkt artykułem (punktem)"/>
    <w:basedOn w:val="TIRtiret"/>
    <w:next w:val="ZPKTzmpktartykuempunktem"/>
    <w:uiPriority w:val="74"/>
    <w:qFormat/>
    <w:rsid w:val="006A748A"/>
    <w:pPr>
      <w:ind w:left="2291"/>
    </w:pPr>
  </w:style>
  <w:style w:type="paragraph" w:customStyle="1" w:styleId="ZTIRPKTzmpkttiret">
    <w:name w:val="Z_TIR/PKT – zm. pkt tiret"/>
    <w:basedOn w:val="PKTpunkt"/>
    <w:uiPriority w:val="56"/>
    <w:qFormat/>
    <w:rsid w:val="006A748A"/>
    <w:pPr>
      <w:ind w:left="1893"/>
    </w:pPr>
  </w:style>
  <w:style w:type="paragraph" w:customStyle="1" w:styleId="ZTIRLITwPKTzmlitwpkttiret">
    <w:name w:val="Z_TIR/LIT_w_PKT – zm. lit. w pkt tiret"/>
    <w:basedOn w:val="LITlitera"/>
    <w:uiPriority w:val="57"/>
    <w:qFormat/>
    <w:rsid w:val="006A748A"/>
    <w:pPr>
      <w:ind w:left="2336"/>
    </w:pPr>
  </w:style>
  <w:style w:type="paragraph" w:customStyle="1" w:styleId="ZTIRCZWSPLITwPKTzmczciwsplitwpkttiret">
    <w:name w:val="Z_TIR/CZ_WSP_LIT_w_PKT – zm. części wsp. lit. w pkt tiret"/>
    <w:basedOn w:val="CZWSPLITczwsplnaliter"/>
    <w:uiPriority w:val="59"/>
    <w:qFormat/>
    <w:rsid w:val="006A748A"/>
    <w:pPr>
      <w:ind w:left="1860"/>
    </w:pPr>
  </w:style>
  <w:style w:type="paragraph" w:customStyle="1" w:styleId="ZTIR2TIRwLITzmpodwtirwlittiret">
    <w:name w:val="Z_TIR/2TIR_w_LIT – zm. podw. tir. w lit. tiret"/>
    <w:basedOn w:val="TIRtiret"/>
    <w:uiPriority w:val="79"/>
    <w:qFormat/>
    <w:rsid w:val="006A748A"/>
    <w:pPr>
      <w:ind w:left="2654"/>
    </w:pPr>
  </w:style>
  <w:style w:type="paragraph" w:customStyle="1" w:styleId="ZTIRCZWSP2TIRwLITzmczciwsppodwtirwlittiret">
    <w:name w:val="Z_TIR/CZ_WSP_2TIR_w_LIT – zm. części wsp. podw. tir. w lit. tiret"/>
    <w:basedOn w:val="CZWSPTIRczwsplnatiret"/>
    <w:next w:val="TIRtiret"/>
    <w:uiPriority w:val="80"/>
    <w:qFormat/>
    <w:rsid w:val="006A748A"/>
    <w:pPr>
      <w:ind w:left="2257"/>
    </w:pPr>
  </w:style>
  <w:style w:type="paragraph" w:customStyle="1" w:styleId="ZTIR2TIRwTIRzmpodwtirwtirtiret">
    <w:name w:val="Z_TIR/2TIR_w_TIR – zm. podw. tir. w tir. tiret"/>
    <w:basedOn w:val="TIRtiret"/>
    <w:uiPriority w:val="78"/>
    <w:qFormat/>
    <w:rsid w:val="006A748A"/>
    <w:pPr>
      <w:ind w:left="2177"/>
    </w:pPr>
  </w:style>
  <w:style w:type="paragraph" w:customStyle="1" w:styleId="ZTIRCZWSP2TIRwTIRzmczciwsppodwtirwtirtiret">
    <w:name w:val="Z_TIR/CZ_WSP_2TIR_w_TIR – zm. części wsp. podw. tir. w tir. tiret"/>
    <w:basedOn w:val="CZWSPTIRczwsplnatiret"/>
    <w:uiPriority w:val="79"/>
    <w:qFormat/>
    <w:rsid w:val="006A748A"/>
    <w:pPr>
      <w:ind w:left="1780"/>
    </w:pPr>
  </w:style>
  <w:style w:type="paragraph" w:customStyle="1" w:styleId="Z2TIRLITzmlitpodwjnymtiret">
    <w:name w:val="Z_2TIR/LIT – zm. lit. podwójnym tiret"/>
    <w:basedOn w:val="LITlitera"/>
    <w:uiPriority w:val="84"/>
    <w:qFormat/>
    <w:rsid w:val="006A748A"/>
    <w:pPr>
      <w:ind w:left="2256"/>
    </w:pPr>
  </w:style>
  <w:style w:type="paragraph" w:customStyle="1" w:styleId="ZZ2TIRwTIRzmianazmpodwtirwtir">
    <w:name w:val="ZZ/2TIR_w_TIR – zmiana zm. podw. tir. w tir."/>
    <w:basedOn w:val="ZZCZWSP2TIRzmianazmczciwsppodwtir"/>
    <w:uiPriority w:val="93"/>
    <w:qFormat/>
    <w:rsid w:val="006A748A"/>
    <w:pPr>
      <w:ind w:left="2688" w:hanging="397"/>
    </w:pPr>
  </w:style>
  <w:style w:type="paragraph" w:customStyle="1" w:styleId="ZZ2TIRwLITzmianazmpodwtirwlit">
    <w:name w:val="ZZ/2TIR_w_LIT – zmiana zm. podw. tir. w lit."/>
    <w:basedOn w:val="ZZ2TIRwTIRzmianazmpodwtirwtir"/>
    <w:uiPriority w:val="94"/>
    <w:qFormat/>
    <w:rsid w:val="006A748A"/>
    <w:pPr>
      <w:ind w:left="3164"/>
    </w:pPr>
  </w:style>
  <w:style w:type="paragraph" w:customStyle="1" w:styleId="Z2TIRTIRwLITzmtirwlitpodwjnymtiret">
    <w:name w:val="Z_2TIR/TIR_w_LIT – zm. tir. w lit. podwójnym tiret"/>
    <w:basedOn w:val="TIRtiret"/>
    <w:uiPriority w:val="84"/>
    <w:qFormat/>
    <w:rsid w:val="006A748A"/>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qFormat/>
    <w:rsid w:val="006A748A"/>
    <w:pPr>
      <w:ind w:left="2257"/>
    </w:pPr>
  </w:style>
  <w:style w:type="paragraph" w:customStyle="1" w:styleId="ZZ2TIRwPKTzmianazmpodwtirwpkt">
    <w:name w:val="ZZ/2TIR_w_PKT – zmiana zm. podw. tir. w pkt"/>
    <w:basedOn w:val="ZZ2TIRwLITzmianazmpodwtirwlit"/>
    <w:uiPriority w:val="94"/>
    <w:qFormat/>
    <w:rsid w:val="006A748A"/>
    <w:pPr>
      <w:ind w:left="3674"/>
    </w:pPr>
  </w:style>
  <w:style w:type="paragraph" w:customStyle="1" w:styleId="ZZCZWSP2TIRwTIRzmianazmczciwsppodwtirwtir">
    <w:name w:val="ZZ/CZ_WSP_2TIR_w_TIR – zmiana zm. części wsp. podw. tir. w tir."/>
    <w:basedOn w:val="ZZ2TIRwLITzmianazmpodwtirwlit"/>
    <w:uiPriority w:val="94"/>
    <w:qFormat/>
    <w:rsid w:val="006A748A"/>
    <w:pPr>
      <w:ind w:left="2291" w:firstLine="0"/>
    </w:pPr>
  </w:style>
  <w:style w:type="paragraph" w:customStyle="1" w:styleId="Z2TIR2TIRwTIRzmpodwtirwtirpodwjnymtiret">
    <w:name w:val="Z_2TIR/2TIR_w_TIR – zm. podw. tir. w tir. podwójnym tiret"/>
    <w:basedOn w:val="TIRtiret"/>
    <w:uiPriority w:val="85"/>
    <w:qFormat/>
    <w:rsid w:val="006A748A"/>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6A748A"/>
    <w:pPr>
      <w:ind w:left="2177"/>
    </w:pPr>
  </w:style>
  <w:style w:type="paragraph" w:customStyle="1" w:styleId="Z2TIR2TIRwLITzmpodwtirwlitpodwjnymtiret">
    <w:name w:val="Z_2TIR/2TIR_w_LIT – zm. podw. tir. w lit. podwójnym tiret"/>
    <w:basedOn w:val="TIRtiret"/>
    <w:uiPriority w:val="86"/>
    <w:qFormat/>
    <w:rsid w:val="006A748A"/>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6A748A"/>
    <w:pPr>
      <w:ind w:left="2654"/>
    </w:pPr>
  </w:style>
  <w:style w:type="paragraph" w:customStyle="1" w:styleId="ZCZCIKSIGIzmozniprzedmczciksigiartykuempunktem">
    <w:name w:val="Z/CZĘŚCI(KSIĘGI) – zm. ozn. i przedm. części (księgi) artykułem (punktem)"/>
    <w:basedOn w:val="CZKSIGAoznaczenieiprzedmiotczcilubksigi"/>
    <w:uiPriority w:val="28"/>
    <w:qFormat/>
    <w:rsid w:val="006A748A"/>
    <w:pPr>
      <w:ind w:left="510"/>
    </w:pPr>
    <w:rPr>
      <w:b w:val="0"/>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qFormat/>
    <w:rsid w:val="00BB7B38"/>
    <w:pPr>
      <w:spacing w:after="120"/>
      <w:ind w:left="510"/>
    </w:pPr>
    <w:rPr>
      <w:b w:val="0"/>
    </w:rPr>
  </w:style>
  <w:style w:type="character" w:styleId="Odwoaniedokomentarza">
    <w:name w:val="annotation reference"/>
    <w:basedOn w:val="Domylnaczcionkaakapitu"/>
    <w:uiPriority w:val="99"/>
    <w:semiHidden/>
    <w:rsid w:val="00023F13"/>
    <w:rPr>
      <w:sz w:val="16"/>
      <w:szCs w:val="16"/>
    </w:rPr>
  </w:style>
  <w:style w:type="paragraph" w:styleId="Tekstkomentarza">
    <w:name w:val="annotation text"/>
    <w:basedOn w:val="Normalny"/>
    <w:link w:val="TekstkomentarzaZnak"/>
    <w:uiPriority w:val="99"/>
    <w:semiHidden/>
    <w:rsid w:val="00023F13"/>
    <w:rPr>
      <w:rFonts w:ascii="Times" w:eastAsia="Times New Roman" w:hAnsi="Times" w:cs="Times New Roman"/>
      <w:szCs w:val="24"/>
    </w:rPr>
  </w:style>
  <w:style w:type="character" w:customStyle="1" w:styleId="TekstkomentarzaZnak">
    <w:name w:val="Tekst komentarza Znak"/>
    <w:basedOn w:val="Domylnaczcionkaakapitu"/>
    <w:link w:val="Tekstkomentarza"/>
    <w:uiPriority w:val="99"/>
    <w:semiHidden/>
    <w:rsid w:val="004504C0"/>
    <w:rPr>
      <w:sz w:val="20"/>
    </w:rPr>
  </w:style>
  <w:style w:type="paragraph" w:styleId="Tematkomentarza">
    <w:name w:val="annotation subject"/>
    <w:basedOn w:val="Tekstkomentarza"/>
    <w:next w:val="Tekstkomentarza"/>
    <w:link w:val="TematkomentarzaZnak"/>
    <w:uiPriority w:val="99"/>
    <w:semiHidden/>
    <w:rsid w:val="00023F13"/>
    <w:rPr>
      <w:b/>
      <w:bCs/>
    </w:rPr>
  </w:style>
  <w:style w:type="character" w:customStyle="1" w:styleId="TematkomentarzaZnak">
    <w:name w:val="Temat komentarza Znak"/>
    <w:basedOn w:val="TekstkomentarzaZnak"/>
    <w:link w:val="Tematkomentarza"/>
    <w:uiPriority w:val="99"/>
    <w:semiHidden/>
    <w:rsid w:val="004504C0"/>
    <w:rPr>
      <w:b/>
      <w:bCs/>
      <w:sz w:val="20"/>
    </w:rPr>
  </w:style>
  <w:style w:type="paragraph" w:customStyle="1" w:styleId="ZZARTzmianazmart">
    <w:name w:val="ZZ/ART(§) – zmiana zm. art. (§)"/>
    <w:basedOn w:val="ZARTzmartartykuempunktem"/>
    <w:uiPriority w:val="65"/>
    <w:qFormat/>
    <w:rsid w:val="006A748A"/>
    <w:pPr>
      <w:ind w:left="1894"/>
    </w:pPr>
  </w:style>
  <w:style w:type="paragraph" w:customStyle="1" w:styleId="ZZPKTzmianazmpkt">
    <w:name w:val="ZZ/PKT – zmiana zm. pkt"/>
    <w:basedOn w:val="ZPKTzmpktartykuempunktem"/>
    <w:uiPriority w:val="66"/>
    <w:qFormat/>
    <w:rsid w:val="006A748A"/>
    <w:pPr>
      <w:ind w:left="2404"/>
    </w:pPr>
  </w:style>
  <w:style w:type="paragraph" w:customStyle="1" w:styleId="ZZLITwPKTzmianazmlitwpkt">
    <w:name w:val="ZZ/LIT_w_PKT – zmiana zm. lit. w pkt"/>
    <w:basedOn w:val="ZLITwPKTzmlitwpktartykuempunktem"/>
    <w:uiPriority w:val="67"/>
    <w:qFormat/>
    <w:rsid w:val="006A748A"/>
    <w:pPr>
      <w:ind w:left="2880"/>
    </w:pPr>
  </w:style>
  <w:style w:type="paragraph" w:customStyle="1" w:styleId="ZZTIRwPKTzmianazmtirwpkt">
    <w:name w:val="ZZ/TIR_w_PKT – zmiana zm. tir. w pkt"/>
    <w:basedOn w:val="ZTIRwPKTzmtirwpktartykuempunktem"/>
    <w:uiPriority w:val="67"/>
    <w:qFormat/>
    <w:rsid w:val="006A748A"/>
    <w:pPr>
      <w:ind w:left="3277"/>
    </w:pPr>
  </w:style>
  <w:style w:type="paragraph" w:customStyle="1" w:styleId="ZZWMATFIZCHEMzmwzorumatfizlubchem">
    <w:name w:val="ZZ/W_MAT(FIZ|CHEM) – zm. wzoru mat. (fiz. lub chem.)"/>
    <w:basedOn w:val="ZWMATFIZCHEMzmwzorumatfizlubchemartykuempunktem"/>
    <w:uiPriority w:val="71"/>
    <w:qFormat/>
    <w:rsid w:val="001270A2"/>
    <w:pPr>
      <w:ind w:left="2404"/>
    </w:pPr>
  </w:style>
  <w:style w:type="paragraph" w:customStyle="1" w:styleId="ODNONIKtreodnonika">
    <w:name w:val="ODNOŚNIK – treść odnośnika"/>
    <w:uiPriority w:val="19"/>
    <w:qFormat/>
    <w:rsid w:val="006A748A"/>
    <w:pPr>
      <w:spacing w:line="240" w:lineRule="auto"/>
      <w:ind w:left="284" w:hanging="284"/>
      <w:jc w:val="both"/>
    </w:pPr>
    <w:rPr>
      <w:rFonts w:ascii="Times New Roman" w:eastAsiaTheme="minorEastAsia" w:hAnsi="Times New Roman" w:cs="Arial"/>
      <w:sz w:val="20"/>
      <w:szCs w:val="20"/>
    </w:rPr>
  </w:style>
  <w:style w:type="paragraph" w:customStyle="1" w:styleId="ZFRAGzmfragmentunpzdaniaartykuempunktem">
    <w:name w:val="Z/FRAG – zm. fragmentu (np. zdania) artykułem (punktem)"/>
    <w:basedOn w:val="ZARTzmartartykuempunktem"/>
    <w:next w:val="PKTpunkt"/>
    <w:uiPriority w:val="36"/>
    <w:qFormat/>
    <w:rsid w:val="006A748A"/>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qFormat/>
    <w:rsid w:val="006A748A"/>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qFormat/>
    <w:rsid w:val="006A748A"/>
    <w:rPr>
      <w:rFonts w:ascii="Times New Roman" w:hAnsi="Times New Roman"/>
    </w:rPr>
  </w:style>
  <w:style w:type="paragraph" w:customStyle="1" w:styleId="ZTIRTIRwPKTzmtirwpkttiret">
    <w:name w:val="Z_TIR/TIR_w_PKT – zm. tir. w pkt tiret"/>
    <w:basedOn w:val="ZTIRTIRwLITzmtirwlittiret"/>
    <w:uiPriority w:val="57"/>
    <w:qFormat/>
    <w:rsid w:val="006A748A"/>
    <w:pPr>
      <w:ind w:left="2733"/>
    </w:pPr>
  </w:style>
  <w:style w:type="paragraph" w:customStyle="1" w:styleId="ZTIRCZWSPTIRwPKTzmczciwsptirtiret">
    <w:name w:val="Z_TIR/CZ_WSP_TIR_w_PKT – zm. części wsp. tir. tiret"/>
    <w:basedOn w:val="ZTIRTIRwPKTzmtirwpkttiret"/>
    <w:next w:val="TIRtiret"/>
    <w:uiPriority w:val="60"/>
    <w:qFormat/>
    <w:rsid w:val="006A748A"/>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18"/>
    <w:qFormat/>
    <w:rsid w:val="006A748A"/>
    <w:pPr>
      <w:ind w:left="510" w:firstLine="0"/>
    </w:pPr>
  </w:style>
  <w:style w:type="paragraph" w:customStyle="1" w:styleId="ROZDZODDZOZNoznaczenierozdziauluboddziau">
    <w:name w:val="ROZDZ(ODDZ)_OZN – oznaczenie rozdziału lub oddziału"/>
    <w:next w:val="ARTartustawynprozporzdzenia"/>
    <w:uiPriority w:val="10"/>
    <w:qFormat/>
    <w:rsid w:val="006A748A"/>
    <w:pPr>
      <w:keepNext/>
      <w:suppressAutoHyphens/>
      <w:spacing w:before="120"/>
      <w:jc w:val="center"/>
    </w:pPr>
    <w:rPr>
      <w:rFonts w:eastAsiaTheme="minorEastAsia" w:cs="Arial"/>
      <w:bCs/>
      <w:kern w:val="24"/>
    </w:rPr>
  </w:style>
  <w:style w:type="paragraph" w:customStyle="1" w:styleId="Z2TIR2TIRzmpodwtirpodwjnymtiret">
    <w:name w:val="Z_2TIR/2TIR – zm. podw. tir. podwójnym tiret"/>
    <w:basedOn w:val="TIRtiret"/>
    <w:uiPriority w:val="85"/>
    <w:qFormat/>
    <w:rsid w:val="006A748A"/>
    <w:pPr>
      <w:ind w:left="2177"/>
    </w:pPr>
  </w:style>
  <w:style w:type="paragraph" w:customStyle="1" w:styleId="Z2TIRTIRzmtirpodwjnymtiret">
    <w:name w:val="Z_2TIR/TIR – zm. tir. podwójnym tiret"/>
    <w:basedOn w:val="TIRtiret"/>
    <w:uiPriority w:val="84"/>
    <w:qFormat/>
    <w:rsid w:val="006A748A"/>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6A748A"/>
    <w:pPr>
      <w:ind w:left="1021"/>
    </w:pPr>
  </w:style>
  <w:style w:type="paragraph" w:customStyle="1" w:styleId="ZLITSKARNzmsankcjikarnejliter">
    <w:name w:val="Z_LIT/S_KARN – zm. sankcji karnej literą"/>
    <w:basedOn w:val="ZSKARNzmsankcjikarnejwszczeglnociwKodeksiekarnym"/>
    <w:uiPriority w:val="53"/>
    <w:qFormat/>
    <w:rsid w:val="006A748A"/>
    <w:pPr>
      <w:ind w:left="1497"/>
    </w:pPr>
  </w:style>
  <w:style w:type="paragraph" w:customStyle="1" w:styleId="ZCYTzmcytatunpprzysigiartykuempunktem">
    <w:name w:val="Z/CYT – zm. cytatu np. przysięgi artykułem (punktem)"/>
    <w:basedOn w:val="CYTcytatnpprzysigi"/>
    <w:next w:val="ZUSTzmustartykuempunktem"/>
    <w:uiPriority w:val="37"/>
    <w:qFormat/>
    <w:rsid w:val="006A748A"/>
    <w:pPr>
      <w:ind w:left="1021"/>
    </w:pPr>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qFormat/>
    <w:rsid w:val="006A748A"/>
    <w:pPr>
      <w:ind w:left="1894" w:firstLine="0"/>
    </w:pPr>
  </w:style>
  <w:style w:type="paragraph" w:customStyle="1" w:styleId="Z2TIRwLITzmpodwtirwlitartykuempunktem">
    <w:name w:val="Z/2TIR_w_LIT – zm. podw. tir. w lit. artykułem (punktem)"/>
    <w:basedOn w:val="Z2TIRwPKTzmpodwtirwpktartykuempunktem"/>
    <w:uiPriority w:val="74"/>
    <w:qFormat/>
    <w:rsid w:val="006A748A"/>
    <w:pPr>
      <w:ind w:left="1780"/>
    </w:pPr>
  </w:style>
  <w:style w:type="paragraph" w:customStyle="1" w:styleId="Z2TIRwTIRzmpodwtirwtirartykuempunktem">
    <w:name w:val="Z/2TIR_w_TIR – zm. podw. tir. w tir. artykułem (punktem)"/>
    <w:basedOn w:val="Z2TIRwLITzmpodwtirwlitartykuempunktem"/>
    <w:uiPriority w:val="73"/>
    <w:qFormat/>
    <w:rsid w:val="006A748A"/>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6A748A"/>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qFormat/>
    <w:rsid w:val="006A748A"/>
    <w:pPr>
      <w:ind w:left="1383" w:firstLine="0"/>
    </w:pPr>
  </w:style>
  <w:style w:type="paragraph" w:customStyle="1" w:styleId="ZZCZWSP2TIRzmianazmczciwsppodwtir">
    <w:name w:val="ZZ/CZ_WSP_2TIR – zmiana zm. części wsp. podw. tir."/>
    <w:basedOn w:val="ZZTIRzmianazmtir"/>
    <w:next w:val="ZZUSTzmianazmust"/>
    <w:uiPriority w:val="94"/>
    <w:qFormat/>
    <w:rsid w:val="006A748A"/>
    <w:pPr>
      <w:ind w:left="1894" w:firstLine="0"/>
    </w:pPr>
  </w:style>
  <w:style w:type="paragraph" w:customStyle="1" w:styleId="PKTODNONIKApunktodnonika">
    <w:name w:val="PKT_ODNOŚNIKA – punkt odnośnika"/>
    <w:basedOn w:val="ODNONIKtreodnonika"/>
    <w:uiPriority w:val="19"/>
    <w:qFormat/>
    <w:rsid w:val="006A748A"/>
    <w:pPr>
      <w:ind w:left="568"/>
    </w:pPr>
  </w:style>
  <w:style w:type="paragraph" w:customStyle="1" w:styleId="ZODNONIKAzmtekstuodnonikaartykuempunktem">
    <w:name w:val="Z/ODNOŚNIKA – zm. tekstu odnośnika artykułem (punktem)"/>
    <w:basedOn w:val="ODNONIKtreodnonika"/>
    <w:uiPriority w:val="39"/>
    <w:qFormat/>
    <w:rsid w:val="006A748A"/>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6A748A"/>
    <w:pPr>
      <w:ind w:left="1304"/>
    </w:pPr>
  </w:style>
  <w:style w:type="paragraph" w:customStyle="1" w:styleId="ZPKTODNONIKAzmpktodnonikaartykuempunktem">
    <w:name w:val="Z/PKT_ODNOŚNIKA – zm. pkt odnośnika artykułem (punktem)"/>
    <w:basedOn w:val="ZODNONIKAzmtekstuodnonikaartykuempunktem"/>
    <w:uiPriority w:val="39"/>
    <w:qFormat/>
    <w:rsid w:val="006A748A"/>
  </w:style>
  <w:style w:type="paragraph" w:customStyle="1" w:styleId="ZLIT2TIRwTIRzmpodwtirwtirliter">
    <w:name w:val="Z_LIT/2TIR_w_TIR – zm. podw. tir. w tir. literą"/>
    <w:basedOn w:val="ZLIT2TIRzmpodwtirliter"/>
    <w:uiPriority w:val="75"/>
    <w:qFormat/>
    <w:rsid w:val="006A748A"/>
    <w:pPr>
      <w:ind w:left="1780"/>
    </w:pPr>
  </w:style>
  <w:style w:type="paragraph" w:customStyle="1" w:styleId="ZLIT2TIRwLITzmpodwtirwlitliter">
    <w:name w:val="Z_LIT/2TIR_w_LIT – zm. podw. tir. w lit. literą"/>
    <w:basedOn w:val="ZLIT2TIRwTIRzmpodwtirwtirliter"/>
    <w:uiPriority w:val="76"/>
    <w:qFormat/>
    <w:rsid w:val="006A748A"/>
    <w:pPr>
      <w:ind w:left="2257"/>
    </w:pPr>
  </w:style>
  <w:style w:type="paragraph" w:customStyle="1" w:styleId="ZLIT2TIRwPKTzmpodwtirwpktliter">
    <w:name w:val="Z_LIT/2TIR_w_PKT – zm. podw. tir. w pkt literą"/>
    <w:basedOn w:val="ZLIT2TIRwLITzmpodwtirwlitliter"/>
    <w:uiPriority w:val="76"/>
    <w:qFormat/>
    <w:rsid w:val="006A748A"/>
    <w:pPr>
      <w:ind w:left="2767"/>
    </w:pPr>
  </w:style>
  <w:style w:type="paragraph" w:customStyle="1" w:styleId="ZLITCZWSP2TIRwTIRzmczciwsppodwtirwtirliter">
    <w:name w:val="Z_LIT/CZ_WSP_2TIR_w_TIR – zm. części wsp. podw. tir. w tir. literą"/>
    <w:basedOn w:val="ZLIT2TIRwTIRzmpodwtirwtirliter"/>
    <w:next w:val="LITlitera"/>
    <w:uiPriority w:val="76"/>
    <w:qFormat/>
    <w:rsid w:val="006A748A"/>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qFormat/>
    <w:rsid w:val="006A748A"/>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6A748A"/>
    <w:pPr>
      <w:ind w:left="2370" w:firstLine="0"/>
    </w:pPr>
  </w:style>
  <w:style w:type="paragraph" w:customStyle="1" w:styleId="ZTIR2TIRwPKTzmpodwtirwpkttiret">
    <w:name w:val="Z_TIR/2TIR_w_PKT – zm. podw. tir. w pkt tiret"/>
    <w:basedOn w:val="ZTIR2TIRwLITzmpodwtirwlittiret"/>
    <w:uiPriority w:val="79"/>
    <w:qFormat/>
    <w:rsid w:val="006A748A"/>
    <w:pPr>
      <w:ind w:left="3164"/>
    </w:pPr>
  </w:style>
  <w:style w:type="paragraph" w:customStyle="1" w:styleId="ZTIRCZWSP2TIRwPKTzmczciwsppodwtirwpkttiret">
    <w:name w:val="Z_TIR/CZ_WSP_2TIR_w_PKT – zm. części wsp. podw. tir. w pkt tiret"/>
    <w:basedOn w:val="ZTIR2TIRwPKTzmpodwtirwpkttiret"/>
    <w:next w:val="TIRtiret"/>
    <w:uiPriority w:val="80"/>
    <w:qFormat/>
    <w:rsid w:val="006A748A"/>
    <w:pPr>
      <w:ind w:left="2767" w:firstLine="0"/>
    </w:pPr>
  </w:style>
  <w:style w:type="paragraph" w:customStyle="1" w:styleId="ZZCZWSP2TIRwLITzmianazmczciwsppodwtirwlit">
    <w:name w:val="ZZ/CZ_WSP_2TIR_w_LIT – zmiana zm. części wsp. podw. tir. w lit."/>
    <w:basedOn w:val="ZZ2TIRwLITzmianazmpodwtirwlit"/>
    <w:uiPriority w:val="95"/>
    <w:qFormat/>
    <w:rsid w:val="006A748A"/>
    <w:pPr>
      <w:ind w:left="2767"/>
    </w:pPr>
  </w:style>
  <w:style w:type="paragraph" w:customStyle="1" w:styleId="ZZCZWSP2TIRwPKTzmianazmczciwsppodwtirwpkt">
    <w:name w:val="ZZ/CZ_WSP_2TIR_w_PKT – zmiana zm. części wsp. podw. tir. w pkt"/>
    <w:basedOn w:val="ZZ2TIRwLITzmianazmpodwtirwlit"/>
    <w:uiPriority w:val="95"/>
    <w:qFormat/>
    <w:rsid w:val="006A748A"/>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6A748A"/>
  </w:style>
  <w:style w:type="paragraph" w:customStyle="1" w:styleId="ZLITCZWSP2TIRzmczciwsppodwtirliter">
    <w:name w:val="Z_LIT/CZ_WSP_2TIR – zm. części wsp. podw. tir. literą"/>
    <w:basedOn w:val="ZLITCZWSPPKTzmczciwsppktliter"/>
    <w:next w:val="LITlitera"/>
    <w:uiPriority w:val="76"/>
    <w:qFormat/>
    <w:rsid w:val="006A748A"/>
  </w:style>
  <w:style w:type="paragraph" w:customStyle="1" w:styleId="ZTIRCZWSP2TIRzmczciwsppodwtirtiret">
    <w:name w:val="Z_TIR/CZ_WSP_2TIR – zm. części wsp. podw. tir. tiret"/>
    <w:basedOn w:val="ZLITCZWSP2TIRzmczciwsppodwtirliter"/>
    <w:next w:val="TIRtiret"/>
    <w:uiPriority w:val="79"/>
    <w:qFormat/>
    <w:rsid w:val="006A748A"/>
  </w:style>
  <w:style w:type="paragraph" w:customStyle="1" w:styleId="ZZ2TIRzmianazmpodwtir">
    <w:name w:val="ZZ/2TIR – zmiana zm. podw. tir."/>
    <w:basedOn w:val="ZZCZWSP2TIRzmianazmczciwsppodwtir"/>
    <w:uiPriority w:val="93"/>
    <w:qFormat/>
    <w:rsid w:val="006A748A"/>
    <w:pPr>
      <w:ind w:left="2291" w:hanging="397"/>
    </w:pPr>
  </w:style>
  <w:style w:type="paragraph" w:customStyle="1" w:styleId="ZCZWSPLITzmczciwsplitartykuempunktem">
    <w:name w:val="Z/CZ_WSP_LIT – zm. części wsp. lit. artykułem (punktem)"/>
    <w:basedOn w:val="ZCZWSPPKTzmczciwsppktartykuempunktem"/>
    <w:next w:val="PKTpunkt"/>
    <w:uiPriority w:val="35"/>
    <w:qFormat/>
    <w:rsid w:val="006A748A"/>
  </w:style>
  <w:style w:type="paragraph" w:customStyle="1" w:styleId="ZCZWSPTIRzmczciwsptirartykuempunktem">
    <w:name w:val="Z/CZ_WSP_TIR – zm. części wsp. tir. artykułem (punktem)"/>
    <w:basedOn w:val="ZCZWSPPKTzmczciwsppktartykuempunktem"/>
    <w:next w:val="PKTpunkt"/>
    <w:uiPriority w:val="35"/>
    <w:qFormat/>
    <w:rsid w:val="006A748A"/>
  </w:style>
  <w:style w:type="paragraph" w:customStyle="1" w:styleId="ZLITCZWSPLITzmczciwsplitliter">
    <w:name w:val="Z_LIT/CZ_WSP_LIT – zm. części wsp. lit. literą"/>
    <w:basedOn w:val="ZLITCZWSPPKTzmczciwsppktliter"/>
    <w:next w:val="LITlitera"/>
    <w:uiPriority w:val="51"/>
    <w:qFormat/>
    <w:rsid w:val="006A748A"/>
  </w:style>
  <w:style w:type="paragraph" w:customStyle="1" w:styleId="ZLITCZWSPTIRzmczciwsptirliter">
    <w:name w:val="Z_LIT/CZ_WSP_TIR – zm. części wsp. tir. literą"/>
    <w:basedOn w:val="ZLITCZWSPPKTzmczciwsppktliter"/>
    <w:next w:val="LITlitera"/>
    <w:uiPriority w:val="51"/>
    <w:qFormat/>
    <w:rsid w:val="006A748A"/>
  </w:style>
  <w:style w:type="paragraph" w:customStyle="1" w:styleId="ZTIRCZWSPLITzmczciwsplittiret">
    <w:name w:val="Z_TIR/CZ_WSP_LIT – zm. części wsp. lit. tiret"/>
    <w:basedOn w:val="ZTIRCZWSPPKTzmczciwsppkttiret"/>
    <w:next w:val="TIRtiret"/>
    <w:uiPriority w:val="59"/>
    <w:qFormat/>
    <w:rsid w:val="006A748A"/>
  </w:style>
  <w:style w:type="paragraph" w:customStyle="1" w:styleId="ZTIRCZWSPTIRzmczciwsptirtiret">
    <w:name w:val="Z_TIR/CZ_WSP_TIR – zm. części wsp. tir. tiret"/>
    <w:basedOn w:val="ZTIRCZWSPPKTzmczciwsppkttiret"/>
    <w:next w:val="TIRtiret"/>
    <w:uiPriority w:val="60"/>
    <w:qFormat/>
    <w:rsid w:val="006A748A"/>
  </w:style>
  <w:style w:type="paragraph" w:customStyle="1" w:styleId="ZZCZWSPLITzmianazmczciwsplit">
    <w:name w:val="ZZ/CZ_WSP_LIT – zmiana. zm. części wsp. lit."/>
    <w:basedOn w:val="ZZCZWSPPKTzmianazmczciwsppkt"/>
    <w:uiPriority w:val="69"/>
    <w:qFormat/>
    <w:rsid w:val="006A748A"/>
  </w:style>
  <w:style w:type="paragraph" w:customStyle="1" w:styleId="ZZCZWSPTIRzmianazmczciwsptir">
    <w:name w:val="ZZ/CZ_WSP_TIR – zmiana. zm. części wsp. tir."/>
    <w:basedOn w:val="ZZCZWSPPKTzmianazmczciwsppkt"/>
    <w:uiPriority w:val="69"/>
    <w:qFormat/>
    <w:rsid w:val="006A748A"/>
  </w:style>
  <w:style w:type="paragraph" w:customStyle="1" w:styleId="Z2TIRCZWSPTIRzmczciwsptirpodwjnymtiret">
    <w:name w:val="Z_2TIR/CZ_WSP_TIR – zm. części wsp. tir. podwójnym tiret"/>
    <w:basedOn w:val="Z2TIRCZWSPLITzmczciwsplitpodwjnymtiret"/>
    <w:next w:val="2TIRpodwjnytiret"/>
    <w:uiPriority w:val="87"/>
    <w:qFormat/>
    <w:rsid w:val="006A748A"/>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6A748A"/>
  </w:style>
  <w:style w:type="paragraph" w:customStyle="1" w:styleId="ZUSTzmustartykuempunktem">
    <w:name w:val="Z/UST(§) – zm. ust. (§) artykułem (punktem)"/>
    <w:basedOn w:val="ZARTzmartartykuempunktem"/>
    <w:uiPriority w:val="30"/>
    <w:qFormat/>
    <w:rsid w:val="006A748A"/>
  </w:style>
  <w:style w:type="paragraph" w:customStyle="1" w:styleId="ZZUSTzmianazmust">
    <w:name w:val="ZZ/UST(§) – zmiana zm. ust. (§)"/>
    <w:basedOn w:val="ZZARTzmianazmart"/>
    <w:uiPriority w:val="65"/>
    <w:qFormat/>
    <w:rsid w:val="006A748A"/>
  </w:style>
  <w:style w:type="paragraph" w:customStyle="1" w:styleId="TYTDZPRZEDMprzedmiotregulacjitytuulubdziau">
    <w:name w:val="TYT(DZ)_PRZEDM – przedmiot regulacji tytułu lub działu"/>
    <w:next w:val="ARTartustawynprozporzdzenia"/>
    <w:uiPriority w:val="9"/>
    <w:qFormat/>
    <w:rsid w:val="006A748A"/>
    <w:pPr>
      <w:keepNext/>
      <w:suppressAutoHyphens/>
      <w:spacing w:before="120"/>
      <w:jc w:val="center"/>
    </w:pPr>
    <w:rPr>
      <w:b/>
      <w:szCs w:val="26"/>
    </w:rPr>
  </w:style>
  <w:style w:type="paragraph" w:customStyle="1" w:styleId="ZNIEARTTEKSTzmtekstunieartykuowanego">
    <w:name w:val="Z/NIEART_TEKST – zm. tekstu nieartykułowanego"/>
    <w:basedOn w:val="NIEARTTEKSTtekstnieartykuowanynppodstprawnarozplubpreambua"/>
    <w:uiPriority w:val="37"/>
    <w:qFormat/>
    <w:rsid w:val="006A748A"/>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6A748A"/>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6A748A"/>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6A748A"/>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qFormat/>
    <w:rsid w:val="006A748A"/>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6A748A"/>
    <w:pPr>
      <w:ind w:left="1894"/>
    </w:pPr>
  </w:style>
  <w:style w:type="paragraph" w:customStyle="1" w:styleId="P1wTABELIpoziom1numeracjiwtabeli">
    <w:name w:val="P1_w_TABELI – poziom 1 numeracji w tabeli"/>
    <w:basedOn w:val="PKTpunkt"/>
    <w:uiPriority w:val="24"/>
    <w:qFormat/>
    <w:rsid w:val="006A748A"/>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6A748A"/>
    <w:pPr>
      <w:ind w:left="0" w:firstLine="0"/>
    </w:pPr>
  </w:style>
  <w:style w:type="paragraph" w:customStyle="1" w:styleId="P2wTABELIpoziom2numeracjiwtabeli">
    <w:name w:val="P2_w_TABELI – poziom 2 numeracji w tabeli"/>
    <w:basedOn w:val="P1wTABELIpoziom1numeracjiwtabeli"/>
    <w:uiPriority w:val="24"/>
    <w:qFormat/>
    <w:rsid w:val="006A748A"/>
    <w:pPr>
      <w:ind w:left="794"/>
    </w:pPr>
  </w:style>
  <w:style w:type="paragraph" w:customStyle="1" w:styleId="P3wTABELIpoziom3numeracjiwtabeli">
    <w:name w:val="P3_w_TABELI – poziom 3 numeracji w tabeli"/>
    <w:basedOn w:val="P2wTABELIpoziom2numeracjiwtabeli"/>
    <w:uiPriority w:val="24"/>
    <w:qFormat/>
    <w:rsid w:val="006A748A"/>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6A748A"/>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6A748A"/>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6A748A"/>
    <w:pPr>
      <w:ind w:left="1191"/>
    </w:pPr>
  </w:style>
  <w:style w:type="paragraph" w:customStyle="1" w:styleId="P4wTABELIpoziom4numeracjiwtabeli">
    <w:name w:val="P4_w_TABELI – poziom 4 numeracji w tabeli"/>
    <w:basedOn w:val="P3wTABELIpoziom3numeracjiwtabeli"/>
    <w:uiPriority w:val="24"/>
    <w:qFormat/>
    <w:rsid w:val="006A748A"/>
    <w:pPr>
      <w:ind w:left="1588"/>
    </w:pPr>
  </w:style>
  <w:style w:type="paragraph" w:customStyle="1" w:styleId="TYTTABELItytutabeli">
    <w:name w:val="TYT_TABELI – tytuł tabeli"/>
    <w:basedOn w:val="TYTDZOZNoznaczenietytuulubdziau"/>
    <w:uiPriority w:val="22"/>
    <w:qFormat/>
    <w:rsid w:val="006A748A"/>
    <w:rPr>
      <w:b/>
    </w:rPr>
  </w:style>
  <w:style w:type="paragraph" w:customStyle="1" w:styleId="OZNPROJEKTUwskazaniedatylubwersjiprojektu">
    <w:name w:val="OZN_PROJEKTU – wskazanie daty lub wersji projektu"/>
    <w:next w:val="OZNRODZAKTUtznustawalubrozporzdzenieiorganwydajcy"/>
    <w:uiPriority w:val="5"/>
    <w:qFormat/>
    <w:rsid w:val="006A748A"/>
    <w:pPr>
      <w:jc w:val="right"/>
    </w:pPr>
    <w:rPr>
      <w:rFonts w:ascii="Times New Roman" w:eastAsiaTheme="minorEastAsia" w:hAnsi="Times New Roman" w:cs="Arial"/>
      <w:szCs w:val="20"/>
      <w:u w:val="single"/>
    </w:rPr>
  </w:style>
  <w:style w:type="paragraph" w:customStyle="1" w:styleId="NAZORGWYDnazwaorganuwydajcegoprojektowanyakt">
    <w:name w:val="NAZ_ORG_WYD – nazwa organu wydającego projektowany akt"/>
    <w:basedOn w:val="OZNRODZAKTUtznustawalubrozporzdzenieiorganwydajcy"/>
    <w:uiPriority w:val="27"/>
    <w:qFormat/>
    <w:rsid w:val="006A748A"/>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6A748A"/>
    <w:pPr>
      <w:ind w:left="0" w:right="4820"/>
      <w:jc w:val="left"/>
    </w:pPr>
  </w:style>
  <w:style w:type="paragraph" w:customStyle="1" w:styleId="TEKSTwporozumieniu">
    <w:name w:val="TEKST&quot;w porozumieniu:&quot;"/>
    <w:next w:val="NAZORGWPOROZUMIENIUnazwaorganuwporozumieniuzktrymaktjestwydawany"/>
    <w:uiPriority w:val="27"/>
    <w:qFormat/>
    <w:rsid w:val="006A748A"/>
    <w:rPr>
      <w:rFonts w:ascii="Times New Roman" w:eastAsiaTheme="minorEastAsia" w:hAnsi="Times New Roman" w:cs="Arial"/>
      <w:b/>
      <w:szCs w:val="20"/>
    </w:rPr>
  </w:style>
  <w:style w:type="paragraph" w:customStyle="1" w:styleId="CZWSPPKTODNONIKAczwsppunkwodnonika">
    <w:name w:val="CZ_WSP_PKT_ODNOŚNIKA – część wsp. punków odnośnika"/>
    <w:basedOn w:val="PKTODNONIKApunktodnonika"/>
    <w:uiPriority w:val="21"/>
    <w:qFormat/>
    <w:rsid w:val="006A748A"/>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6A748A"/>
    <w:pPr>
      <w:ind w:left="510" w:firstLine="0"/>
    </w:pPr>
  </w:style>
  <w:style w:type="paragraph" w:customStyle="1" w:styleId="NOTATKILEGISLATORA">
    <w:name w:val="NOTATKI_LEGISLATORA"/>
    <w:basedOn w:val="Normalny"/>
    <w:uiPriority w:val="5"/>
    <w:qFormat/>
    <w:rsid w:val="006A748A"/>
    <w:rPr>
      <w:b/>
      <w:i/>
    </w:rPr>
  </w:style>
  <w:style w:type="paragraph" w:customStyle="1" w:styleId="OZNZACZNIKAwskazanienrzacznika">
    <w:name w:val="OZN_ZAŁĄCZNIKA – wskazanie nr załącznika"/>
    <w:basedOn w:val="OZNPROJEKTUwskazaniedatylubwersjiprojektu"/>
    <w:uiPriority w:val="28"/>
    <w:qFormat/>
    <w:rsid w:val="006A748A"/>
    <w:pPr>
      <w:keepNext/>
    </w:pPr>
    <w:rPr>
      <w:b/>
      <w:u w:val="none"/>
    </w:rPr>
  </w:style>
  <w:style w:type="paragraph" w:customStyle="1" w:styleId="OZNPARAFYADNOTACJE">
    <w:name w:val="OZN_PARAFY(ADNOTACJE)"/>
    <w:basedOn w:val="ODNONIKtreodnonika"/>
    <w:uiPriority w:val="26"/>
    <w:qFormat/>
    <w:rsid w:val="006A748A"/>
  </w:style>
  <w:style w:type="paragraph" w:customStyle="1" w:styleId="TEKSTZacznikido">
    <w:name w:val="TEKST&quot;Załącznik(i) do ...&quot;"/>
    <w:uiPriority w:val="28"/>
    <w:qFormat/>
    <w:rsid w:val="00A56F07"/>
    <w:pPr>
      <w:keepNext/>
      <w:spacing w:after="240" w:line="240" w:lineRule="auto"/>
      <w:ind w:left="5670"/>
      <w:contextualSpacing/>
    </w:pPr>
    <w:rPr>
      <w:rFonts w:ascii="Times New Roman" w:eastAsiaTheme="minorEastAsia" w:hAnsi="Times New Roman" w:cs="Arial"/>
      <w:szCs w:val="20"/>
    </w:rPr>
  </w:style>
  <w:style w:type="paragraph" w:customStyle="1" w:styleId="LITODNONIKAliteraodnonika">
    <w:name w:val="LIT_ODNOŚNIKA – litera odnośnika"/>
    <w:basedOn w:val="PKTODNONIKApunktodnonika"/>
    <w:uiPriority w:val="20"/>
    <w:qFormat/>
    <w:rsid w:val="006A748A"/>
    <w:pPr>
      <w:ind w:left="851"/>
    </w:pPr>
  </w:style>
  <w:style w:type="paragraph" w:customStyle="1" w:styleId="CZWSPLITODNONIKAczwspliterodnonika">
    <w:name w:val="CZ_WSP_LIT_ODNOŚNIKA – część wsp. liter odnośnika"/>
    <w:basedOn w:val="LITODNONIKAliteraodnonika"/>
    <w:uiPriority w:val="22"/>
    <w:qFormat/>
    <w:rsid w:val="006A748A"/>
    <w:pPr>
      <w:ind w:left="567" w:firstLine="0"/>
    </w:pPr>
  </w:style>
  <w:style w:type="paragraph" w:customStyle="1" w:styleId="PKTOTJpunktobwieszczeniatekstujednolitegonp1">
    <w:name w:val="PKT_OTJ – punkt obwieszczenia tekstu jednolitego np. &quot;1.&quot;"/>
    <w:basedOn w:val="ARTartustawynprozporzdzenia"/>
    <w:uiPriority w:val="98"/>
    <w:semiHidden/>
    <w:qFormat/>
    <w:rsid w:val="006A748A"/>
    <w:pPr>
      <w:ind w:left="-510"/>
    </w:pPr>
  </w:style>
  <w:style w:type="paragraph" w:customStyle="1" w:styleId="PPKTOTJpodpunktwobwieszczeniutekstujednolitegonp1">
    <w:name w:val="PPKT_OTJ – podpunkt w obwieszczeniu tekstu jednolitego np. &quot;1)&quot;"/>
    <w:basedOn w:val="PKTOTJpunktobwieszczeniatekstujednolitegonp1"/>
    <w:uiPriority w:val="98"/>
    <w:semiHidden/>
    <w:qFormat/>
    <w:rsid w:val="006A748A"/>
    <w:pPr>
      <w:ind w:left="0" w:hanging="510"/>
    </w:pPr>
  </w:style>
  <w:style w:type="paragraph" w:customStyle="1" w:styleId="CZWSPPPKTOTJczwsppodpunktwwobwieszczeniutekstujednolitego">
    <w:name w:val="CZ_WSP_PPKT_OTJ – część wsp. podpunktów w obwieszczeniu tekstu jednolitego"/>
    <w:basedOn w:val="PPKTOTJpodpunktwobwieszczeniutekstujednolitegonp1"/>
    <w:uiPriority w:val="99"/>
    <w:semiHidden/>
    <w:qFormat/>
    <w:rsid w:val="006A748A"/>
    <w:pPr>
      <w:ind w:left="-510" w:firstLine="0"/>
    </w:pPr>
  </w:style>
  <w:style w:type="paragraph" w:customStyle="1" w:styleId="TEKSTOBWIESZCZENIENAZWAORGANUWYDAJCEGOOTJ">
    <w:name w:val="TEKST&quot;OBWIESZCZENIE&quot;(NAZWA_ORGANU_WYDAJĄCEGO_OTJ)"/>
    <w:basedOn w:val="OZNRODZAKTUtznustawalubrozporzdzenieiorganwydajcy"/>
    <w:uiPriority w:val="96"/>
    <w:semiHidden/>
    <w:qFormat/>
    <w:rsid w:val="00ED2AE0"/>
    <w:pPr>
      <w:ind w:left="-510"/>
    </w:pPr>
  </w:style>
  <w:style w:type="paragraph" w:customStyle="1" w:styleId="DATAOTJdatawydaniaobwieszczeniatekstujednolitego">
    <w:name w:val="DATA_OTJ – data wydania obwieszczenia tekstu jednolitego"/>
    <w:basedOn w:val="DATAAKTUdatauchwalenialubwydaniaaktu"/>
    <w:uiPriority w:val="97"/>
    <w:semiHidden/>
    <w:qFormat/>
    <w:rsid w:val="006A748A"/>
    <w:pPr>
      <w:ind w:left="-510"/>
    </w:pPr>
  </w:style>
  <w:style w:type="paragraph" w:customStyle="1" w:styleId="TYTUOTJprzedmiotobwieszczeniatekstujednolitego">
    <w:name w:val="TYTUŁ_OTJ – przedmiot obwieszczenia tekstu jednolitego"/>
    <w:basedOn w:val="TYTUAKTUprzedmiotregulacjiustawylubrozporzdzenia"/>
    <w:uiPriority w:val="97"/>
    <w:semiHidden/>
    <w:qFormat/>
    <w:rsid w:val="006A748A"/>
    <w:pPr>
      <w:ind w:left="-510"/>
    </w:pPr>
  </w:style>
  <w:style w:type="paragraph" w:customStyle="1" w:styleId="ZLITODNONIKAzmlitodnonikaartykuempunktem">
    <w:name w:val="Z/LIT_ODNOŚNIKA – zm. lit. odnośnika artykułem (punktem)"/>
    <w:basedOn w:val="ZPKTODNONIKAzmpktodnonikaartykuempunktem"/>
    <w:next w:val="PKTpunkt"/>
    <w:uiPriority w:val="40"/>
    <w:qFormat/>
    <w:rsid w:val="006A748A"/>
  </w:style>
  <w:style w:type="paragraph" w:customStyle="1" w:styleId="ZLITwPKTODNONIKAzmlitwpktodnonikaartykuempunktem">
    <w:name w:val="Z/LIT_w_PKT_ODNOŚNIKA – zm. lit. w pkt odnośnika artykułem (punktem)"/>
    <w:basedOn w:val="ZLITODNONIKAzmlitodnonikaartykuempunktem"/>
    <w:uiPriority w:val="40"/>
    <w:qFormat/>
    <w:rsid w:val="006A748A"/>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6A748A"/>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6A748A"/>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6A748A"/>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6A748A"/>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6A748A"/>
    <w:pPr>
      <w:ind w:left="1304"/>
    </w:pPr>
  </w:style>
  <w:style w:type="paragraph" w:customStyle="1" w:styleId="ZDANIENASTNOWYWIERSZnpzddrugienowywierszwust">
    <w:name w:val="ZDANIE_NAST_NOWY_WIERSZ – np. zd. drugie (nowy wiersz) w ust."/>
    <w:basedOn w:val="CZWSPPKTczwsplnapunktw"/>
    <w:next w:val="USTustnpkodeksu"/>
    <w:uiPriority w:val="17"/>
    <w:qFormat/>
    <w:rsid w:val="006A748A"/>
  </w:style>
  <w:style w:type="paragraph" w:customStyle="1" w:styleId="ZZFRAGzmianazmfragmentunpzdania">
    <w:name w:val="ZZ/FRAG – zmiana zm. fragmentu (np. zdania)"/>
    <w:basedOn w:val="ZZCZWSPPKTzmianazmczciwsppkt"/>
    <w:uiPriority w:val="70"/>
    <w:qFormat/>
    <w:rsid w:val="006A748A"/>
  </w:style>
  <w:style w:type="paragraph" w:customStyle="1" w:styleId="Z2TIRPKTzmpktpodwjnymtiret">
    <w:name w:val="Z_2TIR/PKT – zm. pkt podwójnym tiret"/>
    <w:basedOn w:val="Z2TIRLITzmlitpodwjnymtiret"/>
    <w:uiPriority w:val="83"/>
    <w:qFormat/>
    <w:rsid w:val="006A748A"/>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qFormat/>
    <w:rsid w:val="006A748A"/>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qFormat/>
    <w:rsid w:val="006A748A"/>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qFormat/>
    <w:rsid w:val="006A748A"/>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qFormat/>
    <w:rsid w:val="006A748A"/>
    <w:pPr>
      <w:ind w:left="1780" w:firstLine="510"/>
    </w:pPr>
  </w:style>
  <w:style w:type="paragraph" w:customStyle="1" w:styleId="Z2TIRUSTzmustpodwjnymtiret">
    <w:name w:val="Z_2TIR/UST(§) – zm. ust. (§) podwójnym tiret"/>
    <w:basedOn w:val="Z2TIRPKTzmpktpodwjnymtiret"/>
    <w:uiPriority w:val="82"/>
    <w:qFormat/>
    <w:rsid w:val="006A748A"/>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6A748A"/>
    <w:pPr>
      <w:ind w:left="3164" w:firstLine="0"/>
    </w:pPr>
  </w:style>
  <w:style w:type="paragraph" w:customStyle="1" w:styleId="Z2TIRCZWSPPKTzmczciwsppktpodwjnymtiret">
    <w:name w:val="Z_2TIR/CZ_WSP_PKT – zm. części wsp. pkt podwójnym tiret"/>
    <w:basedOn w:val="Z2TIRPKTzmpktpodwjnymtiret"/>
    <w:uiPriority w:val="86"/>
    <w:qFormat/>
    <w:rsid w:val="006A748A"/>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qFormat/>
    <w:rsid w:val="006A748A"/>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qFormat/>
    <w:rsid w:val="006A748A"/>
    <w:pPr>
      <w:ind w:left="2767" w:firstLine="0"/>
    </w:pPr>
  </w:style>
  <w:style w:type="paragraph" w:customStyle="1" w:styleId="ZLITARTzmartliter">
    <w:name w:val="Z_LIT/ART(§) – zm. art. (§) literą"/>
    <w:basedOn w:val="ZLITUSTzmustliter"/>
    <w:uiPriority w:val="46"/>
    <w:qFormat/>
    <w:rsid w:val="006A748A"/>
    <w:rPr>
      <w:rFonts w:ascii="Times New Roman" w:hAnsi="Times New Roman"/>
    </w:rPr>
  </w:style>
  <w:style w:type="paragraph" w:customStyle="1" w:styleId="ZTIRARTzmarttiret">
    <w:name w:val="Z_TIR/ART(§) – zm. art. (§) tiret"/>
    <w:basedOn w:val="ZTIRPKTzmpkttiret"/>
    <w:uiPriority w:val="55"/>
    <w:qFormat/>
    <w:rsid w:val="006A748A"/>
    <w:pPr>
      <w:ind w:left="1383" w:firstLine="510"/>
    </w:pPr>
    <w:rPr>
      <w:rFonts w:ascii="Times New Roman" w:hAnsi="Times New Roman"/>
    </w:rPr>
  </w:style>
  <w:style w:type="paragraph" w:customStyle="1" w:styleId="ZTIRUSTzmusttiret">
    <w:name w:val="Z_TIR/UST(§) – zm. ust. (§) tiret"/>
    <w:basedOn w:val="ZTIRARTzmarttiret"/>
    <w:uiPriority w:val="55"/>
    <w:qFormat/>
    <w:rsid w:val="006A748A"/>
  </w:style>
  <w:style w:type="paragraph" w:customStyle="1" w:styleId="ZLITKSIGIzmozniprzedmksigiliter">
    <w:name w:val="Z_LIT/KSIĘGI – zm. ozn. i przedm. księgi literą"/>
    <w:basedOn w:val="ZCZCIKSIGIzmozniprzedmczciksigiartykuempunktem"/>
    <w:uiPriority w:val="44"/>
    <w:qFormat/>
    <w:rsid w:val="006A748A"/>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qFormat/>
    <w:rsid w:val="006A748A"/>
    <w:pPr>
      <w:ind w:left="987"/>
    </w:pPr>
  </w:style>
  <w:style w:type="paragraph" w:customStyle="1" w:styleId="ZLITTYTDZPRZEDMzmprzedmtytuudziauliter">
    <w:name w:val="Z_LIT/TYT(DZ)_PRZEDM – zm. przedm. tytułu (działu) literą"/>
    <w:basedOn w:val="ZTYTDZPRZEDMzmprzedmtytuulubdziauartykuempunktem"/>
    <w:uiPriority w:val="44"/>
    <w:qFormat/>
    <w:rsid w:val="006A748A"/>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qFormat/>
    <w:rsid w:val="006A748A"/>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qFormat/>
    <w:rsid w:val="006A748A"/>
    <w:pPr>
      <w:ind w:left="987"/>
    </w:pPr>
  </w:style>
  <w:style w:type="paragraph" w:customStyle="1" w:styleId="ZTIRDZOZNzmozndziautiret">
    <w:name w:val="Z_TIR/DZ_OZN – zm. ozn. działu tiret"/>
    <w:basedOn w:val="ZLITTYTDZOZNzmozntytuudziauliter"/>
    <w:next w:val="ZTIRDZPRZEDMzmprzedmdziautiret"/>
    <w:uiPriority w:val="54"/>
    <w:qFormat/>
    <w:rsid w:val="006A748A"/>
    <w:pPr>
      <w:ind w:left="1383"/>
    </w:pPr>
  </w:style>
  <w:style w:type="paragraph" w:customStyle="1" w:styleId="ZTIRDZPRZEDMzmprzedmdziautiret">
    <w:name w:val="Z_TIR/DZ_PRZEDM – zm. przedm. działu tiret"/>
    <w:basedOn w:val="ZLITTYTDZPRZEDMzmprzedmtytuudziauliter"/>
    <w:uiPriority w:val="54"/>
    <w:qFormat/>
    <w:rsid w:val="006A748A"/>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qFormat/>
    <w:rsid w:val="006A748A"/>
    <w:pPr>
      <w:ind w:left="1383"/>
    </w:pPr>
  </w:style>
  <w:style w:type="paragraph" w:customStyle="1" w:styleId="ZTIRROZDZODDZPRZEDMzmprzedmrozdzoddztiret">
    <w:name w:val="Z_TIR/ROZDZ(ODDZ)_PRZEDM – zm. przedm. rozdz. (oddz.) tiret"/>
    <w:basedOn w:val="ZLITROZDZODDZPRZEDMzmprzedmrozdzoddzliter"/>
    <w:uiPriority w:val="54"/>
    <w:qFormat/>
    <w:rsid w:val="006A748A"/>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qFormat/>
    <w:rsid w:val="006A748A"/>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6A748A"/>
    <w:pPr>
      <w:ind w:left="1780"/>
    </w:pPr>
  </w:style>
  <w:style w:type="character" w:customStyle="1" w:styleId="IGindeksgrny">
    <w:name w:val="_IG_ – indeks górny"/>
    <w:basedOn w:val="Domylnaczcionkaakapitu"/>
    <w:uiPriority w:val="2"/>
    <w:qFormat/>
    <w:rsid w:val="00A12520"/>
    <w:rPr>
      <w:b w:val="0"/>
      <w:i w:val="0"/>
      <w:vanish w:val="0"/>
      <w:spacing w:val="0"/>
      <w:vertAlign w:val="superscript"/>
    </w:rPr>
  </w:style>
  <w:style w:type="character" w:customStyle="1" w:styleId="IDindeksdolny">
    <w:name w:val="_ID_ – indeks dolny"/>
    <w:basedOn w:val="Domylnaczcionkaakapitu"/>
    <w:uiPriority w:val="3"/>
    <w:qFormat/>
    <w:rsid w:val="00591124"/>
    <w:rPr>
      <w:b w:val="0"/>
      <w:i w:val="0"/>
      <w:vanish w:val="0"/>
      <w:spacing w:val="0"/>
      <w:vertAlign w:val="subscript"/>
    </w:rPr>
  </w:style>
  <w:style w:type="character" w:customStyle="1" w:styleId="IDPindeksdolnyipogrubienie">
    <w:name w:val="_ID_P_ – indeks dolny i pogrubienie"/>
    <w:basedOn w:val="Domylnaczcionkaakapitu"/>
    <w:uiPriority w:val="3"/>
    <w:qFormat/>
    <w:rsid w:val="00591124"/>
    <w:rPr>
      <w:b/>
      <w:vanish w:val="0"/>
      <w:spacing w:val="0"/>
      <w:vertAlign w:val="subscript"/>
    </w:rPr>
  </w:style>
  <w:style w:type="character" w:customStyle="1" w:styleId="IDKindeksdolnyikursywa">
    <w:name w:val="_ID_K_ – indeks dolny i kursywa"/>
    <w:basedOn w:val="Domylnaczcionkaakapitu"/>
    <w:uiPriority w:val="3"/>
    <w:qFormat/>
    <w:rsid w:val="00591124"/>
    <w:rPr>
      <w:i/>
      <w:vanish w:val="0"/>
      <w:spacing w:val="0"/>
      <w:vertAlign w:val="subscript"/>
    </w:rPr>
  </w:style>
  <w:style w:type="character" w:customStyle="1" w:styleId="IGPindeksgrnyipogrubienie">
    <w:name w:val="_IG_P_ – indeks górny i pogrubienie"/>
    <w:basedOn w:val="Domylnaczcionkaakapitu"/>
    <w:uiPriority w:val="2"/>
    <w:qFormat/>
    <w:rsid w:val="00A12520"/>
    <w:rPr>
      <w:b/>
      <w:vanish w:val="0"/>
      <w:spacing w:val="0"/>
      <w:vertAlign w:val="superscript"/>
    </w:rPr>
  </w:style>
  <w:style w:type="character" w:customStyle="1" w:styleId="IGKindeksgrnyikursywa">
    <w:name w:val="_IG_K_ – indeks górny i kursywa"/>
    <w:basedOn w:val="Domylnaczcionkaakapitu"/>
    <w:uiPriority w:val="2"/>
    <w:qFormat/>
    <w:rsid w:val="00A12520"/>
    <w:rPr>
      <w:i/>
      <w:vanish w:val="0"/>
      <w:spacing w:val="0"/>
      <w:vertAlign w:val="superscript"/>
    </w:rPr>
  </w:style>
  <w:style w:type="character" w:customStyle="1" w:styleId="IGPKindeksgrnyipogrubieniekursywa">
    <w:name w:val="_IG_P_K_ – indeks górny i pogrubienie kursywa"/>
    <w:basedOn w:val="Domylnaczcionkaakapitu"/>
    <w:uiPriority w:val="2"/>
    <w:qFormat/>
    <w:rsid w:val="00591124"/>
    <w:rPr>
      <w:b/>
      <w:i/>
      <w:vanish w:val="0"/>
      <w:spacing w:val="0"/>
      <w:vertAlign w:val="superscript"/>
    </w:rPr>
  </w:style>
  <w:style w:type="character" w:customStyle="1" w:styleId="IDPKindeksdolnyipogrugieniekursywa">
    <w:name w:val="_ID_P_K_ – indeks dolny i pogrugienie kursywa"/>
    <w:basedOn w:val="Domylnaczcionkaakapitu"/>
    <w:uiPriority w:val="3"/>
    <w:qFormat/>
    <w:rsid w:val="00591124"/>
    <w:rPr>
      <w:b/>
      <w:i/>
      <w:vanish w:val="0"/>
      <w:spacing w:val="0"/>
      <w:vertAlign w:val="subscript"/>
    </w:rPr>
  </w:style>
  <w:style w:type="character" w:customStyle="1" w:styleId="Ppogrubienie">
    <w:name w:val="_P_ – pogrubienie"/>
    <w:basedOn w:val="Domylnaczcionkaakapitu"/>
    <w:uiPriority w:val="1"/>
    <w:qFormat/>
    <w:rsid w:val="006A748A"/>
    <w:rPr>
      <w:b/>
    </w:rPr>
  </w:style>
  <w:style w:type="character" w:customStyle="1" w:styleId="Kkursywa">
    <w:name w:val="_K_ – kursywa"/>
    <w:basedOn w:val="Domylnaczcionkaakapitu"/>
    <w:uiPriority w:val="1"/>
    <w:qFormat/>
    <w:rsid w:val="006A748A"/>
    <w:rPr>
      <w:i/>
    </w:rPr>
  </w:style>
  <w:style w:type="character" w:customStyle="1" w:styleId="PKpogrubieniekursywa">
    <w:name w:val="_P_K_ – pogrubienie kursywa"/>
    <w:basedOn w:val="Domylnaczcionkaakapitu"/>
    <w:uiPriority w:val="1"/>
    <w:qFormat/>
    <w:rsid w:val="006A748A"/>
    <w:rPr>
      <w:b/>
      <w:i/>
    </w:rPr>
  </w:style>
  <w:style w:type="character" w:customStyle="1" w:styleId="TEKSTOZNACZONYWDOKUMENCIERDOWYMJAKOUKRYTY">
    <w:name w:val="_TEKST_OZNACZONY_W_DOKUMENCIE_ŹRÓDŁOWYM_JAKO_UKRYTY_"/>
    <w:basedOn w:val="Domylnaczcionkaakapitu"/>
    <w:uiPriority w:val="4"/>
    <w:unhideWhenUsed/>
    <w:qFormat/>
    <w:rsid w:val="009D55AA"/>
    <w:rPr>
      <w:vanish w:val="0"/>
      <w:color w:val="FF0000"/>
      <w:u w:val="single" w:color="FF0000"/>
    </w:rPr>
  </w:style>
  <w:style w:type="character" w:customStyle="1" w:styleId="BEZWERSALIKW">
    <w:name w:val="_BEZ_WERSALIKÓW_"/>
    <w:basedOn w:val="Domylnaczcionkaakapitu"/>
    <w:uiPriority w:val="4"/>
    <w:qFormat/>
    <w:rsid w:val="00390E89"/>
    <w:rPr>
      <w:caps/>
    </w:rPr>
  </w:style>
  <w:style w:type="character" w:customStyle="1" w:styleId="IIGPindeksgrnyindeksugrnegoipogrubienie">
    <w:name w:val="_IIG_P_ – indeks górny indeksu górnego i pogrubienie"/>
    <w:basedOn w:val="Domylnaczcionkaakapitu"/>
    <w:uiPriority w:val="3"/>
    <w:qFormat/>
    <w:rsid w:val="00A12520"/>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qFormat/>
    <w:rsid w:val="003602AE"/>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qFormat/>
    <w:rsid w:val="00263522"/>
    <w:pPr>
      <w:widowControl/>
      <w:autoSpaceDE/>
      <w:autoSpaceDN/>
      <w:adjustRightInd/>
      <w:spacing w:line="240" w:lineRule="auto"/>
      <w:ind w:left="283" w:hanging="170"/>
    </w:pPr>
    <w:rPr>
      <w:sz w:val="20"/>
    </w:rPr>
  </w:style>
  <w:style w:type="paragraph" w:customStyle="1" w:styleId="TEKSTwTABELItekstzwcitympierwwierszem">
    <w:name w:val="TEKST_w_TABELI – tekst z wciętym pierw. wierszem"/>
    <w:basedOn w:val="Normalny"/>
    <w:uiPriority w:val="23"/>
    <w:qFormat/>
    <w:rsid w:val="007A789F"/>
    <w:pPr>
      <w:widowControl/>
      <w:suppressAutoHyphens/>
      <w:ind w:firstLine="510"/>
    </w:pPr>
    <w:rPr>
      <w:rFonts w:ascii="Times" w:hAnsi="Times"/>
      <w:bCs/>
      <w:kern w:val="24"/>
    </w:rPr>
  </w:style>
  <w:style w:type="paragraph" w:customStyle="1" w:styleId="TEKSTwTABELIWYRODKOWANYtekstwyrodkowanywpoziomie">
    <w:name w:val="TEKST_w_TABELI_WYŚRODKOWANY – tekst wyśrodkowany w poziomie"/>
    <w:basedOn w:val="Normalny"/>
    <w:uiPriority w:val="23"/>
    <w:qFormat/>
    <w:rsid w:val="007A789F"/>
    <w:pPr>
      <w:widowControl/>
      <w:suppressAutoHyphens/>
      <w:jc w:val="center"/>
    </w:pPr>
    <w:rPr>
      <w:rFonts w:ascii="Times" w:hAnsi="Times"/>
      <w:bCs/>
      <w:kern w:val="24"/>
    </w:rPr>
  </w:style>
  <w:style w:type="paragraph" w:customStyle="1" w:styleId="ZTIRSKARNzmsankcjikarnejtiret">
    <w:name w:val="Z_TIR/S_KARN – zm. sankcji karnej tiret"/>
    <w:basedOn w:val="ZLITSKARNzmsankcjikarnejliter"/>
    <w:next w:val="ZTIRARTzmarttiret"/>
    <w:uiPriority w:val="61"/>
    <w:qFormat/>
    <w:rsid w:val="001270A2"/>
    <w:pPr>
      <w:ind w:left="1894"/>
    </w:pPr>
  </w:style>
  <w:style w:type="paragraph" w:customStyle="1" w:styleId="ZZSKARNzmianazmsankcjikarnej">
    <w:name w:val="ZZ/S_KARN – zmiana zm. sankcji karnej"/>
    <w:basedOn w:val="ZZFRAGzmianazmfragmentunpzdania"/>
    <w:uiPriority w:val="71"/>
    <w:qFormat/>
    <w:rsid w:val="001270A2"/>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1270A2"/>
    <w:pPr>
      <w:ind w:left="2291" w:firstLine="0"/>
    </w:pPr>
  </w:style>
  <w:style w:type="paragraph" w:customStyle="1" w:styleId="WMATFIZCHEMwzrmatfizlubchem">
    <w:name w:val="W_MAT(FIZ|CHEM) – wzór mat. (fiz. lub chem.)"/>
    <w:uiPriority w:val="18"/>
    <w:qFormat/>
    <w:rsid w:val="001270A2"/>
    <w:pPr>
      <w:jc w:val="center"/>
    </w:pPr>
    <w:rPr>
      <w:rFonts w:ascii="Times New Roman" w:eastAsiaTheme="minorEastAsia" w:hAnsi="Times New Roman" w:cs="Arial"/>
      <w:szCs w:val="20"/>
    </w:rPr>
  </w:style>
  <w:style w:type="paragraph" w:customStyle="1" w:styleId="LEGWMATFIZCHEMlegendawzorumatfizlubchem">
    <w:name w:val="LEG_W_MAT(FIZ|CHEM) – legenda wzoru mat. (fiz. lub chem.)"/>
    <w:basedOn w:val="WMATFIZCHEMwzrmatfizlubchem"/>
    <w:uiPriority w:val="19"/>
    <w:qFormat/>
    <w:rsid w:val="001270A2"/>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1270A2"/>
    <w:pPr>
      <w:ind w:left="1815"/>
    </w:pPr>
  </w:style>
  <w:style w:type="paragraph" w:customStyle="1" w:styleId="ZZLEGWMATFIZCHEMzmlegendywzorumatfizlubchem">
    <w:name w:val="ZZ/LEG_W_MAT(FIZ|CHEM) – zm. legendy wzoru mat. (fiz. lub chem.)"/>
    <w:basedOn w:val="ZLEGWMATFIZCHEMzmlegendywzorumatfizlubchemartykuempunktem"/>
    <w:uiPriority w:val="72"/>
    <w:qFormat/>
    <w:rsid w:val="001270A2"/>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7575D2"/>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qFormat/>
    <w:rsid w:val="007575D2"/>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qFormat/>
    <w:rsid w:val="007575D2"/>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7575D2"/>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7575D2"/>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A65B41"/>
    <w:pPr>
      <w:ind w:left="3085"/>
    </w:pPr>
  </w:style>
  <w:style w:type="paragraph" w:customStyle="1" w:styleId="ZLITCYTzmcytatunpprzysigiliter">
    <w:name w:val="Z_LIT/CYT – zm. cytatu np. przysięgi literą"/>
    <w:basedOn w:val="ZCYTzmcytatunpprzysigiartykuempunktem"/>
    <w:uiPriority w:val="53"/>
    <w:qFormat/>
    <w:rsid w:val="002D4D30"/>
    <w:pPr>
      <w:ind w:left="1497"/>
    </w:pPr>
  </w:style>
  <w:style w:type="paragraph" w:customStyle="1" w:styleId="ZTIRCYTzmcytatunpprzysigitiret">
    <w:name w:val="Z_TIR/CYT – zm. cytatu np. przysięgi tiret"/>
    <w:basedOn w:val="ZLITCYTzmcytatunpprzysigiliter"/>
    <w:next w:val="ZTIRUSTzmusttiret"/>
    <w:uiPriority w:val="61"/>
    <w:qFormat/>
    <w:rsid w:val="002D4D30"/>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qFormat/>
    <w:rsid w:val="00A65B41"/>
    <w:pPr>
      <w:ind w:left="2291"/>
    </w:pPr>
  </w:style>
  <w:style w:type="paragraph" w:customStyle="1" w:styleId="ZZCYTzmianazmcytatunpprzysigi">
    <w:name w:val="ZZ/CYT – zmiana zm. cytatu np. przysięgi"/>
    <w:basedOn w:val="ZZFRAGzmianazmfragmentunpzdania"/>
    <w:next w:val="ZZUSTzmianazmust"/>
    <w:uiPriority w:val="71"/>
    <w:qFormat/>
    <w:rsid w:val="00A65B41"/>
    <w:pPr>
      <w:ind w:left="2404"/>
    </w:pPr>
  </w:style>
  <w:style w:type="paragraph" w:customStyle="1" w:styleId="Z2TIRFRAGMzmnpwprdowyliczeniapodwjnymtiret">
    <w:name w:val="Z_2TIR/FRAGM – zm. np. wpr. do wyliczenia podwójnym tiret"/>
    <w:basedOn w:val="ZTIRFRAGMzmnpwprdowyliczeniatiret"/>
    <w:next w:val="2TIRpodwjnytiret"/>
    <w:uiPriority w:val="89"/>
    <w:qFormat/>
    <w:rsid w:val="00A824DD"/>
    <w:pPr>
      <w:ind w:left="1780"/>
    </w:pPr>
  </w:style>
  <w:style w:type="table" w:styleId="Tabela-Siatka">
    <w:name w:val="Table Grid"/>
    <w:basedOn w:val="Standardowy"/>
    <w:locked/>
    <w:rsid w:val="001952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Elegancki">
    <w:name w:val="Table Elegant"/>
    <w:basedOn w:val="Standardowy"/>
    <w:locked/>
    <w:rsid w:val="001952B1"/>
    <w:pPr>
      <w:widowControl w:val="0"/>
      <w:autoSpaceDE w:val="0"/>
      <w:autoSpaceDN w:val="0"/>
      <w:adjustRightInd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2zszablonu">
    <w:name w:val="TABELA 2 z szablonu"/>
    <w:basedOn w:val="Tabela-Elegancki"/>
    <w:uiPriority w:val="99"/>
    <w:rsid w:val="000319C1"/>
    <w:pPr>
      <w:spacing w:line="240" w:lineRule="auto"/>
      <w:jc w:val="left"/>
    </w:pPr>
    <w:tblPr>
      <w:jc w:val="cente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rPr>
      <w:jc w:val="center"/>
    </w:tr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style>
  <w:style w:type="table" w:customStyle="1" w:styleId="TABELA1zszablonu">
    <w:name w:val="TABELA 1 z szablonu"/>
    <w:basedOn w:val="Tabela-Siatka"/>
    <w:uiPriority w:val="99"/>
    <w:rsid w:val="001329AC"/>
    <w:tblPr>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rPr>
      <w:jc w:val="center"/>
    </w:trPr>
  </w:style>
  <w:style w:type="table" w:customStyle="1" w:styleId="TABELA3zszablonu">
    <w:name w:val="TABELA 3 z szablonu"/>
    <w:basedOn w:val="TABELA2zszablonu"/>
    <w:uiPriority w:val="99"/>
    <w:rsid w:val="001329AC"/>
    <w:tbl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tblStylePr w:type="firstCo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tblStylePr w:type="nwCel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style>
  <w:style w:type="character" w:styleId="Tekstzastpczy">
    <w:name w:val="Placeholder Text"/>
    <w:basedOn w:val="Domylnaczcionkaakapitu"/>
    <w:uiPriority w:val="99"/>
    <w:semiHidden/>
    <w:rsid w:val="00341A6A"/>
    <w:rPr>
      <w:color w:val="808080"/>
    </w:rPr>
  </w:style>
  <w:style w:type="paragraph" w:styleId="Tekstprzypisukocowego">
    <w:name w:val="endnote text"/>
    <w:basedOn w:val="Normalny"/>
    <w:link w:val="TekstprzypisukocowegoZnak"/>
    <w:uiPriority w:val="99"/>
    <w:semiHidden/>
    <w:unhideWhenUsed/>
    <w:rsid w:val="00D4770F"/>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D4770F"/>
    <w:rPr>
      <w:rFonts w:ascii="Times New Roman" w:eastAsiaTheme="minorEastAsia" w:hAnsi="Times New Roman" w:cs="Arial"/>
      <w:sz w:val="20"/>
      <w:szCs w:val="20"/>
    </w:rPr>
  </w:style>
  <w:style w:type="character" w:styleId="Odwoanieprzypisukocowego">
    <w:name w:val="endnote reference"/>
    <w:basedOn w:val="Domylnaczcionkaakapitu"/>
    <w:uiPriority w:val="99"/>
    <w:semiHidden/>
    <w:unhideWhenUsed/>
    <w:rsid w:val="00D4770F"/>
    <w:rPr>
      <w:vertAlign w:val="superscript"/>
    </w:rPr>
  </w:style>
  <w:style w:type="character" w:customStyle="1" w:styleId="Nagwek3Znak">
    <w:name w:val="Nagłówek 3 Znak"/>
    <w:basedOn w:val="Domylnaczcionkaakapitu"/>
    <w:link w:val="Nagwek3"/>
    <w:uiPriority w:val="99"/>
    <w:semiHidden/>
    <w:rsid w:val="006745B3"/>
    <w:rPr>
      <w:rFonts w:asciiTheme="majorHAnsi" w:eastAsiaTheme="majorEastAsia" w:hAnsiTheme="majorHAnsi" w:cstheme="majorBidi"/>
      <w:color w:val="243F60" w:themeColor="accent1" w:themeShade="7F"/>
    </w:rPr>
  </w:style>
  <w:style w:type="paragraph" w:styleId="Poprawka">
    <w:name w:val="Revision"/>
    <w:hidden/>
    <w:uiPriority w:val="99"/>
    <w:semiHidden/>
    <w:rsid w:val="00626AF3"/>
    <w:pPr>
      <w:spacing w:line="240" w:lineRule="auto"/>
    </w:pPr>
    <w:rPr>
      <w:rFonts w:ascii="Times New Roman" w:eastAsiaTheme="minorEastAsia" w:hAnsi="Times New Roman"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692109">
      <w:bodyDiv w:val="1"/>
      <w:marLeft w:val="0"/>
      <w:marRight w:val="0"/>
      <w:marTop w:val="0"/>
      <w:marBottom w:val="0"/>
      <w:divBdr>
        <w:top w:val="none" w:sz="0" w:space="0" w:color="auto"/>
        <w:left w:val="none" w:sz="0" w:space="0" w:color="auto"/>
        <w:bottom w:val="none" w:sz="0" w:space="0" w:color="auto"/>
        <w:right w:val="none" w:sz="0" w:space="0" w:color="auto"/>
      </w:divBdr>
    </w:div>
    <w:div w:id="184570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ybak\AppData\Roaming\Microsoft\Templates\Szablon%20aktu%20prawnego%204_0.do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&lt;data wydania aktu&gt;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C6855C-B599-488D-9926-D61E95BB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 aktu prawnego 4_0</Template>
  <TotalTime>1</TotalTime>
  <Pages>1</Pages>
  <Words>1549</Words>
  <Characters>9295</Characters>
  <Application>Microsoft Office Word</Application>
  <DocSecurity>0</DocSecurity>
  <Lines>77</Lines>
  <Paragraphs>21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Akt prawny</vt:lpstr>
      <vt:lpstr>p r o j e k t</vt:lpstr>
    </vt:vector>
  </TitlesOfParts>
  <Manager/>
  <Company>&lt;nazwa organu&gt;</Company>
  <LinksUpToDate>false</LinksUpToDate>
  <CharactersWithSpaces>10823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 prawny</dc:title>
  <dc:subject/>
  <dc:creator>Konefał Aneta</dc:creator>
  <cp:lastModifiedBy>KGHM</cp:lastModifiedBy>
  <cp:revision>4</cp:revision>
  <cp:lastPrinted>2023-01-10T09:19:00Z</cp:lastPrinted>
  <dcterms:created xsi:type="dcterms:W3CDTF">2023-03-30T14:04:00Z</dcterms:created>
  <dcterms:modified xsi:type="dcterms:W3CDTF">2023-03-30T14:04:00Z</dcterms:modified>
  <cp:category>000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wydania obwieszczenia">
    <vt:lpwstr>&lt;data wydania obwieszczenia&gt;</vt:lpwstr>
  </property>
  <property fmtid="{D5CDD505-2E9C-101B-9397-08002B2CF9AE}" pid="3" name="Data ogłoszenia">
    <vt:lpwstr>&lt;data ogłoszenia&gt;</vt:lpwstr>
  </property>
</Properties>
</file>