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2"/>
        <w:gridCol w:w="644"/>
        <w:gridCol w:w="424"/>
        <w:gridCol w:w="465"/>
        <w:gridCol w:w="414"/>
        <w:gridCol w:w="342"/>
        <w:gridCol w:w="83"/>
        <w:gridCol w:w="567"/>
        <w:gridCol w:w="287"/>
        <w:gridCol w:w="136"/>
        <w:gridCol w:w="149"/>
        <w:gridCol w:w="568"/>
        <w:gridCol w:w="85"/>
        <w:gridCol w:w="340"/>
        <w:gridCol w:w="527"/>
        <w:gridCol w:w="40"/>
        <w:gridCol w:w="31"/>
        <w:gridCol w:w="534"/>
        <w:gridCol w:w="403"/>
        <w:gridCol w:w="164"/>
        <w:gridCol w:w="155"/>
        <w:gridCol w:w="412"/>
        <w:gridCol w:w="207"/>
        <w:gridCol w:w="361"/>
        <w:gridCol w:w="567"/>
        <w:gridCol w:w="10"/>
        <w:gridCol w:w="1430"/>
        <w:gridCol w:w="10"/>
      </w:tblGrid>
      <w:tr w:rsidR="00F90FCE" w:rsidRPr="008B4FE6" w14:paraId="126EE012" w14:textId="77777777" w:rsidTr="00DE16D6">
        <w:trPr>
          <w:gridAfter w:val="1"/>
          <w:wAfter w:w="10" w:type="dxa"/>
          <w:trHeight w:val="1611"/>
        </w:trPr>
        <w:tc>
          <w:tcPr>
            <w:tcW w:w="6623" w:type="dxa"/>
            <w:gridSpan w:val="15"/>
          </w:tcPr>
          <w:p w14:paraId="676A54F9" w14:textId="77777777" w:rsidR="00F90FCE" w:rsidRPr="00853492" w:rsidRDefault="00F90FCE" w:rsidP="00982C6F">
            <w:pPr>
              <w:spacing w:line="240" w:lineRule="auto"/>
              <w:rPr>
                <w:rFonts w:ascii="Times New Roman" w:hAnsi="Times New Roman"/>
                <w:color w:val="000000"/>
              </w:rPr>
            </w:pPr>
            <w:bookmarkStart w:id="0" w:name="t1"/>
            <w:bookmarkStart w:id="1" w:name="_GoBack"/>
            <w:bookmarkEnd w:id="1"/>
            <w:r w:rsidRPr="00853492">
              <w:rPr>
                <w:rFonts w:ascii="Times New Roman" w:hAnsi="Times New Roman"/>
                <w:b/>
                <w:color w:val="000000"/>
              </w:rPr>
              <w:t>Nazwa projektu</w:t>
            </w:r>
          </w:p>
          <w:p w14:paraId="754AC4D9" w14:textId="719726AD" w:rsidR="00F90FCE" w:rsidRDefault="00A94309" w:rsidP="00982C6F">
            <w:pPr>
              <w:pStyle w:val="Tekstpodstawowy2"/>
              <w:overflowPunct/>
              <w:autoSpaceDE/>
              <w:adjustRightInd/>
              <w:spacing w:line="240" w:lineRule="auto"/>
              <w:jc w:val="both"/>
              <w:rPr>
                <w:rFonts w:ascii="Times New Roman" w:hAnsi="Times New Roman" w:cs="Times New Roman"/>
                <w:b w:val="0"/>
                <w:sz w:val="22"/>
                <w:szCs w:val="22"/>
              </w:rPr>
            </w:pPr>
            <w:bookmarkStart w:id="2" w:name="t2"/>
            <w:r>
              <w:rPr>
                <w:rFonts w:ascii="Times New Roman" w:hAnsi="Times New Roman" w:cs="Times New Roman"/>
                <w:b w:val="0"/>
                <w:color w:val="000000"/>
                <w:sz w:val="22"/>
                <w:szCs w:val="22"/>
              </w:rPr>
              <w:t>Projekt r</w:t>
            </w:r>
            <w:r w:rsidR="00F90FCE" w:rsidRPr="00853492">
              <w:rPr>
                <w:rFonts w:ascii="Times New Roman" w:hAnsi="Times New Roman" w:cs="Times New Roman"/>
                <w:b w:val="0"/>
                <w:color w:val="000000"/>
                <w:sz w:val="22"/>
                <w:szCs w:val="22"/>
              </w:rPr>
              <w:t>ozporządzeni</w:t>
            </w:r>
            <w:r>
              <w:rPr>
                <w:rFonts w:ascii="Times New Roman" w:hAnsi="Times New Roman" w:cs="Times New Roman"/>
                <w:b w:val="0"/>
                <w:color w:val="000000"/>
                <w:sz w:val="22"/>
                <w:szCs w:val="22"/>
              </w:rPr>
              <w:t>a</w:t>
            </w:r>
            <w:r w:rsidR="00F90FCE" w:rsidRPr="00853492">
              <w:rPr>
                <w:rFonts w:ascii="Times New Roman" w:hAnsi="Times New Roman" w:cs="Times New Roman"/>
                <w:b w:val="0"/>
                <w:color w:val="000000"/>
                <w:sz w:val="22"/>
                <w:szCs w:val="22"/>
              </w:rPr>
              <w:t xml:space="preserve"> Ministra Spraw Wewnętrznych </w:t>
            </w:r>
            <w:bookmarkEnd w:id="2"/>
            <w:r w:rsidR="00F90FCE" w:rsidRPr="00853492">
              <w:rPr>
                <w:rFonts w:ascii="Times New Roman" w:hAnsi="Times New Roman" w:cs="Times New Roman"/>
                <w:b w:val="0"/>
                <w:color w:val="000000"/>
                <w:sz w:val="22"/>
                <w:szCs w:val="22"/>
              </w:rPr>
              <w:t xml:space="preserve">i Administracji </w:t>
            </w:r>
            <w:r w:rsidR="00491444" w:rsidRPr="00853492">
              <w:rPr>
                <w:rFonts w:ascii="Times New Roman" w:hAnsi="Times New Roman" w:cs="Times New Roman"/>
                <w:b w:val="0"/>
                <w:color w:val="000000"/>
                <w:sz w:val="22"/>
                <w:szCs w:val="22"/>
              </w:rPr>
              <w:t xml:space="preserve">                  </w:t>
            </w:r>
            <w:r w:rsidR="00E922F3" w:rsidRPr="00E922F3">
              <w:rPr>
                <w:rFonts w:ascii="Times New Roman" w:hAnsi="Times New Roman" w:cs="Times New Roman"/>
                <w:b w:val="0"/>
                <w:sz w:val="22"/>
                <w:szCs w:val="22"/>
              </w:rPr>
              <w:t>w sprawie wysokości środków finansowych w 202</w:t>
            </w:r>
            <w:r w:rsidR="0004115E">
              <w:rPr>
                <w:rFonts w:ascii="Times New Roman" w:hAnsi="Times New Roman" w:cs="Times New Roman"/>
                <w:b w:val="0"/>
                <w:sz w:val="22"/>
                <w:szCs w:val="22"/>
              </w:rPr>
              <w:t>3</w:t>
            </w:r>
            <w:r w:rsidR="00E922F3" w:rsidRPr="00E922F3">
              <w:rPr>
                <w:rFonts w:ascii="Times New Roman" w:hAnsi="Times New Roman" w:cs="Times New Roman"/>
                <w:b w:val="0"/>
                <w:sz w:val="22"/>
                <w:szCs w:val="22"/>
              </w:rPr>
              <w:t xml:space="preserve"> r. </w:t>
            </w:r>
            <w:r w:rsidR="0004115E">
              <w:rPr>
                <w:rFonts w:ascii="Times New Roman" w:hAnsi="Times New Roman" w:cs="Times New Roman"/>
                <w:b w:val="0"/>
                <w:sz w:val="22"/>
                <w:szCs w:val="22"/>
              </w:rPr>
              <w:t>dla jednostek ochrony przeciwpożarowej działających w ramach krajowego systemu ratowniczo-gaśniczego.</w:t>
            </w:r>
          </w:p>
          <w:p w14:paraId="506EA45A" w14:textId="77777777" w:rsidR="00A91E4C" w:rsidRPr="001E51EE" w:rsidRDefault="00A91E4C" w:rsidP="00A91E4C">
            <w:pPr>
              <w:pStyle w:val="Tekstpodstawowy2"/>
              <w:overflowPunct/>
              <w:autoSpaceDE/>
              <w:adjustRightInd/>
              <w:spacing w:line="240" w:lineRule="auto"/>
              <w:jc w:val="both"/>
              <w:rPr>
                <w:rFonts w:ascii="Times New Roman" w:hAnsi="Times New Roman" w:cs="Times New Roman"/>
                <w:b w:val="0"/>
                <w:sz w:val="22"/>
                <w:szCs w:val="22"/>
              </w:rPr>
            </w:pPr>
          </w:p>
          <w:p w14:paraId="3FA403B6" w14:textId="77777777" w:rsidR="00F90FCE" w:rsidRPr="001E51EE" w:rsidRDefault="00F90FCE" w:rsidP="00A91E4C">
            <w:pPr>
              <w:spacing w:line="240" w:lineRule="auto"/>
              <w:ind w:hanging="45"/>
              <w:rPr>
                <w:rFonts w:ascii="Times New Roman" w:hAnsi="Times New Roman"/>
                <w:b/>
                <w:color w:val="000000"/>
              </w:rPr>
            </w:pPr>
            <w:r w:rsidRPr="001E51EE">
              <w:rPr>
                <w:rFonts w:ascii="Times New Roman" w:hAnsi="Times New Roman"/>
                <w:b/>
                <w:color w:val="000000"/>
              </w:rPr>
              <w:t>Ministerstwo wiodące i ministerstwa współpracujące</w:t>
            </w:r>
          </w:p>
          <w:p w14:paraId="122F2FFE" w14:textId="77777777" w:rsidR="00F90FCE" w:rsidRDefault="00F90FCE" w:rsidP="00A91E4C">
            <w:pPr>
              <w:spacing w:line="240" w:lineRule="auto"/>
              <w:ind w:hanging="34"/>
              <w:rPr>
                <w:rFonts w:ascii="Times New Roman" w:hAnsi="Times New Roman"/>
                <w:color w:val="000000"/>
              </w:rPr>
            </w:pPr>
            <w:r w:rsidRPr="001E51EE">
              <w:rPr>
                <w:rFonts w:ascii="Times New Roman" w:hAnsi="Times New Roman"/>
                <w:color w:val="000000"/>
              </w:rPr>
              <w:t xml:space="preserve">Ministerstwo Spraw Wewnętrznych </w:t>
            </w:r>
            <w:bookmarkEnd w:id="0"/>
            <w:r w:rsidRPr="001E51EE">
              <w:rPr>
                <w:rFonts w:ascii="Times New Roman" w:hAnsi="Times New Roman"/>
                <w:color w:val="000000"/>
              </w:rPr>
              <w:t>i Administracji</w:t>
            </w:r>
          </w:p>
          <w:p w14:paraId="3750D2B4" w14:textId="77777777" w:rsidR="00A91E4C" w:rsidRPr="001E51EE" w:rsidRDefault="00A91E4C" w:rsidP="00A91E4C">
            <w:pPr>
              <w:spacing w:line="240" w:lineRule="auto"/>
              <w:ind w:hanging="34"/>
              <w:rPr>
                <w:rFonts w:ascii="Times New Roman" w:hAnsi="Times New Roman"/>
                <w:color w:val="000000"/>
              </w:rPr>
            </w:pPr>
          </w:p>
          <w:p w14:paraId="32B01C68" w14:textId="77777777" w:rsidR="00F90FCE" w:rsidRPr="001E51EE" w:rsidRDefault="00F90FCE" w:rsidP="00A91E4C">
            <w:pPr>
              <w:spacing w:line="240" w:lineRule="auto"/>
              <w:rPr>
                <w:rFonts w:ascii="Times New Roman" w:hAnsi="Times New Roman"/>
                <w:b/>
                <w:sz w:val="21"/>
                <w:szCs w:val="21"/>
              </w:rPr>
            </w:pPr>
            <w:r w:rsidRPr="001E51EE">
              <w:rPr>
                <w:rFonts w:ascii="Times New Roman" w:hAnsi="Times New Roman"/>
                <w:b/>
                <w:sz w:val="21"/>
                <w:szCs w:val="24"/>
              </w:rPr>
              <w:t>Osoba odpowiedzialna za projekt w randze Ministra, Sekretarza Stanu lub Podsekretarza Stanu</w:t>
            </w:r>
            <w:r w:rsidRPr="001E51EE">
              <w:rPr>
                <w:rFonts w:ascii="Times New Roman" w:hAnsi="Times New Roman"/>
                <w:b/>
                <w:sz w:val="21"/>
                <w:szCs w:val="21"/>
              </w:rPr>
              <w:t xml:space="preserve"> </w:t>
            </w:r>
          </w:p>
          <w:p w14:paraId="293E9388" w14:textId="77777777" w:rsidR="00A2129E" w:rsidRDefault="00A2129E" w:rsidP="00A2129E">
            <w:pPr>
              <w:spacing w:line="240" w:lineRule="auto"/>
              <w:rPr>
                <w:rFonts w:ascii="Times New Roman" w:hAnsi="Times New Roman"/>
              </w:rPr>
            </w:pPr>
            <w:r w:rsidRPr="000D30CE">
              <w:rPr>
                <w:rFonts w:ascii="Times New Roman" w:hAnsi="Times New Roman"/>
              </w:rPr>
              <w:t>Maciej Wąsik – Sekretarz Stanu MSWiA</w:t>
            </w:r>
          </w:p>
          <w:p w14:paraId="60AE8266" w14:textId="77777777" w:rsidR="00A91E4C" w:rsidRPr="001E51EE" w:rsidRDefault="00A91E4C" w:rsidP="00A91E4C">
            <w:pPr>
              <w:spacing w:line="240" w:lineRule="auto"/>
              <w:rPr>
                <w:rFonts w:ascii="Times New Roman" w:hAnsi="Times New Roman"/>
              </w:rPr>
            </w:pPr>
          </w:p>
          <w:p w14:paraId="21CD7386" w14:textId="77777777" w:rsidR="00F90FCE" w:rsidRPr="001E51EE" w:rsidRDefault="00F90FCE" w:rsidP="00A91E4C">
            <w:pPr>
              <w:spacing w:line="240" w:lineRule="auto"/>
              <w:ind w:hanging="45"/>
              <w:rPr>
                <w:rFonts w:ascii="Times New Roman" w:hAnsi="Times New Roman"/>
                <w:b/>
                <w:color w:val="000000"/>
              </w:rPr>
            </w:pPr>
            <w:r w:rsidRPr="001E51EE">
              <w:rPr>
                <w:rFonts w:ascii="Times New Roman" w:hAnsi="Times New Roman"/>
                <w:b/>
                <w:color w:val="000000"/>
              </w:rPr>
              <w:t>Kontakt do opiekuna merytorycznego projektu</w:t>
            </w:r>
          </w:p>
          <w:p w14:paraId="5C9378A7" w14:textId="2B26BE9F" w:rsidR="00F90FCE" w:rsidRPr="00982C6F" w:rsidRDefault="0004115E" w:rsidP="00982C6F">
            <w:pPr>
              <w:spacing w:line="240" w:lineRule="auto"/>
              <w:ind w:hanging="34"/>
              <w:rPr>
                <w:rFonts w:ascii="Times New Roman" w:hAnsi="Times New Roman"/>
                <w:color w:val="000000"/>
              </w:rPr>
            </w:pPr>
            <w:bookmarkStart w:id="3" w:name="t3"/>
            <w:r>
              <w:rPr>
                <w:rFonts w:ascii="Times New Roman" w:hAnsi="Times New Roman"/>
                <w:color w:val="000000"/>
              </w:rPr>
              <w:t xml:space="preserve">st. </w:t>
            </w:r>
            <w:r w:rsidR="00F90FCE" w:rsidRPr="001E51EE">
              <w:rPr>
                <w:rFonts w:ascii="Times New Roman" w:hAnsi="Times New Roman"/>
                <w:color w:val="000000"/>
              </w:rPr>
              <w:t xml:space="preserve">bryg. </w:t>
            </w:r>
            <w:r w:rsidR="00060D78" w:rsidRPr="001E51EE">
              <w:rPr>
                <w:rFonts w:ascii="Times New Roman" w:hAnsi="Times New Roman"/>
                <w:color w:val="000000"/>
              </w:rPr>
              <w:t xml:space="preserve"> </w:t>
            </w:r>
            <w:r w:rsidR="00604E6D">
              <w:rPr>
                <w:rFonts w:ascii="Times New Roman" w:hAnsi="Times New Roman"/>
                <w:color w:val="000000"/>
              </w:rPr>
              <w:t>Jarosław Kociołek</w:t>
            </w:r>
            <w:r w:rsidR="00F90FCE" w:rsidRPr="001E51EE">
              <w:rPr>
                <w:rFonts w:ascii="Times New Roman" w:hAnsi="Times New Roman"/>
                <w:color w:val="000000"/>
              </w:rPr>
              <w:t xml:space="preserve"> –</w:t>
            </w:r>
            <w:r w:rsidR="00060D78" w:rsidRPr="001E51EE">
              <w:rPr>
                <w:rFonts w:ascii="Times New Roman" w:hAnsi="Times New Roman"/>
                <w:color w:val="000000"/>
              </w:rPr>
              <w:t xml:space="preserve"> </w:t>
            </w:r>
            <w:r w:rsidR="00604E6D">
              <w:rPr>
                <w:rFonts w:ascii="Times New Roman" w:hAnsi="Times New Roman"/>
                <w:color w:val="000000"/>
              </w:rPr>
              <w:t>Zastępca</w:t>
            </w:r>
            <w:r w:rsidR="00F90FCE" w:rsidRPr="001E51EE">
              <w:rPr>
                <w:rFonts w:ascii="Times New Roman" w:hAnsi="Times New Roman"/>
                <w:color w:val="000000"/>
              </w:rPr>
              <w:t xml:space="preserve"> Dyrektor</w:t>
            </w:r>
            <w:r w:rsidR="00604E6D">
              <w:rPr>
                <w:rFonts w:ascii="Times New Roman" w:hAnsi="Times New Roman"/>
                <w:color w:val="000000"/>
              </w:rPr>
              <w:t>a</w:t>
            </w:r>
            <w:r w:rsidR="00F90FCE" w:rsidRPr="001E51EE">
              <w:rPr>
                <w:rFonts w:ascii="Times New Roman" w:hAnsi="Times New Roman"/>
                <w:color w:val="000000"/>
              </w:rPr>
              <w:t xml:space="preserve"> Biura </w:t>
            </w:r>
            <w:bookmarkEnd w:id="3"/>
            <w:r w:rsidR="00F90FCE" w:rsidRPr="001E51EE">
              <w:rPr>
                <w:rFonts w:ascii="Times New Roman" w:hAnsi="Times New Roman"/>
                <w:color w:val="000000"/>
              </w:rPr>
              <w:t>Finansów KG PSP</w:t>
            </w:r>
            <w:r w:rsidR="00982C6F">
              <w:rPr>
                <w:rFonts w:ascii="Times New Roman" w:hAnsi="Times New Roman"/>
                <w:color w:val="000000"/>
              </w:rPr>
              <w:t xml:space="preserve"> </w:t>
            </w:r>
            <w:r w:rsidR="00F90FCE" w:rsidRPr="000D30CE">
              <w:rPr>
                <w:rFonts w:ascii="Times New Roman" w:hAnsi="Times New Roman"/>
                <w:color w:val="000000"/>
                <w:lang w:val="en-US"/>
              </w:rPr>
              <w:t>(tel.</w:t>
            </w:r>
            <w:r w:rsidR="000D30CE" w:rsidRPr="000D30CE">
              <w:rPr>
                <w:rFonts w:ascii="Times New Roman" w:hAnsi="Times New Roman"/>
                <w:color w:val="000000"/>
                <w:lang w:val="en-US"/>
              </w:rPr>
              <w:t xml:space="preserve"> </w:t>
            </w:r>
            <w:r>
              <w:rPr>
                <w:rFonts w:ascii="Times New Roman" w:hAnsi="Times New Roman"/>
                <w:color w:val="000000"/>
                <w:lang w:val="en-US"/>
              </w:rPr>
              <w:t>47</w:t>
            </w:r>
            <w:r w:rsidR="00F90FCE" w:rsidRPr="000D30CE">
              <w:rPr>
                <w:rFonts w:ascii="Times New Roman" w:hAnsi="Times New Roman"/>
                <w:color w:val="000000"/>
                <w:lang w:val="en-US"/>
              </w:rPr>
              <w:t xml:space="preserve"> </w:t>
            </w:r>
            <w:r>
              <w:rPr>
                <w:rFonts w:ascii="Times New Roman" w:hAnsi="Times New Roman"/>
                <w:color w:val="000000"/>
                <w:lang w:val="en-US"/>
              </w:rPr>
              <w:t>722</w:t>
            </w:r>
            <w:r w:rsidR="00F90FCE" w:rsidRPr="000D30CE">
              <w:rPr>
                <w:rFonts w:ascii="Times New Roman" w:hAnsi="Times New Roman"/>
                <w:color w:val="000000"/>
                <w:lang w:val="en-US"/>
              </w:rPr>
              <w:t xml:space="preserve"> </w:t>
            </w:r>
            <w:r w:rsidR="00604E6D">
              <w:rPr>
                <w:rFonts w:ascii="Times New Roman" w:hAnsi="Times New Roman"/>
                <w:color w:val="000000"/>
                <w:lang w:val="en-US"/>
              </w:rPr>
              <w:t>31 42</w:t>
            </w:r>
            <w:r w:rsidR="00CA14C2">
              <w:rPr>
                <w:rFonts w:ascii="Times New Roman" w:hAnsi="Times New Roman"/>
                <w:color w:val="000000"/>
                <w:lang w:val="en-US"/>
              </w:rPr>
              <w:t>;</w:t>
            </w:r>
            <w:r w:rsidR="00DC3332" w:rsidRPr="000D30CE">
              <w:rPr>
                <w:rFonts w:ascii="Times New Roman" w:hAnsi="Times New Roman"/>
                <w:color w:val="000000"/>
                <w:lang w:val="en-US"/>
              </w:rPr>
              <w:t xml:space="preserve"> </w:t>
            </w:r>
            <w:r w:rsidR="00060D78" w:rsidRPr="000D30CE">
              <w:rPr>
                <w:rFonts w:ascii="Times New Roman" w:hAnsi="Times New Roman"/>
                <w:color w:val="000000"/>
                <w:lang w:val="en-US"/>
              </w:rPr>
              <w:t xml:space="preserve">e-mail: </w:t>
            </w:r>
            <w:r w:rsidR="00604E6D">
              <w:rPr>
                <w:rFonts w:ascii="Times New Roman" w:hAnsi="Times New Roman"/>
                <w:color w:val="000000"/>
                <w:lang w:val="en-US"/>
              </w:rPr>
              <w:t>jkociolek</w:t>
            </w:r>
            <w:r w:rsidR="00F90FCE" w:rsidRPr="000D30CE">
              <w:rPr>
                <w:rFonts w:ascii="Times New Roman" w:hAnsi="Times New Roman"/>
                <w:color w:val="000000"/>
                <w:lang w:val="en-US"/>
              </w:rPr>
              <w:t>@kg</w:t>
            </w:r>
            <w:r>
              <w:rPr>
                <w:rFonts w:ascii="Times New Roman" w:hAnsi="Times New Roman"/>
                <w:color w:val="000000"/>
                <w:lang w:val="en-US"/>
              </w:rPr>
              <w:t>.straz</w:t>
            </w:r>
            <w:r w:rsidR="00F90FCE" w:rsidRPr="000D30CE">
              <w:rPr>
                <w:rFonts w:ascii="Times New Roman" w:hAnsi="Times New Roman"/>
                <w:color w:val="000000"/>
                <w:lang w:val="en-US"/>
              </w:rPr>
              <w:t>.gov.pl)</w:t>
            </w:r>
          </w:p>
        </w:tc>
        <w:tc>
          <w:tcPr>
            <w:tcW w:w="4314" w:type="dxa"/>
            <w:gridSpan w:val="12"/>
            <w:shd w:val="clear" w:color="auto" w:fill="FFFFFF"/>
          </w:tcPr>
          <w:p w14:paraId="0102C72B" w14:textId="77777777" w:rsidR="00982C6F" w:rsidRDefault="00F90FCE" w:rsidP="001B3460">
            <w:pPr>
              <w:spacing w:line="240" w:lineRule="auto"/>
              <w:rPr>
                <w:rFonts w:ascii="Times New Roman" w:hAnsi="Times New Roman"/>
                <w:b/>
                <w:sz w:val="21"/>
                <w:szCs w:val="21"/>
              </w:rPr>
            </w:pPr>
            <w:r w:rsidRPr="001E51EE">
              <w:rPr>
                <w:rFonts w:ascii="Times New Roman" w:hAnsi="Times New Roman"/>
                <w:b/>
                <w:sz w:val="21"/>
                <w:szCs w:val="21"/>
              </w:rPr>
              <w:t>Data sporządzenia</w:t>
            </w:r>
            <w:r w:rsidR="00AD1E38">
              <w:rPr>
                <w:rFonts w:ascii="Times New Roman" w:hAnsi="Times New Roman"/>
                <w:b/>
                <w:sz w:val="21"/>
                <w:szCs w:val="21"/>
              </w:rPr>
              <w:t>:</w:t>
            </w:r>
            <w:r w:rsidR="00825B21">
              <w:rPr>
                <w:rFonts w:ascii="Times New Roman" w:hAnsi="Times New Roman"/>
                <w:b/>
                <w:sz w:val="21"/>
                <w:szCs w:val="21"/>
              </w:rPr>
              <w:t xml:space="preserve"> </w:t>
            </w:r>
          </w:p>
          <w:p w14:paraId="2088914F" w14:textId="629F6980" w:rsidR="00F90FCE" w:rsidRPr="001E51EE" w:rsidRDefault="00A94309" w:rsidP="001B3460">
            <w:pPr>
              <w:spacing w:line="240" w:lineRule="auto"/>
              <w:rPr>
                <w:rFonts w:ascii="Times New Roman" w:hAnsi="Times New Roman"/>
                <w:b/>
                <w:sz w:val="21"/>
                <w:szCs w:val="21"/>
              </w:rPr>
            </w:pPr>
            <w:r>
              <w:rPr>
                <w:rFonts w:ascii="Times New Roman" w:hAnsi="Times New Roman"/>
                <w:bCs/>
                <w:sz w:val="21"/>
                <w:szCs w:val="21"/>
              </w:rPr>
              <w:t>14</w:t>
            </w:r>
            <w:r w:rsidR="00B94D98">
              <w:rPr>
                <w:rFonts w:ascii="Times New Roman" w:hAnsi="Times New Roman"/>
                <w:bCs/>
                <w:sz w:val="21"/>
                <w:szCs w:val="21"/>
              </w:rPr>
              <w:t xml:space="preserve"> kwietnia</w:t>
            </w:r>
            <w:r w:rsidR="004E03E3">
              <w:rPr>
                <w:rFonts w:ascii="Times New Roman" w:hAnsi="Times New Roman"/>
                <w:bCs/>
                <w:sz w:val="21"/>
                <w:szCs w:val="21"/>
              </w:rPr>
              <w:t xml:space="preserve"> </w:t>
            </w:r>
            <w:r w:rsidR="00060D78" w:rsidRPr="001E51EE">
              <w:rPr>
                <w:rFonts w:ascii="Times New Roman" w:hAnsi="Times New Roman"/>
                <w:sz w:val="21"/>
                <w:szCs w:val="21"/>
              </w:rPr>
              <w:t>20</w:t>
            </w:r>
            <w:r w:rsidR="00973EEE">
              <w:rPr>
                <w:rFonts w:ascii="Times New Roman" w:hAnsi="Times New Roman"/>
                <w:sz w:val="21"/>
                <w:szCs w:val="21"/>
              </w:rPr>
              <w:t>2</w:t>
            </w:r>
            <w:r w:rsidR="0004115E">
              <w:rPr>
                <w:rFonts w:ascii="Times New Roman" w:hAnsi="Times New Roman"/>
                <w:sz w:val="21"/>
                <w:szCs w:val="21"/>
              </w:rPr>
              <w:t>3</w:t>
            </w:r>
            <w:r w:rsidR="00060D78" w:rsidRPr="001E51EE">
              <w:rPr>
                <w:rFonts w:ascii="Times New Roman" w:hAnsi="Times New Roman"/>
                <w:sz w:val="21"/>
                <w:szCs w:val="21"/>
              </w:rPr>
              <w:t xml:space="preserve"> r.</w:t>
            </w:r>
          </w:p>
          <w:p w14:paraId="323B5A18" w14:textId="77777777" w:rsidR="00F90FCE" w:rsidRPr="001E51EE" w:rsidRDefault="00F90FCE" w:rsidP="00F76884">
            <w:pPr>
              <w:spacing w:line="240" w:lineRule="auto"/>
              <w:rPr>
                <w:rFonts w:ascii="Times New Roman" w:hAnsi="Times New Roman"/>
                <w:b/>
              </w:rPr>
            </w:pPr>
          </w:p>
          <w:p w14:paraId="29FC0EC1" w14:textId="77777777" w:rsidR="00F90FCE" w:rsidRPr="001E51EE" w:rsidRDefault="00F90FCE" w:rsidP="00F76884">
            <w:pPr>
              <w:spacing w:line="240" w:lineRule="auto"/>
              <w:rPr>
                <w:rFonts w:ascii="Times New Roman" w:hAnsi="Times New Roman"/>
                <w:b/>
              </w:rPr>
            </w:pPr>
            <w:r w:rsidRPr="001E51EE">
              <w:rPr>
                <w:rFonts w:ascii="Times New Roman" w:hAnsi="Times New Roman"/>
                <w:b/>
              </w:rPr>
              <w:t>Źródło</w:t>
            </w:r>
            <w:r w:rsidR="00A91E4C">
              <w:rPr>
                <w:rFonts w:ascii="Times New Roman" w:hAnsi="Times New Roman"/>
                <w:b/>
              </w:rPr>
              <w:t>:</w:t>
            </w:r>
          </w:p>
          <w:p w14:paraId="45CED941" w14:textId="69BECD1A" w:rsidR="00F90FCE" w:rsidRPr="001E51EE" w:rsidRDefault="00F90FCE" w:rsidP="00F76884">
            <w:pPr>
              <w:spacing w:line="240" w:lineRule="auto"/>
              <w:rPr>
                <w:rFonts w:ascii="Times New Roman" w:hAnsi="Times New Roman"/>
              </w:rPr>
            </w:pPr>
            <w:r w:rsidRPr="001E51EE">
              <w:rPr>
                <w:rFonts w:ascii="Times New Roman" w:hAnsi="Times New Roman"/>
              </w:rPr>
              <w:t xml:space="preserve">Art. 33 ust. 2 ustawy z dnia 24 sierpnia 1991r. o ochronie przeciwpożarowej </w:t>
            </w:r>
            <w:r w:rsidR="00BF1881" w:rsidRPr="001E51EE">
              <w:rPr>
                <w:rFonts w:ascii="Times New Roman" w:hAnsi="Times New Roman"/>
              </w:rPr>
              <w:br/>
            </w:r>
            <w:r w:rsidRPr="001E51EE">
              <w:rPr>
                <w:rFonts w:ascii="Times New Roman" w:hAnsi="Times New Roman"/>
              </w:rPr>
              <w:t>(</w:t>
            </w:r>
            <w:r w:rsidR="00DE16D6" w:rsidRPr="001E51EE">
              <w:rPr>
                <w:rFonts w:ascii="Times New Roman" w:hAnsi="Times New Roman"/>
              </w:rPr>
              <w:t>Dz. U. z 20</w:t>
            </w:r>
            <w:r w:rsidR="00B152E5">
              <w:rPr>
                <w:rFonts w:ascii="Times New Roman" w:hAnsi="Times New Roman"/>
              </w:rPr>
              <w:t>2</w:t>
            </w:r>
            <w:r w:rsidR="0004115E">
              <w:rPr>
                <w:rFonts w:ascii="Times New Roman" w:hAnsi="Times New Roman"/>
              </w:rPr>
              <w:t>2</w:t>
            </w:r>
            <w:r w:rsidRPr="001E51EE">
              <w:rPr>
                <w:rFonts w:ascii="Times New Roman" w:hAnsi="Times New Roman"/>
              </w:rPr>
              <w:t xml:space="preserve"> r. poz. </w:t>
            </w:r>
            <w:r w:rsidR="0004115E">
              <w:rPr>
                <w:rFonts w:ascii="Times New Roman" w:hAnsi="Times New Roman"/>
              </w:rPr>
              <w:t>2057</w:t>
            </w:r>
            <w:r w:rsidR="00116AFD" w:rsidRPr="001E51EE">
              <w:rPr>
                <w:rFonts w:ascii="Times New Roman" w:hAnsi="Times New Roman"/>
              </w:rPr>
              <w:t>)</w:t>
            </w:r>
            <w:r w:rsidRPr="001E51EE">
              <w:rPr>
                <w:rFonts w:ascii="Times New Roman" w:hAnsi="Times New Roman"/>
              </w:rPr>
              <w:t xml:space="preserve"> </w:t>
            </w:r>
            <w:bookmarkStart w:id="4" w:name="Lista1"/>
          </w:p>
          <w:bookmarkEnd w:id="4"/>
          <w:p w14:paraId="2B7175F8" w14:textId="3383AB8F" w:rsidR="00F90FCE" w:rsidRPr="001E51EE" w:rsidRDefault="00F90FCE" w:rsidP="007943E2">
            <w:pPr>
              <w:spacing w:before="120" w:line="240" w:lineRule="auto"/>
              <w:rPr>
                <w:rFonts w:ascii="Times New Roman" w:hAnsi="Times New Roman"/>
                <w:b/>
                <w:color w:val="000000"/>
              </w:rPr>
            </w:pPr>
            <w:r w:rsidRPr="001E51EE">
              <w:rPr>
                <w:rFonts w:ascii="Times New Roman" w:hAnsi="Times New Roman"/>
                <w:b/>
                <w:color w:val="000000"/>
              </w:rPr>
              <w:t>Nr w wykazie prac</w:t>
            </w:r>
            <w:r w:rsidR="00F7359C">
              <w:rPr>
                <w:rFonts w:ascii="Times New Roman" w:hAnsi="Times New Roman"/>
                <w:b/>
                <w:color w:val="000000"/>
              </w:rPr>
              <w:t>:</w:t>
            </w:r>
            <w:r w:rsidR="004C0668">
              <w:rPr>
                <w:rFonts w:ascii="Times New Roman" w:hAnsi="Times New Roman"/>
                <w:b/>
                <w:color w:val="000000"/>
              </w:rPr>
              <w:t xml:space="preserve"> </w:t>
            </w:r>
            <w:r w:rsidR="00A94309">
              <w:rPr>
                <w:rFonts w:ascii="Times New Roman" w:hAnsi="Times New Roman"/>
                <w:b/>
                <w:color w:val="000000"/>
              </w:rPr>
              <w:t>590</w:t>
            </w:r>
          </w:p>
          <w:p w14:paraId="3AC77F64" w14:textId="77777777" w:rsidR="00F90FCE" w:rsidRPr="001E51EE" w:rsidRDefault="00F90FCE" w:rsidP="005B12ED">
            <w:pPr>
              <w:spacing w:line="240" w:lineRule="auto"/>
              <w:rPr>
                <w:rFonts w:ascii="Times New Roman" w:hAnsi="Times New Roman"/>
                <w:color w:val="000000"/>
                <w:sz w:val="28"/>
                <w:szCs w:val="28"/>
              </w:rPr>
            </w:pPr>
          </w:p>
        </w:tc>
      </w:tr>
      <w:tr w:rsidR="00F90FCE" w:rsidRPr="0022687A" w14:paraId="2CDB5D44" w14:textId="77777777" w:rsidTr="00676C8D">
        <w:trPr>
          <w:gridAfter w:val="1"/>
          <w:wAfter w:w="10" w:type="dxa"/>
          <w:trHeight w:val="142"/>
        </w:trPr>
        <w:tc>
          <w:tcPr>
            <w:tcW w:w="10937" w:type="dxa"/>
            <w:gridSpan w:val="27"/>
            <w:shd w:val="clear" w:color="auto" w:fill="99CCFF"/>
          </w:tcPr>
          <w:p w14:paraId="4296C39E" w14:textId="77777777" w:rsidR="00F90FCE" w:rsidRPr="001E51EE" w:rsidRDefault="00F90FCE" w:rsidP="001B4CA1">
            <w:pPr>
              <w:spacing w:line="240" w:lineRule="auto"/>
              <w:ind w:left="57"/>
              <w:jc w:val="center"/>
              <w:rPr>
                <w:rFonts w:ascii="Times New Roman" w:hAnsi="Times New Roman"/>
                <w:b/>
                <w:color w:val="FFFFFF"/>
                <w:sz w:val="32"/>
                <w:szCs w:val="32"/>
              </w:rPr>
            </w:pPr>
            <w:r w:rsidRPr="001E51EE">
              <w:rPr>
                <w:rFonts w:ascii="Times New Roman" w:hAnsi="Times New Roman"/>
                <w:b/>
                <w:color w:val="FFFFFF"/>
                <w:sz w:val="32"/>
                <w:szCs w:val="32"/>
              </w:rPr>
              <w:t>OCENA SKUTKÓW REGULACJI</w:t>
            </w:r>
          </w:p>
        </w:tc>
      </w:tr>
      <w:tr w:rsidR="00F90FCE" w:rsidRPr="008B4FE6" w14:paraId="69943330" w14:textId="77777777" w:rsidTr="00676C8D">
        <w:trPr>
          <w:gridAfter w:val="1"/>
          <w:wAfter w:w="10" w:type="dxa"/>
          <w:trHeight w:val="333"/>
        </w:trPr>
        <w:tc>
          <w:tcPr>
            <w:tcW w:w="10937" w:type="dxa"/>
            <w:gridSpan w:val="27"/>
            <w:shd w:val="clear" w:color="auto" w:fill="99CCFF"/>
            <w:vAlign w:val="center"/>
          </w:tcPr>
          <w:p w14:paraId="7695BD83" w14:textId="77777777" w:rsidR="00F90FCE" w:rsidRPr="008B4FE6" w:rsidRDefault="00F90FCE" w:rsidP="006A701A">
            <w:pPr>
              <w:numPr>
                <w:ilvl w:val="0"/>
                <w:numId w:val="3"/>
              </w:numPr>
              <w:spacing w:before="60" w:after="60" w:line="240" w:lineRule="auto"/>
              <w:ind w:left="318" w:hanging="284"/>
              <w:jc w:val="both"/>
              <w:rPr>
                <w:rFonts w:ascii="Times New Roman" w:hAnsi="Times New Roman"/>
                <w:b/>
                <w:color w:val="000000"/>
              </w:rPr>
            </w:pPr>
            <w:r w:rsidRPr="001812C7">
              <w:rPr>
                <w:rFonts w:ascii="Times New Roman" w:hAnsi="Times New Roman"/>
                <w:b/>
              </w:rPr>
              <w:t>Jaki problem jest rozwiązywany</w:t>
            </w:r>
            <w:r>
              <w:rPr>
                <w:rFonts w:ascii="Times New Roman" w:hAnsi="Times New Roman"/>
                <w:b/>
              </w:rPr>
              <w:t>?</w:t>
            </w:r>
            <w:bookmarkStart w:id="5" w:name="Wybór1"/>
            <w:bookmarkEnd w:id="5"/>
          </w:p>
        </w:tc>
      </w:tr>
      <w:tr w:rsidR="00F90FCE" w:rsidRPr="008B4FE6" w14:paraId="4A4BD9B4" w14:textId="77777777" w:rsidTr="00676C8D">
        <w:trPr>
          <w:gridAfter w:val="1"/>
          <w:wAfter w:w="10" w:type="dxa"/>
          <w:trHeight w:val="142"/>
        </w:trPr>
        <w:tc>
          <w:tcPr>
            <w:tcW w:w="10937" w:type="dxa"/>
            <w:gridSpan w:val="27"/>
            <w:shd w:val="clear" w:color="auto" w:fill="FFFFFF"/>
          </w:tcPr>
          <w:p w14:paraId="757CA827" w14:textId="6570659B" w:rsidR="00DA1069" w:rsidRPr="008467C9" w:rsidRDefault="00815D89" w:rsidP="002F72F8">
            <w:pPr>
              <w:spacing w:line="240" w:lineRule="auto"/>
              <w:jc w:val="both"/>
              <w:rPr>
                <w:rFonts w:ascii="Times New Roman" w:hAnsi="Times New Roman"/>
              </w:rPr>
            </w:pPr>
            <w:r>
              <w:rPr>
                <w:rFonts w:ascii="Times New Roman" w:hAnsi="Times New Roman"/>
              </w:rPr>
              <w:t>Projektowane r</w:t>
            </w:r>
            <w:r w:rsidR="00F90FCE" w:rsidRPr="00F13AFE">
              <w:rPr>
                <w:rFonts w:ascii="Times New Roman" w:hAnsi="Times New Roman"/>
              </w:rPr>
              <w:t>ozporządzenie wykonuje upoważnienie zawarte w art. 33 ust. 2 ustawy z dnia 24 sierpnia 1991 r. o ochronie przeciwpożar</w:t>
            </w:r>
            <w:r w:rsidR="00DA1069">
              <w:rPr>
                <w:rFonts w:ascii="Times New Roman" w:hAnsi="Times New Roman"/>
              </w:rPr>
              <w:t>owej</w:t>
            </w:r>
            <w:r>
              <w:rPr>
                <w:rFonts w:ascii="Times New Roman" w:hAnsi="Times New Roman"/>
              </w:rPr>
              <w:t xml:space="preserve"> (Dz. U. z 202</w:t>
            </w:r>
            <w:r w:rsidR="0004115E">
              <w:rPr>
                <w:rFonts w:ascii="Times New Roman" w:hAnsi="Times New Roman"/>
              </w:rPr>
              <w:t>2</w:t>
            </w:r>
            <w:r>
              <w:rPr>
                <w:rFonts w:ascii="Times New Roman" w:hAnsi="Times New Roman"/>
              </w:rPr>
              <w:t xml:space="preserve"> r. poz. </w:t>
            </w:r>
            <w:r w:rsidR="0004115E">
              <w:rPr>
                <w:rFonts w:ascii="Times New Roman" w:hAnsi="Times New Roman"/>
              </w:rPr>
              <w:t>2057</w:t>
            </w:r>
            <w:r>
              <w:rPr>
                <w:rFonts w:ascii="Times New Roman" w:hAnsi="Times New Roman"/>
              </w:rPr>
              <w:t>)</w:t>
            </w:r>
            <w:r w:rsidR="00F90FCE" w:rsidRPr="00A72730">
              <w:rPr>
                <w:rFonts w:ascii="Times New Roman" w:hAnsi="Times New Roman"/>
                <w:i/>
              </w:rPr>
              <w:t>.</w:t>
            </w:r>
            <w:r w:rsidR="00F90FCE" w:rsidRPr="00F13AFE">
              <w:rPr>
                <w:rFonts w:ascii="Times New Roman" w:hAnsi="Times New Roman"/>
              </w:rPr>
              <w:t xml:space="preserve"> Na tej podstawie minister właściwy do spraw wewnętrznych corocznie określa wysokość środków finansowych z budżetu państwa oraz ich podział między jednostki ochrony przeciwpożarowej</w:t>
            </w:r>
            <w:r w:rsidR="00DA1069">
              <w:rPr>
                <w:rFonts w:ascii="Times New Roman" w:hAnsi="Times New Roman"/>
              </w:rPr>
              <w:t>, które został</w:t>
            </w:r>
            <w:r w:rsidR="00C227AB">
              <w:rPr>
                <w:rFonts w:ascii="Times New Roman" w:hAnsi="Times New Roman"/>
              </w:rPr>
              <w:t>y</w:t>
            </w:r>
            <w:r w:rsidR="00F90FCE" w:rsidRPr="00F13AFE">
              <w:rPr>
                <w:rFonts w:ascii="Times New Roman" w:hAnsi="Times New Roman"/>
              </w:rPr>
              <w:t xml:space="preserve"> włączone do krajowego systemu ratowniczo-gaśniczego.</w:t>
            </w:r>
            <w:r w:rsidR="002F72F8">
              <w:rPr>
                <w:rFonts w:ascii="Times New Roman" w:hAnsi="Times New Roman"/>
              </w:rPr>
              <w:t xml:space="preserve"> </w:t>
            </w:r>
          </w:p>
        </w:tc>
      </w:tr>
      <w:tr w:rsidR="00F90FCE" w:rsidRPr="008B4FE6" w14:paraId="1B79C9F0" w14:textId="77777777" w:rsidTr="00676C8D">
        <w:trPr>
          <w:gridAfter w:val="1"/>
          <w:wAfter w:w="10" w:type="dxa"/>
          <w:trHeight w:val="142"/>
        </w:trPr>
        <w:tc>
          <w:tcPr>
            <w:tcW w:w="10937" w:type="dxa"/>
            <w:gridSpan w:val="27"/>
            <w:shd w:val="clear" w:color="auto" w:fill="99CCFF"/>
            <w:vAlign w:val="center"/>
          </w:tcPr>
          <w:p w14:paraId="5AEB99D8" w14:textId="77777777" w:rsidR="00F90FCE" w:rsidRPr="008B4FE6" w:rsidRDefault="00F90FCE" w:rsidP="00C53F26">
            <w:pPr>
              <w:numPr>
                <w:ilvl w:val="0"/>
                <w:numId w:val="3"/>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F90FCE" w:rsidRPr="008B4FE6" w14:paraId="1F79D997" w14:textId="77777777" w:rsidTr="00676C8D">
        <w:trPr>
          <w:gridAfter w:val="1"/>
          <w:wAfter w:w="10" w:type="dxa"/>
          <w:trHeight w:val="142"/>
        </w:trPr>
        <w:tc>
          <w:tcPr>
            <w:tcW w:w="10937" w:type="dxa"/>
            <w:gridSpan w:val="27"/>
          </w:tcPr>
          <w:p w14:paraId="2A44C731" w14:textId="71D44AC7" w:rsidR="00EC531A" w:rsidRDefault="00F90FCE" w:rsidP="00604E6D">
            <w:pPr>
              <w:spacing w:line="240" w:lineRule="auto"/>
              <w:jc w:val="both"/>
              <w:rPr>
                <w:rFonts w:ascii="Times New Roman" w:hAnsi="Times New Roman"/>
              </w:rPr>
            </w:pPr>
            <w:r>
              <w:rPr>
                <w:rFonts w:ascii="Times New Roman" w:hAnsi="Times New Roman"/>
              </w:rPr>
              <w:t>Określenie</w:t>
            </w:r>
            <w:r w:rsidRPr="00F13AFE">
              <w:rPr>
                <w:rFonts w:ascii="Times New Roman" w:hAnsi="Times New Roman"/>
              </w:rPr>
              <w:t xml:space="preserve"> </w:t>
            </w:r>
            <w:r>
              <w:rPr>
                <w:rFonts w:ascii="Times New Roman" w:hAnsi="Times New Roman"/>
              </w:rPr>
              <w:t>wysokości</w:t>
            </w:r>
            <w:r w:rsidRPr="00F13AFE">
              <w:rPr>
                <w:rFonts w:ascii="Times New Roman" w:hAnsi="Times New Roman"/>
              </w:rPr>
              <w:t xml:space="preserve"> środków finansowych z budżetu państwa oraz ich p</w:t>
            </w:r>
            <w:r w:rsidR="004E03E3">
              <w:rPr>
                <w:rFonts w:ascii="Times New Roman" w:hAnsi="Times New Roman"/>
              </w:rPr>
              <w:t>rzydział</w:t>
            </w:r>
            <w:r w:rsidRPr="00F13AFE">
              <w:rPr>
                <w:rFonts w:ascii="Times New Roman" w:hAnsi="Times New Roman"/>
              </w:rPr>
              <w:t xml:space="preserve"> </w:t>
            </w:r>
            <w:r w:rsidR="004E03E3">
              <w:rPr>
                <w:rFonts w:ascii="Times New Roman" w:hAnsi="Times New Roman"/>
              </w:rPr>
              <w:t xml:space="preserve">dla </w:t>
            </w:r>
            <w:r w:rsidRPr="00F13AFE">
              <w:rPr>
                <w:rFonts w:ascii="Times New Roman" w:hAnsi="Times New Roman"/>
              </w:rPr>
              <w:t>jednost</w:t>
            </w:r>
            <w:r w:rsidR="004E03E3">
              <w:rPr>
                <w:rFonts w:ascii="Times New Roman" w:hAnsi="Times New Roman"/>
              </w:rPr>
              <w:t>ek</w:t>
            </w:r>
            <w:r w:rsidRPr="00F13AFE">
              <w:rPr>
                <w:rFonts w:ascii="Times New Roman" w:hAnsi="Times New Roman"/>
              </w:rPr>
              <w:t xml:space="preserve"> ochrony przeciwpożarowej</w:t>
            </w:r>
            <w:r w:rsidR="004E03E3">
              <w:rPr>
                <w:rFonts w:ascii="Times New Roman" w:hAnsi="Times New Roman"/>
              </w:rPr>
              <w:t xml:space="preserve"> </w:t>
            </w:r>
            <w:r w:rsidRPr="00F13AFE">
              <w:rPr>
                <w:rFonts w:ascii="Times New Roman" w:hAnsi="Times New Roman"/>
              </w:rPr>
              <w:t>włączon</w:t>
            </w:r>
            <w:r w:rsidR="004E03E3">
              <w:rPr>
                <w:rFonts w:ascii="Times New Roman" w:hAnsi="Times New Roman"/>
              </w:rPr>
              <w:t>ych</w:t>
            </w:r>
            <w:r w:rsidRPr="00F13AFE">
              <w:rPr>
                <w:rFonts w:ascii="Times New Roman" w:hAnsi="Times New Roman"/>
              </w:rPr>
              <w:t xml:space="preserve"> do krajoweg</w:t>
            </w:r>
            <w:r>
              <w:rPr>
                <w:rFonts w:ascii="Times New Roman" w:hAnsi="Times New Roman"/>
              </w:rPr>
              <w:t>o systemu ratowniczo-</w:t>
            </w:r>
            <w:r w:rsidRPr="00F15E8E">
              <w:rPr>
                <w:rFonts w:ascii="Times New Roman" w:hAnsi="Times New Roman"/>
              </w:rPr>
              <w:t>gaśniczego</w:t>
            </w:r>
            <w:r w:rsidR="00083CB5">
              <w:rPr>
                <w:rFonts w:ascii="Times New Roman" w:hAnsi="Times New Roman"/>
              </w:rPr>
              <w:t>,</w:t>
            </w:r>
            <w:r w:rsidRPr="00F15E8E">
              <w:rPr>
                <w:rFonts w:ascii="Times New Roman" w:hAnsi="Times New Roman"/>
              </w:rPr>
              <w:t xml:space="preserve"> w celu zapewnienia </w:t>
            </w:r>
            <w:r>
              <w:rPr>
                <w:rFonts w:ascii="Times New Roman" w:hAnsi="Times New Roman"/>
              </w:rPr>
              <w:t xml:space="preserve">ich </w:t>
            </w:r>
            <w:r w:rsidRPr="00F15E8E">
              <w:rPr>
                <w:rFonts w:ascii="Times New Roman" w:hAnsi="Times New Roman"/>
              </w:rPr>
              <w:t>właściwego poziomu gotowości bojowej</w:t>
            </w:r>
            <w:r>
              <w:rPr>
                <w:rFonts w:ascii="Times New Roman" w:hAnsi="Times New Roman"/>
              </w:rPr>
              <w:t>.</w:t>
            </w:r>
            <w:r w:rsidR="00857F9A">
              <w:rPr>
                <w:rFonts w:ascii="Times New Roman" w:hAnsi="Times New Roman"/>
              </w:rPr>
              <w:t xml:space="preserve"> </w:t>
            </w:r>
          </w:p>
          <w:p w14:paraId="2B9A75D3" w14:textId="4E438579" w:rsidR="00EC531A" w:rsidRDefault="00857F9A" w:rsidP="00604E6D">
            <w:pPr>
              <w:spacing w:line="240" w:lineRule="auto"/>
              <w:jc w:val="both"/>
              <w:rPr>
                <w:rFonts w:ascii="Times New Roman" w:hAnsi="Times New Roman"/>
              </w:rPr>
            </w:pPr>
            <w:r>
              <w:rPr>
                <w:rFonts w:ascii="Times New Roman" w:hAnsi="Times New Roman"/>
              </w:rPr>
              <w:t>Środki finansowe w 20</w:t>
            </w:r>
            <w:r w:rsidR="00973EEE">
              <w:rPr>
                <w:rFonts w:ascii="Times New Roman" w:hAnsi="Times New Roman"/>
              </w:rPr>
              <w:t>2</w:t>
            </w:r>
            <w:r w:rsidR="0004115E">
              <w:rPr>
                <w:rFonts w:ascii="Times New Roman" w:hAnsi="Times New Roman"/>
              </w:rPr>
              <w:t>3</w:t>
            </w:r>
            <w:r>
              <w:rPr>
                <w:rFonts w:ascii="Times New Roman" w:hAnsi="Times New Roman"/>
              </w:rPr>
              <w:t xml:space="preserve"> r. zostaną przeznaczone dla </w:t>
            </w:r>
            <w:r w:rsidR="00EC531A">
              <w:rPr>
                <w:rFonts w:ascii="Times New Roman" w:hAnsi="Times New Roman"/>
              </w:rPr>
              <w:t>zakładowych straży pożarnych.</w:t>
            </w:r>
          </w:p>
          <w:p w14:paraId="5FA6DD04" w14:textId="4EA962AB" w:rsidR="00DA1069" w:rsidRPr="008467C9" w:rsidRDefault="00857F9A" w:rsidP="00604E6D">
            <w:pPr>
              <w:spacing w:line="240" w:lineRule="auto"/>
              <w:jc w:val="both"/>
              <w:rPr>
                <w:rFonts w:ascii="Times New Roman" w:hAnsi="Times New Roman"/>
              </w:rPr>
            </w:pPr>
            <w:r w:rsidRPr="00857F9A">
              <w:rPr>
                <w:rFonts w:ascii="Times New Roman" w:hAnsi="Times New Roman"/>
              </w:rPr>
              <w:t>Zgodnie z art. 32 ust. 1 ustawy o ochronie przeciwpożarowej koszty wyposażenia, utrzymania, wyszkolenia</w:t>
            </w:r>
            <w:r w:rsidR="00973EEE">
              <w:rPr>
                <w:rFonts w:ascii="Times New Roman" w:hAnsi="Times New Roman"/>
              </w:rPr>
              <w:br/>
            </w:r>
            <w:r w:rsidRPr="00857F9A">
              <w:rPr>
                <w:rFonts w:ascii="Times New Roman" w:hAnsi="Times New Roman"/>
              </w:rPr>
              <w:t xml:space="preserve">i zapewnienia gotowości bojowej jednostek ochrony przeciwpożarowej, wymienionych w art. 15 pkt 1a-5 i </w:t>
            </w:r>
            <w:r w:rsidR="0001244D">
              <w:rPr>
                <w:rFonts w:ascii="Times New Roman" w:hAnsi="Times New Roman"/>
              </w:rPr>
              <w:t xml:space="preserve">8 </w:t>
            </w:r>
            <w:r w:rsidR="00A63256">
              <w:rPr>
                <w:rFonts w:ascii="Times New Roman" w:hAnsi="Times New Roman"/>
              </w:rPr>
              <w:t xml:space="preserve">ustawy </w:t>
            </w:r>
            <w:r w:rsidR="00973EEE">
              <w:rPr>
                <w:rFonts w:ascii="Times New Roman" w:hAnsi="Times New Roman"/>
              </w:rPr>
              <w:br/>
            </w:r>
            <w:r w:rsidR="00A63256">
              <w:rPr>
                <w:rFonts w:ascii="Times New Roman" w:hAnsi="Times New Roman"/>
              </w:rPr>
              <w:t>o ochronie przeciwpożarowej</w:t>
            </w:r>
            <w:r w:rsidRPr="00857F9A">
              <w:rPr>
                <w:rFonts w:ascii="Times New Roman" w:hAnsi="Times New Roman"/>
              </w:rPr>
              <w:t>, są ponoszone przez podmioty je tworzące.</w:t>
            </w:r>
            <w:r>
              <w:rPr>
                <w:rFonts w:ascii="Times New Roman" w:hAnsi="Times New Roman"/>
              </w:rPr>
              <w:t xml:space="preserve"> </w:t>
            </w:r>
            <w:r w:rsidR="00637BE0">
              <w:rPr>
                <w:rFonts w:ascii="Times New Roman" w:hAnsi="Times New Roman"/>
              </w:rPr>
              <w:t xml:space="preserve">Ponadto art. 44 ustawy wskazuje, że właściciel, zarządca lub użytkownik budynku, obiektu lub terenu, w </w:t>
            </w:r>
            <w:r w:rsidR="001868D3">
              <w:rPr>
                <w:rFonts w:ascii="Times New Roman" w:hAnsi="Times New Roman"/>
              </w:rPr>
              <w:t xml:space="preserve">którym funkcjonuje </w:t>
            </w:r>
            <w:r w:rsidR="00E10002">
              <w:rPr>
                <w:rFonts w:ascii="Times New Roman" w:hAnsi="Times New Roman"/>
              </w:rPr>
              <w:t xml:space="preserve">resortowa lub zakładowa straż pożarna albo inna jednostka ochrony przeciwpożarowej, ponosi wszelkie koszty związane z utrzymaniem </w:t>
            </w:r>
            <w:r w:rsidR="001C1A1D">
              <w:rPr>
                <w:rFonts w:ascii="Times New Roman" w:hAnsi="Times New Roman"/>
              </w:rPr>
              <w:t xml:space="preserve">tych jednostek. </w:t>
            </w:r>
            <w:r w:rsidR="009231DE">
              <w:rPr>
                <w:rFonts w:ascii="Times New Roman" w:hAnsi="Times New Roman"/>
              </w:rPr>
              <w:t>Zakładowe straże pożarne</w:t>
            </w:r>
            <w:r w:rsidR="007829D9">
              <w:rPr>
                <w:rFonts w:ascii="Times New Roman" w:hAnsi="Times New Roman"/>
              </w:rPr>
              <w:t>,</w:t>
            </w:r>
            <w:r w:rsidR="009231DE">
              <w:rPr>
                <w:rFonts w:ascii="Times New Roman" w:hAnsi="Times New Roman"/>
              </w:rPr>
              <w:t xml:space="preserve"> włączone do krajowego systemu ratowniczo</w:t>
            </w:r>
            <w:r w:rsidR="0011354A">
              <w:rPr>
                <w:rFonts w:ascii="Times New Roman" w:hAnsi="Times New Roman"/>
              </w:rPr>
              <w:t>-</w:t>
            </w:r>
            <w:r w:rsidR="009231DE">
              <w:rPr>
                <w:rFonts w:ascii="Times New Roman" w:hAnsi="Times New Roman"/>
              </w:rPr>
              <w:t>gaśniczego w 202</w:t>
            </w:r>
            <w:r w:rsidR="0004115E">
              <w:rPr>
                <w:rFonts w:ascii="Times New Roman" w:hAnsi="Times New Roman"/>
              </w:rPr>
              <w:t>2</w:t>
            </w:r>
            <w:r w:rsidR="009231DE">
              <w:rPr>
                <w:rFonts w:ascii="Times New Roman" w:hAnsi="Times New Roman"/>
              </w:rPr>
              <w:t xml:space="preserve"> r</w:t>
            </w:r>
            <w:r w:rsidR="001A3732">
              <w:rPr>
                <w:rFonts w:ascii="Times New Roman" w:hAnsi="Times New Roman"/>
              </w:rPr>
              <w:t>.</w:t>
            </w:r>
            <w:r w:rsidR="009231DE">
              <w:rPr>
                <w:rFonts w:ascii="Times New Roman" w:hAnsi="Times New Roman"/>
              </w:rPr>
              <w:t xml:space="preserve"> w ramach porozumień ksrg</w:t>
            </w:r>
            <w:r w:rsidR="007829D9">
              <w:rPr>
                <w:rFonts w:ascii="Times New Roman" w:hAnsi="Times New Roman"/>
              </w:rPr>
              <w:t>,</w:t>
            </w:r>
            <w:r w:rsidR="009231DE">
              <w:rPr>
                <w:rFonts w:ascii="Times New Roman" w:hAnsi="Times New Roman"/>
              </w:rPr>
              <w:t xml:space="preserve"> brały udział łącznie </w:t>
            </w:r>
            <w:r w:rsidR="009231DE" w:rsidRPr="00C11FBD">
              <w:rPr>
                <w:rFonts w:ascii="Times New Roman" w:hAnsi="Times New Roman"/>
              </w:rPr>
              <w:t>w</w:t>
            </w:r>
            <w:r w:rsidR="00695FDF" w:rsidRPr="00C11FBD">
              <w:rPr>
                <w:rFonts w:ascii="Times New Roman" w:hAnsi="Times New Roman"/>
              </w:rPr>
              <w:t xml:space="preserve"> </w:t>
            </w:r>
            <w:r w:rsidR="00C11FBD" w:rsidRPr="00C11FBD">
              <w:rPr>
                <w:rFonts w:ascii="Times New Roman" w:hAnsi="Times New Roman"/>
              </w:rPr>
              <w:t>449</w:t>
            </w:r>
            <w:r w:rsidR="009231DE" w:rsidRPr="00C11FBD">
              <w:rPr>
                <w:rFonts w:ascii="Times New Roman" w:hAnsi="Times New Roman"/>
              </w:rPr>
              <w:t xml:space="preserve"> działaniach </w:t>
            </w:r>
            <w:r w:rsidR="009231DE">
              <w:rPr>
                <w:rFonts w:ascii="Times New Roman" w:hAnsi="Times New Roman"/>
              </w:rPr>
              <w:t xml:space="preserve">ratowniczych. </w:t>
            </w:r>
          </w:p>
        </w:tc>
      </w:tr>
      <w:tr w:rsidR="00F90FCE" w:rsidRPr="008B4FE6" w14:paraId="4CED7E02" w14:textId="77777777" w:rsidTr="00676C8D">
        <w:trPr>
          <w:gridAfter w:val="1"/>
          <w:wAfter w:w="10" w:type="dxa"/>
          <w:trHeight w:val="307"/>
        </w:trPr>
        <w:tc>
          <w:tcPr>
            <w:tcW w:w="10937" w:type="dxa"/>
            <w:gridSpan w:val="27"/>
            <w:shd w:val="clear" w:color="auto" w:fill="99CCFF"/>
            <w:vAlign w:val="center"/>
          </w:tcPr>
          <w:p w14:paraId="209D485B" w14:textId="77777777" w:rsidR="00F90FCE" w:rsidRPr="008B4FE6" w:rsidRDefault="00F90FCE" w:rsidP="007D2192">
            <w:pPr>
              <w:numPr>
                <w:ilvl w:val="0"/>
                <w:numId w:val="3"/>
              </w:numPr>
              <w:spacing w:before="60" w:after="60" w:line="240" w:lineRule="auto"/>
              <w:ind w:left="318" w:hanging="284"/>
              <w:jc w:val="both"/>
              <w:rPr>
                <w:rFonts w:ascii="Times New Roman" w:hAnsi="Times New Roman"/>
                <w:b/>
                <w:color w:val="000000"/>
              </w:rPr>
            </w:pPr>
            <w:r>
              <w:rPr>
                <w:rFonts w:ascii="Times New Roman" w:hAnsi="Times New Roman"/>
                <w:b/>
                <w:spacing w:val="-2"/>
              </w:rPr>
              <w:t>Jak problem został rozwiązany</w:t>
            </w:r>
            <w:r w:rsidRPr="001812C7">
              <w:rPr>
                <w:rFonts w:ascii="Times New Roman" w:hAnsi="Times New Roman"/>
                <w:b/>
                <w:spacing w:val="-2"/>
              </w:rPr>
              <w:t xml:space="preserve"> w innych krajach, w szczególności krajach członkowskich OECD/UE</w:t>
            </w:r>
            <w:r w:rsidRPr="008B4FE6">
              <w:rPr>
                <w:rFonts w:ascii="Times New Roman" w:hAnsi="Times New Roman"/>
                <w:b/>
                <w:color w:val="000000"/>
              </w:rPr>
              <w:t>?</w:t>
            </w:r>
            <w:r w:rsidRPr="008B4FE6">
              <w:rPr>
                <w:rFonts w:ascii="Times New Roman" w:hAnsi="Times New Roman"/>
                <w:i/>
                <w:color w:val="000000"/>
              </w:rPr>
              <w:t xml:space="preserve"> </w:t>
            </w:r>
          </w:p>
        </w:tc>
      </w:tr>
      <w:tr w:rsidR="00F90FCE" w:rsidRPr="008B4FE6" w14:paraId="24022635" w14:textId="77777777" w:rsidTr="00676C8D">
        <w:trPr>
          <w:gridAfter w:val="1"/>
          <w:wAfter w:w="10" w:type="dxa"/>
          <w:trHeight w:val="142"/>
        </w:trPr>
        <w:tc>
          <w:tcPr>
            <w:tcW w:w="10937" w:type="dxa"/>
            <w:gridSpan w:val="27"/>
          </w:tcPr>
          <w:p w14:paraId="4E080059" w14:textId="77777777" w:rsidR="009F13B5" w:rsidRPr="00B37C80" w:rsidRDefault="00F90FCE" w:rsidP="00B37C80">
            <w:pPr>
              <w:spacing w:line="240" w:lineRule="auto"/>
              <w:jc w:val="both"/>
              <w:rPr>
                <w:rFonts w:ascii="Times New Roman" w:hAnsi="Times New Roman"/>
                <w:color w:val="000000"/>
                <w:spacing w:val="-2"/>
              </w:rPr>
            </w:pPr>
            <w:r>
              <w:rPr>
                <w:rFonts w:ascii="Times New Roman" w:hAnsi="Times New Roman"/>
                <w:color w:val="000000"/>
                <w:spacing w:val="-2"/>
              </w:rPr>
              <w:t>Problem nie dotyczy innych krajów członkowskich OECD/UE.</w:t>
            </w:r>
          </w:p>
        </w:tc>
      </w:tr>
      <w:tr w:rsidR="00F90FCE" w:rsidRPr="008B4FE6" w14:paraId="3B5BD7F7" w14:textId="77777777" w:rsidTr="00676C8D">
        <w:trPr>
          <w:gridAfter w:val="1"/>
          <w:wAfter w:w="10" w:type="dxa"/>
          <w:trHeight w:val="359"/>
        </w:trPr>
        <w:tc>
          <w:tcPr>
            <w:tcW w:w="10937" w:type="dxa"/>
            <w:gridSpan w:val="27"/>
            <w:shd w:val="clear" w:color="auto" w:fill="99CCFF"/>
            <w:vAlign w:val="center"/>
          </w:tcPr>
          <w:p w14:paraId="01808ADC" w14:textId="77777777" w:rsidR="00F90FCE" w:rsidRPr="008B4FE6" w:rsidRDefault="00F90FCE" w:rsidP="00213EF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Podmioty, na które oddziałuje projekt</w:t>
            </w:r>
          </w:p>
        </w:tc>
      </w:tr>
      <w:tr w:rsidR="00F90FCE" w:rsidRPr="008B4FE6" w14:paraId="1672CD45" w14:textId="77777777" w:rsidTr="00DE16D6">
        <w:trPr>
          <w:gridAfter w:val="1"/>
          <w:wAfter w:w="10" w:type="dxa"/>
          <w:trHeight w:val="142"/>
        </w:trPr>
        <w:tc>
          <w:tcPr>
            <w:tcW w:w="2660" w:type="dxa"/>
            <w:gridSpan w:val="3"/>
          </w:tcPr>
          <w:p w14:paraId="4D78E17E" w14:textId="77777777" w:rsidR="00F90FCE" w:rsidRPr="008B4FE6" w:rsidRDefault="00F90FCE"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2294" w:type="dxa"/>
            <w:gridSpan w:val="7"/>
          </w:tcPr>
          <w:p w14:paraId="316F7E02" w14:textId="77777777" w:rsidR="00F90FCE" w:rsidRPr="008B4FE6" w:rsidRDefault="00F90FCE" w:rsidP="0072636A">
            <w:pPr>
              <w:spacing w:before="40" w:line="240" w:lineRule="auto"/>
              <w:jc w:val="center"/>
              <w:rPr>
                <w:rFonts w:ascii="Times New Roman" w:hAnsi="Times New Roman"/>
                <w:color w:val="000000"/>
                <w:spacing w:val="-2"/>
              </w:rPr>
            </w:pPr>
            <w:r>
              <w:rPr>
                <w:rFonts w:ascii="Times New Roman" w:hAnsi="Times New Roman"/>
                <w:color w:val="000000"/>
                <w:spacing w:val="-2"/>
              </w:rPr>
              <w:t>Wielkość</w:t>
            </w:r>
          </w:p>
        </w:tc>
        <w:tc>
          <w:tcPr>
            <w:tcW w:w="2996" w:type="dxa"/>
            <w:gridSpan w:val="11"/>
          </w:tcPr>
          <w:p w14:paraId="1D41E766" w14:textId="77777777" w:rsidR="00F90FCE" w:rsidRPr="008B4FE6" w:rsidRDefault="00F90FCE"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2987" w:type="dxa"/>
            <w:gridSpan w:val="6"/>
          </w:tcPr>
          <w:p w14:paraId="0456F146" w14:textId="77777777" w:rsidR="00F90FCE" w:rsidRPr="008B4FE6" w:rsidRDefault="00F90FCE"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F90FCE" w:rsidRPr="008B4FE6" w14:paraId="5E9FB89B" w14:textId="77777777" w:rsidTr="00547033">
        <w:trPr>
          <w:gridAfter w:val="1"/>
          <w:wAfter w:w="10" w:type="dxa"/>
          <w:trHeight w:val="142"/>
        </w:trPr>
        <w:tc>
          <w:tcPr>
            <w:tcW w:w="2660" w:type="dxa"/>
            <w:gridSpan w:val="3"/>
          </w:tcPr>
          <w:p w14:paraId="4D398471" w14:textId="77777777" w:rsidR="00F90FCE" w:rsidRPr="008B4FE6" w:rsidRDefault="0083416A" w:rsidP="00A94309">
            <w:pPr>
              <w:spacing w:line="240" w:lineRule="auto"/>
              <w:rPr>
                <w:rFonts w:ascii="Times New Roman" w:hAnsi="Times New Roman"/>
                <w:color w:val="000000"/>
                <w:spacing w:val="-2"/>
              </w:rPr>
            </w:pPr>
            <w:r>
              <w:rPr>
                <w:rFonts w:ascii="Times New Roman" w:hAnsi="Times New Roman"/>
              </w:rPr>
              <w:t>z</w:t>
            </w:r>
            <w:r w:rsidR="009231DE">
              <w:rPr>
                <w:rFonts w:ascii="Times New Roman" w:hAnsi="Times New Roman"/>
              </w:rPr>
              <w:t xml:space="preserve">akładowe straże pożarne </w:t>
            </w:r>
            <w:r w:rsidR="00F90FCE" w:rsidRPr="00F13AFE">
              <w:rPr>
                <w:rFonts w:ascii="Times New Roman" w:hAnsi="Times New Roman"/>
              </w:rPr>
              <w:t>włączone do kr</w:t>
            </w:r>
            <w:r w:rsidR="00F90FCE">
              <w:rPr>
                <w:rFonts w:ascii="Times New Roman" w:hAnsi="Times New Roman"/>
              </w:rPr>
              <w:t>ajowego systemu ratowniczo-gaśni</w:t>
            </w:r>
            <w:r w:rsidR="00F90FCE" w:rsidRPr="00F13AFE">
              <w:rPr>
                <w:rFonts w:ascii="Times New Roman" w:hAnsi="Times New Roman"/>
              </w:rPr>
              <w:t>czego</w:t>
            </w:r>
          </w:p>
        </w:tc>
        <w:tc>
          <w:tcPr>
            <w:tcW w:w="2294" w:type="dxa"/>
            <w:gridSpan w:val="7"/>
            <w:shd w:val="clear" w:color="auto" w:fill="auto"/>
          </w:tcPr>
          <w:p w14:paraId="329ABB9E" w14:textId="28245D22" w:rsidR="00F90FCE" w:rsidRPr="00083956" w:rsidRDefault="00C11FBD" w:rsidP="00A94309">
            <w:pPr>
              <w:spacing w:line="240" w:lineRule="auto"/>
              <w:rPr>
                <w:rFonts w:ascii="Times New Roman" w:hAnsi="Times New Roman"/>
                <w:spacing w:val="-2"/>
              </w:rPr>
            </w:pPr>
            <w:r w:rsidRPr="00083956">
              <w:rPr>
                <w:rFonts w:ascii="Times New Roman" w:hAnsi="Times New Roman"/>
                <w:shd w:val="clear" w:color="auto" w:fill="FFFFFF" w:themeFill="background1"/>
              </w:rPr>
              <w:t>3</w:t>
            </w:r>
            <w:r w:rsidR="00754940">
              <w:rPr>
                <w:rFonts w:ascii="Times New Roman" w:hAnsi="Times New Roman"/>
              </w:rPr>
              <w:t xml:space="preserve"> </w:t>
            </w:r>
            <w:r w:rsidR="0032457F" w:rsidRPr="00083956">
              <w:rPr>
                <w:rFonts w:ascii="Times New Roman" w:hAnsi="Times New Roman"/>
              </w:rPr>
              <w:t>jednostki zakładowych straży pożarnych, 1 jednostka zakładowej służby ratowniczej, 2 jednostki lotniskowej służby ratowniczo</w:t>
            </w:r>
            <w:r w:rsidR="009A3A31" w:rsidRPr="00083956">
              <w:rPr>
                <w:rFonts w:ascii="Times New Roman" w:hAnsi="Times New Roman"/>
              </w:rPr>
              <w:t>-</w:t>
            </w:r>
            <w:r w:rsidR="0032457F" w:rsidRPr="00083956">
              <w:rPr>
                <w:rFonts w:ascii="Times New Roman" w:hAnsi="Times New Roman"/>
              </w:rPr>
              <w:t>gaśniczej</w:t>
            </w:r>
          </w:p>
        </w:tc>
        <w:tc>
          <w:tcPr>
            <w:tcW w:w="2996" w:type="dxa"/>
            <w:gridSpan w:val="11"/>
          </w:tcPr>
          <w:p w14:paraId="751C6AB2" w14:textId="00F5F00C" w:rsidR="00ED251E" w:rsidRPr="000A595D" w:rsidRDefault="00F90FCE" w:rsidP="00A94309">
            <w:pPr>
              <w:spacing w:line="240" w:lineRule="auto"/>
              <w:rPr>
                <w:rFonts w:ascii="Times New Roman" w:hAnsi="Times New Roman"/>
              </w:rPr>
            </w:pPr>
            <w:r w:rsidRPr="00EA20BE">
              <w:rPr>
                <w:rFonts w:ascii="Times New Roman" w:hAnsi="Times New Roman"/>
              </w:rPr>
              <w:t>ewidencja jednostek ochrony prze</w:t>
            </w:r>
            <w:r>
              <w:rPr>
                <w:rFonts w:ascii="Times New Roman" w:hAnsi="Times New Roman"/>
              </w:rPr>
              <w:t>ciwpożarowej włączonych do ksrg</w:t>
            </w:r>
            <w:r w:rsidRPr="00EA20BE">
              <w:rPr>
                <w:rFonts w:ascii="Times New Roman" w:hAnsi="Times New Roman"/>
              </w:rPr>
              <w:t>, prowadzona przez Komendanta Głównego Państwowej Straży Pożarnej</w:t>
            </w:r>
            <w:r>
              <w:rPr>
                <w:rFonts w:ascii="Times New Roman" w:hAnsi="Times New Roman"/>
              </w:rPr>
              <w:t>,</w:t>
            </w:r>
            <w:r w:rsidRPr="00EA20BE">
              <w:rPr>
                <w:rFonts w:ascii="Times New Roman" w:hAnsi="Times New Roman"/>
              </w:rPr>
              <w:t xml:space="preserve"> na podstawie § 6 rozporządzenia Ministra Spraw Wewnęt</w:t>
            </w:r>
            <w:r>
              <w:rPr>
                <w:rFonts w:ascii="Times New Roman" w:hAnsi="Times New Roman"/>
              </w:rPr>
              <w:t>rznych z dnia 15 września 2014</w:t>
            </w:r>
            <w:r w:rsidRPr="00EA20BE">
              <w:rPr>
                <w:rFonts w:ascii="Times New Roman" w:hAnsi="Times New Roman"/>
              </w:rPr>
              <w:t xml:space="preserve"> r. w sprawie zakresu, szczegółowych warunków i trybu włączania jednostek</w:t>
            </w:r>
            <w:r w:rsidR="002A0962">
              <w:rPr>
                <w:rFonts w:ascii="Times New Roman" w:hAnsi="Times New Roman"/>
              </w:rPr>
              <w:t xml:space="preserve"> </w:t>
            </w:r>
            <w:r w:rsidRPr="00EA20BE">
              <w:rPr>
                <w:rFonts w:ascii="Times New Roman" w:hAnsi="Times New Roman"/>
              </w:rPr>
              <w:t>ochrony przeciwpożarowej</w:t>
            </w:r>
            <w:r w:rsidR="008E383F">
              <w:rPr>
                <w:rFonts w:ascii="Times New Roman" w:hAnsi="Times New Roman"/>
              </w:rPr>
              <w:t xml:space="preserve"> </w:t>
            </w:r>
            <w:r w:rsidRPr="00EA20BE">
              <w:rPr>
                <w:rFonts w:ascii="Times New Roman" w:hAnsi="Times New Roman"/>
              </w:rPr>
              <w:t>do krajowego systemu ratowniczo-gaśniczego (Dz.</w:t>
            </w:r>
            <w:r w:rsidR="004B221F">
              <w:rPr>
                <w:rFonts w:ascii="Times New Roman" w:hAnsi="Times New Roman"/>
              </w:rPr>
              <w:t xml:space="preserve"> </w:t>
            </w:r>
            <w:r w:rsidRPr="00EA20BE">
              <w:rPr>
                <w:rFonts w:ascii="Times New Roman" w:hAnsi="Times New Roman"/>
              </w:rPr>
              <w:t>U.</w:t>
            </w:r>
            <w:r w:rsidR="0004115E">
              <w:rPr>
                <w:rFonts w:ascii="Times New Roman" w:hAnsi="Times New Roman"/>
              </w:rPr>
              <w:t xml:space="preserve"> </w:t>
            </w:r>
            <w:r>
              <w:rPr>
                <w:rFonts w:ascii="Times New Roman" w:hAnsi="Times New Roman"/>
              </w:rPr>
              <w:t>poz. 1317</w:t>
            </w:r>
            <w:r w:rsidRPr="00EA20BE">
              <w:rPr>
                <w:rFonts w:ascii="Times New Roman" w:hAnsi="Times New Roman"/>
              </w:rPr>
              <w:t>)</w:t>
            </w:r>
          </w:p>
        </w:tc>
        <w:tc>
          <w:tcPr>
            <w:tcW w:w="2987" w:type="dxa"/>
            <w:gridSpan w:val="6"/>
          </w:tcPr>
          <w:p w14:paraId="5E3627BF" w14:textId="4A606ECD" w:rsidR="00F90FCE" w:rsidRPr="005C3A51" w:rsidRDefault="00F90FCE" w:rsidP="00A94309">
            <w:pPr>
              <w:spacing w:line="240" w:lineRule="auto"/>
              <w:rPr>
                <w:rFonts w:ascii="Times New Roman" w:hAnsi="Times New Roman"/>
                <w:color w:val="000000"/>
                <w:spacing w:val="-2"/>
              </w:rPr>
            </w:pPr>
            <w:r w:rsidRPr="005C3A51">
              <w:rPr>
                <w:rFonts w:ascii="Times New Roman" w:hAnsi="Times New Roman"/>
                <w:color w:val="000000"/>
                <w:spacing w:val="-2"/>
              </w:rPr>
              <w:t>p</w:t>
            </w:r>
            <w:r w:rsidR="009B7A1B">
              <w:rPr>
                <w:rFonts w:ascii="Times New Roman" w:hAnsi="Times New Roman"/>
                <w:color w:val="000000"/>
                <w:spacing w:val="-2"/>
              </w:rPr>
              <w:t>rzydział</w:t>
            </w:r>
            <w:r w:rsidRPr="005C3A51">
              <w:rPr>
                <w:rFonts w:ascii="Times New Roman" w:hAnsi="Times New Roman"/>
                <w:color w:val="000000"/>
                <w:spacing w:val="-2"/>
              </w:rPr>
              <w:t xml:space="preserve"> środków</w:t>
            </w:r>
            <w:r w:rsidRPr="005C3A51">
              <w:rPr>
                <w:rFonts w:ascii="Times New Roman" w:hAnsi="Times New Roman"/>
              </w:rPr>
              <w:t xml:space="preserve"> w celu zapewnienia właściwego poziomu gotowości bojowej </w:t>
            </w:r>
            <w:r w:rsidR="009231DE">
              <w:rPr>
                <w:rFonts w:ascii="Times New Roman" w:hAnsi="Times New Roman"/>
              </w:rPr>
              <w:t xml:space="preserve">zakładowych </w:t>
            </w:r>
            <w:r w:rsidR="00886B90">
              <w:rPr>
                <w:rFonts w:ascii="Times New Roman" w:hAnsi="Times New Roman"/>
              </w:rPr>
              <w:t>straży pożarnych</w:t>
            </w:r>
            <w:r>
              <w:rPr>
                <w:rFonts w:ascii="Times New Roman" w:hAnsi="Times New Roman"/>
              </w:rPr>
              <w:t xml:space="preserve"> </w:t>
            </w:r>
            <w:r w:rsidR="00886B90" w:rsidRPr="00F13AFE">
              <w:rPr>
                <w:rFonts w:ascii="Times New Roman" w:hAnsi="Times New Roman"/>
              </w:rPr>
              <w:t>włączon</w:t>
            </w:r>
            <w:r w:rsidR="00886B90">
              <w:rPr>
                <w:rFonts w:ascii="Times New Roman" w:hAnsi="Times New Roman"/>
              </w:rPr>
              <w:t>ych</w:t>
            </w:r>
            <w:r w:rsidR="00886B90" w:rsidRPr="00F13AFE">
              <w:rPr>
                <w:rFonts w:ascii="Times New Roman" w:hAnsi="Times New Roman"/>
              </w:rPr>
              <w:t xml:space="preserve"> do kr</w:t>
            </w:r>
            <w:r w:rsidR="00886B90">
              <w:rPr>
                <w:rFonts w:ascii="Times New Roman" w:hAnsi="Times New Roman"/>
              </w:rPr>
              <w:t>ajowego</w:t>
            </w:r>
            <w:r w:rsidR="002A4708">
              <w:rPr>
                <w:rFonts w:ascii="Times New Roman" w:hAnsi="Times New Roman"/>
              </w:rPr>
              <w:t xml:space="preserve"> </w:t>
            </w:r>
            <w:r w:rsidR="00886B90">
              <w:rPr>
                <w:rFonts w:ascii="Times New Roman" w:hAnsi="Times New Roman"/>
              </w:rPr>
              <w:t>systemu ratowniczo-gaśni</w:t>
            </w:r>
            <w:r w:rsidR="00886B90" w:rsidRPr="00F13AFE">
              <w:rPr>
                <w:rFonts w:ascii="Times New Roman" w:hAnsi="Times New Roman"/>
              </w:rPr>
              <w:t>czego</w:t>
            </w:r>
          </w:p>
        </w:tc>
      </w:tr>
      <w:tr w:rsidR="00F90FCE" w:rsidRPr="008B4FE6" w14:paraId="5181D2AC" w14:textId="77777777" w:rsidTr="00676C8D">
        <w:trPr>
          <w:gridAfter w:val="1"/>
          <w:wAfter w:w="10" w:type="dxa"/>
          <w:trHeight w:val="302"/>
        </w:trPr>
        <w:tc>
          <w:tcPr>
            <w:tcW w:w="10937" w:type="dxa"/>
            <w:gridSpan w:val="27"/>
            <w:shd w:val="clear" w:color="auto" w:fill="99CCFF"/>
            <w:vAlign w:val="center"/>
          </w:tcPr>
          <w:p w14:paraId="3079F391" w14:textId="77777777" w:rsidR="00F90FCE" w:rsidRPr="008B4FE6" w:rsidRDefault="00F90FCE" w:rsidP="00213EF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Informacje na temat</w:t>
            </w:r>
            <w:r>
              <w:rPr>
                <w:rFonts w:ascii="Times New Roman" w:hAnsi="Times New Roman"/>
                <w:b/>
                <w:color w:val="000000"/>
              </w:rPr>
              <w:t xml:space="preserve"> zakresu, czasu trwania i podsumowanie wyników </w:t>
            </w:r>
            <w:r w:rsidRPr="008B4FE6">
              <w:rPr>
                <w:rFonts w:ascii="Times New Roman" w:hAnsi="Times New Roman"/>
                <w:b/>
                <w:color w:val="000000"/>
              </w:rPr>
              <w:t>konsultacji</w:t>
            </w:r>
          </w:p>
        </w:tc>
      </w:tr>
      <w:tr w:rsidR="00F90FCE" w:rsidRPr="008B4FE6" w14:paraId="3AE18C6B" w14:textId="77777777" w:rsidTr="00676C8D">
        <w:trPr>
          <w:gridAfter w:val="1"/>
          <w:wAfter w:w="10" w:type="dxa"/>
          <w:trHeight w:val="342"/>
        </w:trPr>
        <w:tc>
          <w:tcPr>
            <w:tcW w:w="10937" w:type="dxa"/>
            <w:gridSpan w:val="27"/>
            <w:shd w:val="clear" w:color="auto" w:fill="FFFFFF"/>
          </w:tcPr>
          <w:p w14:paraId="7C7BF7E2" w14:textId="77B21DCD" w:rsidR="00467888" w:rsidRPr="001D6FC7" w:rsidRDefault="00A2129E" w:rsidP="00982C6F">
            <w:pPr>
              <w:spacing w:line="240" w:lineRule="auto"/>
              <w:jc w:val="both"/>
              <w:rPr>
                <w:rFonts w:ascii="Times New Roman" w:hAnsi="Times New Roman"/>
              </w:rPr>
            </w:pPr>
            <w:r>
              <w:rPr>
                <w:rFonts w:ascii="Times New Roman" w:hAnsi="Times New Roman"/>
              </w:rPr>
              <w:t>Proj</w:t>
            </w:r>
            <w:r w:rsidR="00982C6F">
              <w:rPr>
                <w:rFonts w:ascii="Times New Roman" w:hAnsi="Times New Roman"/>
              </w:rPr>
              <w:t>ektowane rozporządzenie zostało zamieszone, stosownie do</w:t>
            </w:r>
            <w:r>
              <w:rPr>
                <w:rFonts w:ascii="Times New Roman" w:hAnsi="Times New Roman"/>
              </w:rPr>
              <w:t xml:space="preserve"> art. 5 ustawy z dnia </w:t>
            </w:r>
            <w:r w:rsidR="00EC531A">
              <w:rPr>
                <w:rFonts w:ascii="Times New Roman" w:hAnsi="Times New Roman"/>
              </w:rPr>
              <w:t>7</w:t>
            </w:r>
            <w:r>
              <w:rPr>
                <w:rFonts w:ascii="Times New Roman" w:hAnsi="Times New Roman"/>
              </w:rPr>
              <w:t xml:space="preserve"> lipca 2005 r. o działalności lobbingowej w procesie stanowienia prawa (Dz. U. z  2017 r. poz. 248) oraz zgodnie z wymogami § 52 ust. 1 uchwały nr 190 Rady Ministrów z dnia 29 października 2013 r. – Regulamin pracy Rady Ministrów (M. P.</w:t>
            </w:r>
            <w:r w:rsidR="000E7055">
              <w:rPr>
                <w:rFonts w:ascii="Times New Roman" w:hAnsi="Times New Roman"/>
              </w:rPr>
              <w:t xml:space="preserve"> z </w:t>
            </w:r>
            <w:r>
              <w:rPr>
                <w:rFonts w:ascii="Times New Roman" w:hAnsi="Times New Roman"/>
              </w:rPr>
              <w:t>20</w:t>
            </w:r>
            <w:r w:rsidR="0004115E">
              <w:rPr>
                <w:rFonts w:ascii="Times New Roman" w:hAnsi="Times New Roman"/>
              </w:rPr>
              <w:t>22</w:t>
            </w:r>
            <w:r>
              <w:rPr>
                <w:rFonts w:ascii="Times New Roman" w:hAnsi="Times New Roman"/>
              </w:rPr>
              <w:t xml:space="preserve"> r. poz. </w:t>
            </w:r>
            <w:r w:rsidR="0004115E">
              <w:rPr>
                <w:rFonts w:ascii="Times New Roman" w:hAnsi="Times New Roman"/>
              </w:rPr>
              <w:t>348</w:t>
            </w:r>
            <w:r>
              <w:rPr>
                <w:rFonts w:ascii="Times New Roman" w:hAnsi="Times New Roman"/>
              </w:rPr>
              <w:t>)</w:t>
            </w:r>
            <w:r w:rsidR="00982C6F">
              <w:rPr>
                <w:rFonts w:ascii="Times New Roman" w:hAnsi="Times New Roman"/>
              </w:rPr>
              <w:t xml:space="preserve"> na </w:t>
            </w:r>
            <w:r w:rsidR="00982C6F">
              <w:rPr>
                <w:rFonts w:ascii="Times New Roman" w:hAnsi="Times New Roman"/>
              </w:rPr>
              <w:lastRenderedPageBreak/>
              <w:t>stronie Rządowego Centrum Legislacji w serwisie Rządowy Proces Legislacyjny</w:t>
            </w:r>
            <w:r w:rsidR="009231DE">
              <w:rPr>
                <w:rFonts w:ascii="Times New Roman" w:hAnsi="Times New Roman"/>
              </w:rPr>
              <w:t xml:space="preserve">. </w:t>
            </w:r>
            <w:r w:rsidR="004E03E3" w:rsidRPr="004E03E3">
              <w:rPr>
                <w:rFonts w:ascii="Times New Roman" w:hAnsi="Times New Roman"/>
              </w:rPr>
              <w:t>Ponadto, projekt  zosta</w:t>
            </w:r>
            <w:r w:rsidR="004E03E3">
              <w:rPr>
                <w:rFonts w:ascii="Times New Roman" w:hAnsi="Times New Roman"/>
              </w:rPr>
              <w:t>nie</w:t>
            </w:r>
            <w:r w:rsidR="004E03E3" w:rsidRPr="004E03E3">
              <w:rPr>
                <w:rFonts w:ascii="Times New Roman" w:hAnsi="Times New Roman"/>
              </w:rPr>
              <w:t xml:space="preserve"> przesłany do zaopiniowania przez: Polską Izbę Przemysłu Chemicznego oraz Stowarzyszenie Pożarników Polskich</w:t>
            </w:r>
            <w:r w:rsidR="004E03E3">
              <w:rPr>
                <w:rFonts w:ascii="Times New Roman" w:hAnsi="Times New Roman"/>
              </w:rPr>
              <w:t>.</w:t>
            </w:r>
          </w:p>
        </w:tc>
      </w:tr>
      <w:tr w:rsidR="00F90FCE" w:rsidRPr="008B4FE6" w14:paraId="6F0A3BCA" w14:textId="77777777" w:rsidTr="00676C8D">
        <w:trPr>
          <w:gridAfter w:val="1"/>
          <w:wAfter w:w="10" w:type="dxa"/>
          <w:trHeight w:val="363"/>
        </w:trPr>
        <w:tc>
          <w:tcPr>
            <w:tcW w:w="10937" w:type="dxa"/>
            <w:gridSpan w:val="27"/>
            <w:shd w:val="clear" w:color="auto" w:fill="99CCFF"/>
            <w:vAlign w:val="center"/>
          </w:tcPr>
          <w:p w14:paraId="79D4AD53" w14:textId="77777777" w:rsidR="00F90FCE" w:rsidRPr="008B4FE6" w:rsidRDefault="00F90FCE" w:rsidP="0072636A">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 xml:space="preserve"> Wpływ na sektor finansów publicznych</w:t>
            </w:r>
          </w:p>
        </w:tc>
      </w:tr>
      <w:tr w:rsidR="00F90FCE" w:rsidRPr="008B4FE6" w14:paraId="4C4BC167" w14:textId="77777777" w:rsidTr="00DE16D6">
        <w:trPr>
          <w:gridAfter w:val="1"/>
          <w:wAfter w:w="10" w:type="dxa"/>
          <w:trHeight w:val="142"/>
        </w:trPr>
        <w:tc>
          <w:tcPr>
            <w:tcW w:w="3125" w:type="dxa"/>
            <w:gridSpan w:val="4"/>
            <w:vMerge w:val="restart"/>
            <w:shd w:val="clear" w:color="auto" w:fill="FFFFFF"/>
          </w:tcPr>
          <w:p w14:paraId="76A4B149" w14:textId="77777777" w:rsidR="00F90FCE" w:rsidRPr="00C53F26" w:rsidRDefault="00F90FCE" w:rsidP="00821717">
            <w:pPr>
              <w:spacing w:before="40" w:after="40"/>
              <w:rPr>
                <w:rFonts w:ascii="Times New Roman" w:hAnsi="Times New Roman"/>
                <w:i/>
                <w:color w:val="000000"/>
                <w:sz w:val="21"/>
                <w:szCs w:val="21"/>
              </w:rPr>
            </w:pPr>
            <w:r w:rsidRPr="006F78C4">
              <w:rPr>
                <w:rFonts w:ascii="Times New Roman" w:hAnsi="Times New Roman"/>
                <w:color w:val="000000"/>
                <w:sz w:val="21"/>
                <w:szCs w:val="21"/>
              </w:rPr>
              <w:t xml:space="preserve">(ceny </w:t>
            </w:r>
            <w:r>
              <w:rPr>
                <w:rFonts w:ascii="Times New Roman" w:hAnsi="Times New Roman"/>
                <w:color w:val="000000"/>
                <w:sz w:val="21"/>
                <w:szCs w:val="21"/>
              </w:rPr>
              <w:t>stałe</w:t>
            </w:r>
            <w:r w:rsidRPr="006F78C4">
              <w:rPr>
                <w:rFonts w:ascii="Times New Roman" w:hAnsi="Times New Roman"/>
                <w:color w:val="000000"/>
                <w:sz w:val="21"/>
                <w:szCs w:val="21"/>
              </w:rPr>
              <w:t xml:space="preserve"> z …… r.)</w:t>
            </w:r>
          </w:p>
        </w:tc>
        <w:tc>
          <w:tcPr>
            <w:tcW w:w="7812" w:type="dxa"/>
            <w:gridSpan w:val="23"/>
            <w:shd w:val="clear" w:color="auto" w:fill="FFFFFF"/>
          </w:tcPr>
          <w:p w14:paraId="273235EE" w14:textId="77777777" w:rsidR="00F90FCE" w:rsidRPr="00C53F26" w:rsidRDefault="00F90FCE" w:rsidP="00260F33">
            <w:pPr>
              <w:spacing w:before="40" w:after="40"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DE16D6" w:rsidRPr="008B4FE6" w14:paraId="2685EAF8" w14:textId="77777777" w:rsidTr="00DE16D6">
        <w:trPr>
          <w:gridAfter w:val="1"/>
          <w:wAfter w:w="10" w:type="dxa"/>
          <w:trHeight w:val="142"/>
        </w:trPr>
        <w:tc>
          <w:tcPr>
            <w:tcW w:w="3125" w:type="dxa"/>
            <w:gridSpan w:val="4"/>
            <w:vMerge/>
            <w:shd w:val="clear" w:color="auto" w:fill="FFFFFF"/>
          </w:tcPr>
          <w:p w14:paraId="1147735F" w14:textId="77777777" w:rsidR="00F90FCE" w:rsidRPr="00C53F26" w:rsidRDefault="00F90FCE" w:rsidP="00A52ADB">
            <w:pPr>
              <w:spacing w:before="40" w:after="40" w:line="240" w:lineRule="auto"/>
              <w:rPr>
                <w:rFonts w:ascii="Times New Roman" w:hAnsi="Times New Roman"/>
                <w:i/>
                <w:color w:val="000000"/>
                <w:sz w:val="21"/>
                <w:szCs w:val="21"/>
              </w:rPr>
            </w:pPr>
          </w:p>
        </w:tc>
        <w:tc>
          <w:tcPr>
            <w:tcW w:w="839" w:type="dxa"/>
            <w:gridSpan w:val="3"/>
            <w:shd w:val="clear" w:color="auto" w:fill="FFFFFF"/>
          </w:tcPr>
          <w:p w14:paraId="7D21CD03" w14:textId="77777777" w:rsidR="00F90FCE" w:rsidRPr="00C53F26" w:rsidRDefault="00F90FC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0</w:t>
            </w:r>
          </w:p>
        </w:tc>
        <w:tc>
          <w:tcPr>
            <w:tcW w:w="567" w:type="dxa"/>
            <w:shd w:val="clear" w:color="auto" w:fill="FFFFFF"/>
          </w:tcPr>
          <w:p w14:paraId="14C2F390" w14:textId="77777777" w:rsidR="00F90FCE" w:rsidRPr="00C53F26" w:rsidRDefault="00F90FC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w:t>
            </w:r>
          </w:p>
        </w:tc>
        <w:tc>
          <w:tcPr>
            <w:tcW w:w="572" w:type="dxa"/>
            <w:gridSpan w:val="3"/>
            <w:shd w:val="clear" w:color="auto" w:fill="FFFFFF"/>
          </w:tcPr>
          <w:p w14:paraId="16069E60" w14:textId="77777777" w:rsidR="00F90FCE" w:rsidRPr="00C53F26" w:rsidRDefault="00F90FC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2</w:t>
            </w:r>
          </w:p>
        </w:tc>
        <w:tc>
          <w:tcPr>
            <w:tcW w:w="568" w:type="dxa"/>
            <w:shd w:val="clear" w:color="auto" w:fill="FFFFFF"/>
          </w:tcPr>
          <w:p w14:paraId="16F69228" w14:textId="77777777" w:rsidR="00F90FCE" w:rsidRPr="00C53F26" w:rsidRDefault="00F90FC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3</w:t>
            </w:r>
          </w:p>
        </w:tc>
        <w:tc>
          <w:tcPr>
            <w:tcW w:w="425" w:type="dxa"/>
            <w:gridSpan w:val="2"/>
            <w:shd w:val="clear" w:color="auto" w:fill="FFFFFF"/>
          </w:tcPr>
          <w:p w14:paraId="0C51D4BD" w14:textId="77777777" w:rsidR="00F90FCE" w:rsidRPr="00C53F26" w:rsidRDefault="00F90FC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4</w:t>
            </w:r>
          </w:p>
        </w:tc>
        <w:tc>
          <w:tcPr>
            <w:tcW w:w="567" w:type="dxa"/>
            <w:gridSpan w:val="2"/>
            <w:shd w:val="clear" w:color="auto" w:fill="FFFFFF"/>
          </w:tcPr>
          <w:p w14:paraId="3A5AFFB9" w14:textId="77777777" w:rsidR="00F90FCE" w:rsidRPr="00C53F26" w:rsidRDefault="00F90FC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5</w:t>
            </w:r>
          </w:p>
        </w:tc>
        <w:tc>
          <w:tcPr>
            <w:tcW w:w="565" w:type="dxa"/>
            <w:gridSpan w:val="2"/>
            <w:shd w:val="clear" w:color="auto" w:fill="FFFFFF"/>
          </w:tcPr>
          <w:p w14:paraId="5011245D" w14:textId="77777777" w:rsidR="00F90FCE" w:rsidRPr="00C53F26" w:rsidRDefault="00F90FC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6</w:t>
            </w:r>
          </w:p>
        </w:tc>
        <w:tc>
          <w:tcPr>
            <w:tcW w:w="567" w:type="dxa"/>
            <w:gridSpan w:val="2"/>
            <w:shd w:val="clear" w:color="auto" w:fill="FFFFFF"/>
          </w:tcPr>
          <w:p w14:paraId="3CACDA8D" w14:textId="77777777" w:rsidR="00F90FCE" w:rsidRPr="00C53F26" w:rsidRDefault="00F90FC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7</w:t>
            </w:r>
          </w:p>
        </w:tc>
        <w:tc>
          <w:tcPr>
            <w:tcW w:w="567" w:type="dxa"/>
            <w:gridSpan w:val="2"/>
            <w:shd w:val="clear" w:color="auto" w:fill="FFFFFF"/>
          </w:tcPr>
          <w:p w14:paraId="4E493A19" w14:textId="77777777" w:rsidR="00F90FCE" w:rsidRPr="00C53F26" w:rsidRDefault="00F90FC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8</w:t>
            </w:r>
          </w:p>
        </w:tc>
        <w:tc>
          <w:tcPr>
            <w:tcW w:w="568" w:type="dxa"/>
            <w:gridSpan w:val="2"/>
            <w:shd w:val="clear" w:color="auto" w:fill="FFFFFF"/>
          </w:tcPr>
          <w:p w14:paraId="6A46B9FB" w14:textId="77777777" w:rsidR="00F90FCE" w:rsidRPr="00C53F26" w:rsidRDefault="00F90FC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9</w:t>
            </w:r>
          </w:p>
        </w:tc>
        <w:tc>
          <w:tcPr>
            <w:tcW w:w="567" w:type="dxa"/>
            <w:shd w:val="clear" w:color="auto" w:fill="FFFFFF"/>
          </w:tcPr>
          <w:p w14:paraId="3659B76A" w14:textId="77777777" w:rsidR="00F90FCE" w:rsidRPr="00C53F26" w:rsidRDefault="00F90FC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10</w:t>
            </w:r>
          </w:p>
        </w:tc>
        <w:tc>
          <w:tcPr>
            <w:tcW w:w="1440" w:type="dxa"/>
            <w:gridSpan w:val="2"/>
            <w:shd w:val="clear" w:color="auto" w:fill="FFFFFF"/>
          </w:tcPr>
          <w:p w14:paraId="2ADE2032" w14:textId="77777777" w:rsidR="00F90FCE" w:rsidRPr="00C53F26" w:rsidRDefault="00F90FCE" w:rsidP="00A52ADB">
            <w:pPr>
              <w:spacing w:before="40" w:after="40" w:line="240" w:lineRule="auto"/>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Pr>
                <w:rFonts w:ascii="Times New Roman" w:hAnsi="Times New Roman"/>
                <w:i/>
                <w:color w:val="000000"/>
                <w:spacing w:val="-2"/>
                <w:sz w:val="21"/>
                <w:szCs w:val="21"/>
              </w:rPr>
              <w:t xml:space="preserve"> (0-10)</w:t>
            </w:r>
          </w:p>
        </w:tc>
      </w:tr>
      <w:tr w:rsidR="00DE16D6" w:rsidRPr="008B4FE6" w14:paraId="59A18B35" w14:textId="77777777" w:rsidTr="00DE16D6">
        <w:trPr>
          <w:trHeight w:val="321"/>
        </w:trPr>
        <w:tc>
          <w:tcPr>
            <w:tcW w:w="3125" w:type="dxa"/>
            <w:gridSpan w:val="4"/>
            <w:shd w:val="clear" w:color="auto" w:fill="FFFFFF"/>
            <w:vAlign w:val="center"/>
          </w:tcPr>
          <w:p w14:paraId="7A93E689" w14:textId="77777777" w:rsidR="00F90FCE" w:rsidRPr="00C53F26" w:rsidRDefault="00F90FCE" w:rsidP="00C53F26">
            <w:pPr>
              <w:spacing w:line="240" w:lineRule="auto"/>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839" w:type="dxa"/>
            <w:gridSpan w:val="3"/>
            <w:shd w:val="clear" w:color="auto" w:fill="FFFFFF"/>
          </w:tcPr>
          <w:p w14:paraId="170009B0" w14:textId="77777777" w:rsidR="00F90FCE" w:rsidRPr="00B37C80" w:rsidRDefault="00F90FCE" w:rsidP="009107FD">
            <w:pPr>
              <w:spacing w:line="240" w:lineRule="auto"/>
              <w:rPr>
                <w:rFonts w:ascii="Times New Roman" w:hAnsi="Times New Roman"/>
                <w:color w:val="000000"/>
                <w:sz w:val="21"/>
                <w:szCs w:val="21"/>
              </w:rPr>
            </w:pPr>
          </w:p>
        </w:tc>
        <w:tc>
          <w:tcPr>
            <w:tcW w:w="567" w:type="dxa"/>
            <w:shd w:val="clear" w:color="auto" w:fill="FFFFFF"/>
          </w:tcPr>
          <w:p w14:paraId="77805869" w14:textId="77777777" w:rsidR="00F90FCE" w:rsidRPr="00B37C80" w:rsidRDefault="00F90FCE" w:rsidP="009107FD">
            <w:pPr>
              <w:spacing w:line="240" w:lineRule="auto"/>
              <w:rPr>
                <w:rFonts w:ascii="Times New Roman" w:hAnsi="Times New Roman"/>
                <w:color w:val="000000"/>
                <w:sz w:val="21"/>
                <w:szCs w:val="21"/>
              </w:rPr>
            </w:pPr>
          </w:p>
        </w:tc>
        <w:tc>
          <w:tcPr>
            <w:tcW w:w="572" w:type="dxa"/>
            <w:gridSpan w:val="3"/>
            <w:shd w:val="clear" w:color="auto" w:fill="FFFFFF"/>
          </w:tcPr>
          <w:p w14:paraId="11CCAC2F" w14:textId="77777777" w:rsidR="00F90FCE" w:rsidRPr="00B37C80" w:rsidRDefault="00F90FCE" w:rsidP="009107FD">
            <w:pPr>
              <w:spacing w:line="240" w:lineRule="auto"/>
              <w:rPr>
                <w:rFonts w:ascii="Times New Roman" w:hAnsi="Times New Roman"/>
                <w:color w:val="000000"/>
                <w:sz w:val="21"/>
                <w:szCs w:val="21"/>
              </w:rPr>
            </w:pPr>
          </w:p>
        </w:tc>
        <w:tc>
          <w:tcPr>
            <w:tcW w:w="568" w:type="dxa"/>
            <w:shd w:val="clear" w:color="auto" w:fill="FFFFFF"/>
          </w:tcPr>
          <w:p w14:paraId="73F63A3F" w14:textId="77777777" w:rsidR="00F90FCE" w:rsidRPr="00B37C80" w:rsidRDefault="00F90FCE" w:rsidP="009107FD">
            <w:pPr>
              <w:spacing w:line="240" w:lineRule="auto"/>
              <w:rPr>
                <w:rFonts w:ascii="Times New Roman" w:hAnsi="Times New Roman"/>
                <w:color w:val="000000"/>
                <w:sz w:val="21"/>
                <w:szCs w:val="21"/>
              </w:rPr>
            </w:pPr>
          </w:p>
        </w:tc>
        <w:tc>
          <w:tcPr>
            <w:tcW w:w="425" w:type="dxa"/>
            <w:gridSpan w:val="2"/>
            <w:shd w:val="clear" w:color="auto" w:fill="FFFFFF"/>
          </w:tcPr>
          <w:p w14:paraId="48258569" w14:textId="77777777" w:rsidR="00F90FCE" w:rsidRPr="00B37C80" w:rsidRDefault="00F90FCE" w:rsidP="009107FD">
            <w:pPr>
              <w:spacing w:line="240" w:lineRule="auto"/>
              <w:rPr>
                <w:rFonts w:ascii="Times New Roman" w:hAnsi="Times New Roman"/>
                <w:color w:val="000000"/>
                <w:sz w:val="21"/>
                <w:szCs w:val="21"/>
              </w:rPr>
            </w:pPr>
          </w:p>
        </w:tc>
        <w:tc>
          <w:tcPr>
            <w:tcW w:w="567" w:type="dxa"/>
            <w:gridSpan w:val="2"/>
            <w:shd w:val="clear" w:color="auto" w:fill="FFFFFF"/>
          </w:tcPr>
          <w:p w14:paraId="627BF72B" w14:textId="77777777" w:rsidR="00F90FCE" w:rsidRPr="00B37C80" w:rsidRDefault="00F90FCE" w:rsidP="009107FD">
            <w:pPr>
              <w:spacing w:line="240" w:lineRule="auto"/>
              <w:rPr>
                <w:rFonts w:ascii="Times New Roman" w:hAnsi="Times New Roman"/>
                <w:color w:val="000000"/>
                <w:sz w:val="21"/>
                <w:szCs w:val="21"/>
              </w:rPr>
            </w:pPr>
          </w:p>
        </w:tc>
        <w:tc>
          <w:tcPr>
            <w:tcW w:w="565" w:type="dxa"/>
            <w:gridSpan w:val="2"/>
            <w:shd w:val="clear" w:color="auto" w:fill="FFFFFF"/>
          </w:tcPr>
          <w:p w14:paraId="48C60749" w14:textId="77777777" w:rsidR="00F90FCE" w:rsidRPr="00B37C80" w:rsidRDefault="00F90FCE" w:rsidP="009107FD">
            <w:pPr>
              <w:spacing w:line="240" w:lineRule="auto"/>
              <w:rPr>
                <w:rFonts w:ascii="Times New Roman" w:hAnsi="Times New Roman"/>
                <w:color w:val="000000"/>
                <w:sz w:val="21"/>
                <w:szCs w:val="21"/>
              </w:rPr>
            </w:pPr>
          </w:p>
        </w:tc>
        <w:tc>
          <w:tcPr>
            <w:tcW w:w="567" w:type="dxa"/>
            <w:gridSpan w:val="2"/>
            <w:shd w:val="clear" w:color="auto" w:fill="FFFFFF"/>
          </w:tcPr>
          <w:p w14:paraId="70124D1D" w14:textId="77777777" w:rsidR="00F90FCE" w:rsidRPr="00B37C80" w:rsidRDefault="00F90FCE" w:rsidP="009107FD">
            <w:pPr>
              <w:spacing w:line="240" w:lineRule="auto"/>
              <w:rPr>
                <w:rFonts w:ascii="Times New Roman" w:hAnsi="Times New Roman"/>
                <w:color w:val="000000"/>
                <w:sz w:val="21"/>
                <w:szCs w:val="21"/>
              </w:rPr>
            </w:pPr>
          </w:p>
        </w:tc>
        <w:tc>
          <w:tcPr>
            <w:tcW w:w="567" w:type="dxa"/>
            <w:gridSpan w:val="2"/>
            <w:shd w:val="clear" w:color="auto" w:fill="FFFFFF"/>
          </w:tcPr>
          <w:p w14:paraId="09254A53" w14:textId="77777777" w:rsidR="00F90FCE" w:rsidRPr="00B37C80" w:rsidRDefault="00F90FCE" w:rsidP="009107FD">
            <w:pPr>
              <w:spacing w:line="240" w:lineRule="auto"/>
              <w:rPr>
                <w:rFonts w:ascii="Times New Roman" w:hAnsi="Times New Roman"/>
                <w:color w:val="000000"/>
                <w:sz w:val="21"/>
                <w:szCs w:val="21"/>
              </w:rPr>
            </w:pPr>
          </w:p>
        </w:tc>
        <w:tc>
          <w:tcPr>
            <w:tcW w:w="568" w:type="dxa"/>
            <w:gridSpan w:val="2"/>
            <w:shd w:val="clear" w:color="auto" w:fill="FFFFFF"/>
          </w:tcPr>
          <w:p w14:paraId="76A0FE22" w14:textId="77777777" w:rsidR="00F90FCE" w:rsidRPr="00B37C80" w:rsidRDefault="00F90FCE" w:rsidP="009107FD">
            <w:pPr>
              <w:spacing w:line="240" w:lineRule="auto"/>
              <w:rPr>
                <w:rFonts w:ascii="Times New Roman" w:hAnsi="Times New Roman"/>
                <w:color w:val="000000"/>
                <w:sz w:val="21"/>
                <w:szCs w:val="21"/>
              </w:rPr>
            </w:pPr>
          </w:p>
        </w:tc>
        <w:tc>
          <w:tcPr>
            <w:tcW w:w="567" w:type="dxa"/>
            <w:shd w:val="clear" w:color="auto" w:fill="FFFFFF"/>
          </w:tcPr>
          <w:p w14:paraId="19425018" w14:textId="77777777" w:rsidR="00F90FCE" w:rsidRPr="00B37C80" w:rsidRDefault="00F90FCE" w:rsidP="009107FD">
            <w:pPr>
              <w:spacing w:line="240" w:lineRule="auto"/>
              <w:rPr>
                <w:rFonts w:ascii="Times New Roman" w:hAnsi="Times New Roman"/>
                <w:color w:val="000000"/>
                <w:sz w:val="21"/>
                <w:szCs w:val="21"/>
              </w:rPr>
            </w:pPr>
          </w:p>
        </w:tc>
        <w:tc>
          <w:tcPr>
            <w:tcW w:w="1450" w:type="dxa"/>
            <w:gridSpan w:val="3"/>
            <w:shd w:val="clear" w:color="auto" w:fill="FFFFFF"/>
          </w:tcPr>
          <w:p w14:paraId="2007785F" w14:textId="77777777" w:rsidR="00F90FCE" w:rsidRPr="00B37C80" w:rsidRDefault="00F90FCE" w:rsidP="009107FD">
            <w:pPr>
              <w:spacing w:line="240" w:lineRule="auto"/>
              <w:rPr>
                <w:rFonts w:ascii="Times New Roman" w:hAnsi="Times New Roman"/>
                <w:color w:val="000000"/>
                <w:spacing w:val="-2"/>
                <w:sz w:val="21"/>
                <w:szCs w:val="21"/>
              </w:rPr>
            </w:pPr>
          </w:p>
        </w:tc>
      </w:tr>
      <w:tr w:rsidR="00DE16D6" w:rsidRPr="008B4FE6" w14:paraId="57A725B7" w14:textId="77777777" w:rsidTr="00DE16D6">
        <w:trPr>
          <w:trHeight w:val="321"/>
        </w:trPr>
        <w:tc>
          <w:tcPr>
            <w:tcW w:w="3125" w:type="dxa"/>
            <w:gridSpan w:val="4"/>
            <w:shd w:val="clear" w:color="auto" w:fill="FFFFFF"/>
            <w:vAlign w:val="center"/>
          </w:tcPr>
          <w:p w14:paraId="25666106" w14:textId="77777777" w:rsidR="00F90FCE" w:rsidRPr="00C53F26" w:rsidRDefault="00F90FC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839" w:type="dxa"/>
            <w:gridSpan w:val="3"/>
            <w:shd w:val="clear" w:color="auto" w:fill="FFFFFF"/>
          </w:tcPr>
          <w:p w14:paraId="63A4E4D1" w14:textId="77777777" w:rsidR="00F90FCE" w:rsidRPr="00B37C80" w:rsidRDefault="00F90FCE" w:rsidP="009107FD">
            <w:pPr>
              <w:spacing w:line="240" w:lineRule="auto"/>
              <w:rPr>
                <w:rFonts w:ascii="Times New Roman" w:hAnsi="Times New Roman"/>
                <w:color w:val="000000"/>
                <w:sz w:val="21"/>
                <w:szCs w:val="21"/>
              </w:rPr>
            </w:pPr>
          </w:p>
        </w:tc>
        <w:tc>
          <w:tcPr>
            <w:tcW w:w="567" w:type="dxa"/>
            <w:shd w:val="clear" w:color="auto" w:fill="FFFFFF"/>
          </w:tcPr>
          <w:p w14:paraId="47EB0443" w14:textId="77777777" w:rsidR="00F90FCE" w:rsidRPr="00B37C80" w:rsidRDefault="00F90FCE" w:rsidP="009107FD">
            <w:pPr>
              <w:spacing w:line="240" w:lineRule="auto"/>
              <w:rPr>
                <w:rFonts w:ascii="Times New Roman" w:hAnsi="Times New Roman"/>
                <w:color w:val="000000"/>
                <w:sz w:val="21"/>
                <w:szCs w:val="21"/>
              </w:rPr>
            </w:pPr>
          </w:p>
        </w:tc>
        <w:tc>
          <w:tcPr>
            <w:tcW w:w="572" w:type="dxa"/>
            <w:gridSpan w:val="3"/>
            <w:shd w:val="clear" w:color="auto" w:fill="FFFFFF"/>
          </w:tcPr>
          <w:p w14:paraId="1E0F4C1E" w14:textId="77777777" w:rsidR="00F90FCE" w:rsidRPr="00B37C80" w:rsidRDefault="00F90FCE" w:rsidP="009107FD">
            <w:pPr>
              <w:spacing w:line="240" w:lineRule="auto"/>
              <w:rPr>
                <w:rFonts w:ascii="Times New Roman" w:hAnsi="Times New Roman"/>
                <w:color w:val="000000"/>
                <w:sz w:val="21"/>
                <w:szCs w:val="21"/>
              </w:rPr>
            </w:pPr>
          </w:p>
        </w:tc>
        <w:tc>
          <w:tcPr>
            <w:tcW w:w="568" w:type="dxa"/>
            <w:shd w:val="clear" w:color="auto" w:fill="FFFFFF"/>
          </w:tcPr>
          <w:p w14:paraId="4BE7E334" w14:textId="77777777" w:rsidR="00F90FCE" w:rsidRPr="00B37C80" w:rsidRDefault="00F90FCE" w:rsidP="009107FD">
            <w:pPr>
              <w:spacing w:line="240" w:lineRule="auto"/>
              <w:rPr>
                <w:rFonts w:ascii="Times New Roman" w:hAnsi="Times New Roman"/>
                <w:color w:val="000000"/>
                <w:sz w:val="21"/>
                <w:szCs w:val="21"/>
              </w:rPr>
            </w:pPr>
          </w:p>
        </w:tc>
        <w:tc>
          <w:tcPr>
            <w:tcW w:w="425" w:type="dxa"/>
            <w:gridSpan w:val="2"/>
            <w:shd w:val="clear" w:color="auto" w:fill="FFFFFF"/>
          </w:tcPr>
          <w:p w14:paraId="1A042699" w14:textId="77777777" w:rsidR="00F90FCE" w:rsidRPr="00B37C80" w:rsidRDefault="00F90FCE" w:rsidP="009107FD">
            <w:pPr>
              <w:spacing w:line="240" w:lineRule="auto"/>
              <w:rPr>
                <w:rFonts w:ascii="Times New Roman" w:hAnsi="Times New Roman"/>
                <w:color w:val="000000"/>
                <w:sz w:val="21"/>
                <w:szCs w:val="21"/>
              </w:rPr>
            </w:pPr>
          </w:p>
        </w:tc>
        <w:tc>
          <w:tcPr>
            <w:tcW w:w="567" w:type="dxa"/>
            <w:gridSpan w:val="2"/>
            <w:shd w:val="clear" w:color="auto" w:fill="FFFFFF"/>
          </w:tcPr>
          <w:p w14:paraId="2C4973DB" w14:textId="77777777" w:rsidR="00F90FCE" w:rsidRPr="00B37C80" w:rsidRDefault="00F90FCE" w:rsidP="009107FD">
            <w:pPr>
              <w:spacing w:line="240" w:lineRule="auto"/>
              <w:rPr>
                <w:rFonts w:ascii="Times New Roman" w:hAnsi="Times New Roman"/>
                <w:color w:val="000000"/>
                <w:sz w:val="21"/>
                <w:szCs w:val="21"/>
              </w:rPr>
            </w:pPr>
          </w:p>
        </w:tc>
        <w:tc>
          <w:tcPr>
            <w:tcW w:w="565" w:type="dxa"/>
            <w:gridSpan w:val="2"/>
            <w:shd w:val="clear" w:color="auto" w:fill="FFFFFF"/>
          </w:tcPr>
          <w:p w14:paraId="18EE5BD9" w14:textId="77777777" w:rsidR="00F90FCE" w:rsidRPr="00B37C80" w:rsidRDefault="00F90FCE" w:rsidP="009107FD">
            <w:pPr>
              <w:spacing w:line="240" w:lineRule="auto"/>
              <w:rPr>
                <w:rFonts w:ascii="Times New Roman" w:hAnsi="Times New Roman"/>
                <w:color w:val="000000"/>
                <w:sz w:val="21"/>
                <w:szCs w:val="21"/>
              </w:rPr>
            </w:pPr>
          </w:p>
        </w:tc>
        <w:tc>
          <w:tcPr>
            <w:tcW w:w="567" w:type="dxa"/>
            <w:gridSpan w:val="2"/>
            <w:shd w:val="clear" w:color="auto" w:fill="FFFFFF"/>
          </w:tcPr>
          <w:p w14:paraId="0B464BA8" w14:textId="77777777" w:rsidR="00F90FCE" w:rsidRPr="00B37C80" w:rsidRDefault="00F90FCE" w:rsidP="009107FD">
            <w:pPr>
              <w:spacing w:line="240" w:lineRule="auto"/>
              <w:rPr>
                <w:rFonts w:ascii="Times New Roman" w:hAnsi="Times New Roman"/>
                <w:color w:val="000000"/>
                <w:sz w:val="21"/>
                <w:szCs w:val="21"/>
              </w:rPr>
            </w:pPr>
          </w:p>
        </w:tc>
        <w:tc>
          <w:tcPr>
            <w:tcW w:w="567" w:type="dxa"/>
            <w:gridSpan w:val="2"/>
            <w:shd w:val="clear" w:color="auto" w:fill="FFFFFF"/>
          </w:tcPr>
          <w:p w14:paraId="22D12BDF" w14:textId="77777777" w:rsidR="00F90FCE" w:rsidRPr="00B37C80" w:rsidRDefault="00F90FCE" w:rsidP="009107FD">
            <w:pPr>
              <w:spacing w:line="240" w:lineRule="auto"/>
              <w:rPr>
                <w:rFonts w:ascii="Times New Roman" w:hAnsi="Times New Roman"/>
                <w:color w:val="000000"/>
                <w:sz w:val="21"/>
                <w:szCs w:val="21"/>
              </w:rPr>
            </w:pPr>
          </w:p>
        </w:tc>
        <w:tc>
          <w:tcPr>
            <w:tcW w:w="568" w:type="dxa"/>
            <w:gridSpan w:val="2"/>
            <w:shd w:val="clear" w:color="auto" w:fill="FFFFFF"/>
          </w:tcPr>
          <w:p w14:paraId="4D8CDA8F" w14:textId="77777777" w:rsidR="00F90FCE" w:rsidRPr="00B37C80" w:rsidRDefault="00F90FCE" w:rsidP="009107FD">
            <w:pPr>
              <w:spacing w:line="240" w:lineRule="auto"/>
              <w:rPr>
                <w:rFonts w:ascii="Times New Roman" w:hAnsi="Times New Roman"/>
                <w:color w:val="000000"/>
                <w:sz w:val="21"/>
                <w:szCs w:val="21"/>
              </w:rPr>
            </w:pPr>
          </w:p>
        </w:tc>
        <w:tc>
          <w:tcPr>
            <w:tcW w:w="567" w:type="dxa"/>
            <w:shd w:val="clear" w:color="auto" w:fill="FFFFFF"/>
          </w:tcPr>
          <w:p w14:paraId="2FA983E8" w14:textId="77777777" w:rsidR="00F90FCE" w:rsidRPr="00B37C80" w:rsidRDefault="00F90FCE" w:rsidP="009107FD">
            <w:pPr>
              <w:spacing w:line="240" w:lineRule="auto"/>
              <w:rPr>
                <w:rFonts w:ascii="Times New Roman" w:hAnsi="Times New Roman"/>
                <w:color w:val="000000"/>
                <w:sz w:val="21"/>
                <w:szCs w:val="21"/>
              </w:rPr>
            </w:pPr>
          </w:p>
        </w:tc>
        <w:tc>
          <w:tcPr>
            <w:tcW w:w="1450" w:type="dxa"/>
            <w:gridSpan w:val="3"/>
            <w:shd w:val="clear" w:color="auto" w:fill="FFFFFF"/>
          </w:tcPr>
          <w:p w14:paraId="15361A99" w14:textId="77777777" w:rsidR="00F90FCE" w:rsidRPr="00B37C80" w:rsidRDefault="00F90FCE" w:rsidP="009107FD">
            <w:pPr>
              <w:spacing w:line="240" w:lineRule="auto"/>
              <w:rPr>
                <w:rFonts w:ascii="Times New Roman" w:hAnsi="Times New Roman"/>
                <w:color w:val="000000"/>
                <w:spacing w:val="-2"/>
                <w:sz w:val="21"/>
                <w:szCs w:val="21"/>
              </w:rPr>
            </w:pPr>
          </w:p>
        </w:tc>
      </w:tr>
      <w:tr w:rsidR="00DE16D6" w:rsidRPr="008B4FE6" w14:paraId="35DF36EA" w14:textId="77777777" w:rsidTr="00DE16D6">
        <w:trPr>
          <w:trHeight w:val="344"/>
        </w:trPr>
        <w:tc>
          <w:tcPr>
            <w:tcW w:w="3125" w:type="dxa"/>
            <w:gridSpan w:val="4"/>
            <w:shd w:val="clear" w:color="auto" w:fill="FFFFFF"/>
            <w:vAlign w:val="center"/>
          </w:tcPr>
          <w:p w14:paraId="425EB7EB" w14:textId="77777777" w:rsidR="00F90FCE" w:rsidRPr="00C53F26" w:rsidRDefault="00F90FC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839" w:type="dxa"/>
            <w:gridSpan w:val="3"/>
            <w:shd w:val="clear" w:color="auto" w:fill="FFFFFF"/>
          </w:tcPr>
          <w:p w14:paraId="46C2956D" w14:textId="77777777" w:rsidR="00F90FCE" w:rsidRPr="00B37C80" w:rsidRDefault="00F90FCE" w:rsidP="000B54FB">
            <w:pPr>
              <w:spacing w:line="240" w:lineRule="auto"/>
              <w:rPr>
                <w:rFonts w:ascii="Times New Roman" w:hAnsi="Times New Roman"/>
                <w:color w:val="000000"/>
                <w:sz w:val="21"/>
                <w:szCs w:val="21"/>
              </w:rPr>
            </w:pPr>
          </w:p>
        </w:tc>
        <w:tc>
          <w:tcPr>
            <w:tcW w:w="567" w:type="dxa"/>
            <w:shd w:val="clear" w:color="auto" w:fill="FFFFFF"/>
          </w:tcPr>
          <w:p w14:paraId="31EB5562" w14:textId="77777777" w:rsidR="00F90FCE" w:rsidRPr="00B37C80" w:rsidRDefault="00F90FCE" w:rsidP="000B54FB">
            <w:pPr>
              <w:spacing w:line="240" w:lineRule="auto"/>
              <w:rPr>
                <w:rFonts w:ascii="Times New Roman" w:hAnsi="Times New Roman"/>
                <w:color w:val="000000"/>
                <w:sz w:val="21"/>
                <w:szCs w:val="21"/>
              </w:rPr>
            </w:pPr>
          </w:p>
        </w:tc>
        <w:tc>
          <w:tcPr>
            <w:tcW w:w="572" w:type="dxa"/>
            <w:gridSpan w:val="3"/>
            <w:shd w:val="clear" w:color="auto" w:fill="FFFFFF"/>
          </w:tcPr>
          <w:p w14:paraId="2C3761D3" w14:textId="77777777" w:rsidR="00F90FCE" w:rsidRPr="00B37C80" w:rsidRDefault="00F90FCE" w:rsidP="000B54FB">
            <w:pPr>
              <w:spacing w:line="240" w:lineRule="auto"/>
              <w:rPr>
                <w:rFonts w:ascii="Times New Roman" w:hAnsi="Times New Roman"/>
                <w:color w:val="000000"/>
                <w:sz w:val="21"/>
                <w:szCs w:val="21"/>
              </w:rPr>
            </w:pPr>
          </w:p>
        </w:tc>
        <w:tc>
          <w:tcPr>
            <w:tcW w:w="568" w:type="dxa"/>
            <w:shd w:val="clear" w:color="auto" w:fill="FFFFFF"/>
          </w:tcPr>
          <w:p w14:paraId="63B0B198" w14:textId="77777777" w:rsidR="00F90FCE" w:rsidRPr="00B37C80" w:rsidRDefault="00F90FCE" w:rsidP="000B54FB">
            <w:pPr>
              <w:spacing w:line="240" w:lineRule="auto"/>
              <w:rPr>
                <w:rFonts w:ascii="Times New Roman" w:hAnsi="Times New Roman"/>
                <w:color w:val="000000"/>
                <w:sz w:val="21"/>
                <w:szCs w:val="21"/>
              </w:rPr>
            </w:pPr>
          </w:p>
        </w:tc>
        <w:tc>
          <w:tcPr>
            <w:tcW w:w="425" w:type="dxa"/>
            <w:gridSpan w:val="2"/>
            <w:shd w:val="clear" w:color="auto" w:fill="FFFFFF"/>
          </w:tcPr>
          <w:p w14:paraId="0C99FB2C" w14:textId="77777777" w:rsidR="00F90FCE" w:rsidRPr="00B37C80" w:rsidRDefault="00F90FCE" w:rsidP="000B54FB">
            <w:pPr>
              <w:spacing w:line="240" w:lineRule="auto"/>
              <w:rPr>
                <w:rFonts w:ascii="Times New Roman" w:hAnsi="Times New Roman"/>
                <w:color w:val="000000"/>
                <w:sz w:val="21"/>
                <w:szCs w:val="21"/>
              </w:rPr>
            </w:pPr>
          </w:p>
        </w:tc>
        <w:tc>
          <w:tcPr>
            <w:tcW w:w="567" w:type="dxa"/>
            <w:gridSpan w:val="2"/>
            <w:shd w:val="clear" w:color="auto" w:fill="FFFFFF"/>
          </w:tcPr>
          <w:p w14:paraId="0A45907E" w14:textId="77777777" w:rsidR="00F90FCE" w:rsidRPr="00B37C80" w:rsidRDefault="00F90FCE" w:rsidP="000B54FB">
            <w:pPr>
              <w:spacing w:line="240" w:lineRule="auto"/>
              <w:rPr>
                <w:rFonts w:ascii="Times New Roman" w:hAnsi="Times New Roman"/>
                <w:color w:val="000000"/>
                <w:sz w:val="21"/>
                <w:szCs w:val="21"/>
              </w:rPr>
            </w:pPr>
          </w:p>
        </w:tc>
        <w:tc>
          <w:tcPr>
            <w:tcW w:w="565" w:type="dxa"/>
            <w:gridSpan w:val="2"/>
            <w:shd w:val="clear" w:color="auto" w:fill="FFFFFF"/>
          </w:tcPr>
          <w:p w14:paraId="29C4EC85" w14:textId="77777777" w:rsidR="00F90FCE" w:rsidRPr="00B37C80" w:rsidRDefault="00F90FCE" w:rsidP="000B54FB">
            <w:pPr>
              <w:spacing w:line="240" w:lineRule="auto"/>
              <w:rPr>
                <w:rFonts w:ascii="Times New Roman" w:hAnsi="Times New Roman"/>
                <w:color w:val="000000"/>
                <w:sz w:val="21"/>
                <w:szCs w:val="21"/>
              </w:rPr>
            </w:pPr>
          </w:p>
        </w:tc>
        <w:tc>
          <w:tcPr>
            <w:tcW w:w="567" w:type="dxa"/>
            <w:gridSpan w:val="2"/>
            <w:shd w:val="clear" w:color="auto" w:fill="FFFFFF"/>
          </w:tcPr>
          <w:p w14:paraId="02B26D62" w14:textId="77777777" w:rsidR="00F90FCE" w:rsidRPr="00B37C80" w:rsidRDefault="00F90FCE" w:rsidP="000B54FB">
            <w:pPr>
              <w:spacing w:line="240" w:lineRule="auto"/>
              <w:rPr>
                <w:rFonts w:ascii="Times New Roman" w:hAnsi="Times New Roman"/>
                <w:color w:val="000000"/>
                <w:sz w:val="21"/>
                <w:szCs w:val="21"/>
              </w:rPr>
            </w:pPr>
          </w:p>
        </w:tc>
        <w:tc>
          <w:tcPr>
            <w:tcW w:w="567" w:type="dxa"/>
            <w:gridSpan w:val="2"/>
            <w:shd w:val="clear" w:color="auto" w:fill="FFFFFF"/>
          </w:tcPr>
          <w:p w14:paraId="121AEB85" w14:textId="77777777" w:rsidR="00F90FCE" w:rsidRPr="00B37C80" w:rsidRDefault="00F90FCE" w:rsidP="000B54FB">
            <w:pPr>
              <w:spacing w:line="240" w:lineRule="auto"/>
              <w:rPr>
                <w:rFonts w:ascii="Times New Roman" w:hAnsi="Times New Roman"/>
                <w:color w:val="000000"/>
                <w:sz w:val="21"/>
                <w:szCs w:val="21"/>
              </w:rPr>
            </w:pPr>
          </w:p>
        </w:tc>
        <w:tc>
          <w:tcPr>
            <w:tcW w:w="568" w:type="dxa"/>
            <w:gridSpan w:val="2"/>
            <w:shd w:val="clear" w:color="auto" w:fill="FFFFFF"/>
          </w:tcPr>
          <w:p w14:paraId="2DCA1986" w14:textId="77777777" w:rsidR="00F90FCE" w:rsidRPr="00B37C80" w:rsidRDefault="00F90FCE" w:rsidP="000B54FB">
            <w:pPr>
              <w:spacing w:line="240" w:lineRule="auto"/>
              <w:rPr>
                <w:rFonts w:ascii="Times New Roman" w:hAnsi="Times New Roman"/>
                <w:color w:val="000000"/>
                <w:sz w:val="21"/>
                <w:szCs w:val="21"/>
              </w:rPr>
            </w:pPr>
          </w:p>
        </w:tc>
        <w:tc>
          <w:tcPr>
            <w:tcW w:w="567" w:type="dxa"/>
            <w:shd w:val="clear" w:color="auto" w:fill="FFFFFF"/>
          </w:tcPr>
          <w:p w14:paraId="3D41E9BE" w14:textId="77777777" w:rsidR="00F90FCE" w:rsidRPr="00B37C80" w:rsidRDefault="00F90FCE" w:rsidP="000B54FB">
            <w:pPr>
              <w:spacing w:line="240" w:lineRule="auto"/>
              <w:rPr>
                <w:rFonts w:ascii="Times New Roman" w:hAnsi="Times New Roman"/>
                <w:color w:val="000000"/>
                <w:sz w:val="21"/>
                <w:szCs w:val="21"/>
              </w:rPr>
            </w:pPr>
          </w:p>
        </w:tc>
        <w:tc>
          <w:tcPr>
            <w:tcW w:w="1450" w:type="dxa"/>
            <w:gridSpan w:val="3"/>
            <w:shd w:val="clear" w:color="auto" w:fill="FFFFFF"/>
          </w:tcPr>
          <w:p w14:paraId="24B1037A" w14:textId="77777777" w:rsidR="00F90FCE" w:rsidRPr="00B37C80" w:rsidRDefault="00F90FCE" w:rsidP="000B54FB">
            <w:pPr>
              <w:spacing w:line="240" w:lineRule="auto"/>
              <w:rPr>
                <w:rFonts w:ascii="Times New Roman" w:hAnsi="Times New Roman"/>
                <w:color w:val="000000"/>
                <w:sz w:val="21"/>
                <w:szCs w:val="21"/>
              </w:rPr>
            </w:pPr>
          </w:p>
        </w:tc>
      </w:tr>
      <w:tr w:rsidR="00DE16D6" w:rsidRPr="008B4FE6" w14:paraId="28173417" w14:textId="77777777" w:rsidTr="00DE16D6">
        <w:trPr>
          <w:trHeight w:val="344"/>
        </w:trPr>
        <w:tc>
          <w:tcPr>
            <w:tcW w:w="3125" w:type="dxa"/>
            <w:gridSpan w:val="4"/>
            <w:shd w:val="clear" w:color="auto" w:fill="FFFFFF"/>
            <w:vAlign w:val="center"/>
          </w:tcPr>
          <w:p w14:paraId="4F4A6F72" w14:textId="77777777" w:rsidR="00F90FCE" w:rsidRPr="00C53F26" w:rsidRDefault="00F90FC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839" w:type="dxa"/>
            <w:gridSpan w:val="3"/>
            <w:shd w:val="clear" w:color="auto" w:fill="FFFFFF"/>
          </w:tcPr>
          <w:p w14:paraId="75A24A58" w14:textId="77777777" w:rsidR="00F90FCE" w:rsidRPr="00467888" w:rsidRDefault="00F90FCE" w:rsidP="000B54FB">
            <w:pPr>
              <w:spacing w:line="240" w:lineRule="auto"/>
              <w:rPr>
                <w:rFonts w:ascii="Times New Roman" w:hAnsi="Times New Roman"/>
                <w:color w:val="000000"/>
                <w:sz w:val="21"/>
                <w:szCs w:val="21"/>
              </w:rPr>
            </w:pPr>
          </w:p>
        </w:tc>
        <w:tc>
          <w:tcPr>
            <w:tcW w:w="567" w:type="dxa"/>
            <w:shd w:val="clear" w:color="auto" w:fill="FFFFFF"/>
          </w:tcPr>
          <w:p w14:paraId="6E0AFB51" w14:textId="77777777" w:rsidR="00F90FCE" w:rsidRPr="00467888" w:rsidRDefault="00F90FCE" w:rsidP="000B54FB">
            <w:pPr>
              <w:spacing w:line="240" w:lineRule="auto"/>
              <w:rPr>
                <w:rFonts w:ascii="Times New Roman" w:hAnsi="Times New Roman"/>
                <w:color w:val="000000"/>
                <w:sz w:val="21"/>
                <w:szCs w:val="21"/>
              </w:rPr>
            </w:pPr>
          </w:p>
        </w:tc>
        <w:tc>
          <w:tcPr>
            <w:tcW w:w="572" w:type="dxa"/>
            <w:gridSpan w:val="3"/>
            <w:shd w:val="clear" w:color="auto" w:fill="FFFFFF"/>
          </w:tcPr>
          <w:p w14:paraId="36583B40" w14:textId="77777777" w:rsidR="00F90FCE" w:rsidRPr="00467888" w:rsidRDefault="00F90FCE" w:rsidP="000B54FB">
            <w:pPr>
              <w:spacing w:line="240" w:lineRule="auto"/>
              <w:rPr>
                <w:rFonts w:ascii="Times New Roman" w:hAnsi="Times New Roman"/>
                <w:color w:val="000000"/>
                <w:sz w:val="21"/>
                <w:szCs w:val="21"/>
              </w:rPr>
            </w:pPr>
          </w:p>
        </w:tc>
        <w:tc>
          <w:tcPr>
            <w:tcW w:w="568" w:type="dxa"/>
            <w:shd w:val="clear" w:color="auto" w:fill="FFFFFF"/>
          </w:tcPr>
          <w:p w14:paraId="71E5E495" w14:textId="77777777" w:rsidR="00F90FCE" w:rsidRPr="00467888" w:rsidRDefault="00F90FCE" w:rsidP="000B54FB">
            <w:pPr>
              <w:spacing w:line="240" w:lineRule="auto"/>
              <w:rPr>
                <w:rFonts w:ascii="Times New Roman" w:hAnsi="Times New Roman"/>
                <w:color w:val="000000"/>
                <w:sz w:val="21"/>
                <w:szCs w:val="21"/>
              </w:rPr>
            </w:pPr>
          </w:p>
        </w:tc>
        <w:tc>
          <w:tcPr>
            <w:tcW w:w="425" w:type="dxa"/>
            <w:gridSpan w:val="2"/>
            <w:shd w:val="clear" w:color="auto" w:fill="FFFFFF"/>
          </w:tcPr>
          <w:p w14:paraId="1B7F1C45" w14:textId="77777777" w:rsidR="00F90FCE" w:rsidRPr="00467888" w:rsidRDefault="00F90FCE" w:rsidP="000B54FB">
            <w:pPr>
              <w:spacing w:line="240" w:lineRule="auto"/>
              <w:rPr>
                <w:rFonts w:ascii="Times New Roman" w:hAnsi="Times New Roman"/>
                <w:color w:val="000000"/>
                <w:sz w:val="21"/>
                <w:szCs w:val="21"/>
              </w:rPr>
            </w:pPr>
          </w:p>
        </w:tc>
        <w:tc>
          <w:tcPr>
            <w:tcW w:w="567" w:type="dxa"/>
            <w:gridSpan w:val="2"/>
            <w:shd w:val="clear" w:color="auto" w:fill="FFFFFF"/>
          </w:tcPr>
          <w:p w14:paraId="766C4B85" w14:textId="77777777" w:rsidR="00F90FCE" w:rsidRPr="00467888" w:rsidRDefault="00F90FCE" w:rsidP="000B54FB">
            <w:pPr>
              <w:spacing w:line="240" w:lineRule="auto"/>
              <w:rPr>
                <w:rFonts w:ascii="Times New Roman" w:hAnsi="Times New Roman"/>
                <w:color w:val="000000"/>
                <w:sz w:val="21"/>
                <w:szCs w:val="21"/>
              </w:rPr>
            </w:pPr>
          </w:p>
        </w:tc>
        <w:tc>
          <w:tcPr>
            <w:tcW w:w="565" w:type="dxa"/>
            <w:gridSpan w:val="2"/>
            <w:shd w:val="clear" w:color="auto" w:fill="FFFFFF"/>
          </w:tcPr>
          <w:p w14:paraId="339A1FF5" w14:textId="77777777" w:rsidR="00F90FCE" w:rsidRPr="00467888" w:rsidRDefault="00F90FCE" w:rsidP="000B54FB">
            <w:pPr>
              <w:spacing w:line="240" w:lineRule="auto"/>
              <w:rPr>
                <w:rFonts w:ascii="Times New Roman" w:hAnsi="Times New Roman"/>
                <w:color w:val="000000"/>
                <w:sz w:val="21"/>
                <w:szCs w:val="21"/>
              </w:rPr>
            </w:pPr>
          </w:p>
        </w:tc>
        <w:tc>
          <w:tcPr>
            <w:tcW w:w="567" w:type="dxa"/>
            <w:gridSpan w:val="2"/>
            <w:shd w:val="clear" w:color="auto" w:fill="FFFFFF"/>
          </w:tcPr>
          <w:p w14:paraId="3AC8D08C" w14:textId="77777777" w:rsidR="00F90FCE" w:rsidRPr="00467888" w:rsidRDefault="00F90FCE" w:rsidP="000B54FB">
            <w:pPr>
              <w:spacing w:line="240" w:lineRule="auto"/>
              <w:rPr>
                <w:rFonts w:ascii="Times New Roman" w:hAnsi="Times New Roman"/>
                <w:color w:val="000000"/>
                <w:sz w:val="21"/>
                <w:szCs w:val="21"/>
              </w:rPr>
            </w:pPr>
          </w:p>
        </w:tc>
        <w:tc>
          <w:tcPr>
            <w:tcW w:w="567" w:type="dxa"/>
            <w:gridSpan w:val="2"/>
            <w:shd w:val="clear" w:color="auto" w:fill="FFFFFF"/>
          </w:tcPr>
          <w:p w14:paraId="44F55CD5" w14:textId="77777777" w:rsidR="00F90FCE" w:rsidRPr="00467888" w:rsidRDefault="00F90FCE" w:rsidP="000B54FB">
            <w:pPr>
              <w:spacing w:line="240" w:lineRule="auto"/>
              <w:rPr>
                <w:rFonts w:ascii="Times New Roman" w:hAnsi="Times New Roman"/>
                <w:color w:val="000000"/>
                <w:sz w:val="21"/>
                <w:szCs w:val="21"/>
              </w:rPr>
            </w:pPr>
          </w:p>
        </w:tc>
        <w:tc>
          <w:tcPr>
            <w:tcW w:w="568" w:type="dxa"/>
            <w:gridSpan w:val="2"/>
            <w:shd w:val="clear" w:color="auto" w:fill="FFFFFF"/>
          </w:tcPr>
          <w:p w14:paraId="13F72648" w14:textId="77777777" w:rsidR="00F90FCE" w:rsidRPr="00467888" w:rsidRDefault="00F90FCE" w:rsidP="000B54FB">
            <w:pPr>
              <w:spacing w:line="240" w:lineRule="auto"/>
              <w:rPr>
                <w:rFonts w:ascii="Times New Roman" w:hAnsi="Times New Roman"/>
                <w:color w:val="000000"/>
                <w:sz w:val="21"/>
                <w:szCs w:val="21"/>
              </w:rPr>
            </w:pPr>
          </w:p>
        </w:tc>
        <w:tc>
          <w:tcPr>
            <w:tcW w:w="567" w:type="dxa"/>
            <w:shd w:val="clear" w:color="auto" w:fill="FFFFFF"/>
          </w:tcPr>
          <w:p w14:paraId="0B8455E7" w14:textId="77777777" w:rsidR="00F90FCE" w:rsidRPr="00467888" w:rsidRDefault="00F90FCE" w:rsidP="000B54FB">
            <w:pPr>
              <w:spacing w:line="240" w:lineRule="auto"/>
              <w:rPr>
                <w:rFonts w:ascii="Times New Roman" w:hAnsi="Times New Roman"/>
                <w:color w:val="000000"/>
                <w:sz w:val="21"/>
                <w:szCs w:val="21"/>
              </w:rPr>
            </w:pPr>
          </w:p>
        </w:tc>
        <w:tc>
          <w:tcPr>
            <w:tcW w:w="1450" w:type="dxa"/>
            <w:gridSpan w:val="3"/>
            <w:shd w:val="clear" w:color="auto" w:fill="FFFFFF"/>
          </w:tcPr>
          <w:p w14:paraId="6EE025CE" w14:textId="77777777" w:rsidR="00F90FCE" w:rsidRPr="00467888" w:rsidRDefault="00F90FCE" w:rsidP="000B54FB">
            <w:pPr>
              <w:spacing w:line="240" w:lineRule="auto"/>
              <w:rPr>
                <w:rFonts w:ascii="Times New Roman" w:hAnsi="Times New Roman"/>
                <w:color w:val="000000"/>
                <w:sz w:val="21"/>
                <w:szCs w:val="21"/>
              </w:rPr>
            </w:pPr>
          </w:p>
        </w:tc>
      </w:tr>
      <w:tr w:rsidR="00DE16D6" w:rsidRPr="008B4FE6" w14:paraId="7B34A906" w14:textId="77777777" w:rsidTr="00DE16D6">
        <w:trPr>
          <w:trHeight w:val="330"/>
        </w:trPr>
        <w:tc>
          <w:tcPr>
            <w:tcW w:w="3125" w:type="dxa"/>
            <w:gridSpan w:val="4"/>
            <w:shd w:val="clear" w:color="auto" w:fill="FFFFFF"/>
            <w:vAlign w:val="center"/>
          </w:tcPr>
          <w:p w14:paraId="1D3631B2" w14:textId="77777777" w:rsidR="00F90FCE" w:rsidRPr="00C53F26" w:rsidRDefault="00F90FCE" w:rsidP="00C53F26">
            <w:pPr>
              <w:spacing w:line="240" w:lineRule="auto"/>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839" w:type="dxa"/>
            <w:gridSpan w:val="3"/>
            <w:shd w:val="clear" w:color="auto" w:fill="FFFFFF"/>
          </w:tcPr>
          <w:p w14:paraId="431D3D40" w14:textId="771A8B19" w:rsidR="00F90FCE" w:rsidRPr="00467888" w:rsidRDefault="003E1A82" w:rsidP="004E76F2">
            <w:pPr>
              <w:spacing w:line="240" w:lineRule="auto"/>
              <w:rPr>
                <w:rFonts w:ascii="Times New Roman" w:hAnsi="Times New Roman"/>
                <w:sz w:val="20"/>
                <w:szCs w:val="20"/>
              </w:rPr>
            </w:pPr>
            <w:r>
              <w:rPr>
                <w:rFonts w:ascii="Times New Roman" w:hAnsi="Times New Roman"/>
                <w:sz w:val="20"/>
                <w:szCs w:val="20"/>
              </w:rPr>
              <w:t>0</w:t>
            </w:r>
            <w:r w:rsidR="00E922F3">
              <w:rPr>
                <w:rFonts w:ascii="Times New Roman" w:hAnsi="Times New Roman"/>
                <w:sz w:val="20"/>
                <w:szCs w:val="20"/>
              </w:rPr>
              <w:t>,</w:t>
            </w:r>
            <w:r>
              <w:rPr>
                <w:rFonts w:ascii="Times New Roman" w:hAnsi="Times New Roman"/>
                <w:sz w:val="20"/>
                <w:szCs w:val="20"/>
              </w:rPr>
              <w:t>0</w:t>
            </w:r>
            <w:r w:rsidR="00C11FBD">
              <w:rPr>
                <w:rFonts w:ascii="Times New Roman" w:hAnsi="Times New Roman"/>
                <w:sz w:val="20"/>
                <w:szCs w:val="20"/>
              </w:rPr>
              <w:t>42</w:t>
            </w:r>
          </w:p>
        </w:tc>
        <w:tc>
          <w:tcPr>
            <w:tcW w:w="567" w:type="dxa"/>
            <w:shd w:val="clear" w:color="auto" w:fill="FFFFFF"/>
          </w:tcPr>
          <w:p w14:paraId="53C393F2" w14:textId="77777777" w:rsidR="00F90FCE" w:rsidRPr="00467888" w:rsidRDefault="00F90FCE" w:rsidP="004E76F2">
            <w:pPr>
              <w:spacing w:line="240" w:lineRule="auto"/>
              <w:rPr>
                <w:rFonts w:ascii="Times New Roman" w:hAnsi="Times New Roman"/>
                <w:color w:val="000000"/>
                <w:sz w:val="20"/>
                <w:szCs w:val="20"/>
              </w:rPr>
            </w:pPr>
          </w:p>
        </w:tc>
        <w:tc>
          <w:tcPr>
            <w:tcW w:w="572" w:type="dxa"/>
            <w:gridSpan w:val="3"/>
            <w:shd w:val="clear" w:color="auto" w:fill="FFFFFF"/>
          </w:tcPr>
          <w:p w14:paraId="110F80A3" w14:textId="77777777" w:rsidR="00F90FCE" w:rsidRPr="00467888" w:rsidRDefault="00F90FCE" w:rsidP="004E76F2">
            <w:pPr>
              <w:spacing w:line="240" w:lineRule="auto"/>
              <w:rPr>
                <w:rFonts w:ascii="Times New Roman" w:hAnsi="Times New Roman"/>
                <w:color w:val="000000"/>
                <w:sz w:val="20"/>
                <w:szCs w:val="20"/>
              </w:rPr>
            </w:pPr>
          </w:p>
        </w:tc>
        <w:tc>
          <w:tcPr>
            <w:tcW w:w="568" w:type="dxa"/>
            <w:shd w:val="clear" w:color="auto" w:fill="FFFFFF"/>
          </w:tcPr>
          <w:p w14:paraId="1AC698E7" w14:textId="77777777" w:rsidR="00F90FCE" w:rsidRPr="00467888" w:rsidRDefault="00F90FCE" w:rsidP="004E76F2">
            <w:pPr>
              <w:spacing w:line="240" w:lineRule="auto"/>
              <w:rPr>
                <w:rFonts w:ascii="Times New Roman" w:hAnsi="Times New Roman"/>
                <w:color w:val="000000"/>
                <w:sz w:val="20"/>
                <w:szCs w:val="20"/>
              </w:rPr>
            </w:pPr>
          </w:p>
        </w:tc>
        <w:tc>
          <w:tcPr>
            <w:tcW w:w="425" w:type="dxa"/>
            <w:gridSpan w:val="2"/>
            <w:shd w:val="clear" w:color="auto" w:fill="FFFFFF"/>
          </w:tcPr>
          <w:p w14:paraId="4FE4856C" w14:textId="77777777" w:rsidR="00F90FCE" w:rsidRPr="00467888" w:rsidRDefault="00F90FCE" w:rsidP="004E76F2">
            <w:pPr>
              <w:spacing w:line="240" w:lineRule="auto"/>
              <w:rPr>
                <w:rFonts w:ascii="Times New Roman" w:hAnsi="Times New Roman"/>
                <w:color w:val="000000"/>
                <w:sz w:val="20"/>
                <w:szCs w:val="20"/>
              </w:rPr>
            </w:pPr>
          </w:p>
        </w:tc>
        <w:tc>
          <w:tcPr>
            <w:tcW w:w="567" w:type="dxa"/>
            <w:gridSpan w:val="2"/>
            <w:shd w:val="clear" w:color="auto" w:fill="FFFFFF"/>
          </w:tcPr>
          <w:p w14:paraId="0CDF6039" w14:textId="77777777" w:rsidR="00F90FCE" w:rsidRPr="00467888" w:rsidRDefault="00F90FCE" w:rsidP="004E76F2">
            <w:pPr>
              <w:spacing w:line="240" w:lineRule="auto"/>
              <w:rPr>
                <w:rFonts w:ascii="Times New Roman" w:hAnsi="Times New Roman"/>
                <w:color w:val="000000"/>
                <w:sz w:val="20"/>
                <w:szCs w:val="20"/>
              </w:rPr>
            </w:pPr>
          </w:p>
        </w:tc>
        <w:tc>
          <w:tcPr>
            <w:tcW w:w="565" w:type="dxa"/>
            <w:gridSpan w:val="2"/>
            <w:shd w:val="clear" w:color="auto" w:fill="FFFFFF"/>
          </w:tcPr>
          <w:p w14:paraId="707B11F8" w14:textId="77777777" w:rsidR="00F90FCE" w:rsidRPr="00467888" w:rsidRDefault="00F90FCE" w:rsidP="004E76F2">
            <w:pPr>
              <w:spacing w:line="240" w:lineRule="auto"/>
              <w:rPr>
                <w:rFonts w:ascii="Times New Roman" w:hAnsi="Times New Roman"/>
                <w:color w:val="000000"/>
                <w:sz w:val="20"/>
                <w:szCs w:val="20"/>
              </w:rPr>
            </w:pPr>
          </w:p>
        </w:tc>
        <w:tc>
          <w:tcPr>
            <w:tcW w:w="567" w:type="dxa"/>
            <w:gridSpan w:val="2"/>
            <w:shd w:val="clear" w:color="auto" w:fill="FFFFFF"/>
          </w:tcPr>
          <w:p w14:paraId="3C6D37D4" w14:textId="77777777" w:rsidR="00F90FCE" w:rsidRPr="00467888" w:rsidRDefault="00F90FCE" w:rsidP="004E76F2">
            <w:pPr>
              <w:spacing w:line="240" w:lineRule="auto"/>
              <w:rPr>
                <w:rFonts w:ascii="Times New Roman" w:hAnsi="Times New Roman"/>
                <w:color w:val="000000"/>
                <w:sz w:val="20"/>
                <w:szCs w:val="20"/>
              </w:rPr>
            </w:pPr>
          </w:p>
        </w:tc>
        <w:tc>
          <w:tcPr>
            <w:tcW w:w="567" w:type="dxa"/>
            <w:gridSpan w:val="2"/>
            <w:shd w:val="clear" w:color="auto" w:fill="FFFFFF"/>
          </w:tcPr>
          <w:p w14:paraId="450386AC" w14:textId="77777777" w:rsidR="00F90FCE" w:rsidRPr="00467888" w:rsidRDefault="00F90FCE" w:rsidP="004E76F2">
            <w:pPr>
              <w:spacing w:line="240" w:lineRule="auto"/>
              <w:rPr>
                <w:rFonts w:ascii="Times New Roman" w:hAnsi="Times New Roman"/>
                <w:color w:val="000000"/>
                <w:sz w:val="20"/>
                <w:szCs w:val="20"/>
              </w:rPr>
            </w:pPr>
          </w:p>
        </w:tc>
        <w:tc>
          <w:tcPr>
            <w:tcW w:w="568" w:type="dxa"/>
            <w:gridSpan w:val="2"/>
            <w:shd w:val="clear" w:color="auto" w:fill="FFFFFF"/>
          </w:tcPr>
          <w:p w14:paraId="33525957" w14:textId="77777777" w:rsidR="00F90FCE" w:rsidRPr="00467888" w:rsidRDefault="00F90FCE" w:rsidP="004E76F2">
            <w:pPr>
              <w:spacing w:line="240" w:lineRule="auto"/>
              <w:rPr>
                <w:rFonts w:ascii="Times New Roman" w:hAnsi="Times New Roman"/>
                <w:color w:val="000000"/>
                <w:sz w:val="20"/>
                <w:szCs w:val="20"/>
              </w:rPr>
            </w:pPr>
          </w:p>
        </w:tc>
        <w:tc>
          <w:tcPr>
            <w:tcW w:w="567" w:type="dxa"/>
            <w:shd w:val="clear" w:color="auto" w:fill="FFFFFF"/>
          </w:tcPr>
          <w:p w14:paraId="793A24CF" w14:textId="77777777" w:rsidR="00F90FCE" w:rsidRPr="00467888" w:rsidRDefault="00F90FCE" w:rsidP="004E76F2">
            <w:pPr>
              <w:spacing w:line="240" w:lineRule="auto"/>
              <w:rPr>
                <w:rFonts w:ascii="Times New Roman" w:hAnsi="Times New Roman"/>
                <w:sz w:val="20"/>
                <w:szCs w:val="20"/>
              </w:rPr>
            </w:pPr>
          </w:p>
        </w:tc>
        <w:tc>
          <w:tcPr>
            <w:tcW w:w="1450" w:type="dxa"/>
            <w:gridSpan w:val="3"/>
            <w:shd w:val="clear" w:color="auto" w:fill="FFFFFF"/>
          </w:tcPr>
          <w:p w14:paraId="46A320F8" w14:textId="7D5E5201" w:rsidR="00F90FCE" w:rsidRPr="00467888" w:rsidRDefault="003E1A82" w:rsidP="004E76F2">
            <w:pPr>
              <w:spacing w:line="240" w:lineRule="auto"/>
              <w:rPr>
                <w:rFonts w:ascii="Times New Roman" w:hAnsi="Times New Roman"/>
                <w:sz w:val="20"/>
                <w:szCs w:val="20"/>
              </w:rPr>
            </w:pPr>
            <w:r>
              <w:rPr>
                <w:rFonts w:ascii="Times New Roman" w:hAnsi="Times New Roman"/>
                <w:sz w:val="20"/>
                <w:szCs w:val="20"/>
              </w:rPr>
              <w:t>0,0</w:t>
            </w:r>
            <w:r w:rsidR="00C11FBD">
              <w:rPr>
                <w:rFonts w:ascii="Times New Roman" w:hAnsi="Times New Roman"/>
                <w:sz w:val="20"/>
                <w:szCs w:val="20"/>
              </w:rPr>
              <w:t>42</w:t>
            </w:r>
          </w:p>
        </w:tc>
      </w:tr>
      <w:tr w:rsidR="00DE16D6" w:rsidRPr="008B4FE6" w14:paraId="646A3BCB" w14:textId="77777777" w:rsidTr="00DE16D6">
        <w:trPr>
          <w:trHeight w:val="330"/>
        </w:trPr>
        <w:tc>
          <w:tcPr>
            <w:tcW w:w="3125" w:type="dxa"/>
            <w:gridSpan w:val="4"/>
            <w:shd w:val="clear" w:color="auto" w:fill="FFFFFF"/>
            <w:vAlign w:val="center"/>
          </w:tcPr>
          <w:p w14:paraId="2E4550B4" w14:textId="77777777" w:rsidR="00F90FCE" w:rsidRPr="00842B93" w:rsidRDefault="00F90FCE" w:rsidP="00C53F26">
            <w:pPr>
              <w:spacing w:line="240" w:lineRule="auto"/>
              <w:rPr>
                <w:rFonts w:ascii="Times New Roman" w:hAnsi="Times New Roman"/>
                <w:sz w:val="21"/>
                <w:szCs w:val="21"/>
              </w:rPr>
            </w:pPr>
            <w:r w:rsidRPr="00842B93">
              <w:rPr>
                <w:rFonts w:ascii="Times New Roman" w:hAnsi="Times New Roman"/>
                <w:sz w:val="21"/>
                <w:szCs w:val="21"/>
              </w:rPr>
              <w:t>budżet państwa</w:t>
            </w:r>
          </w:p>
        </w:tc>
        <w:tc>
          <w:tcPr>
            <w:tcW w:w="839" w:type="dxa"/>
            <w:gridSpan w:val="3"/>
            <w:shd w:val="clear" w:color="auto" w:fill="FFFFFF"/>
          </w:tcPr>
          <w:p w14:paraId="3435D73E" w14:textId="014CE92D" w:rsidR="00F90FCE" w:rsidRPr="00467888" w:rsidRDefault="003E1A82" w:rsidP="004E76F2">
            <w:pPr>
              <w:spacing w:line="240" w:lineRule="auto"/>
              <w:rPr>
                <w:rFonts w:ascii="Times New Roman" w:hAnsi="Times New Roman"/>
                <w:sz w:val="20"/>
                <w:szCs w:val="20"/>
              </w:rPr>
            </w:pPr>
            <w:r>
              <w:rPr>
                <w:rFonts w:ascii="Times New Roman" w:hAnsi="Times New Roman"/>
                <w:sz w:val="20"/>
                <w:szCs w:val="20"/>
              </w:rPr>
              <w:t>0,0</w:t>
            </w:r>
            <w:r w:rsidR="00C11FBD">
              <w:rPr>
                <w:rFonts w:ascii="Times New Roman" w:hAnsi="Times New Roman"/>
                <w:sz w:val="20"/>
                <w:szCs w:val="20"/>
              </w:rPr>
              <w:t>42</w:t>
            </w:r>
          </w:p>
        </w:tc>
        <w:tc>
          <w:tcPr>
            <w:tcW w:w="567" w:type="dxa"/>
            <w:shd w:val="clear" w:color="auto" w:fill="FFFFFF"/>
          </w:tcPr>
          <w:p w14:paraId="108F34CD" w14:textId="77777777" w:rsidR="00F90FCE" w:rsidRPr="00467888" w:rsidRDefault="00F90FCE" w:rsidP="004E76F2">
            <w:pPr>
              <w:spacing w:line="240" w:lineRule="auto"/>
              <w:rPr>
                <w:rFonts w:ascii="Times New Roman" w:hAnsi="Times New Roman"/>
                <w:color w:val="000000"/>
                <w:sz w:val="20"/>
                <w:szCs w:val="20"/>
              </w:rPr>
            </w:pPr>
          </w:p>
        </w:tc>
        <w:tc>
          <w:tcPr>
            <w:tcW w:w="572" w:type="dxa"/>
            <w:gridSpan w:val="3"/>
            <w:shd w:val="clear" w:color="auto" w:fill="FFFFFF"/>
          </w:tcPr>
          <w:p w14:paraId="60E956B1" w14:textId="77777777" w:rsidR="00F90FCE" w:rsidRPr="00467888" w:rsidRDefault="00F90FCE" w:rsidP="004E76F2">
            <w:pPr>
              <w:spacing w:line="240" w:lineRule="auto"/>
              <w:rPr>
                <w:rFonts w:ascii="Times New Roman" w:hAnsi="Times New Roman"/>
                <w:color w:val="000000"/>
                <w:sz w:val="20"/>
                <w:szCs w:val="20"/>
              </w:rPr>
            </w:pPr>
          </w:p>
        </w:tc>
        <w:tc>
          <w:tcPr>
            <w:tcW w:w="568" w:type="dxa"/>
            <w:shd w:val="clear" w:color="auto" w:fill="FFFFFF"/>
          </w:tcPr>
          <w:p w14:paraId="72AFA34F" w14:textId="77777777" w:rsidR="00F90FCE" w:rsidRPr="00467888" w:rsidRDefault="00F90FCE" w:rsidP="004E76F2">
            <w:pPr>
              <w:spacing w:line="240" w:lineRule="auto"/>
              <w:rPr>
                <w:rFonts w:ascii="Times New Roman" w:hAnsi="Times New Roman"/>
                <w:color w:val="000000"/>
                <w:sz w:val="20"/>
                <w:szCs w:val="20"/>
              </w:rPr>
            </w:pPr>
          </w:p>
        </w:tc>
        <w:tc>
          <w:tcPr>
            <w:tcW w:w="425" w:type="dxa"/>
            <w:gridSpan w:val="2"/>
            <w:shd w:val="clear" w:color="auto" w:fill="FFFFFF"/>
          </w:tcPr>
          <w:p w14:paraId="5718F3D3" w14:textId="77777777" w:rsidR="00F90FCE" w:rsidRPr="00467888" w:rsidRDefault="00F90FCE" w:rsidP="004E76F2">
            <w:pPr>
              <w:spacing w:line="240" w:lineRule="auto"/>
              <w:rPr>
                <w:rFonts w:ascii="Times New Roman" w:hAnsi="Times New Roman"/>
                <w:color w:val="000000"/>
                <w:sz w:val="20"/>
                <w:szCs w:val="20"/>
              </w:rPr>
            </w:pPr>
          </w:p>
        </w:tc>
        <w:tc>
          <w:tcPr>
            <w:tcW w:w="567" w:type="dxa"/>
            <w:gridSpan w:val="2"/>
            <w:shd w:val="clear" w:color="auto" w:fill="FFFFFF"/>
          </w:tcPr>
          <w:p w14:paraId="734ED5AB" w14:textId="77777777" w:rsidR="00F90FCE" w:rsidRPr="00467888" w:rsidRDefault="00F90FCE" w:rsidP="004E76F2">
            <w:pPr>
              <w:spacing w:line="240" w:lineRule="auto"/>
              <w:rPr>
                <w:rFonts w:ascii="Times New Roman" w:hAnsi="Times New Roman"/>
                <w:color w:val="000000"/>
                <w:sz w:val="20"/>
                <w:szCs w:val="20"/>
              </w:rPr>
            </w:pPr>
          </w:p>
        </w:tc>
        <w:tc>
          <w:tcPr>
            <w:tcW w:w="565" w:type="dxa"/>
            <w:gridSpan w:val="2"/>
            <w:shd w:val="clear" w:color="auto" w:fill="FFFFFF"/>
          </w:tcPr>
          <w:p w14:paraId="3267F02A" w14:textId="77777777" w:rsidR="00F90FCE" w:rsidRPr="00467888" w:rsidRDefault="00F90FCE" w:rsidP="004E76F2">
            <w:pPr>
              <w:spacing w:line="240" w:lineRule="auto"/>
              <w:rPr>
                <w:rFonts w:ascii="Times New Roman" w:hAnsi="Times New Roman"/>
                <w:color w:val="000000"/>
                <w:sz w:val="20"/>
                <w:szCs w:val="20"/>
              </w:rPr>
            </w:pPr>
          </w:p>
        </w:tc>
        <w:tc>
          <w:tcPr>
            <w:tcW w:w="567" w:type="dxa"/>
            <w:gridSpan w:val="2"/>
            <w:shd w:val="clear" w:color="auto" w:fill="FFFFFF"/>
          </w:tcPr>
          <w:p w14:paraId="58755C97" w14:textId="77777777" w:rsidR="00F90FCE" w:rsidRPr="00467888" w:rsidRDefault="00F90FCE" w:rsidP="004E76F2">
            <w:pPr>
              <w:spacing w:line="240" w:lineRule="auto"/>
              <w:rPr>
                <w:rFonts w:ascii="Times New Roman" w:hAnsi="Times New Roman"/>
                <w:color w:val="000000"/>
                <w:sz w:val="20"/>
                <w:szCs w:val="20"/>
              </w:rPr>
            </w:pPr>
          </w:p>
        </w:tc>
        <w:tc>
          <w:tcPr>
            <w:tcW w:w="567" w:type="dxa"/>
            <w:gridSpan w:val="2"/>
            <w:shd w:val="clear" w:color="auto" w:fill="FFFFFF"/>
          </w:tcPr>
          <w:p w14:paraId="296DE4D3" w14:textId="77777777" w:rsidR="00F90FCE" w:rsidRPr="00467888" w:rsidRDefault="00F90FCE" w:rsidP="004E76F2">
            <w:pPr>
              <w:spacing w:line="240" w:lineRule="auto"/>
              <w:rPr>
                <w:rFonts w:ascii="Times New Roman" w:hAnsi="Times New Roman"/>
                <w:color w:val="000000"/>
                <w:sz w:val="20"/>
                <w:szCs w:val="20"/>
              </w:rPr>
            </w:pPr>
          </w:p>
        </w:tc>
        <w:tc>
          <w:tcPr>
            <w:tcW w:w="568" w:type="dxa"/>
            <w:gridSpan w:val="2"/>
            <w:shd w:val="clear" w:color="auto" w:fill="FFFFFF"/>
          </w:tcPr>
          <w:p w14:paraId="77F02F91" w14:textId="77777777" w:rsidR="00F90FCE" w:rsidRPr="00467888" w:rsidRDefault="00F90FCE" w:rsidP="004E76F2">
            <w:pPr>
              <w:spacing w:line="240" w:lineRule="auto"/>
              <w:rPr>
                <w:rFonts w:ascii="Times New Roman" w:hAnsi="Times New Roman"/>
                <w:color w:val="000000"/>
                <w:sz w:val="20"/>
                <w:szCs w:val="20"/>
              </w:rPr>
            </w:pPr>
          </w:p>
        </w:tc>
        <w:tc>
          <w:tcPr>
            <w:tcW w:w="567" w:type="dxa"/>
            <w:shd w:val="clear" w:color="auto" w:fill="FFFFFF"/>
          </w:tcPr>
          <w:p w14:paraId="545DC15D" w14:textId="77777777" w:rsidR="00F90FCE" w:rsidRPr="00467888" w:rsidRDefault="00F90FCE" w:rsidP="004E76F2">
            <w:pPr>
              <w:spacing w:line="240" w:lineRule="auto"/>
              <w:rPr>
                <w:rFonts w:ascii="Times New Roman" w:hAnsi="Times New Roman"/>
                <w:sz w:val="20"/>
                <w:szCs w:val="20"/>
              </w:rPr>
            </w:pPr>
          </w:p>
        </w:tc>
        <w:tc>
          <w:tcPr>
            <w:tcW w:w="1450" w:type="dxa"/>
            <w:gridSpan w:val="3"/>
            <w:shd w:val="clear" w:color="auto" w:fill="FFFFFF"/>
          </w:tcPr>
          <w:p w14:paraId="2BCFF802" w14:textId="25BBB709" w:rsidR="00F90FCE" w:rsidRPr="00467888" w:rsidRDefault="003E1A82" w:rsidP="004E76F2">
            <w:pPr>
              <w:spacing w:line="240" w:lineRule="auto"/>
              <w:rPr>
                <w:rFonts w:ascii="Times New Roman" w:hAnsi="Times New Roman"/>
                <w:sz w:val="20"/>
                <w:szCs w:val="20"/>
              </w:rPr>
            </w:pPr>
            <w:r>
              <w:rPr>
                <w:rFonts w:ascii="Times New Roman" w:hAnsi="Times New Roman"/>
                <w:sz w:val="20"/>
                <w:szCs w:val="20"/>
              </w:rPr>
              <w:t>0,0</w:t>
            </w:r>
            <w:r w:rsidR="00C11FBD">
              <w:rPr>
                <w:rFonts w:ascii="Times New Roman" w:hAnsi="Times New Roman"/>
                <w:sz w:val="20"/>
                <w:szCs w:val="20"/>
              </w:rPr>
              <w:t>42</w:t>
            </w:r>
          </w:p>
        </w:tc>
      </w:tr>
      <w:tr w:rsidR="00DE16D6" w:rsidRPr="008B4FE6" w14:paraId="0CA39BBC" w14:textId="77777777" w:rsidTr="00DE16D6">
        <w:trPr>
          <w:trHeight w:val="351"/>
        </w:trPr>
        <w:tc>
          <w:tcPr>
            <w:tcW w:w="3125" w:type="dxa"/>
            <w:gridSpan w:val="4"/>
            <w:shd w:val="clear" w:color="auto" w:fill="FFFFFF"/>
            <w:vAlign w:val="center"/>
          </w:tcPr>
          <w:p w14:paraId="5A84B722" w14:textId="77777777" w:rsidR="00F90FCE" w:rsidRPr="00C53F26" w:rsidRDefault="00F90FC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839" w:type="dxa"/>
            <w:gridSpan w:val="3"/>
            <w:shd w:val="clear" w:color="auto" w:fill="FFFFFF"/>
          </w:tcPr>
          <w:p w14:paraId="30726BC5" w14:textId="77777777" w:rsidR="00F90FCE" w:rsidRPr="00467888" w:rsidRDefault="00F90FCE" w:rsidP="004E76F2">
            <w:pPr>
              <w:spacing w:line="240" w:lineRule="auto"/>
              <w:rPr>
                <w:rFonts w:ascii="Times New Roman" w:hAnsi="Times New Roman"/>
                <w:color w:val="000000"/>
                <w:sz w:val="20"/>
                <w:szCs w:val="20"/>
              </w:rPr>
            </w:pPr>
          </w:p>
        </w:tc>
        <w:tc>
          <w:tcPr>
            <w:tcW w:w="567" w:type="dxa"/>
            <w:shd w:val="clear" w:color="auto" w:fill="FFFFFF"/>
          </w:tcPr>
          <w:p w14:paraId="309D24EE" w14:textId="77777777" w:rsidR="00F90FCE" w:rsidRPr="00467888" w:rsidRDefault="00F90FCE" w:rsidP="004E76F2">
            <w:pPr>
              <w:spacing w:line="240" w:lineRule="auto"/>
              <w:rPr>
                <w:rFonts w:ascii="Times New Roman" w:hAnsi="Times New Roman"/>
                <w:color w:val="000000"/>
                <w:sz w:val="20"/>
                <w:szCs w:val="20"/>
              </w:rPr>
            </w:pPr>
          </w:p>
        </w:tc>
        <w:tc>
          <w:tcPr>
            <w:tcW w:w="572" w:type="dxa"/>
            <w:gridSpan w:val="3"/>
            <w:shd w:val="clear" w:color="auto" w:fill="FFFFFF"/>
          </w:tcPr>
          <w:p w14:paraId="179E996D" w14:textId="77777777" w:rsidR="00F90FCE" w:rsidRPr="00467888" w:rsidRDefault="00F90FCE" w:rsidP="004E76F2">
            <w:pPr>
              <w:spacing w:line="240" w:lineRule="auto"/>
              <w:rPr>
                <w:rFonts w:ascii="Times New Roman" w:hAnsi="Times New Roman"/>
                <w:color w:val="000000"/>
                <w:sz w:val="20"/>
                <w:szCs w:val="20"/>
              </w:rPr>
            </w:pPr>
          </w:p>
        </w:tc>
        <w:tc>
          <w:tcPr>
            <w:tcW w:w="568" w:type="dxa"/>
            <w:shd w:val="clear" w:color="auto" w:fill="FFFFFF"/>
          </w:tcPr>
          <w:p w14:paraId="3A70B1B5" w14:textId="77777777" w:rsidR="00F90FCE" w:rsidRPr="00467888" w:rsidRDefault="00F90FCE" w:rsidP="004E76F2">
            <w:pPr>
              <w:spacing w:line="240" w:lineRule="auto"/>
              <w:rPr>
                <w:rFonts w:ascii="Times New Roman" w:hAnsi="Times New Roman"/>
                <w:color w:val="000000"/>
                <w:sz w:val="20"/>
                <w:szCs w:val="20"/>
              </w:rPr>
            </w:pPr>
          </w:p>
        </w:tc>
        <w:tc>
          <w:tcPr>
            <w:tcW w:w="425" w:type="dxa"/>
            <w:gridSpan w:val="2"/>
            <w:shd w:val="clear" w:color="auto" w:fill="FFFFFF"/>
          </w:tcPr>
          <w:p w14:paraId="105E2EB2" w14:textId="77777777" w:rsidR="00F90FCE" w:rsidRPr="00467888" w:rsidRDefault="00F90FCE" w:rsidP="004E76F2">
            <w:pPr>
              <w:spacing w:line="240" w:lineRule="auto"/>
              <w:rPr>
                <w:rFonts w:ascii="Times New Roman" w:hAnsi="Times New Roman"/>
                <w:color w:val="000000"/>
                <w:sz w:val="20"/>
                <w:szCs w:val="20"/>
              </w:rPr>
            </w:pPr>
          </w:p>
        </w:tc>
        <w:tc>
          <w:tcPr>
            <w:tcW w:w="567" w:type="dxa"/>
            <w:gridSpan w:val="2"/>
            <w:shd w:val="clear" w:color="auto" w:fill="FFFFFF"/>
          </w:tcPr>
          <w:p w14:paraId="08321026" w14:textId="77777777" w:rsidR="00F90FCE" w:rsidRPr="00467888" w:rsidRDefault="00F90FCE" w:rsidP="004E76F2">
            <w:pPr>
              <w:spacing w:line="240" w:lineRule="auto"/>
              <w:rPr>
                <w:rFonts w:ascii="Times New Roman" w:hAnsi="Times New Roman"/>
                <w:color w:val="000000"/>
                <w:sz w:val="20"/>
                <w:szCs w:val="20"/>
              </w:rPr>
            </w:pPr>
          </w:p>
        </w:tc>
        <w:tc>
          <w:tcPr>
            <w:tcW w:w="565" w:type="dxa"/>
            <w:gridSpan w:val="2"/>
            <w:shd w:val="clear" w:color="auto" w:fill="FFFFFF"/>
          </w:tcPr>
          <w:p w14:paraId="03A23F1A" w14:textId="77777777" w:rsidR="00F90FCE" w:rsidRPr="00467888" w:rsidRDefault="00F90FCE" w:rsidP="004E76F2">
            <w:pPr>
              <w:spacing w:line="240" w:lineRule="auto"/>
              <w:rPr>
                <w:rFonts w:ascii="Times New Roman" w:hAnsi="Times New Roman"/>
                <w:color w:val="000000"/>
                <w:sz w:val="20"/>
                <w:szCs w:val="20"/>
              </w:rPr>
            </w:pPr>
          </w:p>
        </w:tc>
        <w:tc>
          <w:tcPr>
            <w:tcW w:w="567" w:type="dxa"/>
            <w:gridSpan w:val="2"/>
            <w:shd w:val="clear" w:color="auto" w:fill="FFFFFF"/>
          </w:tcPr>
          <w:p w14:paraId="025B6BE4" w14:textId="77777777" w:rsidR="00F90FCE" w:rsidRPr="00467888" w:rsidRDefault="00F90FCE" w:rsidP="004E76F2">
            <w:pPr>
              <w:spacing w:line="240" w:lineRule="auto"/>
              <w:rPr>
                <w:rFonts w:ascii="Times New Roman" w:hAnsi="Times New Roman"/>
                <w:color w:val="000000"/>
                <w:sz w:val="20"/>
                <w:szCs w:val="20"/>
              </w:rPr>
            </w:pPr>
          </w:p>
        </w:tc>
        <w:tc>
          <w:tcPr>
            <w:tcW w:w="567" w:type="dxa"/>
            <w:gridSpan w:val="2"/>
            <w:shd w:val="clear" w:color="auto" w:fill="FFFFFF"/>
          </w:tcPr>
          <w:p w14:paraId="0846BA16" w14:textId="77777777" w:rsidR="00F90FCE" w:rsidRPr="00467888" w:rsidRDefault="00F90FCE" w:rsidP="004E76F2">
            <w:pPr>
              <w:spacing w:line="240" w:lineRule="auto"/>
              <w:rPr>
                <w:rFonts w:ascii="Times New Roman" w:hAnsi="Times New Roman"/>
                <w:color w:val="000000"/>
                <w:sz w:val="20"/>
                <w:szCs w:val="20"/>
              </w:rPr>
            </w:pPr>
          </w:p>
        </w:tc>
        <w:tc>
          <w:tcPr>
            <w:tcW w:w="568" w:type="dxa"/>
            <w:gridSpan w:val="2"/>
            <w:shd w:val="clear" w:color="auto" w:fill="FFFFFF"/>
          </w:tcPr>
          <w:p w14:paraId="1C5D9093" w14:textId="77777777" w:rsidR="00F90FCE" w:rsidRPr="00467888" w:rsidRDefault="00F90FCE" w:rsidP="004E76F2">
            <w:pPr>
              <w:spacing w:line="240" w:lineRule="auto"/>
              <w:rPr>
                <w:rFonts w:ascii="Times New Roman" w:hAnsi="Times New Roman"/>
                <w:color w:val="000000"/>
                <w:sz w:val="20"/>
                <w:szCs w:val="20"/>
              </w:rPr>
            </w:pPr>
          </w:p>
        </w:tc>
        <w:tc>
          <w:tcPr>
            <w:tcW w:w="567" w:type="dxa"/>
            <w:shd w:val="clear" w:color="auto" w:fill="FFFFFF"/>
          </w:tcPr>
          <w:p w14:paraId="4C8012D0" w14:textId="77777777" w:rsidR="00F90FCE" w:rsidRPr="00467888" w:rsidRDefault="00F90FCE" w:rsidP="004E76F2">
            <w:pPr>
              <w:spacing w:line="240" w:lineRule="auto"/>
              <w:rPr>
                <w:rFonts w:ascii="Times New Roman" w:hAnsi="Times New Roman"/>
                <w:color w:val="000000"/>
                <w:sz w:val="20"/>
                <w:szCs w:val="20"/>
              </w:rPr>
            </w:pPr>
          </w:p>
        </w:tc>
        <w:tc>
          <w:tcPr>
            <w:tcW w:w="1450" w:type="dxa"/>
            <w:gridSpan w:val="3"/>
            <w:shd w:val="clear" w:color="auto" w:fill="FFFFFF"/>
          </w:tcPr>
          <w:p w14:paraId="685E81BA" w14:textId="77777777" w:rsidR="00F90FCE" w:rsidRPr="00467888" w:rsidRDefault="00F90FCE" w:rsidP="004E76F2">
            <w:pPr>
              <w:spacing w:line="240" w:lineRule="auto"/>
              <w:rPr>
                <w:rFonts w:ascii="Times New Roman" w:hAnsi="Times New Roman"/>
                <w:color w:val="000000"/>
                <w:sz w:val="20"/>
                <w:szCs w:val="20"/>
              </w:rPr>
            </w:pPr>
          </w:p>
        </w:tc>
      </w:tr>
      <w:tr w:rsidR="00DE16D6" w:rsidRPr="008B4FE6" w14:paraId="53F6C1EA" w14:textId="77777777" w:rsidTr="00DE16D6">
        <w:trPr>
          <w:trHeight w:val="351"/>
        </w:trPr>
        <w:tc>
          <w:tcPr>
            <w:tcW w:w="3125" w:type="dxa"/>
            <w:gridSpan w:val="4"/>
            <w:shd w:val="clear" w:color="auto" w:fill="FFFFFF"/>
            <w:vAlign w:val="center"/>
          </w:tcPr>
          <w:p w14:paraId="7B9A22A2" w14:textId="77777777" w:rsidR="00F90FCE" w:rsidRPr="00C53F26" w:rsidRDefault="00F90FC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839" w:type="dxa"/>
            <w:gridSpan w:val="3"/>
            <w:shd w:val="clear" w:color="auto" w:fill="FFFFFF"/>
          </w:tcPr>
          <w:p w14:paraId="632F888D" w14:textId="77777777" w:rsidR="00F90FCE" w:rsidRPr="00467888" w:rsidRDefault="00F90FCE" w:rsidP="004E76F2">
            <w:pPr>
              <w:spacing w:line="240" w:lineRule="auto"/>
              <w:rPr>
                <w:rFonts w:ascii="Times New Roman" w:hAnsi="Times New Roman"/>
                <w:color w:val="000000"/>
                <w:sz w:val="20"/>
                <w:szCs w:val="20"/>
              </w:rPr>
            </w:pPr>
          </w:p>
        </w:tc>
        <w:tc>
          <w:tcPr>
            <w:tcW w:w="567" w:type="dxa"/>
            <w:shd w:val="clear" w:color="auto" w:fill="FFFFFF"/>
          </w:tcPr>
          <w:p w14:paraId="3196720C" w14:textId="77777777" w:rsidR="00F90FCE" w:rsidRPr="00467888" w:rsidRDefault="00F90FCE" w:rsidP="004E76F2">
            <w:pPr>
              <w:spacing w:line="240" w:lineRule="auto"/>
              <w:rPr>
                <w:rFonts w:ascii="Times New Roman" w:hAnsi="Times New Roman"/>
                <w:color w:val="000000"/>
                <w:sz w:val="20"/>
                <w:szCs w:val="20"/>
              </w:rPr>
            </w:pPr>
          </w:p>
        </w:tc>
        <w:tc>
          <w:tcPr>
            <w:tcW w:w="572" w:type="dxa"/>
            <w:gridSpan w:val="3"/>
            <w:shd w:val="clear" w:color="auto" w:fill="FFFFFF"/>
          </w:tcPr>
          <w:p w14:paraId="73A2149E" w14:textId="77777777" w:rsidR="00F90FCE" w:rsidRPr="00467888" w:rsidRDefault="00F90FCE" w:rsidP="004E76F2">
            <w:pPr>
              <w:spacing w:line="240" w:lineRule="auto"/>
              <w:rPr>
                <w:rFonts w:ascii="Times New Roman" w:hAnsi="Times New Roman"/>
                <w:color w:val="000000"/>
                <w:sz w:val="20"/>
                <w:szCs w:val="20"/>
              </w:rPr>
            </w:pPr>
          </w:p>
        </w:tc>
        <w:tc>
          <w:tcPr>
            <w:tcW w:w="568" w:type="dxa"/>
            <w:shd w:val="clear" w:color="auto" w:fill="FFFFFF"/>
          </w:tcPr>
          <w:p w14:paraId="2BFDDE92" w14:textId="77777777" w:rsidR="00F90FCE" w:rsidRPr="00467888" w:rsidRDefault="00F90FCE" w:rsidP="004E76F2">
            <w:pPr>
              <w:spacing w:line="240" w:lineRule="auto"/>
              <w:rPr>
                <w:rFonts w:ascii="Times New Roman" w:hAnsi="Times New Roman"/>
                <w:color w:val="000000"/>
                <w:sz w:val="20"/>
                <w:szCs w:val="20"/>
              </w:rPr>
            </w:pPr>
          </w:p>
        </w:tc>
        <w:tc>
          <w:tcPr>
            <w:tcW w:w="425" w:type="dxa"/>
            <w:gridSpan w:val="2"/>
            <w:shd w:val="clear" w:color="auto" w:fill="FFFFFF"/>
          </w:tcPr>
          <w:p w14:paraId="4550538A" w14:textId="77777777" w:rsidR="00F90FCE" w:rsidRPr="00467888" w:rsidRDefault="00F90FCE" w:rsidP="004E76F2">
            <w:pPr>
              <w:spacing w:line="240" w:lineRule="auto"/>
              <w:rPr>
                <w:rFonts w:ascii="Times New Roman" w:hAnsi="Times New Roman"/>
                <w:color w:val="000000"/>
                <w:sz w:val="20"/>
                <w:szCs w:val="20"/>
              </w:rPr>
            </w:pPr>
          </w:p>
        </w:tc>
        <w:tc>
          <w:tcPr>
            <w:tcW w:w="567" w:type="dxa"/>
            <w:gridSpan w:val="2"/>
            <w:shd w:val="clear" w:color="auto" w:fill="FFFFFF"/>
          </w:tcPr>
          <w:p w14:paraId="35A1C06E" w14:textId="77777777" w:rsidR="00F90FCE" w:rsidRPr="00467888" w:rsidRDefault="00F90FCE" w:rsidP="004E76F2">
            <w:pPr>
              <w:spacing w:line="240" w:lineRule="auto"/>
              <w:rPr>
                <w:rFonts w:ascii="Times New Roman" w:hAnsi="Times New Roman"/>
                <w:color w:val="000000"/>
                <w:sz w:val="20"/>
                <w:szCs w:val="20"/>
              </w:rPr>
            </w:pPr>
          </w:p>
        </w:tc>
        <w:tc>
          <w:tcPr>
            <w:tcW w:w="565" w:type="dxa"/>
            <w:gridSpan w:val="2"/>
            <w:shd w:val="clear" w:color="auto" w:fill="FFFFFF"/>
          </w:tcPr>
          <w:p w14:paraId="19601A00" w14:textId="77777777" w:rsidR="00F90FCE" w:rsidRPr="00467888" w:rsidRDefault="00F90FCE" w:rsidP="004E76F2">
            <w:pPr>
              <w:spacing w:line="240" w:lineRule="auto"/>
              <w:rPr>
                <w:rFonts w:ascii="Times New Roman" w:hAnsi="Times New Roman"/>
                <w:color w:val="000000"/>
                <w:sz w:val="20"/>
                <w:szCs w:val="20"/>
              </w:rPr>
            </w:pPr>
          </w:p>
        </w:tc>
        <w:tc>
          <w:tcPr>
            <w:tcW w:w="567" w:type="dxa"/>
            <w:gridSpan w:val="2"/>
            <w:shd w:val="clear" w:color="auto" w:fill="FFFFFF"/>
          </w:tcPr>
          <w:p w14:paraId="16D223E8" w14:textId="77777777" w:rsidR="00F90FCE" w:rsidRPr="00467888" w:rsidRDefault="00F90FCE" w:rsidP="004E76F2">
            <w:pPr>
              <w:spacing w:line="240" w:lineRule="auto"/>
              <w:rPr>
                <w:rFonts w:ascii="Times New Roman" w:hAnsi="Times New Roman"/>
                <w:color w:val="000000"/>
                <w:sz w:val="20"/>
                <w:szCs w:val="20"/>
              </w:rPr>
            </w:pPr>
          </w:p>
        </w:tc>
        <w:tc>
          <w:tcPr>
            <w:tcW w:w="567" w:type="dxa"/>
            <w:gridSpan w:val="2"/>
            <w:shd w:val="clear" w:color="auto" w:fill="FFFFFF"/>
          </w:tcPr>
          <w:p w14:paraId="16B82DB6" w14:textId="77777777" w:rsidR="00F90FCE" w:rsidRPr="00467888" w:rsidRDefault="00F90FCE" w:rsidP="004E76F2">
            <w:pPr>
              <w:spacing w:line="240" w:lineRule="auto"/>
              <w:rPr>
                <w:rFonts w:ascii="Times New Roman" w:hAnsi="Times New Roman"/>
                <w:color w:val="000000"/>
                <w:sz w:val="20"/>
                <w:szCs w:val="20"/>
              </w:rPr>
            </w:pPr>
          </w:p>
        </w:tc>
        <w:tc>
          <w:tcPr>
            <w:tcW w:w="568" w:type="dxa"/>
            <w:gridSpan w:val="2"/>
            <w:shd w:val="clear" w:color="auto" w:fill="FFFFFF"/>
          </w:tcPr>
          <w:p w14:paraId="32BE5BF6" w14:textId="77777777" w:rsidR="00F90FCE" w:rsidRPr="00467888" w:rsidRDefault="00F90FCE" w:rsidP="004E76F2">
            <w:pPr>
              <w:spacing w:line="240" w:lineRule="auto"/>
              <w:rPr>
                <w:rFonts w:ascii="Times New Roman" w:hAnsi="Times New Roman"/>
                <w:color w:val="000000"/>
                <w:sz w:val="20"/>
                <w:szCs w:val="20"/>
              </w:rPr>
            </w:pPr>
          </w:p>
        </w:tc>
        <w:tc>
          <w:tcPr>
            <w:tcW w:w="567" w:type="dxa"/>
            <w:shd w:val="clear" w:color="auto" w:fill="FFFFFF"/>
          </w:tcPr>
          <w:p w14:paraId="4BDAB2B9" w14:textId="77777777" w:rsidR="00F90FCE" w:rsidRPr="00467888" w:rsidRDefault="00F90FCE" w:rsidP="004E76F2">
            <w:pPr>
              <w:spacing w:line="240" w:lineRule="auto"/>
              <w:rPr>
                <w:rFonts w:ascii="Times New Roman" w:hAnsi="Times New Roman"/>
                <w:color w:val="000000"/>
                <w:sz w:val="20"/>
                <w:szCs w:val="20"/>
              </w:rPr>
            </w:pPr>
          </w:p>
        </w:tc>
        <w:tc>
          <w:tcPr>
            <w:tcW w:w="1450" w:type="dxa"/>
            <w:gridSpan w:val="3"/>
            <w:shd w:val="clear" w:color="auto" w:fill="FFFFFF"/>
          </w:tcPr>
          <w:p w14:paraId="2007528E" w14:textId="77777777" w:rsidR="00F90FCE" w:rsidRPr="00467888" w:rsidRDefault="00F90FCE" w:rsidP="004E76F2">
            <w:pPr>
              <w:spacing w:line="240" w:lineRule="auto"/>
              <w:rPr>
                <w:rFonts w:ascii="Times New Roman" w:hAnsi="Times New Roman"/>
                <w:color w:val="000000"/>
                <w:sz w:val="20"/>
                <w:szCs w:val="20"/>
              </w:rPr>
            </w:pPr>
          </w:p>
        </w:tc>
      </w:tr>
      <w:tr w:rsidR="00DE16D6" w:rsidRPr="008B4FE6" w14:paraId="6AF12B13" w14:textId="77777777" w:rsidTr="00DE16D6">
        <w:trPr>
          <w:trHeight w:val="360"/>
        </w:trPr>
        <w:tc>
          <w:tcPr>
            <w:tcW w:w="3125" w:type="dxa"/>
            <w:gridSpan w:val="4"/>
            <w:shd w:val="clear" w:color="auto" w:fill="FFFFFF"/>
            <w:vAlign w:val="center"/>
          </w:tcPr>
          <w:p w14:paraId="3C7A0DEB" w14:textId="77777777" w:rsidR="00F90FCE" w:rsidRPr="00C53F26" w:rsidRDefault="00F90FCE" w:rsidP="00C53F26">
            <w:pPr>
              <w:spacing w:line="240" w:lineRule="auto"/>
              <w:rPr>
                <w:rFonts w:ascii="Times New Roman" w:hAnsi="Times New Roman"/>
                <w:color w:val="000000"/>
                <w:sz w:val="21"/>
                <w:szCs w:val="21"/>
              </w:rPr>
            </w:pPr>
            <w:r w:rsidRPr="00C53F26">
              <w:rPr>
                <w:rFonts w:ascii="Times New Roman" w:hAnsi="Times New Roman"/>
                <w:b/>
                <w:color w:val="000000"/>
                <w:sz w:val="21"/>
                <w:szCs w:val="21"/>
              </w:rPr>
              <w:t>Saldo ogółem</w:t>
            </w:r>
          </w:p>
        </w:tc>
        <w:tc>
          <w:tcPr>
            <w:tcW w:w="839" w:type="dxa"/>
            <w:gridSpan w:val="3"/>
            <w:shd w:val="clear" w:color="auto" w:fill="FFFFFF"/>
          </w:tcPr>
          <w:p w14:paraId="3174B708" w14:textId="1C80CCDA" w:rsidR="00F90FCE" w:rsidRPr="00467888" w:rsidRDefault="00DE16D6" w:rsidP="000F7B63">
            <w:pPr>
              <w:spacing w:line="240" w:lineRule="auto"/>
              <w:rPr>
                <w:rFonts w:ascii="Times New Roman" w:hAnsi="Times New Roman"/>
                <w:color w:val="000000"/>
                <w:sz w:val="20"/>
                <w:szCs w:val="20"/>
              </w:rPr>
            </w:pPr>
            <w:r w:rsidRPr="00467888">
              <w:rPr>
                <w:rFonts w:ascii="Times New Roman" w:hAnsi="Times New Roman"/>
                <w:color w:val="000000"/>
                <w:sz w:val="20"/>
                <w:szCs w:val="20"/>
              </w:rPr>
              <w:t>-</w:t>
            </w:r>
            <w:r w:rsidR="00483B2C" w:rsidRPr="00467888">
              <w:rPr>
                <w:rFonts w:ascii="Times New Roman" w:hAnsi="Times New Roman"/>
                <w:color w:val="000000"/>
                <w:sz w:val="20"/>
                <w:szCs w:val="20"/>
              </w:rPr>
              <w:t xml:space="preserve"> </w:t>
            </w:r>
            <w:r w:rsidR="003E1A82">
              <w:rPr>
                <w:rFonts w:ascii="Times New Roman" w:hAnsi="Times New Roman"/>
                <w:color w:val="000000"/>
                <w:sz w:val="20"/>
                <w:szCs w:val="20"/>
              </w:rPr>
              <w:t>0,0</w:t>
            </w:r>
            <w:r w:rsidR="00C11FBD">
              <w:rPr>
                <w:rFonts w:ascii="Times New Roman" w:hAnsi="Times New Roman"/>
                <w:color w:val="000000"/>
                <w:sz w:val="20"/>
                <w:szCs w:val="20"/>
              </w:rPr>
              <w:t>42</w:t>
            </w:r>
          </w:p>
        </w:tc>
        <w:tc>
          <w:tcPr>
            <w:tcW w:w="567" w:type="dxa"/>
            <w:shd w:val="clear" w:color="auto" w:fill="FFFFFF"/>
          </w:tcPr>
          <w:p w14:paraId="659E6C65" w14:textId="77777777" w:rsidR="00F90FCE" w:rsidRPr="00467888" w:rsidRDefault="00F90FCE" w:rsidP="004E76F2">
            <w:pPr>
              <w:spacing w:line="240" w:lineRule="auto"/>
              <w:rPr>
                <w:rFonts w:ascii="Times New Roman" w:hAnsi="Times New Roman"/>
                <w:color w:val="000000"/>
                <w:sz w:val="20"/>
                <w:szCs w:val="20"/>
              </w:rPr>
            </w:pPr>
          </w:p>
        </w:tc>
        <w:tc>
          <w:tcPr>
            <w:tcW w:w="572" w:type="dxa"/>
            <w:gridSpan w:val="3"/>
            <w:shd w:val="clear" w:color="auto" w:fill="FFFFFF"/>
          </w:tcPr>
          <w:p w14:paraId="09B14B44" w14:textId="77777777" w:rsidR="00F90FCE" w:rsidRPr="00467888" w:rsidRDefault="00F90FCE" w:rsidP="004E76F2">
            <w:pPr>
              <w:spacing w:line="240" w:lineRule="auto"/>
              <w:rPr>
                <w:rFonts w:ascii="Times New Roman" w:hAnsi="Times New Roman"/>
                <w:color w:val="000000"/>
                <w:sz w:val="20"/>
                <w:szCs w:val="20"/>
              </w:rPr>
            </w:pPr>
          </w:p>
        </w:tc>
        <w:tc>
          <w:tcPr>
            <w:tcW w:w="568" w:type="dxa"/>
            <w:shd w:val="clear" w:color="auto" w:fill="FFFFFF"/>
          </w:tcPr>
          <w:p w14:paraId="71A12ABE" w14:textId="77777777" w:rsidR="00F90FCE" w:rsidRPr="00467888" w:rsidRDefault="00F90FCE" w:rsidP="004E76F2">
            <w:pPr>
              <w:spacing w:line="240" w:lineRule="auto"/>
              <w:rPr>
                <w:rFonts w:ascii="Times New Roman" w:hAnsi="Times New Roman"/>
                <w:color w:val="000000"/>
                <w:sz w:val="20"/>
                <w:szCs w:val="20"/>
              </w:rPr>
            </w:pPr>
          </w:p>
        </w:tc>
        <w:tc>
          <w:tcPr>
            <w:tcW w:w="425" w:type="dxa"/>
            <w:gridSpan w:val="2"/>
            <w:shd w:val="clear" w:color="auto" w:fill="FFFFFF"/>
          </w:tcPr>
          <w:p w14:paraId="4EF1C052" w14:textId="77777777" w:rsidR="00F90FCE" w:rsidRPr="00467888" w:rsidRDefault="00F90FCE" w:rsidP="004E76F2">
            <w:pPr>
              <w:spacing w:line="240" w:lineRule="auto"/>
              <w:rPr>
                <w:rFonts w:ascii="Times New Roman" w:hAnsi="Times New Roman"/>
                <w:color w:val="000000"/>
                <w:sz w:val="20"/>
                <w:szCs w:val="20"/>
              </w:rPr>
            </w:pPr>
          </w:p>
        </w:tc>
        <w:tc>
          <w:tcPr>
            <w:tcW w:w="567" w:type="dxa"/>
            <w:gridSpan w:val="2"/>
            <w:shd w:val="clear" w:color="auto" w:fill="FFFFFF"/>
          </w:tcPr>
          <w:p w14:paraId="2B6BE906" w14:textId="77777777" w:rsidR="00F90FCE" w:rsidRPr="00467888" w:rsidRDefault="00F90FCE" w:rsidP="004E76F2">
            <w:pPr>
              <w:spacing w:line="240" w:lineRule="auto"/>
              <w:rPr>
                <w:rFonts w:ascii="Times New Roman" w:hAnsi="Times New Roman"/>
                <w:color w:val="000000"/>
                <w:sz w:val="20"/>
                <w:szCs w:val="20"/>
              </w:rPr>
            </w:pPr>
          </w:p>
        </w:tc>
        <w:tc>
          <w:tcPr>
            <w:tcW w:w="565" w:type="dxa"/>
            <w:gridSpan w:val="2"/>
            <w:shd w:val="clear" w:color="auto" w:fill="FFFFFF"/>
          </w:tcPr>
          <w:p w14:paraId="65D75FD9" w14:textId="77777777" w:rsidR="00F90FCE" w:rsidRPr="00467888" w:rsidRDefault="00F90FCE" w:rsidP="004E76F2">
            <w:pPr>
              <w:spacing w:line="240" w:lineRule="auto"/>
              <w:rPr>
                <w:rFonts w:ascii="Times New Roman" w:hAnsi="Times New Roman"/>
                <w:color w:val="000000"/>
                <w:sz w:val="20"/>
                <w:szCs w:val="20"/>
              </w:rPr>
            </w:pPr>
          </w:p>
        </w:tc>
        <w:tc>
          <w:tcPr>
            <w:tcW w:w="567" w:type="dxa"/>
            <w:gridSpan w:val="2"/>
            <w:shd w:val="clear" w:color="auto" w:fill="FFFFFF"/>
          </w:tcPr>
          <w:p w14:paraId="1284EB6A" w14:textId="77777777" w:rsidR="00F90FCE" w:rsidRPr="00467888" w:rsidRDefault="00F90FCE" w:rsidP="004E76F2">
            <w:pPr>
              <w:spacing w:line="240" w:lineRule="auto"/>
              <w:rPr>
                <w:rFonts w:ascii="Times New Roman" w:hAnsi="Times New Roman"/>
                <w:color w:val="000000"/>
                <w:sz w:val="20"/>
                <w:szCs w:val="20"/>
              </w:rPr>
            </w:pPr>
          </w:p>
        </w:tc>
        <w:tc>
          <w:tcPr>
            <w:tcW w:w="567" w:type="dxa"/>
            <w:gridSpan w:val="2"/>
            <w:shd w:val="clear" w:color="auto" w:fill="FFFFFF"/>
          </w:tcPr>
          <w:p w14:paraId="10480459" w14:textId="77777777" w:rsidR="00F90FCE" w:rsidRPr="00467888" w:rsidRDefault="00F90FCE" w:rsidP="004E76F2">
            <w:pPr>
              <w:spacing w:line="240" w:lineRule="auto"/>
              <w:rPr>
                <w:rFonts w:ascii="Times New Roman" w:hAnsi="Times New Roman"/>
                <w:color w:val="000000"/>
                <w:sz w:val="20"/>
                <w:szCs w:val="20"/>
              </w:rPr>
            </w:pPr>
          </w:p>
        </w:tc>
        <w:tc>
          <w:tcPr>
            <w:tcW w:w="568" w:type="dxa"/>
            <w:gridSpan w:val="2"/>
            <w:shd w:val="clear" w:color="auto" w:fill="FFFFFF"/>
          </w:tcPr>
          <w:p w14:paraId="35DB7EB5" w14:textId="77777777" w:rsidR="00F90FCE" w:rsidRPr="00467888" w:rsidRDefault="00F90FCE" w:rsidP="004E76F2">
            <w:pPr>
              <w:spacing w:line="240" w:lineRule="auto"/>
              <w:rPr>
                <w:rFonts w:ascii="Times New Roman" w:hAnsi="Times New Roman"/>
                <w:color w:val="000000"/>
                <w:sz w:val="20"/>
                <w:szCs w:val="20"/>
              </w:rPr>
            </w:pPr>
          </w:p>
        </w:tc>
        <w:tc>
          <w:tcPr>
            <w:tcW w:w="567" w:type="dxa"/>
            <w:shd w:val="clear" w:color="auto" w:fill="FFFFFF"/>
          </w:tcPr>
          <w:p w14:paraId="4098BE52" w14:textId="77777777" w:rsidR="00F90FCE" w:rsidRPr="00467888" w:rsidRDefault="00F90FCE" w:rsidP="004E76F2">
            <w:pPr>
              <w:spacing w:line="240" w:lineRule="auto"/>
              <w:rPr>
                <w:rFonts w:ascii="Times New Roman" w:hAnsi="Times New Roman"/>
                <w:color w:val="000000"/>
                <w:sz w:val="20"/>
                <w:szCs w:val="20"/>
              </w:rPr>
            </w:pPr>
          </w:p>
        </w:tc>
        <w:tc>
          <w:tcPr>
            <w:tcW w:w="1450" w:type="dxa"/>
            <w:gridSpan w:val="3"/>
            <w:shd w:val="clear" w:color="auto" w:fill="FFFFFF"/>
          </w:tcPr>
          <w:p w14:paraId="3ECA1E17" w14:textId="63DD0FD7" w:rsidR="00F90FCE" w:rsidRPr="00467888" w:rsidRDefault="00DE16D6" w:rsidP="004E76F2">
            <w:pPr>
              <w:spacing w:line="240" w:lineRule="auto"/>
              <w:rPr>
                <w:rFonts w:ascii="Times New Roman" w:hAnsi="Times New Roman"/>
                <w:color w:val="000000"/>
                <w:sz w:val="20"/>
                <w:szCs w:val="20"/>
              </w:rPr>
            </w:pPr>
            <w:r w:rsidRPr="00467888">
              <w:rPr>
                <w:rFonts w:ascii="Times New Roman" w:hAnsi="Times New Roman"/>
                <w:color w:val="000000"/>
                <w:sz w:val="20"/>
                <w:szCs w:val="20"/>
              </w:rPr>
              <w:t xml:space="preserve">- </w:t>
            </w:r>
            <w:r w:rsidR="003E1A82">
              <w:rPr>
                <w:rFonts w:ascii="Times New Roman" w:hAnsi="Times New Roman"/>
                <w:color w:val="000000"/>
                <w:sz w:val="20"/>
                <w:szCs w:val="20"/>
              </w:rPr>
              <w:t>0,0</w:t>
            </w:r>
            <w:r w:rsidR="00C11FBD">
              <w:rPr>
                <w:rFonts w:ascii="Times New Roman" w:hAnsi="Times New Roman"/>
                <w:color w:val="000000"/>
                <w:sz w:val="20"/>
                <w:szCs w:val="20"/>
              </w:rPr>
              <w:t>42</w:t>
            </w:r>
          </w:p>
        </w:tc>
      </w:tr>
      <w:tr w:rsidR="00DE16D6" w:rsidRPr="008B4FE6" w14:paraId="3674C9FB" w14:textId="77777777" w:rsidTr="00DE16D6">
        <w:trPr>
          <w:trHeight w:val="360"/>
        </w:trPr>
        <w:tc>
          <w:tcPr>
            <w:tcW w:w="3125" w:type="dxa"/>
            <w:gridSpan w:val="4"/>
            <w:shd w:val="clear" w:color="auto" w:fill="FFFFFF"/>
            <w:vAlign w:val="center"/>
          </w:tcPr>
          <w:p w14:paraId="410E661F" w14:textId="77777777" w:rsidR="00F90FCE" w:rsidRPr="00C53F26" w:rsidRDefault="00F90FC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839" w:type="dxa"/>
            <w:gridSpan w:val="3"/>
            <w:shd w:val="clear" w:color="auto" w:fill="FFFFFF"/>
          </w:tcPr>
          <w:p w14:paraId="60709498" w14:textId="72834155" w:rsidR="00F90FCE" w:rsidRPr="00467888" w:rsidRDefault="00467888" w:rsidP="009107FD">
            <w:pPr>
              <w:spacing w:line="240" w:lineRule="auto"/>
              <w:rPr>
                <w:rFonts w:ascii="Times New Roman" w:hAnsi="Times New Roman"/>
                <w:color w:val="000000"/>
                <w:sz w:val="20"/>
                <w:szCs w:val="20"/>
              </w:rPr>
            </w:pPr>
            <w:r w:rsidRPr="00467888">
              <w:rPr>
                <w:rFonts w:ascii="Times New Roman" w:hAnsi="Times New Roman"/>
                <w:color w:val="000000"/>
                <w:sz w:val="20"/>
                <w:szCs w:val="20"/>
              </w:rPr>
              <w:t xml:space="preserve">- </w:t>
            </w:r>
            <w:r w:rsidR="003E1A82">
              <w:rPr>
                <w:rFonts w:ascii="Times New Roman" w:hAnsi="Times New Roman"/>
                <w:color w:val="000000"/>
                <w:sz w:val="20"/>
                <w:szCs w:val="20"/>
              </w:rPr>
              <w:t>0,0</w:t>
            </w:r>
            <w:r w:rsidR="00C11FBD">
              <w:rPr>
                <w:rFonts w:ascii="Times New Roman" w:hAnsi="Times New Roman"/>
                <w:color w:val="000000"/>
                <w:sz w:val="20"/>
                <w:szCs w:val="20"/>
              </w:rPr>
              <w:t>42</w:t>
            </w:r>
          </w:p>
        </w:tc>
        <w:tc>
          <w:tcPr>
            <w:tcW w:w="567" w:type="dxa"/>
            <w:shd w:val="clear" w:color="auto" w:fill="FFFFFF"/>
          </w:tcPr>
          <w:p w14:paraId="5A01632F" w14:textId="77777777" w:rsidR="00F90FCE" w:rsidRPr="00467888" w:rsidRDefault="00F90FCE" w:rsidP="009107FD">
            <w:pPr>
              <w:spacing w:line="240" w:lineRule="auto"/>
              <w:rPr>
                <w:rFonts w:ascii="Times New Roman" w:hAnsi="Times New Roman"/>
                <w:color w:val="000000"/>
                <w:sz w:val="20"/>
                <w:szCs w:val="20"/>
              </w:rPr>
            </w:pPr>
          </w:p>
        </w:tc>
        <w:tc>
          <w:tcPr>
            <w:tcW w:w="572" w:type="dxa"/>
            <w:gridSpan w:val="3"/>
            <w:shd w:val="clear" w:color="auto" w:fill="FFFFFF"/>
          </w:tcPr>
          <w:p w14:paraId="0246E55C" w14:textId="77777777" w:rsidR="00F90FCE" w:rsidRPr="00467888" w:rsidRDefault="00F90FCE" w:rsidP="009107FD">
            <w:pPr>
              <w:spacing w:line="240" w:lineRule="auto"/>
              <w:rPr>
                <w:rFonts w:ascii="Times New Roman" w:hAnsi="Times New Roman"/>
                <w:color w:val="000000"/>
                <w:sz w:val="20"/>
                <w:szCs w:val="20"/>
              </w:rPr>
            </w:pPr>
          </w:p>
        </w:tc>
        <w:tc>
          <w:tcPr>
            <w:tcW w:w="568" w:type="dxa"/>
            <w:shd w:val="clear" w:color="auto" w:fill="FFFFFF"/>
          </w:tcPr>
          <w:p w14:paraId="74D9A162" w14:textId="77777777" w:rsidR="00F90FCE" w:rsidRPr="00467888" w:rsidRDefault="00F90FCE" w:rsidP="009107FD">
            <w:pPr>
              <w:spacing w:line="240" w:lineRule="auto"/>
              <w:rPr>
                <w:rFonts w:ascii="Times New Roman" w:hAnsi="Times New Roman"/>
                <w:color w:val="000000"/>
                <w:sz w:val="20"/>
                <w:szCs w:val="20"/>
              </w:rPr>
            </w:pPr>
          </w:p>
        </w:tc>
        <w:tc>
          <w:tcPr>
            <w:tcW w:w="425" w:type="dxa"/>
            <w:gridSpan w:val="2"/>
            <w:shd w:val="clear" w:color="auto" w:fill="FFFFFF"/>
          </w:tcPr>
          <w:p w14:paraId="5C1117D3" w14:textId="77777777" w:rsidR="00F90FCE" w:rsidRPr="00467888" w:rsidRDefault="00F90FCE" w:rsidP="009107FD">
            <w:pPr>
              <w:spacing w:line="240" w:lineRule="auto"/>
              <w:rPr>
                <w:rFonts w:ascii="Times New Roman" w:hAnsi="Times New Roman"/>
                <w:color w:val="000000"/>
                <w:sz w:val="20"/>
                <w:szCs w:val="20"/>
              </w:rPr>
            </w:pPr>
          </w:p>
        </w:tc>
        <w:tc>
          <w:tcPr>
            <w:tcW w:w="567" w:type="dxa"/>
            <w:gridSpan w:val="2"/>
            <w:shd w:val="clear" w:color="auto" w:fill="FFFFFF"/>
          </w:tcPr>
          <w:p w14:paraId="16CBE7BA" w14:textId="77777777" w:rsidR="00F90FCE" w:rsidRPr="00467888" w:rsidRDefault="00F90FCE" w:rsidP="009107FD">
            <w:pPr>
              <w:spacing w:line="240" w:lineRule="auto"/>
              <w:rPr>
                <w:rFonts w:ascii="Times New Roman" w:hAnsi="Times New Roman"/>
                <w:color w:val="000000"/>
                <w:sz w:val="20"/>
                <w:szCs w:val="20"/>
              </w:rPr>
            </w:pPr>
          </w:p>
        </w:tc>
        <w:tc>
          <w:tcPr>
            <w:tcW w:w="565" w:type="dxa"/>
            <w:gridSpan w:val="2"/>
            <w:shd w:val="clear" w:color="auto" w:fill="FFFFFF"/>
          </w:tcPr>
          <w:p w14:paraId="27857787" w14:textId="77777777" w:rsidR="00F90FCE" w:rsidRPr="00467888" w:rsidRDefault="00F90FCE" w:rsidP="009107FD">
            <w:pPr>
              <w:spacing w:line="240" w:lineRule="auto"/>
              <w:rPr>
                <w:rFonts w:ascii="Times New Roman" w:hAnsi="Times New Roman"/>
                <w:color w:val="000000"/>
                <w:sz w:val="20"/>
                <w:szCs w:val="20"/>
              </w:rPr>
            </w:pPr>
          </w:p>
        </w:tc>
        <w:tc>
          <w:tcPr>
            <w:tcW w:w="567" w:type="dxa"/>
            <w:gridSpan w:val="2"/>
            <w:shd w:val="clear" w:color="auto" w:fill="FFFFFF"/>
          </w:tcPr>
          <w:p w14:paraId="46474F48" w14:textId="77777777" w:rsidR="00F90FCE" w:rsidRPr="00467888" w:rsidRDefault="00F90FCE" w:rsidP="009107FD">
            <w:pPr>
              <w:spacing w:line="240" w:lineRule="auto"/>
              <w:rPr>
                <w:rFonts w:ascii="Times New Roman" w:hAnsi="Times New Roman"/>
                <w:color w:val="000000"/>
                <w:sz w:val="20"/>
                <w:szCs w:val="20"/>
              </w:rPr>
            </w:pPr>
          </w:p>
        </w:tc>
        <w:tc>
          <w:tcPr>
            <w:tcW w:w="567" w:type="dxa"/>
            <w:gridSpan w:val="2"/>
            <w:shd w:val="clear" w:color="auto" w:fill="FFFFFF"/>
          </w:tcPr>
          <w:p w14:paraId="38B963CF" w14:textId="77777777" w:rsidR="00F90FCE" w:rsidRPr="00467888" w:rsidRDefault="00F90FCE" w:rsidP="009107FD">
            <w:pPr>
              <w:spacing w:line="240" w:lineRule="auto"/>
              <w:rPr>
                <w:rFonts w:ascii="Times New Roman" w:hAnsi="Times New Roman"/>
                <w:color w:val="000000"/>
                <w:sz w:val="20"/>
                <w:szCs w:val="20"/>
              </w:rPr>
            </w:pPr>
          </w:p>
        </w:tc>
        <w:tc>
          <w:tcPr>
            <w:tcW w:w="568" w:type="dxa"/>
            <w:gridSpan w:val="2"/>
            <w:shd w:val="clear" w:color="auto" w:fill="FFFFFF"/>
          </w:tcPr>
          <w:p w14:paraId="3B36D032" w14:textId="77777777" w:rsidR="00F90FCE" w:rsidRPr="00467888" w:rsidRDefault="00F90FCE" w:rsidP="009107FD">
            <w:pPr>
              <w:spacing w:line="240" w:lineRule="auto"/>
              <w:rPr>
                <w:rFonts w:ascii="Times New Roman" w:hAnsi="Times New Roman"/>
                <w:color w:val="000000"/>
                <w:sz w:val="20"/>
                <w:szCs w:val="20"/>
              </w:rPr>
            </w:pPr>
          </w:p>
        </w:tc>
        <w:tc>
          <w:tcPr>
            <w:tcW w:w="567" w:type="dxa"/>
            <w:shd w:val="clear" w:color="auto" w:fill="FFFFFF"/>
          </w:tcPr>
          <w:p w14:paraId="40DDD964" w14:textId="77777777" w:rsidR="00F90FCE" w:rsidRPr="00467888" w:rsidRDefault="00F90FCE" w:rsidP="009107FD">
            <w:pPr>
              <w:spacing w:line="240" w:lineRule="auto"/>
              <w:rPr>
                <w:rFonts w:ascii="Times New Roman" w:hAnsi="Times New Roman"/>
                <w:color w:val="000000"/>
                <w:sz w:val="20"/>
                <w:szCs w:val="20"/>
              </w:rPr>
            </w:pPr>
          </w:p>
        </w:tc>
        <w:tc>
          <w:tcPr>
            <w:tcW w:w="1450" w:type="dxa"/>
            <w:gridSpan w:val="3"/>
            <w:shd w:val="clear" w:color="auto" w:fill="FFFFFF"/>
          </w:tcPr>
          <w:p w14:paraId="19E9B942" w14:textId="595037FF" w:rsidR="00F90FCE" w:rsidRPr="00467888" w:rsidRDefault="00467888" w:rsidP="009107FD">
            <w:pPr>
              <w:spacing w:line="240" w:lineRule="auto"/>
              <w:rPr>
                <w:rFonts w:ascii="Times New Roman" w:hAnsi="Times New Roman"/>
                <w:color w:val="000000"/>
                <w:sz w:val="20"/>
                <w:szCs w:val="20"/>
              </w:rPr>
            </w:pPr>
            <w:r w:rsidRPr="00467888">
              <w:rPr>
                <w:rFonts w:ascii="Times New Roman" w:hAnsi="Times New Roman"/>
                <w:color w:val="000000"/>
                <w:sz w:val="20"/>
                <w:szCs w:val="20"/>
              </w:rPr>
              <w:t xml:space="preserve">- </w:t>
            </w:r>
            <w:r w:rsidR="003E1A82">
              <w:rPr>
                <w:rFonts w:ascii="Times New Roman" w:hAnsi="Times New Roman"/>
                <w:color w:val="000000"/>
                <w:sz w:val="20"/>
                <w:szCs w:val="20"/>
              </w:rPr>
              <w:t>0,0</w:t>
            </w:r>
            <w:r w:rsidR="00C11FBD">
              <w:rPr>
                <w:rFonts w:ascii="Times New Roman" w:hAnsi="Times New Roman"/>
                <w:color w:val="000000"/>
                <w:sz w:val="20"/>
                <w:szCs w:val="20"/>
              </w:rPr>
              <w:t>42</w:t>
            </w:r>
          </w:p>
        </w:tc>
      </w:tr>
      <w:tr w:rsidR="00DE16D6" w:rsidRPr="008B4FE6" w14:paraId="4D594125" w14:textId="77777777" w:rsidTr="00DE16D6">
        <w:trPr>
          <w:trHeight w:val="357"/>
        </w:trPr>
        <w:tc>
          <w:tcPr>
            <w:tcW w:w="3125" w:type="dxa"/>
            <w:gridSpan w:val="4"/>
            <w:shd w:val="clear" w:color="auto" w:fill="FFFFFF"/>
            <w:vAlign w:val="center"/>
          </w:tcPr>
          <w:p w14:paraId="39757415" w14:textId="77777777" w:rsidR="00F90FCE" w:rsidRPr="00C53F26" w:rsidRDefault="00F90FC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839" w:type="dxa"/>
            <w:gridSpan w:val="3"/>
            <w:shd w:val="clear" w:color="auto" w:fill="FFFFFF"/>
          </w:tcPr>
          <w:p w14:paraId="69F3118F" w14:textId="77777777" w:rsidR="00F90FCE" w:rsidRPr="00B37C80" w:rsidRDefault="00F90FCE" w:rsidP="009107FD">
            <w:pPr>
              <w:spacing w:line="240" w:lineRule="auto"/>
              <w:rPr>
                <w:rFonts w:ascii="Times New Roman" w:hAnsi="Times New Roman"/>
                <w:color w:val="000000"/>
                <w:sz w:val="21"/>
                <w:szCs w:val="21"/>
              </w:rPr>
            </w:pPr>
          </w:p>
        </w:tc>
        <w:tc>
          <w:tcPr>
            <w:tcW w:w="567" w:type="dxa"/>
            <w:shd w:val="clear" w:color="auto" w:fill="FFFFFF"/>
          </w:tcPr>
          <w:p w14:paraId="2CF5832D" w14:textId="77777777" w:rsidR="00F90FCE" w:rsidRPr="00B37C80" w:rsidRDefault="00F90FCE" w:rsidP="009107FD">
            <w:pPr>
              <w:spacing w:line="240" w:lineRule="auto"/>
              <w:rPr>
                <w:rFonts w:ascii="Times New Roman" w:hAnsi="Times New Roman"/>
                <w:color w:val="000000"/>
                <w:sz w:val="21"/>
                <w:szCs w:val="21"/>
              </w:rPr>
            </w:pPr>
          </w:p>
        </w:tc>
        <w:tc>
          <w:tcPr>
            <w:tcW w:w="572" w:type="dxa"/>
            <w:gridSpan w:val="3"/>
            <w:shd w:val="clear" w:color="auto" w:fill="FFFFFF"/>
          </w:tcPr>
          <w:p w14:paraId="61B62239" w14:textId="77777777" w:rsidR="00F90FCE" w:rsidRPr="00B37C80" w:rsidRDefault="00F90FCE" w:rsidP="009107FD">
            <w:pPr>
              <w:spacing w:line="240" w:lineRule="auto"/>
              <w:rPr>
                <w:rFonts w:ascii="Times New Roman" w:hAnsi="Times New Roman"/>
                <w:color w:val="000000"/>
                <w:sz w:val="21"/>
                <w:szCs w:val="21"/>
              </w:rPr>
            </w:pPr>
          </w:p>
        </w:tc>
        <w:tc>
          <w:tcPr>
            <w:tcW w:w="568" w:type="dxa"/>
            <w:shd w:val="clear" w:color="auto" w:fill="FFFFFF"/>
          </w:tcPr>
          <w:p w14:paraId="234BCC7C" w14:textId="77777777" w:rsidR="00F90FCE" w:rsidRPr="00B37C80" w:rsidRDefault="00F90FCE" w:rsidP="009107FD">
            <w:pPr>
              <w:spacing w:line="240" w:lineRule="auto"/>
              <w:rPr>
                <w:rFonts w:ascii="Times New Roman" w:hAnsi="Times New Roman"/>
                <w:color w:val="000000"/>
                <w:sz w:val="21"/>
                <w:szCs w:val="21"/>
              </w:rPr>
            </w:pPr>
          </w:p>
        </w:tc>
        <w:tc>
          <w:tcPr>
            <w:tcW w:w="425" w:type="dxa"/>
            <w:gridSpan w:val="2"/>
            <w:shd w:val="clear" w:color="auto" w:fill="FFFFFF"/>
          </w:tcPr>
          <w:p w14:paraId="2DF07A7A" w14:textId="77777777" w:rsidR="00F90FCE" w:rsidRPr="00B37C80" w:rsidRDefault="00F90FCE" w:rsidP="009107FD">
            <w:pPr>
              <w:spacing w:line="240" w:lineRule="auto"/>
              <w:rPr>
                <w:rFonts w:ascii="Times New Roman" w:hAnsi="Times New Roman"/>
                <w:color w:val="000000"/>
                <w:sz w:val="21"/>
                <w:szCs w:val="21"/>
              </w:rPr>
            </w:pPr>
          </w:p>
        </w:tc>
        <w:tc>
          <w:tcPr>
            <w:tcW w:w="567" w:type="dxa"/>
            <w:gridSpan w:val="2"/>
            <w:shd w:val="clear" w:color="auto" w:fill="FFFFFF"/>
          </w:tcPr>
          <w:p w14:paraId="7D977475" w14:textId="77777777" w:rsidR="00F90FCE" w:rsidRPr="00B37C80" w:rsidRDefault="00F90FCE" w:rsidP="009107FD">
            <w:pPr>
              <w:spacing w:line="240" w:lineRule="auto"/>
              <w:rPr>
                <w:rFonts w:ascii="Times New Roman" w:hAnsi="Times New Roman"/>
                <w:color w:val="000000"/>
                <w:sz w:val="21"/>
                <w:szCs w:val="21"/>
              </w:rPr>
            </w:pPr>
          </w:p>
        </w:tc>
        <w:tc>
          <w:tcPr>
            <w:tcW w:w="565" w:type="dxa"/>
            <w:gridSpan w:val="2"/>
            <w:shd w:val="clear" w:color="auto" w:fill="FFFFFF"/>
          </w:tcPr>
          <w:p w14:paraId="365B9A0D" w14:textId="77777777" w:rsidR="00F90FCE" w:rsidRPr="00B37C80" w:rsidRDefault="00F90FCE" w:rsidP="009107FD">
            <w:pPr>
              <w:spacing w:line="240" w:lineRule="auto"/>
              <w:rPr>
                <w:rFonts w:ascii="Times New Roman" w:hAnsi="Times New Roman"/>
                <w:color w:val="000000"/>
                <w:sz w:val="21"/>
                <w:szCs w:val="21"/>
              </w:rPr>
            </w:pPr>
          </w:p>
        </w:tc>
        <w:tc>
          <w:tcPr>
            <w:tcW w:w="567" w:type="dxa"/>
            <w:gridSpan w:val="2"/>
            <w:shd w:val="clear" w:color="auto" w:fill="FFFFFF"/>
          </w:tcPr>
          <w:p w14:paraId="7331ADC6" w14:textId="77777777" w:rsidR="00F90FCE" w:rsidRPr="00B37C80" w:rsidRDefault="00F90FCE" w:rsidP="009107FD">
            <w:pPr>
              <w:spacing w:line="240" w:lineRule="auto"/>
              <w:rPr>
                <w:rFonts w:ascii="Times New Roman" w:hAnsi="Times New Roman"/>
                <w:color w:val="000000"/>
                <w:sz w:val="21"/>
                <w:szCs w:val="21"/>
              </w:rPr>
            </w:pPr>
          </w:p>
        </w:tc>
        <w:tc>
          <w:tcPr>
            <w:tcW w:w="567" w:type="dxa"/>
            <w:gridSpan w:val="2"/>
            <w:shd w:val="clear" w:color="auto" w:fill="FFFFFF"/>
          </w:tcPr>
          <w:p w14:paraId="53E488F4" w14:textId="77777777" w:rsidR="00F90FCE" w:rsidRPr="00B37C80" w:rsidRDefault="00F90FCE" w:rsidP="009107FD">
            <w:pPr>
              <w:spacing w:line="240" w:lineRule="auto"/>
              <w:rPr>
                <w:rFonts w:ascii="Times New Roman" w:hAnsi="Times New Roman"/>
                <w:color w:val="000000"/>
                <w:sz w:val="21"/>
                <w:szCs w:val="21"/>
              </w:rPr>
            </w:pPr>
          </w:p>
        </w:tc>
        <w:tc>
          <w:tcPr>
            <w:tcW w:w="568" w:type="dxa"/>
            <w:gridSpan w:val="2"/>
            <w:shd w:val="clear" w:color="auto" w:fill="FFFFFF"/>
          </w:tcPr>
          <w:p w14:paraId="0166D495" w14:textId="77777777" w:rsidR="00F90FCE" w:rsidRPr="00B37C80" w:rsidRDefault="00F90FCE" w:rsidP="009107FD">
            <w:pPr>
              <w:spacing w:line="240" w:lineRule="auto"/>
              <w:rPr>
                <w:rFonts w:ascii="Times New Roman" w:hAnsi="Times New Roman"/>
                <w:color w:val="000000"/>
                <w:sz w:val="21"/>
                <w:szCs w:val="21"/>
              </w:rPr>
            </w:pPr>
          </w:p>
        </w:tc>
        <w:tc>
          <w:tcPr>
            <w:tcW w:w="567" w:type="dxa"/>
            <w:shd w:val="clear" w:color="auto" w:fill="FFFFFF"/>
          </w:tcPr>
          <w:p w14:paraId="60F606BC" w14:textId="77777777" w:rsidR="00F90FCE" w:rsidRPr="00B37C80" w:rsidRDefault="00F90FCE" w:rsidP="009107FD">
            <w:pPr>
              <w:spacing w:line="240" w:lineRule="auto"/>
              <w:rPr>
                <w:rFonts w:ascii="Times New Roman" w:hAnsi="Times New Roman"/>
                <w:color w:val="000000"/>
                <w:sz w:val="21"/>
                <w:szCs w:val="21"/>
              </w:rPr>
            </w:pPr>
          </w:p>
        </w:tc>
        <w:tc>
          <w:tcPr>
            <w:tcW w:w="1450" w:type="dxa"/>
            <w:gridSpan w:val="3"/>
            <w:shd w:val="clear" w:color="auto" w:fill="FFFFFF"/>
          </w:tcPr>
          <w:p w14:paraId="596D3363" w14:textId="77777777" w:rsidR="00F90FCE" w:rsidRPr="00B37C80" w:rsidRDefault="00F90FCE" w:rsidP="009107FD">
            <w:pPr>
              <w:spacing w:line="240" w:lineRule="auto"/>
              <w:rPr>
                <w:rFonts w:ascii="Times New Roman" w:hAnsi="Times New Roman"/>
                <w:color w:val="000000"/>
                <w:sz w:val="21"/>
                <w:szCs w:val="21"/>
              </w:rPr>
            </w:pPr>
          </w:p>
        </w:tc>
      </w:tr>
      <w:tr w:rsidR="00DE16D6" w:rsidRPr="008B4FE6" w14:paraId="7E8C1005" w14:textId="77777777" w:rsidTr="00DE16D6">
        <w:trPr>
          <w:trHeight w:val="357"/>
        </w:trPr>
        <w:tc>
          <w:tcPr>
            <w:tcW w:w="3125" w:type="dxa"/>
            <w:gridSpan w:val="4"/>
            <w:shd w:val="clear" w:color="auto" w:fill="FFFFFF"/>
            <w:vAlign w:val="center"/>
          </w:tcPr>
          <w:p w14:paraId="7424FCA8" w14:textId="77777777" w:rsidR="00F90FCE" w:rsidRPr="00C53F26" w:rsidRDefault="00F90FC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839" w:type="dxa"/>
            <w:gridSpan w:val="3"/>
            <w:shd w:val="clear" w:color="auto" w:fill="FFFFFF"/>
          </w:tcPr>
          <w:p w14:paraId="49FDBF87" w14:textId="77777777" w:rsidR="00F90FCE" w:rsidRPr="00B37C80" w:rsidRDefault="00F90FCE" w:rsidP="009107FD">
            <w:pPr>
              <w:spacing w:line="240" w:lineRule="auto"/>
              <w:rPr>
                <w:rFonts w:ascii="Times New Roman" w:hAnsi="Times New Roman"/>
                <w:color w:val="000000"/>
                <w:sz w:val="21"/>
                <w:szCs w:val="21"/>
              </w:rPr>
            </w:pPr>
          </w:p>
        </w:tc>
        <w:tc>
          <w:tcPr>
            <w:tcW w:w="567" w:type="dxa"/>
            <w:shd w:val="clear" w:color="auto" w:fill="FFFFFF"/>
          </w:tcPr>
          <w:p w14:paraId="26A979AF" w14:textId="77777777" w:rsidR="00F90FCE" w:rsidRPr="00B37C80" w:rsidRDefault="00F90FCE" w:rsidP="009107FD">
            <w:pPr>
              <w:spacing w:line="240" w:lineRule="auto"/>
              <w:rPr>
                <w:rFonts w:ascii="Times New Roman" w:hAnsi="Times New Roman"/>
                <w:color w:val="000000"/>
                <w:sz w:val="21"/>
                <w:szCs w:val="21"/>
              </w:rPr>
            </w:pPr>
          </w:p>
        </w:tc>
        <w:tc>
          <w:tcPr>
            <w:tcW w:w="572" w:type="dxa"/>
            <w:gridSpan w:val="3"/>
            <w:shd w:val="clear" w:color="auto" w:fill="FFFFFF"/>
          </w:tcPr>
          <w:p w14:paraId="4EADE7AB" w14:textId="77777777" w:rsidR="00F90FCE" w:rsidRPr="00B37C80" w:rsidRDefault="00F90FCE" w:rsidP="009107FD">
            <w:pPr>
              <w:spacing w:line="240" w:lineRule="auto"/>
              <w:rPr>
                <w:rFonts w:ascii="Times New Roman" w:hAnsi="Times New Roman"/>
                <w:color w:val="000000"/>
                <w:sz w:val="21"/>
                <w:szCs w:val="21"/>
              </w:rPr>
            </w:pPr>
          </w:p>
        </w:tc>
        <w:tc>
          <w:tcPr>
            <w:tcW w:w="568" w:type="dxa"/>
            <w:shd w:val="clear" w:color="auto" w:fill="FFFFFF"/>
          </w:tcPr>
          <w:p w14:paraId="009D74B3" w14:textId="77777777" w:rsidR="00F90FCE" w:rsidRPr="00B37C80" w:rsidRDefault="00F90FCE" w:rsidP="009107FD">
            <w:pPr>
              <w:spacing w:line="240" w:lineRule="auto"/>
              <w:rPr>
                <w:rFonts w:ascii="Times New Roman" w:hAnsi="Times New Roman"/>
                <w:color w:val="000000"/>
                <w:sz w:val="21"/>
                <w:szCs w:val="21"/>
              </w:rPr>
            </w:pPr>
          </w:p>
        </w:tc>
        <w:tc>
          <w:tcPr>
            <w:tcW w:w="425" w:type="dxa"/>
            <w:gridSpan w:val="2"/>
            <w:shd w:val="clear" w:color="auto" w:fill="FFFFFF"/>
          </w:tcPr>
          <w:p w14:paraId="3392A7E2" w14:textId="77777777" w:rsidR="00F90FCE" w:rsidRPr="00B37C80" w:rsidRDefault="00F90FCE" w:rsidP="009107FD">
            <w:pPr>
              <w:spacing w:line="240" w:lineRule="auto"/>
              <w:rPr>
                <w:rFonts w:ascii="Times New Roman" w:hAnsi="Times New Roman"/>
                <w:color w:val="000000"/>
                <w:sz w:val="21"/>
                <w:szCs w:val="21"/>
              </w:rPr>
            </w:pPr>
          </w:p>
        </w:tc>
        <w:tc>
          <w:tcPr>
            <w:tcW w:w="567" w:type="dxa"/>
            <w:gridSpan w:val="2"/>
            <w:shd w:val="clear" w:color="auto" w:fill="FFFFFF"/>
          </w:tcPr>
          <w:p w14:paraId="1C3F4D11" w14:textId="77777777" w:rsidR="00F90FCE" w:rsidRPr="00B37C80" w:rsidRDefault="00F90FCE" w:rsidP="009107FD">
            <w:pPr>
              <w:spacing w:line="240" w:lineRule="auto"/>
              <w:rPr>
                <w:rFonts w:ascii="Times New Roman" w:hAnsi="Times New Roman"/>
                <w:color w:val="000000"/>
                <w:sz w:val="21"/>
                <w:szCs w:val="21"/>
              </w:rPr>
            </w:pPr>
          </w:p>
        </w:tc>
        <w:tc>
          <w:tcPr>
            <w:tcW w:w="565" w:type="dxa"/>
            <w:gridSpan w:val="2"/>
            <w:shd w:val="clear" w:color="auto" w:fill="FFFFFF"/>
          </w:tcPr>
          <w:p w14:paraId="437C3A7D" w14:textId="77777777" w:rsidR="00F90FCE" w:rsidRPr="00B37C80" w:rsidRDefault="00F90FCE" w:rsidP="009107FD">
            <w:pPr>
              <w:spacing w:line="240" w:lineRule="auto"/>
              <w:rPr>
                <w:rFonts w:ascii="Times New Roman" w:hAnsi="Times New Roman"/>
                <w:color w:val="000000"/>
                <w:sz w:val="21"/>
                <w:szCs w:val="21"/>
              </w:rPr>
            </w:pPr>
          </w:p>
        </w:tc>
        <w:tc>
          <w:tcPr>
            <w:tcW w:w="567" w:type="dxa"/>
            <w:gridSpan w:val="2"/>
            <w:shd w:val="clear" w:color="auto" w:fill="FFFFFF"/>
          </w:tcPr>
          <w:p w14:paraId="0FDC9D2D" w14:textId="77777777" w:rsidR="00F90FCE" w:rsidRPr="00B37C80" w:rsidRDefault="00F90FCE" w:rsidP="009107FD">
            <w:pPr>
              <w:spacing w:line="240" w:lineRule="auto"/>
              <w:rPr>
                <w:rFonts w:ascii="Times New Roman" w:hAnsi="Times New Roman"/>
                <w:color w:val="000000"/>
                <w:sz w:val="21"/>
                <w:szCs w:val="21"/>
              </w:rPr>
            </w:pPr>
          </w:p>
        </w:tc>
        <w:tc>
          <w:tcPr>
            <w:tcW w:w="567" w:type="dxa"/>
            <w:gridSpan w:val="2"/>
            <w:shd w:val="clear" w:color="auto" w:fill="FFFFFF"/>
          </w:tcPr>
          <w:p w14:paraId="1D86755B" w14:textId="77777777" w:rsidR="00F90FCE" w:rsidRPr="00B37C80" w:rsidRDefault="00F90FCE" w:rsidP="009107FD">
            <w:pPr>
              <w:spacing w:line="240" w:lineRule="auto"/>
              <w:rPr>
                <w:rFonts w:ascii="Times New Roman" w:hAnsi="Times New Roman"/>
                <w:color w:val="000000"/>
                <w:sz w:val="21"/>
                <w:szCs w:val="21"/>
              </w:rPr>
            </w:pPr>
          </w:p>
        </w:tc>
        <w:tc>
          <w:tcPr>
            <w:tcW w:w="568" w:type="dxa"/>
            <w:gridSpan w:val="2"/>
            <w:shd w:val="clear" w:color="auto" w:fill="FFFFFF"/>
          </w:tcPr>
          <w:p w14:paraId="4A50EBC4" w14:textId="77777777" w:rsidR="00F90FCE" w:rsidRPr="00B37C80" w:rsidRDefault="00F90FCE" w:rsidP="009107FD">
            <w:pPr>
              <w:spacing w:line="240" w:lineRule="auto"/>
              <w:rPr>
                <w:rFonts w:ascii="Times New Roman" w:hAnsi="Times New Roman"/>
                <w:color w:val="000000"/>
                <w:sz w:val="21"/>
                <w:szCs w:val="21"/>
              </w:rPr>
            </w:pPr>
          </w:p>
        </w:tc>
        <w:tc>
          <w:tcPr>
            <w:tcW w:w="567" w:type="dxa"/>
            <w:shd w:val="clear" w:color="auto" w:fill="FFFFFF"/>
          </w:tcPr>
          <w:p w14:paraId="1D719187" w14:textId="77777777" w:rsidR="00F90FCE" w:rsidRPr="00B37C80" w:rsidRDefault="00F90FCE" w:rsidP="009107FD">
            <w:pPr>
              <w:spacing w:line="240" w:lineRule="auto"/>
              <w:rPr>
                <w:rFonts w:ascii="Times New Roman" w:hAnsi="Times New Roman"/>
                <w:color w:val="000000"/>
                <w:sz w:val="21"/>
                <w:szCs w:val="21"/>
              </w:rPr>
            </w:pPr>
          </w:p>
        </w:tc>
        <w:tc>
          <w:tcPr>
            <w:tcW w:w="1450" w:type="dxa"/>
            <w:gridSpan w:val="3"/>
            <w:shd w:val="clear" w:color="auto" w:fill="FFFFFF"/>
          </w:tcPr>
          <w:p w14:paraId="28E89AEC" w14:textId="77777777" w:rsidR="00F90FCE" w:rsidRPr="00B37C80" w:rsidRDefault="00F90FCE" w:rsidP="009107FD">
            <w:pPr>
              <w:spacing w:line="240" w:lineRule="auto"/>
              <w:rPr>
                <w:rFonts w:ascii="Times New Roman" w:hAnsi="Times New Roman"/>
                <w:color w:val="000000"/>
                <w:sz w:val="21"/>
                <w:szCs w:val="21"/>
              </w:rPr>
            </w:pPr>
          </w:p>
        </w:tc>
      </w:tr>
      <w:tr w:rsidR="00F90FCE" w:rsidRPr="008B4FE6" w14:paraId="12E9EE34" w14:textId="77777777" w:rsidTr="00DE16D6">
        <w:trPr>
          <w:gridAfter w:val="1"/>
          <w:wAfter w:w="10" w:type="dxa"/>
          <w:trHeight w:val="348"/>
        </w:trPr>
        <w:tc>
          <w:tcPr>
            <w:tcW w:w="2236" w:type="dxa"/>
            <w:gridSpan w:val="2"/>
            <w:shd w:val="clear" w:color="auto" w:fill="FFFFFF"/>
            <w:vAlign w:val="center"/>
          </w:tcPr>
          <w:p w14:paraId="5E4F8A2C" w14:textId="77777777" w:rsidR="00F90FCE" w:rsidRPr="00C53F26" w:rsidRDefault="00F90FCE" w:rsidP="005741EE">
            <w:pPr>
              <w:spacing w:line="240" w:lineRule="auto"/>
              <w:rPr>
                <w:rFonts w:ascii="Times New Roman" w:hAnsi="Times New Roman"/>
                <w:color w:val="000000"/>
                <w:sz w:val="21"/>
                <w:szCs w:val="21"/>
              </w:rPr>
            </w:pPr>
            <w:r w:rsidRPr="00C53F26">
              <w:rPr>
                <w:rFonts w:ascii="Times New Roman" w:hAnsi="Times New Roman"/>
                <w:color w:val="000000"/>
                <w:sz w:val="21"/>
                <w:szCs w:val="21"/>
              </w:rPr>
              <w:t xml:space="preserve">Źródła finansowania </w:t>
            </w:r>
          </w:p>
        </w:tc>
        <w:tc>
          <w:tcPr>
            <w:tcW w:w="8701" w:type="dxa"/>
            <w:gridSpan w:val="25"/>
            <w:shd w:val="clear" w:color="auto" w:fill="FFFFFF"/>
            <w:vAlign w:val="center"/>
          </w:tcPr>
          <w:p w14:paraId="2C74ABA7" w14:textId="371F44AD" w:rsidR="00DA1069" w:rsidRPr="00B761C7" w:rsidRDefault="00F90FCE" w:rsidP="00ED251E">
            <w:pPr>
              <w:spacing w:line="240" w:lineRule="auto"/>
              <w:jc w:val="both"/>
              <w:rPr>
                <w:rFonts w:ascii="Times New Roman" w:hAnsi="Times New Roman"/>
              </w:rPr>
            </w:pPr>
            <w:r w:rsidRPr="009214B4">
              <w:rPr>
                <w:rFonts w:ascii="Times New Roman" w:hAnsi="Times New Roman"/>
              </w:rPr>
              <w:t xml:space="preserve">Środki finansowe, o których mowa w § 1 projektu rozporządzenia, zostały ujęte </w:t>
            </w:r>
            <w:r w:rsidRPr="009214B4">
              <w:rPr>
                <w:rFonts w:ascii="Times New Roman" w:hAnsi="Times New Roman"/>
              </w:rPr>
              <w:br/>
              <w:t>w budżecie państwa na 20</w:t>
            </w:r>
            <w:r w:rsidR="00E21EF6">
              <w:rPr>
                <w:rFonts w:ascii="Times New Roman" w:hAnsi="Times New Roman"/>
              </w:rPr>
              <w:t>2</w:t>
            </w:r>
            <w:r w:rsidR="0004115E">
              <w:rPr>
                <w:rFonts w:ascii="Times New Roman" w:hAnsi="Times New Roman"/>
              </w:rPr>
              <w:t>3</w:t>
            </w:r>
            <w:r w:rsidRPr="009214B4">
              <w:rPr>
                <w:rFonts w:ascii="Times New Roman" w:hAnsi="Times New Roman"/>
              </w:rPr>
              <w:t xml:space="preserve"> r.</w:t>
            </w:r>
            <w:r w:rsidR="00545E0D">
              <w:rPr>
                <w:rFonts w:ascii="Times New Roman" w:hAnsi="Times New Roman"/>
              </w:rPr>
              <w:t xml:space="preserve"> </w:t>
            </w:r>
            <w:r w:rsidR="00D445D7">
              <w:rPr>
                <w:rFonts w:ascii="Times New Roman" w:hAnsi="Times New Roman"/>
              </w:rPr>
              <w:t xml:space="preserve"> </w:t>
            </w:r>
            <w:r w:rsidR="00D445D7" w:rsidRPr="00BB3C42">
              <w:rPr>
                <w:rFonts w:ascii="Times New Roman" w:hAnsi="Times New Roman"/>
              </w:rPr>
              <w:t>w części 42 – Sprawy wewnętrz</w:t>
            </w:r>
            <w:r w:rsidR="00D445D7">
              <w:rPr>
                <w:rFonts w:ascii="Times New Roman" w:hAnsi="Times New Roman"/>
              </w:rPr>
              <w:t>ne</w:t>
            </w:r>
            <w:r w:rsidR="001D6FC7">
              <w:rPr>
                <w:rFonts w:ascii="Times New Roman" w:hAnsi="Times New Roman"/>
              </w:rPr>
              <w:t>.</w:t>
            </w:r>
            <w:r w:rsidR="00323BDA">
              <w:rPr>
                <w:rFonts w:ascii="Times New Roman" w:hAnsi="Times New Roman"/>
              </w:rPr>
              <w:t xml:space="preserve"> </w:t>
            </w:r>
            <w:r w:rsidR="001D6FC7">
              <w:rPr>
                <w:rFonts w:ascii="Times New Roman" w:hAnsi="Times New Roman"/>
              </w:rPr>
              <w:t>W</w:t>
            </w:r>
            <w:r w:rsidRPr="009214B4">
              <w:rPr>
                <w:rFonts w:ascii="Times New Roman" w:hAnsi="Times New Roman"/>
              </w:rPr>
              <w:t xml:space="preserve">ejście w życie rozporządzenia nie </w:t>
            </w:r>
            <w:r>
              <w:rPr>
                <w:rFonts w:ascii="Times New Roman" w:hAnsi="Times New Roman"/>
              </w:rPr>
              <w:t>s</w:t>
            </w:r>
            <w:r w:rsidRPr="009214B4">
              <w:rPr>
                <w:rFonts w:ascii="Times New Roman" w:hAnsi="Times New Roman"/>
              </w:rPr>
              <w:t>powoduje skutków finansowych dla budżet</w:t>
            </w:r>
            <w:r>
              <w:rPr>
                <w:rFonts w:ascii="Times New Roman" w:hAnsi="Times New Roman"/>
              </w:rPr>
              <w:t>ów</w:t>
            </w:r>
            <w:r w:rsidRPr="009214B4">
              <w:rPr>
                <w:rFonts w:ascii="Times New Roman" w:hAnsi="Times New Roman"/>
              </w:rPr>
              <w:t xml:space="preserve"> jednostek samorządu terytorialnego.</w:t>
            </w:r>
          </w:p>
        </w:tc>
      </w:tr>
      <w:tr w:rsidR="00F90FCE" w:rsidRPr="008B4FE6" w14:paraId="0CD8A548" w14:textId="77777777" w:rsidTr="00DA1069">
        <w:trPr>
          <w:gridAfter w:val="1"/>
          <w:wAfter w:w="10" w:type="dxa"/>
          <w:trHeight w:val="408"/>
        </w:trPr>
        <w:tc>
          <w:tcPr>
            <w:tcW w:w="2236" w:type="dxa"/>
            <w:gridSpan w:val="2"/>
            <w:shd w:val="clear" w:color="auto" w:fill="FFFFFF"/>
          </w:tcPr>
          <w:p w14:paraId="3363EDC6" w14:textId="77777777" w:rsidR="00F90FCE" w:rsidRPr="00C53F26" w:rsidRDefault="00F90FCE" w:rsidP="00821717">
            <w:pPr>
              <w:spacing w:line="240" w:lineRule="auto"/>
              <w:rPr>
                <w:rFonts w:ascii="Times New Roman" w:hAnsi="Times New Roman"/>
                <w:color w:val="000000"/>
                <w:sz w:val="21"/>
                <w:szCs w:val="21"/>
              </w:rPr>
            </w:pPr>
            <w:r w:rsidRPr="00301959">
              <w:rPr>
                <w:rFonts w:ascii="Times New Roman" w:hAnsi="Times New Roman"/>
                <w:color w:val="000000"/>
                <w:sz w:val="21"/>
                <w:szCs w:val="21"/>
              </w:rPr>
              <w:t>Dodatkowe informacje, w tym wskazanie źródeł danych i przyjętych do obliczeń założeń</w:t>
            </w:r>
          </w:p>
        </w:tc>
        <w:tc>
          <w:tcPr>
            <w:tcW w:w="8701" w:type="dxa"/>
            <w:gridSpan w:val="25"/>
            <w:shd w:val="clear" w:color="auto" w:fill="FFFFFF"/>
          </w:tcPr>
          <w:p w14:paraId="1BA59734" w14:textId="28CDD668" w:rsidR="003E1A82" w:rsidRPr="00D23D84" w:rsidRDefault="00825530" w:rsidP="003E1A82">
            <w:pPr>
              <w:spacing w:line="240" w:lineRule="auto"/>
              <w:jc w:val="both"/>
              <w:rPr>
                <w:rFonts w:ascii="Times New Roman" w:hAnsi="Times New Roman"/>
              </w:rPr>
            </w:pPr>
            <w:bookmarkStart w:id="6" w:name="_Hlk86745664"/>
            <w:r w:rsidRPr="00C61B9F">
              <w:rPr>
                <w:rFonts w:ascii="Times New Roman" w:hAnsi="Times New Roman"/>
              </w:rPr>
              <w:t xml:space="preserve">W ustawie </w:t>
            </w:r>
            <w:r w:rsidR="009231DE" w:rsidRPr="00C61B9F">
              <w:rPr>
                <w:rFonts w:ascii="Times New Roman" w:hAnsi="Times New Roman"/>
              </w:rPr>
              <w:t>budżetowej na rok 202</w:t>
            </w:r>
            <w:r w:rsidR="0004115E" w:rsidRPr="00C61B9F">
              <w:rPr>
                <w:rFonts w:ascii="Times New Roman" w:hAnsi="Times New Roman"/>
              </w:rPr>
              <w:t>3</w:t>
            </w:r>
            <w:r w:rsidR="009231DE" w:rsidRPr="00C61B9F">
              <w:rPr>
                <w:rFonts w:ascii="Times New Roman" w:hAnsi="Times New Roman"/>
              </w:rPr>
              <w:t xml:space="preserve"> z dnia 1</w:t>
            </w:r>
            <w:r w:rsidR="0004115E" w:rsidRPr="00C61B9F">
              <w:rPr>
                <w:rFonts w:ascii="Times New Roman" w:hAnsi="Times New Roman"/>
              </w:rPr>
              <w:t>5</w:t>
            </w:r>
            <w:r w:rsidR="009231DE" w:rsidRPr="00C61B9F">
              <w:rPr>
                <w:rFonts w:ascii="Times New Roman" w:hAnsi="Times New Roman"/>
              </w:rPr>
              <w:t xml:space="preserve"> grudnia 202</w:t>
            </w:r>
            <w:r w:rsidR="0004115E" w:rsidRPr="00C61B9F">
              <w:rPr>
                <w:rFonts w:ascii="Times New Roman" w:hAnsi="Times New Roman"/>
              </w:rPr>
              <w:t>2</w:t>
            </w:r>
            <w:r w:rsidR="009231DE" w:rsidRPr="00C61B9F">
              <w:rPr>
                <w:rFonts w:ascii="Times New Roman" w:hAnsi="Times New Roman"/>
              </w:rPr>
              <w:t xml:space="preserve"> r. (Dz.</w:t>
            </w:r>
            <w:r w:rsidR="00457457" w:rsidRPr="00C61B9F">
              <w:rPr>
                <w:rFonts w:ascii="Times New Roman" w:hAnsi="Times New Roman"/>
              </w:rPr>
              <w:t xml:space="preserve"> </w:t>
            </w:r>
            <w:r w:rsidR="009231DE" w:rsidRPr="00C61B9F">
              <w:rPr>
                <w:rFonts w:ascii="Times New Roman" w:hAnsi="Times New Roman"/>
              </w:rPr>
              <w:t>U.</w:t>
            </w:r>
            <w:r w:rsidR="00BC4DB4">
              <w:rPr>
                <w:rFonts w:ascii="Times New Roman" w:hAnsi="Times New Roman"/>
              </w:rPr>
              <w:t xml:space="preserve"> z </w:t>
            </w:r>
            <w:r w:rsidR="0004115E" w:rsidRPr="00C61B9F">
              <w:rPr>
                <w:rFonts w:ascii="Times New Roman" w:hAnsi="Times New Roman"/>
              </w:rPr>
              <w:t>2023</w:t>
            </w:r>
            <w:r w:rsidR="00BC4DB4">
              <w:rPr>
                <w:rFonts w:ascii="Times New Roman" w:hAnsi="Times New Roman"/>
              </w:rPr>
              <w:t xml:space="preserve"> r.</w:t>
            </w:r>
            <w:r w:rsidR="0097175F" w:rsidRPr="00C61B9F">
              <w:rPr>
                <w:rFonts w:ascii="Times New Roman" w:hAnsi="Times New Roman"/>
              </w:rPr>
              <w:t xml:space="preserve"> </w:t>
            </w:r>
            <w:r w:rsidR="009231DE" w:rsidRPr="00C61B9F">
              <w:rPr>
                <w:rFonts w:ascii="Times New Roman" w:hAnsi="Times New Roman"/>
              </w:rPr>
              <w:t>poz. 2</w:t>
            </w:r>
            <w:r w:rsidR="0004115E" w:rsidRPr="00C61B9F">
              <w:rPr>
                <w:rFonts w:ascii="Times New Roman" w:hAnsi="Times New Roman"/>
              </w:rPr>
              <w:t>56</w:t>
            </w:r>
            <w:r w:rsidR="009231DE" w:rsidRPr="00C61B9F">
              <w:rPr>
                <w:rFonts w:ascii="Times New Roman" w:hAnsi="Times New Roman"/>
              </w:rPr>
              <w:t xml:space="preserve">) </w:t>
            </w:r>
            <w:r w:rsidR="00F90FCE" w:rsidRPr="00C61B9F">
              <w:rPr>
                <w:rFonts w:ascii="Times New Roman" w:hAnsi="Times New Roman"/>
              </w:rPr>
              <w:t>w części 42 – Sprawy wewnętrz</w:t>
            </w:r>
            <w:r w:rsidR="009010DC" w:rsidRPr="00C61B9F">
              <w:rPr>
                <w:rFonts w:ascii="Times New Roman" w:hAnsi="Times New Roman"/>
              </w:rPr>
              <w:t>ne, dziale 754 – Bezpieczeństwo </w:t>
            </w:r>
            <w:r w:rsidR="00F90FCE" w:rsidRPr="00C61B9F">
              <w:rPr>
                <w:rFonts w:ascii="Times New Roman" w:hAnsi="Times New Roman"/>
              </w:rPr>
              <w:t>publicz</w:t>
            </w:r>
            <w:r w:rsidR="009010DC" w:rsidRPr="00C61B9F">
              <w:rPr>
                <w:rFonts w:ascii="Times New Roman" w:hAnsi="Times New Roman"/>
              </w:rPr>
              <w:t xml:space="preserve">ne </w:t>
            </w:r>
            <w:r w:rsidR="00F90FCE" w:rsidRPr="00C61B9F">
              <w:rPr>
                <w:rFonts w:ascii="Times New Roman" w:hAnsi="Times New Roman"/>
              </w:rPr>
              <w:t>i ochrona przeciwpożarowa, rozdziale 75409 – Komenda Główna Państwowej Straży Pożarnej, na dofinansowanie</w:t>
            </w:r>
            <w:r w:rsidR="003E1A82" w:rsidRPr="00C61B9F">
              <w:rPr>
                <w:rFonts w:ascii="Times New Roman" w:hAnsi="Times New Roman"/>
              </w:rPr>
              <w:t xml:space="preserve"> zakładowych straży pożarnych</w:t>
            </w:r>
            <w:r w:rsidR="00F90FCE" w:rsidRPr="00C61B9F">
              <w:rPr>
                <w:rFonts w:ascii="Times New Roman" w:hAnsi="Times New Roman"/>
              </w:rPr>
              <w:t xml:space="preserve"> włączonych do krajowego systemu ratowniczo-gaśniczego przewidz</w:t>
            </w:r>
            <w:r w:rsidR="00D9086A" w:rsidRPr="00C61B9F">
              <w:rPr>
                <w:rFonts w:ascii="Times New Roman" w:hAnsi="Times New Roman"/>
              </w:rPr>
              <w:t xml:space="preserve">iano kwotę </w:t>
            </w:r>
            <w:r w:rsidR="00C11FBD" w:rsidRPr="00C61B9F">
              <w:rPr>
                <w:rFonts w:ascii="Times New Roman" w:hAnsi="Times New Roman"/>
              </w:rPr>
              <w:t>42</w:t>
            </w:r>
            <w:r w:rsidR="00E922F3" w:rsidRPr="00C61B9F">
              <w:rPr>
                <w:rFonts w:ascii="Times New Roman" w:hAnsi="Times New Roman"/>
              </w:rPr>
              <w:t xml:space="preserve"> </w:t>
            </w:r>
            <w:r w:rsidR="006E721D" w:rsidRPr="00C61B9F">
              <w:rPr>
                <w:rFonts w:ascii="Times New Roman" w:hAnsi="Times New Roman"/>
              </w:rPr>
              <w:t>0</w:t>
            </w:r>
            <w:r w:rsidR="00D9086A" w:rsidRPr="00C61B9F">
              <w:rPr>
                <w:rFonts w:ascii="Times New Roman" w:hAnsi="Times New Roman"/>
              </w:rPr>
              <w:t>00</w:t>
            </w:r>
            <w:r w:rsidR="00F90FCE" w:rsidRPr="00C61B9F">
              <w:rPr>
                <w:rFonts w:ascii="Times New Roman" w:hAnsi="Times New Roman"/>
              </w:rPr>
              <w:t xml:space="preserve"> zł</w:t>
            </w:r>
            <w:r w:rsidR="003E1A82" w:rsidRPr="00C61B9F">
              <w:rPr>
                <w:rFonts w:ascii="Times New Roman" w:hAnsi="Times New Roman"/>
              </w:rPr>
              <w:t xml:space="preserve"> - § 2820 </w:t>
            </w:r>
            <w:r w:rsidR="00337210" w:rsidRPr="00D23D84">
              <w:rPr>
                <w:rFonts w:ascii="Times New Roman" w:hAnsi="Times New Roman"/>
              </w:rPr>
              <w:t>Dotacja celowa z budżetu na finansowanie lub dofinansowanie zadań zleconych do realizacji stowarzyszeniom.</w:t>
            </w:r>
          </w:p>
          <w:p w14:paraId="3AA66A4D" w14:textId="0AD3F607" w:rsidR="00C46854" w:rsidRPr="00C61B9F" w:rsidRDefault="00C46854" w:rsidP="00C46854">
            <w:pPr>
              <w:numPr>
                <w:ilvl w:val="0"/>
                <w:numId w:val="27"/>
              </w:numPr>
              <w:spacing w:line="240" w:lineRule="auto"/>
              <w:ind w:left="0"/>
              <w:jc w:val="both"/>
              <w:rPr>
                <w:rFonts w:ascii="Times New Roman" w:hAnsi="Times New Roman"/>
              </w:rPr>
            </w:pPr>
            <w:r w:rsidRPr="00C61B9F">
              <w:rPr>
                <w:rFonts w:ascii="Times New Roman" w:hAnsi="Times New Roman"/>
              </w:rPr>
              <w:t xml:space="preserve">Kwotę </w:t>
            </w:r>
            <w:r w:rsidR="00C11FBD" w:rsidRPr="00C61B9F">
              <w:rPr>
                <w:rFonts w:ascii="Times New Roman" w:hAnsi="Times New Roman"/>
              </w:rPr>
              <w:t>42</w:t>
            </w:r>
            <w:r w:rsidRPr="00C61B9F">
              <w:rPr>
                <w:rFonts w:ascii="Times New Roman" w:hAnsi="Times New Roman"/>
              </w:rPr>
              <w:t xml:space="preserve"> 000 zł na utrzymanie gotowości bojowej podzielono </w:t>
            </w:r>
            <w:r w:rsidR="00CE5AEE" w:rsidRPr="00C61B9F">
              <w:rPr>
                <w:rFonts w:ascii="Times New Roman" w:hAnsi="Times New Roman"/>
              </w:rPr>
              <w:t xml:space="preserve">na </w:t>
            </w:r>
            <w:r w:rsidR="00C11FBD" w:rsidRPr="00C61B9F">
              <w:rPr>
                <w:rFonts w:ascii="Times New Roman" w:hAnsi="Times New Roman"/>
              </w:rPr>
              <w:t>6</w:t>
            </w:r>
            <w:r w:rsidRPr="00C61B9F">
              <w:rPr>
                <w:rFonts w:ascii="Times New Roman" w:hAnsi="Times New Roman"/>
              </w:rPr>
              <w:t xml:space="preserve"> zakładowych straży pożarnych</w:t>
            </w:r>
            <w:r w:rsidR="005465B5" w:rsidRPr="00C61B9F">
              <w:rPr>
                <w:rFonts w:ascii="Times New Roman" w:hAnsi="Times New Roman"/>
              </w:rPr>
              <w:t xml:space="preserve"> </w:t>
            </w:r>
            <w:r w:rsidR="0032457F" w:rsidRPr="00C61B9F">
              <w:rPr>
                <w:rFonts w:ascii="Times New Roman" w:hAnsi="Times New Roman"/>
              </w:rPr>
              <w:t>(</w:t>
            </w:r>
            <w:r w:rsidR="00C11FBD" w:rsidRPr="00C61B9F">
              <w:rPr>
                <w:rFonts w:ascii="Times New Roman" w:hAnsi="Times New Roman"/>
              </w:rPr>
              <w:t>3</w:t>
            </w:r>
            <w:r w:rsidR="0032457F" w:rsidRPr="00C61B9F">
              <w:rPr>
                <w:rFonts w:ascii="Times New Roman" w:hAnsi="Times New Roman"/>
              </w:rPr>
              <w:t xml:space="preserve"> jednostki zakładowych straży pożarnych, 1 jednostka zakładowej służby ratowniczej, 2 jednostki lotniskowej służby ratowniczo-gaśniczej).</w:t>
            </w:r>
            <w:r w:rsidR="0032457F" w:rsidRPr="00C61B9F">
              <w:t xml:space="preserve"> </w:t>
            </w:r>
          </w:p>
          <w:p w14:paraId="1D48DF98" w14:textId="77777777" w:rsidR="00C46854" w:rsidRPr="00C61B9F" w:rsidRDefault="00C46854" w:rsidP="00C46854">
            <w:pPr>
              <w:numPr>
                <w:ilvl w:val="0"/>
                <w:numId w:val="27"/>
              </w:numPr>
              <w:spacing w:line="240" w:lineRule="auto"/>
              <w:ind w:left="0"/>
              <w:jc w:val="both"/>
              <w:rPr>
                <w:rFonts w:ascii="Times New Roman" w:hAnsi="Times New Roman"/>
                <w:b/>
              </w:rPr>
            </w:pPr>
            <w:r w:rsidRPr="00C61B9F">
              <w:rPr>
                <w:rFonts w:ascii="Times New Roman" w:hAnsi="Times New Roman"/>
              </w:rPr>
              <w:t>Środki finansowe zostaną przeznaczone na dotacje na finansowanie lub dofinansowanie zakupu:</w:t>
            </w:r>
          </w:p>
          <w:p w14:paraId="0FB698F9" w14:textId="77777777" w:rsidR="00C46854" w:rsidRPr="00C61B9F" w:rsidRDefault="00C46854" w:rsidP="00C46854">
            <w:pPr>
              <w:spacing w:line="240" w:lineRule="auto"/>
              <w:ind w:left="343" w:hanging="142"/>
              <w:jc w:val="both"/>
              <w:rPr>
                <w:rFonts w:ascii="Times New Roman" w:hAnsi="Times New Roman"/>
              </w:rPr>
            </w:pPr>
            <w:r w:rsidRPr="00C61B9F">
              <w:rPr>
                <w:rFonts w:ascii="Times New Roman" w:hAnsi="Times New Roman"/>
              </w:rPr>
              <w:t>- sprzętu pożarniczego i specjalistycznego (np. sprzęt gaśniczy, armatura wodna, sprzęt pianowy, sprzęt do działań specjalistycznych na poziomie podstawowym, zestawy ratownictwa medycznego, inny sprzęt ratowniczy), motopomp pożarniczych, pomp do wody zanieczyszczonej, agregatów prądotwórczych, detektorów (wielo lub jednogazowy</w:t>
            </w:r>
            <w:r w:rsidR="005465B5" w:rsidRPr="00C61B9F">
              <w:rPr>
                <w:rFonts w:ascii="Times New Roman" w:hAnsi="Times New Roman"/>
              </w:rPr>
              <w:t>ch</w:t>
            </w:r>
            <w:r w:rsidRPr="00C61B9F">
              <w:rPr>
                <w:rFonts w:ascii="Times New Roman" w:hAnsi="Times New Roman"/>
              </w:rPr>
              <w:t>) umożliwiający</w:t>
            </w:r>
            <w:r w:rsidR="005465B5" w:rsidRPr="00C61B9F">
              <w:rPr>
                <w:rFonts w:ascii="Times New Roman" w:hAnsi="Times New Roman"/>
              </w:rPr>
              <w:t>ch</w:t>
            </w:r>
            <w:r w:rsidRPr="00C61B9F">
              <w:rPr>
                <w:rFonts w:ascii="Times New Roman" w:hAnsi="Times New Roman"/>
              </w:rPr>
              <w:t xml:space="preserve"> pomiar: stężeń wybuchowych, tlenu, tlenku węgla</w:t>
            </w:r>
            <w:r w:rsidR="005465B5" w:rsidRPr="00C61B9F">
              <w:rPr>
                <w:rFonts w:ascii="Times New Roman" w:hAnsi="Times New Roman"/>
              </w:rPr>
              <w:t>;</w:t>
            </w:r>
          </w:p>
          <w:p w14:paraId="6B173842" w14:textId="77777777" w:rsidR="00C46854" w:rsidRPr="00C61B9F" w:rsidRDefault="00C46854" w:rsidP="00C46854">
            <w:pPr>
              <w:spacing w:line="240" w:lineRule="auto"/>
              <w:ind w:left="343" w:hanging="142"/>
              <w:jc w:val="both"/>
              <w:rPr>
                <w:rFonts w:ascii="Times New Roman" w:hAnsi="Times New Roman"/>
              </w:rPr>
            </w:pPr>
            <w:r w:rsidRPr="00C61B9F">
              <w:rPr>
                <w:rFonts w:ascii="Times New Roman" w:hAnsi="Times New Roman"/>
              </w:rPr>
              <w:t>- sprzętu łączności (np. radiotelefony, zestawy podhełmowe, ładowarki do radiotelefonów, megafony, syreny alarmowe, systemy selektywnego alarmowania)</w:t>
            </w:r>
            <w:r w:rsidR="005465B5" w:rsidRPr="00C61B9F">
              <w:rPr>
                <w:rFonts w:ascii="Times New Roman" w:hAnsi="Times New Roman"/>
              </w:rPr>
              <w:t>;</w:t>
            </w:r>
          </w:p>
          <w:p w14:paraId="74D637D5" w14:textId="77777777" w:rsidR="00C46854" w:rsidRPr="00C61B9F" w:rsidRDefault="00C46854" w:rsidP="00C46854">
            <w:pPr>
              <w:numPr>
                <w:ilvl w:val="0"/>
                <w:numId w:val="27"/>
              </w:numPr>
              <w:spacing w:line="240" w:lineRule="auto"/>
              <w:ind w:left="201" w:hanging="921"/>
              <w:jc w:val="both"/>
              <w:rPr>
                <w:rFonts w:ascii="Times New Roman" w:hAnsi="Times New Roman"/>
              </w:rPr>
            </w:pPr>
            <w:r w:rsidRPr="00C61B9F">
              <w:rPr>
                <w:rFonts w:ascii="Times New Roman" w:hAnsi="Times New Roman"/>
              </w:rPr>
              <w:t>- wyposażenia osobistego i ochronnego dla strażaków-ochotników (np. ubrania specjalne,</w:t>
            </w:r>
          </w:p>
          <w:p w14:paraId="5928C9F5" w14:textId="77777777" w:rsidR="00115F58" w:rsidRPr="00FF7424" w:rsidRDefault="00C46854" w:rsidP="00FF7424">
            <w:pPr>
              <w:numPr>
                <w:ilvl w:val="0"/>
                <w:numId w:val="27"/>
              </w:numPr>
              <w:spacing w:line="240" w:lineRule="auto"/>
              <w:ind w:left="201" w:hanging="921"/>
              <w:jc w:val="both"/>
              <w:rPr>
                <w:rFonts w:ascii="Times New Roman" w:hAnsi="Times New Roman"/>
              </w:rPr>
            </w:pPr>
            <w:r w:rsidRPr="00C61B9F">
              <w:rPr>
                <w:rFonts w:ascii="Times New Roman" w:hAnsi="Times New Roman"/>
              </w:rPr>
              <w:t xml:space="preserve">   obuwie strażackie, hełmy, aparaty ochrony dróg oddechowych)</w:t>
            </w:r>
            <w:bookmarkEnd w:id="6"/>
            <w:r w:rsidR="00024050" w:rsidRPr="00C61B9F">
              <w:rPr>
                <w:rFonts w:ascii="Times New Roman" w:hAnsi="Times New Roman"/>
              </w:rPr>
              <w:t>.</w:t>
            </w:r>
          </w:p>
        </w:tc>
      </w:tr>
      <w:tr w:rsidR="00F90FCE" w:rsidRPr="008B4FE6" w14:paraId="1353E0F2" w14:textId="77777777" w:rsidTr="00DA1069">
        <w:trPr>
          <w:gridAfter w:val="1"/>
          <w:wAfter w:w="10" w:type="dxa"/>
          <w:trHeight w:val="70"/>
        </w:trPr>
        <w:tc>
          <w:tcPr>
            <w:tcW w:w="10937" w:type="dxa"/>
            <w:gridSpan w:val="27"/>
            <w:shd w:val="clear" w:color="auto" w:fill="99CCFF"/>
          </w:tcPr>
          <w:p w14:paraId="6E49767F" w14:textId="77777777" w:rsidR="00F90FCE" w:rsidRPr="008B4FE6" w:rsidRDefault="00F90FCE" w:rsidP="0072636A">
            <w:pPr>
              <w:numPr>
                <w:ilvl w:val="0"/>
                <w:numId w:val="3"/>
              </w:numPr>
              <w:spacing w:before="120" w:after="120" w:line="240" w:lineRule="auto"/>
              <w:jc w:val="both"/>
              <w:rPr>
                <w:rFonts w:ascii="Times New Roman" w:hAnsi="Times New Roman"/>
                <w:b/>
                <w:color w:val="000000"/>
                <w:spacing w:val="-2"/>
              </w:rPr>
            </w:pPr>
            <w:r w:rsidRPr="008B4FE6">
              <w:rPr>
                <w:rFonts w:ascii="Times New Roman" w:hAnsi="Times New Roman"/>
                <w:b/>
                <w:color w:val="000000"/>
                <w:spacing w:val="-2"/>
              </w:rPr>
              <w:t xml:space="preserve">Wpływ na </w:t>
            </w:r>
            <w:r w:rsidRPr="008B4FE6">
              <w:rPr>
                <w:rFonts w:ascii="Times New Roman" w:hAnsi="Times New Roman"/>
                <w:b/>
                <w:color w:val="000000"/>
              </w:rPr>
              <w:t>konkurencyjność gospodark</w:t>
            </w:r>
            <w:r>
              <w:rPr>
                <w:rFonts w:ascii="Times New Roman" w:hAnsi="Times New Roman"/>
                <w:b/>
                <w:color w:val="000000"/>
              </w:rPr>
              <w:t>i</w:t>
            </w:r>
            <w:r w:rsidRPr="008B4FE6">
              <w:rPr>
                <w:rFonts w:ascii="Times New Roman" w:hAnsi="Times New Roman"/>
                <w:b/>
                <w:color w:val="000000"/>
              </w:rPr>
              <w:t xml:space="preserve"> </w:t>
            </w:r>
            <w:r>
              <w:rPr>
                <w:rFonts w:ascii="Times New Roman" w:hAnsi="Times New Roman"/>
                <w:b/>
                <w:color w:val="000000"/>
              </w:rPr>
              <w:t>i przedsiębiorczość,</w:t>
            </w:r>
            <w:r w:rsidRPr="008B4FE6">
              <w:rPr>
                <w:rFonts w:ascii="Times New Roman" w:hAnsi="Times New Roman"/>
                <w:b/>
                <w:color w:val="000000"/>
              </w:rPr>
              <w:t xml:space="preserve"> </w:t>
            </w:r>
            <w:r>
              <w:rPr>
                <w:rFonts w:ascii="Times New Roman" w:hAnsi="Times New Roman"/>
                <w:b/>
                <w:color w:val="000000"/>
              </w:rPr>
              <w:t xml:space="preserve">w tym </w:t>
            </w:r>
            <w:r w:rsidRPr="008B4FE6">
              <w:rPr>
                <w:rFonts w:ascii="Times New Roman" w:hAnsi="Times New Roman"/>
                <w:b/>
                <w:color w:val="000000"/>
              </w:rPr>
              <w:t>funkcjonowanie przedsiębi</w:t>
            </w:r>
            <w:r>
              <w:rPr>
                <w:rFonts w:ascii="Times New Roman" w:hAnsi="Times New Roman"/>
                <w:b/>
                <w:color w:val="000000"/>
              </w:rPr>
              <w:t xml:space="preserve">orców oraz na rodzinę, obywateli i gospodarstwa domowe </w:t>
            </w:r>
          </w:p>
        </w:tc>
      </w:tr>
      <w:tr w:rsidR="00F90FCE" w:rsidRPr="008B4FE6" w14:paraId="7DE0B9EC" w14:textId="77777777" w:rsidTr="00676C8D">
        <w:trPr>
          <w:gridAfter w:val="1"/>
          <w:wAfter w:w="10" w:type="dxa"/>
          <w:trHeight w:val="142"/>
        </w:trPr>
        <w:tc>
          <w:tcPr>
            <w:tcW w:w="10937" w:type="dxa"/>
            <w:gridSpan w:val="27"/>
            <w:shd w:val="clear" w:color="auto" w:fill="FFFFFF"/>
          </w:tcPr>
          <w:p w14:paraId="13E972AB" w14:textId="77777777" w:rsidR="00F90FCE" w:rsidRPr="00301959" w:rsidRDefault="00F90FCE" w:rsidP="00811D46">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F90FCE" w:rsidRPr="008B4FE6" w14:paraId="6CBE4A02" w14:textId="77777777" w:rsidTr="00DE16D6">
        <w:trPr>
          <w:gridAfter w:val="1"/>
          <w:wAfter w:w="10" w:type="dxa"/>
          <w:trHeight w:val="142"/>
        </w:trPr>
        <w:tc>
          <w:tcPr>
            <w:tcW w:w="3881" w:type="dxa"/>
            <w:gridSpan w:val="6"/>
            <w:shd w:val="clear" w:color="auto" w:fill="FFFFFF"/>
          </w:tcPr>
          <w:p w14:paraId="31498E98" w14:textId="77777777" w:rsidR="00F90FCE" w:rsidRPr="00301959" w:rsidRDefault="00F90FCE"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937" w:type="dxa"/>
            <w:gridSpan w:val="3"/>
            <w:shd w:val="clear" w:color="auto" w:fill="FFFFFF"/>
          </w:tcPr>
          <w:p w14:paraId="6DF01A6F" w14:textId="77777777" w:rsidR="00F90FCE" w:rsidRPr="00301959" w:rsidRDefault="00F90FCE"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0</w:t>
            </w:r>
          </w:p>
        </w:tc>
        <w:tc>
          <w:tcPr>
            <w:tcW w:w="938" w:type="dxa"/>
            <w:gridSpan w:val="4"/>
            <w:shd w:val="clear" w:color="auto" w:fill="FFFFFF"/>
          </w:tcPr>
          <w:p w14:paraId="2F32FD86" w14:textId="77777777" w:rsidR="00F90FCE" w:rsidRPr="00301959" w:rsidRDefault="00F90FCE"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w:t>
            </w:r>
          </w:p>
        </w:tc>
        <w:tc>
          <w:tcPr>
            <w:tcW w:w="938" w:type="dxa"/>
            <w:gridSpan w:val="4"/>
            <w:shd w:val="clear" w:color="auto" w:fill="FFFFFF"/>
          </w:tcPr>
          <w:p w14:paraId="5234D86B" w14:textId="77777777" w:rsidR="00F90FCE" w:rsidRPr="00301959" w:rsidRDefault="00F90FCE"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2</w:t>
            </w:r>
          </w:p>
        </w:tc>
        <w:tc>
          <w:tcPr>
            <w:tcW w:w="937" w:type="dxa"/>
            <w:gridSpan w:val="2"/>
            <w:shd w:val="clear" w:color="auto" w:fill="FFFFFF"/>
          </w:tcPr>
          <w:p w14:paraId="505F5970" w14:textId="77777777" w:rsidR="00F90FCE" w:rsidRPr="00301959" w:rsidRDefault="00F90FCE"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3</w:t>
            </w:r>
          </w:p>
        </w:tc>
        <w:tc>
          <w:tcPr>
            <w:tcW w:w="938" w:type="dxa"/>
            <w:gridSpan w:val="4"/>
            <w:shd w:val="clear" w:color="auto" w:fill="FFFFFF"/>
          </w:tcPr>
          <w:p w14:paraId="74F6EBFC" w14:textId="77777777" w:rsidR="00F90FCE" w:rsidRPr="00301959" w:rsidRDefault="00F90FCE"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5</w:t>
            </w:r>
          </w:p>
        </w:tc>
        <w:tc>
          <w:tcPr>
            <w:tcW w:w="938" w:type="dxa"/>
            <w:gridSpan w:val="3"/>
            <w:shd w:val="clear" w:color="auto" w:fill="FFFFFF"/>
          </w:tcPr>
          <w:p w14:paraId="3FC81BA2" w14:textId="77777777" w:rsidR="00F90FCE" w:rsidRPr="00301959" w:rsidRDefault="00F90FCE"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10</w:t>
            </w:r>
          </w:p>
        </w:tc>
        <w:tc>
          <w:tcPr>
            <w:tcW w:w="1430" w:type="dxa"/>
            <w:shd w:val="clear" w:color="auto" w:fill="FFFFFF"/>
          </w:tcPr>
          <w:p w14:paraId="7AD8DDB4" w14:textId="77777777" w:rsidR="00F90FCE" w:rsidRPr="001B3460" w:rsidRDefault="00F90FCE" w:rsidP="00811D46">
            <w:pPr>
              <w:spacing w:line="240" w:lineRule="auto"/>
              <w:jc w:val="center"/>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w:t>
            </w:r>
            <w:r w:rsidRPr="001B3460" w:rsidDel="0073273A">
              <w:rPr>
                <w:rFonts w:ascii="Times New Roman" w:hAnsi="Times New Roman"/>
                <w:i/>
                <w:color w:val="000000"/>
                <w:spacing w:val="-2"/>
                <w:sz w:val="21"/>
                <w:szCs w:val="21"/>
              </w:rPr>
              <w:t xml:space="preserve"> </w:t>
            </w:r>
            <w:r w:rsidRPr="001B3460">
              <w:rPr>
                <w:rFonts w:ascii="Times New Roman" w:hAnsi="Times New Roman"/>
                <w:i/>
                <w:color w:val="000000"/>
                <w:spacing w:val="-2"/>
                <w:sz w:val="21"/>
                <w:szCs w:val="21"/>
              </w:rPr>
              <w:t>(0-10)</w:t>
            </w:r>
          </w:p>
        </w:tc>
      </w:tr>
      <w:tr w:rsidR="00F90FCE" w:rsidRPr="008B4FE6" w14:paraId="55B66BA4" w14:textId="77777777" w:rsidTr="00DE16D6">
        <w:trPr>
          <w:gridAfter w:val="1"/>
          <w:wAfter w:w="10" w:type="dxa"/>
          <w:trHeight w:val="142"/>
        </w:trPr>
        <w:tc>
          <w:tcPr>
            <w:tcW w:w="1592" w:type="dxa"/>
            <w:vMerge w:val="restart"/>
            <w:shd w:val="clear" w:color="auto" w:fill="FFFFFF"/>
          </w:tcPr>
          <w:p w14:paraId="5B2A263C" w14:textId="77777777" w:rsidR="00F90FCE" w:rsidRDefault="00F90FCE" w:rsidP="006F78C4">
            <w:pPr>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14:paraId="7B09C135" w14:textId="77777777" w:rsidR="00F90FCE" w:rsidRDefault="00F90FCE" w:rsidP="006F78C4">
            <w:pPr>
              <w:rPr>
                <w:rFonts w:ascii="Times New Roman" w:hAnsi="Times New Roman"/>
                <w:spacing w:val="-2"/>
                <w:sz w:val="21"/>
                <w:szCs w:val="21"/>
              </w:rPr>
            </w:pPr>
            <w:r>
              <w:rPr>
                <w:rFonts w:ascii="Times New Roman" w:hAnsi="Times New Roman"/>
                <w:spacing w:val="-2"/>
                <w:sz w:val="21"/>
                <w:szCs w:val="21"/>
              </w:rPr>
              <w:t xml:space="preserve">(w mln zł, </w:t>
            </w:r>
          </w:p>
          <w:p w14:paraId="4046004C" w14:textId="77777777" w:rsidR="00F90FCE" w:rsidRPr="00301959" w:rsidRDefault="00F90FCE" w:rsidP="006F78C4">
            <w:pPr>
              <w:spacing w:line="240" w:lineRule="auto"/>
              <w:rPr>
                <w:rFonts w:ascii="Times New Roman" w:hAnsi="Times New Roman"/>
                <w:color w:val="000000"/>
                <w:sz w:val="21"/>
                <w:szCs w:val="21"/>
              </w:rPr>
            </w:pPr>
            <w:r>
              <w:rPr>
                <w:rFonts w:ascii="Times New Roman" w:hAnsi="Times New Roman"/>
                <w:spacing w:val="-2"/>
                <w:sz w:val="21"/>
                <w:szCs w:val="21"/>
              </w:rPr>
              <w:t>ceny stałe z …… r.)</w:t>
            </w:r>
          </w:p>
        </w:tc>
        <w:tc>
          <w:tcPr>
            <w:tcW w:w="2289" w:type="dxa"/>
            <w:gridSpan w:val="5"/>
            <w:shd w:val="clear" w:color="auto" w:fill="FFFFFF"/>
          </w:tcPr>
          <w:p w14:paraId="588628C4" w14:textId="77777777" w:rsidR="00F90FCE" w:rsidRPr="00301959" w:rsidRDefault="00F90FCE"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937" w:type="dxa"/>
            <w:gridSpan w:val="3"/>
            <w:shd w:val="clear" w:color="auto" w:fill="FFFFFF"/>
          </w:tcPr>
          <w:p w14:paraId="2DD6DA25" w14:textId="77777777" w:rsidR="00F90FCE" w:rsidRPr="00B37C80" w:rsidRDefault="00F90FCE" w:rsidP="00811D46">
            <w:pPr>
              <w:spacing w:line="240" w:lineRule="auto"/>
              <w:rPr>
                <w:rFonts w:ascii="Times New Roman" w:hAnsi="Times New Roman"/>
                <w:color w:val="000000"/>
                <w:sz w:val="21"/>
                <w:szCs w:val="21"/>
              </w:rPr>
            </w:pPr>
          </w:p>
        </w:tc>
        <w:tc>
          <w:tcPr>
            <w:tcW w:w="938" w:type="dxa"/>
            <w:gridSpan w:val="4"/>
            <w:shd w:val="clear" w:color="auto" w:fill="FFFFFF"/>
          </w:tcPr>
          <w:p w14:paraId="267B8958" w14:textId="77777777" w:rsidR="00F90FCE" w:rsidRPr="00B37C80" w:rsidRDefault="00F90FCE" w:rsidP="00811D46">
            <w:pPr>
              <w:spacing w:line="240" w:lineRule="auto"/>
              <w:rPr>
                <w:rFonts w:ascii="Times New Roman" w:hAnsi="Times New Roman"/>
                <w:color w:val="000000"/>
                <w:sz w:val="21"/>
                <w:szCs w:val="21"/>
              </w:rPr>
            </w:pPr>
          </w:p>
        </w:tc>
        <w:tc>
          <w:tcPr>
            <w:tcW w:w="938" w:type="dxa"/>
            <w:gridSpan w:val="4"/>
            <w:shd w:val="clear" w:color="auto" w:fill="FFFFFF"/>
          </w:tcPr>
          <w:p w14:paraId="6C50CEE1" w14:textId="77777777" w:rsidR="00F90FCE" w:rsidRPr="00B37C80" w:rsidRDefault="00F90FCE" w:rsidP="00811D46">
            <w:pPr>
              <w:spacing w:line="240" w:lineRule="auto"/>
              <w:rPr>
                <w:rFonts w:ascii="Times New Roman" w:hAnsi="Times New Roman"/>
                <w:color w:val="000000"/>
                <w:sz w:val="21"/>
                <w:szCs w:val="21"/>
              </w:rPr>
            </w:pPr>
          </w:p>
        </w:tc>
        <w:tc>
          <w:tcPr>
            <w:tcW w:w="937" w:type="dxa"/>
            <w:gridSpan w:val="2"/>
            <w:shd w:val="clear" w:color="auto" w:fill="FFFFFF"/>
          </w:tcPr>
          <w:p w14:paraId="731D8CBD" w14:textId="77777777" w:rsidR="00F90FCE" w:rsidRPr="00B37C80" w:rsidRDefault="00F90FCE" w:rsidP="00811D46">
            <w:pPr>
              <w:spacing w:line="240" w:lineRule="auto"/>
              <w:rPr>
                <w:rFonts w:ascii="Times New Roman" w:hAnsi="Times New Roman"/>
                <w:color w:val="000000"/>
                <w:sz w:val="21"/>
                <w:szCs w:val="21"/>
              </w:rPr>
            </w:pPr>
          </w:p>
        </w:tc>
        <w:tc>
          <w:tcPr>
            <w:tcW w:w="938" w:type="dxa"/>
            <w:gridSpan w:val="4"/>
            <w:shd w:val="clear" w:color="auto" w:fill="FFFFFF"/>
          </w:tcPr>
          <w:p w14:paraId="4FAD2A5E" w14:textId="77777777" w:rsidR="00F90FCE" w:rsidRPr="00B37C80" w:rsidRDefault="00F90FCE" w:rsidP="00811D46">
            <w:pPr>
              <w:spacing w:line="240" w:lineRule="auto"/>
              <w:rPr>
                <w:rFonts w:ascii="Times New Roman" w:hAnsi="Times New Roman"/>
                <w:color w:val="000000"/>
                <w:sz w:val="21"/>
                <w:szCs w:val="21"/>
              </w:rPr>
            </w:pPr>
          </w:p>
        </w:tc>
        <w:tc>
          <w:tcPr>
            <w:tcW w:w="938" w:type="dxa"/>
            <w:gridSpan w:val="3"/>
            <w:shd w:val="clear" w:color="auto" w:fill="FFFFFF"/>
          </w:tcPr>
          <w:p w14:paraId="413F2DCB" w14:textId="77777777" w:rsidR="00F90FCE" w:rsidRPr="00B37C80" w:rsidRDefault="00F90FCE" w:rsidP="00811D46">
            <w:pPr>
              <w:spacing w:line="240" w:lineRule="auto"/>
              <w:rPr>
                <w:rFonts w:ascii="Times New Roman" w:hAnsi="Times New Roman"/>
                <w:color w:val="000000"/>
                <w:sz w:val="21"/>
                <w:szCs w:val="21"/>
              </w:rPr>
            </w:pPr>
          </w:p>
        </w:tc>
        <w:tc>
          <w:tcPr>
            <w:tcW w:w="1430" w:type="dxa"/>
            <w:shd w:val="clear" w:color="auto" w:fill="FFFFFF"/>
          </w:tcPr>
          <w:p w14:paraId="2FCC8FD3" w14:textId="77777777" w:rsidR="00F90FCE" w:rsidRPr="00B37C80" w:rsidRDefault="00F90FCE" w:rsidP="00811D46">
            <w:pPr>
              <w:spacing w:line="240" w:lineRule="auto"/>
              <w:rPr>
                <w:rFonts w:ascii="Times New Roman" w:hAnsi="Times New Roman"/>
                <w:color w:val="000000"/>
                <w:spacing w:val="-2"/>
                <w:sz w:val="21"/>
                <w:szCs w:val="21"/>
              </w:rPr>
            </w:pPr>
          </w:p>
        </w:tc>
      </w:tr>
      <w:tr w:rsidR="00F90FCE" w:rsidRPr="008B4FE6" w14:paraId="3C41814F" w14:textId="77777777" w:rsidTr="00DE16D6">
        <w:trPr>
          <w:gridAfter w:val="1"/>
          <w:wAfter w:w="10" w:type="dxa"/>
          <w:trHeight w:val="142"/>
        </w:trPr>
        <w:tc>
          <w:tcPr>
            <w:tcW w:w="1592" w:type="dxa"/>
            <w:vMerge/>
            <w:shd w:val="clear" w:color="auto" w:fill="FFFFFF"/>
          </w:tcPr>
          <w:p w14:paraId="524C5230" w14:textId="77777777" w:rsidR="00F90FCE" w:rsidRPr="00301959" w:rsidRDefault="00F90FCE" w:rsidP="00811D46">
            <w:pPr>
              <w:spacing w:line="240" w:lineRule="auto"/>
              <w:rPr>
                <w:rFonts w:ascii="Times New Roman" w:hAnsi="Times New Roman"/>
                <w:color w:val="000000"/>
                <w:sz w:val="21"/>
                <w:szCs w:val="21"/>
              </w:rPr>
            </w:pPr>
          </w:p>
        </w:tc>
        <w:tc>
          <w:tcPr>
            <w:tcW w:w="2289" w:type="dxa"/>
            <w:gridSpan w:val="5"/>
            <w:shd w:val="clear" w:color="auto" w:fill="FFFFFF"/>
          </w:tcPr>
          <w:p w14:paraId="54F9CC95" w14:textId="77777777" w:rsidR="00F90FCE" w:rsidRPr="00301959" w:rsidRDefault="00F90FCE"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937" w:type="dxa"/>
            <w:gridSpan w:val="3"/>
            <w:shd w:val="clear" w:color="auto" w:fill="FFFFFF"/>
          </w:tcPr>
          <w:p w14:paraId="0E2A6578" w14:textId="77777777" w:rsidR="00F90FCE" w:rsidRPr="00B37C80" w:rsidRDefault="00F90FCE" w:rsidP="00811D46">
            <w:pPr>
              <w:spacing w:line="240" w:lineRule="auto"/>
              <w:rPr>
                <w:rFonts w:ascii="Times New Roman" w:hAnsi="Times New Roman"/>
                <w:color w:val="000000"/>
                <w:sz w:val="21"/>
                <w:szCs w:val="21"/>
              </w:rPr>
            </w:pPr>
          </w:p>
        </w:tc>
        <w:tc>
          <w:tcPr>
            <w:tcW w:w="938" w:type="dxa"/>
            <w:gridSpan w:val="4"/>
            <w:shd w:val="clear" w:color="auto" w:fill="FFFFFF"/>
          </w:tcPr>
          <w:p w14:paraId="0B83714E" w14:textId="77777777" w:rsidR="00F90FCE" w:rsidRPr="00B37C80" w:rsidRDefault="00F90FCE" w:rsidP="00811D46">
            <w:pPr>
              <w:spacing w:line="240" w:lineRule="auto"/>
              <w:rPr>
                <w:rFonts w:ascii="Times New Roman" w:hAnsi="Times New Roman"/>
                <w:color w:val="000000"/>
                <w:sz w:val="21"/>
                <w:szCs w:val="21"/>
              </w:rPr>
            </w:pPr>
          </w:p>
        </w:tc>
        <w:tc>
          <w:tcPr>
            <w:tcW w:w="938" w:type="dxa"/>
            <w:gridSpan w:val="4"/>
            <w:shd w:val="clear" w:color="auto" w:fill="FFFFFF"/>
          </w:tcPr>
          <w:p w14:paraId="4C9E8677" w14:textId="77777777" w:rsidR="00F90FCE" w:rsidRPr="00B37C80" w:rsidRDefault="00F90FCE" w:rsidP="00811D46">
            <w:pPr>
              <w:spacing w:line="240" w:lineRule="auto"/>
              <w:rPr>
                <w:rFonts w:ascii="Times New Roman" w:hAnsi="Times New Roman"/>
                <w:color w:val="000000"/>
                <w:sz w:val="21"/>
                <w:szCs w:val="21"/>
              </w:rPr>
            </w:pPr>
          </w:p>
        </w:tc>
        <w:tc>
          <w:tcPr>
            <w:tcW w:w="937" w:type="dxa"/>
            <w:gridSpan w:val="2"/>
            <w:shd w:val="clear" w:color="auto" w:fill="FFFFFF"/>
          </w:tcPr>
          <w:p w14:paraId="789967DB" w14:textId="77777777" w:rsidR="00F90FCE" w:rsidRPr="00B37C80" w:rsidRDefault="00F90FCE" w:rsidP="00811D46">
            <w:pPr>
              <w:spacing w:line="240" w:lineRule="auto"/>
              <w:rPr>
                <w:rFonts w:ascii="Times New Roman" w:hAnsi="Times New Roman"/>
                <w:color w:val="000000"/>
                <w:sz w:val="21"/>
                <w:szCs w:val="21"/>
              </w:rPr>
            </w:pPr>
          </w:p>
        </w:tc>
        <w:tc>
          <w:tcPr>
            <w:tcW w:w="938" w:type="dxa"/>
            <w:gridSpan w:val="4"/>
            <w:shd w:val="clear" w:color="auto" w:fill="FFFFFF"/>
          </w:tcPr>
          <w:p w14:paraId="30323A97" w14:textId="77777777" w:rsidR="00F90FCE" w:rsidRPr="00B37C80" w:rsidRDefault="00F90FCE" w:rsidP="00811D46">
            <w:pPr>
              <w:spacing w:line="240" w:lineRule="auto"/>
              <w:rPr>
                <w:rFonts w:ascii="Times New Roman" w:hAnsi="Times New Roman"/>
                <w:color w:val="000000"/>
                <w:sz w:val="21"/>
                <w:szCs w:val="21"/>
              </w:rPr>
            </w:pPr>
          </w:p>
        </w:tc>
        <w:tc>
          <w:tcPr>
            <w:tcW w:w="938" w:type="dxa"/>
            <w:gridSpan w:val="3"/>
            <w:shd w:val="clear" w:color="auto" w:fill="FFFFFF"/>
          </w:tcPr>
          <w:p w14:paraId="11FE7A6A" w14:textId="77777777" w:rsidR="00F90FCE" w:rsidRPr="00B37C80" w:rsidRDefault="00F90FCE" w:rsidP="00811D46">
            <w:pPr>
              <w:spacing w:line="240" w:lineRule="auto"/>
              <w:rPr>
                <w:rFonts w:ascii="Times New Roman" w:hAnsi="Times New Roman"/>
                <w:color w:val="000000"/>
                <w:sz w:val="21"/>
                <w:szCs w:val="21"/>
              </w:rPr>
            </w:pPr>
          </w:p>
        </w:tc>
        <w:tc>
          <w:tcPr>
            <w:tcW w:w="1430" w:type="dxa"/>
            <w:shd w:val="clear" w:color="auto" w:fill="FFFFFF"/>
          </w:tcPr>
          <w:p w14:paraId="6AAAF9E4" w14:textId="77777777" w:rsidR="00F90FCE" w:rsidRPr="00B37C80" w:rsidRDefault="00F90FCE" w:rsidP="00811D46">
            <w:pPr>
              <w:spacing w:line="240" w:lineRule="auto"/>
              <w:rPr>
                <w:rFonts w:ascii="Times New Roman" w:hAnsi="Times New Roman"/>
                <w:color w:val="000000"/>
                <w:spacing w:val="-2"/>
                <w:sz w:val="21"/>
                <w:szCs w:val="21"/>
              </w:rPr>
            </w:pPr>
          </w:p>
        </w:tc>
      </w:tr>
      <w:tr w:rsidR="00F90FCE" w:rsidRPr="008B4FE6" w14:paraId="52F8F999" w14:textId="77777777" w:rsidTr="00DE16D6">
        <w:trPr>
          <w:gridAfter w:val="1"/>
          <w:wAfter w:w="10" w:type="dxa"/>
          <w:trHeight w:val="142"/>
        </w:trPr>
        <w:tc>
          <w:tcPr>
            <w:tcW w:w="1592" w:type="dxa"/>
            <w:vMerge/>
            <w:shd w:val="clear" w:color="auto" w:fill="FFFFFF"/>
          </w:tcPr>
          <w:p w14:paraId="380A999A" w14:textId="77777777" w:rsidR="00F90FCE" w:rsidRPr="00301959" w:rsidRDefault="00F90FCE" w:rsidP="00811D46">
            <w:pPr>
              <w:spacing w:line="240" w:lineRule="auto"/>
              <w:rPr>
                <w:rFonts w:ascii="Times New Roman" w:hAnsi="Times New Roman"/>
                <w:color w:val="000000"/>
                <w:sz w:val="21"/>
                <w:szCs w:val="21"/>
              </w:rPr>
            </w:pPr>
          </w:p>
        </w:tc>
        <w:tc>
          <w:tcPr>
            <w:tcW w:w="2289" w:type="dxa"/>
            <w:gridSpan w:val="5"/>
            <w:shd w:val="clear" w:color="auto" w:fill="FFFFFF"/>
          </w:tcPr>
          <w:p w14:paraId="09B383FD" w14:textId="77777777" w:rsidR="00F90FCE" w:rsidRPr="00301959" w:rsidRDefault="00F90FCE" w:rsidP="00811D46">
            <w:pPr>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p>
        </w:tc>
        <w:tc>
          <w:tcPr>
            <w:tcW w:w="937" w:type="dxa"/>
            <w:gridSpan w:val="3"/>
            <w:shd w:val="clear" w:color="auto" w:fill="FFFFFF"/>
          </w:tcPr>
          <w:p w14:paraId="46DB289F" w14:textId="77777777" w:rsidR="00F90FCE" w:rsidRPr="00B37C80" w:rsidRDefault="00F90FCE" w:rsidP="00811D46">
            <w:pPr>
              <w:spacing w:line="240" w:lineRule="auto"/>
              <w:rPr>
                <w:rFonts w:ascii="Times New Roman" w:hAnsi="Times New Roman"/>
                <w:color w:val="000000"/>
                <w:sz w:val="21"/>
                <w:szCs w:val="21"/>
              </w:rPr>
            </w:pPr>
          </w:p>
        </w:tc>
        <w:tc>
          <w:tcPr>
            <w:tcW w:w="938" w:type="dxa"/>
            <w:gridSpan w:val="4"/>
            <w:shd w:val="clear" w:color="auto" w:fill="FFFFFF"/>
          </w:tcPr>
          <w:p w14:paraId="60B23FF0" w14:textId="77777777" w:rsidR="00F90FCE" w:rsidRPr="00B37C80" w:rsidRDefault="00F90FCE" w:rsidP="00811D46">
            <w:pPr>
              <w:spacing w:line="240" w:lineRule="auto"/>
              <w:rPr>
                <w:rFonts w:ascii="Times New Roman" w:hAnsi="Times New Roman"/>
                <w:color w:val="000000"/>
                <w:sz w:val="21"/>
                <w:szCs w:val="21"/>
              </w:rPr>
            </w:pPr>
          </w:p>
        </w:tc>
        <w:tc>
          <w:tcPr>
            <w:tcW w:w="938" w:type="dxa"/>
            <w:gridSpan w:val="4"/>
            <w:shd w:val="clear" w:color="auto" w:fill="FFFFFF"/>
          </w:tcPr>
          <w:p w14:paraId="314BD4C5" w14:textId="77777777" w:rsidR="00F90FCE" w:rsidRPr="00B37C80" w:rsidRDefault="00F90FCE" w:rsidP="00811D46">
            <w:pPr>
              <w:spacing w:line="240" w:lineRule="auto"/>
              <w:rPr>
                <w:rFonts w:ascii="Times New Roman" w:hAnsi="Times New Roman"/>
                <w:color w:val="000000"/>
                <w:sz w:val="21"/>
                <w:szCs w:val="21"/>
              </w:rPr>
            </w:pPr>
          </w:p>
        </w:tc>
        <w:tc>
          <w:tcPr>
            <w:tcW w:w="937" w:type="dxa"/>
            <w:gridSpan w:val="2"/>
            <w:shd w:val="clear" w:color="auto" w:fill="FFFFFF"/>
          </w:tcPr>
          <w:p w14:paraId="452E69B3" w14:textId="77777777" w:rsidR="00F90FCE" w:rsidRPr="00B37C80" w:rsidRDefault="00F90FCE" w:rsidP="00811D46">
            <w:pPr>
              <w:spacing w:line="240" w:lineRule="auto"/>
              <w:rPr>
                <w:rFonts w:ascii="Times New Roman" w:hAnsi="Times New Roman"/>
                <w:color w:val="000000"/>
                <w:sz w:val="21"/>
                <w:szCs w:val="21"/>
              </w:rPr>
            </w:pPr>
          </w:p>
        </w:tc>
        <w:tc>
          <w:tcPr>
            <w:tcW w:w="938" w:type="dxa"/>
            <w:gridSpan w:val="4"/>
            <w:shd w:val="clear" w:color="auto" w:fill="FFFFFF"/>
          </w:tcPr>
          <w:p w14:paraId="2099D398" w14:textId="77777777" w:rsidR="00F90FCE" w:rsidRPr="00B37C80" w:rsidRDefault="00F90FCE" w:rsidP="00811D46">
            <w:pPr>
              <w:spacing w:line="240" w:lineRule="auto"/>
              <w:rPr>
                <w:rFonts w:ascii="Times New Roman" w:hAnsi="Times New Roman"/>
                <w:color w:val="000000"/>
                <w:sz w:val="21"/>
                <w:szCs w:val="21"/>
              </w:rPr>
            </w:pPr>
          </w:p>
        </w:tc>
        <w:tc>
          <w:tcPr>
            <w:tcW w:w="938" w:type="dxa"/>
            <w:gridSpan w:val="3"/>
            <w:shd w:val="clear" w:color="auto" w:fill="FFFFFF"/>
          </w:tcPr>
          <w:p w14:paraId="48572058" w14:textId="77777777" w:rsidR="00F90FCE" w:rsidRPr="00B37C80" w:rsidRDefault="00F90FCE" w:rsidP="00811D46">
            <w:pPr>
              <w:spacing w:line="240" w:lineRule="auto"/>
              <w:rPr>
                <w:rFonts w:ascii="Times New Roman" w:hAnsi="Times New Roman"/>
                <w:color w:val="000000"/>
                <w:sz w:val="21"/>
                <w:szCs w:val="21"/>
              </w:rPr>
            </w:pPr>
          </w:p>
        </w:tc>
        <w:tc>
          <w:tcPr>
            <w:tcW w:w="1430" w:type="dxa"/>
            <w:shd w:val="clear" w:color="auto" w:fill="FFFFFF"/>
          </w:tcPr>
          <w:p w14:paraId="5180BDAA" w14:textId="77777777" w:rsidR="00F90FCE" w:rsidRPr="00B37C80" w:rsidRDefault="00F90FCE" w:rsidP="00811D46">
            <w:pPr>
              <w:spacing w:line="240" w:lineRule="auto"/>
              <w:rPr>
                <w:rFonts w:ascii="Times New Roman" w:hAnsi="Times New Roman"/>
                <w:color w:val="000000"/>
                <w:spacing w:val="-2"/>
                <w:sz w:val="21"/>
                <w:szCs w:val="21"/>
              </w:rPr>
            </w:pPr>
          </w:p>
        </w:tc>
      </w:tr>
      <w:tr w:rsidR="00F90FCE" w:rsidRPr="008B4FE6" w14:paraId="765A3857" w14:textId="77777777" w:rsidTr="00DE16D6">
        <w:trPr>
          <w:gridAfter w:val="1"/>
          <w:wAfter w:w="10" w:type="dxa"/>
          <w:trHeight w:val="142"/>
        </w:trPr>
        <w:tc>
          <w:tcPr>
            <w:tcW w:w="1592" w:type="dxa"/>
            <w:vMerge/>
            <w:shd w:val="clear" w:color="auto" w:fill="FFFFFF"/>
          </w:tcPr>
          <w:p w14:paraId="348C506E" w14:textId="77777777" w:rsidR="00F90FCE" w:rsidRPr="00301959" w:rsidRDefault="00F90FCE" w:rsidP="00811D46">
            <w:pPr>
              <w:spacing w:line="240" w:lineRule="auto"/>
              <w:rPr>
                <w:rFonts w:ascii="Times New Roman" w:hAnsi="Times New Roman"/>
                <w:color w:val="000000"/>
                <w:sz w:val="21"/>
                <w:szCs w:val="21"/>
              </w:rPr>
            </w:pPr>
          </w:p>
        </w:tc>
        <w:tc>
          <w:tcPr>
            <w:tcW w:w="2289" w:type="dxa"/>
            <w:gridSpan w:val="5"/>
            <w:shd w:val="clear" w:color="auto" w:fill="FFFFFF"/>
          </w:tcPr>
          <w:p w14:paraId="05F64A61" w14:textId="77777777" w:rsidR="00F90FCE" w:rsidRPr="00301959" w:rsidRDefault="00F12242"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00F90FCE"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00F90FCE"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937" w:type="dxa"/>
            <w:gridSpan w:val="3"/>
            <w:shd w:val="clear" w:color="auto" w:fill="FFFFFF"/>
          </w:tcPr>
          <w:p w14:paraId="54902A7A" w14:textId="77777777" w:rsidR="00F90FCE" w:rsidRPr="00B37C80" w:rsidRDefault="00F90FCE" w:rsidP="00811D46">
            <w:pPr>
              <w:spacing w:line="240" w:lineRule="auto"/>
              <w:rPr>
                <w:rFonts w:ascii="Times New Roman" w:hAnsi="Times New Roman"/>
                <w:color w:val="000000"/>
                <w:sz w:val="21"/>
                <w:szCs w:val="21"/>
              </w:rPr>
            </w:pPr>
          </w:p>
        </w:tc>
        <w:tc>
          <w:tcPr>
            <w:tcW w:w="938" w:type="dxa"/>
            <w:gridSpan w:val="4"/>
            <w:shd w:val="clear" w:color="auto" w:fill="FFFFFF"/>
          </w:tcPr>
          <w:p w14:paraId="39BA6FD9" w14:textId="77777777" w:rsidR="00F90FCE" w:rsidRPr="00B37C80" w:rsidRDefault="00F90FCE" w:rsidP="00811D46">
            <w:pPr>
              <w:spacing w:line="240" w:lineRule="auto"/>
              <w:rPr>
                <w:rFonts w:ascii="Times New Roman" w:hAnsi="Times New Roman"/>
                <w:color w:val="000000"/>
                <w:sz w:val="21"/>
                <w:szCs w:val="21"/>
              </w:rPr>
            </w:pPr>
          </w:p>
        </w:tc>
        <w:tc>
          <w:tcPr>
            <w:tcW w:w="938" w:type="dxa"/>
            <w:gridSpan w:val="4"/>
            <w:shd w:val="clear" w:color="auto" w:fill="FFFFFF"/>
          </w:tcPr>
          <w:p w14:paraId="4061B664" w14:textId="77777777" w:rsidR="00F90FCE" w:rsidRPr="00B37C80" w:rsidRDefault="00F90FCE" w:rsidP="00811D46">
            <w:pPr>
              <w:spacing w:line="240" w:lineRule="auto"/>
              <w:rPr>
                <w:rFonts w:ascii="Times New Roman" w:hAnsi="Times New Roman"/>
                <w:color w:val="000000"/>
                <w:sz w:val="21"/>
                <w:szCs w:val="21"/>
              </w:rPr>
            </w:pPr>
          </w:p>
        </w:tc>
        <w:tc>
          <w:tcPr>
            <w:tcW w:w="937" w:type="dxa"/>
            <w:gridSpan w:val="2"/>
            <w:shd w:val="clear" w:color="auto" w:fill="FFFFFF"/>
          </w:tcPr>
          <w:p w14:paraId="7F9EFD01" w14:textId="77777777" w:rsidR="00F90FCE" w:rsidRPr="00B37C80" w:rsidRDefault="00F90FCE" w:rsidP="00811D46">
            <w:pPr>
              <w:spacing w:line="240" w:lineRule="auto"/>
              <w:rPr>
                <w:rFonts w:ascii="Times New Roman" w:hAnsi="Times New Roman"/>
                <w:color w:val="000000"/>
                <w:sz w:val="21"/>
                <w:szCs w:val="21"/>
              </w:rPr>
            </w:pPr>
          </w:p>
        </w:tc>
        <w:tc>
          <w:tcPr>
            <w:tcW w:w="938" w:type="dxa"/>
            <w:gridSpan w:val="4"/>
            <w:shd w:val="clear" w:color="auto" w:fill="FFFFFF"/>
          </w:tcPr>
          <w:p w14:paraId="115D1809" w14:textId="77777777" w:rsidR="00F90FCE" w:rsidRPr="00B37C80" w:rsidRDefault="00F90FCE" w:rsidP="00811D46">
            <w:pPr>
              <w:spacing w:line="240" w:lineRule="auto"/>
              <w:rPr>
                <w:rFonts w:ascii="Times New Roman" w:hAnsi="Times New Roman"/>
                <w:color w:val="000000"/>
                <w:sz w:val="21"/>
                <w:szCs w:val="21"/>
              </w:rPr>
            </w:pPr>
          </w:p>
        </w:tc>
        <w:tc>
          <w:tcPr>
            <w:tcW w:w="938" w:type="dxa"/>
            <w:gridSpan w:val="3"/>
            <w:shd w:val="clear" w:color="auto" w:fill="FFFFFF"/>
          </w:tcPr>
          <w:p w14:paraId="3B6FD0BC" w14:textId="77777777" w:rsidR="00F90FCE" w:rsidRPr="00B37C80" w:rsidRDefault="00F90FCE" w:rsidP="00811D46">
            <w:pPr>
              <w:spacing w:line="240" w:lineRule="auto"/>
              <w:rPr>
                <w:rFonts w:ascii="Times New Roman" w:hAnsi="Times New Roman"/>
                <w:color w:val="000000"/>
                <w:sz w:val="21"/>
                <w:szCs w:val="21"/>
              </w:rPr>
            </w:pPr>
          </w:p>
        </w:tc>
        <w:tc>
          <w:tcPr>
            <w:tcW w:w="1430" w:type="dxa"/>
            <w:shd w:val="clear" w:color="auto" w:fill="FFFFFF"/>
          </w:tcPr>
          <w:p w14:paraId="4BA7905E" w14:textId="77777777" w:rsidR="00F90FCE" w:rsidRPr="00B37C80" w:rsidRDefault="00F90FCE" w:rsidP="00811D46">
            <w:pPr>
              <w:spacing w:line="240" w:lineRule="auto"/>
              <w:rPr>
                <w:rFonts w:ascii="Times New Roman" w:hAnsi="Times New Roman"/>
                <w:color w:val="000000"/>
                <w:spacing w:val="-2"/>
                <w:sz w:val="21"/>
                <w:szCs w:val="21"/>
              </w:rPr>
            </w:pPr>
          </w:p>
        </w:tc>
      </w:tr>
      <w:tr w:rsidR="00F90FCE" w:rsidRPr="008B4FE6" w14:paraId="21CE677C" w14:textId="77777777" w:rsidTr="00DE16D6">
        <w:trPr>
          <w:gridAfter w:val="1"/>
          <w:wAfter w:w="10" w:type="dxa"/>
          <w:trHeight w:val="142"/>
        </w:trPr>
        <w:tc>
          <w:tcPr>
            <w:tcW w:w="1592" w:type="dxa"/>
            <w:vMerge w:val="restart"/>
            <w:shd w:val="clear" w:color="auto" w:fill="FFFFFF"/>
          </w:tcPr>
          <w:p w14:paraId="7E306BC5" w14:textId="77777777" w:rsidR="00F90FCE" w:rsidRPr="00301959" w:rsidRDefault="00F90FCE"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niepieniężnym</w:t>
            </w:r>
          </w:p>
        </w:tc>
        <w:tc>
          <w:tcPr>
            <w:tcW w:w="2289" w:type="dxa"/>
            <w:gridSpan w:val="5"/>
            <w:shd w:val="clear" w:color="auto" w:fill="FFFFFF"/>
          </w:tcPr>
          <w:p w14:paraId="22A362AC" w14:textId="77777777" w:rsidR="00F90FCE" w:rsidRPr="00301959" w:rsidRDefault="00F90FCE"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7056" w:type="dxa"/>
            <w:gridSpan w:val="21"/>
            <w:shd w:val="clear" w:color="auto" w:fill="FFFFFF"/>
          </w:tcPr>
          <w:p w14:paraId="710D2EEE" w14:textId="77777777" w:rsidR="00F90FCE" w:rsidRPr="00B37C80" w:rsidRDefault="00F90FCE" w:rsidP="00811D46">
            <w:pPr>
              <w:spacing w:line="240" w:lineRule="auto"/>
              <w:rPr>
                <w:rFonts w:ascii="Times New Roman" w:hAnsi="Times New Roman"/>
                <w:color w:val="000000"/>
                <w:spacing w:val="-2"/>
                <w:sz w:val="21"/>
                <w:szCs w:val="21"/>
              </w:rPr>
            </w:pPr>
          </w:p>
        </w:tc>
      </w:tr>
      <w:tr w:rsidR="00F90FCE" w:rsidRPr="008B4FE6" w14:paraId="7EBACE78" w14:textId="77777777" w:rsidTr="00DE16D6">
        <w:trPr>
          <w:gridAfter w:val="1"/>
          <w:wAfter w:w="10" w:type="dxa"/>
          <w:trHeight w:val="142"/>
        </w:trPr>
        <w:tc>
          <w:tcPr>
            <w:tcW w:w="1592" w:type="dxa"/>
            <w:vMerge/>
            <w:shd w:val="clear" w:color="auto" w:fill="FFFFFF"/>
          </w:tcPr>
          <w:p w14:paraId="0664BFD1" w14:textId="77777777" w:rsidR="00F90FCE" w:rsidRPr="00301959" w:rsidRDefault="00F90FCE" w:rsidP="00811D46">
            <w:pPr>
              <w:spacing w:line="240" w:lineRule="auto"/>
              <w:rPr>
                <w:rFonts w:ascii="Times New Roman" w:hAnsi="Times New Roman"/>
                <w:color w:val="000000"/>
                <w:sz w:val="21"/>
                <w:szCs w:val="21"/>
              </w:rPr>
            </w:pPr>
          </w:p>
        </w:tc>
        <w:tc>
          <w:tcPr>
            <w:tcW w:w="2289" w:type="dxa"/>
            <w:gridSpan w:val="5"/>
            <w:shd w:val="clear" w:color="auto" w:fill="FFFFFF"/>
          </w:tcPr>
          <w:p w14:paraId="621F5824" w14:textId="77777777" w:rsidR="00F90FCE" w:rsidRPr="00301959" w:rsidRDefault="00F90FCE"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7056" w:type="dxa"/>
            <w:gridSpan w:val="21"/>
            <w:shd w:val="clear" w:color="auto" w:fill="FFFFFF"/>
          </w:tcPr>
          <w:p w14:paraId="67854527" w14:textId="77777777" w:rsidR="00F90FCE" w:rsidRPr="00B37C80" w:rsidRDefault="00F90FCE" w:rsidP="00E21EF6">
            <w:pPr>
              <w:spacing w:line="240" w:lineRule="auto"/>
              <w:jc w:val="both"/>
              <w:rPr>
                <w:rFonts w:ascii="Times New Roman" w:hAnsi="Times New Roman"/>
                <w:color w:val="000000"/>
                <w:spacing w:val="-2"/>
                <w:sz w:val="21"/>
                <w:szCs w:val="21"/>
              </w:rPr>
            </w:pPr>
          </w:p>
        </w:tc>
      </w:tr>
      <w:tr w:rsidR="00F90FCE" w:rsidRPr="008B4FE6" w14:paraId="30EA72AE" w14:textId="77777777" w:rsidTr="00DE16D6">
        <w:trPr>
          <w:gridAfter w:val="1"/>
          <w:wAfter w:w="10" w:type="dxa"/>
          <w:trHeight w:val="596"/>
        </w:trPr>
        <w:tc>
          <w:tcPr>
            <w:tcW w:w="1592" w:type="dxa"/>
            <w:vMerge/>
            <w:shd w:val="clear" w:color="auto" w:fill="FFFFFF"/>
          </w:tcPr>
          <w:p w14:paraId="5F8FC19C" w14:textId="77777777" w:rsidR="00F90FCE" w:rsidRPr="00301959" w:rsidRDefault="00F90FCE" w:rsidP="00811D46">
            <w:pPr>
              <w:spacing w:line="240" w:lineRule="auto"/>
              <w:rPr>
                <w:rFonts w:ascii="Times New Roman" w:hAnsi="Times New Roman"/>
                <w:color w:val="000000"/>
                <w:sz w:val="21"/>
                <w:szCs w:val="21"/>
              </w:rPr>
            </w:pPr>
          </w:p>
        </w:tc>
        <w:tc>
          <w:tcPr>
            <w:tcW w:w="2289" w:type="dxa"/>
            <w:gridSpan w:val="5"/>
            <w:shd w:val="clear" w:color="auto" w:fill="FFFFFF"/>
          </w:tcPr>
          <w:p w14:paraId="29036CCB" w14:textId="77777777" w:rsidR="00F90FCE" w:rsidRPr="00301959" w:rsidRDefault="00F90FCE" w:rsidP="00955774">
            <w:pPr>
              <w:tabs>
                <w:tab w:val="right" w:pos="1936"/>
              </w:tabs>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r w:rsidRPr="00301959">
              <w:rPr>
                <w:rFonts w:ascii="Times New Roman" w:hAnsi="Times New Roman"/>
                <w:color w:val="000000"/>
                <w:sz w:val="21"/>
                <w:szCs w:val="21"/>
              </w:rPr>
              <w:t xml:space="preserve"> </w:t>
            </w:r>
          </w:p>
        </w:tc>
        <w:tc>
          <w:tcPr>
            <w:tcW w:w="7056" w:type="dxa"/>
            <w:gridSpan w:val="21"/>
            <w:shd w:val="clear" w:color="auto" w:fill="FFFFFF"/>
          </w:tcPr>
          <w:p w14:paraId="0371698A" w14:textId="77777777" w:rsidR="00F90FCE" w:rsidRPr="00B37C80" w:rsidRDefault="00F90FCE" w:rsidP="00955774">
            <w:pPr>
              <w:spacing w:line="240" w:lineRule="auto"/>
              <w:rPr>
                <w:rFonts w:ascii="Times New Roman" w:hAnsi="Times New Roman"/>
                <w:color w:val="000000"/>
                <w:spacing w:val="-2"/>
                <w:sz w:val="21"/>
                <w:szCs w:val="21"/>
              </w:rPr>
            </w:pPr>
          </w:p>
        </w:tc>
      </w:tr>
      <w:tr w:rsidR="00F90FCE" w:rsidRPr="008B4FE6" w14:paraId="4A552FE7" w14:textId="77777777" w:rsidTr="00DE16D6">
        <w:trPr>
          <w:gridAfter w:val="1"/>
          <w:wAfter w:w="10" w:type="dxa"/>
          <w:trHeight w:val="240"/>
        </w:trPr>
        <w:tc>
          <w:tcPr>
            <w:tcW w:w="1592" w:type="dxa"/>
            <w:vMerge/>
            <w:shd w:val="clear" w:color="auto" w:fill="FFFFFF"/>
          </w:tcPr>
          <w:p w14:paraId="2D3E42BF" w14:textId="77777777" w:rsidR="00F90FCE" w:rsidRPr="00301959" w:rsidRDefault="00F90FCE" w:rsidP="00811D46">
            <w:pPr>
              <w:spacing w:line="240" w:lineRule="auto"/>
              <w:rPr>
                <w:rFonts w:ascii="Times New Roman" w:hAnsi="Times New Roman"/>
                <w:color w:val="000000"/>
                <w:sz w:val="21"/>
                <w:szCs w:val="21"/>
              </w:rPr>
            </w:pPr>
          </w:p>
        </w:tc>
        <w:tc>
          <w:tcPr>
            <w:tcW w:w="2289" w:type="dxa"/>
            <w:gridSpan w:val="5"/>
            <w:shd w:val="clear" w:color="auto" w:fill="FFFFFF"/>
          </w:tcPr>
          <w:p w14:paraId="48936271" w14:textId="77777777" w:rsidR="00F90FCE" w:rsidRPr="00301959" w:rsidRDefault="00F12242" w:rsidP="00811D46">
            <w:pPr>
              <w:tabs>
                <w:tab w:val="right" w:pos="1936"/>
              </w:tabs>
              <w:rPr>
                <w:rFonts w:ascii="Times New Roman" w:hAnsi="Times New Roman"/>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00F90FCE"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00F90FCE"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7056" w:type="dxa"/>
            <w:gridSpan w:val="21"/>
            <w:shd w:val="clear" w:color="auto" w:fill="FFFFFF"/>
          </w:tcPr>
          <w:p w14:paraId="593466B6" w14:textId="77777777" w:rsidR="00F90FCE" w:rsidRPr="00B37C80" w:rsidRDefault="00F90FCE" w:rsidP="00811D46">
            <w:pPr>
              <w:tabs>
                <w:tab w:val="left" w:pos="3000"/>
              </w:tabs>
              <w:rPr>
                <w:rFonts w:ascii="Times New Roman" w:hAnsi="Times New Roman"/>
                <w:color w:val="000000"/>
                <w:spacing w:val="-2"/>
                <w:sz w:val="21"/>
                <w:szCs w:val="21"/>
              </w:rPr>
            </w:pPr>
          </w:p>
        </w:tc>
      </w:tr>
      <w:tr w:rsidR="00F90FCE" w:rsidRPr="008B4FE6" w14:paraId="72D2464F" w14:textId="77777777" w:rsidTr="00DE16D6">
        <w:trPr>
          <w:gridAfter w:val="1"/>
          <w:wAfter w:w="10" w:type="dxa"/>
          <w:trHeight w:val="142"/>
        </w:trPr>
        <w:tc>
          <w:tcPr>
            <w:tcW w:w="1592" w:type="dxa"/>
            <w:shd w:val="clear" w:color="auto" w:fill="FFFFFF"/>
          </w:tcPr>
          <w:p w14:paraId="411B9E50" w14:textId="77777777" w:rsidR="00F90FCE" w:rsidRPr="00301959" w:rsidRDefault="00F90FCE"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Niemierzalne</w:t>
            </w:r>
          </w:p>
        </w:tc>
        <w:tc>
          <w:tcPr>
            <w:tcW w:w="2289" w:type="dxa"/>
            <w:gridSpan w:val="5"/>
            <w:shd w:val="clear" w:color="auto" w:fill="FFFFFF"/>
          </w:tcPr>
          <w:p w14:paraId="5B954465" w14:textId="77777777" w:rsidR="00F90FCE" w:rsidRPr="00301959" w:rsidRDefault="00F12242"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00F90FCE"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00F90FCE"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7056" w:type="dxa"/>
            <w:gridSpan w:val="21"/>
            <w:shd w:val="clear" w:color="auto" w:fill="FFFFFF"/>
          </w:tcPr>
          <w:p w14:paraId="086DAEA9" w14:textId="77777777" w:rsidR="00F90FCE" w:rsidRPr="00B37C80" w:rsidRDefault="00F90FCE" w:rsidP="00811D46">
            <w:pPr>
              <w:spacing w:line="240" w:lineRule="auto"/>
              <w:rPr>
                <w:rFonts w:ascii="Times New Roman" w:hAnsi="Times New Roman"/>
                <w:color w:val="000000"/>
                <w:spacing w:val="-2"/>
                <w:sz w:val="21"/>
                <w:szCs w:val="21"/>
              </w:rPr>
            </w:pPr>
          </w:p>
        </w:tc>
      </w:tr>
      <w:tr w:rsidR="00F90FCE" w:rsidRPr="008B4FE6" w14:paraId="2AFFBA40" w14:textId="77777777" w:rsidTr="00DA1069">
        <w:trPr>
          <w:gridAfter w:val="1"/>
          <w:wAfter w:w="10" w:type="dxa"/>
          <w:trHeight w:val="1285"/>
        </w:trPr>
        <w:tc>
          <w:tcPr>
            <w:tcW w:w="2236" w:type="dxa"/>
            <w:gridSpan w:val="2"/>
            <w:shd w:val="clear" w:color="auto" w:fill="FFFFFF"/>
          </w:tcPr>
          <w:p w14:paraId="07E03864" w14:textId="77777777" w:rsidR="00F90FCE" w:rsidRPr="00DA1069" w:rsidRDefault="00F90FCE" w:rsidP="00DA1069">
            <w:pPr>
              <w:spacing w:line="240" w:lineRule="auto"/>
              <w:rPr>
                <w:rFonts w:ascii="Times New Roman" w:hAnsi="Times New Roman"/>
                <w:color w:val="000000"/>
                <w:sz w:val="21"/>
                <w:szCs w:val="21"/>
              </w:rPr>
            </w:pPr>
            <w:r w:rsidRPr="00301959">
              <w:rPr>
                <w:rFonts w:ascii="Times New Roman" w:hAnsi="Times New Roman"/>
                <w:color w:val="000000"/>
                <w:sz w:val="21"/>
                <w:szCs w:val="21"/>
              </w:rPr>
              <w:t>Dodatkowe informacje, w tym wskazanie źródeł danych i</w:t>
            </w:r>
            <w:r w:rsidR="00DA1069">
              <w:rPr>
                <w:rFonts w:ascii="Times New Roman" w:hAnsi="Times New Roman"/>
                <w:color w:val="000000"/>
                <w:sz w:val="21"/>
                <w:szCs w:val="21"/>
              </w:rPr>
              <w:t xml:space="preserve"> przyjętych do obliczeń założeń.</w:t>
            </w:r>
          </w:p>
        </w:tc>
        <w:tc>
          <w:tcPr>
            <w:tcW w:w="8701" w:type="dxa"/>
            <w:gridSpan w:val="25"/>
            <w:shd w:val="clear" w:color="auto" w:fill="FFFFFF"/>
          </w:tcPr>
          <w:p w14:paraId="3FE01930" w14:textId="77777777" w:rsidR="00F90FCE" w:rsidRDefault="00F90FCE" w:rsidP="000050AB">
            <w:pPr>
              <w:spacing w:line="240" w:lineRule="auto"/>
              <w:jc w:val="both"/>
              <w:rPr>
                <w:rFonts w:ascii="Times New Roman" w:hAnsi="Times New Roman"/>
              </w:rPr>
            </w:pPr>
            <w:r w:rsidRPr="00DD112F">
              <w:rPr>
                <w:rFonts w:ascii="Times New Roman" w:hAnsi="Times New Roman"/>
              </w:rPr>
              <w:t>Zawarte w projektowanym rozporządzeniu przepisy nie będą miały wpływu na konkurencyjność gospodarki i przedsiębiorczość, w tym n</w:t>
            </w:r>
            <w:r>
              <w:rPr>
                <w:rFonts w:ascii="Times New Roman" w:hAnsi="Times New Roman"/>
              </w:rPr>
              <w:t>a funkcjonowanie przedsiębiorców</w:t>
            </w:r>
            <w:r>
              <w:rPr>
                <w:rFonts w:ascii="Times New Roman" w:hAnsi="Times New Roman"/>
                <w:b/>
                <w:color w:val="000000"/>
              </w:rPr>
              <w:t xml:space="preserve"> </w:t>
            </w:r>
            <w:r w:rsidRPr="00DD112F">
              <w:rPr>
                <w:rFonts w:ascii="Times New Roman" w:hAnsi="Times New Roman"/>
                <w:color w:val="000000"/>
              </w:rPr>
              <w:t xml:space="preserve">oraz </w:t>
            </w:r>
            <w:r w:rsidR="00712136">
              <w:rPr>
                <w:rFonts w:ascii="Times New Roman" w:hAnsi="Times New Roman"/>
                <w:color w:val="000000"/>
              </w:rPr>
              <w:t xml:space="preserve">sytuację ekonomiczną i społeczną </w:t>
            </w:r>
            <w:r w:rsidRPr="00DD112F">
              <w:rPr>
                <w:rFonts w:ascii="Times New Roman" w:hAnsi="Times New Roman"/>
                <w:color w:val="000000"/>
              </w:rPr>
              <w:t>rodzin</w:t>
            </w:r>
            <w:r w:rsidR="00712136">
              <w:rPr>
                <w:rFonts w:ascii="Times New Roman" w:hAnsi="Times New Roman"/>
                <w:color w:val="000000"/>
              </w:rPr>
              <w:t>y</w:t>
            </w:r>
            <w:r w:rsidRPr="00DD112F">
              <w:rPr>
                <w:rFonts w:ascii="Times New Roman" w:hAnsi="Times New Roman"/>
                <w:color w:val="000000"/>
              </w:rPr>
              <w:t>,</w:t>
            </w:r>
            <w:r w:rsidR="00712136">
              <w:rPr>
                <w:rFonts w:ascii="Times New Roman" w:hAnsi="Times New Roman"/>
                <w:color w:val="000000"/>
              </w:rPr>
              <w:t xml:space="preserve"> a także osób niepełnosprawnych</w:t>
            </w:r>
            <w:r w:rsidR="003C64B2">
              <w:rPr>
                <w:rFonts w:ascii="Times New Roman" w:hAnsi="Times New Roman"/>
                <w:color w:val="000000"/>
              </w:rPr>
              <w:t xml:space="preserve">, </w:t>
            </w:r>
            <w:r w:rsidR="00712136">
              <w:rPr>
                <w:rFonts w:ascii="Times New Roman" w:hAnsi="Times New Roman"/>
                <w:color w:val="000000"/>
              </w:rPr>
              <w:t>osób starszych,</w:t>
            </w:r>
            <w:r w:rsidRPr="00DD112F">
              <w:rPr>
                <w:rFonts w:ascii="Times New Roman" w:hAnsi="Times New Roman"/>
                <w:color w:val="000000"/>
              </w:rPr>
              <w:t xml:space="preserve"> obywateli </w:t>
            </w:r>
            <w:r w:rsidR="003C64B2">
              <w:rPr>
                <w:rFonts w:ascii="Times New Roman" w:hAnsi="Times New Roman"/>
                <w:color w:val="000000"/>
              </w:rPr>
              <w:br/>
            </w:r>
            <w:r w:rsidRPr="00DD112F">
              <w:rPr>
                <w:rFonts w:ascii="Times New Roman" w:hAnsi="Times New Roman"/>
                <w:color w:val="000000"/>
              </w:rPr>
              <w:t>i gospodarstwa domowe</w:t>
            </w:r>
            <w:r w:rsidRPr="00DD112F">
              <w:rPr>
                <w:rFonts w:ascii="Times New Roman" w:hAnsi="Times New Roman"/>
              </w:rPr>
              <w:t>.</w:t>
            </w:r>
          </w:p>
          <w:p w14:paraId="13331D82" w14:textId="77777777" w:rsidR="00712136" w:rsidRPr="00DA1069" w:rsidRDefault="00712136" w:rsidP="00DA1069">
            <w:pPr>
              <w:spacing w:line="240" w:lineRule="auto"/>
              <w:rPr>
                <w:rFonts w:ascii="Times New Roman" w:hAnsi="Times New Roman"/>
                <w:color w:val="000000"/>
                <w:sz w:val="21"/>
                <w:szCs w:val="21"/>
              </w:rPr>
            </w:pPr>
          </w:p>
        </w:tc>
      </w:tr>
      <w:tr w:rsidR="00F90FCE" w:rsidRPr="008B4FE6" w14:paraId="1BE1BD7D" w14:textId="77777777" w:rsidTr="00676C8D">
        <w:trPr>
          <w:gridAfter w:val="1"/>
          <w:wAfter w:w="10" w:type="dxa"/>
          <w:trHeight w:val="342"/>
        </w:trPr>
        <w:tc>
          <w:tcPr>
            <w:tcW w:w="10937" w:type="dxa"/>
            <w:gridSpan w:val="27"/>
            <w:shd w:val="clear" w:color="auto" w:fill="99CCFF"/>
            <w:vAlign w:val="center"/>
          </w:tcPr>
          <w:p w14:paraId="2F9901AB" w14:textId="77777777" w:rsidR="00F90FCE" w:rsidRPr="008B4FE6" w:rsidRDefault="00F90FCE" w:rsidP="004F4E17">
            <w:pPr>
              <w:numPr>
                <w:ilvl w:val="0"/>
                <w:numId w:val="3"/>
              </w:numPr>
              <w:spacing w:before="60" w:after="60" w:line="240" w:lineRule="auto"/>
              <w:ind w:left="318" w:hanging="284"/>
              <w:jc w:val="both"/>
              <w:rPr>
                <w:rFonts w:ascii="Times New Roman" w:hAnsi="Times New Roman"/>
                <w:b/>
                <w:color w:val="000000"/>
              </w:rPr>
            </w:pPr>
            <w:r>
              <w:rPr>
                <w:rFonts w:ascii="Times New Roman" w:hAnsi="Times New Roman"/>
                <w:b/>
                <w:color w:val="000000"/>
              </w:rPr>
              <w:t>Zmiana o</w:t>
            </w:r>
            <w:r w:rsidRPr="008B4FE6">
              <w:rPr>
                <w:rFonts w:ascii="Times New Roman" w:hAnsi="Times New Roman"/>
                <w:b/>
                <w:color w:val="000000"/>
              </w:rPr>
              <w:t>bciąże</w:t>
            </w:r>
            <w:r>
              <w:rPr>
                <w:rFonts w:ascii="Times New Roman" w:hAnsi="Times New Roman"/>
                <w:b/>
                <w:color w:val="000000"/>
              </w:rPr>
              <w:t>ń</w:t>
            </w:r>
            <w:r w:rsidRPr="008B4FE6">
              <w:rPr>
                <w:rFonts w:ascii="Times New Roman" w:hAnsi="Times New Roman"/>
                <w:b/>
                <w:color w:val="000000"/>
              </w:rPr>
              <w:t xml:space="preserve"> regulacyjn</w:t>
            </w:r>
            <w:r>
              <w:rPr>
                <w:rFonts w:ascii="Times New Roman" w:hAnsi="Times New Roman"/>
                <w:b/>
                <w:color w:val="000000"/>
              </w:rPr>
              <w:t>ych (w tym obowiązków informacyjnych)</w:t>
            </w:r>
            <w:r w:rsidRPr="008B4FE6">
              <w:rPr>
                <w:rFonts w:ascii="Times New Roman" w:hAnsi="Times New Roman"/>
                <w:b/>
                <w:color w:val="000000"/>
              </w:rPr>
              <w:t xml:space="preserve"> wynikając</w:t>
            </w:r>
            <w:r>
              <w:rPr>
                <w:rFonts w:ascii="Times New Roman" w:hAnsi="Times New Roman"/>
                <w:b/>
                <w:color w:val="000000"/>
              </w:rPr>
              <w:t>ych</w:t>
            </w:r>
            <w:r w:rsidRPr="008B4FE6">
              <w:rPr>
                <w:rFonts w:ascii="Times New Roman" w:hAnsi="Times New Roman"/>
                <w:b/>
                <w:color w:val="000000"/>
              </w:rPr>
              <w:t xml:space="preserve"> z projektu</w:t>
            </w:r>
          </w:p>
        </w:tc>
      </w:tr>
      <w:tr w:rsidR="00F90FCE" w:rsidRPr="008B4FE6" w14:paraId="2FDF4F33" w14:textId="77777777" w:rsidTr="00676C8D">
        <w:trPr>
          <w:gridAfter w:val="1"/>
          <w:wAfter w:w="10" w:type="dxa"/>
          <w:trHeight w:val="151"/>
        </w:trPr>
        <w:tc>
          <w:tcPr>
            <w:tcW w:w="10937" w:type="dxa"/>
            <w:gridSpan w:val="27"/>
            <w:shd w:val="clear" w:color="auto" w:fill="FFFFFF"/>
          </w:tcPr>
          <w:p w14:paraId="3E2F1903" w14:textId="77777777" w:rsidR="00F90FCE" w:rsidRPr="008B4FE6" w:rsidRDefault="00F12242" w:rsidP="004F4E17">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sidR="00F90FCE">
              <w:rPr>
                <w:rFonts w:ascii="Times New Roman" w:hAnsi="Times New Roman"/>
                <w:color w:val="000000"/>
              </w:rPr>
              <w:instrText xml:space="preserve"> FORMCHECKBOX </w:instrText>
            </w:r>
            <w:r w:rsidR="00E03437">
              <w:rPr>
                <w:rFonts w:ascii="Times New Roman" w:hAnsi="Times New Roman"/>
                <w:color w:val="000000"/>
              </w:rPr>
            </w:r>
            <w:r w:rsidR="00E03437">
              <w:rPr>
                <w:rFonts w:ascii="Times New Roman" w:hAnsi="Times New Roman"/>
                <w:color w:val="000000"/>
              </w:rPr>
              <w:fldChar w:fldCharType="separate"/>
            </w:r>
            <w:r>
              <w:rPr>
                <w:rFonts w:ascii="Times New Roman" w:hAnsi="Times New Roman"/>
                <w:color w:val="000000"/>
              </w:rPr>
              <w:fldChar w:fldCharType="end"/>
            </w:r>
            <w:r w:rsidR="00F90FCE" w:rsidRPr="001A5FDA">
              <w:rPr>
                <w:rFonts w:ascii="Times New Roman" w:hAnsi="Times New Roman"/>
                <w:color w:val="000000"/>
              </w:rPr>
              <w:t xml:space="preserve"> </w:t>
            </w:r>
            <w:r w:rsidR="00F90FCE" w:rsidRPr="001A5FDA">
              <w:rPr>
                <w:rFonts w:ascii="Times New Roman" w:hAnsi="Times New Roman"/>
                <w:color w:val="000000"/>
                <w:spacing w:val="-2"/>
              </w:rPr>
              <w:t>nie dotyczy</w:t>
            </w:r>
          </w:p>
        </w:tc>
      </w:tr>
      <w:tr w:rsidR="00F90FCE" w:rsidRPr="008B4FE6" w14:paraId="04FB0FCF" w14:textId="77777777" w:rsidTr="00DE16D6">
        <w:trPr>
          <w:gridAfter w:val="1"/>
          <w:wAfter w:w="10" w:type="dxa"/>
          <w:trHeight w:val="946"/>
        </w:trPr>
        <w:tc>
          <w:tcPr>
            <w:tcW w:w="5103" w:type="dxa"/>
            <w:gridSpan w:val="11"/>
            <w:shd w:val="clear" w:color="auto" w:fill="FFFFFF"/>
          </w:tcPr>
          <w:p w14:paraId="24EE1977" w14:textId="77777777" w:rsidR="00F90FCE" w:rsidRDefault="00F90FCE" w:rsidP="001B3460">
            <w:pPr>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5834" w:type="dxa"/>
            <w:gridSpan w:val="16"/>
            <w:shd w:val="clear" w:color="auto" w:fill="FFFFFF"/>
          </w:tcPr>
          <w:p w14:paraId="5D53BE13" w14:textId="77777777" w:rsidR="00F90FCE" w:rsidRDefault="00F12242" w:rsidP="004F4E17">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00F90FCE" w:rsidRPr="008B4FE6">
              <w:rPr>
                <w:rFonts w:ascii="Times New Roman" w:hAnsi="Times New Roman"/>
                <w:color w:val="000000"/>
              </w:rPr>
              <w:instrText xml:space="preserve"> FORMCHECKBOX </w:instrText>
            </w:r>
            <w:r w:rsidR="00E03437">
              <w:rPr>
                <w:rFonts w:ascii="Times New Roman" w:hAnsi="Times New Roman"/>
                <w:color w:val="000000"/>
              </w:rPr>
            </w:r>
            <w:r w:rsidR="00E03437">
              <w:rPr>
                <w:rFonts w:ascii="Times New Roman" w:hAnsi="Times New Roman"/>
                <w:color w:val="000000"/>
              </w:rPr>
              <w:fldChar w:fldCharType="separate"/>
            </w:r>
            <w:r w:rsidRPr="008B4FE6">
              <w:rPr>
                <w:rFonts w:ascii="Times New Roman" w:hAnsi="Times New Roman"/>
                <w:color w:val="000000"/>
              </w:rPr>
              <w:fldChar w:fldCharType="end"/>
            </w:r>
            <w:r w:rsidR="00F90FCE">
              <w:rPr>
                <w:rFonts w:ascii="Times New Roman" w:hAnsi="Times New Roman"/>
                <w:color w:val="000000"/>
              </w:rPr>
              <w:t xml:space="preserve"> tak</w:t>
            </w:r>
          </w:p>
          <w:p w14:paraId="70AFC28E" w14:textId="77777777" w:rsidR="00F90FCE" w:rsidRDefault="00F12242" w:rsidP="004F4E17">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00F90FCE" w:rsidRPr="008B4FE6">
              <w:rPr>
                <w:rFonts w:ascii="Times New Roman" w:hAnsi="Times New Roman"/>
                <w:color w:val="000000"/>
              </w:rPr>
              <w:instrText xml:space="preserve"> FORMCHECKBOX </w:instrText>
            </w:r>
            <w:r w:rsidR="00E03437">
              <w:rPr>
                <w:rFonts w:ascii="Times New Roman" w:hAnsi="Times New Roman"/>
                <w:color w:val="000000"/>
              </w:rPr>
            </w:r>
            <w:r w:rsidR="00E03437">
              <w:rPr>
                <w:rFonts w:ascii="Times New Roman" w:hAnsi="Times New Roman"/>
                <w:color w:val="000000"/>
              </w:rPr>
              <w:fldChar w:fldCharType="separate"/>
            </w:r>
            <w:r w:rsidRPr="008B4FE6">
              <w:rPr>
                <w:rFonts w:ascii="Times New Roman" w:hAnsi="Times New Roman"/>
                <w:color w:val="000000"/>
              </w:rPr>
              <w:fldChar w:fldCharType="end"/>
            </w:r>
            <w:r w:rsidR="00F90FCE">
              <w:rPr>
                <w:rFonts w:ascii="Times New Roman" w:hAnsi="Times New Roman"/>
                <w:color w:val="000000"/>
              </w:rPr>
              <w:t xml:space="preserve"> nie</w:t>
            </w:r>
          </w:p>
          <w:p w14:paraId="21C7B1C1" w14:textId="77777777" w:rsidR="00F90FCE" w:rsidRDefault="00F12242" w:rsidP="004F4E17">
            <w:pPr>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00F90FCE" w:rsidRPr="008B4FE6">
              <w:rPr>
                <w:rFonts w:ascii="Times New Roman" w:hAnsi="Times New Roman"/>
                <w:color w:val="000000"/>
              </w:rPr>
              <w:instrText xml:space="preserve"> FORMCHECKBOX </w:instrText>
            </w:r>
            <w:r w:rsidR="00E03437">
              <w:rPr>
                <w:rFonts w:ascii="Times New Roman" w:hAnsi="Times New Roman"/>
                <w:color w:val="000000"/>
              </w:rPr>
            </w:r>
            <w:r w:rsidR="00E03437">
              <w:rPr>
                <w:rFonts w:ascii="Times New Roman" w:hAnsi="Times New Roman"/>
                <w:color w:val="000000"/>
              </w:rPr>
              <w:fldChar w:fldCharType="separate"/>
            </w:r>
            <w:r w:rsidRPr="008B4FE6">
              <w:rPr>
                <w:rFonts w:ascii="Times New Roman" w:hAnsi="Times New Roman"/>
                <w:color w:val="000000"/>
              </w:rPr>
              <w:fldChar w:fldCharType="end"/>
            </w:r>
            <w:r w:rsidR="00F90FCE">
              <w:rPr>
                <w:rFonts w:ascii="Times New Roman" w:hAnsi="Times New Roman"/>
                <w:color w:val="000000"/>
              </w:rPr>
              <w:t xml:space="preserve"> nie dotyczy</w:t>
            </w:r>
          </w:p>
        </w:tc>
      </w:tr>
      <w:tr w:rsidR="00F90FCE" w:rsidRPr="008B4FE6" w14:paraId="6F389E77" w14:textId="77777777" w:rsidTr="00DE16D6">
        <w:trPr>
          <w:gridAfter w:val="1"/>
          <w:wAfter w:w="10" w:type="dxa"/>
          <w:trHeight w:val="1245"/>
        </w:trPr>
        <w:tc>
          <w:tcPr>
            <w:tcW w:w="5103" w:type="dxa"/>
            <w:gridSpan w:val="11"/>
            <w:shd w:val="clear" w:color="auto" w:fill="FFFFFF"/>
          </w:tcPr>
          <w:p w14:paraId="2E9A31BF" w14:textId="77777777" w:rsidR="00F90FCE" w:rsidRPr="008B4FE6" w:rsidRDefault="00F12242"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00F90FCE" w:rsidRPr="008B4FE6">
              <w:rPr>
                <w:rFonts w:ascii="Times New Roman" w:hAnsi="Times New Roman"/>
                <w:color w:val="000000"/>
              </w:rPr>
              <w:instrText xml:space="preserve"> FORMCHECKBOX </w:instrText>
            </w:r>
            <w:r w:rsidR="00E03437">
              <w:rPr>
                <w:rFonts w:ascii="Times New Roman" w:hAnsi="Times New Roman"/>
                <w:color w:val="000000"/>
              </w:rPr>
            </w:r>
            <w:r w:rsidR="00E03437">
              <w:rPr>
                <w:rFonts w:ascii="Times New Roman" w:hAnsi="Times New Roman"/>
                <w:color w:val="000000"/>
              </w:rPr>
              <w:fldChar w:fldCharType="separate"/>
            </w:r>
            <w:r w:rsidRPr="008B4FE6">
              <w:rPr>
                <w:rFonts w:ascii="Times New Roman" w:hAnsi="Times New Roman"/>
                <w:color w:val="000000"/>
              </w:rPr>
              <w:fldChar w:fldCharType="end"/>
            </w:r>
            <w:r w:rsidR="00F90FCE" w:rsidRPr="008B4FE6">
              <w:rPr>
                <w:rFonts w:ascii="Times New Roman" w:hAnsi="Times New Roman"/>
                <w:color w:val="000000"/>
                <w:sz w:val="20"/>
                <w:szCs w:val="20"/>
              </w:rPr>
              <w:t xml:space="preserve"> </w:t>
            </w:r>
            <w:r w:rsidR="00F90FCE" w:rsidRPr="008B4FE6">
              <w:rPr>
                <w:rFonts w:ascii="Times New Roman" w:hAnsi="Times New Roman"/>
                <w:color w:val="000000"/>
                <w:spacing w:val="-2"/>
              </w:rPr>
              <w:t>zmniejszenie liczby dokumentów</w:t>
            </w:r>
            <w:r w:rsidR="00F90FCE">
              <w:rPr>
                <w:rFonts w:ascii="Times New Roman" w:hAnsi="Times New Roman"/>
                <w:color w:val="000000"/>
                <w:spacing w:val="-2"/>
              </w:rPr>
              <w:t xml:space="preserve"> </w:t>
            </w:r>
          </w:p>
          <w:p w14:paraId="6C73330B" w14:textId="77777777" w:rsidR="00F90FCE" w:rsidRPr="008B4FE6" w:rsidRDefault="00F12242"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00F90FCE" w:rsidRPr="008B4FE6">
              <w:rPr>
                <w:rFonts w:ascii="Times New Roman" w:hAnsi="Times New Roman"/>
                <w:color w:val="000000"/>
              </w:rPr>
              <w:instrText xml:space="preserve"> FORMCHECKBOX </w:instrText>
            </w:r>
            <w:r w:rsidR="00E03437">
              <w:rPr>
                <w:rFonts w:ascii="Times New Roman" w:hAnsi="Times New Roman"/>
                <w:color w:val="000000"/>
              </w:rPr>
            </w:r>
            <w:r w:rsidR="00E03437">
              <w:rPr>
                <w:rFonts w:ascii="Times New Roman" w:hAnsi="Times New Roman"/>
                <w:color w:val="000000"/>
              </w:rPr>
              <w:fldChar w:fldCharType="separate"/>
            </w:r>
            <w:r w:rsidRPr="008B4FE6">
              <w:rPr>
                <w:rFonts w:ascii="Times New Roman" w:hAnsi="Times New Roman"/>
                <w:color w:val="000000"/>
              </w:rPr>
              <w:fldChar w:fldCharType="end"/>
            </w:r>
            <w:r w:rsidR="00F90FCE" w:rsidRPr="008B4FE6">
              <w:rPr>
                <w:rFonts w:ascii="Times New Roman" w:hAnsi="Times New Roman"/>
                <w:color w:val="000000"/>
                <w:sz w:val="20"/>
                <w:szCs w:val="20"/>
              </w:rPr>
              <w:t xml:space="preserve"> </w:t>
            </w:r>
            <w:r w:rsidR="00F90FCE" w:rsidRPr="008B4FE6">
              <w:rPr>
                <w:rFonts w:ascii="Times New Roman" w:hAnsi="Times New Roman"/>
                <w:color w:val="000000"/>
                <w:spacing w:val="-2"/>
              </w:rPr>
              <w:t>zmniejszenie liczby procedur</w:t>
            </w:r>
          </w:p>
          <w:p w14:paraId="1A7A11DA" w14:textId="77777777" w:rsidR="00F90FCE" w:rsidRDefault="00F12242"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
                  <w:enabled/>
                  <w:calcOnExit w:val="0"/>
                  <w:checkBox>
                    <w:sizeAuto/>
                    <w:default w:val="0"/>
                  </w:checkBox>
                </w:ffData>
              </w:fldChar>
            </w:r>
            <w:r w:rsidR="00F90FCE" w:rsidRPr="008B4FE6">
              <w:rPr>
                <w:rFonts w:ascii="Times New Roman" w:hAnsi="Times New Roman"/>
                <w:color w:val="000000"/>
              </w:rPr>
              <w:instrText xml:space="preserve"> FORMCHECKBOX </w:instrText>
            </w:r>
            <w:r w:rsidR="00E03437">
              <w:rPr>
                <w:rFonts w:ascii="Times New Roman" w:hAnsi="Times New Roman"/>
                <w:color w:val="000000"/>
              </w:rPr>
            </w:r>
            <w:r w:rsidR="00E03437">
              <w:rPr>
                <w:rFonts w:ascii="Times New Roman" w:hAnsi="Times New Roman"/>
                <w:color w:val="000000"/>
              </w:rPr>
              <w:fldChar w:fldCharType="separate"/>
            </w:r>
            <w:r w:rsidRPr="008B4FE6">
              <w:rPr>
                <w:rFonts w:ascii="Times New Roman" w:hAnsi="Times New Roman"/>
                <w:color w:val="000000"/>
              </w:rPr>
              <w:fldChar w:fldCharType="end"/>
            </w:r>
            <w:r w:rsidR="00F90FCE" w:rsidRPr="008B4FE6">
              <w:rPr>
                <w:rFonts w:ascii="Times New Roman" w:hAnsi="Times New Roman"/>
                <w:color w:val="000000"/>
                <w:sz w:val="20"/>
                <w:szCs w:val="20"/>
              </w:rPr>
              <w:t xml:space="preserve"> </w:t>
            </w:r>
            <w:r w:rsidR="00F90FCE" w:rsidRPr="008B4FE6">
              <w:rPr>
                <w:rFonts w:ascii="Times New Roman" w:hAnsi="Times New Roman"/>
                <w:color w:val="000000"/>
                <w:spacing w:val="-2"/>
              </w:rPr>
              <w:t>skrócenie czasu</w:t>
            </w:r>
            <w:r w:rsidR="00F90FCE">
              <w:rPr>
                <w:rFonts w:ascii="Times New Roman" w:hAnsi="Times New Roman"/>
                <w:color w:val="000000"/>
                <w:spacing w:val="-2"/>
              </w:rPr>
              <w:t xml:space="preserve"> na załatwienie sprawy</w:t>
            </w:r>
          </w:p>
          <w:p w14:paraId="580B9E8D" w14:textId="77777777" w:rsidR="00F90FCE" w:rsidRPr="008B4FE6" w:rsidRDefault="00F12242" w:rsidP="00AE6CF8">
            <w:pPr>
              <w:rPr>
                <w:rFonts w:ascii="Times New Roman" w:hAnsi="Times New Roman"/>
                <w:b/>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00F90FCE" w:rsidRPr="008B4FE6">
              <w:rPr>
                <w:rFonts w:ascii="Times New Roman" w:hAnsi="Times New Roman"/>
                <w:color w:val="000000"/>
              </w:rPr>
              <w:instrText xml:space="preserve"> FORMCHECKBOX </w:instrText>
            </w:r>
            <w:r w:rsidR="00E03437">
              <w:rPr>
                <w:rFonts w:ascii="Times New Roman" w:hAnsi="Times New Roman"/>
                <w:color w:val="000000"/>
              </w:rPr>
            </w:r>
            <w:r w:rsidR="00E03437">
              <w:rPr>
                <w:rFonts w:ascii="Times New Roman" w:hAnsi="Times New Roman"/>
                <w:color w:val="000000"/>
              </w:rPr>
              <w:fldChar w:fldCharType="separate"/>
            </w:r>
            <w:r w:rsidRPr="008B4FE6">
              <w:rPr>
                <w:rFonts w:ascii="Times New Roman" w:hAnsi="Times New Roman"/>
                <w:color w:val="000000"/>
              </w:rPr>
              <w:fldChar w:fldCharType="end"/>
            </w:r>
            <w:r w:rsidR="00F90FCE" w:rsidRPr="008B4FE6">
              <w:rPr>
                <w:rFonts w:ascii="Times New Roman" w:hAnsi="Times New Roman"/>
                <w:color w:val="000000"/>
                <w:sz w:val="20"/>
                <w:szCs w:val="20"/>
              </w:rPr>
              <w:t xml:space="preserve"> </w:t>
            </w:r>
            <w:r w:rsidR="00F90FCE" w:rsidRPr="008B4FE6">
              <w:rPr>
                <w:rFonts w:ascii="Times New Roman" w:hAnsi="Times New Roman"/>
                <w:color w:val="000000"/>
                <w:spacing w:val="-2"/>
              </w:rPr>
              <w:t>inne:</w:t>
            </w:r>
            <w:r w:rsidR="00F90FCE"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F90FCE"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00F90FCE" w:rsidRPr="008B4FE6">
              <w:rPr>
                <w:rFonts w:ascii="Times New Roman" w:eastAsia="Times New Roman"/>
                <w:noProof/>
                <w:color w:val="000000"/>
              </w:rPr>
              <w:t> </w:t>
            </w:r>
            <w:r w:rsidR="00F90FCE" w:rsidRPr="008B4FE6">
              <w:rPr>
                <w:rFonts w:ascii="Times New Roman" w:eastAsia="Times New Roman"/>
                <w:noProof/>
                <w:color w:val="000000"/>
              </w:rPr>
              <w:t> </w:t>
            </w:r>
            <w:r w:rsidR="00F90FCE" w:rsidRPr="008B4FE6">
              <w:rPr>
                <w:rFonts w:ascii="Times New Roman" w:eastAsia="Times New Roman"/>
                <w:noProof/>
                <w:color w:val="000000"/>
              </w:rPr>
              <w:t> </w:t>
            </w:r>
            <w:r w:rsidR="00F90FCE" w:rsidRPr="008B4FE6">
              <w:rPr>
                <w:rFonts w:ascii="Times New Roman" w:eastAsia="Times New Roman"/>
                <w:noProof/>
                <w:color w:val="000000"/>
              </w:rPr>
              <w:t> </w:t>
            </w:r>
            <w:r w:rsidR="00F90FCE" w:rsidRPr="008B4FE6">
              <w:rPr>
                <w:rFonts w:ascii="Times New Roman" w:eastAsia="Times New Roman"/>
                <w:noProof/>
                <w:color w:val="000000"/>
              </w:rPr>
              <w:t> </w:t>
            </w:r>
            <w:r w:rsidRPr="008B4FE6">
              <w:rPr>
                <w:rFonts w:ascii="Times New Roman" w:hAnsi="Times New Roman"/>
                <w:color w:val="000000"/>
              </w:rPr>
              <w:fldChar w:fldCharType="end"/>
            </w:r>
          </w:p>
        </w:tc>
        <w:tc>
          <w:tcPr>
            <w:tcW w:w="5834" w:type="dxa"/>
            <w:gridSpan w:val="16"/>
            <w:shd w:val="clear" w:color="auto" w:fill="FFFFFF"/>
          </w:tcPr>
          <w:p w14:paraId="50CE7691" w14:textId="77777777" w:rsidR="00F90FCE" w:rsidRPr="008B4FE6" w:rsidRDefault="00F12242"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00F90FCE" w:rsidRPr="008B4FE6">
              <w:rPr>
                <w:rFonts w:ascii="Times New Roman" w:hAnsi="Times New Roman"/>
                <w:color w:val="000000"/>
              </w:rPr>
              <w:instrText xml:space="preserve"> FORMCHECKBOX </w:instrText>
            </w:r>
            <w:r w:rsidR="00E03437">
              <w:rPr>
                <w:rFonts w:ascii="Times New Roman" w:hAnsi="Times New Roman"/>
                <w:color w:val="000000"/>
              </w:rPr>
            </w:r>
            <w:r w:rsidR="00E03437">
              <w:rPr>
                <w:rFonts w:ascii="Times New Roman" w:hAnsi="Times New Roman"/>
                <w:color w:val="000000"/>
              </w:rPr>
              <w:fldChar w:fldCharType="separate"/>
            </w:r>
            <w:r w:rsidRPr="008B4FE6">
              <w:rPr>
                <w:rFonts w:ascii="Times New Roman" w:hAnsi="Times New Roman"/>
                <w:color w:val="000000"/>
              </w:rPr>
              <w:fldChar w:fldCharType="end"/>
            </w:r>
            <w:r w:rsidR="00F90FCE" w:rsidRPr="008B4FE6">
              <w:rPr>
                <w:rFonts w:ascii="Times New Roman" w:hAnsi="Times New Roman"/>
                <w:color w:val="000000"/>
                <w:sz w:val="20"/>
                <w:szCs w:val="20"/>
              </w:rPr>
              <w:t xml:space="preserve"> </w:t>
            </w:r>
            <w:r w:rsidR="00F90FCE" w:rsidRPr="008B4FE6">
              <w:rPr>
                <w:rFonts w:ascii="Times New Roman" w:hAnsi="Times New Roman"/>
                <w:color w:val="000000"/>
                <w:spacing w:val="-2"/>
              </w:rPr>
              <w:t>zwiększenie liczby dokumentów</w:t>
            </w:r>
          </w:p>
          <w:p w14:paraId="1BA76F5F" w14:textId="77777777" w:rsidR="00F90FCE" w:rsidRPr="008B4FE6" w:rsidRDefault="00F12242"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00F90FCE" w:rsidRPr="008B4FE6">
              <w:rPr>
                <w:rFonts w:ascii="Times New Roman" w:hAnsi="Times New Roman"/>
                <w:color w:val="000000"/>
              </w:rPr>
              <w:instrText xml:space="preserve"> FORMCHECKBOX </w:instrText>
            </w:r>
            <w:r w:rsidR="00E03437">
              <w:rPr>
                <w:rFonts w:ascii="Times New Roman" w:hAnsi="Times New Roman"/>
                <w:color w:val="000000"/>
              </w:rPr>
            </w:r>
            <w:r w:rsidR="00E03437">
              <w:rPr>
                <w:rFonts w:ascii="Times New Roman" w:hAnsi="Times New Roman"/>
                <w:color w:val="000000"/>
              </w:rPr>
              <w:fldChar w:fldCharType="separate"/>
            </w:r>
            <w:r w:rsidRPr="008B4FE6">
              <w:rPr>
                <w:rFonts w:ascii="Times New Roman" w:hAnsi="Times New Roman"/>
                <w:color w:val="000000"/>
              </w:rPr>
              <w:fldChar w:fldCharType="end"/>
            </w:r>
            <w:r w:rsidR="00F90FCE" w:rsidRPr="008B4FE6">
              <w:rPr>
                <w:rFonts w:ascii="Times New Roman" w:hAnsi="Times New Roman"/>
                <w:color w:val="000000"/>
                <w:sz w:val="20"/>
                <w:szCs w:val="20"/>
              </w:rPr>
              <w:t xml:space="preserve"> </w:t>
            </w:r>
            <w:r w:rsidR="00F90FCE" w:rsidRPr="008B4FE6">
              <w:rPr>
                <w:rFonts w:ascii="Times New Roman" w:hAnsi="Times New Roman"/>
                <w:color w:val="000000"/>
                <w:spacing w:val="-2"/>
              </w:rPr>
              <w:t>zwiększenie liczby procedur</w:t>
            </w:r>
          </w:p>
          <w:p w14:paraId="01684910" w14:textId="77777777" w:rsidR="00F90FCE" w:rsidRPr="008B4FE6" w:rsidRDefault="00F12242"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00F90FCE" w:rsidRPr="008B4FE6">
              <w:rPr>
                <w:rFonts w:ascii="Times New Roman" w:hAnsi="Times New Roman"/>
                <w:color w:val="000000"/>
              </w:rPr>
              <w:instrText xml:space="preserve"> FORMCHECKBOX </w:instrText>
            </w:r>
            <w:r w:rsidR="00E03437">
              <w:rPr>
                <w:rFonts w:ascii="Times New Roman" w:hAnsi="Times New Roman"/>
                <w:color w:val="000000"/>
              </w:rPr>
            </w:r>
            <w:r w:rsidR="00E03437">
              <w:rPr>
                <w:rFonts w:ascii="Times New Roman" w:hAnsi="Times New Roman"/>
                <w:color w:val="000000"/>
              </w:rPr>
              <w:fldChar w:fldCharType="separate"/>
            </w:r>
            <w:r w:rsidRPr="008B4FE6">
              <w:rPr>
                <w:rFonts w:ascii="Times New Roman" w:hAnsi="Times New Roman"/>
                <w:color w:val="000000"/>
              </w:rPr>
              <w:fldChar w:fldCharType="end"/>
            </w:r>
            <w:r w:rsidR="00F90FCE" w:rsidRPr="008B4FE6">
              <w:rPr>
                <w:rFonts w:ascii="Times New Roman" w:hAnsi="Times New Roman"/>
                <w:color w:val="000000"/>
                <w:sz w:val="20"/>
                <w:szCs w:val="20"/>
              </w:rPr>
              <w:t xml:space="preserve"> </w:t>
            </w:r>
            <w:r w:rsidR="00F90FCE" w:rsidRPr="008B4FE6">
              <w:rPr>
                <w:rFonts w:ascii="Times New Roman" w:hAnsi="Times New Roman"/>
                <w:color w:val="000000"/>
                <w:spacing w:val="-2"/>
              </w:rPr>
              <w:t>wydłużenie czasu</w:t>
            </w:r>
            <w:r w:rsidR="00F90FCE">
              <w:rPr>
                <w:rFonts w:ascii="Times New Roman" w:hAnsi="Times New Roman"/>
                <w:color w:val="000000"/>
                <w:spacing w:val="-2"/>
              </w:rPr>
              <w:t xml:space="preserve"> na załatwienie sprawy</w:t>
            </w:r>
          </w:p>
          <w:p w14:paraId="18C78B1C" w14:textId="77777777" w:rsidR="00F90FCE" w:rsidRPr="008B4FE6" w:rsidRDefault="00F12242" w:rsidP="00AE6CF8">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00F90FCE" w:rsidRPr="008B4FE6">
              <w:rPr>
                <w:rFonts w:ascii="Times New Roman" w:hAnsi="Times New Roman"/>
                <w:color w:val="000000"/>
              </w:rPr>
              <w:instrText xml:space="preserve"> FORMCHECKBOX </w:instrText>
            </w:r>
            <w:r w:rsidR="00E03437">
              <w:rPr>
                <w:rFonts w:ascii="Times New Roman" w:hAnsi="Times New Roman"/>
                <w:color w:val="000000"/>
              </w:rPr>
            </w:r>
            <w:r w:rsidR="00E03437">
              <w:rPr>
                <w:rFonts w:ascii="Times New Roman" w:hAnsi="Times New Roman"/>
                <w:color w:val="000000"/>
              </w:rPr>
              <w:fldChar w:fldCharType="separate"/>
            </w:r>
            <w:r w:rsidRPr="008B4FE6">
              <w:rPr>
                <w:rFonts w:ascii="Times New Roman" w:hAnsi="Times New Roman"/>
                <w:color w:val="000000"/>
              </w:rPr>
              <w:fldChar w:fldCharType="end"/>
            </w:r>
            <w:r w:rsidR="00F90FCE" w:rsidRPr="008B4FE6">
              <w:rPr>
                <w:rFonts w:ascii="Times New Roman" w:hAnsi="Times New Roman"/>
                <w:color w:val="000000"/>
                <w:sz w:val="20"/>
                <w:szCs w:val="20"/>
              </w:rPr>
              <w:t xml:space="preserve"> </w:t>
            </w:r>
            <w:r w:rsidR="00F90FCE" w:rsidRPr="008B4FE6">
              <w:rPr>
                <w:rFonts w:ascii="Times New Roman" w:hAnsi="Times New Roman"/>
                <w:color w:val="000000"/>
                <w:spacing w:val="-2"/>
              </w:rPr>
              <w:t>inne:</w:t>
            </w:r>
            <w:r w:rsidR="00F90FCE"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F90FCE"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00F90FCE" w:rsidRPr="008B4FE6">
              <w:rPr>
                <w:rFonts w:ascii="Times New Roman" w:eastAsia="Times New Roman"/>
                <w:noProof/>
                <w:color w:val="000000"/>
              </w:rPr>
              <w:t> </w:t>
            </w:r>
            <w:r w:rsidR="00F90FCE" w:rsidRPr="008B4FE6">
              <w:rPr>
                <w:rFonts w:ascii="Times New Roman" w:eastAsia="Times New Roman"/>
                <w:noProof/>
                <w:color w:val="000000"/>
              </w:rPr>
              <w:t> </w:t>
            </w:r>
            <w:r w:rsidR="00F90FCE" w:rsidRPr="008B4FE6">
              <w:rPr>
                <w:rFonts w:ascii="Times New Roman" w:eastAsia="Times New Roman"/>
                <w:noProof/>
                <w:color w:val="000000"/>
              </w:rPr>
              <w:t> </w:t>
            </w:r>
            <w:r w:rsidR="00F90FCE" w:rsidRPr="008B4FE6">
              <w:rPr>
                <w:rFonts w:ascii="Times New Roman" w:eastAsia="Times New Roman"/>
                <w:noProof/>
                <w:color w:val="000000"/>
              </w:rPr>
              <w:t> </w:t>
            </w:r>
            <w:r w:rsidR="00F90FCE" w:rsidRPr="008B4FE6">
              <w:rPr>
                <w:rFonts w:ascii="Times New Roman" w:eastAsia="Times New Roman"/>
                <w:noProof/>
                <w:color w:val="000000"/>
              </w:rPr>
              <w:t> </w:t>
            </w:r>
            <w:r w:rsidRPr="008B4FE6">
              <w:rPr>
                <w:rFonts w:ascii="Times New Roman" w:hAnsi="Times New Roman"/>
                <w:color w:val="000000"/>
              </w:rPr>
              <w:fldChar w:fldCharType="end"/>
            </w:r>
          </w:p>
          <w:p w14:paraId="3A306FAA" w14:textId="77777777" w:rsidR="00F90FCE" w:rsidRPr="008B4FE6" w:rsidRDefault="00F90FCE" w:rsidP="00AE6CF8">
            <w:pPr>
              <w:spacing w:line="240" w:lineRule="auto"/>
              <w:rPr>
                <w:rFonts w:ascii="Times New Roman" w:hAnsi="Times New Roman"/>
                <w:color w:val="000000"/>
              </w:rPr>
            </w:pPr>
          </w:p>
        </w:tc>
      </w:tr>
      <w:tr w:rsidR="00F90FCE" w:rsidRPr="008B4FE6" w14:paraId="581D9CFC" w14:textId="77777777" w:rsidTr="00DE16D6">
        <w:trPr>
          <w:gridAfter w:val="1"/>
          <w:wAfter w:w="10" w:type="dxa"/>
          <w:trHeight w:val="870"/>
        </w:trPr>
        <w:tc>
          <w:tcPr>
            <w:tcW w:w="5103" w:type="dxa"/>
            <w:gridSpan w:val="11"/>
            <w:shd w:val="clear" w:color="auto" w:fill="FFFFFF"/>
          </w:tcPr>
          <w:p w14:paraId="6A242B52" w14:textId="77777777" w:rsidR="00F90FCE" w:rsidRPr="008B4FE6" w:rsidRDefault="00F90FCE" w:rsidP="004F4E17">
            <w:pPr>
              <w:spacing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834" w:type="dxa"/>
            <w:gridSpan w:val="16"/>
            <w:shd w:val="clear" w:color="auto" w:fill="FFFFFF"/>
          </w:tcPr>
          <w:p w14:paraId="089EDECE" w14:textId="77777777" w:rsidR="00F90FCE" w:rsidRDefault="00F12242" w:rsidP="00BF0DA2">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00F90FCE" w:rsidRPr="008B4FE6">
              <w:rPr>
                <w:rFonts w:ascii="Times New Roman" w:hAnsi="Times New Roman"/>
                <w:color w:val="000000"/>
              </w:rPr>
              <w:instrText xml:space="preserve"> FORMCHECKBOX </w:instrText>
            </w:r>
            <w:r w:rsidR="00E03437">
              <w:rPr>
                <w:rFonts w:ascii="Times New Roman" w:hAnsi="Times New Roman"/>
                <w:color w:val="000000"/>
              </w:rPr>
            </w:r>
            <w:r w:rsidR="00E03437">
              <w:rPr>
                <w:rFonts w:ascii="Times New Roman" w:hAnsi="Times New Roman"/>
                <w:color w:val="000000"/>
              </w:rPr>
              <w:fldChar w:fldCharType="separate"/>
            </w:r>
            <w:r w:rsidRPr="008B4FE6">
              <w:rPr>
                <w:rFonts w:ascii="Times New Roman" w:hAnsi="Times New Roman"/>
                <w:color w:val="000000"/>
              </w:rPr>
              <w:fldChar w:fldCharType="end"/>
            </w:r>
            <w:r w:rsidR="00F90FCE">
              <w:rPr>
                <w:rFonts w:ascii="Times New Roman" w:hAnsi="Times New Roman"/>
                <w:color w:val="000000"/>
              </w:rPr>
              <w:t xml:space="preserve"> tak</w:t>
            </w:r>
          </w:p>
          <w:p w14:paraId="51D63B88" w14:textId="77777777" w:rsidR="00F90FCE" w:rsidRDefault="00F12242" w:rsidP="00BF0DA2">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00F90FCE" w:rsidRPr="008B4FE6">
              <w:rPr>
                <w:rFonts w:ascii="Times New Roman" w:hAnsi="Times New Roman"/>
                <w:color w:val="000000"/>
              </w:rPr>
              <w:instrText xml:space="preserve"> FORMCHECKBOX </w:instrText>
            </w:r>
            <w:r w:rsidR="00E03437">
              <w:rPr>
                <w:rFonts w:ascii="Times New Roman" w:hAnsi="Times New Roman"/>
                <w:color w:val="000000"/>
              </w:rPr>
            </w:r>
            <w:r w:rsidR="00E03437">
              <w:rPr>
                <w:rFonts w:ascii="Times New Roman" w:hAnsi="Times New Roman"/>
                <w:color w:val="000000"/>
              </w:rPr>
              <w:fldChar w:fldCharType="separate"/>
            </w:r>
            <w:r w:rsidRPr="008B4FE6">
              <w:rPr>
                <w:rFonts w:ascii="Times New Roman" w:hAnsi="Times New Roman"/>
                <w:color w:val="000000"/>
              </w:rPr>
              <w:fldChar w:fldCharType="end"/>
            </w:r>
            <w:r w:rsidR="00F90FCE">
              <w:rPr>
                <w:rFonts w:ascii="Times New Roman" w:hAnsi="Times New Roman"/>
                <w:color w:val="000000"/>
              </w:rPr>
              <w:t xml:space="preserve"> nie</w:t>
            </w:r>
          </w:p>
          <w:p w14:paraId="22B6C12D" w14:textId="77777777" w:rsidR="00F90FCE" w:rsidRPr="008B4FE6" w:rsidRDefault="00F12242" w:rsidP="002525AE">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00F90FCE" w:rsidRPr="008B4FE6">
              <w:rPr>
                <w:rFonts w:ascii="Times New Roman" w:hAnsi="Times New Roman"/>
                <w:color w:val="000000"/>
              </w:rPr>
              <w:instrText xml:space="preserve"> FORMCHECKBOX </w:instrText>
            </w:r>
            <w:r w:rsidR="00E03437">
              <w:rPr>
                <w:rFonts w:ascii="Times New Roman" w:hAnsi="Times New Roman"/>
                <w:color w:val="000000"/>
              </w:rPr>
            </w:r>
            <w:r w:rsidR="00E03437">
              <w:rPr>
                <w:rFonts w:ascii="Times New Roman" w:hAnsi="Times New Roman"/>
                <w:color w:val="000000"/>
              </w:rPr>
              <w:fldChar w:fldCharType="separate"/>
            </w:r>
            <w:r w:rsidRPr="008B4FE6">
              <w:rPr>
                <w:rFonts w:ascii="Times New Roman" w:hAnsi="Times New Roman"/>
                <w:color w:val="000000"/>
              </w:rPr>
              <w:fldChar w:fldCharType="end"/>
            </w:r>
            <w:r w:rsidR="00F90FCE">
              <w:rPr>
                <w:rFonts w:ascii="Times New Roman" w:hAnsi="Times New Roman"/>
                <w:color w:val="000000"/>
              </w:rPr>
              <w:t xml:space="preserve"> nie dotyczy</w:t>
            </w:r>
          </w:p>
        </w:tc>
      </w:tr>
      <w:tr w:rsidR="00F90FCE" w:rsidRPr="008B4FE6" w14:paraId="6FE4A4E0" w14:textId="77777777" w:rsidTr="00C46854">
        <w:trPr>
          <w:gridAfter w:val="1"/>
          <w:wAfter w:w="10" w:type="dxa"/>
          <w:trHeight w:val="438"/>
        </w:trPr>
        <w:tc>
          <w:tcPr>
            <w:tcW w:w="10937" w:type="dxa"/>
            <w:gridSpan w:val="27"/>
            <w:shd w:val="clear" w:color="auto" w:fill="FFFFFF"/>
          </w:tcPr>
          <w:p w14:paraId="031C4DE3" w14:textId="77777777" w:rsidR="00F90FCE" w:rsidRPr="00DA1069" w:rsidRDefault="00F90FCE" w:rsidP="00DA1069">
            <w:pPr>
              <w:spacing w:line="240" w:lineRule="auto"/>
              <w:jc w:val="both"/>
              <w:rPr>
                <w:rFonts w:ascii="Times New Roman" w:hAnsi="Times New Roman"/>
                <w:color w:val="000000"/>
              </w:rPr>
            </w:pPr>
            <w:r>
              <w:rPr>
                <w:rFonts w:ascii="Times New Roman" w:hAnsi="Times New Roman"/>
                <w:color w:val="000000"/>
              </w:rPr>
              <w:t>Komentarz:</w:t>
            </w:r>
          </w:p>
        </w:tc>
      </w:tr>
      <w:tr w:rsidR="00F90FCE" w:rsidRPr="008B4FE6" w14:paraId="658BE5B3" w14:textId="77777777" w:rsidTr="00676C8D">
        <w:trPr>
          <w:gridAfter w:val="1"/>
          <w:wAfter w:w="10" w:type="dxa"/>
          <w:trHeight w:val="142"/>
        </w:trPr>
        <w:tc>
          <w:tcPr>
            <w:tcW w:w="10937" w:type="dxa"/>
            <w:gridSpan w:val="27"/>
            <w:shd w:val="clear" w:color="auto" w:fill="99CCFF"/>
          </w:tcPr>
          <w:p w14:paraId="3196140C" w14:textId="77777777" w:rsidR="00F90FCE" w:rsidRPr="008B4FE6" w:rsidRDefault="00F90FCE" w:rsidP="00BF109C">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F90FCE" w:rsidRPr="008B4FE6" w14:paraId="3F23447A" w14:textId="77777777" w:rsidTr="00676C8D">
        <w:trPr>
          <w:gridAfter w:val="1"/>
          <w:wAfter w:w="10" w:type="dxa"/>
          <w:trHeight w:val="142"/>
        </w:trPr>
        <w:tc>
          <w:tcPr>
            <w:tcW w:w="10937" w:type="dxa"/>
            <w:gridSpan w:val="27"/>
          </w:tcPr>
          <w:p w14:paraId="42F7FFF5" w14:textId="77777777" w:rsidR="00F90FCE" w:rsidRPr="00D6029E" w:rsidRDefault="00F90FCE" w:rsidP="00D6029E">
            <w:pPr>
              <w:spacing w:line="360" w:lineRule="auto"/>
              <w:jc w:val="both"/>
              <w:rPr>
                <w:rFonts w:ascii="Times New Roman" w:hAnsi="Times New Roman"/>
              </w:rPr>
            </w:pPr>
            <w:r w:rsidRPr="00DD112F">
              <w:rPr>
                <w:rFonts w:ascii="Times New Roman" w:hAnsi="Times New Roman"/>
              </w:rPr>
              <w:t>Wejście w życie projektowanego aktu normatywnego nie będzie miało wpływu na rynek pracy.</w:t>
            </w:r>
          </w:p>
        </w:tc>
      </w:tr>
      <w:tr w:rsidR="00F90FCE" w:rsidRPr="008B4FE6" w14:paraId="6CF68D31" w14:textId="77777777" w:rsidTr="00676C8D">
        <w:trPr>
          <w:gridAfter w:val="1"/>
          <w:wAfter w:w="10" w:type="dxa"/>
          <w:trHeight w:val="142"/>
        </w:trPr>
        <w:tc>
          <w:tcPr>
            <w:tcW w:w="10937" w:type="dxa"/>
            <w:gridSpan w:val="27"/>
            <w:shd w:val="clear" w:color="auto" w:fill="99CCFF"/>
          </w:tcPr>
          <w:p w14:paraId="4706DA6E" w14:textId="77777777" w:rsidR="00F90FCE" w:rsidRPr="008B4FE6" w:rsidRDefault="00F90FCE" w:rsidP="00BF109C">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F90FCE" w:rsidRPr="008B4FE6" w14:paraId="5BE252C4" w14:textId="77777777" w:rsidTr="00DE16D6">
        <w:trPr>
          <w:gridAfter w:val="1"/>
          <w:wAfter w:w="10" w:type="dxa"/>
          <w:trHeight w:val="1031"/>
        </w:trPr>
        <w:tc>
          <w:tcPr>
            <w:tcW w:w="3539" w:type="dxa"/>
            <w:gridSpan w:val="5"/>
            <w:shd w:val="clear" w:color="auto" w:fill="FFFFFF"/>
          </w:tcPr>
          <w:p w14:paraId="49938BD5" w14:textId="77777777" w:rsidR="00F90FCE" w:rsidRPr="008B4FE6" w:rsidRDefault="00F90FCE" w:rsidP="00254DED">
            <w:pPr>
              <w:spacing w:line="240" w:lineRule="auto"/>
              <w:rPr>
                <w:rFonts w:ascii="Times New Roman" w:hAnsi="Times New Roman"/>
                <w:color w:val="000000"/>
              </w:rPr>
            </w:pPr>
          </w:p>
          <w:p w14:paraId="3C684E1C" w14:textId="77777777" w:rsidR="00F90FCE" w:rsidRPr="008B4FE6" w:rsidRDefault="00F12242" w:rsidP="00254DED">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00F90FCE" w:rsidRPr="008B4FE6">
              <w:rPr>
                <w:rFonts w:ascii="Times New Roman" w:hAnsi="Times New Roman"/>
                <w:color w:val="000000"/>
              </w:rPr>
              <w:instrText xml:space="preserve"> FORMCHECKBOX </w:instrText>
            </w:r>
            <w:r w:rsidR="00E03437">
              <w:rPr>
                <w:rFonts w:ascii="Times New Roman" w:hAnsi="Times New Roman"/>
                <w:color w:val="000000"/>
              </w:rPr>
            </w:r>
            <w:r w:rsidR="00E03437">
              <w:rPr>
                <w:rFonts w:ascii="Times New Roman" w:hAnsi="Times New Roman"/>
                <w:color w:val="000000"/>
              </w:rPr>
              <w:fldChar w:fldCharType="separate"/>
            </w:r>
            <w:r w:rsidRPr="008B4FE6">
              <w:rPr>
                <w:rFonts w:ascii="Times New Roman" w:hAnsi="Times New Roman"/>
                <w:color w:val="000000"/>
              </w:rPr>
              <w:fldChar w:fldCharType="end"/>
            </w:r>
            <w:r w:rsidR="00F90FCE" w:rsidRPr="008B4FE6">
              <w:rPr>
                <w:rFonts w:ascii="Times New Roman" w:hAnsi="Times New Roman"/>
                <w:color w:val="000000"/>
                <w:sz w:val="20"/>
                <w:szCs w:val="20"/>
              </w:rPr>
              <w:t xml:space="preserve"> </w:t>
            </w:r>
            <w:r w:rsidR="00F90FCE" w:rsidRPr="008B4FE6">
              <w:rPr>
                <w:rFonts w:ascii="Times New Roman" w:hAnsi="Times New Roman"/>
                <w:color w:val="000000"/>
                <w:spacing w:val="-2"/>
              </w:rPr>
              <w:t>środowisko naturalne</w:t>
            </w:r>
          </w:p>
          <w:p w14:paraId="088958F3" w14:textId="77777777" w:rsidR="00F90FCE" w:rsidRDefault="00F12242" w:rsidP="006A701A">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00F90FCE" w:rsidRPr="008B4FE6">
              <w:rPr>
                <w:rFonts w:ascii="Times New Roman" w:hAnsi="Times New Roman"/>
                <w:color w:val="000000"/>
              </w:rPr>
              <w:instrText xml:space="preserve"> FORMCHECKBOX </w:instrText>
            </w:r>
            <w:r w:rsidR="00E03437">
              <w:rPr>
                <w:rFonts w:ascii="Times New Roman" w:hAnsi="Times New Roman"/>
                <w:color w:val="000000"/>
              </w:rPr>
            </w:r>
            <w:r w:rsidR="00E03437">
              <w:rPr>
                <w:rFonts w:ascii="Times New Roman" w:hAnsi="Times New Roman"/>
                <w:color w:val="000000"/>
              </w:rPr>
              <w:fldChar w:fldCharType="separate"/>
            </w:r>
            <w:r w:rsidRPr="008B4FE6">
              <w:rPr>
                <w:rFonts w:ascii="Times New Roman" w:hAnsi="Times New Roman"/>
                <w:color w:val="000000"/>
              </w:rPr>
              <w:fldChar w:fldCharType="end"/>
            </w:r>
            <w:r w:rsidR="00F90FCE" w:rsidRPr="008B4FE6">
              <w:rPr>
                <w:rFonts w:ascii="Times New Roman" w:hAnsi="Times New Roman"/>
                <w:color w:val="000000"/>
                <w:sz w:val="20"/>
                <w:szCs w:val="20"/>
              </w:rPr>
              <w:t xml:space="preserve"> </w:t>
            </w:r>
            <w:r w:rsidR="00F90FCE" w:rsidRPr="008B4FE6">
              <w:rPr>
                <w:rFonts w:ascii="Times New Roman" w:hAnsi="Times New Roman"/>
                <w:color w:val="000000"/>
              </w:rPr>
              <w:t>sytuacja i rozwój regionalny</w:t>
            </w:r>
          </w:p>
          <w:p w14:paraId="18260E6A" w14:textId="77777777" w:rsidR="00F35367" w:rsidRDefault="00F35367" w:rsidP="006A701A">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E03437">
              <w:rPr>
                <w:rFonts w:ascii="Times New Roman" w:hAnsi="Times New Roman"/>
                <w:color w:val="000000"/>
              </w:rPr>
            </w:r>
            <w:r w:rsidR="00E03437">
              <w:rPr>
                <w:rFonts w:ascii="Times New Roman" w:hAnsi="Times New Roman"/>
                <w:color w:val="000000"/>
              </w:rPr>
              <w:fldChar w:fldCharType="separate"/>
            </w:r>
            <w:r w:rsidRPr="008B4FE6">
              <w:rPr>
                <w:rFonts w:ascii="Times New Roman" w:hAnsi="Times New Roman"/>
                <w:color w:val="000000"/>
              </w:rPr>
              <w:fldChar w:fldCharType="end"/>
            </w:r>
            <w:r w:rsidRPr="00F35367">
              <w:rPr>
                <w:rFonts w:ascii="Times New Roman" w:hAnsi="Times New Roman"/>
                <w:color w:val="000000"/>
              </w:rPr>
              <w:t xml:space="preserve"> sądy powszechne, administracyjne lub wojskowe</w:t>
            </w:r>
          </w:p>
          <w:p w14:paraId="0703AB76" w14:textId="77777777" w:rsidR="00F90FCE" w:rsidRPr="008B4FE6" w:rsidRDefault="00E51E7F" w:rsidP="002B2644">
            <w:pPr>
              <w:spacing w:line="240" w:lineRule="auto"/>
              <w:rPr>
                <w:rFonts w:ascii="Times New Roman" w:hAnsi="Times New Roman"/>
                <w:color w:val="000000"/>
                <w:spacing w:val="-2"/>
              </w:rPr>
            </w:pPr>
            <w:r>
              <w:rPr>
                <w:rFonts w:ascii="Times New Roman" w:hAnsi="Times New Roman"/>
                <w:color w:val="000000"/>
              </w:rPr>
              <w:t>x</w:t>
            </w:r>
            <w:r w:rsidR="00F90FCE" w:rsidRPr="008B4FE6">
              <w:rPr>
                <w:rFonts w:ascii="Times New Roman" w:hAnsi="Times New Roman"/>
                <w:color w:val="000000"/>
                <w:sz w:val="20"/>
                <w:szCs w:val="20"/>
              </w:rPr>
              <w:t xml:space="preserve"> </w:t>
            </w:r>
            <w:r w:rsidR="00F90FCE" w:rsidRPr="008B4FE6">
              <w:rPr>
                <w:rFonts w:ascii="Times New Roman" w:hAnsi="Times New Roman"/>
                <w:color w:val="000000"/>
                <w:spacing w:val="-2"/>
              </w:rPr>
              <w:t xml:space="preserve">inne: </w:t>
            </w:r>
            <w:r w:rsidR="002B2644">
              <w:rPr>
                <w:rFonts w:ascii="Times New Roman" w:hAnsi="Times New Roman"/>
                <w:color w:val="000000"/>
                <w:spacing w:val="-2"/>
              </w:rPr>
              <w:t>ochrona przeciwpożarowa</w:t>
            </w:r>
          </w:p>
        </w:tc>
        <w:tc>
          <w:tcPr>
            <w:tcW w:w="3689" w:type="dxa"/>
            <w:gridSpan w:val="13"/>
            <w:shd w:val="clear" w:color="auto" w:fill="FFFFFF"/>
          </w:tcPr>
          <w:p w14:paraId="32D59520" w14:textId="77777777" w:rsidR="00F90FCE" w:rsidRPr="008B4FE6" w:rsidRDefault="00F90FCE" w:rsidP="00254DED">
            <w:pPr>
              <w:spacing w:line="240" w:lineRule="auto"/>
              <w:rPr>
                <w:rFonts w:ascii="Times New Roman" w:hAnsi="Times New Roman"/>
                <w:color w:val="000000"/>
              </w:rPr>
            </w:pPr>
          </w:p>
          <w:p w14:paraId="46C6BC80" w14:textId="77777777" w:rsidR="00F90FCE" w:rsidRPr="008B4FE6" w:rsidRDefault="00F12242" w:rsidP="00254DED">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00F90FCE" w:rsidRPr="008B4FE6">
              <w:rPr>
                <w:rFonts w:ascii="Times New Roman" w:hAnsi="Times New Roman"/>
                <w:color w:val="000000"/>
              </w:rPr>
              <w:instrText xml:space="preserve"> FORMCHECKBOX </w:instrText>
            </w:r>
            <w:r w:rsidR="00E03437">
              <w:rPr>
                <w:rFonts w:ascii="Times New Roman" w:hAnsi="Times New Roman"/>
                <w:color w:val="000000"/>
              </w:rPr>
            </w:r>
            <w:r w:rsidR="00E03437">
              <w:rPr>
                <w:rFonts w:ascii="Times New Roman" w:hAnsi="Times New Roman"/>
                <w:color w:val="000000"/>
              </w:rPr>
              <w:fldChar w:fldCharType="separate"/>
            </w:r>
            <w:r w:rsidRPr="008B4FE6">
              <w:rPr>
                <w:rFonts w:ascii="Times New Roman" w:hAnsi="Times New Roman"/>
                <w:color w:val="000000"/>
              </w:rPr>
              <w:fldChar w:fldCharType="end"/>
            </w:r>
            <w:r w:rsidR="00F90FCE" w:rsidRPr="008B4FE6">
              <w:rPr>
                <w:rFonts w:ascii="Times New Roman" w:hAnsi="Times New Roman"/>
                <w:color w:val="000000"/>
                <w:sz w:val="20"/>
                <w:szCs w:val="20"/>
              </w:rPr>
              <w:t xml:space="preserve"> </w:t>
            </w:r>
            <w:r w:rsidR="00F90FCE" w:rsidRPr="008B4FE6">
              <w:rPr>
                <w:rFonts w:ascii="Times New Roman" w:hAnsi="Times New Roman"/>
                <w:color w:val="000000"/>
                <w:spacing w:val="-2"/>
              </w:rPr>
              <w:t>demografia</w:t>
            </w:r>
          </w:p>
          <w:p w14:paraId="513A461A" w14:textId="77777777" w:rsidR="00F90FCE" w:rsidRPr="008B4FE6" w:rsidRDefault="00F12242" w:rsidP="006A701A">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00F90FCE" w:rsidRPr="008B4FE6">
              <w:rPr>
                <w:rFonts w:ascii="Times New Roman" w:hAnsi="Times New Roman"/>
                <w:color w:val="000000"/>
              </w:rPr>
              <w:instrText xml:space="preserve"> FORMCHECKBOX </w:instrText>
            </w:r>
            <w:r w:rsidR="00E03437">
              <w:rPr>
                <w:rFonts w:ascii="Times New Roman" w:hAnsi="Times New Roman"/>
                <w:color w:val="000000"/>
              </w:rPr>
            </w:r>
            <w:r w:rsidR="00E03437">
              <w:rPr>
                <w:rFonts w:ascii="Times New Roman" w:hAnsi="Times New Roman"/>
                <w:color w:val="000000"/>
              </w:rPr>
              <w:fldChar w:fldCharType="separate"/>
            </w:r>
            <w:r w:rsidRPr="008B4FE6">
              <w:rPr>
                <w:rFonts w:ascii="Times New Roman" w:hAnsi="Times New Roman"/>
                <w:color w:val="000000"/>
              </w:rPr>
              <w:fldChar w:fldCharType="end"/>
            </w:r>
            <w:r w:rsidR="00F90FCE" w:rsidRPr="008B4FE6">
              <w:rPr>
                <w:rFonts w:ascii="Times New Roman" w:hAnsi="Times New Roman"/>
                <w:color w:val="000000"/>
                <w:sz w:val="20"/>
                <w:szCs w:val="20"/>
              </w:rPr>
              <w:t xml:space="preserve"> </w:t>
            </w:r>
            <w:r w:rsidR="00F90FCE">
              <w:rPr>
                <w:rFonts w:ascii="Times New Roman" w:hAnsi="Times New Roman"/>
                <w:color w:val="000000"/>
              </w:rPr>
              <w:t>mienie państwowe</w:t>
            </w:r>
          </w:p>
        </w:tc>
        <w:tc>
          <w:tcPr>
            <w:tcW w:w="3709" w:type="dxa"/>
            <w:gridSpan w:val="9"/>
            <w:shd w:val="clear" w:color="auto" w:fill="FFFFFF"/>
          </w:tcPr>
          <w:p w14:paraId="43A037D9" w14:textId="77777777" w:rsidR="00F90FCE" w:rsidRPr="008B4FE6" w:rsidRDefault="00F90FCE" w:rsidP="006A701A">
            <w:pPr>
              <w:spacing w:line="240" w:lineRule="auto"/>
              <w:rPr>
                <w:rFonts w:ascii="Times New Roman" w:hAnsi="Times New Roman"/>
                <w:color w:val="000000"/>
              </w:rPr>
            </w:pPr>
          </w:p>
          <w:p w14:paraId="748B68F4" w14:textId="77777777" w:rsidR="00F90FCE" w:rsidRDefault="00F12242" w:rsidP="006A701A">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00F90FCE" w:rsidRPr="008B4FE6">
              <w:rPr>
                <w:rFonts w:ascii="Times New Roman" w:hAnsi="Times New Roman"/>
                <w:color w:val="000000"/>
              </w:rPr>
              <w:instrText xml:space="preserve"> FORMCHECKBOX </w:instrText>
            </w:r>
            <w:r w:rsidR="00E03437">
              <w:rPr>
                <w:rFonts w:ascii="Times New Roman" w:hAnsi="Times New Roman"/>
                <w:color w:val="000000"/>
              </w:rPr>
            </w:r>
            <w:r w:rsidR="00E03437">
              <w:rPr>
                <w:rFonts w:ascii="Times New Roman" w:hAnsi="Times New Roman"/>
                <w:color w:val="000000"/>
              </w:rPr>
              <w:fldChar w:fldCharType="separate"/>
            </w:r>
            <w:r w:rsidRPr="008B4FE6">
              <w:rPr>
                <w:rFonts w:ascii="Times New Roman" w:hAnsi="Times New Roman"/>
                <w:color w:val="000000"/>
              </w:rPr>
              <w:fldChar w:fldCharType="end"/>
            </w:r>
            <w:r w:rsidR="00F90FCE" w:rsidRPr="008B4FE6">
              <w:rPr>
                <w:rFonts w:ascii="Times New Roman" w:hAnsi="Times New Roman"/>
                <w:color w:val="000000"/>
                <w:sz w:val="20"/>
                <w:szCs w:val="20"/>
              </w:rPr>
              <w:t xml:space="preserve"> </w:t>
            </w:r>
            <w:r w:rsidR="00F90FCE" w:rsidRPr="008B4FE6">
              <w:rPr>
                <w:rFonts w:ascii="Times New Roman" w:hAnsi="Times New Roman"/>
                <w:color w:val="000000"/>
                <w:spacing w:val="-2"/>
              </w:rPr>
              <w:t>informatyzacja</w:t>
            </w:r>
          </w:p>
          <w:p w14:paraId="234652C7" w14:textId="77777777" w:rsidR="00F90FCE" w:rsidRPr="008B4FE6" w:rsidRDefault="00F12242" w:rsidP="006A701A">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00F90FCE" w:rsidRPr="008B4FE6">
              <w:rPr>
                <w:rFonts w:ascii="Times New Roman" w:hAnsi="Times New Roman"/>
                <w:color w:val="000000"/>
              </w:rPr>
              <w:instrText xml:space="preserve"> FORMCHECKBOX </w:instrText>
            </w:r>
            <w:r w:rsidR="00E03437">
              <w:rPr>
                <w:rFonts w:ascii="Times New Roman" w:hAnsi="Times New Roman"/>
                <w:color w:val="000000"/>
              </w:rPr>
            </w:r>
            <w:r w:rsidR="00E03437">
              <w:rPr>
                <w:rFonts w:ascii="Times New Roman" w:hAnsi="Times New Roman"/>
                <w:color w:val="000000"/>
              </w:rPr>
              <w:fldChar w:fldCharType="separate"/>
            </w:r>
            <w:r w:rsidRPr="008B4FE6">
              <w:rPr>
                <w:rFonts w:ascii="Times New Roman" w:hAnsi="Times New Roman"/>
                <w:color w:val="000000"/>
              </w:rPr>
              <w:fldChar w:fldCharType="end"/>
            </w:r>
            <w:r w:rsidR="00F90FCE" w:rsidRPr="008B4FE6">
              <w:rPr>
                <w:rFonts w:ascii="Times New Roman" w:hAnsi="Times New Roman"/>
                <w:color w:val="000000"/>
                <w:sz w:val="20"/>
                <w:szCs w:val="20"/>
              </w:rPr>
              <w:t xml:space="preserve"> </w:t>
            </w:r>
            <w:r w:rsidR="00F90FCE">
              <w:rPr>
                <w:rFonts w:ascii="Times New Roman" w:hAnsi="Times New Roman"/>
                <w:color w:val="000000"/>
                <w:spacing w:val="-2"/>
              </w:rPr>
              <w:t>zdrowie</w:t>
            </w:r>
          </w:p>
        </w:tc>
      </w:tr>
      <w:tr w:rsidR="00F90FCE" w:rsidRPr="008B4FE6" w14:paraId="2D54EEB8" w14:textId="77777777" w:rsidTr="00DE16D6">
        <w:trPr>
          <w:gridAfter w:val="1"/>
          <w:wAfter w:w="10" w:type="dxa"/>
          <w:trHeight w:val="712"/>
        </w:trPr>
        <w:tc>
          <w:tcPr>
            <w:tcW w:w="2236" w:type="dxa"/>
            <w:gridSpan w:val="2"/>
            <w:shd w:val="clear" w:color="auto" w:fill="FFFFFF"/>
            <w:vAlign w:val="center"/>
          </w:tcPr>
          <w:p w14:paraId="148E0511" w14:textId="77777777" w:rsidR="00F90FCE" w:rsidRPr="008B4FE6" w:rsidRDefault="00F90FCE" w:rsidP="00254DED">
            <w:pPr>
              <w:spacing w:line="240" w:lineRule="auto"/>
              <w:rPr>
                <w:rFonts w:ascii="Times New Roman" w:hAnsi="Times New Roman"/>
                <w:color w:val="000000"/>
              </w:rPr>
            </w:pPr>
            <w:r w:rsidRPr="008B4FE6">
              <w:rPr>
                <w:rFonts w:ascii="Times New Roman" w:hAnsi="Times New Roman"/>
                <w:color w:val="000000"/>
              </w:rPr>
              <w:t>Omówienie wpływu</w:t>
            </w:r>
          </w:p>
        </w:tc>
        <w:tc>
          <w:tcPr>
            <w:tcW w:w="8701" w:type="dxa"/>
            <w:gridSpan w:val="25"/>
            <w:shd w:val="clear" w:color="auto" w:fill="FFFFFF"/>
            <w:vAlign w:val="center"/>
          </w:tcPr>
          <w:p w14:paraId="27652B2E" w14:textId="5D98BA63" w:rsidR="00CE5AEE" w:rsidRDefault="002A4708" w:rsidP="00A91E4C">
            <w:pPr>
              <w:spacing w:line="240" w:lineRule="auto"/>
              <w:jc w:val="both"/>
              <w:rPr>
                <w:rFonts w:ascii="Times New Roman" w:hAnsi="Times New Roman"/>
              </w:rPr>
            </w:pPr>
            <w:r>
              <w:rPr>
                <w:rFonts w:ascii="Times New Roman" w:hAnsi="Times New Roman"/>
              </w:rPr>
              <w:t>D</w:t>
            </w:r>
            <w:r w:rsidR="002B2644" w:rsidRPr="002B2644">
              <w:rPr>
                <w:rFonts w:ascii="Times New Roman" w:hAnsi="Times New Roman"/>
              </w:rPr>
              <w:t>otacj</w:t>
            </w:r>
            <w:r>
              <w:rPr>
                <w:rFonts w:ascii="Times New Roman" w:hAnsi="Times New Roman"/>
              </w:rPr>
              <w:t>a</w:t>
            </w:r>
            <w:r w:rsidR="002B2644" w:rsidRPr="002B2644">
              <w:rPr>
                <w:rFonts w:ascii="Times New Roman" w:hAnsi="Times New Roman"/>
              </w:rPr>
              <w:t xml:space="preserve"> </w:t>
            </w:r>
            <w:r w:rsidR="006867A3">
              <w:rPr>
                <w:rFonts w:ascii="Times New Roman" w:hAnsi="Times New Roman"/>
              </w:rPr>
              <w:t xml:space="preserve">dla </w:t>
            </w:r>
            <w:r w:rsidR="00EC531A">
              <w:rPr>
                <w:rFonts w:ascii="Times New Roman" w:hAnsi="Times New Roman"/>
              </w:rPr>
              <w:t xml:space="preserve">zakładowych straży pożarnych </w:t>
            </w:r>
            <w:r w:rsidR="00A51920">
              <w:rPr>
                <w:rFonts w:ascii="Times New Roman" w:hAnsi="Times New Roman"/>
              </w:rPr>
              <w:t xml:space="preserve">włączonych do </w:t>
            </w:r>
            <w:r w:rsidR="006867A3">
              <w:rPr>
                <w:rFonts w:ascii="Times New Roman" w:hAnsi="Times New Roman"/>
              </w:rPr>
              <w:t xml:space="preserve">ksrg </w:t>
            </w:r>
            <w:r>
              <w:rPr>
                <w:rFonts w:ascii="Times New Roman" w:hAnsi="Times New Roman"/>
              </w:rPr>
              <w:t xml:space="preserve">w </w:t>
            </w:r>
            <w:r w:rsidR="006867A3">
              <w:rPr>
                <w:rFonts w:ascii="Times New Roman" w:hAnsi="Times New Roman"/>
              </w:rPr>
              <w:t>kwo</w:t>
            </w:r>
            <w:r>
              <w:rPr>
                <w:rFonts w:ascii="Times New Roman" w:hAnsi="Times New Roman"/>
              </w:rPr>
              <w:t>cie</w:t>
            </w:r>
            <w:r w:rsidR="004C2F49">
              <w:rPr>
                <w:rFonts w:ascii="Times New Roman" w:hAnsi="Times New Roman"/>
              </w:rPr>
              <w:t xml:space="preserve"> </w:t>
            </w:r>
            <w:r w:rsidR="00C11FBD">
              <w:rPr>
                <w:rFonts w:ascii="Times New Roman" w:hAnsi="Times New Roman"/>
              </w:rPr>
              <w:t>42</w:t>
            </w:r>
            <w:r w:rsidR="00C46854">
              <w:rPr>
                <w:rFonts w:ascii="Times New Roman" w:hAnsi="Times New Roman"/>
              </w:rPr>
              <w:t xml:space="preserve"> </w:t>
            </w:r>
            <w:r w:rsidR="00256306">
              <w:rPr>
                <w:rFonts w:ascii="Times New Roman" w:hAnsi="Times New Roman"/>
              </w:rPr>
              <w:t>000</w:t>
            </w:r>
            <w:r w:rsidR="00C46854">
              <w:rPr>
                <w:rFonts w:ascii="Times New Roman" w:hAnsi="Times New Roman"/>
              </w:rPr>
              <w:t xml:space="preserve"> </w:t>
            </w:r>
            <w:r w:rsidR="006867A3">
              <w:rPr>
                <w:rFonts w:ascii="Times New Roman" w:hAnsi="Times New Roman"/>
              </w:rPr>
              <w:t>zł w 20</w:t>
            </w:r>
            <w:r w:rsidR="00E21EF6">
              <w:rPr>
                <w:rFonts w:ascii="Times New Roman" w:hAnsi="Times New Roman"/>
              </w:rPr>
              <w:t>2</w:t>
            </w:r>
            <w:r w:rsidR="0004115E">
              <w:rPr>
                <w:rFonts w:ascii="Times New Roman" w:hAnsi="Times New Roman"/>
              </w:rPr>
              <w:t>3</w:t>
            </w:r>
            <w:r w:rsidR="006867A3">
              <w:rPr>
                <w:rFonts w:ascii="Times New Roman" w:hAnsi="Times New Roman"/>
              </w:rPr>
              <w:t xml:space="preserve"> r. </w:t>
            </w:r>
            <w:r w:rsidR="00D975C5">
              <w:rPr>
                <w:rFonts w:ascii="Times New Roman" w:hAnsi="Times New Roman"/>
              </w:rPr>
              <w:t>przyczyni się do poprawy</w:t>
            </w:r>
            <w:r w:rsidR="002B2644" w:rsidRPr="002B2644">
              <w:rPr>
                <w:rFonts w:ascii="Times New Roman" w:hAnsi="Times New Roman"/>
              </w:rPr>
              <w:t xml:space="preserve"> </w:t>
            </w:r>
            <w:r w:rsidR="00EE2B08">
              <w:rPr>
                <w:rFonts w:ascii="Times New Roman" w:hAnsi="Times New Roman"/>
              </w:rPr>
              <w:t>stanu</w:t>
            </w:r>
            <w:r w:rsidR="00EE2B08" w:rsidRPr="00EE2B08">
              <w:rPr>
                <w:rFonts w:ascii="Times New Roman" w:hAnsi="Times New Roman"/>
              </w:rPr>
              <w:t xml:space="preserve"> bezpieczeństwa powszechnego i porządku publicznego</w:t>
            </w:r>
            <w:r w:rsidR="00EE2B08" w:rsidRPr="00EE2B08" w:rsidDel="00EE2B08">
              <w:rPr>
                <w:rFonts w:ascii="Times New Roman" w:hAnsi="Times New Roman"/>
              </w:rPr>
              <w:t xml:space="preserve"> </w:t>
            </w:r>
            <w:r w:rsidR="00EA56F8">
              <w:rPr>
                <w:rFonts w:ascii="Times New Roman" w:hAnsi="Times New Roman"/>
              </w:rPr>
              <w:t>poprzez z</w:t>
            </w:r>
            <w:r w:rsidR="00EA56F8" w:rsidRPr="00EA56F8">
              <w:rPr>
                <w:rFonts w:ascii="Times New Roman" w:hAnsi="Times New Roman"/>
              </w:rPr>
              <w:t xml:space="preserve">większenie sprawności interwencji ratowniczych jednostek ochrony przeciwpożarowej </w:t>
            </w:r>
            <w:r w:rsidR="00EC531A">
              <w:rPr>
                <w:rFonts w:ascii="Times New Roman" w:hAnsi="Times New Roman"/>
              </w:rPr>
              <w:t>współtworzących</w:t>
            </w:r>
            <w:r w:rsidR="00EA56F8" w:rsidRPr="00EA56F8">
              <w:rPr>
                <w:rFonts w:ascii="Times New Roman" w:hAnsi="Times New Roman"/>
              </w:rPr>
              <w:t xml:space="preserve"> krajowy system ratowniczo-gaśniczy</w:t>
            </w:r>
            <w:r w:rsidR="00C04F93">
              <w:rPr>
                <w:rFonts w:ascii="Times New Roman" w:hAnsi="Times New Roman"/>
              </w:rPr>
              <w:t>.</w:t>
            </w:r>
          </w:p>
          <w:p w14:paraId="6F363A8E" w14:textId="77777777" w:rsidR="00EC531A" w:rsidRDefault="00CE5AEE" w:rsidP="006303C9">
            <w:pPr>
              <w:spacing w:line="240" w:lineRule="auto"/>
              <w:jc w:val="both"/>
              <w:rPr>
                <w:rFonts w:ascii="Times New Roman" w:hAnsi="Times New Roman"/>
              </w:rPr>
            </w:pPr>
            <w:r>
              <w:rPr>
                <w:rFonts w:ascii="Times New Roman" w:hAnsi="Times New Roman"/>
              </w:rPr>
              <w:t xml:space="preserve">Wymiana i uzupełnienie wyposażenia osobistego i ochronnego strażaków podniesie poziom bezpieczeństwa osób prowadzących działania ratownicze, co jest niezbędne z uwagi </w:t>
            </w:r>
            <w:r w:rsidR="00473AF9">
              <w:rPr>
                <w:rFonts w:ascii="Times New Roman" w:hAnsi="Times New Roman"/>
              </w:rPr>
              <w:br/>
            </w:r>
            <w:r>
              <w:rPr>
                <w:rFonts w:ascii="Times New Roman" w:hAnsi="Times New Roman"/>
              </w:rPr>
              <w:t>na zmieniający się charakter tych zdarzeń i pojawiające się nowe zagrożenia. Zakup i wymiana sprzętu łączności, w tym radiotelefonów i systemów selektywnego alarmowania</w:t>
            </w:r>
            <w:r w:rsidR="00473AF9">
              <w:rPr>
                <w:rFonts w:ascii="Times New Roman" w:hAnsi="Times New Roman"/>
              </w:rPr>
              <w:t>,</w:t>
            </w:r>
            <w:r>
              <w:rPr>
                <w:rFonts w:ascii="Times New Roman" w:hAnsi="Times New Roman"/>
              </w:rPr>
              <w:t xml:space="preserve"> korzystnie wpłynie na skrócenie średniego czasu podjęcia interwencji.</w:t>
            </w:r>
            <w:r>
              <w:t xml:space="preserve"> </w:t>
            </w:r>
            <w:r>
              <w:rPr>
                <w:rFonts w:ascii="Times New Roman" w:hAnsi="Times New Roman"/>
              </w:rPr>
              <w:t xml:space="preserve">Skrócenie czasu alarmowania jednostek odgrywa bardzo ważną rolę, ponieważ przekłada się na czas dotarcia sił ratowniczych do zdarzenia i podjęcie działań ratowniczych, </w:t>
            </w:r>
            <w:r w:rsidR="00473AF9">
              <w:rPr>
                <w:rFonts w:ascii="Times New Roman" w:hAnsi="Times New Roman"/>
              </w:rPr>
              <w:t xml:space="preserve">co </w:t>
            </w:r>
            <w:r>
              <w:rPr>
                <w:rFonts w:ascii="Times New Roman" w:hAnsi="Times New Roman"/>
              </w:rPr>
              <w:t>ma bardzo duży wpływ na ograniczenie rozmiarów skutków</w:t>
            </w:r>
            <w:r w:rsidR="00EC531A">
              <w:rPr>
                <w:rFonts w:ascii="Times New Roman" w:hAnsi="Times New Roman"/>
              </w:rPr>
              <w:t xml:space="preserve"> </w:t>
            </w:r>
            <w:r>
              <w:rPr>
                <w:rFonts w:ascii="Times New Roman" w:hAnsi="Times New Roman"/>
              </w:rPr>
              <w:t>zdarzenia.</w:t>
            </w:r>
          </w:p>
          <w:p w14:paraId="0E71584B" w14:textId="115CA8B9" w:rsidR="00DF3C63" w:rsidRPr="00E51E7F" w:rsidRDefault="000C75A8" w:rsidP="006303C9">
            <w:pPr>
              <w:spacing w:line="240" w:lineRule="auto"/>
              <w:jc w:val="both"/>
              <w:rPr>
                <w:rFonts w:ascii="Times New Roman" w:hAnsi="Times New Roman"/>
              </w:rPr>
            </w:pPr>
            <w:r>
              <w:rPr>
                <w:rFonts w:ascii="Times New Roman" w:hAnsi="Times New Roman"/>
              </w:rPr>
              <w:t>Powyższe działania pozwolą na</w:t>
            </w:r>
            <w:r w:rsidRPr="000C75A8">
              <w:rPr>
                <w:rFonts w:ascii="Times New Roman" w:hAnsi="Times New Roman"/>
              </w:rPr>
              <w:t xml:space="preserve"> </w:t>
            </w:r>
            <w:r w:rsidR="00595965">
              <w:rPr>
                <w:rFonts w:ascii="Times New Roman" w:hAnsi="Times New Roman"/>
              </w:rPr>
              <w:t>podniesienie</w:t>
            </w:r>
            <w:r w:rsidR="002B2644" w:rsidRPr="002B2644">
              <w:rPr>
                <w:rFonts w:ascii="Times New Roman" w:hAnsi="Times New Roman"/>
              </w:rPr>
              <w:t xml:space="preserve"> standardów w zakresie wyposażenia</w:t>
            </w:r>
            <w:r w:rsidR="006C43B8">
              <w:rPr>
                <w:rFonts w:ascii="Times New Roman" w:hAnsi="Times New Roman"/>
              </w:rPr>
              <w:t xml:space="preserve"> w sprzęt</w:t>
            </w:r>
            <w:r w:rsidR="002B2644" w:rsidRPr="002B2644">
              <w:rPr>
                <w:rFonts w:ascii="Times New Roman" w:hAnsi="Times New Roman"/>
              </w:rPr>
              <w:t xml:space="preserve"> oraz </w:t>
            </w:r>
            <w:r w:rsidR="006C43B8">
              <w:rPr>
                <w:rFonts w:ascii="Times New Roman" w:hAnsi="Times New Roman"/>
              </w:rPr>
              <w:t xml:space="preserve">na </w:t>
            </w:r>
            <w:r w:rsidR="002B2644" w:rsidRPr="002B2644">
              <w:rPr>
                <w:rFonts w:ascii="Times New Roman" w:hAnsi="Times New Roman"/>
              </w:rPr>
              <w:t>wy</w:t>
            </w:r>
            <w:r w:rsidR="00507984">
              <w:rPr>
                <w:rFonts w:ascii="Times New Roman" w:hAnsi="Times New Roman"/>
              </w:rPr>
              <w:t>mian</w:t>
            </w:r>
            <w:r w:rsidR="006C43B8">
              <w:rPr>
                <w:rFonts w:ascii="Times New Roman" w:hAnsi="Times New Roman"/>
              </w:rPr>
              <w:t>ę</w:t>
            </w:r>
            <w:r w:rsidR="00507984">
              <w:rPr>
                <w:rFonts w:ascii="Times New Roman" w:hAnsi="Times New Roman"/>
              </w:rPr>
              <w:t xml:space="preserve"> sprzętu wyeksploatowanego</w:t>
            </w:r>
            <w:r w:rsidR="002B2644" w:rsidRPr="002B2644">
              <w:rPr>
                <w:rFonts w:ascii="Times New Roman" w:hAnsi="Times New Roman"/>
              </w:rPr>
              <w:t xml:space="preserve"> </w:t>
            </w:r>
            <w:r w:rsidR="006C43B8" w:rsidRPr="006C43B8">
              <w:rPr>
                <w:rFonts w:ascii="Times New Roman" w:hAnsi="Times New Roman"/>
              </w:rPr>
              <w:t>co spowoduje, że niesiona pomoc ratownicza będzie bardziej profesjonalna.</w:t>
            </w:r>
          </w:p>
        </w:tc>
      </w:tr>
      <w:tr w:rsidR="00F90FCE" w:rsidRPr="008B4FE6" w14:paraId="5257F261" w14:textId="77777777" w:rsidTr="00676C8D">
        <w:trPr>
          <w:gridAfter w:val="1"/>
          <w:wAfter w:w="10" w:type="dxa"/>
          <w:trHeight w:val="142"/>
        </w:trPr>
        <w:tc>
          <w:tcPr>
            <w:tcW w:w="10937" w:type="dxa"/>
            <w:gridSpan w:val="27"/>
            <w:shd w:val="clear" w:color="auto" w:fill="99CCFF"/>
          </w:tcPr>
          <w:p w14:paraId="2E56C889" w14:textId="77777777" w:rsidR="00F90FCE" w:rsidRPr="00627221" w:rsidRDefault="00F90FCE" w:rsidP="00A767D2">
            <w:pPr>
              <w:numPr>
                <w:ilvl w:val="0"/>
                <w:numId w:val="3"/>
              </w:numPr>
              <w:spacing w:before="60" w:after="60" w:line="240" w:lineRule="auto"/>
              <w:ind w:left="318" w:hanging="284"/>
              <w:jc w:val="both"/>
              <w:rPr>
                <w:rFonts w:ascii="Times New Roman" w:hAnsi="Times New Roman"/>
                <w:b/>
              </w:rPr>
            </w:pPr>
            <w:r>
              <w:rPr>
                <w:rFonts w:ascii="Times New Roman" w:hAnsi="Times New Roman"/>
                <w:b/>
                <w:spacing w:val="-2"/>
                <w:sz w:val="21"/>
                <w:szCs w:val="21"/>
              </w:rPr>
              <w:t>Planowane w</w:t>
            </w:r>
            <w:r w:rsidRPr="00627221">
              <w:rPr>
                <w:rFonts w:ascii="Times New Roman" w:hAnsi="Times New Roman"/>
                <w:b/>
                <w:spacing w:val="-2"/>
                <w:sz w:val="21"/>
                <w:szCs w:val="21"/>
              </w:rPr>
              <w:t>ykonani</w:t>
            </w:r>
            <w:r>
              <w:rPr>
                <w:rFonts w:ascii="Times New Roman" w:hAnsi="Times New Roman"/>
                <w:b/>
                <w:spacing w:val="-2"/>
                <w:sz w:val="21"/>
                <w:szCs w:val="21"/>
              </w:rPr>
              <w:t>e</w:t>
            </w:r>
            <w:r w:rsidRPr="00627221">
              <w:rPr>
                <w:rFonts w:ascii="Times New Roman" w:hAnsi="Times New Roman"/>
                <w:b/>
                <w:spacing w:val="-2"/>
                <w:sz w:val="21"/>
                <w:szCs w:val="21"/>
              </w:rPr>
              <w:t xml:space="preserve"> przepisów aktu prawnego</w:t>
            </w:r>
          </w:p>
        </w:tc>
      </w:tr>
      <w:tr w:rsidR="00F90FCE" w:rsidRPr="008B4FE6" w14:paraId="76922CC9" w14:textId="77777777" w:rsidTr="00676C8D">
        <w:trPr>
          <w:gridAfter w:val="1"/>
          <w:wAfter w:w="10" w:type="dxa"/>
          <w:trHeight w:val="142"/>
        </w:trPr>
        <w:tc>
          <w:tcPr>
            <w:tcW w:w="10937" w:type="dxa"/>
            <w:gridSpan w:val="27"/>
            <w:shd w:val="clear" w:color="auto" w:fill="FFFFFF"/>
          </w:tcPr>
          <w:p w14:paraId="12FA5F70" w14:textId="77777777" w:rsidR="008A01BB" w:rsidRPr="004047B7" w:rsidRDefault="008A01BB">
            <w:pPr>
              <w:spacing w:line="240" w:lineRule="auto"/>
              <w:jc w:val="both"/>
              <w:rPr>
                <w:rFonts w:ascii="Times New Roman" w:hAnsi="Times New Roman"/>
                <w:spacing w:val="-2"/>
              </w:rPr>
            </w:pPr>
            <w:r w:rsidRPr="004047B7">
              <w:rPr>
                <w:rFonts w:ascii="Times New Roman" w:hAnsi="Times New Roman"/>
                <w:spacing w:val="-2"/>
              </w:rPr>
              <w:t>Rozporządzenie wejdzie w życie po upływie 14 dni od dnia ogłoszenia.</w:t>
            </w:r>
          </w:p>
          <w:p w14:paraId="2A2C0A41" w14:textId="166B5ABF" w:rsidR="00DA1069" w:rsidRPr="00B37C80" w:rsidRDefault="007009AF">
            <w:pPr>
              <w:spacing w:line="240" w:lineRule="auto"/>
              <w:jc w:val="both"/>
              <w:rPr>
                <w:rFonts w:ascii="Times New Roman" w:hAnsi="Times New Roman"/>
                <w:spacing w:val="-2"/>
              </w:rPr>
            </w:pPr>
            <w:r w:rsidRPr="004047B7">
              <w:rPr>
                <w:rFonts w:ascii="Times New Roman" w:hAnsi="Times New Roman"/>
                <w:spacing w:val="-2"/>
              </w:rPr>
              <w:t>Następnie p</w:t>
            </w:r>
            <w:r w:rsidR="00F90FCE" w:rsidRPr="004047B7">
              <w:rPr>
                <w:rFonts w:ascii="Times New Roman" w:hAnsi="Times New Roman"/>
                <w:spacing w:val="-2"/>
              </w:rPr>
              <w:t>rzydzielone środki</w:t>
            </w:r>
            <w:r w:rsidRPr="004047B7">
              <w:rPr>
                <w:rFonts w:ascii="Times New Roman" w:hAnsi="Times New Roman"/>
                <w:spacing w:val="-2"/>
              </w:rPr>
              <w:t xml:space="preserve"> zostaną</w:t>
            </w:r>
            <w:r w:rsidR="00F90FCE" w:rsidRPr="004047B7">
              <w:rPr>
                <w:rFonts w:ascii="Times New Roman" w:hAnsi="Times New Roman"/>
                <w:spacing w:val="-2"/>
              </w:rPr>
              <w:t xml:space="preserve"> rozdysponowane pomiędzy </w:t>
            </w:r>
            <w:r w:rsidR="00C11FBD" w:rsidRPr="004047B7">
              <w:rPr>
                <w:rFonts w:ascii="Times New Roman" w:hAnsi="Times New Roman"/>
                <w:spacing w:val="-2"/>
              </w:rPr>
              <w:t>6</w:t>
            </w:r>
            <w:r w:rsidR="00EC531A" w:rsidRPr="004047B7">
              <w:rPr>
                <w:rFonts w:ascii="Times New Roman" w:hAnsi="Times New Roman"/>
                <w:spacing w:val="-2"/>
              </w:rPr>
              <w:t xml:space="preserve"> zakładowych straży pożarnych </w:t>
            </w:r>
            <w:r w:rsidR="0032457F" w:rsidRPr="004047B7">
              <w:rPr>
                <w:rFonts w:ascii="Times New Roman" w:hAnsi="Times New Roman"/>
              </w:rPr>
              <w:t>(</w:t>
            </w:r>
            <w:r w:rsidR="00C11FBD" w:rsidRPr="004047B7">
              <w:rPr>
                <w:rFonts w:ascii="Times New Roman" w:hAnsi="Times New Roman"/>
              </w:rPr>
              <w:t>3</w:t>
            </w:r>
            <w:r w:rsidR="0032457F" w:rsidRPr="004047B7">
              <w:rPr>
                <w:rFonts w:ascii="Times New Roman" w:hAnsi="Times New Roman"/>
              </w:rPr>
              <w:t xml:space="preserve"> jednostki zakładowych straży pożarnych, 1 jednostk</w:t>
            </w:r>
            <w:r w:rsidR="008A01BB" w:rsidRPr="004047B7">
              <w:rPr>
                <w:rFonts w:ascii="Times New Roman" w:hAnsi="Times New Roman"/>
              </w:rPr>
              <w:t>ę</w:t>
            </w:r>
            <w:r w:rsidR="0032457F" w:rsidRPr="004047B7">
              <w:rPr>
                <w:rFonts w:ascii="Times New Roman" w:hAnsi="Times New Roman"/>
              </w:rPr>
              <w:t xml:space="preserve"> zakładowej służby ratowniczej, 2 jednostki lotniskowej służby ratowniczo-gaśniczej)</w:t>
            </w:r>
            <w:r w:rsidRPr="004047B7">
              <w:rPr>
                <w:rFonts w:ascii="Times New Roman" w:hAnsi="Times New Roman"/>
              </w:rPr>
              <w:t>,</w:t>
            </w:r>
            <w:r w:rsidR="0032457F" w:rsidRPr="004047B7">
              <w:rPr>
                <w:rFonts w:ascii="Times New Roman" w:hAnsi="Times New Roman"/>
              </w:rPr>
              <w:t xml:space="preserve"> </w:t>
            </w:r>
            <w:r w:rsidR="00EC531A" w:rsidRPr="004047B7">
              <w:rPr>
                <w:rFonts w:ascii="Times New Roman" w:hAnsi="Times New Roman"/>
                <w:spacing w:val="-2"/>
              </w:rPr>
              <w:t>włączonych</w:t>
            </w:r>
            <w:r w:rsidR="00F90FCE" w:rsidRPr="004047B7">
              <w:rPr>
                <w:rFonts w:ascii="Times New Roman" w:hAnsi="Times New Roman"/>
              </w:rPr>
              <w:t xml:space="preserve"> do krajowego systemu ratowniczo-gaśniczego</w:t>
            </w:r>
            <w:r w:rsidRPr="004047B7">
              <w:rPr>
                <w:rFonts w:ascii="Times New Roman" w:hAnsi="Times New Roman"/>
              </w:rPr>
              <w:t>,</w:t>
            </w:r>
            <w:r w:rsidR="00F90FCE" w:rsidRPr="004047B7">
              <w:rPr>
                <w:rFonts w:ascii="Times New Roman" w:hAnsi="Times New Roman"/>
              </w:rPr>
              <w:t xml:space="preserve"> na podstawie złożonych wniosków.</w:t>
            </w:r>
            <w:r w:rsidR="00351787" w:rsidRPr="00351787">
              <w:rPr>
                <w:rFonts w:ascii="Times New Roman" w:hAnsi="Times New Roman"/>
              </w:rPr>
              <w:t xml:space="preserve"> </w:t>
            </w:r>
          </w:p>
        </w:tc>
      </w:tr>
      <w:tr w:rsidR="00F90FCE" w:rsidRPr="008B4FE6" w14:paraId="381E6581" w14:textId="77777777" w:rsidTr="00676C8D">
        <w:trPr>
          <w:gridAfter w:val="1"/>
          <w:wAfter w:w="10" w:type="dxa"/>
          <w:trHeight w:val="142"/>
        </w:trPr>
        <w:tc>
          <w:tcPr>
            <w:tcW w:w="10937" w:type="dxa"/>
            <w:gridSpan w:val="27"/>
            <w:shd w:val="clear" w:color="auto" w:fill="99CCFF"/>
          </w:tcPr>
          <w:p w14:paraId="60CD1EAB" w14:textId="77777777" w:rsidR="00F90FCE" w:rsidRPr="008B4FE6" w:rsidRDefault="00F90FCE" w:rsidP="001D6A3C">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zastosowane</w:t>
            </w:r>
            <w:r>
              <w:rPr>
                <w:rFonts w:ascii="Times New Roman" w:hAnsi="Times New Roman"/>
                <w:b/>
                <w:spacing w:val="-2"/>
                <w:sz w:val="21"/>
                <w:szCs w:val="21"/>
              </w:rPr>
              <w:t>?</w:t>
            </w:r>
          </w:p>
        </w:tc>
      </w:tr>
      <w:tr w:rsidR="00F90FCE" w:rsidRPr="008B4FE6" w14:paraId="196B1EEF" w14:textId="77777777" w:rsidTr="00676C8D">
        <w:trPr>
          <w:gridAfter w:val="1"/>
          <w:wAfter w:w="10" w:type="dxa"/>
          <w:trHeight w:val="142"/>
        </w:trPr>
        <w:tc>
          <w:tcPr>
            <w:tcW w:w="10937" w:type="dxa"/>
            <w:gridSpan w:val="27"/>
            <w:shd w:val="clear" w:color="auto" w:fill="FFFFFF"/>
          </w:tcPr>
          <w:p w14:paraId="0128E879" w14:textId="37BD795D" w:rsidR="00F90FCE" w:rsidRPr="00934228" w:rsidRDefault="00F90FCE" w:rsidP="00E301AA">
            <w:pPr>
              <w:spacing w:line="240" w:lineRule="auto"/>
              <w:jc w:val="both"/>
              <w:rPr>
                <w:rFonts w:ascii="Times New Roman" w:hAnsi="Times New Roman"/>
                <w:spacing w:val="-2"/>
              </w:rPr>
            </w:pPr>
            <w:r w:rsidRPr="00934228">
              <w:rPr>
                <w:rFonts w:ascii="Times New Roman" w:hAnsi="Times New Roman"/>
                <w:spacing w:val="-2"/>
              </w:rPr>
              <w:t xml:space="preserve">Ewaluacja efektów projektu </w:t>
            </w:r>
            <w:r w:rsidR="0004115E" w:rsidRPr="00934228">
              <w:rPr>
                <w:rFonts w:ascii="Times New Roman" w:hAnsi="Times New Roman"/>
                <w:spacing w:val="-2"/>
              </w:rPr>
              <w:t>nast</w:t>
            </w:r>
            <w:r w:rsidR="0004115E">
              <w:rPr>
                <w:rFonts w:ascii="Times New Roman" w:hAnsi="Times New Roman"/>
                <w:spacing w:val="-2"/>
              </w:rPr>
              <w:t>ąpi</w:t>
            </w:r>
            <w:r w:rsidRPr="00934228">
              <w:rPr>
                <w:rFonts w:ascii="Times New Roman" w:hAnsi="Times New Roman"/>
                <w:spacing w:val="-2"/>
              </w:rPr>
              <w:t xml:space="preserve"> poprzez złożenie przez jednostki sprawozdania z wykonania zadania publicznego </w:t>
            </w:r>
            <w:r w:rsidR="00B152E5">
              <w:rPr>
                <w:rFonts w:ascii="Times New Roman" w:hAnsi="Times New Roman"/>
                <w:spacing w:val="-2"/>
              </w:rPr>
              <w:br/>
            </w:r>
            <w:r w:rsidRPr="00934228">
              <w:rPr>
                <w:rFonts w:ascii="Times New Roman" w:hAnsi="Times New Roman"/>
                <w:spacing w:val="-2"/>
              </w:rPr>
              <w:t xml:space="preserve">w trybie i na zasadach określonych w umowie. Do sprawozdania dołączona jest pisemna opinia właściwego terytorialnie </w:t>
            </w:r>
            <w:r w:rsidRPr="00934228">
              <w:rPr>
                <w:rFonts w:ascii="Times New Roman" w:hAnsi="Times New Roman"/>
                <w:spacing w:val="-2"/>
              </w:rPr>
              <w:lastRenderedPageBreak/>
              <w:t>komendanta powiatowego</w:t>
            </w:r>
            <w:r w:rsidR="00901611">
              <w:rPr>
                <w:rFonts w:ascii="Times New Roman" w:hAnsi="Times New Roman"/>
                <w:spacing w:val="-2"/>
              </w:rPr>
              <w:t xml:space="preserve"> (</w:t>
            </w:r>
            <w:r w:rsidRPr="00934228">
              <w:rPr>
                <w:rFonts w:ascii="Times New Roman" w:hAnsi="Times New Roman"/>
                <w:spacing w:val="-2"/>
              </w:rPr>
              <w:t>miejskiego</w:t>
            </w:r>
            <w:r w:rsidR="00901611">
              <w:rPr>
                <w:rFonts w:ascii="Times New Roman" w:hAnsi="Times New Roman"/>
                <w:spacing w:val="-2"/>
              </w:rPr>
              <w:t>)</w:t>
            </w:r>
            <w:r w:rsidRPr="00934228">
              <w:rPr>
                <w:rFonts w:ascii="Times New Roman" w:hAnsi="Times New Roman"/>
                <w:spacing w:val="-2"/>
              </w:rPr>
              <w:t xml:space="preserve"> Państwowej Straży Pożarnej. Na podstawie sprawozdań sporządzan</w:t>
            </w:r>
            <w:r w:rsidR="004C2F49">
              <w:rPr>
                <w:rFonts w:ascii="Times New Roman" w:hAnsi="Times New Roman"/>
                <w:spacing w:val="-2"/>
              </w:rPr>
              <w:t>e</w:t>
            </w:r>
            <w:r w:rsidRPr="00934228">
              <w:rPr>
                <w:rFonts w:ascii="Times New Roman" w:hAnsi="Times New Roman"/>
                <w:spacing w:val="-2"/>
              </w:rPr>
              <w:t xml:space="preserve"> jest </w:t>
            </w:r>
            <w:r w:rsidR="004C2F49">
              <w:rPr>
                <w:rFonts w:ascii="Times New Roman" w:hAnsi="Times New Roman"/>
                <w:spacing w:val="-2"/>
              </w:rPr>
              <w:t>zbiorcze zestawienie</w:t>
            </w:r>
            <w:r w:rsidRPr="00934228">
              <w:rPr>
                <w:rFonts w:ascii="Times New Roman" w:hAnsi="Times New Roman"/>
                <w:spacing w:val="-2"/>
              </w:rPr>
              <w:t xml:space="preserve"> </w:t>
            </w:r>
            <w:r w:rsidR="004C2F49">
              <w:rPr>
                <w:rFonts w:ascii="Times New Roman" w:hAnsi="Times New Roman"/>
                <w:spacing w:val="-2"/>
              </w:rPr>
              <w:t xml:space="preserve">zakupionego </w:t>
            </w:r>
            <w:r w:rsidRPr="00934228">
              <w:rPr>
                <w:rFonts w:ascii="Times New Roman" w:hAnsi="Times New Roman"/>
                <w:spacing w:val="-2"/>
              </w:rPr>
              <w:t xml:space="preserve">wyposażenia </w:t>
            </w:r>
            <w:r w:rsidR="004C2F49">
              <w:rPr>
                <w:rFonts w:ascii="Times New Roman" w:hAnsi="Times New Roman"/>
                <w:spacing w:val="-2"/>
              </w:rPr>
              <w:t>i sprzętu</w:t>
            </w:r>
            <w:r w:rsidRPr="00934228">
              <w:rPr>
                <w:rFonts w:ascii="Times New Roman" w:hAnsi="Times New Roman"/>
                <w:spacing w:val="-2"/>
              </w:rPr>
              <w:t xml:space="preserve">. </w:t>
            </w:r>
          </w:p>
        </w:tc>
      </w:tr>
      <w:tr w:rsidR="00F90FCE" w:rsidRPr="008B4FE6" w14:paraId="1DFAED58" w14:textId="77777777" w:rsidTr="00676C8D">
        <w:trPr>
          <w:gridAfter w:val="1"/>
          <w:wAfter w:w="10" w:type="dxa"/>
          <w:trHeight w:val="142"/>
        </w:trPr>
        <w:tc>
          <w:tcPr>
            <w:tcW w:w="10937" w:type="dxa"/>
            <w:gridSpan w:val="27"/>
            <w:shd w:val="clear" w:color="auto" w:fill="99CCFF"/>
          </w:tcPr>
          <w:p w14:paraId="3D8E7A69" w14:textId="77777777" w:rsidR="00F90FCE" w:rsidRPr="008B4FE6" w:rsidRDefault="00F90FCE" w:rsidP="00301959">
            <w:pPr>
              <w:numPr>
                <w:ilvl w:val="0"/>
                <w:numId w:val="3"/>
              </w:numPr>
              <w:spacing w:before="60" w:after="60"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lastRenderedPageBreak/>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itp.</w:t>
            </w:r>
            <w:r w:rsidRPr="008B4FE6">
              <w:rPr>
                <w:rFonts w:ascii="Times New Roman" w:hAnsi="Times New Roman"/>
                <w:b/>
                <w:color w:val="000000"/>
                <w:spacing w:val="-2"/>
              </w:rPr>
              <w:t xml:space="preserve">) </w:t>
            </w:r>
          </w:p>
        </w:tc>
      </w:tr>
      <w:tr w:rsidR="00F90FCE" w:rsidRPr="008B4FE6" w14:paraId="6AC9C0D9" w14:textId="77777777" w:rsidTr="00676C8D">
        <w:trPr>
          <w:gridAfter w:val="1"/>
          <w:wAfter w:w="10" w:type="dxa"/>
          <w:trHeight w:val="142"/>
        </w:trPr>
        <w:tc>
          <w:tcPr>
            <w:tcW w:w="10937" w:type="dxa"/>
            <w:gridSpan w:val="27"/>
            <w:shd w:val="clear" w:color="auto" w:fill="FFFFFF"/>
          </w:tcPr>
          <w:p w14:paraId="3E700703" w14:textId="77777777" w:rsidR="00F90FCE" w:rsidRPr="00B37C80" w:rsidRDefault="00F90FCE" w:rsidP="002525AE">
            <w:pPr>
              <w:spacing w:line="240" w:lineRule="auto"/>
              <w:jc w:val="both"/>
              <w:rPr>
                <w:rFonts w:ascii="Times New Roman" w:hAnsi="Times New Roman"/>
                <w:color w:val="000000"/>
                <w:spacing w:val="-2"/>
              </w:rPr>
            </w:pPr>
            <w:r w:rsidRPr="00E84BC1">
              <w:rPr>
                <w:rFonts w:ascii="Times New Roman" w:hAnsi="Times New Roman"/>
                <w:color w:val="000000"/>
                <w:spacing w:val="-2"/>
              </w:rPr>
              <w:t>Brak</w:t>
            </w:r>
          </w:p>
        </w:tc>
      </w:tr>
    </w:tbl>
    <w:p w14:paraId="58F83EF7" w14:textId="77777777" w:rsidR="00F90FCE" w:rsidRPr="00522D94" w:rsidRDefault="00F90FCE" w:rsidP="00BC0A1D">
      <w:pPr>
        <w:pStyle w:val="Nagwek1"/>
        <w:rPr>
          <w:rFonts w:ascii="Times New Roman" w:hAnsi="Times New Roman"/>
          <w:sz w:val="20"/>
          <w:szCs w:val="20"/>
        </w:rPr>
      </w:pPr>
    </w:p>
    <w:sectPr w:rsidR="00F90FCE" w:rsidRPr="00522D94"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B7F33" w14:textId="77777777" w:rsidR="00E03437" w:rsidRDefault="00E03437" w:rsidP="00044739">
      <w:pPr>
        <w:spacing w:line="240" w:lineRule="auto"/>
      </w:pPr>
      <w:r>
        <w:separator/>
      </w:r>
    </w:p>
  </w:endnote>
  <w:endnote w:type="continuationSeparator" w:id="0">
    <w:p w14:paraId="42743501" w14:textId="77777777" w:rsidR="00E03437" w:rsidRDefault="00E03437"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2046C" w14:textId="77777777" w:rsidR="00E03437" w:rsidRDefault="00E03437" w:rsidP="00044739">
      <w:pPr>
        <w:spacing w:line="240" w:lineRule="auto"/>
      </w:pPr>
      <w:r>
        <w:separator/>
      </w:r>
    </w:p>
  </w:footnote>
  <w:footnote w:type="continuationSeparator" w:id="0">
    <w:p w14:paraId="6FF38C00" w14:textId="77777777" w:rsidR="00E03437" w:rsidRDefault="00E03437" w:rsidP="000447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6CC8"/>
    <w:multiLevelType w:val="hybridMultilevel"/>
    <w:tmpl w:val="B49A288E"/>
    <w:lvl w:ilvl="0" w:tplc="56EABBBC">
      <w:start w:val="1"/>
      <w:numFmt w:val="decimal"/>
      <w:lvlText w:val="%1."/>
      <w:lvlJc w:val="left"/>
      <w:pPr>
        <w:ind w:left="1068" w:hanging="360"/>
      </w:pPr>
      <w:rPr>
        <w:rFonts w:cs="Times New Roman" w:hint="default"/>
        <w:color w:val="000000"/>
        <w:sz w:val="22"/>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 w15:restartNumberingAfterBreak="0">
    <w:nsid w:val="04EE4F79"/>
    <w:multiLevelType w:val="hybridMultilevel"/>
    <w:tmpl w:val="5E823C9E"/>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9E2B58"/>
    <w:multiLevelType w:val="hybridMultilevel"/>
    <w:tmpl w:val="DD34BEFC"/>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4292349"/>
    <w:multiLevelType w:val="hybridMultilevel"/>
    <w:tmpl w:val="F1FC0650"/>
    <w:lvl w:ilvl="0" w:tplc="0415000F">
      <w:start w:val="1"/>
      <w:numFmt w:val="decimal"/>
      <w:lvlText w:val="%1."/>
      <w:lvlJc w:val="left"/>
      <w:pPr>
        <w:tabs>
          <w:tab w:val="num" w:pos="1047"/>
        </w:tabs>
        <w:ind w:left="1047" w:hanging="360"/>
      </w:pPr>
      <w:rPr>
        <w:rFonts w:cs="Times New Roman"/>
      </w:r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rPr>
        <w:rFonts w:cs="Times New Roman"/>
      </w:rPr>
    </w:lvl>
    <w:lvl w:ilvl="3" w:tplc="0415000F" w:tentative="1">
      <w:start w:val="1"/>
      <w:numFmt w:val="decimal"/>
      <w:lvlText w:val="%4."/>
      <w:lvlJc w:val="left"/>
      <w:pPr>
        <w:tabs>
          <w:tab w:val="num" w:pos="3207"/>
        </w:tabs>
        <w:ind w:left="3207" w:hanging="360"/>
      </w:pPr>
      <w:rPr>
        <w:rFonts w:cs="Times New Roman"/>
      </w:rPr>
    </w:lvl>
    <w:lvl w:ilvl="4" w:tplc="04150019" w:tentative="1">
      <w:start w:val="1"/>
      <w:numFmt w:val="lowerLetter"/>
      <w:lvlText w:val="%5."/>
      <w:lvlJc w:val="left"/>
      <w:pPr>
        <w:tabs>
          <w:tab w:val="num" w:pos="3927"/>
        </w:tabs>
        <w:ind w:left="3927" w:hanging="360"/>
      </w:pPr>
      <w:rPr>
        <w:rFonts w:cs="Times New Roman"/>
      </w:rPr>
    </w:lvl>
    <w:lvl w:ilvl="5" w:tplc="0415001B" w:tentative="1">
      <w:start w:val="1"/>
      <w:numFmt w:val="lowerRoman"/>
      <w:lvlText w:val="%6."/>
      <w:lvlJc w:val="right"/>
      <w:pPr>
        <w:tabs>
          <w:tab w:val="num" w:pos="4647"/>
        </w:tabs>
        <w:ind w:left="4647" w:hanging="180"/>
      </w:pPr>
      <w:rPr>
        <w:rFonts w:cs="Times New Roman"/>
      </w:rPr>
    </w:lvl>
    <w:lvl w:ilvl="6" w:tplc="0415000F" w:tentative="1">
      <w:start w:val="1"/>
      <w:numFmt w:val="decimal"/>
      <w:lvlText w:val="%7."/>
      <w:lvlJc w:val="left"/>
      <w:pPr>
        <w:tabs>
          <w:tab w:val="num" w:pos="5367"/>
        </w:tabs>
        <w:ind w:left="5367" w:hanging="360"/>
      </w:pPr>
      <w:rPr>
        <w:rFonts w:cs="Times New Roman"/>
      </w:rPr>
    </w:lvl>
    <w:lvl w:ilvl="7" w:tplc="04150019" w:tentative="1">
      <w:start w:val="1"/>
      <w:numFmt w:val="lowerLetter"/>
      <w:lvlText w:val="%8."/>
      <w:lvlJc w:val="left"/>
      <w:pPr>
        <w:tabs>
          <w:tab w:val="num" w:pos="6087"/>
        </w:tabs>
        <w:ind w:left="6087" w:hanging="360"/>
      </w:pPr>
      <w:rPr>
        <w:rFonts w:cs="Times New Roman"/>
      </w:rPr>
    </w:lvl>
    <w:lvl w:ilvl="8" w:tplc="0415001B" w:tentative="1">
      <w:start w:val="1"/>
      <w:numFmt w:val="lowerRoman"/>
      <w:lvlText w:val="%9."/>
      <w:lvlJc w:val="right"/>
      <w:pPr>
        <w:tabs>
          <w:tab w:val="num" w:pos="6807"/>
        </w:tabs>
        <w:ind w:left="6807" w:hanging="180"/>
      </w:pPr>
      <w:rPr>
        <w:rFonts w:cs="Times New Roman"/>
      </w:rPr>
    </w:lvl>
  </w:abstractNum>
  <w:abstractNum w:abstractNumId="4"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EE2A02"/>
    <w:multiLevelType w:val="multilevel"/>
    <w:tmpl w:val="3EE2E83E"/>
    <w:lvl w:ilvl="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2DF723B"/>
    <w:multiLevelType w:val="multilevel"/>
    <w:tmpl w:val="42ECDCCE"/>
    <w:lvl w:ilvl="0">
      <w:start w:val="1"/>
      <w:numFmt w:val="decimal"/>
      <w:lvlText w:val="%1."/>
      <w:lvlJc w:val="left"/>
      <w:pPr>
        <w:tabs>
          <w:tab w:val="num" w:pos="1047"/>
        </w:tabs>
        <w:ind w:left="1047" w:hanging="360"/>
      </w:pPr>
      <w:rPr>
        <w:rFonts w:cs="Times New Roman"/>
      </w:rPr>
    </w:lvl>
    <w:lvl w:ilvl="1">
      <w:start w:val="1"/>
      <w:numFmt w:val="decimal"/>
      <w:lvlText w:val="%2."/>
      <w:lvlJc w:val="left"/>
      <w:pPr>
        <w:tabs>
          <w:tab w:val="num" w:pos="1767"/>
        </w:tabs>
        <w:ind w:left="1767" w:hanging="360"/>
      </w:pPr>
      <w:rPr>
        <w:rFonts w:cs="Times New Roman"/>
      </w:rPr>
    </w:lvl>
    <w:lvl w:ilvl="2">
      <w:start w:val="1"/>
      <w:numFmt w:val="decimal"/>
      <w:lvlText w:val="%3."/>
      <w:lvlJc w:val="left"/>
      <w:pPr>
        <w:tabs>
          <w:tab w:val="num" w:pos="2487"/>
        </w:tabs>
        <w:ind w:left="2487" w:hanging="360"/>
      </w:pPr>
      <w:rPr>
        <w:rFonts w:cs="Times New Roman"/>
      </w:rPr>
    </w:lvl>
    <w:lvl w:ilvl="3">
      <w:start w:val="1"/>
      <w:numFmt w:val="decimal"/>
      <w:lvlText w:val="%4."/>
      <w:lvlJc w:val="left"/>
      <w:pPr>
        <w:tabs>
          <w:tab w:val="num" w:pos="3207"/>
        </w:tabs>
        <w:ind w:left="3207" w:hanging="360"/>
      </w:pPr>
      <w:rPr>
        <w:rFonts w:cs="Times New Roman"/>
      </w:rPr>
    </w:lvl>
    <w:lvl w:ilvl="4">
      <w:start w:val="1"/>
      <w:numFmt w:val="decimal"/>
      <w:lvlText w:val="%5."/>
      <w:lvlJc w:val="left"/>
      <w:pPr>
        <w:tabs>
          <w:tab w:val="num" w:pos="3927"/>
        </w:tabs>
        <w:ind w:left="3927" w:hanging="360"/>
      </w:pPr>
      <w:rPr>
        <w:rFonts w:cs="Times New Roman"/>
      </w:rPr>
    </w:lvl>
    <w:lvl w:ilvl="5">
      <w:start w:val="1"/>
      <w:numFmt w:val="decimal"/>
      <w:lvlText w:val="%6."/>
      <w:lvlJc w:val="left"/>
      <w:pPr>
        <w:tabs>
          <w:tab w:val="num" w:pos="4647"/>
        </w:tabs>
        <w:ind w:left="4647" w:hanging="360"/>
      </w:pPr>
      <w:rPr>
        <w:rFonts w:cs="Times New Roman"/>
      </w:rPr>
    </w:lvl>
    <w:lvl w:ilvl="6">
      <w:start w:val="1"/>
      <w:numFmt w:val="decimal"/>
      <w:lvlText w:val="%7."/>
      <w:lvlJc w:val="left"/>
      <w:pPr>
        <w:tabs>
          <w:tab w:val="num" w:pos="5367"/>
        </w:tabs>
        <w:ind w:left="5367" w:hanging="360"/>
      </w:pPr>
      <w:rPr>
        <w:rFonts w:cs="Times New Roman"/>
      </w:rPr>
    </w:lvl>
    <w:lvl w:ilvl="7">
      <w:start w:val="1"/>
      <w:numFmt w:val="decimal"/>
      <w:lvlText w:val="%8."/>
      <w:lvlJc w:val="left"/>
      <w:pPr>
        <w:tabs>
          <w:tab w:val="num" w:pos="6087"/>
        </w:tabs>
        <w:ind w:left="6087" w:hanging="360"/>
      </w:pPr>
      <w:rPr>
        <w:rFonts w:cs="Times New Roman"/>
      </w:rPr>
    </w:lvl>
    <w:lvl w:ilvl="8">
      <w:start w:val="1"/>
      <w:numFmt w:val="decimal"/>
      <w:lvlText w:val="%9."/>
      <w:lvlJc w:val="left"/>
      <w:pPr>
        <w:tabs>
          <w:tab w:val="num" w:pos="6807"/>
        </w:tabs>
        <w:ind w:left="6807" w:hanging="360"/>
      </w:pPr>
      <w:rPr>
        <w:rFonts w:cs="Times New Roman"/>
      </w:rPr>
    </w:lvl>
  </w:abstractNum>
  <w:abstractNum w:abstractNumId="8" w15:restartNumberingAfterBreak="0">
    <w:nsid w:val="279D6C8D"/>
    <w:multiLevelType w:val="hybridMultilevel"/>
    <w:tmpl w:val="DD34BEFC"/>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21214D0"/>
    <w:multiLevelType w:val="hybridMultilevel"/>
    <w:tmpl w:val="BB10CA5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7FA2CEE"/>
    <w:multiLevelType w:val="hybridMultilevel"/>
    <w:tmpl w:val="06C62A02"/>
    <w:lvl w:ilvl="0" w:tplc="07F0DBDA">
      <w:start w:val="1"/>
      <w:numFmt w:val="decimal"/>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A8B1EDD"/>
    <w:multiLevelType w:val="hybridMultilevel"/>
    <w:tmpl w:val="95FA285E"/>
    <w:lvl w:ilvl="0" w:tplc="0415000F">
      <w:start w:val="1"/>
      <w:numFmt w:val="decimal"/>
      <w:lvlText w:val="%1."/>
      <w:lvlJc w:val="left"/>
      <w:pPr>
        <w:tabs>
          <w:tab w:val="num" w:pos="1047"/>
        </w:tabs>
        <w:ind w:left="1047" w:hanging="360"/>
      </w:pPr>
      <w:rPr>
        <w:rFonts w:cs="Times New Roman"/>
      </w:rPr>
    </w:lvl>
    <w:lvl w:ilvl="1" w:tplc="04150019" w:tentative="1">
      <w:start w:val="1"/>
      <w:numFmt w:val="lowerLetter"/>
      <w:lvlText w:val="%2."/>
      <w:lvlJc w:val="left"/>
      <w:pPr>
        <w:tabs>
          <w:tab w:val="num" w:pos="1767"/>
        </w:tabs>
        <w:ind w:left="1767" w:hanging="360"/>
      </w:pPr>
      <w:rPr>
        <w:rFonts w:cs="Times New Roman"/>
      </w:rPr>
    </w:lvl>
    <w:lvl w:ilvl="2" w:tplc="0415001B" w:tentative="1">
      <w:start w:val="1"/>
      <w:numFmt w:val="lowerRoman"/>
      <w:lvlText w:val="%3."/>
      <w:lvlJc w:val="right"/>
      <w:pPr>
        <w:tabs>
          <w:tab w:val="num" w:pos="2487"/>
        </w:tabs>
        <w:ind w:left="2487" w:hanging="180"/>
      </w:pPr>
      <w:rPr>
        <w:rFonts w:cs="Times New Roman"/>
      </w:rPr>
    </w:lvl>
    <w:lvl w:ilvl="3" w:tplc="0415000F" w:tentative="1">
      <w:start w:val="1"/>
      <w:numFmt w:val="decimal"/>
      <w:lvlText w:val="%4."/>
      <w:lvlJc w:val="left"/>
      <w:pPr>
        <w:tabs>
          <w:tab w:val="num" w:pos="3207"/>
        </w:tabs>
        <w:ind w:left="3207" w:hanging="360"/>
      </w:pPr>
      <w:rPr>
        <w:rFonts w:cs="Times New Roman"/>
      </w:rPr>
    </w:lvl>
    <w:lvl w:ilvl="4" w:tplc="04150019" w:tentative="1">
      <w:start w:val="1"/>
      <w:numFmt w:val="lowerLetter"/>
      <w:lvlText w:val="%5."/>
      <w:lvlJc w:val="left"/>
      <w:pPr>
        <w:tabs>
          <w:tab w:val="num" w:pos="3927"/>
        </w:tabs>
        <w:ind w:left="3927" w:hanging="360"/>
      </w:pPr>
      <w:rPr>
        <w:rFonts w:cs="Times New Roman"/>
      </w:rPr>
    </w:lvl>
    <w:lvl w:ilvl="5" w:tplc="0415001B" w:tentative="1">
      <w:start w:val="1"/>
      <w:numFmt w:val="lowerRoman"/>
      <w:lvlText w:val="%6."/>
      <w:lvlJc w:val="right"/>
      <w:pPr>
        <w:tabs>
          <w:tab w:val="num" w:pos="4647"/>
        </w:tabs>
        <w:ind w:left="4647" w:hanging="180"/>
      </w:pPr>
      <w:rPr>
        <w:rFonts w:cs="Times New Roman"/>
      </w:rPr>
    </w:lvl>
    <w:lvl w:ilvl="6" w:tplc="0415000F" w:tentative="1">
      <w:start w:val="1"/>
      <w:numFmt w:val="decimal"/>
      <w:lvlText w:val="%7."/>
      <w:lvlJc w:val="left"/>
      <w:pPr>
        <w:tabs>
          <w:tab w:val="num" w:pos="5367"/>
        </w:tabs>
        <w:ind w:left="5367" w:hanging="360"/>
      </w:pPr>
      <w:rPr>
        <w:rFonts w:cs="Times New Roman"/>
      </w:rPr>
    </w:lvl>
    <w:lvl w:ilvl="7" w:tplc="04150019" w:tentative="1">
      <w:start w:val="1"/>
      <w:numFmt w:val="lowerLetter"/>
      <w:lvlText w:val="%8."/>
      <w:lvlJc w:val="left"/>
      <w:pPr>
        <w:tabs>
          <w:tab w:val="num" w:pos="6087"/>
        </w:tabs>
        <w:ind w:left="6087" w:hanging="360"/>
      </w:pPr>
      <w:rPr>
        <w:rFonts w:cs="Times New Roman"/>
      </w:rPr>
    </w:lvl>
    <w:lvl w:ilvl="8" w:tplc="0415001B" w:tentative="1">
      <w:start w:val="1"/>
      <w:numFmt w:val="lowerRoman"/>
      <w:lvlText w:val="%9."/>
      <w:lvlJc w:val="right"/>
      <w:pPr>
        <w:tabs>
          <w:tab w:val="num" w:pos="6807"/>
        </w:tabs>
        <w:ind w:left="6807" w:hanging="180"/>
      </w:pPr>
      <w:rPr>
        <w:rFonts w:cs="Times New Roman"/>
      </w:rPr>
    </w:lvl>
  </w:abstractNum>
  <w:abstractNum w:abstractNumId="13"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9BE361A"/>
    <w:multiLevelType w:val="hybridMultilevel"/>
    <w:tmpl w:val="3AE85FAA"/>
    <w:lvl w:ilvl="0" w:tplc="04150011">
      <w:start w:val="1"/>
      <w:numFmt w:val="decimal"/>
      <w:lvlText w:val="%1)"/>
      <w:lvlJc w:val="left"/>
      <w:pPr>
        <w:tabs>
          <w:tab w:val="num" w:pos="1047"/>
        </w:tabs>
        <w:ind w:left="1047" w:hanging="360"/>
      </w:pPr>
      <w:rPr>
        <w:rFonts w:cs="Times New Roman"/>
      </w:rPr>
    </w:lvl>
    <w:lvl w:ilvl="1" w:tplc="04150019">
      <w:start w:val="1"/>
      <w:numFmt w:val="decimal"/>
      <w:lvlText w:val="%2."/>
      <w:lvlJc w:val="left"/>
      <w:pPr>
        <w:tabs>
          <w:tab w:val="num" w:pos="1767"/>
        </w:tabs>
        <w:ind w:left="1767" w:hanging="360"/>
      </w:pPr>
      <w:rPr>
        <w:rFonts w:cs="Times New Roman"/>
      </w:rPr>
    </w:lvl>
    <w:lvl w:ilvl="2" w:tplc="0415001B">
      <w:start w:val="1"/>
      <w:numFmt w:val="decimal"/>
      <w:lvlText w:val="%3."/>
      <w:lvlJc w:val="left"/>
      <w:pPr>
        <w:tabs>
          <w:tab w:val="num" w:pos="2487"/>
        </w:tabs>
        <w:ind w:left="2487" w:hanging="360"/>
      </w:pPr>
      <w:rPr>
        <w:rFonts w:cs="Times New Roman"/>
      </w:rPr>
    </w:lvl>
    <w:lvl w:ilvl="3" w:tplc="0415000F">
      <w:start w:val="1"/>
      <w:numFmt w:val="decimal"/>
      <w:lvlText w:val="%4."/>
      <w:lvlJc w:val="left"/>
      <w:pPr>
        <w:tabs>
          <w:tab w:val="num" w:pos="3207"/>
        </w:tabs>
        <w:ind w:left="3207" w:hanging="360"/>
      </w:pPr>
      <w:rPr>
        <w:rFonts w:cs="Times New Roman"/>
      </w:rPr>
    </w:lvl>
    <w:lvl w:ilvl="4" w:tplc="04150019">
      <w:start w:val="1"/>
      <w:numFmt w:val="decimal"/>
      <w:lvlText w:val="%5."/>
      <w:lvlJc w:val="left"/>
      <w:pPr>
        <w:tabs>
          <w:tab w:val="num" w:pos="3927"/>
        </w:tabs>
        <w:ind w:left="3927" w:hanging="360"/>
      </w:pPr>
      <w:rPr>
        <w:rFonts w:cs="Times New Roman"/>
      </w:rPr>
    </w:lvl>
    <w:lvl w:ilvl="5" w:tplc="0415001B">
      <w:start w:val="1"/>
      <w:numFmt w:val="decimal"/>
      <w:lvlText w:val="%6."/>
      <w:lvlJc w:val="left"/>
      <w:pPr>
        <w:tabs>
          <w:tab w:val="num" w:pos="4647"/>
        </w:tabs>
        <w:ind w:left="4647" w:hanging="360"/>
      </w:pPr>
      <w:rPr>
        <w:rFonts w:cs="Times New Roman"/>
      </w:rPr>
    </w:lvl>
    <w:lvl w:ilvl="6" w:tplc="0415000F">
      <w:start w:val="1"/>
      <w:numFmt w:val="decimal"/>
      <w:lvlText w:val="%7."/>
      <w:lvlJc w:val="left"/>
      <w:pPr>
        <w:tabs>
          <w:tab w:val="num" w:pos="5367"/>
        </w:tabs>
        <w:ind w:left="5367" w:hanging="360"/>
      </w:pPr>
      <w:rPr>
        <w:rFonts w:cs="Times New Roman"/>
      </w:rPr>
    </w:lvl>
    <w:lvl w:ilvl="7" w:tplc="04150019">
      <w:start w:val="1"/>
      <w:numFmt w:val="decimal"/>
      <w:lvlText w:val="%8."/>
      <w:lvlJc w:val="left"/>
      <w:pPr>
        <w:tabs>
          <w:tab w:val="num" w:pos="6087"/>
        </w:tabs>
        <w:ind w:left="6087" w:hanging="360"/>
      </w:pPr>
      <w:rPr>
        <w:rFonts w:cs="Times New Roman"/>
      </w:rPr>
    </w:lvl>
    <w:lvl w:ilvl="8" w:tplc="0415001B">
      <w:start w:val="1"/>
      <w:numFmt w:val="decimal"/>
      <w:lvlText w:val="%9."/>
      <w:lvlJc w:val="left"/>
      <w:pPr>
        <w:tabs>
          <w:tab w:val="num" w:pos="6807"/>
        </w:tabs>
        <w:ind w:left="6807" w:hanging="360"/>
      </w:pPr>
      <w:rPr>
        <w:rFonts w:cs="Times New Roman"/>
      </w:rPr>
    </w:lvl>
  </w:abstractNum>
  <w:abstractNum w:abstractNumId="16"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EC86C1F"/>
    <w:multiLevelType w:val="hybridMultilevel"/>
    <w:tmpl w:val="D8CA4EE6"/>
    <w:lvl w:ilvl="0" w:tplc="DA1E5EC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1" w15:restartNumberingAfterBreak="0">
    <w:nsid w:val="61DD2B62"/>
    <w:multiLevelType w:val="hybridMultilevel"/>
    <w:tmpl w:val="9CBC531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62C56F97"/>
    <w:multiLevelType w:val="hybridMultilevel"/>
    <w:tmpl w:val="07FCC908"/>
    <w:lvl w:ilvl="0" w:tplc="04150017">
      <w:start w:val="1"/>
      <w:numFmt w:val="lowerLetter"/>
      <w:lvlText w:val="%1)"/>
      <w:lvlJc w:val="left"/>
      <w:pPr>
        <w:ind w:left="780" w:hanging="360"/>
      </w:pPr>
      <w:rPr>
        <w:rFonts w:cs="Times New Roman"/>
      </w:rPr>
    </w:lvl>
    <w:lvl w:ilvl="1" w:tplc="04150019" w:tentative="1">
      <w:start w:val="1"/>
      <w:numFmt w:val="lowerLetter"/>
      <w:lvlText w:val="%2."/>
      <w:lvlJc w:val="left"/>
      <w:pPr>
        <w:tabs>
          <w:tab w:val="num" w:pos="1860"/>
        </w:tabs>
        <w:ind w:left="1860" w:hanging="360"/>
      </w:pPr>
      <w:rPr>
        <w:rFonts w:cs="Times New Roman"/>
      </w:rPr>
    </w:lvl>
    <w:lvl w:ilvl="2" w:tplc="0415001B" w:tentative="1">
      <w:start w:val="1"/>
      <w:numFmt w:val="lowerRoman"/>
      <w:lvlText w:val="%3."/>
      <w:lvlJc w:val="right"/>
      <w:pPr>
        <w:tabs>
          <w:tab w:val="num" w:pos="2580"/>
        </w:tabs>
        <w:ind w:left="2580" w:hanging="180"/>
      </w:pPr>
      <w:rPr>
        <w:rFonts w:cs="Times New Roman"/>
      </w:rPr>
    </w:lvl>
    <w:lvl w:ilvl="3" w:tplc="0415000F" w:tentative="1">
      <w:start w:val="1"/>
      <w:numFmt w:val="decimal"/>
      <w:lvlText w:val="%4."/>
      <w:lvlJc w:val="left"/>
      <w:pPr>
        <w:tabs>
          <w:tab w:val="num" w:pos="3300"/>
        </w:tabs>
        <w:ind w:left="3300" w:hanging="360"/>
      </w:pPr>
      <w:rPr>
        <w:rFonts w:cs="Times New Roman"/>
      </w:rPr>
    </w:lvl>
    <w:lvl w:ilvl="4" w:tplc="04150019" w:tentative="1">
      <w:start w:val="1"/>
      <w:numFmt w:val="lowerLetter"/>
      <w:lvlText w:val="%5."/>
      <w:lvlJc w:val="left"/>
      <w:pPr>
        <w:tabs>
          <w:tab w:val="num" w:pos="4020"/>
        </w:tabs>
        <w:ind w:left="4020" w:hanging="360"/>
      </w:pPr>
      <w:rPr>
        <w:rFonts w:cs="Times New Roman"/>
      </w:rPr>
    </w:lvl>
    <w:lvl w:ilvl="5" w:tplc="0415001B" w:tentative="1">
      <w:start w:val="1"/>
      <w:numFmt w:val="lowerRoman"/>
      <w:lvlText w:val="%6."/>
      <w:lvlJc w:val="right"/>
      <w:pPr>
        <w:tabs>
          <w:tab w:val="num" w:pos="4740"/>
        </w:tabs>
        <w:ind w:left="4740" w:hanging="180"/>
      </w:pPr>
      <w:rPr>
        <w:rFonts w:cs="Times New Roman"/>
      </w:rPr>
    </w:lvl>
    <w:lvl w:ilvl="6" w:tplc="0415000F" w:tentative="1">
      <w:start w:val="1"/>
      <w:numFmt w:val="decimal"/>
      <w:lvlText w:val="%7."/>
      <w:lvlJc w:val="left"/>
      <w:pPr>
        <w:tabs>
          <w:tab w:val="num" w:pos="5460"/>
        </w:tabs>
        <w:ind w:left="5460" w:hanging="360"/>
      </w:pPr>
      <w:rPr>
        <w:rFonts w:cs="Times New Roman"/>
      </w:rPr>
    </w:lvl>
    <w:lvl w:ilvl="7" w:tplc="04150019" w:tentative="1">
      <w:start w:val="1"/>
      <w:numFmt w:val="lowerLetter"/>
      <w:lvlText w:val="%8."/>
      <w:lvlJc w:val="left"/>
      <w:pPr>
        <w:tabs>
          <w:tab w:val="num" w:pos="6180"/>
        </w:tabs>
        <w:ind w:left="6180" w:hanging="360"/>
      </w:pPr>
      <w:rPr>
        <w:rFonts w:cs="Times New Roman"/>
      </w:rPr>
    </w:lvl>
    <w:lvl w:ilvl="8" w:tplc="0415001B" w:tentative="1">
      <w:start w:val="1"/>
      <w:numFmt w:val="lowerRoman"/>
      <w:lvlText w:val="%9."/>
      <w:lvlJc w:val="right"/>
      <w:pPr>
        <w:tabs>
          <w:tab w:val="num" w:pos="6900"/>
        </w:tabs>
        <w:ind w:left="6900" w:hanging="180"/>
      </w:pPr>
      <w:rPr>
        <w:rFonts w:cs="Times New Roman"/>
      </w:rPr>
    </w:lvl>
  </w:abstractNum>
  <w:abstractNum w:abstractNumId="23"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158170A"/>
    <w:multiLevelType w:val="hybridMultilevel"/>
    <w:tmpl w:val="DA00B38A"/>
    <w:lvl w:ilvl="0" w:tplc="7DB4F306">
      <w:start w:val="1"/>
      <w:numFmt w:val="upperRoman"/>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
  </w:num>
  <w:num w:numId="3">
    <w:abstractNumId w:val="11"/>
  </w:num>
  <w:num w:numId="4">
    <w:abstractNumId w:val="21"/>
  </w:num>
  <w:num w:numId="5">
    <w:abstractNumId w:val="2"/>
  </w:num>
  <w:num w:numId="6">
    <w:abstractNumId w:val="8"/>
  </w:num>
  <w:num w:numId="7">
    <w:abstractNumId w:val="14"/>
  </w:num>
  <w:num w:numId="8">
    <w:abstractNumId w:val="5"/>
  </w:num>
  <w:num w:numId="9">
    <w:abstractNumId w:val="16"/>
  </w:num>
  <w:num w:numId="10">
    <w:abstractNumId w:val="13"/>
  </w:num>
  <w:num w:numId="11">
    <w:abstractNumId w:val="15"/>
  </w:num>
  <w:num w:numId="12">
    <w:abstractNumId w:val="3"/>
  </w:num>
  <w:num w:numId="13">
    <w:abstractNumId w:val="12"/>
  </w:num>
  <w:num w:numId="14">
    <w:abstractNumId w:val="22"/>
  </w:num>
  <w:num w:numId="15">
    <w:abstractNumId w:val="17"/>
  </w:num>
  <w:num w:numId="16">
    <w:abstractNumId w:val="20"/>
  </w:num>
  <w:num w:numId="17">
    <w:abstractNumId w:val="6"/>
  </w:num>
  <w:num w:numId="18">
    <w:abstractNumId w:val="23"/>
  </w:num>
  <w:num w:numId="19">
    <w:abstractNumId w:val="25"/>
  </w:num>
  <w:num w:numId="20">
    <w:abstractNumId w:val="18"/>
  </w:num>
  <w:num w:numId="21">
    <w:abstractNumId w:val="7"/>
  </w:num>
  <w:num w:numId="22">
    <w:abstractNumId w:val="9"/>
  </w:num>
  <w:num w:numId="23">
    <w:abstractNumId w:val="0"/>
  </w:num>
  <w:num w:numId="24">
    <w:abstractNumId w:val="10"/>
  </w:num>
  <w:num w:numId="25">
    <w:abstractNumId w:val="24"/>
  </w:num>
  <w:num w:numId="26">
    <w:abstractNumId w:val="19"/>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ocumentProtection w:edit="forms" w:formatting="1" w:enforcement="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CB"/>
    <w:rsid w:val="000002C1"/>
    <w:rsid w:val="000008E5"/>
    <w:rsid w:val="000015EE"/>
    <w:rsid w:val="000022D5"/>
    <w:rsid w:val="0000411E"/>
    <w:rsid w:val="000043C1"/>
    <w:rsid w:val="00004BF4"/>
    <w:rsid w:val="00004C6A"/>
    <w:rsid w:val="000050AB"/>
    <w:rsid w:val="00010BC9"/>
    <w:rsid w:val="00011CC2"/>
    <w:rsid w:val="0001244D"/>
    <w:rsid w:val="00012D11"/>
    <w:rsid w:val="00012DB0"/>
    <w:rsid w:val="00013EB5"/>
    <w:rsid w:val="00023836"/>
    <w:rsid w:val="00024050"/>
    <w:rsid w:val="00024FE4"/>
    <w:rsid w:val="00030610"/>
    <w:rsid w:val="000356A9"/>
    <w:rsid w:val="0004115E"/>
    <w:rsid w:val="000418A0"/>
    <w:rsid w:val="00044138"/>
    <w:rsid w:val="00044739"/>
    <w:rsid w:val="00046F19"/>
    <w:rsid w:val="00051637"/>
    <w:rsid w:val="00056681"/>
    <w:rsid w:val="00060D78"/>
    <w:rsid w:val="000648A7"/>
    <w:rsid w:val="00064D98"/>
    <w:rsid w:val="00065084"/>
    <w:rsid w:val="0006618B"/>
    <w:rsid w:val="000670C0"/>
    <w:rsid w:val="00067898"/>
    <w:rsid w:val="0006795B"/>
    <w:rsid w:val="00071B99"/>
    <w:rsid w:val="000756E5"/>
    <w:rsid w:val="000763CB"/>
    <w:rsid w:val="0007704E"/>
    <w:rsid w:val="00077592"/>
    <w:rsid w:val="00080EC8"/>
    <w:rsid w:val="000817E9"/>
    <w:rsid w:val="00081D37"/>
    <w:rsid w:val="00083122"/>
    <w:rsid w:val="0008379D"/>
    <w:rsid w:val="00083956"/>
    <w:rsid w:val="00083CB5"/>
    <w:rsid w:val="000944AC"/>
    <w:rsid w:val="00094CB9"/>
    <w:rsid w:val="000956B2"/>
    <w:rsid w:val="00096FE5"/>
    <w:rsid w:val="000A23DE"/>
    <w:rsid w:val="000A3F8E"/>
    <w:rsid w:val="000A4020"/>
    <w:rsid w:val="000A57D1"/>
    <w:rsid w:val="000A595D"/>
    <w:rsid w:val="000A78EB"/>
    <w:rsid w:val="000B30F7"/>
    <w:rsid w:val="000B54FB"/>
    <w:rsid w:val="000C29B0"/>
    <w:rsid w:val="000C5044"/>
    <w:rsid w:val="000C59D0"/>
    <w:rsid w:val="000C6CF8"/>
    <w:rsid w:val="000C7282"/>
    <w:rsid w:val="000C75A8"/>
    <w:rsid w:val="000C76FC"/>
    <w:rsid w:val="000D0F27"/>
    <w:rsid w:val="000D30B8"/>
    <w:rsid w:val="000D30CE"/>
    <w:rsid w:val="000D38FC"/>
    <w:rsid w:val="000D3C52"/>
    <w:rsid w:val="000D4258"/>
    <w:rsid w:val="000D4D90"/>
    <w:rsid w:val="000D5426"/>
    <w:rsid w:val="000E29E0"/>
    <w:rsid w:val="000E2D10"/>
    <w:rsid w:val="000E7055"/>
    <w:rsid w:val="000F23A9"/>
    <w:rsid w:val="000F3204"/>
    <w:rsid w:val="000F7B60"/>
    <w:rsid w:val="000F7B63"/>
    <w:rsid w:val="00100A49"/>
    <w:rsid w:val="0010548B"/>
    <w:rsid w:val="0010615F"/>
    <w:rsid w:val="00106FE9"/>
    <w:rsid w:val="001072D1"/>
    <w:rsid w:val="00107535"/>
    <w:rsid w:val="0011354A"/>
    <w:rsid w:val="00114CEA"/>
    <w:rsid w:val="00115F58"/>
    <w:rsid w:val="00116AFD"/>
    <w:rsid w:val="00117017"/>
    <w:rsid w:val="001213D8"/>
    <w:rsid w:val="001253E2"/>
    <w:rsid w:val="00130E8E"/>
    <w:rsid w:val="0013216E"/>
    <w:rsid w:val="00134433"/>
    <w:rsid w:val="00134F15"/>
    <w:rsid w:val="001375C1"/>
    <w:rsid w:val="001401B5"/>
    <w:rsid w:val="001422B9"/>
    <w:rsid w:val="00142D00"/>
    <w:rsid w:val="0014665F"/>
    <w:rsid w:val="00152B97"/>
    <w:rsid w:val="00153464"/>
    <w:rsid w:val="001541B3"/>
    <w:rsid w:val="00155B15"/>
    <w:rsid w:val="00156937"/>
    <w:rsid w:val="001625BE"/>
    <w:rsid w:val="00163113"/>
    <w:rsid w:val="00164147"/>
    <w:rsid w:val="001643A4"/>
    <w:rsid w:val="00166473"/>
    <w:rsid w:val="00166793"/>
    <w:rsid w:val="00166F52"/>
    <w:rsid w:val="00167541"/>
    <w:rsid w:val="001727BB"/>
    <w:rsid w:val="00176C15"/>
    <w:rsid w:val="00180D15"/>
    <w:rsid w:val="00180D25"/>
    <w:rsid w:val="001812C7"/>
    <w:rsid w:val="00181CF5"/>
    <w:rsid w:val="0018318D"/>
    <w:rsid w:val="0018572C"/>
    <w:rsid w:val="001868D3"/>
    <w:rsid w:val="00187E79"/>
    <w:rsid w:val="00187F0D"/>
    <w:rsid w:val="00190090"/>
    <w:rsid w:val="0019151A"/>
    <w:rsid w:val="00192CC5"/>
    <w:rsid w:val="00193847"/>
    <w:rsid w:val="001956A7"/>
    <w:rsid w:val="00195F02"/>
    <w:rsid w:val="001A1181"/>
    <w:rsid w:val="001A118A"/>
    <w:rsid w:val="001A27F4"/>
    <w:rsid w:val="001A2D95"/>
    <w:rsid w:val="001A3732"/>
    <w:rsid w:val="001A5FDA"/>
    <w:rsid w:val="001B0A6A"/>
    <w:rsid w:val="001B279D"/>
    <w:rsid w:val="001B3460"/>
    <w:rsid w:val="001B4CA1"/>
    <w:rsid w:val="001B57BE"/>
    <w:rsid w:val="001B75D8"/>
    <w:rsid w:val="001B7733"/>
    <w:rsid w:val="001B7917"/>
    <w:rsid w:val="001C0180"/>
    <w:rsid w:val="001C1060"/>
    <w:rsid w:val="001C1A1D"/>
    <w:rsid w:val="001C3C63"/>
    <w:rsid w:val="001C453D"/>
    <w:rsid w:val="001C72DD"/>
    <w:rsid w:val="001D31C9"/>
    <w:rsid w:val="001D4732"/>
    <w:rsid w:val="001D4894"/>
    <w:rsid w:val="001D6A3C"/>
    <w:rsid w:val="001D6D51"/>
    <w:rsid w:val="001D6FC7"/>
    <w:rsid w:val="001D7A30"/>
    <w:rsid w:val="001E1CC6"/>
    <w:rsid w:val="001E337D"/>
    <w:rsid w:val="001E51EE"/>
    <w:rsid w:val="001E5471"/>
    <w:rsid w:val="001F39BF"/>
    <w:rsid w:val="001F51D5"/>
    <w:rsid w:val="001F6979"/>
    <w:rsid w:val="00202BC6"/>
    <w:rsid w:val="00203F19"/>
    <w:rsid w:val="00205141"/>
    <w:rsid w:val="0020516B"/>
    <w:rsid w:val="00207EC4"/>
    <w:rsid w:val="00213559"/>
    <w:rsid w:val="00213EFD"/>
    <w:rsid w:val="0021629A"/>
    <w:rsid w:val="00216589"/>
    <w:rsid w:val="002172F1"/>
    <w:rsid w:val="002175A0"/>
    <w:rsid w:val="0022076E"/>
    <w:rsid w:val="00223C7B"/>
    <w:rsid w:val="002243D0"/>
    <w:rsid w:val="00224AB1"/>
    <w:rsid w:val="0022687A"/>
    <w:rsid w:val="00230728"/>
    <w:rsid w:val="00234040"/>
    <w:rsid w:val="00235CD2"/>
    <w:rsid w:val="00237477"/>
    <w:rsid w:val="00242134"/>
    <w:rsid w:val="002470F4"/>
    <w:rsid w:val="00250BA0"/>
    <w:rsid w:val="002521CF"/>
    <w:rsid w:val="002525AE"/>
    <w:rsid w:val="002527DC"/>
    <w:rsid w:val="00254DED"/>
    <w:rsid w:val="00255619"/>
    <w:rsid w:val="00255DAD"/>
    <w:rsid w:val="00256108"/>
    <w:rsid w:val="00256306"/>
    <w:rsid w:val="00257EEC"/>
    <w:rsid w:val="00260F33"/>
    <w:rsid w:val="002610B2"/>
    <w:rsid w:val="00261153"/>
    <w:rsid w:val="002613BD"/>
    <w:rsid w:val="002624F1"/>
    <w:rsid w:val="00262869"/>
    <w:rsid w:val="00262950"/>
    <w:rsid w:val="00264D6A"/>
    <w:rsid w:val="00267D24"/>
    <w:rsid w:val="00270C81"/>
    <w:rsid w:val="00271558"/>
    <w:rsid w:val="00272280"/>
    <w:rsid w:val="00274862"/>
    <w:rsid w:val="0027597D"/>
    <w:rsid w:val="00275CE6"/>
    <w:rsid w:val="002760E2"/>
    <w:rsid w:val="00282D72"/>
    <w:rsid w:val="00283402"/>
    <w:rsid w:val="00284832"/>
    <w:rsid w:val="00290FD6"/>
    <w:rsid w:val="00294023"/>
    <w:rsid w:val="00294259"/>
    <w:rsid w:val="002A0527"/>
    <w:rsid w:val="002A0962"/>
    <w:rsid w:val="002A10ED"/>
    <w:rsid w:val="002A200D"/>
    <w:rsid w:val="002A2C81"/>
    <w:rsid w:val="002A4708"/>
    <w:rsid w:val="002A52F4"/>
    <w:rsid w:val="002A558D"/>
    <w:rsid w:val="002A70B5"/>
    <w:rsid w:val="002B17F7"/>
    <w:rsid w:val="002B186B"/>
    <w:rsid w:val="002B2644"/>
    <w:rsid w:val="002B3443"/>
    <w:rsid w:val="002B3C71"/>
    <w:rsid w:val="002B3D1A"/>
    <w:rsid w:val="002B5383"/>
    <w:rsid w:val="002B62E3"/>
    <w:rsid w:val="002C27F4"/>
    <w:rsid w:val="002C2C9B"/>
    <w:rsid w:val="002C4637"/>
    <w:rsid w:val="002C4C8A"/>
    <w:rsid w:val="002C566B"/>
    <w:rsid w:val="002C6AFC"/>
    <w:rsid w:val="002D17D6"/>
    <w:rsid w:val="002D18D7"/>
    <w:rsid w:val="002D21CE"/>
    <w:rsid w:val="002D68F0"/>
    <w:rsid w:val="002E3DA3"/>
    <w:rsid w:val="002E450F"/>
    <w:rsid w:val="002E5AE0"/>
    <w:rsid w:val="002E5D47"/>
    <w:rsid w:val="002E6B38"/>
    <w:rsid w:val="002E6D63"/>
    <w:rsid w:val="002E6E2B"/>
    <w:rsid w:val="002F1318"/>
    <w:rsid w:val="002F4044"/>
    <w:rsid w:val="002F500B"/>
    <w:rsid w:val="002F72F8"/>
    <w:rsid w:val="00301959"/>
    <w:rsid w:val="00305B8A"/>
    <w:rsid w:val="00306EBA"/>
    <w:rsid w:val="00307539"/>
    <w:rsid w:val="003120D8"/>
    <w:rsid w:val="00313F00"/>
    <w:rsid w:val="00320952"/>
    <w:rsid w:val="00322858"/>
    <w:rsid w:val="00323BDA"/>
    <w:rsid w:val="0032457F"/>
    <w:rsid w:val="003265F6"/>
    <w:rsid w:val="00331BF9"/>
    <w:rsid w:val="003333F4"/>
    <w:rsid w:val="0033495E"/>
    <w:rsid w:val="00334A79"/>
    <w:rsid w:val="00334D8D"/>
    <w:rsid w:val="003371ED"/>
    <w:rsid w:val="00337210"/>
    <w:rsid w:val="00337345"/>
    <w:rsid w:val="00337DD2"/>
    <w:rsid w:val="003404D1"/>
    <w:rsid w:val="003443FF"/>
    <w:rsid w:val="00351787"/>
    <w:rsid w:val="00351DA5"/>
    <w:rsid w:val="00355808"/>
    <w:rsid w:val="00355BE1"/>
    <w:rsid w:val="00356B35"/>
    <w:rsid w:val="0036069F"/>
    <w:rsid w:val="003608B9"/>
    <w:rsid w:val="003616DC"/>
    <w:rsid w:val="00362C7E"/>
    <w:rsid w:val="003631D8"/>
    <w:rsid w:val="00363601"/>
    <w:rsid w:val="0036405E"/>
    <w:rsid w:val="003662EE"/>
    <w:rsid w:val="00371031"/>
    <w:rsid w:val="00371D25"/>
    <w:rsid w:val="0037222B"/>
    <w:rsid w:val="00375905"/>
    <w:rsid w:val="00376AC9"/>
    <w:rsid w:val="0038013E"/>
    <w:rsid w:val="00380759"/>
    <w:rsid w:val="003857B0"/>
    <w:rsid w:val="003867A3"/>
    <w:rsid w:val="0038752A"/>
    <w:rsid w:val="003907DD"/>
    <w:rsid w:val="00393032"/>
    <w:rsid w:val="00394659"/>
    <w:rsid w:val="00394B69"/>
    <w:rsid w:val="00397023"/>
    <w:rsid w:val="00397078"/>
    <w:rsid w:val="003A0E95"/>
    <w:rsid w:val="003A6953"/>
    <w:rsid w:val="003A6D89"/>
    <w:rsid w:val="003A6ED4"/>
    <w:rsid w:val="003B129E"/>
    <w:rsid w:val="003B2187"/>
    <w:rsid w:val="003B6083"/>
    <w:rsid w:val="003C3838"/>
    <w:rsid w:val="003C4CBC"/>
    <w:rsid w:val="003C5847"/>
    <w:rsid w:val="003C64B2"/>
    <w:rsid w:val="003D0681"/>
    <w:rsid w:val="003D12F6"/>
    <w:rsid w:val="003D1426"/>
    <w:rsid w:val="003D253A"/>
    <w:rsid w:val="003D78BA"/>
    <w:rsid w:val="003E1353"/>
    <w:rsid w:val="003E1A82"/>
    <w:rsid w:val="003E2B9A"/>
    <w:rsid w:val="003E2F4E"/>
    <w:rsid w:val="003E720A"/>
    <w:rsid w:val="003F1F6C"/>
    <w:rsid w:val="003F4662"/>
    <w:rsid w:val="003F4FF0"/>
    <w:rsid w:val="003F7019"/>
    <w:rsid w:val="00402FA0"/>
    <w:rsid w:val="00403B4B"/>
    <w:rsid w:val="00403E6E"/>
    <w:rsid w:val="004047B7"/>
    <w:rsid w:val="004129B4"/>
    <w:rsid w:val="00413D36"/>
    <w:rsid w:val="00417EF0"/>
    <w:rsid w:val="00421675"/>
    <w:rsid w:val="00422181"/>
    <w:rsid w:val="004227B1"/>
    <w:rsid w:val="004244A8"/>
    <w:rsid w:val="00425F72"/>
    <w:rsid w:val="00427736"/>
    <w:rsid w:val="0043041C"/>
    <w:rsid w:val="00431BF3"/>
    <w:rsid w:val="004339E2"/>
    <w:rsid w:val="00435303"/>
    <w:rsid w:val="00441787"/>
    <w:rsid w:val="00441D9B"/>
    <w:rsid w:val="0044405A"/>
    <w:rsid w:val="00444ECE"/>
    <w:rsid w:val="00444F2D"/>
    <w:rsid w:val="00452034"/>
    <w:rsid w:val="00455FA6"/>
    <w:rsid w:val="00456678"/>
    <w:rsid w:val="00457457"/>
    <w:rsid w:val="00465DA1"/>
    <w:rsid w:val="004661C7"/>
    <w:rsid w:val="00466C70"/>
    <w:rsid w:val="00467888"/>
    <w:rsid w:val="004702C9"/>
    <w:rsid w:val="00472E45"/>
    <w:rsid w:val="00473AF9"/>
    <w:rsid w:val="00473FEA"/>
    <w:rsid w:val="004755E1"/>
    <w:rsid w:val="0047579D"/>
    <w:rsid w:val="0047682D"/>
    <w:rsid w:val="004803F5"/>
    <w:rsid w:val="00480CB4"/>
    <w:rsid w:val="0048156A"/>
    <w:rsid w:val="004819D8"/>
    <w:rsid w:val="004829FE"/>
    <w:rsid w:val="00483262"/>
    <w:rsid w:val="00483B2C"/>
    <w:rsid w:val="00484107"/>
    <w:rsid w:val="004844B2"/>
    <w:rsid w:val="00485CC5"/>
    <w:rsid w:val="004861D2"/>
    <w:rsid w:val="00486C9F"/>
    <w:rsid w:val="00491444"/>
    <w:rsid w:val="004926CE"/>
    <w:rsid w:val="0049343F"/>
    <w:rsid w:val="004964FC"/>
    <w:rsid w:val="0049784B"/>
    <w:rsid w:val="004A145E"/>
    <w:rsid w:val="004A1F15"/>
    <w:rsid w:val="004A2A81"/>
    <w:rsid w:val="004A2A9F"/>
    <w:rsid w:val="004A2AAD"/>
    <w:rsid w:val="004A66EE"/>
    <w:rsid w:val="004A7BD7"/>
    <w:rsid w:val="004B19F7"/>
    <w:rsid w:val="004B221F"/>
    <w:rsid w:val="004B5108"/>
    <w:rsid w:val="004B62A5"/>
    <w:rsid w:val="004B697B"/>
    <w:rsid w:val="004B6A10"/>
    <w:rsid w:val="004C0668"/>
    <w:rsid w:val="004C15C2"/>
    <w:rsid w:val="004C2F49"/>
    <w:rsid w:val="004C36D8"/>
    <w:rsid w:val="004D1248"/>
    <w:rsid w:val="004D1E3C"/>
    <w:rsid w:val="004D23D5"/>
    <w:rsid w:val="004D4169"/>
    <w:rsid w:val="004D5A5E"/>
    <w:rsid w:val="004D6E14"/>
    <w:rsid w:val="004E03E3"/>
    <w:rsid w:val="004E371C"/>
    <w:rsid w:val="004E465D"/>
    <w:rsid w:val="004E564C"/>
    <w:rsid w:val="004E76F2"/>
    <w:rsid w:val="004F4E17"/>
    <w:rsid w:val="00500050"/>
    <w:rsid w:val="0050082F"/>
    <w:rsid w:val="00500C56"/>
    <w:rsid w:val="0050111F"/>
    <w:rsid w:val="00501713"/>
    <w:rsid w:val="00503199"/>
    <w:rsid w:val="00504607"/>
    <w:rsid w:val="00506568"/>
    <w:rsid w:val="005074D7"/>
    <w:rsid w:val="00507984"/>
    <w:rsid w:val="00510FE9"/>
    <w:rsid w:val="005120A5"/>
    <w:rsid w:val="005128F7"/>
    <w:rsid w:val="00515347"/>
    <w:rsid w:val="0051551B"/>
    <w:rsid w:val="005161C2"/>
    <w:rsid w:val="00520C57"/>
    <w:rsid w:val="00522D94"/>
    <w:rsid w:val="005266DF"/>
    <w:rsid w:val="005312B7"/>
    <w:rsid w:val="00533D89"/>
    <w:rsid w:val="00535322"/>
    <w:rsid w:val="00536564"/>
    <w:rsid w:val="0054269A"/>
    <w:rsid w:val="00543A1E"/>
    <w:rsid w:val="00544597"/>
    <w:rsid w:val="00544FFE"/>
    <w:rsid w:val="00545E0D"/>
    <w:rsid w:val="005465A8"/>
    <w:rsid w:val="005465B5"/>
    <w:rsid w:val="00547033"/>
    <w:rsid w:val="005473F5"/>
    <w:rsid w:val="005475A3"/>
    <w:rsid w:val="005477E7"/>
    <w:rsid w:val="0055205B"/>
    <w:rsid w:val="00552794"/>
    <w:rsid w:val="00555B8C"/>
    <w:rsid w:val="00556F3F"/>
    <w:rsid w:val="00563199"/>
    <w:rsid w:val="00564874"/>
    <w:rsid w:val="00565B46"/>
    <w:rsid w:val="00567963"/>
    <w:rsid w:val="00567BB7"/>
    <w:rsid w:val="0057009A"/>
    <w:rsid w:val="00571260"/>
    <w:rsid w:val="0057189C"/>
    <w:rsid w:val="00571F12"/>
    <w:rsid w:val="00573FC1"/>
    <w:rsid w:val="005741EE"/>
    <w:rsid w:val="0057668E"/>
    <w:rsid w:val="00576F5A"/>
    <w:rsid w:val="00577B79"/>
    <w:rsid w:val="005852E8"/>
    <w:rsid w:val="00592CA2"/>
    <w:rsid w:val="005937E0"/>
    <w:rsid w:val="00595965"/>
    <w:rsid w:val="00595E83"/>
    <w:rsid w:val="00596474"/>
    <w:rsid w:val="00596530"/>
    <w:rsid w:val="005967F3"/>
    <w:rsid w:val="00597169"/>
    <w:rsid w:val="005A06DF"/>
    <w:rsid w:val="005A110C"/>
    <w:rsid w:val="005A3B07"/>
    <w:rsid w:val="005A41CE"/>
    <w:rsid w:val="005A5527"/>
    <w:rsid w:val="005A5AE6"/>
    <w:rsid w:val="005A6C7C"/>
    <w:rsid w:val="005A76ED"/>
    <w:rsid w:val="005A7E1B"/>
    <w:rsid w:val="005B1206"/>
    <w:rsid w:val="005B12ED"/>
    <w:rsid w:val="005B3384"/>
    <w:rsid w:val="005B37E8"/>
    <w:rsid w:val="005C0056"/>
    <w:rsid w:val="005C3A51"/>
    <w:rsid w:val="005C56F5"/>
    <w:rsid w:val="005C62B1"/>
    <w:rsid w:val="005C703F"/>
    <w:rsid w:val="005C7B4D"/>
    <w:rsid w:val="005D0BBF"/>
    <w:rsid w:val="005D1B3A"/>
    <w:rsid w:val="005D5E73"/>
    <w:rsid w:val="005E0D13"/>
    <w:rsid w:val="005E5047"/>
    <w:rsid w:val="005E7205"/>
    <w:rsid w:val="005E7371"/>
    <w:rsid w:val="005F06BD"/>
    <w:rsid w:val="005F07E9"/>
    <w:rsid w:val="005F116C"/>
    <w:rsid w:val="005F2131"/>
    <w:rsid w:val="005F43D1"/>
    <w:rsid w:val="00600FD5"/>
    <w:rsid w:val="00601290"/>
    <w:rsid w:val="00602EAF"/>
    <w:rsid w:val="00604E6D"/>
    <w:rsid w:val="00605EF6"/>
    <w:rsid w:val="00606455"/>
    <w:rsid w:val="00606686"/>
    <w:rsid w:val="00606FC3"/>
    <w:rsid w:val="006107C4"/>
    <w:rsid w:val="00614929"/>
    <w:rsid w:val="00616511"/>
    <w:rsid w:val="006176ED"/>
    <w:rsid w:val="006202F3"/>
    <w:rsid w:val="0062097A"/>
    <w:rsid w:val="00621DA6"/>
    <w:rsid w:val="0062236C"/>
    <w:rsid w:val="00623CFE"/>
    <w:rsid w:val="0062455C"/>
    <w:rsid w:val="00627221"/>
    <w:rsid w:val="00627EE8"/>
    <w:rsid w:val="006303C9"/>
    <w:rsid w:val="0063060B"/>
    <w:rsid w:val="006316FA"/>
    <w:rsid w:val="00632501"/>
    <w:rsid w:val="00635C2B"/>
    <w:rsid w:val="006370D2"/>
    <w:rsid w:val="00637BE0"/>
    <w:rsid w:val="0064074F"/>
    <w:rsid w:val="00641F55"/>
    <w:rsid w:val="00642563"/>
    <w:rsid w:val="00642825"/>
    <w:rsid w:val="00643D5A"/>
    <w:rsid w:val="00645E4A"/>
    <w:rsid w:val="00646233"/>
    <w:rsid w:val="00646410"/>
    <w:rsid w:val="00646520"/>
    <w:rsid w:val="00646EEB"/>
    <w:rsid w:val="0065166D"/>
    <w:rsid w:val="00653688"/>
    <w:rsid w:val="0066091B"/>
    <w:rsid w:val="00660F83"/>
    <w:rsid w:val="00661027"/>
    <w:rsid w:val="00664EE3"/>
    <w:rsid w:val="006660E9"/>
    <w:rsid w:val="00667249"/>
    <w:rsid w:val="00667539"/>
    <w:rsid w:val="00667558"/>
    <w:rsid w:val="00671523"/>
    <w:rsid w:val="006754EF"/>
    <w:rsid w:val="00676C8D"/>
    <w:rsid w:val="00676F1F"/>
    <w:rsid w:val="00677381"/>
    <w:rsid w:val="00677414"/>
    <w:rsid w:val="00683203"/>
    <w:rsid w:val="006832CF"/>
    <w:rsid w:val="0068601E"/>
    <w:rsid w:val="006867A3"/>
    <w:rsid w:val="00687A2A"/>
    <w:rsid w:val="0069486B"/>
    <w:rsid w:val="00695FDF"/>
    <w:rsid w:val="0069663D"/>
    <w:rsid w:val="006A0205"/>
    <w:rsid w:val="006A4904"/>
    <w:rsid w:val="006A548F"/>
    <w:rsid w:val="006A701A"/>
    <w:rsid w:val="006A7564"/>
    <w:rsid w:val="006A76AE"/>
    <w:rsid w:val="006B5F09"/>
    <w:rsid w:val="006B64DC"/>
    <w:rsid w:val="006B714C"/>
    <w:rsid w:val="006B7A91"/>
    <w:rsid w:val="006B7AA2"/>
    <w:rsid w:val="006C43B8"/>
    <w:rsid w:val="006C46B5"/>
    <w:rsid w:val="006C4FF4"/>
    <w:rsid w:val="006C5263"/>
    <w:rsid w:val="006D4704"/>
    <w:rsid w:val="006D6A2D"/>
    <w:rsid w:val="006E0099"/>
    <w:rsid w:val="006E1C54"/>
    <w:rsid w:val="006E1E18"/>
    <w:rsid w:val="006E29D4"/>
    <w:rsid w:val="006E302F"/>
    <w:rsid w:val="006E31CE"/>
    <w:rsid w:val="006E34A6"/>
    <w:rsid w:val="006E34D3"/>
    <w:rsid w:val="006E721D"/>
    <w:rsid w:val="006F1435"/>
    <w:rsid w:val="006F5403"/>
    <w:rsid w:val="006F55D6"/>
    <w:rsid w:val="006F78C4"/>
    <w:rsid w:val="007009AF"/>
    <w:rsid w:val="00700D07"/>
    <w:rsid w:val="00701C7A"/>
    <w:rsid w:val="007031A0"/>
    <w:rsid w:val="00703F05"/>
    <w:rsid w:val="00705A29"/>
    <w:rsid w:val="00707498"/>
    <w:rsid w:val="00711A65"/>
    <w:rsid w:val="00712136"/>
    <w:rsid w:val="00713043"/>
    <w:rsid w:val="00714133"/>
    <w:rsid w:val="00714DA4"/>
    <w:rsid w:val="007155D9"/>
    <w:rsid w:val="007158B2"/>
    <w:rsid w:val="00716081"/>
    <w:rsid w:val="00721EE5"/>
    <w:rsid w:val="00722B48"/>
    <w:rsid w:val="00723C98"/>
    <w:rsid w:val="00724164"/>
    <w:rsid w:val="0072594E"/>
    <w:rsid w:val="00725DE7"/>
    <w:rsid w:val="0072636A"/>
    <w:rsid w:val="00726B44"/>
    <w:rsid w:val="00727B4B"/>
    <w:rsid w:val="00730A07"/>
    <w:rsid w:val="007318DD"/>
    <w:rsid w:val="0073273A"/>
    <w:rsid w:val="00732EC3"/>
    <w:rsid w:val="00733167"/>
    <w:rsid w:val="007356FD"/>
    <w:rsid w:val="00735F7D"/>
    <w:rsid w:val="00740909"/>
    <w:rsid w:val="00740D2C"/>
    <w:rsid w:val="00743C2A"/>
    <w:rsid w:val="00744BF9"/>
    <w:rsid w:val="00752623"/>
    <w:rsid w:val="00754940"/>
    <w:rsid w:val="00757AB5"/>
    <w:rsid w:val="00760F1F"/>
    <w:rsid w:val="0076423E"/>
    <w:rsid w:val="007646CB"/>
    <w:rsid w:val="0076658F"/>
    <w:rsid w:val="0077040A"/>
    <w:rsid w:val="007712F7"/>
    <w:rsid w:val="00772D64"/>
    <w:rsid w:val="00775D2C"/>
    <w:rsid w:val="007761A1"/>
    <w:rsid w:val="00777904"/>
    <w:rsid w:val="007829D9"/>
    <w:rsid w:val="007848E9"/>
    <w:rsid w:val="00786814"/>
    <w:rsid w:val="00787462"/>
    <w:rsid w:val="00791A41"/>
    <w:rsid w:val="00792609"/>
    <w:rsid w:val="007943E2"/>
    <w:rsid w:val="00794F2C"/>
    <w:rsid w:val="00796487"/>
    <w:rsid w:val="007A18D9"/>
    <w:rsid w:val="007A1ADB"/>
    <w:rsid w:val="007A3BC7"/>
    <w:rsid w:val="007A5AC4"/>
    <w:rsid w:val="007B0862"/>
    <w:rsid w:val="007B08C6"/>
    <w:rsid w:val="007B0FDD"/>
    <w:rsid w:val="007B4802"/>
    <w:rsid w:val="007B5E37"/>
    <w:rsid w:val="007B6668"/>
    <w:rsid w:val="007B6B33"/>
    <w:rsid w:val="007B7BD9"/>
    <w:rsid w:val="007C0921"/>
    <w:rsid w:val="007C2701"/>
    <w:rsid w:val="007C3FAF"/>
    <w:rsid w:val="007D07DE"/>
    <w:rsid w:val="007D2192"/>
    <w:rsid w:val="007D685E"/>
    <w:rsid w:val="007E7B7B"/>
    <w:rsid w:val="007F0021"/>
    <w:rsid w:val="007F0BEA"/>
    <w:rsid w:val="007F2F06"/>
    <w:rsid w:val="007F2F52"/>
    <w:rsid w:val="007F3359"/>
    <w:rsid w:val="007F3AB2"/>
    <w:rsid w:val="007F452E"/>
    <w:rsid w:val="00802AA5"/>
    <w:rsid w:val="00805418"/>
    <w:rsid w:val="00805603"/>
    <w:rsid w:val="00805F28"/>
    <w:rsid w:val="0080749F"/>
    <w:rsid w:val="008108AB"/>
    <w:rsid w:val="00811D46"/>
    <w:rsid w:val="008125B0"/>
    <w:rsid w:val="008144CB"/>
    <w:rsid w:val="00815D89"/>
    <w:rsid w:val="0081731D"/>
    <w:rsid w:val="00820429"/>
    <w:rsid w:val="00821717"/>
    <w:rsid w:val="00824210"/>
    <w:rsid w:val="00824616"/>
    <w:rsid w:val="00825530"/>
    <w:rsid w:val="00825B21"/>
    <w:rsid w:val="008263C0"/>
    <w:rsid w:val="00830DCF"/>
    <w:rsid w:val="0083223E"/>
    <w:rsid w:val="0083416A"/>
    <w:rsid w:val="00835404"/>
    <w:rsid w:val="00841422"/>
    <w:rsid w:val="00841D3B"/>
    <w:rsid w:val="00842B93"/>
    <w:rsid w:val="0084314C"/>
    <w:rsid w:val="00843171"/>
    <w:rsid w:val="00845F3C"/>
    <w:rsid w:val="0084658C"/>
    <w:rsid w:val="008467C9"/>
    <w:rsid w:val="00851338"/>
    <w:rsid w:val="0085277A"/>
    <w:rsid w:val="00853492"/>
    <w:rsid w:val="00855642"/>
    <w:rsid w:val="00856AD0"/>
    <w:rsid w:val="00856FAB"/>
    <w:rsid w:val="008575C3"/>
    <w:rsid w:val="00857F9A"/>
    <w:rsid w:val="008608AA"/>
    <w:rsid w:val="00860E29"/>
    <w:rsid w:val="00863D28"/>
    <w:rsid w:val="008648C3"/>
    <w:rsid w:val="00877B48"/>
    <w:rsid w:val="00877BBC"/>
    <w:rsid w:val="00880F26"/>
    <w:rsid w:val="00886B90"/>
    <w:rsid w:val="00893CF5"/>
    <w:rsid w:val="00896B60"/>
    <w:rsid w:val="00896C2E"/>
    <w:rsid w:val="008A01BB"/>
    <w:rsid w:val="008A022D"/>
    <w:rsid w:val="008A361D"/>
    <w:rsid w:val="008A5095"/>
    <w:rsid w:val="008A608F"/>
    <w:rsid w:val="008A719A"/>
    <w:rsid w:val="008B0A6A"/>
    <w:rsid w:val="008B10ED"/>
    <w:rsid w:val="008B1A9A"/>
    <w:rsid w:val="008B2A04"/>
    <w:rsid w:val="008B3811"/>
    <w:rsid w:val="008B4133"/>
    <w:rsid w:val="008B4FE6"/>
    <w:rsid w:val="008B615E"/>
    <w:rsid w:val="008B6C37"/>
    <w:rsid w:val="008C1022"/>
    <w:rsid w:val="008C5BDD"/>
    <w:rsid w:val="008D0AC9"/>
    <w:rsid w:val="008D6156"/>
    <w:rsid w:val="008E18F7"/>
    <w:rsid w:val="008E1E10"/>
    <w:rsid w:val="008E291B"/>
    <w:rsid w:val="008E383F"/>
    <w:rsid w:val="008E4F2F"/>
    <w:rsid w:val="008E74B0"/>
    <w:rsid w:val="009008A8"/>
    <w:rsid w:val="009010DC"/>
    <w:rsid w:val="00901611"/>
    <w:rsid w:val="009032AC"/>
    <w:rsid w:val="0090477D"/>
    <w:rsid w:val="009063B0"/>
    <w:rsid w:val="00906A84"/>
    <w:rsid w:val="00907106"/>
    <w:rsid w:val="009107FD"/>
    <w:rsid w:val="009110EE"/>
    <w:rsid w:val="0091137C"/>
    <w:rsid w:val="00911567"/>
    <w:rsid w:val="00912151"/>
    <w:rsid w:val="00914312"/>
    <w:rsid w:val="00917AAE"/>
    <w:rsid w:val="00920E54"/>
    <w:rsid w:val="009214B4"/>
    <w:rsid w:val="009231DE"/>
    <w:rsid w:val="009251A9"/>
    <w:rsid w:val="009265F7"/>
    <w:rsid w:val="0092701A"/>
    <w:rsid w:val="00930699"/>
    <w:rsid w:val="00931F69"/>
    <w:rsid w:val="00934123"/>
    <w:rsid w:val="00934228"/>
    <w:rsid w:val="009349BE"/>
    <w:rsid w:val="00945999"/>
    <w:rsid w:val="0095093F"/>
    <w:rsid w:val="009520EF"/>
    <w:rsid w:val="00955774"/>
    <w:rsid w:val="009560B5"/>
    <w:rsid w:val="009631D9"/>
    <w:rsid w:val="00963F04"/>
    <w:rsid w:val="009641E1"/>
    <w:rsid w:val="00965B74"/>
    <w:rsid w:val="009677F9"/>
    <w:rsid w:val="009703D6"/>
    <w:rsid w:val="0097175F"/>
    <w:rsid w:val="0097181B"/>
    <w:rsid w:val="00973787"/>
    <w:rsid w:val="00973AB4"/>
    <w:rsid w:val="00973EEE"/>
    <w:rsid w:val="00976C7D"/>
    <w:rsid w:val="00976DC5"/>
    <w:rsid w:val="009818C7"/>
    <w:rsid w:val="00982C6F"/>
    <w:rsid w:val="00982DD4"/>
    <w:rsid w:val="009841E5"/>
    <w:rsid w:val="0098479F"/>
    <w:rsid w:val="00984A8A"/>
    <w:rsid w:val="009857B6"/>
    <w:rsid w:val="00985A8D"/>
    <w:rsid w:val="00986610"/>
    <w:rsid w:val="009877DC"/>
    <w:rsid w:val="00991F96"/>
    <w:rsid w:val="00993D17"/>
    <w:rsid w:val="00995E5F"/>
    <w:rsid w:val="00996F0A"/>
    <w:rsid w:val="009A3038"/>
    <w:rsid w:val="009A3A31"/>
    <w:rsid w:val="009A4D3F"/>
    <w:rsid w:val="009B049C"/>
    <w:rsid w:val="009B11C8"/>
    <w:rsid w:val="009B2BCF"/>
    <w:rsid w:val="009B2FF8"/>
    <w:rsid w:val="009B5BA3"/>
    <w:rsid w:val="009B7A1B"/>
    <w:rsid w:val="009C21CD"/>
    <w:rsid w:val="009C4492"/>
    <w:rsid w:val="009C5202"/>
    <w:rsid w:val="009D0027"/>
    <w:rsid w:val="009D0655"/>
    <w:rsid w:val="009D56B2"/>
    <w:rsid w:val="009D764F"/>
    <w:rsid w:val="009E1E98"/>
    <w:rsid w:val="009E3ABE"/>
    <w:rsid w:val="009E3C4B"/>
    <w:rsid w:val="009E691C"/>
    <w:rsid w:val="009F0637"/>
    <w:rsid w:val="009F13B5"/>
    <w:rsid w:val="009F3AD3"/>
    <w:rsid w:val="009F62A6"/>
    <w:rsid w:val="009F674F"/>
    <w:rsid w:val="009F799E"/>
    <w:rsid w:val="00A02020"/>
    <w:rsid w:val="00A02A9F"/>
    <w:rsid w:val="00A04A6D"/>
    <w:rsid w:val="00A04F48"/>
    <w:rsid w:val="00A05361"/>
    <w:rsid w:val="00A056CB"/>
    <w:rsid w:val="00A07A29"/>
    <w:rsid w:val="00A10E2E"/>
    <w:rsid w:val="00A10FF1"/>
    <w:rsid w:val="00A14517"/>
    <w:rsid w:val="00A1506B"/>
    <w:rsid w:val="00A16AC8"/>
    <w:rsid w:val="00A17963"/>
    <w:rsid w:val="00A17CB2"/>
    <w:rsid w:val="00A20767"/>
    <w:rsid w:val="00A20799"/>
    <w:rsid w:val="00A2129E"/>
    <w:rsid w:val="00A21836"/>
    <w:rsid w:val="00A23191"/>
    <w:rsid w:val="00A23A88"/>
    <w:rsid w:val="00A24D38"/>
    <w:rsid w:val="00A311E4"/>
    <w:rsid w:val="00A3164F"/>
    <w:rsid w:val="00A319C0"/>
    <w:rsid w:val="00A32B61"/>
    <w:rsid w:val="00A32DF3"/>
    <w:rsid w:val="00A33560"/>
    <w:rsid w:val="00A3659A"/>
    <w:rsid w:val="00A37021"/>
    <w:rsid w:val="00A371A5"/>
    <w:rsid w:val="00A47BDF"/>
    <w:rsid w:val="00A50CED"/>
    <w:rsid w:val="00A51920"/>
    <w:rsid w:val="00A51CD7"/>
    <w:rsid w:val="00A52ADB"/>
    <w:rsid w:val="00A533E8"/>
    <w:rsid w:val="00A534D6"/>
    <w:rsid w:val="00A542D9"/>
    <w:rsid w:val="00A56E64"/>
    <w:rsid w:val="00A624C3"/>
    <w:rsid w:val="00A62F04"/>
    <w:rsid w:val="00A63256"/>
    <w:rsid w:val="00A6641C"/>
    <w:rsid w:val="00A72730"/>
    <w:rsid w:val="00A767D2"/>
    <w:rsid w:val="00A77616"/>
    <w:rsid w:val="00A805DA"/>
    <w:rsid w:val="00A811B4"/>
    <w:rsid w:val="00A81847"/>
    <w:rsid w:val="00A85AD9"/>
    <w:rsid w:val="00A8607C"/>
    <w:rsid w:val="00A86800"/>
    <w:rsid w:val="00A87CDE"/>
    <w:rsid w:val="00A90C6A"/>
    <w:rsid w:val="00A91502"/>
    <w:rsid w:val="00A91E4C"/>
    <w:rsid w:val="00A92BAF"/>
    <w:rsid w:val="00A94309"/>
    <w:rsid w:val="00A94737"/>
    <w:rsid w:val="00A94BA3"/>
    <w:rsid w:val="00A95AE9"/>
    <w:rsid w:val="00A96CBA"/>
    <w:rsid w:val="00AA2104"/>
    <w:rsid w:val="00AA7A70"/>
    <w:rsid w:val="00AB1ACD"/>
    <w:rsid w:val="00AB277F"/>
    <w:rsid w:val="00AB4099"/>
    <w:rsid w:val="00AB449A"/>
    <w:rsid w:val="00AB531B"/>
    <w:rsid w:val="00AB7429"/>
    <w:rsid w:val="00AC25A0"/>
    <w:rsid w:val="00AC7324"/>
    <w:rsid w:val="00AC777D"/>
    <w:rsid w:val="00AD14F9"/>
    <w:rsid w:val="00AD1E38"/>
    <w:rsid w:val="00AD35D6"/>
    <w:rsid w:val="00AD58C5"/>
    <w:rsid w:val="00AE3102"/>
    <w:rsid w:val="00AE36C4"/>
    <w:rsid w:val="00AE472C"/>
    <w:rsid w:val="00AE4BC1"/>
    <w:rsid w:val="00AE5375"/>
    <w:rsid w:val="00AE5A0B"/>
    <w:rsid w:val="00AE63BA"/>
    <w:rsid w:val="00AE6CF8"/>
    <w:rsid w:val="00AF0ABB"/>
    <w:rsid w:val="00AF2149"/>
    <w:rsid w:val="00AF360C"/>
    <w:rsid w:val="00AF3C3C"/>
    <w:rsid w:val="00AF4133"/>
    <w:rsid w:val="00AF4B30"/>
    <w:rsid w:val="00AF4CAC"/>
    <w:rsid w:val="00B009C3"/>
    <w:rsid w:val="00B01B91"/>
    <w:rsid w:val="00B03E0D"/>
    <w:rsid w:val="00B054F8"/>
    <w:rsid w:val="00B07B3B"/>
    <w:rsid w:val="00B1187B"/>
    <w:rsid w:val="00B13ECF"/>
    <w:rsid w:val="00B152E5"/>
    <w:rsid w:val="00B2219A"/>
    <w:rsid w:val="00B279E1"/>
    <w:rsid w:val="00B347C7"/>
    <w:rsid w:val="00B3581B"/>
    <w:rsid w:val="00B36B81"/>
    <w:rsid w:val="00B36FEE"/>
    <w:rsid w:val="00B37C80"/>
    <w:rsid w:val="00B5092B"/>
    <w:rsid w:val="00B5194E"/>
    <w:rsid w:val="00B51AF5"/>
    <w:rsid w:val="00B531FC"/>
    <w:rsid w:val="00B55347"/>
    <w:rsid w:val="00B566A8"/>
    <w:rsid w:val="00B57E5E"/>
    <w:rsid w:val="00B61F37"/>
    <w:rsid w:val="00B655D5"/>
    <w:rsid w:val="00B761C7"/>
    <w:rsid w:val="00B7770F"/>
    <w:rsid w:val="00B77A89"/>
    <w:rsid w:val="00B77B27"/>
    <w:rsid w:val="00B8134E"/>
    <w:rsid w:val="00B81B55"/>
    <w:rsid w:val="00B84613"/>
    <w:rsid w:val="00B85390"/>
    <w:rsid w:val="00B85AB3"/>
    <w:rsid w:val="00B87AF0"/>
    <w:rsid w:val="00B87B8A"/>
    <w:rsid w:val="00B90309"/>
    <w:rsid w:val="00B9037B"/>
    <w:rsid w:val="00B910BD"/>
    <w:rsid w:val="00B93834"/>
    <w:rsid w:val="00B93A74"/>
    <w:rsid w:val="00B941FC"/>
    <w:rsid w:val="00B94D98"/>
    <w:rsid w:val="00B9598A"/>
    <w:rsid w:val="00B9645E"/>
    <w:rsid w:val="00B96469"/>
    <w:rsid w:val="00BA0874"/>
    <w:rsid w:val="00BA0DA2"/>
    <w:rsid w:val="00BA2981"/>
    <w:rsid w:val="00BA48F9"/>
    <w:rsid w:val="00BB0DCA"/>
    <w:rsid w:val="00BB2948"/>
    <w:rsid w:val="00BB3C42"/>
    <w:rsid w:val="00BB5ACF"/>
    <w:rsid w:val="00BB61E3"/>
    <w:rsid w:val="00BB6B80"/>
    <w:rsid w:val="00BB75C6"/>
    <w:rsid w:val="00BC0A1D"/>
    <w:rsid w:val="00BC3773"/>
    <w:rsid w:val="00BC381A"/>
    <w:rsid w:val="00BC4DB4"/>
    <w:rsid w:val="00BC71FF"/>
    <w:rsid w:val="00BD0962"/>
    <w:rsid w:val="00BD1572"/>
    <w:rsid w:val="00BD1EED"/>
    <w:rsid w:val="00BE0639"/>
    <w:rsid w:val="00BE2057"/>
    <w:rsid w:val="00BF0DA2"/>
    <w:rsid w:val="00BF109C"/>
    <w:rsid w:val="00BF1881"/>
    <w:rsid w:val="00BF34FA"/>
    <w:rsid w:val="00BF36D3"/>
    <w:rsid w:val="00BF4870"/>
    <w:rsid w:val="00BF5CE9"/>
    <w:rsid w:val="00C000A6"/>
    <w:rsid w:val="00C004B6"/>
    <w:rsid w:val="00C017EB"/>
    <w:rsid w:val="00C047A7"/>
    <w:rsid w:val="00C04F93"/>
    <w:rsid w:val="00C05DE5"/>
    <w:rsid w:val="00C11FBD"/>
    <w:rsid w:val="00C1314B"/>
    <w:rsid w:val="00C150F8"/>
    <w:rsid w:val="00C15650"/>
    <w:rsid w:val="00C16451"/>
    <w:rsid w:val="00C16A01"/>
    <w:rsid w:val="00C2006F"/>
    <w:rsid w:val="00C227AB"/>
    <w:rsid w:val="00C229E9"/>
    <w:rsid w:val="00C26F86"/>
    <w:rsid w:val="00C31EB9"/>
    <w:rsid w:val="00C325F3"/>
    <w:rsid w:val="00C32FEC"/>
    <w:rsid w:val="00C33027"/>
    <w:rsid w:val="00C34A24"/>
    <w:rsid w:val="00C3550D"/>
    <w:rsid w:val="00C37667"/>
    <w:rsid w:val="00C4276E"/>
    <w:rsid w:val="00C435DB"/>
    <w:rsid w:val="00C43CCD"/>
    <w:rsid w:val="00C44D73"/>
    <w:rsid w:val="00C45328"/>
    <w:rsid w:val="00C46854"/>
    <w:rsid w:val="00C47D43"/>
    <w:rsid w:val="00C50B42"/>
    <w:rsid w:val="00C50F2C"/>
    <w:rsid w:val="00C516FF"/>
    <w:rsid w:val="00C52BFA"/>
    <w:rsid w:val="00C53D1D"/>
    <w:rsid w:val="00C53F26"/>
    <w:rsid w:val="00C540BC"/>
    <w:rsid w:val="00C6055F"/>
    <w:rsid w:val="00C61B9F"/>
    <w:rsid w:val="00C63A29"/>
    <w:rsid w:val="00C64F7D"/>
    <w:rsid w:val="00C64FCD"/>
    <w:rsid w:val="00C6507D"/>
    <w:rsid w:val="00C67309"/>
    <w:rsid w:val="00C7229D"/>
    <w:rsid w:val="00C7614E"/>
    <w:rsid w:val="00C7784E"/>
    <w:rsid w:val="00C801C6"/>
    <w:rsid w:val="00C80D60"/>
    <w:rsid w:val="00C80F4D"/>
    <w:rsid w:val="00C81364"/>
    <w:rsid w:val="00C81E16"/>
    <w:rsid w:val="00C82F05"/>
    <w:rsid w:val="00C82FBD"/>
    <w:rsid w:val="00C83A0E"/>
    <w:rsid w:val="00C85267"/>
    <w:rsid w:val="00C8721B"/>
    <w:rsid w:val="00C91448"/>
    <w:rsid w:val="00C91CD9"/>
    <w:rsid w:val="00C9372C"/>
    <w:rsid w:val="00C94231"/>
    <w:rsid w:val="00C942FB"/>
    <w:rsid w:val="00C9470E"/>
    <w:rsid w:val="00C949B6"/>
    <w:rsid w:val="00C95CEB"/>
    <w:rsid w:val="00CA0575"/>
    <w:rsid w:val="00CA1054"/>
    <w:rsid w:val="00CA14C2"/>
    <w:rsid w:val="00CA26AD"/>
    <w:rsid w:val="00CA63EB"/>
    <w:rsid w:val="00CA69F1"/>
    <w:rsid w:val="00CB6991"/>
    <w:rsid w:val="00CC1C52"/>
    <w:rsid w:val="00CC3AFB"/>
    <w:rsid w:val="00CC6194"/>
    <w:rsid w:val="00CC6305"/>
    <w:rsid w:val="00CC78A5"/>
    <w:rsid w:val="00CD0516"/>
    <w:rsid w:val="00CD116E"/>
    <w:rsid w:val="00CD2108"/>
    <w:rsid w:val="00CD252D"/>
    <w:rsid w:val="00CD30EC"/>
    <w:rsid w:val="00CD5038"/>
    <w:rsid w:val="00CD756B"/>
    <w:rsid w:val="00CE3AF7"/>
    <w:rsid w:val="00CE5AEE"/>
    <w:rsid w:val="00CE734F"/>
    <w:rsid w:val="00CE7AE7"/>
    <w:rsid w:val="00CF02FC"/>
    <w:rsid w:val="00CF112E"/>
    <w:rsid w:val="00CF539F"/>
    <w:rsid w:val="00CF5F4F"/>
    <w:rsid w:val="00CF77FC"/>
    <w:rsid w:val="00D11A39"/>
    <w:rsid w:val="00D11D79"/>
    <w:rsid w:val="00D1385D"/>
    <w:rsid w:val="00D13BFD"/>
    <w:rsid w:val="00D14E25"/>
    <w:rsid w:val="00D1540F"/>
    <w:rsid w:val="00D15447"/>
    <w:rsid w:val="00D17320"/>
    <w:rsid w:val="00D218DC"/>
    <w:rsid w:val="00D23D84"/>
    <w:rsid w:val="00D2427C"/>
    <w:rsid w:val="00D24E56"/>
    <w:rsid w:val="00D27980"/>
    <w:rsid w:val="00D313FA"/>
    <w:rsid w:val="00D31643"/>
    <w:rsid w:val="00D31AEB"/>
    <w:rsid w:val="00D3274B"/>
    <w:rsid w:val="00D32ECD"/>
    <w:rsid w:val="00D34A76"/>
    <w:rsid w:val="00D361E4"/>
    <w:rsid w:val="00D406C7"/>
    <w:rsid w:val="00D439F6"/>
    <w:rsid w:val="00D44217"/>
    <w:rsid w:val="00D44253"/>
    <w:rsid w:val="00D445D7"/>
    <w:rsid w:val="00D44682"/>
    <w:rsid w:val="00D454F5"/>
    <w:rsid w:val="00D458FD"/>
    <w:rsid w:val="00D459C6"/>
    <w:rsid w:val="00D50729"/>
    <w:rsid w:val="00D50C19"/>
    <w:rsid w:val="00D529EA"/>
    <w:rsid w:val="00D5379E"/>
    <w:rsid w:val="00D6029E"/>
    <w:rsid w:val="00D62643"/>
    <w:rsid w:val="00D64C0F"/>
    <w:rsid w:val="00D72EFE"/>
    <w:rsid w:val="00D75722"/>
    <w:rsid w:val="00D75B0C"/>
    <w:rsid w:val="00D76227"/>
    <w:rsid w:val="00D77DF1"/>
    <w:rsid w:val="00D82832"/>
    <w:rsid w:val="00D829BE"/>
    <w:rsid w:val="00D86AFF"/>
    <w:rsid w:val="00D9086A"/>
    <w:rsid w:val="00D91EC3"/>
    <w:rsid w:val="00D92B09"/>
    <w:rsid w:val="00D94D64"/>
    <w:rsid w:val="00D95A44"/>
    <w:rsid w:val="00D95D16"/>
    <w:rsid w:val="00D96A9F"/>
    <w:rsid w:val="00D96D0C"/>
    <w:rsid w:val="00D96EBF"/>
    <w:rsid w:val="00D975C5"/>
    <w:rsid w:val="00D97C76"/>
    <w:rsid w:val="00DA1069"/>
    <w:rsid w:val="00DA3F03"/>
    <w:rsid w:val="00DB02B4"/>
    <w:rsid w:val="00DB05F8"/>
    <w:rsid w:val="00DB49BD"/>
    <w:rsid w:val="00DB4AC0"/>
    <w:rsid w:val="00DB538D"/>
    <w:rsid w:val="00DB54C9"/>
    <w:rsid w:val="00DB66F4"/>
    <w:rsid w:val="00DB7DF1"/>
    <w:rsid w:val="00DC275C"/>
    <w:rsid w:val="00DC3332"/>
    <w:rsid w:val="00DC4B0D"/>
    <w:rsid w:val="00DC78E0"/>
    <w:rsid w:val="00DC7FE1"/>
    <w:rsid w:val="00DD10DA"/>
    <w:rsid w:val="00DD112F"/>
    <w:rsid w:val="00DD3F3F"/>
    <w:rsid w:val="00DD5572"/>
    <w:rsid w:val="00DD5679"/>
    <w:rsid w:val="00DE16D6"/>
    <w:rsid w:val="00DE3A7C"/>
    <w:rsid w:val="00DE56E0"/>
    <w:rsid w:val="00DE5D80"/>
    <w:rsid w:val="00DE6FC4"/>
    <w:rsid w:val="00DF3C63"/>
    <w:rsid w:val="00DF3D28"/>
    <w:rsid w:val="00DF58CD"/>
    <w:rsid w:val="00DF65DE"/>
    <w:rsid w:val="00DF6E0C"/>
    <w:rsid w:val="00E019A5"/>
    <w:rsid w:val="00E02EC8"/>
    <w:rsid w:val="00E03437"/>
    <w:rsid w:val="00E037F5"/>
    <w:rsid w:val="00E04ECB"/>
    <w:rsid w:val="00E05A09"/>
    <w:rsid w:val="00E06CA1"/>
    <w:rsid w:val="00E10002"/>
    <w:rsid w:val="00E172B8"/>
    <w:rsid w:val="00E17FB4"/>
    <w:rsid w:val="00E20B75"/>
    <w:rsid w:val="00E214F2"/>
    <w:rsid w:val="00E21EF6"/>
    <w:rsid w:val="00E2371E"/>
    <w:rsid w:val="00E24BD7"/>
    <w:rsid w:val="00E26523"/>
    <w:rsid w:val="00E26809"/>
    <w:rsid w:val="00E268E6"/>
    <w:rsid w:val="00E27279"/>
    <w:rsid w:val="00E301AA"/>
    <w:rsid w:val="00E3412D"/>
    <w:rsid w:val="00E3479F"/>
    <w:rsid w:val="00E34E7E"/>
    <w:rsid w:val="00E353B7"/>
    <w:rsid w:val="00E379B5"/>
    <w:rsid w:val="00E5010E"/>
    <w:rsid w:val="00E51E7F"/>
    <w:rsid w:val="00E549DE"/>
    <w:rsid w:val="00E57322"/>
    <w:rsid w:val="00E6148E"/>
    <w:rsid w:val="00E628CB"/>
    <w:rsid w:val="00E62AD9"/>
    <w:rsid w:val="00E638C8"/>
    <w:rsid w:val="00E70E9E"/>
    <w:rsid w:val="00E716F1"/>
    <w:rsid w:val="00E720A3"/>
    <w:rsid w:val="00E727EC"/>
    <w:rsid w:val="00E74B33"/>
    <w:rsid w:val="00E7509B"/>
    <w:rsid w:val="00E8238C"/>
    <w:rsid w:val="00E84BC1"/>
    <w:rsid w:val="00E86590"/>
    <w:rsid w:val="00E907FF"/>
    <w:rsid w:val="00E910C8"/>
    <w:rsid w:val="00E91D5B"/>
    <w:rsid w:val="00E922F3"/>
    <w:rsid w:val="00E94B41"/>
    <w:rsid w:val="00E957B1"/>
    <w:rsid w:val="00EA13B0"/>
    <w:rsid w:val="00EA20BE"/>
    <w:rsid w:val="00EA42D1"/>
    <w:rsid w:val="00EA42EF"/>
    <w:rsid w:val="00EA56F8"/>
    <w:rsid w:val="00EA5E56"/>
    <w:rsid w:val="00EB0517"/>
    <w:rsid w:val="00EB2DD1"/>
    <w:rsid w:val="00EB3D73"/>
    <w:rsid w:val="00EB6760"/>
    <w:rsid w:val="00EB6A66"/>
    <w:rsid w:val="00EB6B37"/>
    <w:rsid w:val="00EC22DB"/>
    <w:rsid w:val="00EC29FE"/>
    <w:rsid w:val="00EC2B10"/>
    <w:rsid w:val="00EC531A"/>
    <w:rsid w:val="00EC6E85"/>
    <w:rsid w:val="00ED1AB4"/>
    <w:rsid w:val="00ED251E"/>
    <w:rsid w:val="00ED3A3D"/>
    <w:rsid w:val="00ED538A"/>
    <w:rsid w:val="00ED5C4A"/>
    <w:rsid w:val="00ED6FBC"/>
    <w:rsid w:val="00EE0AE0"/>
    <w:rsid w:val="00EE17DF"/>
    <w:rsid w:val="00EE2B08"/>
    <w:rsid w:val="00EE2F16"/>
    <w:rsid w:val="00EE3861"/>
    <w:rsid w:val="00EF2E73"/>
    <w:rsid w:val="00EF7683"/>
    <w:rsid w:val="00EF7A2D"/>
    <w:rsid w:val="00F01646"/>
    <w:rsid w:val="00F03BAA"/>
    <w:rsid w:val="00F03C6B"/>
    <w:rsid w:val="00F0466C"/>
    <w:rsid w:val="00F04E16"/>
    <w:rsid w:val="00F04F8D"/>
    <w:rsid w:val="00F05F19"/>
    <w:rsid w:val="00F10AD0"/>
    <w:rsid w:val="00F11117"/>
    <w:rsid w:val="00F116CC"/>
    <w:rsid w:val="00F12219"/>
    <w:rsid w:val="00F12242"/>
    <w:rsid w:val="00F12BD1"/>
    <w:rsid w:val="00F13AFE"/>
    <w:rsid w:val="00F1522B"/>
    <w:rsid w:val="00F15327"/>
    <w:rsid w:val="00F15E8E"/>
    <w:rsid w:val="00F168CF"/>
    <w:rsid w:val="00F173B6"/>
    <w:rsid w:val="00F20B6E"/>
    <w:rsid w:val="00F2555C"/>
    <w:rsid w:val="00F255DE"/>
    <w:rsid w:val="00F31D28"/>
    <w:rsid w:val="00F31DF3"/>
    <w:rsid w:val="00F32A29"/>
    <w:rsid w:val="00F33AE5"/>
    <w:rsid w:val="00F35090"/>
    <w:rsid w:val="00F35367"/>
    <w:rsid w:val="00F3539A"/>
    <w:rsid w:val="00F3597D"/>
    <w:rsid w:val="00F4376D"/>
    <w:rsid w:val="00F45399"/>
    <w:rsid w:val="00F465EA"/>
    <w:rsid w:val="00F47705"/>
    <w:rsid w:val="00F51271"/>
    <w:rsid w:val="00F51666"/>
    <w:rsid w:val="00F529C6"/>
    <w:rsid w:val="00F54E7B"/>
    <w:rsid w:val="00F55A88"/>
    <w:rsid w:val="00F71A8B"/>
    <w:rsid w:val="00F7359C"/>
    <w:rsid w:val="00F74005"/>
    <w:rsid w:val="00F76884"/>
    <w:rsid w:val="00F8078F"/>
    <w:rsid w:val="00F83D24"/>
    <w:rsid w:val="00F83DD9"/>
    <w:rsid w:val="00F83F40"/>
    <w:rsid w:val="00F854DC"/>
    <w:rsid w:val="00F90FCE"/>
    <w:rsid w:val="00FA117A"/>
    <w:rsid w:val="00FA39EE"/>
    <w:rsid w:val="00FA6385"/>
    <w:rsid w:val="00FB386A"/>
    <w:rsid w:val="00FB3B51"/>
    <w:rsid w:val="00FB6E6A"/>
    <w:rsid w:val="00FC02ED"/>
    <w:rsid w:val="00FC0786"/>
    <w:rsid w:val="00FC49EF"/>
    <w:rsid w:val="00FC4BC5"/>
    <w:rsid w:val="00FC5F63"/>
    <w:rsid w:val="00FD0335"/>
    <w:rsid w:val="00FD0F97"/>
    <w:rsid w:val="00FD3F6C"/>
    <w:rsid w:val="00FD4D3E"/>
    <w:rsid w:val="00FD6773"/>
    <w:rsid w:val="00FE2ECB"/>
    <w:rsid w:val="00FE36E2"/>
    <w:rsid w:val="00FE506B"/>
    <w:rsid w:val="00FF0904"/>
    <w:rsid w:val="00FF11AD"/>
    <w:rsid w:val="00FF16C7"/>
    <w:rsid w:val="00FF2971"/>
    <w:rsid w:val="00FF34D4"/>
    <w:rsid w:val="00FF5819"/>
    <w:rsid w:val="00FF7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B99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CFE"/>
    <w:pPr>
      <w:spacing w:line="276" w:lineRule="auto"/>
    </w:pPr>
    <w:rPr>
      <w:lang w:eastAsia="en-US"/>
    </w:rPr>
  </w:style>
  <w:style w:type="paragraph" w:styleId="Nagwek1">
    <w:name w:val="heading 1"/>
    <w:basedOn w:val="Normalny"/>
    <w:next w:val="Normalny"/>
    <w:link w:val="Nagwek1Znak"/>
    <w:uiPriority w:val="99"/>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link w:val="Nagwek3Znak"/>
    <w:uiPriority w:val="99"/>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06216"/>
    <w:rPr>
      <w:rFonts w:asciiTheme="majorHAnsi" w:eastAsiaTheme="majorEastAsia" w:hAnsiTheme="majorHAnsi" w:cstheme="majorBidi"/>
      <w:b/>
      <w:bCs/>
      <w:kern w:val="32"/>
      <w:sz w:val="32"/>
      <w:szCs w:val="32"/>
      <w:lang w:eastAsia="en-US"/>
    </w:rPr>
  </w:style>
  <w:style w:type="character" w:customStyle="1" w:styleId="Nagwek3Znak">
    <w:name w:val="Nagłówek 3 Znak"/>
    <w:basedOn w:val="Domylnaczcionkaakapitu"/>
    <w:link w:val="Nagwek3"/>
    <w:uiPriority w:val="9"/>
    <w:semiHidden/>
    <w:rsid w:val="00806216"/>
    <w:rPr>
      <w:rFonts w:asciiTheme="majorHAnsi" w:eastAsiaTheme="majorEastAsia" w:hAnsiTheme="majorHAnsi" w:cstheme="majorBidi"/>
      <w:b/>
      <w:bCs/>
      <w:sz w:val="26"/>
      <w:szCs w:val="26"/>
      <w:lang w:eastAsia="en-US"/>
    </w:rPr>
  </w:style>
  <w:style w:type="table" w:styleId="Tabela-Siatka">
    <w:name w:val="Table Grid"/>
    <w:basedOn w:val="Standardowy"/>
    <w:uiPriority w:val="99"/>
    <w:rsid w:val="007646C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4702C9"/>
    <w:rPr>
      <w:rFonts w:ascii="Tahoma" w:hAnsi="Tahoma"/>
      <w:sz w:val="16"/>
    </w:rPr>
  </w:style>
  <w:style w:type="paragraph" w:styleId="Nagwek">
    <w:name w:val="header"/>
    <w:basedOn w:val="Normalny"/>
    <w:link w:val="NagwekZnak"/>
    <w:uiPriority w:val="99"/>
    <w:rsid w:val="00044739"/>
    <w:pPr>
      <w:tabs>
        <w:tab w:val="center" w:pos="4536"/>
        <w:tab w:val="right" w:pos="9072"/>
      </w:tabs>
      <w:spacing w:line="240" w:lineRule="auto"/>
    </w:pPr>
    <w:rPr>
      <w:sz w:val="20"/>
      <w:szCs w:val="20"/>
    </w:rPr>
  </w:style>
  <w:style w:type="character" w:customStyle="1" w:styleId="NagwekZnak">
    <w:name w:val="Nagłówek Znak"/>
    <w:basedOn w:val="Domylnaczcionkaakapitu"/>
    <w:link w:val="Nagwek"/>
    <w:uiPriority w:val="99"/>
    <w:locked/>
    <w:rsid w:val="00044739"/>
    <w:rPr>
      <w:lang w:eastAsia="en-US"/>
    </w:rPr>
  </w:style>
  <w:style w:type="paragraph" w:styleId="Stopka">
    <w:name w:val="footer"/>
    <w:basedOn w:val="Normalny"/>
    <w:link w:val="StopkaZnak"/>
    <w:uiPriority w:val="99"/>
    <w:rsid w:val="00044739"/>
    <w:pPr>
      <w:tabs>
        <w:tab w:val="center" w:pos="4536"/>
        <w:tab w:val="right" w:pos="9072"/>
      </w:tabs>
      <w:spacing w:line="240" w:lineRule="auto"/>
    </w:pPr>
    <w:rPr>
      <w:sz w:val="20"/>
      <w:szCs w:val="20"/>
    </w:rPr>
  </w:style>
  <w:style w:type="character" w:customStyle="1" w:styleId="StopkaZnak">
    <w:name w:val="Stopka Znak"/>
    <w:basedOn w:val="Domylnaczcionkaakapitu"/>
    <w:link w:val="Stopka"/>
    <w:uiPriority w:val="99"/>
    <w:locked/>
    <w:rsid w:val="00044739"/>
    <w:rPr>
      <w:lang w:eastAsia="en-US"/>
    </w:rPr>
  </w:style>
  <w:style w:type="paragraph" w:styleId="Tekstprzypisukocowego">
    <w:name w:val="endnote text"/>
    <w:basedOn w:val="Normalny"/>
    <w:link w:val="TekstprzypisukocowegoZnak"/>
    <w:uiPriority w:val="99"/>
    <w:semiHidden/>
    <w:rsid w:val="00DF58C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DF58CD"/>
    <w:rPr>
      <w:sz w:val="20"/>
      <w:lang w:eastAsia="en-US"/>
    </w:rPr>
  </w:style>
  <w:style w:type="character" w:styleId="Odwoanieprzypisukocowego">
    <w:name w:val="endnote reference"/>
    <w:basedOn w:val="Domylnaczcionkaakapitu"/>
    <w:uiPriority w:val="99"/>
    <w:semiHidden/>
    <w:rsid w:val="00DF58CD"/>
    <w:rPr>
      <w:rFonts w:cs="Times New Roman"/>
      <w:vertAlign w:val="superscript"/>
    </w:rPr>
  </w:style>
  <w:style w:type="paragraph" w:styleId="Akapitzlist">
    <w:name w:val="List Paragraph"/>
    <w:basedOn w:val="Normalny"/>
    <w:uiPriority w:val="99"/>
    <w:qFormat/>
    <w:rsid w:val="00397078"/>
    <w:pPr>
      <w:ind w:left="720"/>
      <w:contextualSpacing/>
    </w:pPr>
  </w:style>
  <w:style w:type="character" w:styleId="Odwoaniedokomentarza">
    <w:name w:val="annotation reference"/>
    <w:basedOn w:val="Domylnaczcionkaakapitu"/>
    <w:uiPriority w:val="99"/>
    <w:semiHidden/>
    <w:rsid w:val="00A17CB2"/>
    <w:rPr>
      <w:rFonts w:cs="Times New Roman"/>
      <w:sz w:val="16"/>
    </w:rPr>
  </w:style>
  <w:style w:type="paragraph" w:styleId="Tekstkomentarza">
    <w:name w:val="annotation text"/>
    <w:basedOn w:val="Normalny"/>
    <w:link w:val="TekstkomentarzaZnak"/>
    <w:uiPriority w:val="99"/>
    <w:semiHidden/>
    <w:rsid w:val="00A17CB2"/>
    <w:rPr>
      <w:sz w:val="20"/>
      <w:szCs w:val="20"/>
    </w:rPr>
  </w:style>
  <w:style w:type="character" w:customStyle="1" w:styleId="TekstkomentarzaZnak">
    <w:name w:val="Tekst komentarza Znak"/>
    <w:basedOn w:val="Domylnaczcionkaakapitu"/>
    <w:link w:val="Tekstkomentarza"/>
    <w:uiPriority w:val="99"/>
    <w:semiHidden/>
    <w:locked/>
    <w:rsid w:val="00A17CB2"/>
    <w:rPr>
      <w:lang w:eastAsia="en-US"/>
    </w:rPr>
  </w:style>
  <w:style w:type="paragraph" w:styleId="Tematkomentarza">
    <w:name w:val="annotation subject"/>
    <w:basedOn w:val="Tekstkomentarza"/>
    <w:next w:val="Tekstkomentarza"/>
    <w:link w:val="TematkomentarzaZnak"/>
    <w:uiPriority w:val="99"/>
    <w:semiHidden/>
    <w:rsid w:val="00A17CB2"/>
    <w:rPr>
      <w:b/>
      <w:bCs/>
    </w:rPr>
  </w:style>
  <w:style w:type="character" w:customStyle="1" w:styleId="TematkomentarzaZnak">
    <w:name w:val="Temat komentarza Znak"/>
    <w:basedOn w:val="TekstkomentarzaZnak"/>
    <w:link w:val="Tematkomentarza"/>
    <w:uiPriority w:val="99"/>
    <w:semiHidden/>
    <w:locked/>
    <w:rsid w:val="00A17CB2"/>
    <w:rPr>
      <w:b/>
      <w:lang w:eastAsia="en-US"/>
    </w:rPr>
  </w:style>
  <w:style w:type="paragraph" w:styleId="Tekstprzypisudolnego">
    <w:name w:val="footnote text"/>
    <w:basedOn w:val="Normalny"/>
    <w:link w:val="TekstprzypisudolnegoZnak"/>
    <w:uiPriority w:val="99"/>
    <w:semiHidden/>
    <w:rsid w:val="00C047A7"/>
    <w:rPr>
      <w:sz w:val="20"/>
      <w:szCs w:val="20"/>
    </w:rPr>
  </w:style>
  <w:style w:type="character" w:customStyle="1" w:styleId="TekstprzypisudolnegoZnak">
    <w:name w:val="Tekst przypisu dolnego Znak"/>
    <w:basedOn w:val="Domylnaczcionkaakapitu"/>
    <w:link w:val="Tekstprzypisudolnego"/>
    <w:uiPriority w:val="99"/>
    <w:semiHidden/>
    <w:locked/>
    <w:rsid w:val="00C047A7"/>
    <w:rPr>
      <w:lang w:eastAsia="en-US"/>
    </w:rPr>
  </w:style>
  <w:style w:type="character" w:styleId="Odwoanieprzypisudolnego">
    <w:name w:val="footnote reference"/>
    <w:basedOn w:val="Domylnaczcionkaakapitu"/>
    <w:uiPriority w:val="99"/>
    <w:semiHidden/>
    <w:rsid w:val="00C047A7"/>
    <w:rPr>
      <w:rFonts w:cs="Times New Roman"/>
      <w:vertAlign w:val="superscript"/>
    </w:rPr>
  </w:style>
  <w:style w:type="character" w:styleId="Hipercze">
    <w:name w:val="Hyperlink"/>
    <w:basedOn w:val="Domylnaczcionkaakapitu"/>
    <w:uiPriority w:val="99"/>
    <w:semiHidden/>
    <w:rsid w:val="0072636A"/>
    <w:rPr>
      <w:rFonts w:cs="Times New Roman"/>
      <w:color w:val="0000FF"/>
      <w:u w:val="single"/>
    </w:rPr>
  </w:style>
  <w:style w:type="character" w:styleId="Tekstzastpczy">
    <w:name w:val="Placeholder Text"/>
    <w:basedOn w:val="Domylnaczcionkaakapitu"/>
    <w:uiPriority w:val="99"/>
    <w:semiHidden/>
    <w:rsid w:val="00267D24"/>
    <w:rPr>
      <w:rFonts w:cs="Times New Roman"/>
      <w:color w:val="808080"/>
    </w:rPr>
  </w:style>
  <w:style w:type="paragraph" w:styleId="Tekstpodstawowy2">
    <w:name w:val="Body Text 2"/>
    <w:basedOn w:val="Normalny"/>
    <w:link w:val="Tekstpodstawowy2Znak"/>
    <w:uiPriority w:val="99"/>
    <w:rsid w:val="002C6AFC"/>
    <w:pPr>
      <w:overflowPunct w:val="0"/>
      <w:autoSpaceDE w:val="0"/>
      <w:autoSpaceDN w:val="0"/>
      <w:adjustRightInd w:val="0"/>
      <w:spacing w:line="360" w:lineRule="auto"/>
      <w:jc w:val="center"/>
    </w:pPr>
    <w:rPr>
      <w:rFonts w:ascii="Arial" w:eastAsia="Times New Roman" w:hAnsi="Arial" w:cs="Arial"/>
      <w:b/>
      <w:bCs/>
      <w:sz w:val="24"/>
      <w:szCs w:val="20"/>
      <w:lang w:eastAsia="pl-PL"/>
    </w:rPr>
  </w:style>
  <w:style w:type="character" w:customStyle="1" w:styleId="Tekstpodstawowy2Znak">
    <w:name w:val="Tekst podstawowy 2 Znak"/>
    <w:basedOn w:val="Domylnaczcionkaakapitu"/>
    <w:link w:val="Tekstpodstawowy2"/>
    <w:uiPriority w:val="99"/>
    <w:locked/>
    <w:rsid w:val="002C6AFC"/>
    <w:rPr>
      <w:rFonts w:ascii="Arial" w:hAnsi="Arial" w:cs="Arial"/>
      <w:b/>
      <w:bCs/>
      <w:sz w:val="24"/>
    </w:rPr>
  </w:style>
  <w:style w:type="paragraph" w:styleId="Mapadokumentu">
    <w:name w:val="Document Map"/>
    <w:basedOn w:val="Normalny"/>
    <w:link w:val="MapadokumentuZnak"/>
    <w:uiPriority w:val="99"/>
    <w:semiHidden/>
    <w:rsid w:val="005D1B3A"/>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806216"/>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648715">
      <w:bodyDiv w:val="1"/>
      <w:marLeft w:val="0"/>
      <w:marRight w:val="0"/>
      <w:marTop w:val="0"/>
      <w:marBottom w:val="0"/>
      <w:divBdr>
        <w:top w:val="none" w:sz="0" w:space="0" w:color="auto"/>
        <w:left w:val="none" w:sz="0" w:space="0" w:color="auto"/>
        <w:bottom w:val="none" w:sz="0" w:space="0" w:color="auto"/>
        <w:right w:val="none" w:sz="0" w:space="0" w:color="auto"/>
      </w:divBdr>
    </w:div>
    <w:div w:id="890074059">
      <w:bodyDiv w:val="1"/>
      <w:marLeft w:val="0"/>
      <w:marRight w:val="0"/>
      <w:marTop w:val="0"/>
      <w:marBottom w:val="0"/>
      <w:divBdr>
        <w:top w:val="none" w:sz="0" w:space="0" w:color="auto"/>
        <w:left w:val="none" w:sz="0" w:space="0" w:color="auto"/>
        <w:bottom w:val="none" w:sz="0" w:space="0" w:color="auto"/>
        <w:right w:val="none" w:sz="0" w:space="0" w:color="auto"/>
      </w:divBdr>
    </w:div>
    <w:div w:id="999970044">
      <w:marLeft w:val="0"/>
      <w:marRight w:val="0"/>
      <w:marTop w:val="0"/>
      <w:marBottom w:val="0"/>
      <w:divBdr>
        <w:top w:val="none" w:sz="0" w:space="0" w:color="auto"/>
        <w:left w:val="none" w:sz="0" w:space="0" w:color="auto"/>
        <w:bottom w:val="none" w:sz="0" w:space="0" w:color="auto"/>
        <w:right w:val="none" w:sz="0" w:space="0" w:color="auto"/>
      </w:divBdr>
    </w:div>
    <w:div w:id="999970045">
      <w:marLeft w:val="0"/>
      <w:marRight w:val="0"/>
      <w:marTop w:val="0"/>
      <w:marBottom w:val="0"/>
      <w:divBdr>
        <w:top w:val="none" w:sz="0" w:space="0" w:color="auto"/>
        <w:left w:val="none" w:sz="0" w:space="0" w:color="auto"/>
        <w:bottom w:val="none" w:sz="0" w:space="0" w:color="auto"/>
        <w:right w:val="none" w:sz="0" w:space="0" w:color="auto"/>
      </w:divBdr>
    </w:div>
    <w:div w:id="999970046">
      <w:marLeft w:val="0"/>
      <w:marRight w:val="0"/>
      <w:marTop w:val="0"/>
      <w:marBottom w:val="0"/>
      <w:divBdr>
        <w:top w:val="none" w:sz="0" w:space="0" w:color="auto"/>
        <w:left w:val="none" w:sz="0" w:space="0" w:color="auto"/>
        <w:bottom w:val="none" w:sz="0" w:space="0" w:color="auto"/>
        <w:right w:val="none" w:sz="0" w:space="0" w:color="auto"/>
      </w:divBdr>
    </w:div>
    <w:div w:id="999970047">
      <w:marLeft w:val="0"/>
      <w:marRight w:val="0"/>
      <w:marTop w:val="0"/>
      <w:marBottom w:val="0"/>
      <w:divBdr>
        <w:top w:val="none" w:sz="0" w:space="0" w:color="auto"/>
        <w:left w:val="none" w:sz="0" w:space="0" w:color="auto"/>
        <w:bottom w:val="none" w:sz="0" w:space="0" w:color="auto"/>
        <w:right w:val="none" w:sz="0" w:space="0" w:color="auto"/>
      </w:divBdr>
    </w:div>
    <w:div w:id="999970048">
      <w:marLeft w:val="0"/>
      <w:marRight w:val="0"/>
      <w:marTop w:val="0"/>
      <w:marBottom w:val="0"/>
      <w:divBdr>
        <w:top w:val="none" w:sz="0" w:space="0" w:color="auto"/>
        <w:left w:val="none" w:sz="0" w:space="0" w:color="auto"/>
        <w:bottom w:val="none" w:sz="0" w:space="0" w:color="auto"/>
        <w:right w:val="none" w:sz="0" w:space="0" w:color="auto"/>
      </w:divBdr>
    </w:div>
    <w:div w:id="999970049">
      <w:marLeft w:val="0"/>
      <w:marRight w:val="0"/>
      <w:marTop w:val="0"/>
      <w:marBottom w:val="0"/>
      <w:divBdr>
        <w:top w:val="none" w:sz="0" w:space="0" w:color="auto"/>
        <w:left w:val="none" w:sz="0" w:space="0" w:color="auto"/>
        <w:bottom w:val="none" w:sz="0" w:space="0" w:color="auto"/>
        <w:right w:val="none" w:sz="0" w:space="0" w:color="auto"/>
      </w:divBdr>
    </w:div>
    <w:div w:id="999970050">
      <w:marLeft w:val="0"/>
      <w:marRight w:val="0"/>
      <w:marTop w:val="0"/>
      <w:marBottom w:val="0"/>
      <w:divBdr>
        <w:top w:val="none" w:sz="0" w:space="0" w:color="auto"/>
        <w:left w:val="none" w:sz="0" w:space="0" w:color="auto"/>
        <w:bottom w:val="none" w:sz="0" w:space="0" w:color="auto"/>
        <w:right w:val="none" w:sz="0" w:space="0" w:color="auto"/>
      </w:divBdr>
    </w:div>
    <w:div w:id="999970051">
      <w:marLeft w:val="0"/>
      <w:marRight w:val="0"/>
      <w:marTop w:val="0"/>
      <w:marBottom w:val="0"/>
      <w:divBdr>
        <w:top w:val="none" w:sz="0" w:space="0" w:color="auto"/>
        <w:left w:val="none" w:sz="0" w:space="0" w:color="auto"/>
        <w:bottom w:val="none" w:sz="0" w:space="0" w:color="auto"/>
        <w:right w:val="none" w:sz="0" w:space="0" w:color="auto"/>
      </w:divBdr>
    </w:div>
    <w:div w:id="999970052">
      <w:marLeft w:val="0"/>
      <w:marRight w:val="0"/>
      <w:marTop w:val="0"/>
      <w:marBottom w:val="0"/>
      <w:divBdr>
        <w:top w:val="none" w:sz="0" w:space="0" w:color="auto"/>
        <w:left w:val="none" w:sz="0" w:space="0" w:color="auto"/>
        <w:bottom w:val="none" w:sz="0" w:space="0" w:color="auto"/>
        <w:right w:val="none" w:sz="0" w:space="0" w:color="auto"/>
      </w:divBdr>
    </w:div>
    <w:div w:id="999970053">
      <w:marLeft w:val="0"/>
      <w:marRight w:val="0"/>
      <w:marTop w:val="0"/>
      <w:marBottom w:val="0"/>
      <w:divBdr>
        <w:top w:val="none" w:sz="0" w:space="0" w:color="auto"/>
        <w:left w:val="none" w:sz="0" w:space="0" w:color="auto"/>
        <w:bottom w:val="none" w:sz="0" w:space="0" w:color="auto"/>
        <w:right w:val="none" w:sz="0" w:space="0" w:color="auto"/>
      </w:divBdr>
    </w:div>
    <w:div w:id="999970054">
      <w:marLeft w:val="0"/>
      <w:marRight w:val="0"/>
      <w:marTop w:val="0"/>
      <w:marBottom w:val="0"/>
      <w:divBdr>
        <w:top w:val="none" w:sz="0" w:space="0" w:color="auto"/>
        <w:left w:val="none" w:sz="0" w:space="0" w:color="auto"/>
        <w:bottom w:val="none" w:sz="0" w:space="0" w:color="auto"/>
        <w:right w:val="none" w:sz="0" w:space="0" w:color="auto"/>
      </w:divBdr>
    </w:div>
    <w:div w:id="999970055">
      <w:marLeft w:val="0"/>
      <w:marRight w:val="0"/>
      <w:marTop w:val="0"/>
      <w:marBottom w:val="0"/>
      <w:divBdr>
        <w:top w:val="none" w:sz="0" w:space="0" w:color="auto"/>
        <w:left w:val="none" w:sz="0" w:space="0" w:color="auto"/>
        <w:bottom w:val="none" w:sz="0" w:space="0" w:color="auto"/>
        <w:right w:val="none" w:sz="0" w:space="0" w:color="auto"/>
      </w:divBdr>
    </w:div>
    <w:div w:id="1251309320">
      <w:bodyDiv w:val="1"/>
      <w:marLeft w:val="0"/>
      <w:marRight w:val="0"/>
      <w:marTop w:val="0"/>
      <w:marBottom w:val="0"/>
      <w:divBdr>
        <w:top w:val="none" w:sz="0" w:space="0" w:color="auto"/>
        <w:left w:val="none" w:sz="0" w:space="0" w:color="auto"/>
        <w:bottom w:val="none" w:sz="0" w:space="0" w:color="auto"/>
        <w:right w:val="none" w:sz="0" w:space="0" w:color="auto"/>
      </w:divBdr>
    </w:div>
    <w:div w:id="211112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66B3E-E61A-4C46-AE44-43FFE13A9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1578</Words>
  <Characters>9471</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Nazwa projektu</vt:lpstr>
    </vt:vector>
  </TitlesOfParts>
  <LinksUpToDate>false</LinksUpToDate>
  <CharactersWithSpaces>11027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projektu</dc:title>
  <dc:creator/>
  <cp:lastModifiedBy/>
  <cp:revision>1</cp:revision>
  <dcterms:created xsi:type="dcterms:W3CDTF">2023-04-19T15:29:00Z</dcterms:created>
  <dcterms:modified xsi:type="dcterms:W3CDTF">2023-04-19T15:29:00Z</dcterms:modified>
</cp:coreProperties>
</file>