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3ED8" w14:textId="6F461F08" w:rsidR="00952196" w:rsidRPr="00057EC5" w:rsidRDefault="00952196" w:rsidP="00BB39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EC5">
        <w:rPr>
          <w:rFonts w:ascii="Times New Roman" w:hAnsi="Times New Roman" w:cs="Times New Roman"/>
          <w:sz w:val="24"/>
          <w:szCs w:val="24"/>
        </w:rPr>
        <w:t xml:space="preserve">Projekt z </w:t>
      </w:r>
      <w:r w:rsidR="0052087C">
        <w:rPr>
          <w:rFonts w:ascii="Times New Roman" w:hAnsi="Times New Roman" w:cs="Times New Roman"/>
          <w:sz w:val="24"/>
          <w:szCs w:val="24"/>
        </w:rPr>
        <w:t>10</w:t>
      </w:r>
      <w:r w:rsidR="00AD4603">
        <w:rPr>
          <w:rFonts w:ascii="Times New Roman" w:hAnsi="Times New Roman" w:cs="Times New Roman"/>
          <w:sz w:val="24"/>
          <w:szCs w:val="24"/>
        </w:rPr>
        <w:t xml:space="preserve"> lutego</w:t>
      </w:r>
      <w:r w:rsidR="00077ACD">
        <w:rPr>
          <w:rFonts w:ascii="Times New Roman" w:hAnsi="Times New Roman" w:cs="Times New Roman"/>
          <w:sz w:val="24"/>
          <w:szCs w:val="24"/>
        </w:rPr>
        <w:t xml:space="preserve"> </w:t>
      </w:r>
      <w:r w:rsidRPr="00057EC5">
        <w:rPr>
          <w:rFonts w:ascii="Times New Roman" w:hAnsi="Times New Roman" w:cs="Times New Roman"/>
          <w:sz w:val="24"/>
          <w:szCs w:val="24"/>
        </w:rPr>
        <w:t>202</w:t>
      </w:r>
      <w:r w:rsidR="00077ACD">
        <w:rPr>
          <w:rFonts w:ascii="Times New Roman" w:hAnsi="Times New Roman" w:cs="Times New Roman"/>
          <w:sz w:val="24"/>
          <w:szCs w:val="24"/>
        </w:rPr>
        <w:t>3</w:t>
      </w:r>
      <w:r w:rsidRPr="00057EC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8809ADF" w14:textId="77777777" w:rsidR="002101E2" w:rsidRPr="00057EC5" w:rsidRDefault="002101E2" w:rsidP="000E1338">
      <w:pPr>
        <w:keepNext/>
        <w:suppressAutoHyphens/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7EC5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>Rozporządzenie</w:t>
      </w:r>
    </w:p>
    <w:p w14:paraId="48C20B8B" w14:textId="77777777" w:rsidR="002101E2" w:rsidRPr="00057EC5" w:rsidRDefault="002101E2" w:rsidP="000E1338">
      <w:pPr>
        <w:keepNext/>
        <w:suppressAutoHyphens/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7EC5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>Ministra</w:t>
      </w:r>
      <w:r w:rsidRPr="00057EC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57EC5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>Rodziny i Polityki Społecznej</w:t>
      </w:r>
      <w:r w:rsidR="008C7A11" w:rsidRPr="00057EC5">
        <w:rPr>
          <w:rFonts w:ascii="Times New Roman" w:eastAsia="Times New Roman" w:hAnsi="Times New Roman" w:cs="Times New Roman"/>
          <w:bCs/>
          <w:caps/>
          <w:kern w:val="24"/>
          <w:sz w:val="24"/>
          <w:szCs w:val="24"/>
          <w:vertAlign w:val="superscript"/>
          <w:lang w:eastAsia="pl-PL"/>
        </w:rPr>
        <w:footnoteReference w:id="1"/>
      </w:r>
      <w:r w:rsidR="008C7A11" w:rsidRPr="00057EC5">
        <w:rPr>
          <w:rFonts w:ascii="Times New Roman" w:eastAsia="Times New Roman" w:hAnsi="Times New Roman" w:cs="Times New Roman"/>
          <w:bCs/>
          <w:caps/>
          <w:kern w:val="24"/>
          <w:sz w:val="24"/>
          <w:szCs w:val="24"/>
          <w:vertAlign w:val="superscript"/>
          <w:lang w:eastAsia="pl-PL"/>
        </w:rPr>
        <w:t>)</w:t>
      </w:r>
    </w:p>
    <w:p w14:paraId="5741B11E" w14:textId="1AC5F9D8" w:rsidR="002101E2" w:rsidRPr="00057EC5" w:rsidRDefault="00952196" w:rsidP="00BB39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EC5">
        <w:rPr>
          <w:rFonts w:ascii="Times New Roman" w:hAnsi="Times New Roman" w:cs="Times New Roman"/>
          <w:sz w:val="24"/>
          <w:szCs w:val="24"/>
        </w:rPr>
        <w:t>z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 dnia ……… 202</w:t>
      </w:r>
      <w:r w:rsidR="00AD4603">
        <w:rPr>
          <w:rFonts w:ascii="Times New Roman" w:hAnsi="Times New Roman" w:cs="Times New Roman"/>
          <w:sz w:val="24"/>
          <w:szCs w:val="24"/>
        </w:rPr>
        <w:t>3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34B759" w14:textId="6B974D6F" w:rsidR="002101E2" w:rsidRPr="00057EC5" w:rsidRDefault="002101E2" w:rsidP="00BB39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EC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B1BD5" w:rsidRPr="00057EC5">
        <w:rPr>
          <w:rFonts w:ascii="Times New Roman" w:hAnsi="Times New Roman" w:cs="Times New Roman"/>
          <w:b/>
          <w:sz w:val="24"/>
          <w:szCs w:val="24"/>
        </w:rPr>
        <w:t>określenia wzorów miesięcznych i rocznych informacji o zatrudnieniu, kształceniu lub o działalności na rzecz osób niepełnosprawnych</w:t>
      </w:r>
    </w:p>
    <w:p w14:paraId="176A96F1" w14:textId="008A2A27" w:rsidR="002101E2" w:rsidRPr="00057EC5" w:rsidRDefault="00A7437C" w:rsidP="00BB3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1E2" w:rsidRPr="00057EC5">
        <w:rPr>
          <w:rFonts w:ascii="Times New Roman" w:hAnsi="Times New Roman" w:cs="Times New Roman"/>
          <w:sz w:val="24"/>
          <w:szCs w:val="24"/>
        </w:rPr>
        <w:t>Na podstawie art. 21 ust. 2f</w:t>
      </w:r>
      <w:r w:rsidR="002101E2" w:rsidRPr="00057E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 </w:t>
      </w:r>
      <w:r w:rsidR="00885CEA" w:rsidRPr="00057EC5">
        <w:rPr>
          <w:rFonts w:ascii="Times New Roman" w:hAnsi="Times New Roman" w:cs="Times New Roman"/>
          <w:sz w:val="24"/>
          <w:szCs w:val="24"/>
        </w:rPr>
        <w:t>ustawy z dnia 27 sierpnia 1997 r. o rehabilitacji zawodowej i</w:t>
      </w:r>
      <w:r w:rsidR="004B1BD5" w:rsidRPr="00057EC5">
        <w:rPr>
          <w:rFonts w:ascii="Times New Roman" w:hAnsi="Times New Roman" w:cs="Times New Roman"/>
          <w:sz w:val="24"/>
          <w:szCs w:val="24"/>
        </w:rPr>
        <w:t> </w:t>
      </w:r>
      <w:r w:rsidR="00885CEA" w:rsidRPr="00057EC5">
        <w:rPr>
          <w:rFonts w:ascii="Times New Roman" w:hAnsi="Times New Roman" w:cs="Times New Roman"/>
          <w:sz w:val="24"/>
          <w:szCs w:val="24"/>
        </w:rPr>
        <w:t>społecznej oraz zatrudnianiu osób niepełnosprawnych (Dz. U. z 202</w:t>
      </w:r>
      <w:r w:rsidR="00CD2309">
        <w:rPr>
          <w:rFonts w:ascii="Times New Roman" w:hAnsi="Times New Roman" w:cs="Times New Roman"/>
          <w:sz w:val="24"/>
          <w:szCs w:val="24"/>
        </w:rPr>
        <w:t>3 r. poz. 100</w:t>
      </w:r>
      <w:r w:rsidR="00B86A98">
        <w:rPr>
          <w:rFonts w:ascii="Times New Roman" w:hAnsi="Times New Roman" w:cs="Times New Roman"/>
          <w:sz w:val="24"/>
          <w:szCs w:val="24"/>
        </w:rPr>
        <w:t xml:space="preserve">, </w:t>
      </w:r>
      <w:r w:rsidR="002A078B">
        <w:rPr>
          <w:rFonts w:ascii="Times New Roman" w:hAnsi="Times New Roman" w:cs="Times New Roman"/>
          <w:sz w:val="24"/>
          <w:szCs w:val="24"/>
        </w:rPr>
        <w:t>173</w:t>
      </w:r>
      <w:r w:rsidR="00B86A98">
        <w:rPr>
          <w:rFonts w:ascii="Times New Roman" w:hAnsi="Times New Roman" w:cs="Times New Roman"/>
          <w:sz w:val="24"/>
          <w:szCs w:val="24"/>
        </w:rPr>
        <w:t xml:space="preserve"> i 240</w:t>
      </w:r>
      <w:r w:rsidR="00CD2309">
        <w:rPr>
          <w:rFonts w:ascii="Times New Roman" w:hAnsi="Times New Roman" w:cs="Times New Roman"/>
          <w:sz w:val="24"/>
          <w:szCs w:val="24"/>
        </w:rPr>
        <w:t>)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6F2D6B92" w14:textId="77777777" w:rsidR="00952196" w:rsidRPr="00057EC5" w:rsidRDefault="002101E2" w:rsidP="00BB39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C5">
        <w:rPr>
          <w:rFonts w:ascii="Times New Roman" w:hAnsi="Times New Roman" w:cs="Times New Roman"/>
          <w:b/>
          <w:sz w:val="24"/>
          <w:szCs w:val="24"/>
        </w:rPr>
        <w:t>§ 1</w:t>
      </w:r>
      <w:r w:rsidR="0063045B" w:rsidRPr="00057EC5">
        <w:rPr>
          <w:rFonts w:ascii="Times New Roman" w:hAnsi="Times New Roman" w:cs="Times New Roman"/>
          <w:b/>
          <w:sz w:val="24"/>
          <w:szCs w:val="24"/>
        </w:rPr>
        <w:t>.</w:t>
      </w:r>
      <w:r w:rsidRPr="00057EC5">
        <w:rPr>
          <w:rFonts w:ascii="Times New Roman" w:hAnsi="Times New Roman" w:cs="Times New Roman"/>
          <w:sz w:val="24"/>
          <w:szCs w:val="24"/>
        </w:rPr>
        <w:t xml:space="preserve"> </w:t>
      </w:r>
      <w:r w:rsidR="00952196" w:rsidRPr="00057EC5">
        <w:rPr>
          <w:rFonts w:ascii="Times New Roman" w:hAnsi="Times New Roman" w:cs="Times New Roman"/>
          <w:sz w:val="24"/>
          <w:szCs w:val="24"/>
        </w:rPr>
        <w:t xml:space="preserve">Określa się wzory informacji, składanych Zarządowi Państwowego Funduszu Rehabilitacji Osób Niepełnosprawnych przez </w:t>
      </w:r>
      <w:r w:rsidR="00E01262" w:rsidRPr="00057EC5">
        <w:rPr>
          <w:rFonts w:ascii="Times New Roman" w:hAnsi="Times New Roman" w:cs="Times New Roman"/>
          <w:sz w:val="24"/>
          <w:szCs w:val="24"/>
        </w:rPr>
        <w:t xml:space="preserve">pracodawców osiągający wskaźniki zatrudnienia osób niepełnosprawnych, o których mowa w </w:t>
      </w:r>
      <w:r w:rsidR="00BE4566" w:rsidRPr="00057EC5">
        <w:rPr>
          <w:rFonts w:ascii="Times New Roman" w:hAnsi="Times New Roman" w:cs="Times New Roman"/>
          <w:sz w:val="24"/>
          <w:szCs w:val="24"/>
        </w:rPr>
        <w:t xml:space="preserve">art. 21 </w:t>
      </w:r>
      <w:r w:rsidR="00E01262" w:rsidRPr="00057EC5">
        <w:rPr>
          <w:rFonts w:ascii="Times New Roman" w:hAnsi="Times New Roman" w:cs="Times New Roman"/>
          <w:sz w:val="24"/>
          <w:szCs w:val="24"/>
        </w:rPr>
        <w:t>ust. 2</w:t>
      </w:r>
      <w:r w:rsidR="00367559" w:rsidRPr="00057EC5">
        <w:rPr>
          <w:rFonts w:ascii="Times New Roman" w:hAnsi="Times New Roman" w:cs="Times New Roman"/>
          <w:sz w:val="24"/>
          <w:szCs w:val="24"/>
        </w:rPr>
        <w:t>–</w:t>
      </w:r>
      <w:r w:rsidR="00E01262" w:rsidRPr="00057EC5">
        <w:rPr>
          <w:rFonts w:ascii="Times New Roman" w:hAnsi="Times New Roman" w:cs="Times New Roman"/>
          <w:sz w:val="24"/>
          <w:szCs w:val="24"/>
        </w:rPr>
        <w:t>2b</w:t>
      </w:r>
      <w:r w:rsidR="00BE4566" w:rsidRPr="00057EC5">
        <w:rPr>
          <w:rFonts w:ascii="Times New Roman" w:hAnsi="Times New Roman" w:cs="Times New Roman"/>
          <w:sz w:val="24"/>
          <w:szCs w:val="24"/>
        </w:rPr>
        <w:t xml:space="preserve"> ustawy z dnia 27 sierpnia 1997</w:t>
      </w:r>
      <w:r w:rsidR="00367559" w:rsidRPr="00057EC5">
        <w:rPr>
          <w:rFonts w:ascii="Times New Roman" w:hAnsi="Times New Roman" w:cs="Times New Roman"/>
          <w:sz w:val="24"/>
          <w:szCs w:val="24"/>
        </w:rPr>
        <w:t> </w:t>
      </w:r>
      <w:r w:rsidR="00BE4566" w:rsidRPr="00057EC5">
        <w:rPr>
          <w:rFonts w:ascii="Times New Roman" w:hAnsi="Times New Roman" w:cs="Times New Roman"/>
          <w:sz w:val="24"/>
          <w:szCs w:val="24"/>
        </w:rPr>
        <w:t>r. o rehabilitacji zawodowej i społecznej oraz zatrudnianiu osób niepełnosprawnych</w:t>
      </w:r>
      <w:r w:rsidR="0021767E" w:rsidRPr="00057EC5">
        <w:rPr>
          <w:rFonts w:ascii="Times New Roman" w:hAnsi="Times New Roman" w:cs="Times New Roman"/>
          <w:sz w:val="24"/>
          <w:szCs w:val="24"/>
        </w:rPr>
        <w:t>, zwanej dalej „ustawą”</w:t>
      </w:r>
      <w:r w:rsidR="00E01262" w:rsidRPr="00057EC5">
        <w:rPr>
          <w:rFonts w:ascii="Times New Roman" w:hAnsi="Times New Roman" w:cs="Times New Roman"/>
          <w:sz w:val="24"/>
          <w:szCs w:val="24"/>
        </w:rPr>
        <w:t xml:space="preserve">, jednostki organizacyjne, o których mowa w </w:t>
      </w:r>
      <w:r w:rsidR="0021767E" w:rsidRPr="00057EC5">
        <w:rPr>
          <w:rFonts w:ascii="Times New Roman" w:hAnsi="Times New Roman" w:cs="Times New Roman"/>
          <w:sz w:val="24"/>
          <w:szCs w:val="24"/>
        </w:rPr>
        <w:t xml:space="preserve">art. 21 </w:t>
      </w:r>
      <w:r w:rsidR="00E01262" w:rsidRPr="00057EC5">
        <w:rPr>
          <w:rFonts w:ascii="Times New Roman" w:hAnsi="Times New Roman" w:cs="Times New Roman"/>
          <w:sz w:val="24"/>
          <w:szCs w:val="24"/>
        </w:rPr>
        <w:t>ust. 2e</w:t>
      </w:r>
      <w:r w:rsidR="0021767E" w:rsidRPr="00057EC5">
        <w:rPr>
          <w:rFonts w:ascii="Times New Roman" w:hAnsi="Times New Roman" w:cs="Times New Roman"/>
          <w:sz w:val="24"/>
          <w:szCs w:val="24"/>
        </w:rPr>
        <w:t xml:space="preserve"> ustawy</w:t>
      </w:r>
      <w:r w:rsidR="00E01262" w:rsidRPr="00057EC5">
        <w:rPr>
          <w:rFonts w:ascii="Times New Roman" w:hAnsi="Times New Roman" w:cs="Times New Roman"/>
          <w:sz w:val="24"/>
          <w:szCs w:val="24"/>
        </w:rPr>
        <w:t>, oraz pracodawc</w:t>
      </w:r>
      <w:r w:rsidR="00367559" w:rsidRPr="00057EC5">
        <w:rPr>
          <w:rFonts w:ascii="Times New Roman" w:hAnsi="Times New Roman" w:cs="Times New Roman"/>
          <w:sz w:val="24"/>
          <w:szCs w:val="24"/>
        </w:rPr>
        <w:t>ów</w:t>
      </w:r>
      <w:r w:rsidR="00E01262" w:rsidRPr="00057EC5">
        <w:rPr>
          <w:rFonts w:ascii="Times New Roman" w:hAnsi="Times New Roman" w:cs="Times New Roman"/>
          <w:sz w:val="24"/>
          <w:szCs w:val="24"/>
        </w:rPr>
        <w:t>, o</w:t>
      </w:r>
      <w:r w:rsidR="00D92E80" w:rsidRPr="00057EC5">
        <w:rPr>
          <w:rFonts w:ascii="Times New Roman" w:hAnsi="Times New Roman" w:cs="Times New Roman"/>
          <w:sz w:val="24"/>
          <w:szCs w:val="24"/>
        </w:rPr>
        <w:t> </w:t>
      </w:r>
      <w:r w:rsidR="00E01262" w:rsidRPr="00057EC5">
        <w:rPr>
          <w:rFonts w:ascii="Times New Roman" w:hAnsi="Times New Roman" w:cs="Times New Roman"/>
          <w:sz w:val="24"/>
          <w:szCs w:val="24"/>
        </w:rPr>
        <w:t>których mowa w art. 22 ust. 1</w:t>
      </w:r>
      <w:r w:rsidR="0021767E" w:rsidRPr="00057EC5">
        <w:rPr>
          <w:rFonts w:ascii="Times New Roman" w:hAnsi="Times New Roman" w:cs="Times New Roman"/>
          <w:sz w:val="24"/>
          <w:szCs w:val="24"/>
        </w:rPr>
        <w:t xml:space="preserve"> ustawy</w:t>
      </w:r>
      <w:r w:rsidR="00952196" w:rsidRPr="00057EC5">
        <w:rPr>
          <w:rFonts w:ascii="Times New Roman" w:hAnsi="Times New Roman" w:cs="Times New Roman"/>
          <w:sz w:val="24"/>
          <w:szCs w:val="24"/>
        </w:rPr>
        <w:t>:</w:t>
      </w:r>
    </w:p>
    <w:p w14:paraId="3C84BFF1" w14:textId="292B88F3" w:rsidR="00952196" w:rsidRPr="00057EC5" w:rsidRDefault="00952196" w:rsidP="00BB39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C5">
        <w:rPr>
          <w:rFonts w:ascii="Times New Roman" w:hAnsi="Times New Roman" w:cs="Times New Roman"/>
          <w:sz w:val="24"/>
          <w:szCs w:val="24"/>
        </w:rPr>
        <w:t xml:space="preserve">wzór informacji </w:t>
      </w:r>
      <w:r w:rsidR="00367559" w:rsidRPr="00057EC5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ewidencyjnej zgłoszeniowej lub aktualizacyjnej</w:t>
      </w:r>
      <w:r w:rsidR="004B0774" w:rsidRPr="00057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EC5">
        <w:rPr>
          <w:rFonts w:ascii="Times New Roman" w:hAnsi="Times New Roman" w:cs="Times New Roman"/>
          <w:sz w:val="24"/>
          <w:szCs w:val="24"/>
        </w:rPr>
        <w:t xml:space="preserve">o symbolu INF-Z, stanowiący załącznik nr </w:t>
      </w:r>
      <w:r w:rsidR="00BC41B4" w:rsidRPr="00057EC5">
        <w:rPr>
          <w:rFonts w:ascii="Times New Roman" w:hAnsi="Times New Roman" w:cs="Times New Roman"/>
          <w:sz w:val="24"/>
          <w:szCs w:val="24"/>
        </w:rPr>
        <w:t>1</w:t>
      </w:r>
      <w:r w:rsidRPr="00057EC5">
        <w:rPr>
          <w:rFonts w:ascii="Times New Roman" w:hAnsi="Times New Roman" w:cs="Times New Roman"/>
          <w:sz w:val="24"/>
          <w:szCs w:val="24"/>
        </w:rPr>
        <w:t xml:space="preserve"> do rozporządzenia;</w:t>
      </w:r>
    </w:p>
    <w:p w14:paraId="4BC45CCA" w14:textId="77777777" w:rsidR="00952196" w:rsidRPr="00057EC5" w:rsidRDefault="00952196" w:rsidP="00BB39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C5">
        <w:rPr>
          <w:rFonts w:ascii="Times New Roman" w:hAnsi="Times New Roman" w:cs="Times New Roman"/>
          <w:sz w:val="24"/>
          <w:szCs w:val="24"/>
        </w:rPr>
        <w:t xml:space="preserve">wzór </w:t>
      </w:r>
      <w:r w:rsidR="0021767E" w:rsidRPr="00057EC5">
        <w:rPr>
          <w:rFonts w:ascii="Times New Roman" w:hAnsi="Times New Roman" w:cs="Times New Roman"/>
          <w:sz w:val="24"/>
          <w:szCs w:val="24"/>
        </w:rPr>
        <w:t>informacji miesięcznej o zatrudnieniu osób niepełnosprawnych, o zatrudnieniu i kształceniu osób niepełnosprawnych lub o działalności na rzecz osób niepełnosprawnych</w:t>
      </w:r>
      <w:r w:rsidRPr="00057EC5">
        <w:rPr>
          <w:rFonts w:ascii="Times New Roman" w:hAnsi="Times New Roman" w:cs="Times New Roman"/>
          <w:sz w:val="24"/>
          <w:szCs w:val="24"/>
        </w:rPr>
        <w:t xml:space="preserve">, o symbolu INF-1, stanowiący załącznik nr </w:t>
      </w:r>
      <w:r w:rsidR="006F40D5" w:rsidRPr="00057EC5">
        <w:rPr>
          <w:rFonts w:ascii="Times New Roman" w:hAnsi="Times New Roman" w:cs="Times New Roman"/>
          <w:sz w:val="24"/>
          <w:szCs w:val="24"/>
        </w:rPr>
        <w:t>2</w:t>
      </w:r>
      <w:r w:rsidRPr="00057EC5">
        <w:rPr>
          <w:rFonts w:ascii="Times New Roman" w:hAnsi="Times New Roman" w:cs="Times New Roman"/>
          <w:sz w:val="24"/>
          <w:szCs w:val="24"/>
        </w:rPr>
        <w:t xml:space="preserve"> do rozporządzenia;</w:t>
      </w:r>
    </w:p>
    <w:p w14:paraId="47287BDD" w14:textId="77777777" w:rsidR="002101E2" w:rsidRPr="00057EC5" w:rsidRDefault="00952196" w:rsidP="00BB39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C5">
        <w:rPr>
          <w:rFonts w:ascii="Times New Roman" w:hAnsi="Times New Roman" w:cs="Times New Roman"/>
          <w:sz w:val="24"/>
          <w:szCs w:val="24"/>
        </w:rPr>
        <w:t xml:space="preserve">wzór </w:t>
      </w:r>
      <w:r w:rsidR="000C0537" w:rsidRPr="00057EC5">
        <w:rPr>
          <w:rFonts w:ascii="Times New Roman" w:hAnsi="Times New Roman" w:cs="Times New Roman"/>
          <w:sz w:val="24"/>
          <w:szCs w:val="24"/>
        </w:rPr>
        <w:t>informacji rocznej o zatrudnieniu osób niepełnosprawnych, o zatrudnieniu i kształceniu osób niepełnosprawnych lub o działalności na rzecz osób niepełnosprawnych</w:t>
      </w:r>
      <w:r w:rsidRPr="00057EC5">
        <w:rPr>
          <w:rFonts w:ascii="Times New Roman" w:hAnsi="Times New Roman" w:cs="Times New Roman"/>
          <w:sz w:val="24"/>
          <w:szCs w:val="24"/>
        </w:rPr>
        <w:t>, o symbolu INF-2, stanowiący załącznik nr 3 do rozporządzenia.</w:t>
      </w:r>
    </w:p>
    <w:p w14:paraId="772495E3" w14:textId="77777777" w:rsidR="006F40D5" w:rsidRPr="00057EC5" w:rsidRDefault="002101E2" w:rsidP="006F40D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C5">
        <w:rPr>
          <w:rFonts w:ascii="Times New Roman" w:hAnsi="Times New Roman" w:cs="Times New Roman"/>
          <w:b/>
          <w:sz w:val="24"/>
          <w:szCs w:val="24"/>
        </w:rPr>
        <w:t>§ 2</w:t>
      </w:r>
      <w:r w:rsidR="0063045B" w:rsidRPr="00057E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40D5" w:rsidRPr="00057EC5">
        <w:rPr>
          <w:rFonts w:ascii="Times New Roman" w:hAnsi="Times New Roman" w:cs="Times New Roman"/>
          <w:sz w:val="24"/>
          <w:szCs w:val="24"/>
        </w:rPr>
        <w:t xml:space="preserve">1. Informacje, o których mowa w § 1 pkt 1 i 2, za okresy sprawozdawcze począwszy od października 2022  r. oraz informacje, o których mowa w § 1 pkt 3, za okresy sprawozdawcze począwszy od 2022 r. składa się według wzorów </w:t>
      </w:r>
      <w:r w:rsidR="006354E3" w:rsidRPr="00057EC5">
        <w:rPr>
          <w:rFonts w:ascii="Times New Roman" w:hAnsi="Times New Roman" w:cs="Times New Roman"/>
          <w:sz w:val="24"/>
          <w:szCs w:val="24"/>
        </w:rPr>
        <w:t>określonych w niniejszym rozporządzeniu</w:t>
      </w:r>
      <w:r w:rsidR="006F40D5" w:rsidRPr="00057EC5">
        <w:rPr>
          <w:rFonts w:ascii="Times New Roman" w:hAnsi="Times New Roman" w:cs="Times New Roman"/>
          <w:sz w:val="24"/>
          <w:szCs w:val="24"/>
        </w:rPr>
        <w:t>.</w:t>
      </w:r>
    </w:p>
    <w:p w14:paraId="5197260B" w14:textId="77777777" w:rsidR="002101E2" w:rsidRPr="00057EC5" w:rsidRDefault="006F40D5" w:rsidP="00BB39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C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 </w:t>
      </w:r>
      <w:r w:rsidR="004B090B" w:rsidRPr="00057EC5">
        <w:rPr>
          <w:rFonts w:ascii="Times New Roman" w:hAnsi="Times New Roman" w:cs="Times New Roman"/>
          <w:sz w:val="24"/>
          <w:szCs w:val="24"/>
        </w:rPr>
        <w:t>Informacje</w:t>
      </w:r>
      <w:r w:rsidR="002101E2" w:rsidRPr="00057EC5">
        <w:rPr>
          <w:rFonts w:ascii="Times New Roman" w:hAnsi="Times New Roman" w:cs="Times New Roman"/>
          <w:sz w:val="24"/>
          <w:szCs w:val="24"/>
        </w:rPr>
        <w:t>, o których mowa w §</w:t>
      </w:r>
      <w:r w:rsidR="004B090B" w:rsidRPr="00057EC5">
        <w:rPr>
          <w:rFonts w:ascii="Times New Roman" w:hAnsi="Times New Roman" w:cs="Times New Roman"/>
          <w:sz w:val="24"/>
          <w:szCs w:val="24"/>
        </w:rPr>
        <w:t xml:space="preserve"> 1 pkt 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1 </w:t>
      </w:r>
      <w:r w:rsidR="004B090B" w:rsidRPr="00057EC5">
        <w:rPr>
          <w:rFonts w:ascii="Times New Roman" w:hAnsi="Times New Roman" w:cs="Times New Roman"/>
          <w:sz w:val="24"/>
          <w:szCs w:val="24"/>
        </w:rPr>
        <w:t>i 2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, za okresy sprawozdawcze do </w:t>
      </w:r>
      <w:r w:rsidR="004B090B" w:rsidRPr="00057EC5">
        <w:rPr>
          <w:rFonts w:ascii="Times New Roman" w:hAnsi="Times New Roman" w:cs="Times New Roman"/>
          <w:sz w:val="24"/>
          <w:szCs w:val="24"/>
        </w:rPr>
        <w:t>września 2022  r.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 włącznie oraz </w:t>
      </w:r>
      <w:r w:rsidR="004B090B" w:rsidRPr="00057EC5">
        <w:rPr>
          <w:rFonts w:ascii="Times New Roman" w:hAnsi="Times New Roman" w:cs="Times New Roman"/>
          <w:sz w:val="24"/>
          <w:szCs w:val="24"/>
        </w:rPr>
        <w:t>informacje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, o których mowa w § 1 </w:t>
      </w:r>
      <w:r w:rsidR="004B090B" w:rsidRPr="00057EC5">
        <w:rPr>
          <w:rFonts w:ascii="Times New Roman" w:hAnsi="Times New Roman" w:cs="Times New Roman"/>
          <w:sz w:val="24"/>
          <w:szCs w:val="24"/>
        </w:rPr>
        <w:t>pkt 3</w:t>
      </w:r>
      <w:r w:rsidR="002101E2" w:rsidRPr="00057EC5">
        <w:rPr>
          <w:rFonts w:ascii="Times New Roman" w:hAnsi="Times New Roman" w:cs="Times New Roman"/>
          <w:sz w:val="24"/>
          <w:szCs w:val="24"/>
        </w:rPr>
        <w:t>, za okresy sprawozdawcze do</w:t>
      </w:r>
      <w:r w:rsidR="00443D22" w:rsidRPr="00057EC5">
        <w:rPr>
          <w:rFonts w:ascii="Times New Roman" w:hAnsi="Times New Roman" w:cs="Times New Roman"/>
          <w:sz w:val="24"/>
          <w:szCs w:val="24"/>
        </w:rPr>
        <w:t> </w:t>
      </w:r>
      <w:r w:rsidR="002101E2" w:rsidRPr="00057EC5">
        <w:rPr>
          <w:rFonts w:ascii="Times New Roman" w:hAnsi="Times New Roman" w:cs="Times New Roman"/>
          <w:sz w:val="24"/>
          <w:szCs w:val="24"/>
        </w:rPr>
        <w:t>202</w:t>
      </w:r>
      <w:r w:rsidR="004B090B" w:rsidRPr="00057EC5">
        <w:rPr>
          <w:rFonts w:ascii="Times New Roman" w:hAnsi="Times New Roman" w:cs="Times New Roman"/>
          <w:sz w:val="24"/>
          <w:szCs w:val="24"/>
        </w:rPr>
        <w:t>1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 r. włącznie składa się według wzorów określonych w przepisach dotychczasowych.</w:t>
      </w:r>
    </w:p>
    <w:p w14:paraId="2E9B4226" w14:textId="4E72DC2B" w:rsidR="002101E2" w:rsidRPr="00057EC5" w:rsidRDefault="00095084" w:rsidP="0009508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C5">
        <w:rPr>
          <w:rFonts w:ascii="Times New Roman" w:hAnsi="Times New Roman" w:cs="Times New Roman"/>
          <w:sz w:val="24"/>
          <w:szCs w:val="24"/>
        </w:rPr>
        <w:t>3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. Zmian w </w:t>
      </w:r>
      <w:r w:rsidR="004B090B" w:rsidRPr="00057EC5">
        <w:rPr>
          <w:rFonts w:ascii="Times New Roman" w:hAnsi="Times New Roman" w:cs="Times New Roman"/>
          <w:sz w:val="24"/>
          <w:szCs w:val="24"/>
        </w:rPr>
        <w:t>informacjach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, o których mowa w ust. </w:t>
      </w:r>
      <w:r w:rsidR="006354E3" w:rsidRPr="00057EC5">
        <w:rPr>
          <w:rFonts w:ascii="Times New Roman" w:hAnsi="Times New Roman" w:cs="Times New Roman"/>
          <w:sz w:val="24"/>
          <w:szCs w:val="24"/>
        </w:rPr>
        <w:t>1 i 2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, dokonuje się, składając </w:t>
      </w:r>
      <w:r w:rsidR="004E35B8" w:rsidRPr="00057EC5">
        <w:rPr>
          <w:rFonts w:ascii="Times New Roman" w:hAnsi="Times New Roman" w:cs="Times New Roman"/>
          <w:sz w:val="24"/>
          <w:szCs w:val="24"/>
        </w:rPr>
        <w:t>informacje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 według wzorów określonych w niniejszym rozporządzeniu.</w:t>
      </w:r>
    </w:p>
    <w:p w14:paraId="15457097" w14:textId="77777777" w:rsidR="002101E2" w:rsidRPr="00057EC5" w:rsidRDefault="006354E3" w:rsidP="006354E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C5">
        <w:rPr>
          <w:rFonts w:ascii="Times New Roman" w:hAnsi="Times New Roman" w:cs="Times New Roman"/>
          <w:sz w:val="24"/>
          <w:szCs w:val="24"/>
        </w:rPr>
        <w:t>4</w:t>
      </w:r>
      <w:r w:rsidR="002101E2" w:rsidRPr="00057EC5">
        <w:rPr>
          <w:rFonts w:ascii="Times New Roman" w:hAnsi="Times New Roman" w:cs="Times New Roman"/>
          <w:sz w:val="24"/>
          <w:szCs w:val="24"/>
        </w:rPr>
        <w:t>. W okresie czterech miesięcy od dnia wejścia w życie niniejszego rozporządzenia:</w:t>
      </w:r>
    </w:p>
    <w:p w14:paraId="23FD20F5" w14:textId="77777777" w:rsidR="004E35B8" w:rsidRPr="00057EC5" w:rsidRDefault="00612D05" w:rsidP="004E35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C5">
        <w:rPr>
          <w:rFonts w:ascii="Times New Roman" w:hAnsi="Times New Roman" w:cs="Times New Roman"/>
          <w:sz w:val="24"/>
          <w:szCs w:val="24"/>
        </w:rPr>
        <w:t>informacje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, o których mowa w § 1 </w:t>
      </w:r>
      <w:r w:rsidR="00445372" w:rsidRPr="00057EC5">
        <w:rPr>
          <w:rFonts w:ascii="Times New Roman" w:hAnsi="Times New Roman" w:cs="Times New Roman"/>
          <w:sz w:val="24"/>
          <w:szCs w:val="24"/>
        </w:rPr>
        <w:t>pkt 1 i 2</w:t>
      </w:r>
      <w:r w:rsidR="002101E2" w:rsidRPr="00057EC5">
        <w:rPr>
          <w:rFonts w:ascii="Times New Roman" w:hAnsi="Times New Roman" w:cs="Times New Roman"/>
          <w:sz w:val="24"/>
          <w:szCs w:val="24"/>
        </w:rPr>
        <w:t>, za okresy sprawozdawcze począwszy od</w:t>
      </w:r>
      <w:r w:rsidR="00443D22" w:rsidRPr="00057EC5">
        <w:rPr>
          <w:rFonts w:ascii="Times New Roman" w:hAnsi="Times New Roman" w:cs="Times New Roman"/>
          <w:sz w:val="24"/>
          <w:szCs w:val="24"/>
        </w:rPr>
        <w:t> </w:t>
      </w:r>
      <w:r w:rsidRPr="00057EC5">
        <w:rPr>
          <w:rFonts w:ascii="Times New Roman" w:hAnsi="Times New Roman" w:cs="Times New Roman"/>
          <w:sz w:val="24"/>
          <w:szCs w:val="24"/>
        </w:rPr>
        <w:t xml:space="preserve">października 2022 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r. </w:t>
      </w:r>
      <w:r w:rsidR="004E35B8" w:rsidRPr="00057EC5">
        <w:rPr>
          <w:rFonts w:ascii="Times New Roman" w:hAnsi="Times New Roman" w:cs="Times New Roman"/>
          <w:sz w:val="24"/>
          <w:szCs w:val="24"/>
        </w:rPr>
        <w:t xml:space="preserve">oraz informacje, o których mowa w § 1 pkt 3 za 2022 rok, </w:t>
      </w:r>
      <w:r w:rsidR="002101E2" w:rsidRPr="00057EC5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2101E2" w:rsidRPr="00057EC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według wzorów określonych w przepisach dotychczasowych;</w:t>
      </w:r>
    </w:p>
    <w:p w14:paraId="40E61126" w14:textId="77777777" w:rsidR="002101E2" w:rsidRPr="00057EC5" w:rsidRDefault="002101E2" w:rsidP="006662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w </w:t>
      </w:r>
      <w:r w:rsidR="00612D05" w:rsidRPr="00057EC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Pr="00057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pkt 1 i ust. 2, można dokonywać, składając </w:t>
      </w:r>
      <w:r w:rsidR="00445372" w:rsidRPr="00057EC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Pr="00057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wzorów określonych</w:t>
      </w:r>
      <w:r w:rsidRPr="00057EC5">
        <w:rPr>
          <w:rFonts w:ascii="Times New Roman" w:hAnsi="Times New Roman" w:cs="Times New Roman"/>
          <w:sz w:val="24"/>
          <w:szCs w:val="24"/>
        </w:rPr>
        <w:t xml:space="preserve"> w przepisach dotychczasowych.</w:t>
      </w:r>
    </w:p>
    <w:p w14:paraId="2F6F66B8" w14:textId="2C5FE214" w:rsidR="002101E2" w:rsidRPr="00057EC5" w:rsidRDefault="002101E2" w:rsidP="00BB39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437C">
        <w:rPr>
          <w:rFonts w:ascii="Times New Roman" w:hAnsi="Times New Roman" w:cs="Times New Roman"/>
          <w:b/>
          <w:sz w:val="24"/>
          <w:szCs w:val="24"/>
        </w:rPr>
        <w:t>3</w:t>
      </w:r>
      <w:r w:rsidR="0063045B" w:rsidRPr="00057EC5">
        <w:rPr>
          <w:rFonts w:ascii="Times New Roman" w:hAnsi="Times New Roman" w:cs="Times New Roman"/>
          <w:b/>
          <w:sz w:val="24"/>
          <w:szCs w:val="24"/>
        </w:rPr>
        <w:t>.</w:t>
      </w:r>
      <w:r w:rsidRPr="00057EC5">
        <w:rPr>
          <w:rFonts w:ascii="Times New Roman" w:hAnsi="Times New Roman" w:cs="Times New Roman"/>
          <w:sz w:val="24"/>
          <w:szCs w:val="24"/>
        </w:rPr>
        <w:t xml:space="preserve"> Rozporządzenie wchodzi w życie </w:t>
      </w:r>
      <w:r w:rsidR="00EE5149">
        <w:rPr>
          <w:rFonts w:ascii="Times New Roman" w:hAnsi="Times New Roman" w:cs="Times New Roman"/>
          <w:sz w:val="24"/>
          <w:szCs w:val="24"/>
        </w:rPr>
        <w:t>z dniem następującym po dniu ogłoszenia.</w:t>
      </w:r>
      <w:r w:rsidR="00A743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A7437C" w:rsidRPr="0052087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FC46A0C" w14:textId="77777777" w:rsidR="00CA71BA" w:rsidRPr="00057EC5" w:rsidRDefault="00CA71BA" w:rsidP="00BB3938">
      <w:pPr>
        <w:pStyle w:val="NAZORGWYDnazwaorganuwydajcegoprojektowanyakt"/>
        <w:spacing w:before="660"/>
        <w:rPr>
          <w:rFonts w:ascii="Times New Roman" w:hAnsi="Times New Roman"/>
        </w:rPr>
      </w:pPr>
      <w:r w:rsidRPr="00057EC5">
        <w:rPr>
          <w:rFonts w:ascii="Times New Roman" w:hAnsi="Times New Roman"/>
        </w:rPr>
        <w:t>Minister</w:t>
      </w:r>
    </w:p>
    <w:p w14:paraId="0D2539F6" w14:textId="77777777" w:rsidR="00CA71BA" w:rsidRPr="00057EC5" w:rsidRDefault="00CA71BA" w:rsidP="00BB3938">
      <w:pPr>
        <w:pStyle w:val="NAZORGWYDnazwaorganuwydajcegoprojektowanyakt"/>
        <w:rPr>
          <w:rFonts w:ascii="Times New Roman" w:hAnsi="Times New Roman"/>
        </w:rPr>
      </w:pPr>
      <w:r w:rsidRPr="00057EC5">
        <w:rPr>
          <w:rFonts w:ascii="Times New Roman" w:hAnsi="Times New Roman"/>
        </w:rPr>
        <w:t>Rodziny i Polityki Społecznej</w:t>
      </w:r>
    </w:p>
    <w:p w14:paraId="682D3F8C" w14:textId="77777777" w:rsidR="00CA71BA" w:rsidRPr="00057EC5" w:rsidRDefault="00CA71BA" w:rsidP="00BB3938">
      <w:pPr>
        <w:pStyle w:val="NAZORGWYDnazwaorganuwydajcegoprojektowanyakt"/>
        <w:rPr>
          <w:rFonts w:ascii="Times New Roman" w:hAnsi="Times New Roman"/>
        </w:rPr>
      </w:pPr>
      <w:r w:rsidRPr="00057EC5">
        <w:rPr>
          <w:rFonts w:ascii="Times New Roman" w:hAnsi="Times New Roman"/>
        </w:rPr>
        <w:t>Marlena Maląg</w:t>
      </w:r>
    </w:p>
    <w:p w14:paraId="6B09E373" w14:textId="77777777" w:rsidR="00A90AD8" w:rsidRDefault="00A90AD8" w:rsidP="00A90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36950" w14:textId="31217172" w:rsidR="00A90AD8" w:rsidRPr="00A90AD8" w:rsidRDefault="00A90AD8" w:rsidP="00A90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AD8">
        <w:rPr>
          <w:rFonts w:ascii="Times New Roman" w:hAnsi="Times New Roman" w:cs="Times New Roman"/>
          <w:sz w:val="24"/>
          <w:szCs w:val="24"/>
        </w:rPr>
        <w:t>Za zgodność pod względem prawnym,</w:t>
      </w:r>
    </w:p>
    <w:p w14:paraId="41BC136E" w14:textId="77777777" w:rsidR="00A90AD8" w:rsidRPr="00A90AD8" w:rsidRDefault="00A90AD8" w:rsidP="00A90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AD8">
        <w:rPr>
          <w:rFonts w:ascii="Times New Roman" w:hAnsi="Times New Roman" w:cs="Times New Roman"/>
          <w:sz w:val="24"/>
          <w:szCs w:val="24"/>
        </w:rPr>
        <w:t>redakcyjnym i legislacyjnym</w:t>
      </w:r>
    </w:p>
    <w:p w14:paraId="674235FB" w14:textId="77777777" w:rsidR="00A90AD8" w:rsidRPr="00A90AD8" w:rsidRDefault="00A90AD8" w:rsidP="00A90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AD8">
        <w:rPr>
          <w:rFonts w:ascii="Times New Roman" w:hAnsi="Times New Roman" w:cs="Times New Roman"/>
          <w:sz w:val="24"/>
          <w:szCs w:val="24"/>
        </w:rPr>
        <w:t>Magdalena Fabisiak</w:t>
      </w:r>
    </w:p>
    <w:p w14:paraId="721DC1E9" w14:textId="77777777" w:rsidR="00A90AD8" w:rsidRPr="00A90AD8" w:rsidRDefault="00A90AD8" w:rsidP="00A90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AD8">
        <w:rPr>
          <w:rFonts w:ascii="Times New Roman" w:hAnsi="Times New Roman" w:cs="Times New Roman"/>
          <w:sz w:val="24"/>
          <w:szCs w:val="24"/>
        </w:rPr>
        <w:t>Zastępca Dyrektora</w:t>
      </w:r>
    </w:p>
    <w:p w14:paraId="7AA4FEC7" w14:textId="77777777" w:rsidR="00A90AD8" w:rsidRPr="00A90AD8" w:rsidRDefault="00A90AD8" w:rsidP="00A90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AD8">
        <w:rPr>
          <w:rFonts w:ascii="Times New Roman" w:hAnsi="Times New Roman" w:cs="Times New Roman"/>
          <w:sz w:val="24"/>
          <w:szCs w:val="24"/>
        </w:rPr>
        <w:t>Departamentu Prawnego</w:t>
      </w:r>
    </w:p>
    <w:p w14:paraId="26CF114E" w14:textId="77777777" w:rsidR="00A90AD8" w:rsidRPr="00A90AD8" w:rsidRDefault="00A90AD8" w:rsidP="00A90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AD8">
        <w:rPr>
          <w:rFonts w:ascii="Times New Roman" w:hAnsi="Times New Roman" w:cs="Times New Roman"/>
          <w:sz w:val="24"/>
          <w:szCs w:val="24"/>
        </w:rPr>
        <w:t>w Ministerstwie Rodziny i Polityki Społecznej</w:t>
      </w:r>
    </w:p>
    <w:p w14:paraId="2AEBCC01" w14:textId="70D79E4C" w:rsidR="00CA71BA" w:rsidRPr="00A90AD8" w:rsidRDefault="00A90AD8" w:rsidP="00A90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AD8">
        <w:rPr>
          <w:rFonts w:ascii="Times New Roman" w:hAnsi="Times New Roman" w:cs="Times New Roman"/>
          <w:sz w:val="24"/>
          <w:szCs w:val="24"/>
        </w:rPr>
        <w:t>/-kwalifikowany podpis elektroniczny-/</w:t>
      </w:r>
    </w:p>
    <w:p w14:paraId="32FE1CA7" w14:textId="77777777" w:rsidR="0079358C" w:rsidRPr="00057EC5" w:rsidRDefault="0079358C" w:rsidP="00BB3938">
      <w:pPr>
        <w:spacing w:line="360" w:lineRule="auto"/>
        <w:jc w:val="both"/>
      </w:pPr>
    </w:p>
    <w:sectPr w:rsidR="0079358C" w:rsidRPr="0005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4A389" w14:textId="77777777" w:rsidR="00340CF8" w:rsidRDefault="00340CF8" w:rsidP="00952196">
      <w:pPr>
        <w:spacing w:after="0" w:line="240" w:lineRule="auto"/>
      </w:pPr>
      <w:r>
        <w:separator/>
      </w:r>
    </w:p>
  </w:endnote>
  <w:endnote w:type="continuationSeparator" w:id="0">
    <w:p w14:paraId="6C18652B" w14:textId="77777777" w:rsidR="00340CF8" w:rsidRDefault="00340CF8" w:rsidP="0095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5AAE" w14:textId="77777777" w:rsidR="00340CF8" w:rsidRDefault="00340CF8" w:rsidP="00952196">
      <w:pPr>
        <w:spacing w:after="0" w:line="240" w:lineRule="auto"/>
      </w:pPr>
      <w:r>
        <w:separator/>
      </w:r>
    </w:p>
  </w:footnote>
  <w:footnote w:type="continuationSeparator" w:id="0">
    <w:p w14:paraId="399D42F1" w14:textId="77777777" w:rsidR="00340CF8" w:rsidRDefault="00340CF8" w:rsidP="00952196">
      <w:pPr>
        <w:spacing w:after="0" w:line="240" w:lineRule="auto"/>
      </w:pPr>
      <w:r>
        <w:continuationSeparator/>
      </w:r>
    </w:p>
  </w:footnote>
  <w:footnote w:id="1">
    <w:p w14:paraId="0E910CD9" w14:textId="77777777" w:rsidR="008C7A11" w:rsidRPr="0002786B" w:rsidRDefault="008C7A11" w:rsidP="008C7A11">
      <w:pPr>
        <w:pStyle w:val="ODNONIKtreodnonika"/>
      </w:pPr>
      <w:r w:rsidRPr="00E500C0">
        <w:rPr>
          <w:rStyle w:val="Odwoanieprzypisudolnego"/>
          <w:rFonts w:cs="Times New Roman"/>
        </w:rPr>
        <w:footnoteRef/>
      </w:r>
      <w:r w:rsidRPr="00E500C0">
        <w:rPr>
          <w:rStyle w:val="IGindeksgrny"/>
        </w:rPr>
        <w:t>)</w:t>
      </w:r>
      <w:r w:rsidRPr="0002786B">
        <w:tab/>
        <w:t>Minister Rodziny i Polityki Społecznej kieruje działem administracji rządowej – zabezpieczenie społeczne, na podstawie § 1 ust. 2 pkt 2 rozporządzenia Prezesa Rady Ministrów z dnia 6 października 2020 r. w</w:t>
      </w:r>
      <w:r>
        <w:t> </w:t>
      </w:r>
      <w:r w:rsidRPr="0002786B">
        <w:t xml:space="preserve">sprawie szczegółowego zakresu działania Ministra Rodziny i Polityki Społecznej (Dz. U. </w:t>
      </w:r>
      <w:r>
        <w:t>z 2022 r. poz. 416</w:t>
      </w:r>
      <w:r w:rsidRPr="0002786B">
        <w:t xml:space="preserve">). </w:t>
      </w:r>
    </w:p>
  </w:footnote>
  <w:footnote w:id="2">
    <w:p w14:paraId="7423AE92" w14:textId="149C57FA" w:rsidR="00A7437C" w:rsidRDefault="00A7437C" w:rsidP="0052087C">
      <w:pPr>
        <w:pStyle w:val="Tekstprzypisudolnego"/>
        <w:jc w:val="both"/>
      </w:pPr>
      <w:r>
        <w:rPr>
          <w:rStyle w:val="Odwoanieprzypisudolnego"/>
        </w:rPr>
        <w:footnoteRef/>
      </w:r>
      <w:r w:rsidRPr="0052087C">
        <w:rPr>
          <w:vertAlign w:val="superscript"/>
        </w:rPr>
        <w:t>)</w:t>
      </w:r>
      <w:r>
        <w:t xml:space="preserve"> </w:t>
      </w:r>
      <w:r w:rsidRPr="00E91452">
        <w:rPr>
          <w:rFonts w:ascii="Times New Roman" w:hAnsi="Times New Roman" w:cs="Times New Roman"/>
        </w:rPr>
        <w:t xml:space="preserve">Niniejsze rozporządzenie było poprzedzone </w:t>
      </w:r>
      <w:r w:rsidRPr="00A7437C">
        <w:rPr>
          <w:rFonts w:ascii="Times New Roman" w:hAnsi="Times New Roman" w:cs="Times New Roman"/>
        </w:rPr>
        <w:t>Ministra Rodziny, Pracy i Polityki Społecznej z dnia 27 września 2018 r. w sprawie określenia wzorów miesięcznych i rocznych informacji o zatrudnieniu, kształceniu lub o działalności na rzecz osób niepełnosprawnych (Dz. U. poz. 1857)</w:t>
      </w:r>
      <w:r w:rsidRPr="00E91452">
        <w:rPr>
          <w:rFonts w:ascii="Times New Roman" w:hAnsi="Times New Roman" w:cs="Times New Roman"/>
        </w:rPr>
        <w:t xml:space="preserve">, które traci moc z dniem wejścia w życie niniejszego rozporządzenia zgodnie z art. </w:t>
      </w:r>
      <w:r>
        <w:rPr>
          <w:rFonts w:ascii="Times New Roman" w:hAnsi="Times New Roman" w:cs="Times New Roman"/>
        </w:rPr>
        <w:t>81</w:t>
      </w:r>
      <w:r w:rsidRPr="00E91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pkt 1 u</w:t>
      </w:r>
      <w:r w:rsidRPr="00BE2406">
        <w:rPr>
          <w:rFonts w:ascii="Times New Roman" w:hAnsi="Times New Roman" w:cs="Times New Roman"/>
        </w:rPr>
        <w:t>staw</w:t>
      </w:r>
      <w:r>
        <w:rPr>
          <w:rFonts w:ascii="Times New Roman" w:hAnsi="Times New Roman" w:cs="Times New Roman"/>
        </w:rPr>
        <w:t>y</w:t>
      </w:r>
      <w:r w:rsidRPr="00BE2406">
        <w:rPr>
          <w:rFonts w:ascii="Times New Roman" w:hAnsi="Times New Roman" w:cs="Times New Roman"/>
        </w:rPr>
        <w:t xml:space="preserve"> z dnia 5 sierpnia 2022 r. o ekonomii społecznej (Dz. U. poz. 1812</w:t>
      </w:r>
      <w:r>
        <w:rPr>
          <w:rFonts w:ascii="Times New Roman" w:hAnsi="Times New Roman" w:cs="Times New Roman"/>
        </w:rPr>
        <w:t xml:space="preserve"> i 2140)</w:t>
      </w:r>
      <w:r w:rsidRPr="00E9145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F91"/>
    <w:multiLevelType w:val="hybridMultilevel"/>
    <w:tmpl w:val="EA0C7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F37"/>
    <w:multiLevelType w:val="hybridMultilevel"/>
    <w:tmpl w:val="84EE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18C5"/>
    <w:multiLevelType w:val="hybridMultilevel"/>
    <w:tmpl w:val="EA0C7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A7C6B"/>
    <w:multiLevelType w:val="hybridMultilevel"/>
    <w:tmpl w:val="1EF6269A"/>
    <w:lvl w:ilvl="0" w:tplc="FE2CA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E2"/>
    <w:rsid w:val="00040C00"/>
    <w:rsid w:val="00057EC5"/>
    <w:rsid w:val="00077ACD"/>
    <w:rsid w:val="00095084"/>
    <w:rsid w:val="000A2A36"/>
    <w:rsid w:val="000C0537"/>
    <w:rsid w:val="000C7128"/>
    <w:rsid w:val="000E1338"/>
    <w:rsid w:val="00106099"/>
    <w:rsid w:val="002101E2"/>
    <w:rsid w:val="0021767E"/>
    <w:rsid w:val="002600BE"/>
    <w:rsid w:val="002A078B"/>
    <w:rsid w:val="002A617B"/>
    <w:rsid w:val="0033773D"/>
    <w:rsid w:val="00340CF8"/>
    <w:rsid w:val="00356327"/>
    <w:rsid w:val="00367559"/>
    <w:rsid w:val="00443D22"/>
    <w:rsid w:val="00445372"/>
    <w:rsid w:val="004704B9"/>
    <w:rsid w:val="004B0774"/>
    <w:rsid w:val="004B090B"/>
    <w:rsid w:val="004B1BD5"/>
    <w:rsid w:val="004D7FF7"/>
    <w:rsid w:val="004E35B8"/>
    <w:rsid w:val="0052087C"/>
    <w:rsid w:val="00541CB8"/>
    <w:rsid w:val="005655E7"/>
    <w:rsid w:val="00576D3B"/>
    <w:rsid w:val="005A1EE1"/>
    <w:rsid w:val="00612D05"/>
    <w:rsid w:val="00623777"/>
    <w:rsid w:val="00627CA3"/>
    <w:rsid w:val="00627E42"/>
    <w:rsid w:val="0063045B"/>
    <w:rsid w:val="006354E3"/>
    <w:rsid w:val="006F40D5"/>
    <w:rsid w:val="00706278"/>
    <w:rsid w:val="0072694F"/>
    <w:rsid w:val="00760C45"/>
    <w:rsid w:val="0077700A"/>
    <w:rsid w:val="0079358C"/>
    <w:rsid w:val="007D251B"/>
    <w:rsid w:val="007F6B9C"/>
    <w:rsid w:val="00830FF3"/>
    <w:rsid w:val="00871FCA"/>
    <w:rsid w:val="00885CEA"/>
    <w:rsid w:val="008C194C"/>
    <w:rsid w:val="008C7A11"/>
    <w:rsid w:val="008E1073"/>
    <w:rsid w:val="00952196"/>
    <w:rsid w:val="00971C05"/>
    <w:rsid w:val="00985C9F"/>
    <w:rsid w:val="00A7437C"/>
    <w:rsid w:val="00A90AD8"/>
    <w:rsid w:val="00AB218D"/>
    <w:rsid w:val="00AD4603"/>
    <w:rsid w:val="00B86A98"/>
    <w:rsid w:val="00BB3938"/>
    <w:rsid w:val="00BC41B4"/>
    <w:rsid w:val="00BE4566"/>
    <w:rsid w:val="00C234DC"/>
    <w:rsid w:val="00CA0D54"/>
    <w:rsid w:val="00CA71BA"/>
    <w:rsid w:val="00CD2309"/>
    <w:rsid w:val="00D32D33"/>
    <w:rsid w:val="00D37606"/>
    <w:rsid w:val="00D507A7"/>
    <w:rsid w:val="00D92E80"/>
    <w:rsid w:val="00DC2BD5"/>
    <w:rsid w:val="00DC580F"/>
    <w:rsid w:val="00E01262"/>
    <w:rsid w:val="00E71E8D"/>
    <w:rsid w:val="00EE5149"/>
    <w:rsid w:val="00F6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E368"/>
  <w15:chartTrackingRefBased/>
  <w15:docId w15:val="{3F835C68-043F-467A-BC19-5B1DAA2D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0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lazy">
    <w:name w:val="rozlazły"/>
    <w:basedOn w:val="Normalny"/>
    <w:link w:val="rozlazyZnak"/>
    <w:qFormat/>
    <w:rsid w:val="00D32D33"/>
    <w:pPr>
      <w:tabs>
        <w:tab w:val="num" w:pos="0"/>
      </w:tabs>
      <w:suppressAutoHyphens/>
      <w:spacing w:after="0" w:line="36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rozlazyZnak">
    <w:name w:val="rozlazły Znak"/>
    <w:basedOn w:val="Domylnaczcionkaakapitu"/>
    <w:link w:val="rozlazy"/>
    <w:rsid w:val="00D32D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1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2101E2"/>
  </w:style>
  <w:style w:type="character" w:styleId="Hipercze">
    <w:name w:val="Hyperlink"/>
    <w:basedOn w:val="Domylnaczcionkaakapitu"/>
    <w:uiPriority w:val="99"/>
    <w:semiHidden/>
    <w:unhideWhenUsed/>
    <w:rsid w:val="002101E2"/>
    <w:rPr>
      <w:color w:val="0000FF"/>
      <w:u w:val="single"/>
    </w:rPr>
  </w:style>
  <w:style w:type="paragraph" w:customStyle="1" w:styleId="mainpub">
    <w:name w:val="mainpub"/>
    <w:basedOn w:val="Normalny"/>
    <w:rsid w:val="0021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2101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1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1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196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8C7A11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C7A11"/>
    <w:rPr>
      <w:rFonts w:cs="Times New Roman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7F6B9C"/>
    <w:pPr>
      <w:ind w:left="720"/>
      <w:contextualSpacing/>
    </w:p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CA71BA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F40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6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7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0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9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D4FD-2AE3-4539-B835-4C41CE72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Klimkiewicz</dc:creator>
  <cp:keywords/>
  <dc:description/>
  <cp:lastModifiedBy>Urszula Kurowska</cp:lastModifiedBy>
  <cp:revision>2</cp:revision>
  <dcterms:created xsi:type="dcterms:W3CDTF">2023-02-23T09:02:00Z</dcterms:created>
  <dcterms:modified xsi:type="dcterms:W3CDTF">2023-02-23T09:02:00Z</dcterms:modified>
</cp:coreProperties>
</file>