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36EF" w:rsidRDefault="001036EF" w:rsidP="001036EF">
      <w:pPr>
        <w:suppressAutoHyphens w:val="0"/>
        <w:autoSpaceDE w:val="0"/>
        <w:autoSpaceDN w:val="0"/>
        <w:adjustRightInd w:val="0"/>
        <w:spacing w:after="0" w:line="100" w:lineRule="atLeast"/>
        <w:jc w:val="right"/>
        <w:rPr>
          <w:rFonts w:ascii="Times New Roman" w:hAnsi="Times New Roman" w:cs="Times New Roman"/>
          <w:bCs/>
          <w:kern w:val="0"/>
          <w:sz w:val="24"/>
          <w:szCs w:val="24"/>
          <w:lang w:eastAsia="pl-PL"/>
        </w:rPr>
      </w:pPr>
      <w:bookmarkStart w:id="0" w:name="_GoBack"/>
      <w:bookmarkEnd w:id="0"/>
      <w:r w:rsidRPr="001036EF">
        <w:rPr>
          <w:rFonts w:ascii="Times New Roman" w:hAnsi="Times New Roman" w:cs="Times New Roman"/>
          <w:bCs/>
          <w:kern w:val="0"/>
          <w:sz w:val="24"/>
          <w:szCs w:val="24"/>
          <w:lang w:eastAsia="pl-PL"/>
        </w:rPr>
        <w:t xml:space="preserve">Załączniki do rozporządzenia </w:t>
      </w:r>
    </w:p>
    <w:p w:rsidR="001036EF" w:rsidRPr="001036EF" w:rsidRDefault="001036EF" w:rsidP="001036EF">
      <w:pPr>
        <w:suppressAutoHyphens w:val="0"/>
        <w:autoSpaceDE w:val="0"/>
        <w:autoSpaceDN w:val="0"/>
        <w:adjustRightInd w:val="0"/>
        <w:spacing w:after="0" w:line="100" w:lineRule="atLeast"/>
        <w:jc w:val="right"/>
        <w:rPr>
          <w:rFonts w:ascii="Times New Roman" w:hAnsi="Times New Roman" w:cs="Times New Roman"/>
          <w:bCs/>
          <w:kern w:val="0"/>
          <w:sz w:val="24"/>
          <w:szCs w:val="24"/>
          <w:lang w:eastAsia="pl-PL"/>
        </w:rPr>
      </w:pPr>
      <w:r>
        <w:rPr>
          <w:rFonts w:ascii="Times New Roman" w:hAnsi="Times New Roman" w:cs="Times New Roman"/>
          <w:bCs/>
          <w:kern w:val="0"/>
          <w:sz w:val="24"/>
          <w:szCs w:val="24"/>
          <w:lang w:eastAsia="pl-PL"/>
        </w:rPr>
        <w:t>Ministra Spraw Wewnętrznych i Administracji</w:t>
      </w:r>
    </w:p>
    <w:p w:rsidR="001036EF" w:rsidRPr="001036EF" w:rsidRDefault="001036EF" w:rsidP="001036EF">
      <w:pPr>
        <w:suppressAutoHyphens w:val="0"/>
        <w:autoSpaceDE w:val="0"/>
        <w:autoSpaceDN w:val="0"/>
        <w:adjustRightInd w:val="0"/>
        <w:spacing w:after="0" w:line="100" w:lineRule="atLeast"/>
        <w:jc w:val="right"/>
        <w:rPr>
          <w:rFonts w:ascii="Times New Roman" w:hAnsi="Times New Roman" w:cs="Times New Roman"/>
          <w:bCs/>
          <w:kern w:val="0"/>
          <w:sz w:val="24"/>
          <w:szCs w:val="24"/>
          <w:lang w:eastAsia="pl-PL"/>
        </w:rPr>
      </w:pPr>
      <w:r w:rsidRPr="001036EF">
        <w:rPr>
          <w:rFonts w:ascii="Times New Roman" w:hAnsi="Times New Roman" w:cs="Times New Roman"/>
          <w:bCs/>
          <w:kern w:val="0"/>
          <w:sz w:val="24"/>
          <w:szCs w:val="24"/>
          <w:lang w:eastAsia="pl-PL"/>
        </w:rPr>
        <w:t xml:space="preserve"> z dnia &lt;data wydania aktu&gt; r. (Dz. U. poz. …………)</w:t>
      </w:r>
    </w:p>
    <w:p w:rsidR="001036EF" w:rsidRDefault="001036EF" w:rsidP="00F50475">
      <w:pPr>
        <w:suppressAutoHyphens w:val="0"/>
        <w:autoSpaceDE w:val="0"/>
        <w:autoSpaceDN w:val="0"/>
        <w:adjustRightInd w:val="0"/>
        <w:spacing w:after="0" w:line="100" w:lineRule="atLeast"/>
        <w:jc w:val="center"/>
        <w:rPr>
          <w:rFonts w:ascii="Times New Roman" w:hAnsi="Times New Roman" w:cs="Times New Roman"/>
          <w:b/>
          <w:bCs/>
          <w:kern w:val="0"/>
          <w:sz w:val="24"/>
          <w:szCs w:val="24"/>
          <w:lang w:eastAsia="pl-PL"/>
        </w:rPr>
      </w:pPr>
    </w:p>
    <w:p w:rsidR="001036EF" w:rsidRDefault="001036EF" w:rsidP="00F50475">
      <w:pPr>
        <w:suppressAutoHyphens w:val="0"/>
        <w:autoSpaceDE w:val="0"/>
        <w:autoSpaceDN w:val="0"/>
        <w:adjustRightInd w:val="0"/>
        <w:spacing w:after="0" w:line="100" w:lineRule="atLeast"/>
        <w:jc w:val="center"/>
        <w:rPr>
          <w:rFonts w:ascii="Times New Roman" w:hAnsi="Times New Roman" w:cs="Times New Roman"/>
          <w:b/>
          <w:bCs/>
          <w:kern w:val="0"/>
          <w:sz w:val="24"/>
          <w:szCs w:val="24"/>
          <w:lang w:eastAsia="pl-PL"/>
        </w:rPr>
      </w:pPr>
    </w:p>
    <w:p w:rsidR="001036EF" w:rsidRPr="001036EF" w:rsidRDefault="001036EF" w:rsidP="001036EF">
      <w:pPr>
        <w:suppressAutoHyphens w:val="0"/>
        <w:autoSpaceDE w:val="0"/>
        <w:autoSpaceDN w:val="0"/>
        <w:adjustRightInd w:val="0"/>
        <w:spacing w:after="0" w:line="100" w:lineRule="atLeast"/>
        <w:jc w:val="right"/>
        <w:rPr>
          <w:rFonts w:ascii="Times New Roman" w:hAnsi="Times New Roman" w:cs="Times New Roman"/>
          <w:b/>
          <w:kern w:val="0"/>
          <w:sz w:val="24"/>
          <w:szCs w:val="24"/>
          <w:lang w:eastAsia="pl-PL"/>
        </w:rPr>
      </w:pPr>
      <w:r w:rsidRPr="001036EF">
        <w:rPr>
          <w:rFonts w:ascii="Times New Roman" w:hAnsi="Times New Roman" w:cs="Times New Roman"/>
          <w:b/>
          <w:kern w:val="0"/>
          <w:sz w:val="24"/>
          <w:szCs w:val="24"/>
          <w:lang w:eastAsia="pl-PL"/>
        </w:rPr>
        <w:t>Załącznik nr 1</w:t>
      </w:r>
    </w:p>
    <w:p w:rsidR="001036EF" w:rsidRDefault="001036EF"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TYPOSZEREGI DRZWI OCHRONNYCH I OCHRONNO-HERMETYCZNYCH</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ORAZ AUTOMATYCZNYCH ZAWORÓW PRZECIWWYBUCHOWYCH</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DO STOSOWANIA W OBIEKTACH ZBIOROWEJ OCHRONY</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 Tabela</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W przypadku zastosowania typowych rozwiązań strefy wejściowej i przelotni (bez ekranów i innych rozwiązań zmniejszających maksymalne nadciśnienie dynamiczne oddziałujące na drzwi), przewiduje się typoszeregi drzwi ochronnych i automatycznych zaworów przeciwwybuchowych odniesione bezpośrednio do założonej odporności obiektu zbiorowej ochrony na nadciśnienie powietrznej fali uderzeniowej ∆p</w:t>
      </w:r>
      <w:r w:rsidRPr="00121955">
        <w:rPr>
          <w:rFonts w:ascii="Times New Roman" w:hAnsi="Times New Roman" w:cs="Times New Roman"/>
          <w:sz w:val="24"/>
          <w:szCs w:val="24"/>
          <w:vertAlign w:val="subscript"/>
          <w:lang w:val="de-DE"/>
        </w:rPr>
        <w:t>m</w:t>
      </w:r>
      <w:r w:rsidRPr="00121955">
        <w:rPr>
          <w:rFonts w:ascii="Times New Roman" w:hAnsi="Times New Roman" w:cs="Times New Roman"/>
          <w:kern w:val="0"/>
          <w:sz w:val="24"/>
          <w:szCs w:val="24"/>
          <w:lang w:eastAsia="pl-PL"/>
        </w:rPr>
        <w:t xml:space="preserve">. Z uwagi na zjawiska fizyczne związane z geometrią </w:t>
      </w:r>
      <w:r w:rsidRPr="00121955">
        <w:rPr>
          <w:rFonts w:ascii="Times New Roman" w:hAnsi="Times New Roman" w:cs="Times New Roman"/>
          <w:sz w:val="24"/>
          <w:szCs w:val="24"/>
        </w:rPr>
        <w:t>strefy wejściowej i zjawiskiem odbicia fali</w:t>
      </w:r>
      <w:r w:rsidRPr="00121955">
        <w:rPr>
          <w:rFonts w:ascii="Times New Roman" w:hAnsi="Times New Roman" w:cs="Times New Roman"/>
          <w:kern w:val="0"/>
          <w:sz w:val="24"/>
          <w:szCs w:val="24"/>
          <w:lang w:eastAsia="pl-PL"/>
        </w:rPr>
        <w:t xml:space="preserve"> uderzeniowej, wymagana odporność tych elementów musi być odpowiednio zwiększona. Nieprzypadkowe jest jednoczesne rozważenie drzwi ochronnych i automatycznych zaworów przeciwwybuchowych, bowiem najczęściej w rozwiązaniach schronowych są one blisko usytuowane i obciążenie tych elementów będzie wynikało z tych samych uwarunkowań.</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65"/>
        <w:gridCol w:w="3613"/>
        <w:gridCol w:w="2982"/>
      </w:tblGrid>
      <w:tr w:rsidR="00F50475" w:rsidRPr="00121955" w:rsidTr="007A7D7A">
        <w:tc>
          <w:tcPr>
            <w:tcW w:w="251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założona odporność obiektu zbiorowej ochrony</w:t>
            </w:r>
          </w:p>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w:t>
            </w:r>
            <w:r w:rsidRPr="00121955">
              <w:rPr>
                <w:rFonts w:ascii="Times New Roman" w:hAnsi="Times New Roman" w:cs="Times New Roman"/>
                <w:sz w:val="24"/>
                <w:szCs w:val="24"/>
                <w:vertAlign w:val="subscript"/>
                <w:lang w:val="de-DE"/>
              </w:rPr>
              <w:t>m</w:t>
            </w:r>
            <w:r w:rsidRPr="00121955">
              <w:rPr>
                <w:rFonts w:ascii="Times New Roman" w:hAnsi="Times New Roman" w:cs="Times New Roman"/>
                <w:kern w:val="0"/>
                <w:sz w:val="24"/>
                <w:szCs w:val="24"/>
                <w:lang w:eastAsia="pl-PL"/>
              </w:rPr>
              <w:t xml:space="preserve"> [MPa]</w:t>
            </w:r>
          </w:p>
        </w:tc>
        <w:tc>
          <w:tcPr>
            <w:tcW w:w="3686"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wymagana odporność drzwi </w:t>
            </w:r>
          </w:p>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ochronnych i ochronno-hermetycznych</w:t>
            </w:r>
          </w:p>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w:t>
            </w:r>
            <w:r w:rsidRPr="00121955">
              <w:rPr>
                <w:rFonts w:ascii="Times New Roman" w:hAnsi="Times New Roman" w:cs="Times New Roman"/>
                <w:sz w:val="24"/>
                <w:szCs w:val="24"/>
                <w:vertAlign w:val="subscript"/>
                <w:lang w:val="de-DE"/>
              </w:rPr>
              <w:t>d</w:t>
            </w:r>
            <w:r w:rsidRPr="00121955">
              <w:rPr>
                <w:rFonts w:ascii="Times New Roman" w:hAnsi="Times New Roman" w:cs="Times New Roman"/>
                <w:kern w:val="0"/>
                <w:sz w:val="24"/>
                <w:szCs w:val="24"/>
                <w:lang w:eastAsia="pl-PL"/>
              </w:rPr>
              <w:t xml:space="preserve"> [MPa]</w:t>
            </w:r>
          </w:p>
        </w:tc>
        <w:tc>
          <w:tcPr>
            <w:tcW w:w="300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wymagana odporność automatycznych zaworów przeciwwybuchowych</w:t>
            </w:r>
          </w:p>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w:t>
            </w:r>
            <w:r w:rsidRPr="00121955">
              <w:rPr>
                <w:rFonts w:ascii="Times New Roman" w:hAnsi="Times New Roman" w:cs="Times New Roman"/>
                <w:sz w:val="24"/>
                <w:szCs w:val="24"/>
                <w:vertAlign w:val="subscript"/>
                <w:lang w:val="de-DE"/>
              </w:rPr>
              <w:t>d</w:t>
            </w:r>
            <w:r w:rsidRPr="00121955">
              <w:rPr>
                <w:rFonts w:ascii="Times New Roman" w:hAnsi="Times New Roman" w:cs="Times New Roman"/>
                <w:kern w:val="0"/>
                <w:sz w:val="24"/>
                <w:szCs w:val="24"/>
                <w:lang w:eastAsia="pl-PL"/>
              </w:rPr>
              <w:t xml:space="preserve"> [MPa]</w:t>
            </w:r>
          </w:p>
        </w:tc>
      </w:tr>
      <w:tr w:rsidR="00F50475" w:rsidRPr="00121955" w:rsidTr="007A7D7A">
        <w:tc>
          <w:tcPr>
            <w:tcW w:w="251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sz w:val="24"/>
                <w:szCs w:val="24"/>
              </w:rPr>
              <w:t xml:space="preserve">≤ </w:t>
            </w:r>
            <w:r w:rsidRPr="00121955">
              <w:rPr>
                <w:rFonts w:ascii="Times New Roman" w:hAnsi="Times New Roman" w:cs="Times New Roman"/>
                <w:kern w:val="0"/>
                <w:sz w:val="24"/>
                <w:szCs w:val="24"/>
                <w:lang w:eastAsia="pl-PL"/>
              </w:rPr>
              <w:t>0,03</w:t>
            </w:r>
          </w:p>
        </w:tc>
        <w:tc>
          <w:tcPr>
            <w:tcW w:w="3686"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bCs/>
                <w:kern w:val="0"/>
                <w:sz w:val="24"/>
                <w:szCs w:val="24"/>
                <w:lang w:eastAsia="pl-PL"/>
              </w:rPr>
              <w:t>funkcję drzwi ochronnych mogą pełnić stosowane w powszechnej sprzedaży drzwi przeciwpożarowe pełne, klasy EI 120, wykonane z blachy stalowej, pod warunkiem, że ościeżnica jest zakotwiona w konstrukcji nośnej budynku, a wszystkie krawędzie drzwi od strony wewnętrznej dodatkowo oparte o węgarek o szerokości ≥ 5 cm</w:t>
            </w:r>
          </w:p>
        </w:tc>
        <w:tc>
          <w:tcPr>
            <w:tcW w:w="300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 stosowanie zaworów przeciwwybuchowych nie jest wymagane</w:t>
            </w:r>
          </w:p>
        </w:tc>
      </w:tr>
      <w:tr w:rsidR="00F50475" w:rsidRPr="00121955" w:rsidTr="007A7D7A">
        <w:tc>
          <w:tcPr>
            <w:tcW w:w="251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sz w:val="24"/>
                <w:szCs w:val="24"/>
              </w:rPr>
              <w:t xml:space="preserve">≤ </w:t>
            </w:r>
            <w:r w:rsidRPr="00121955">
              <w:rPr>
                <w:rFonts w:ascii="Times New Roman" w:hAnsi="Times New Roman" w:cs="Times New Roman"/>
                <w:kern w:val="0"/>
                <w:sz w:val="24"/>
                <w:szCs w:val="24"/>
                <w:lang w:eastAsia="pl-PL"/>
              </w:rPr>
              <w:t>0,1</w:t>
            </w:r>
          </w:p>
        </w:tc>
        <w:tc>
          <w:tcPr>
            <w:tcW w:w="3686"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bCs/>
                <w:kern w:val="0"/>
                <w:sz w:val="24"/>
                <w:szCs w:val="24"/>
                <w:lang w:eastAsia="pl-PL"/>
              </w:rPr>
            </w:pPr>
            <w:r w:rsidRPr="00121955">
              <w:rPr>
                <w:rFonts w:ascii="Times New Roman" w:hAnsi="Times New Roman" w:cs="Times New Roman"/>
                <w:bCs/>
                <w:kern w:val="0"/>
                <w:sz w:val="24"/>
                <w:szCs w:val="24"/>
                <w:lang w:eastAsia="pl-PL"/>
              </w:rPr>
              <w:t>0,4 (klasa I)</w:t>
            </w:r>
          </w:p>
        </w:tc>
        <w:tc>
          <w:tcPr>
            <w:tcW w:w="300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bCs/>
                <w:kern w:val="0"/>
                <w:sz w:val="24"/>
                <w:szCs w:val="24"/>
                <w:lang w:eastAsia="pl-PL"/>
              </w:rPr>
              <w:t>0,4 (klasa I)</w:t>
            </w:r>
          </w:p>
        </w:tc>
      </w:tr>
      <w:tr w:rsidR="00F50475" w:rsidRPr="00121955" w:rsidTr="007A7D7A">
        <w:tc>
          <w:tcPr>
            <w:tcW w:w="251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sz w:val="24"/>
                <w:szCs w:val="24"/>
              </w:rPr>
              <w:t>≤ 0,2</w:t>
            </w:r>
          </w:p>
        </w:tc>
        <w:tc>
          <w:tcPr>
            <w:tcW w:w="3686"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bCs/>
                <w:kern w:val="0"/>
                <w:sz w:val="24"/>
                <w:szCs w:val="24"/>
                <w:lang w:eastAsia="pl-PL"/>
              </w:rPr>
            </w:pPr>
            <w:r w:rsidRPr="00121955">
              <w:rPr>
                <w:rFonts w:ascii="Times New Roman" w:hAnsi="Times New Roman" w:cs="Times New Roman"/>
                <w:bCs/>
                <w:kern w:val="0"/>
                <w:sz w:val="24"/>
                <w:szCs w:val="24"/>
                <w:lang w:eastAsia="pl-PL"/>
              </w:rPr>
              <w:t>0,8 (klasa II)</w:t>
            </w:r>
          </w:p>
        </w:tc>
        <w:tc>
          <w:tcPr>
            <w:tcW w:w="300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bCs/>
                <w:kern w:val="0"/>
                <w:sz w:val="24"/>
                <w:szCs w:val="24"/>
                <w:lang w:eastAsia="pl-PL"/>
              </w:rPr>
              <w:t>0,8 (klasa II)</w:t>
            </w:r>
          </w:p>
        </w:tc>
      </w:tr>
      <w:tr w:rsidR="00F50475" w:rsidRPr="00121955" w:rsidTr="007A7D7A">
        <w:tc>
          <w:tcPr>
            <w:tcW w:w="251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0,5</w:t>
            </w:r>
          </w:p>
        </w:tc>
        <w:tc>
          <w:tcPr>
            <w:tcW w:w="3686"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bCs/>
                <w:kern w:val="0"/>
                <w:sz w:val="24"/>
                <w:szCs w:val="24"/>
                <w:lang w:eastAsia="pl-PL"/>
              </w:rPr>
            </w:pPr>
            <w:r w:rsidRPr="00121955">
              <w:rPr>
                <w:rFonts w:ascii="Times New Roman" w:hAnsi="Times New Roman" w:cs="Times New Roman"/>
                <w:bCs/>
                <w:kern w:val="0"/>
                <w:sz w:val="24"/>
                <w:szCs w:val="24"/>
                <w:lang w:eastAsia="pl-PL"/>
              </w:rPr>
              <w:t>2,5 (klasa III)</w:t>
            </w:r>
          </w:p>
        </w:tc>
        <w:tc>
          <w:tcPr>
            <w:tcW w:w="3008" w:type="dxa"/>
          </w:tcPr>
          <w:p w:rsidR="00F50475" w:rsidRPr="00121955" w:rsidRDefault="00F50475" w:rsidP="007A7D7A">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bCs/>
                <w:kern w:val="0"/>
                <w:sz w:val="24"/>
                <w:szCs w:val="24"/>
                <w:lang w:eastAsia="pl-PL"/>
              </w:rPr>
              <w:t>2,5 (klasa III)</w:t>
            </w:r>
          </w:p>
        </w:tc>
      </w:tr>
    </w:tbl>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046B52"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II. Przykładowe rozwiązanie drzwi ochronno-hermetycznych klasy II</w:t>
      </w:r>
    </w:p>
    <w:p w:rsidR="00046B52" w:rsidRPr="00121955" w:rsidRDefault="00046B52"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p>
    <w:p w:rsidR="00046B52" w:rsidRPr="00121955" w:rsidRDefault="00F56117"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5759450" cy="6911340"/>
            <wp:effectExtent l="0" t="0" r="0" b="381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6911340"/>
                    </a:xfrm>
                    <a:prstGeom prst="rect">
                      <a:avLst/>
                    </a:prstGeom>
                    <a:noFill/>
                    <a:ln>
                      <a:noFill/>
                    </a:ln>
                  </pic:spPr>
                </pic:pic>
              </a:graphicData>
            </a:graphic>
          </wp:inline>
        </w:drawing>
      </w:r>
    </w:p>
    <w:p w:rsidR="00F50475" w:rsidRPr="00121955" w:rsidRDefault="00F56117" w:rsidP="00046B52">
      <w:pPr>
        <w:pageBreakBefore/>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b/>
          <w:bCs/>
          <w:noProof/>
          <w:kern w:val="0"/>
          <w:sz w:val="24"/>
          <w:szCs w:val="24"/>
          <w:lang w:eastAsia="pl-PL"/>
        </w:rPr>
        <w:lastRenderedPageBreak/>
        <w:drawing>
          <wp:inline distT="0" distB="0" distL="0" distR="0">
            <wp:extent cx="4779645" cy="9268460"/>
            <wp:effectExtent l="0" t="0" r="1905" b="889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9645" cy="9268460"/>
                    </a:xfrm>
                    <a:prstGeom prst="rect">
                      <a:avLst/>
                    </a:prstGeom>
                    <a:noFill/>
                    <a:ln>
                      <a:noFill/>
                    </a:ln>
                  </pic:spPr>
                </pic:pic>
              </a:graphicData>
            </a:graphic>
          </wp:inline>
        </w:drawing>
      </w:r>
    </w:p>
    <w:p w:rsidR="00046B52" w:rsidRPr="00121955" w:rsidRDefault="00046B52" w:rsidP="00046B52">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2</w:t>
      </w:r>
    </w:p>
    <w:p w:rsidR="00046B52" w:rsidRPr="00121955" w:rsidRDefault="00046B52" w:rsidP="00046B52">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046B52" w:rsidRPr="00121955" w:rsidRDefault="00046B52" w:rsidP="00046B52">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PRZYKŁADOWA ANALIZA ODPORNOŚCI DYNAMICZNEJ</w:t>
      </w:r>
      <w:r w:rsidRPr="00121955">
        <w:rPr>
          <w:rFonts w:ascii="Times New Roman" w:hAnsi="Times New Roman" w:cs="Times New Roman"/>
          <w:kern w:val="0"/>
          <w:sz w:val="24"/>
          <w:szCs w:val="24"/>
          <w:lang w:eastAsia="pl-PL"/>
        </w:rPr>
        <w:br/>
        <w:t xml:space="preserve"> KONKSTRUKCJI OBIEKTÓW ZBIOROWEJ OCHRONY</w:t>
      </w:r>
    </w:p>
    <w:p w:rsidR="00046B52" w:rsidRPr="00121955" w:rsidRDefault="00046B52" w:rsidP="00046B52">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046B52" w:rsidRPr="00121955" w:rsidRDefault="00046B52" w:rsidP="00046B52">
      <w:pPr>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 Analiza odporności</w:t>
      </w:r>
    </w:p>
    <w:p w:rsidR="00046B52" w:rsidRPr="00121955" w:rsidRDefault="00046B52" w:rsidP="00046B52">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046B52" w:rsidRPr="00121955" w:rsidRDefault="00046B52" w:rsidP="00046B52">
      <w:pPr>
        <w:pStyle w:val="Tekstpodstawowy"/>
        <w:spacing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W analizie odporności dynamicznej konstrukcji uwzględniono możliwość powstania odkształceń trwałych, co wpłynęło na obniżenie wyniku ekonomicznego. Jako miarę intensywności odkształceń trwałych K</w:t>
      </w:r>
      <w:r w:rsidRPr="00121955">
        <w:rPr>
          <w:rFonts w:ascii="Times New Roman" w:hAnsi="Times New Roman" w:cs="Times New Roman"/>
          <w:kern w:val="0"/>
          <w:sz w:val="24"/>
          <w:szCs w:val="24"/>
          <w:vertAlign w:val="subscript"/>
          <w:lang w:eastAsia="pl-PL"/>
        </w:rPr>
        <w:t>p</w:t>
      </w:r>
      <w:r w:rsidRPr="00121955">
        <w:rPr>
          <w:rFonts w:ascii="Times New Roman" w:hAnsi="Times New Roman" w:cs="Times New Roman"/>
          <w:kern w:val="0"/>
          <w:sz w:val="24"/>
          <w:szCs w:val="24"/>
          <w:lang w:eastAsia="pl-PL"/>
        </w:rPr>
        <w:t xml:space="preserve"> przyjęto iloraz maksymalnego sprężysto-plastycznego ugięcia płyty w</w:t>
      </w:r>
      <w:r w:rsidRPr="00121955">
        <w:rPr>
          <w:rFonts w:ascii="Times New Roman" w:hAnsi="Times New Roman" w:cs="Times New Roman"/>
          <w:kern w:val="0"/>
          <w:sz w:val="24"/>
          <w:szCs w:val="24"/>
          <w:vertAlign w:val="subscript"/>
          <w:lang w:eastAsia="pl-PL"/>
        </w:rPr>
        <w:t>mp</w:t>
      </w:r>
      <w:r w:rsidRPr="00121955">
        <w:rPr>
          <w:rFonts w:ascii="Times New Roman" w:hAnsi="Times New Roman" w:cs="Times New Roman"/>
          <w:kern w:val="0"/>
          <w:sz w:val="24"/>
          <w:szCs w:val="24"/>
          <w:lang w:eastAsia="pl-PL"/>
        </w:rPr>
        <w:t>, do umownego granicznego ugięcia sprężystego w</w:t>
      </w:r>
      <w:r w:rsidRPr="00121955">
        <w:rPr>
          <w:rFonts w:ascii="Times New Roman" w:hAnsi="Times New Roman" w:cs="Times New Roman"/>
          <w:kern w:val="0"/>
          <w:sz w:val="24"/>
          <w:szCs w:val="24"/>
          <w:vertAlign w:val="subscript"/>
          <w:lang w:eastAsia="pl-PL"/>
        </w:rPr>
        <w:t>ms</w:t>
      </w:r>
      <w:r w:rsidRPr="00121955">
        <w:rPr>
          <w:rFonts w:ascii="Times New Roman" w:hAnsi="Times New Roman" w:cs="Times New Roman"/>
          <w:kern w:val="0"/>
          <w:sz w:val="24"/>
          <w:szCs w:val="24"/>
          <w:lang w:eastAsia="pl-PL"/>
        </w:rPr>
        <w:t>:</w:t>
      </w:r>
    </w:p>
    <w:p w:rsidR="00046B52" w:rsidRPr="00121955" w:rsidRDefault="00046B52" w:rsidP="00046B52">
      <w:pPr>
        <w:pStyle w:val="Tekstpodstawowy"/>
        <w:spacing w:line="100" w:lineRule="atLeast"/>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                                   K</w:t>
      </w:r>
      <w:r w:rsidRPr="00121955">
        <w:rPr>
          <w:rFonts w:ascii="Times New Roman" w:hAnsi="Times New Roman" w:cs="Times New Roman"/>
          <w:kern w:val="0"/>
          <w:sz w:val="24"/>
          <w:szCs w:val="24"/>
          <w:vertAlign w:val="subscript"/>
          <w:lang w:eastAsia="pl-PL"/>
        </w:rPr>
        <w:t xml:space="preserve">p </w:t>
      </w:r>
      <w:r w:rsidRPr="00121955">
        <w:rPr>
          <w:rFonts w:ascii="Times New Roman" w:hAnsi="Times New Roman" w:cs="Times New Roman"/>
          <w:kern w:val="0"/>
          <w:sz w:val="24"/>
          <w:szCs w:val="24"/>
          <w:lang w:eastAsia="pl-PL"/>
        </w:rPr>
        <w:t>= w</w:t>
      </w:r>
      <w:r w:rsidRPr="00121955">
        <w:rPr>
          <w:rFonts w:ascii="Times New Roman" w:hAnsi="Times New Roman" w:cs="Times New Roman"/>
          <w:kern w:val="0"/>
          <w:sz w:val="24"/>
          <w:szCs w:val="24"/>
          <w:vertAlign w:val="subscript"/>
          <w:lang w:eastAsia="pl-PL"/>
        </w:rPr>
        <w:t>mp</w:t>
      </w:r>
      <w:r w:rsidRPr="00121955">
        <w:rPr>
          <w:rFonts w:ascii="Times New Roman" w:hAnsi="Times New Roman" w:cs="Times New Roman"/>
          <w:kern w:val="0"/>
          <w:sz w:val="24"/>
          <w:szCs w:val="24"/>
          <w:lang w:eastAsia="pl-PL"/>
        </w:rPr>
        <w:t xml:space="preserve"> / w</w:t>
      </w:r>
      <w:r w:rsidRPr="00121955">
        <w:rPr>
          <w:rFonts w:ascii="Times New Roman" w:hAnsi="Times New Roman" w:cs="Times New Roman"/>
          <w:kern w:val="0"/>
          <w:sz w:val="24"/>
          <w:szCs w:val="24"/>
          <w:vertAlign w:val="subscript"/>
          <w:lang w:eastAsia="pl-PL"/>
        </w:rPr>
        <w:t>ms</w:t>
      </w:r>
      <w:r w:rsidRPr="00121955">
        <w:rPr>
          <w:rFonts w:ascii="Times New Roman" w:hAnsi="Times New Roman" w:cs="Times New Roman"/>
          <w:kern w:val="0"/>
          <w:sz w:val="24"/>
          <w:szCs w:val="24"/>
          <w:lang w:eastAsia="pl-PL"/>
        </w:rPr>
        <w:t>.</w:t>
      </w:r>
    </w:p>
    <w:p w:rsidR="00046B52" w:rsidRPr="00121955" w:rsidRDefault="00046B52" w:rsidP="00046B52">
      <w:pPr>
        <w:spacing w:line="100" w:lineRule="atLeast"/>
        <w:ind w:firstLine="346"/>
        <w:jc w:val="both"/>
        <w:rPr>
          <w:rFonts w:ascii="Times New Roman" w:hAnsi="Times New Roman" w:cs="Times New Roman"/>
          <w:sz w:val="24"/>
          <w:szCs w:val="24"/>
        </w:rPr>
      </w:pPr>
      <w:r w:rsidRPr="00121955">
        <w:rPr>
          <w:rFonts w:ascii="Times New Roman" w:hAnsi="Times New Roman" w:cs="Times New Roman"/>
          <w:kern w:val="0"/>
          <w:sz w:val="24"/>
          <w:szCs w:val="24"/>
          <w:lang w:eastAsia="pl-PL"/>
        </w:rPr>
        <w:t>Wymienione wartości ugięć stowarzyszone są z zastosowaną obliczeniową charakterystyką odkształceniową żelbetowego przekroju zginanego. Dla określonego znaku momentu zginającego i jego kierunku, charakterystyka uproszczona odzwierciedla idealnie sprężysto–plastyczną formułę. Wielkościami definiującymi omawianą charakterystykę są:</w:t>
      </w:r>
      <w:r w:rsidRPr="00121955">
        <w:rPr>
          <w:rFonts w:ascii="Times New Roman" w:hAnsi="Times New Roman" w:cs="Times New Roman"/>
          <w:kern w:val="0"/>
          <w:sz w:val="24"/>
          <w:szCs w:val="24"/>
          <w:lang w:eastAsia="pl-PL"/>
        </w:rPr>
        <w:br/>
        <w:t>dla M &gt; 0 – sprężysta sztywność zginania B</w:t>
      </w:r>
      <w:r w:rsidRPr="00121955">
        <w:rPr>
          <w:rFonts w:ascii="Times New Roman" w:hAnsi="Times New Roman" w:cs="Times New Roman"/>
          <w:kern w:val="0"/>
          <w:sz w:val="24"/>
          <w:szCs w:val="24"/>
          <w:vertAlign w:val="superscript"/>
          <w:lang w:eastAsia="pl-PL"/>
        </w:rPr>
        <w:t>+</w:t>
      </w:r>
      <w:r w:rsidRPr="00121955">
        <w:rPr>
          <w:rFonts w:ascii="Times New Roman" w:hAnsi="Times New Roman" w:cs="Times New Roman"/>
          <w:kern w:val="0"/>
          <w:sz w:val="24"/>
          <w:szCs w:val="24"/>
          <w:lang w:eastAsia="pl-PL"/>
        </w:rPr>
        <w:t xml:space="preserve">, </w:t>
      </w:r>
      <w:r w:rsidRPr="00121955">
        <w:rPr>
          <w:rFonts w:ascii="Times New Roman" w:hAnsi="Times New Roman" w:cs="Times New Roman"/>
          <w:sz w:val="24"/>
          <w:szCs w:val="24"/>
        </w:rPr>
        <w:t xml:space="preserve">moment uplastycznienia </w:t>
      </w:r>
      <w:r w:rsidRPr="00121955">
        <w:rPr>
          <w:rFonts w:ascii="Times New Roman" w:hAnsi="Times New Roman" w:cs="Times New Roman"/>
          <w:position w:val="-12"/>
          <w:sz w:val="24"/>
          <w:szCs w:val="24"/>
        </w:rPr>
        <w:object w:dxaOrig="42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18.75pt" o:ole="">
            <v:imagedata r:id="rId10" o:title=""/>
          </v:shape>
          <o:OLEObject Type="Embed" ProgID="Equation.3" ShapeID="_x0000_i1025" DrawAspect="Content" ObjectID="_1743417651" r:id="rId11"/>
        </w:object>
      </w:r>
      <w:r w:rsidRPr="00121955">
        <w:rPr>
          <w:rFonts w:ascii="Times New Roman" w:hAnsi="Times New Roman" w:cs="Times New Roman"/>
          <w:sz w:val="24"/>
          <w:szCs w:val="24"/>
          <w:vertAlign w:val="subscript"/>
        </w:rPr>
        <w:t xml:space="preserve"> </w:t>
      </w:r>
      <w:r w:rsidRPr="00121955">
        <w:rPr>
          <w:rFonts w:ascii="Times New Roman" w:hAnsi="Times New Roman" w:cs="Times New Roman"/>
          <w:sz w:val="24"/>
          <w:szCs w:val="24"/>
        </w:rPr>
        <w:t>, krzywizna graniczna k</w:t>
      </w:r>
      <w:r w:rsidRPr="00121955">
        <w:rPr>
          <w:rFonts w:ascii="Times New Roman" w:hAnsi="Times New Roman" w:cs="Times New Roman"/>
          <w:position w:val="-14"/>
          <w:sz w:val="24"/>
          <w:szCs w:val="24"/>
        </w:rPr>
        <w:object w:dxaOrig="220" w:dyaOrig="400">
          <v:shape id="_x0000_i1026" type="#_x0000_t75" style="width:11.25pt;height:20.25pt" o:ole="">
            <v:imagedata r:id="rId12" o:title=""/>
          </v:shape>
          <o:OLEObject Type="Embed" ProgID="Equation.3" ShapeID="_x0000_i1026" DrawAspect="Content" ObjectID="_1743417652" r:id="rId13"/>
        </w:object>
      </w:r>
      <w:r w:rsidRPr="00121955">
        <w:rPr>
          <w:rFonts w:ascii="Times New Roman" w:hAnsi="Times New Roman" w:cs="Times New Roman"/>
          <w:sz w:val="24"/>
          <w:szCs w:val="24"/>
        </w:rPr>
        <w:t xml:space="preserve"> , dla M &lt; 0 odpowiednio B</w:t>
      </w:r>
      <w:r w:rsidRPr="00121955">
        <w:rPr>
          <w:rFonts w:ascii="Times New Roman" w:hAnsi="Times New Roman" w:cs="Times New Roman"/>
          <w:sz w:val="24"/>
          <w:szCs w:val="24"/>
          <w:vertAlign w:val="superscript"/>
        </w:rPr>
        <w:t>-</w:t>
      </w:r>
      <w:r w:rsidRPr="00121955">
        <w:rPr>
          <w:rFonts w:ascii="Times New Roman" w:hAnsi="Times New Roman" w:cs="Times New Roman"/>
          <w:sz w:val="24"/>
          <w:szCs w:val="24"/>
        </w:rPr>
        <w:t>, M</w:t>
      </w:r>
      <w:r w:rsidRPr="00121955">
        <w:rPr>
          <w:rFonts w:ascii="Times New Roman" w:hAnsi="Times New Roman" w:cs="Times New Roman"/>
          <w:position w:val="-12"/>
          <w:sz w:val="24"/>
          <w:szCs w:val="24"/>
        </w:rPr>
        <w:object w:dxaOrig="160" w:dyaOrig="380">
          <v:shape id="_x0000_i1027" type="#_x0000_t75" style="width:8.25pt;height:18.75pt" o:ole="">
            <v:imagedata r:id="rId14" o:title=""/>
          </v:shape>
          <o:OLEObject Type="Embed" ProgID="Equation.3" ShapeID="_x0000_i1027" DrawAspect="Content" ObjectID="_1743417653" r:id="rId15"/>
        </w:object>
      </w:r>
      <w:r w:rsidRPr="00121955">
        <w:rPr>
          <w:rFonts w:ascii="Times New Roman" w:hAnsi="Times New Roman" w:cs="Times New Roman"/>
          <w:sz w:val="24"/>
          <w:szCs w:val="24"/>
          <w:vertAlign w:val="subscript"/>
        </w:rPr>
        <w:t xml:space="preserve"> ,</w:t>
      </w:r>
      <w:r w:rsidRPr="00121955">
        <w:rPr>
          <w:rFonts w:ascii="Times New Roman" w:hAnsi="Times New Roman" w:cs="Times New Roman"/>
          <w:sz w:val="24"/>
          <w:szCs w:val="24"/>
        </w:rPr>
        <w:t xml:space="preserve"> k</w:t>
      </w:r>
      <w:r w:rsidRPr="00121955">
        <w:rPr>
          <w:rFonts w:ascii="Times New Roman" w:hAnsi="Times New Roman" w:cs="Times New Roman"/>
          <w:position w:val="-14"/>
          <w:sz w:val="24"/>
          <w:szCs w:val="24"/>
        </w:rPr>
        <w:object w:dxaOrig="220" w:dyaOrig="400">
          <v:shape id="_x0000_i1028" type="#_x0000_t75" style="width:11.25pt;height:20.25pt" o:ole="">
            <v:imagedata r:id="rId16" o:title=""/>
          </v:shape>
          <o:OLEObject Type="Embed" ProgID="Equation.3" ShapeID="_x0000_i1028" DrawAspect="Content" ObjectID="_1743417654" r:id="rId17"/>
        </w:object>
      </w:r>
      <w:r w:rsidRPr="00121955">
        <w:rPr>
          <w:rFonts w:ascii="Times New Roman" w:hAnsi="Times New Roman" w:cs="Times New Roman"/>
          <w:sz w:val="24"/>
          <w:szCs w:val="24"/>
        </w:rPr>
        <w:t>. Ograniczenie długości półki plastycznej przez wprowadzenie k</w:t>
      </w:r>
      <w:r w:rsidRPr="00121955">
        <w:rPr>
          <w:rFonts w:ascii="Times New Roman" w:hAnsi="Times New Roman" w:cs="Times New Roman"/>
          <w:sz w:val="24"/>
          <w:szCs w:val="24"/>
          <w:vertAlign w:val="subscript"/>
        </w:rPr>
        <w:t>gr</w:t>
      </w:r>
      <w:r w:rsidRPr="00121955">
        <w:rPr>
          <w:rFonts w:ascii="Times New Roman" w:hAnsi="Times New Roman" w:cs="Times New Roman"/>
          <w:sz w:val="24"/>
          <w:szCs w:val="24"/>
        </w:rPr>
        <w:t xml:space="preserve"> odzwierciedla skończoną ciągliwość przekroju zginanego wynikającą z możliwości odkształceniowych betonu ściskanego. </w:t>
      </w:r>
    </w:p>
    <w:p w:rsidR="00046B52" w:rsidRPr="00121955" w:rsidRDefault="00046B52" w:rsidP="00046B52">
      <w:pPr>
        <w:spacing w:line="100" w:lineRule="atLeast"/>
        <w:ind w:firstLine="346"/>
        <w:jc w:val="both"/>
        <w:rPr>
          <w:rFonts w:ascii="Times New Roman" w:hAnsi="Times New Roman" w:cs="Times New Roman"/>
          <w:sz w:val="24"/>
          <w:szCs w:val="24"/>
        </w:rPr>
      </w:pPr>
      <w:r w:rsidRPr="00121955">
        <w:rPr>
          <w:rFonts w:ascii="Times New Roman" w:hAnsi="Times New Roman" w:cs="Times New Roman"/>
          <w:sz w:val="24"/>
          <w:szCs w:val="24"/>
        </w:rPr>
        <w:t>Odporność dynamiczną danego elementu konstrukcyjnego uwzględniano metodą obciążeń zastępczych. Odpowiednie obciążenia obliczeniowe uzależniono od przedstawionego wyżej parametru K</w:t>
      </w:r>
      <w:r w:rsidRPr="00121955">
        <w:rPr>
          <w:rFonts w:ascii="Times New Roman" w:hAnsi="Times New Roman" w:cs="Times New Roman"/>
          <w:sz w:val="24"/>
          <w:szCs w:val="24"/>
          <w:vertAlign w:val="subscript"/>
        </w:rPr>
        <w:t>p</w:t>
      </w:r>
      <w:r w:rsidRPr="00121955">
        <w:rPr>
          <w:rFonts w:ascii="Times New Roman" w:hAnsi="Times New Roman" w:cs="Times New Roman"/>
          <w:sz w:val="24"/>
          <w:szCs w:val="24"/>
        </w:rPr>
        <w:t xml:space="preserve"> oraz od częstotliwości drgań własnych elementu konstrukcyjnego i funkcji zmiany nadciśnienia w czasie </w:t>
      </w:r>
      <w:r w:rsidRPr="00121955">
        <w:rPr>
          <w:rFonts w:ascii="Times New Roman" w:hAnsi="Times New Roman" w:cs="Times New Roman"/>
          <w:sz w:val="24"/>
          <w:szCs w:val="24"/>
          <w:lang w:val="de-DE"/>
        </w:rPr>
        <w:t>∆p(t)</w:t>
      </w:r>
      <w:r w:rsidRPr="00121955">
        <w:rPr>
          <w:rFonts w:ascii="Times New Roman" w:hAnsi="Times New Roman" w:cs="Times New Roman"/>
          <w:sz w:val="24"/>
          <w:szCs w:val="24"/>
        </w:rPr>
        <w:t xml:space="preserve">. Funkcję tę przyjęto w postaci: </w:t>
      </w:r>
    </w:p>
    <w:p w:rsidR="00046B52" w:rsidRPr="00121955" w:rsidRDefault="00046B52" w:rsidP="00046B52">
      <w:pPr>
        <w:pStyle w:val="Tekstpodstawowywcity"/>
        <w:spacing w:after="0" w:line="100" w:lineRule="atLeast"/>
        <w:jc w:val="both"/>
        <w:rPr>
          <w:rFonts w:ascii="Times New Roman" w:hAnsi="Times New Roman"/>
          <w:sz w:val="24"/>
          <w:szCs w:val="24"/>
          <w:lang w:val="pl-PL"/>
        </w:rPr>
      </w:pPr>
      <w:r w:rsidRPr="00121955">
        <w:rPr>
          <w:rFonts w:ascii="Times New Roman" w:hAnsi="Times New Roman"/>
          <w:sz w:val="24"/>
          <w:szCs w:val="24"/>
          <w:lang w:val="de-DE"/>
        </w:rPr>
        <w:t>∆p(t)</w:t>
      </w:r>
      <w:r w:rsidRPr="00121955">
        <w:rPr>
          <w:rFonts w:ascii="Times New Roman" w:hAnsi="Times New Roman"/>
          <w:sz w:val="24"/>
          <w:szCs w:val="24"/>
          <w:vertAlign w:val="subscript"/>
          <w:lang w:val="de-DE"/>
        </w:rPr>
        <w:t xml:space="preserve"> </w:t>
      </w:r>
      <w:r w:rsidRPr="00121955">
        <w:rPr>
          <w:rFonts w:ascii="Times New Roman" w:hAnsi="Times New Roman"/>
          <w:sz w:val="24"/>
          <w:szCs w:val="24"/>
          <w:lang w:val="de-DE"/>
        </w:rPr>
        <w:t>= ∆p</w:t>
      </w:r>
      <w:r w:rsidRPr="00121955">
        <w:rPr>
          <w:rFonts w:ascii="Times New Roman" w:hAnsi="Times New Roman"/>
          <w:sz w:val="24"/>
          <w:szCs w:val="24"/>
          <w:vertAlign w:val="subscript"/>
          <w:lang w:val="de-DE"/>
        </w:rPr>
        <w:t xml:space="preserve">m </w:t>
      </w:r>
      <w:r w:rsidRPr="00121955">
        <w:rPr>
          <w:rFonts w:ascii="Times New Roman" w:hAnsi="Times New Roman"/>
          <w:sz w:val="24"/>
          <w:szCs w:val="24"/>
          <w:lang w:val="de-DE"/>
        </w:rPr>
        <w:t xml:space="preserve">(1 - </w:t>
      </w:r>
      <w:r w:rsidRPr="00121955">
        <w:rPr>
          <w:rFonts w:ascii="Times New Roman" w:hAnsi="Times New Roman"/>
          <w:position w:val="-30"/>
          <w:sz w:val="24"/>
          <w:szCs w:val="24"/>
          <w:lang w:val="de-DE"/>
        </w:rPr>
        <w:object w:dxaOrig="300" w:dyaOrig="680">
          <v:shape id="_x0000_i1029" type="#_x0000_t75" style="width:15pt;height:33.75pt" o:ole="">
            <v:imagedata r:id="rId18" o:title=""/>
          </v:shape>
          <o:OLEObject Type="Embed" ProgID="Equation.3" ShapeID="_x0000_i1029" DrawAspect="Content" ObjectID="_1743417655" r:id="rId19"/>
        </w:object>
      </w:r>
      <w:r w:rsidRPr="00121955">
        <w:rPr>
          <w:rFonts w:ascii="Times New Roman" w:hAnsi="Times New Roman"/>
          <w:sz w:val="24"/>
          <w:szCs w:val="24"/>
          <w:vertAlign w:val="subscript"/>
          <w:lang w:val="de-DE"/>
        </w:rPr>
        <w:t xml:space="preserve"> </w:t>
      </w:r>
      <w:r w:rsidRPr="00121955">
        <w:rPr>
          <w:rFonts w:ascii="Times New Roman" w:hAnsi="Times New Roman"/>
          <w:sz w:val="24"/>
          <w:szCs w:val="24"/>
          <w:lang w:val="de-DE"/>
        </w:rPr>
        <w:t>)</w:t>
      </w:r>
      <w:r w:rsidRPr="00121955">
        <w:rPr>
          <w:rFonts w:ascii="Times New Roman" w:hAnsi="Times New Roman"/>
          <w:sz w:val="24"/>
          <w:szCs w:val="24"/>
          <w:vertAlign w:val="superscript"/>
          <w:lang w:val="de-DE"/>
        </w:rPr>
        <w:t>n</w:t>
      </w:r>
      <w:r w:rsidRPr="00121955">
        <w:rPr>
          <w:rFonts w:ascii="Times New Roman" w:hAnsi="Times New Roman"/>
          <w:sz w:val="24"/>
          <w:szCs w:val="24"/>
          <w:lang w:val="de-DE"/>
        </w:rPr>
        <w:t xml:space="preserve"> ,     </w:t>
      </w:r>
      <w:r w:rsidRPr="00121955">
        <w:rPr>
          <w:rFonts w:ascii="Times New Roman" w:hAnsi="Times New Roman"/>
          <w:sz w:val="24"/>
          <w:szCs w:val="24"/>
          <w:vertAlign w:val="subscript"/>
          <w:lang w:val="de-DE"/>
        </w:rPr>
        <w:t xml:space="preserve">        </w:t>
      </w:r>
      <w:r w:rsidRPr="00121955">
        <w:rPr>
          <w:rFonts w:ascii="Times New Roman" w:hAnsi="Times New Roman"/>
          <w:sz w:val="24"/>
          <w:szCs w:val="24"/>
        </w:rPr>
        <w:t xml:space="preserve">gdzie – wykładnik n jest stały w czasie i zależy tylko </w:t>
      </w:r>
      <w:r w:rsidRPr="00121955">
        <w:rPr>
          <w:rFonts w:ascii="Times New Roman" w:hAnsi="Times New Roman"/>
          <w:sz w:val="24"/>
          <w:szCs w:val="24"/>
          <w:lang w:val="pl-PL"/>
        </w:rPr>
        <w:t xml:space="preserve">od </w:t>
      </w:r>
      <w:r w:rsidRPr="00121955">
        <w:rPr>
          <w:rFonts w:ascii="Times New Roman" w:hAnsi="Times New Roman"/>
          <w:sz w:val="24"/>
          <w:szCs w:val="24"/>
        </w:rPr>
        <w:t>maksymalnej wartości nadciśnienia ∆p</w:t>
      </w:r>
      <w:r w:rsidRPr="00121955">
        <w:rPr>
          <w:rFonts w:ascii="Times New Roman" w:hAnsi="Times New Roman"/>
          <w:sz w:val="24"/>
          <w:szCs w:val="24"/>
          <w:vertAlign w:val="subscript"/>
        </w:rPr>
        <w:t xml:space="preserve">m </w:t>
      </w:r>
      <w:r w:rsidRPr="00121955">
        <w:rPr>
          <w:rFonts w:ascii="Times New Roman" w:hAnsi="Times New Roman"/>
          <w:sz w:val="24"/>
          <w:szCs w:val="24"/>
        </w:rPr>
        <w:t>, t</w:t>
      </w:r>
      <w:r w:rsidRPr="00121955">
        <w:rPr>
          <w:rFonts w:ascii="Times New Roman" w:hAnsi="Times New Roman"/>
          <w:sz w:val="24"/>
          <w:szCs w:val="24"/>
          <w:vertAlign w:val="subscript"/>
        </w:rPr>
        <w:t>+</w:t>
      </w:r>
      <w:r w:rsidRPr="00121955">
        <w:rPr>
          <w:rFonts w:ascii="Times New Roman" w:hAnsi="Times New Roman"/>
          <w:sz w:val="24"/>
          <w:szCs w:val="24"/>
        </w:rPr>
        <w:t>- jest czasem trwania fazy nadciśnienia.</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b/>
          <w:bCs/>
          <w:kern w:val="0"/>
          <w:sz w:val="24"/>
          <w:szCs w:val="24"/>
          <w:lang w:eastAsia="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58701D" w:rsidRPr="00121955" w:rsidRDefault="0058701D" w:rsidP="0058701D">
      <w:pPr>
        <w:pStyle w:val="Tekstpodstawowy"/>
        <w:pageBreakBefore/>
        <w:spacing w:line="100" w:lineRule="atLeast"/>
        <w:rPr>
          <w:rFonts w:ascii="Times New Roman" w:hAnsi="Times New Roman" w:cs="Times New Roman"/>
          <w:sz w:val="24"/>
          <w:szCs w:val="24"/>
        </w:rPr>
      </w:pPr>
      <w:r w:rsidRPr="00121955">
        <w:rPr>
          <w:rFonts w:ascii="Times New Roman" w:hAnsi="Times New Roman" w:cs="Times New Roman"/>
          <w:kern w:val="0"/>
          <w:sz w:val="24"/>
          <w:szCs w:val="24"/>
          <w:lang w:eastAsia="pl-PL"/>
        </w:rPr>
        <w:lastRenderedPageBreak/>
        <w:t xml:space="preserve">II. </w:t>
      </w:r>
      <w:r w:rsidRPr="00121955">
        <w:rPr>
          <w:rFonts w:ascii="Times New Roman" w:hAnsi="Times New Roman" w:cs="Times New Roman"/>
          <w:sz w:val="24"/>
          <w:szCs w:val="24"/>
        </w:rPr>
        <w:t xml:space="preserve">Obliczeniowa zależność moment-krzywizna  </w:t>
      </w:r>
    </w:p>
    <w:p w:rsidR="0058701D" w:rsidRPr="00121955" w:rsidRDefault="0058701D" w:rsidP="0058701D">
      <w:pPr>
        <w:pStyle w:val="Tekstpodstawowy"/>
        <w:spacing w:line="100" w:lineRule="atLeast"/>
        <w:jc w:val="center"/>
        <w:rPr>
          <w:rFonts w:ascii="Times New Roman" w:hAnsi="Times New Roman" w:cs="Times New Roman"/>
        </w:rPr>
      </w:pPr>
      <w:r w:rsidRPr="00121955">
        <w:rPr>
          <w:rFonts w:ascii="Times New Roman" w:hAnsi="Times New Roman" w:cs="Times New Roman"/>
        </w:rPr>
        <w:object w:dxaOrig="16005" w:dyaOrig="7995">
          <v:shape id="_x0000_i1030" type="#_x0000_t75" style="width:417pt;height:208.5pt" o:ole="">
            <v:imagedata r:id="rId20" o:title=""/>
          </v:shape>
          <o:OLEObject Type="Embed" ProgID="AutoCADLT.Drawing.17" ShapeID="_x0000_i1030" DrawAspect="Content" ObjectID="_1743417656" r:id="rId21"/>
        </w:object>
      </w:r>
    </w:p>
    <w:p w:rsidR="0058701D" w:rsidRPr="00121955" w:rsidRDefault="0058701D" w:rsidP="0058701D">
      <w:pPr>
        <w:pStyle w:val="Tekstpodstawowy"/>
        <w:spacing w:line="100" w:lineRule="atLeast"/>
        <w:rPr>
          <w:rFonts w:ascii="Times New Roman" w:hAnsi="Times New Roman" w:cs="Times New Roman"/>
          <w:sz w:val="24"/>
          <w:szCs w:val="24"/>
        </w:rPr>
      </w:pPr>
      <w:r w:rsidRPr="00121955">
        <w:rPr>
          <w:rFonts w:ascii="Times New Roman" w:hAnsi="Times New Roman" w:cs="Times New Roman"/>
          <w:kern w:val="0"/>
          <w:sz w:val="24"/>
          <w:szCs w:val="24"/>
          <w:lang w:eastAsia="pl-PL"/>
        </w:rPr>
        <w:t xml:space="preserve">III. </w:t>
      </w:r>
      <w:r w:rsidRPr="00121955">
        <w:rPr>
          <w:rFonts w:ascii="Times New Roman" w:hAnsi="Times New Roman" w:cs="Times New Roman"/>
          <w:sz w:val="24"/>
          <w:szCs w:val="24"/>
        </w:rPr>
        <w:t>Schematy oddziaływań wyjątkowych na ściany i strop na przykładzie schronów</w:t>
      </w:r>
      <w:r w:rsidRPr="00121955">
        <w:rPr>
          <w:rFonts w:ascii="Times New Roman" w:hAnsi="Times New Roman" w:cs="Times New Roman"/>
          <w:sz w:val="24"/>
          <w:szCs w:val="24"/>
        </w:rPr>
        <w:br/>
        <w:t>kategorii P (podstawowej odporności – 0,03 MPa)</w:t>
      </w:r>
    </w:p>
    <w:p w:rsidR="0058701D" w:rsidRPr="00121955" w:rsidRDefault="00F56117" w:rsidP="0058701D">
      <w:pPr>
        <w:pStyle w:val="Tekstpodstawowy"/>
        <w:spacing w:line="100" w:lineRule="atLeast"/>
        <w:jc w:val="center"/>
        <w:rPr>
          <w:rFonts w:ascii="Times New Roman" w:hAnsi="Times New Roman" w:cs="Times New Roman"/>
          <w:b/>
          <w:sz w:val="28"/>
          <w:szCs w:val="28"/>
        </w:rPr>
      </w:pPr>
      <w:r w:rsidRPr="00121955">
        <w:rPr>
          <w:rFonts w:ascii="Times New Roman" w:hAnsi="Times New Roman" w:cs="Times New Roman"/>
          <w:b/>
          <w:noProof/>
          <w:sz w:val="28"/>
          <w:szCs w:val="28"/>
          <w:lang w:eastAsia="pl-PL"/>
        </w:rPr>
        <w:drawing>
          <wp:inline distT="0" distB="0" distL="0" distR="0">
            <wp:extent cx="5011420" cy="3081655"/>
            <wp:effectExtent l="0" t="0" r="0" b="4445"/>
            <wp:docPr id="9" name="Symbol zastępczy zawartości 3" descr="Opis: obc.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Symbol zastępczy zawartości 3" descr="Opis: obc.png"/>
                    <pic:cNvPicPr>
                      <a:picLocks noGrp="1"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1420" cy="3081655"/>
                    </a:xfrm>
                    <a:prstGeom prst="rect">
                      <a:avLst/>
                    </a:prstGeom>
                    <a:noFill/>
                    <a:ln>
                      <a:noFill/>
                    </a:ln>
                  </pic:spPr>
                </pic:pic>
              </a:graphicData>
            </a:graphic>
          </wp:inline>
        </w:drawing>
      </w:r>
    </w:p>
    <w:p w:rsidR="0058701D" w:rsidRPr="00121955" w:rsidRDefault="0058701D" w:rsidP="0058701D">
      <w:pPr>
        <w:spacing w:after="0" w:line="100" w:lineRule="atLeast"/>
        <w:ind w:left="357" w:firstLine="346"/>
        <w:rPr>
          <w:rFonts w:ascii="Times New Roman" w:hAnsi="Times New Roman" w:cs="Times New Roman"/>
          <w:sz w:val="24"/>
          <w:szCs w:val="24"/>
        </w:rPr>
      </w:pPr>
      <w:r w:rsidRPr="00121955">
        <w:rPr>
          <w:rFonts w:ascii="Times New Roman" w:hAnsi="Times New Roman" w:cs="Times New Roman"/>
          <w:sz w:val="24"/>
          <w:szCs w:val="24"/>
        </w:rPr>
        <w:t>P</w:t>
      </w:r>
      <w:r w:rsidRPr="00121955">
        <w:rPr>
          <w:rFonts w:ascii="Times New Roman" w:hAnsi="Times New Roman" w:cs="Times New Roman"/>
          <w:sz w:val="24"/>
          <w:szCs w:val="24"/>
          <w:vertAlign w:val="subscript"/>
        </w:rPr>
        <w:t>v</w:t>
      </w:r>
      <w:r w:rsidRPr="00121955">
        <w:rPr>
          <w:rFonts w:ascii="Times New Roman" w:hAnsi="Times New Roman" w:cs="Times New Roman"/>
          <w:sz w:val="24"/>
          <w:szCs w:val="24"/>
        </w:rPr>
        <w:t xml:space="preserve"> – obciążenie stropu;</w:t>
      </w:r>
    </w:p>
    <w:p w:rsidR="0058701D" w:rsidRPr="00121955" w:rsidRDefault="0058701D" w:rsidP="0058701D">
      <w:pPr>
        <w:spacing w:after="0" w:line="100" w:lineRule="atLeast"/>
        <w:ind w:left="357" w:firstLine="346"/>
        <w:rPr>
          <w:rFonts w:ascii="Times New Roman" w:hAnsi="Times New Roman" w:cs="Times New Roman"/>
          <w:sz w:val="24"/>
          <w:szCs w:val="24"/>
        </w:rPr>
      </w:pPr>
      <w:r w:rsidRPr="00121955">
        <w:rPr>
          <w:rFonts w:ascii="Times New Roman" w:hAnsi="Times New Roman" w:cs="Times New Roman"/>
          <w:sz w:val="24"/>
          <w:szCs w:val="24"/>
        </w:rPr>
        <w:t>P</w:t>
      </w:r>
      <w:r w:rsidRPr="00121955">
        <w:rPr>
          <w:rFonts w:ascii="Times New Roman" w:hAnsi="Times New Roman" w:cs="Times New Roman"/>
          <w:sz w:val="24"/>
          <w:szCs w:val="24"/>
          <w:vertAlign w:val="subscript"/>
        </w:rPr>
        <w:t>H1</w:t>
      </w:r>
      <w:r w:rsidRPr="00121955">
        <w:rPr>
          <w:rFonts w:ascii="Times New Roman" w:hAnsi="Times New Roman" w:cs="Times New Roman"/>
          <w:sz w:val="24"/>
          <w:szCs w:val="24"/>
        </w:rPr>
        <w:t xml:space="preserve"> – obciążenie ściany zewnętrznej przekazywane przez grunt; </w:t>
      </w:r>
    </w:p>
    <w:p w:rsidR="0058701D" w:rsidRPr="00121955" w:rsidRDefault="0058701D" w:rsidP="0058701D">
      <w:pPr>
        <w:spacing w:after="0" w:line="100" w:lineRule="atLeast"/>
        <w:ind w:left="357" w:firstLine="346"/>
        <w:rPr>
          <w:rFonts w:ascii="Times New Roman" w:hAnsi="Times New Roman" w:cs="Times New Roman"/>
          <w:sz w:val="24"/>
          <w:szCs w:val="24"/>
        </w:rPr>
      </w:pPr>
      <w:r w:rsidRPr="00121955">
        <w:rPr>
          <w:rFonts w:ascii="Times New Roman" w:hAnsi="Times New Roman" w:cs="Times New Roman"/>
          <w:sz w:val="24"/>
          <w:szCs w:val="24"/>
        </w:rPr>
        <w:t>P</w:t>
      </w:r>
      <w:r w:rsidRPr="00121955">
        <w:rPr>
          <w:rFonts w:ascii="Times New Roman" w:hAnsi="Times New Roman" w:cs="Times New Roman"/>
          <w:sz w:val="24"/>
          <w:szCs w:val="24"/>
          <w:vertAlign w:val="subscript"/>
        </w:rPr>
        <w:t>H2</w:t>
      </w:r>
      <w:r w:rsidRPr="00121955">
        <w:rPr>
          <w:rFonts w:ascii="Times New Roman" w:hAnsi="Times New Roman" w:cs="Times New Roman"/>
          <w:sz w:val="24"/>
          <w:szCs w:val="24"/>
        </w:rPr>
        <w:t xml:space="preserve"> – obciążenie ściany zewnętrznej bezpośrednio gruzem;</w:t>
      </w:r>
    </w:p>
    <w:p w:rsidR="0058701D" w:rsidRPr="00121955" w:rsidRDefault="0058701D" w:rsidP="0058701D">
      <w:pPr>
        <w:spacing w:after="0" w:line="100" w:lineRule="atLeast"/>
        <w:ind w:left="357" w:firstLine="346"/>
        <w:rPr>
          <w:rFonts w:ascii="Times New Roman" w:hAnsi="Times New Roman" w:cs="Times New Roman"/>
          <w:sz w:val="24"/>
          <w:szCs w:val="24"/>
        </w:rPr>
      </w:pPr>
      <w:r w:rsidRPr="00121955">
        <w:rPr>
          <w:rFonts w:ascii="Times New Roman" w:hAnsi="Times New Roman" w:cs="Times New Roman"/>
          <w:sz w:val="24"/>
          <w:szCs w:val="24"/>
        </w:rPr>
        <w:t>– obciążenie płyty fundamentowej przekazywane przez grunt (na skutek wybuchu)</w:t>
      </w:r>
      <w:r w:rsidRPr="00121955">
        <w:rPr>
          <w:rFonts w:ascii="Times New Roman" w:hAnsi="Times New Roman" w:cs="Times New Roman"/>
          <w:sz w:val="24"/>
          <w:szCs w:val="24"/>
        </w:rPr>
        <w:br/>
        <w:t>w schronach odporności podstawowej pomija się.</w:t>
      </w:r>
    </w:p>
    <w:p w:rsidR="0058701D" w:rsidRPr="00121955" w:rsidRDefault="0058701D" w:rsidP="0058701D">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58701D" w:rsidRPr="00121955" w:rsidRDefault="0058701D" w:rsidP="0058701D">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pStyle w:val="Tekstpodstawowywcity"/>
        <w:spacing w:line="100" w:lineRule="atLeast"/>
        <w:rPr>
          <w:rFonts w:ascii="Times New Roman" w:hAnsi="Times New Roman"/>
          <w:sz w:val="24"/>
          <w:szCs w:val="24"/>
          <w:vertAlign w:val="subscript"/>
          <w:lang w:val="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pStyle w:val="Tekstpodstawowy"/>
        <w:pageBreakBefore/>
        <w:spacing w:line="100" w:lineRule="atLeast"/>
        <w:rPr>
          <w:rFonts w:ascii="Times New Roman" w:hAnsi="Times New Roman" w:cs="Times New Roman"/>
          <w:sz w:val="24"/>
          <w:szCs w:val="24"/>
        </w:rPr>
      </w:pPr>
      <w:r w:rsidRPr="00121955">
        <w:rPr>
          <w:rFonts w:ascii="Times New Roman" w:hAnsi="Times New Roman" w:cs="Times New Roman"/>
          <w:kern w:val="0"/>
          <w:sz w:val="24"/>
          <w:szCs w:val="24"/>
          <w:lang w:eastAsia="pl-PL"/>
        </w:rPr>
        <w:lastRenderedPageBreak/>
        <w:t xml:space="preserve">IV. </w:t>
      </w:r>
      <w:r w:rsidRPr="00121955">
        <w:rPr>
          <w:rFonts w:ascii="Times New Roman" w:hAnsi="Times New Roman" w:cs="Times New Roman"/>
          <w:sz w:val="24"/>
          <w:szCs w:val="24"/>
        </w:rPr>
        <w:t>Schematy oddziaływań wyjątkowych na ściany, strop i płytę fundamentową</w:t>
      </w:r>
      <w:r w:rsidRPr="00121955">
        <w:rPr>
          <w:rFonts w:ascii="Times New Roman" w:hAnsi="Times New Roman" w:cs="Times New Roman"/>
          <w:sz w:val="24"/>
          <w:szCs w:val="24"/>
        </w:rPr>
        <w:br/>
        <w:t>na przykładzie schronów kategorii A (podwyższonej odporności – 0,3 MPa)</w:t>
      </w:r>
    </w:p>
    <w:p w:rsidR="00F50475" w:rsidRPr="00121955" w:rsidRDefault="00F56117"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r w:rsidRPr="00121955">
        <w:rPr>
          <w:rFonts w:ascii="Times New Roman" w:hAnsi="Times New Roman" w:cs="Times New Roman"/>
          <w:b/>
          <w:bCs/>
          <w:noProof/>
          <w:kern w:val="0"/>
          <w:sz w:val="24"/>
          <w:szCs w:val="24"/>
          <w:lang w:eastAsia="pl-PL"/>
        </w:rPr>
        <w:drawing>
          <wp:inline distT="0" distB="0" distL="0" distR="0">
            <wp:extent cx="5064760" cy="7433945"/>
            <wp:effectExtent l="0" t="0" r="2540" b="0"/>
            <wp:docPr id="10" name="Obraz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4760" cy="7433945"/>
                    </a:xfrm>
                    <a:prstGeom prst="rect">
                      <a:avLst/>
                    </a:prstGeom>
                    <a:noFill/>
                    <a:ln>
                      <a:noFill/>
                    </a:ln>
                  </pic:spPr>
                </pic:pic>
              </a:graphicData>
            </a:graphic>
          </wp:inline>
        </w:drawing>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t>P</w:t>
      </w:r>
      <w:r w:rsidRPr="00121955">
        <w:rPr>
          <w:rFonts w:ascii="Times New Roman" w:hAnsi="Times New Roman" w:cs="Times New Roman"/>
          <w:sz w:val="24"/>
          <w:szCs w:val="24"/>
          <w:vertAlign w:val="subscript"/>
        </w:rPr>
        <w:t xml:space="preserve">h </w:t>
      </w:r>
      <w:r w:rsidRPr="00121955">
        <w:rPr>
          <w:rFonts w:ascii="Times New Roman" w:hAnsi="Times New Roman" w:cs="Times New Roman"/>
          <w:sz w:val="24"/>
          <w:szCs w:val="24"/>
        </w:rPr>
        <w:t xml:space="preserve">= 150 kN dla piasku lub żwiru; </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t>200 kN dla gliny; 300 kN w przypadku gruntu nasiąkniętego wodą</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sz w:val="24"/>
          <w:szCs w:val="24"/>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t>P</w:t>
      </w:r>
      <w:r w:rsidRPr="00121955">
        <w:rPr>
          <w:rFonts w:ascii="Times New Roman" w:hAnsi="Times New Roman" w:cs="Times New Roman"/>
          <w:sz w:val="24"/>
          <w:szCs w:val="24"/>
          <w:vertAlign w:val="subscript"/>
        </w:rPr>
        <w:t xml:space="preserve">v </w:t>
      </w:r>
      <w:r w:rsidRPr="00121955">
        <w:rPr>
          <w:rFonts w:ascii="Times New Roman" w:hAnsi="Times New Roman" w:cs="Times New Roman"/>
          <w:sz w:val="24"/>
          <w:szCs w:val="24"/>
        </w:rPr>
        <w:t xml:space="preserve">= 100 kN dla piasku lub żwiru; </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t>200 kN dla gliny; 300 kN w przypadku gruntu nasiąkniętego wodą</w:t>
      </w:r>
    </w:p>
    <w:p w:rsidR="00F50475" w:rsidRPr="00121955" w:rsidRDefault="00F50475" w:rsidP="00F50475">
      <w:pPr>
        <w:pStyle w:val="Tekstpodstawowy"/>
        <w:pageBreakBefore/>
        <w:spacing w:line="100" w:lineRule="atLeast"/>
        <w:rPr>
          <w:rFonts w:ascii="Times New Roman" w:hAnsi="Times New Roman" w:cs="Times New Roman"/>
          <w:sz w:val="24"/>
          <w:szCs w:val="24"/>
        </w:rPr>
      </w:pPr>
      <w:r w:rsidRPr="00121955">
        <w:rPr>
          <w:rFonts w:ascii="Times New Roman" w:hAnsi="Times New Roman" w:cs="Times New Roman"/>
          <w:kern w:val="0"/>
          <w:sz w:val="24"/>
          <w:szCs w:val="24"/>
          <w:lang w:eastAsia="pl-PL"/>
        </w:rPr>
        <w:lastRenderedPageBreak/>
        <w:t xml:space="preserve">V. </w:t>
      </w:r>
      <w:r w:rsidRPr="00121955">
        <w:rPr>
          <w:rFonts w:ascii="Times New Roman" w:hAnsi="Times New Roman" w:cs="Times New Roman"/>
          <w:sz w:val="24"/>
          <w:szCs w:val="24"/>
        </w:rPr>
        <w:t xml:space="preserve">Schematy oddziaływań wyjątkowych w strefie wejściowej na przykładzie schronów kategorii A (podwyższonej odporności – 0,3 MPa). </w:t>
      </w:r>
    </w:p>
    <w:p w:rsidR="00F50475" w:rsidRPr="00121955" w:rsidRDefault="00F56117"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5759450" cy="8069580"/>
            <wp:effectExtent l="0" t="0" r="0" b="7620"/>
            <wp:docPr id="11" name="Obraz 11"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8069580"/>
                    </a:xfrm>
                    <a:prstGeom prst="rect">
                      <a:avLst/>
                    </a:prstGeom>
                    <a:noFill/>
                    <a:ln>
                      <a:noFill/>
                    </a:ln>
                  </pic:spPr>
                </pic:pic>
              </a:graphicData>
            </a:graphic>
          </wp:inline>
        </w:drawing>
      </w:r>
    </w:p>
    <w:p w:rsidR="00F50475" w:rsidRPr="00121955" w:rsidRDefault="00F50475" w:rsidP="00F50475">
      <w:pPr>
        <w:pStyle w:val="Akapitzlist"/>
        <w:spacing w:line="100" w:lineRule="atLeast"/>
        <w:ind w:left="0"/>
        <w:jc w:val="both"/>
        <w:rPr>
          <w:rFonts w:ascii="Times New Roman" w:hAnsi="Times New Roman" w:cs="Times New Roman"/>
          <w:sz w:val="24"/>
          <w:szCs w:val="24"/>
        </w:rPr>
      </w:pPr>
    </w:p>
    <w:p w:rsidR="00F50475" w:rsidRPr="00121955" w:rsidRDefault="00397266" w:rsidP="00397266">
      <w:pPr>
        <w:pageBreakBefore/>
        <w:tabs>
          <w:tab w:val="left" w:pos="2535"/>
          <w:tab w:val="right" w:pos="9070"/>
        </w:tabs>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ab/>
      </w:r>
      <w:r w:rsidRPr="00121955">
        <w:rPr>
          <w:rFonts w:ascii="Times New Roman" w:hAnsi="Times New Roman" w:cs="Times New Roman"/>
          <w:b/>
          <w:bCs/>
          <w:kern w:val="0"/>
          <w:sz w:val="24"/>
          <w:szCs w:val="24"/>
          <w:lang w:eastAsia="pl-PL"/>
        </w:rPr>
        <w:tab/>
      </w:r>
      <w:r w:rsidR="00F50475" w:rsidRPr="00121955">
        <w:rPr>
          <w:rFonts w:ascii="Times New Roman" w:hAnsi="Times New Roman" w:cs="Times New Roman"/>
          <w:b/>
          <w:bCs/>
          <w:kern w:val="0"/>
          <w:sz w:val="24"/>
          <w:szCs w:val="24"/>
          <w:lang w:eastAsia="pl-PL"/>
        </w:rPr>
        <w:t>Załącznik nr 3</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USYTUOWANIE WYJŚCIA ZAPASOWEGO WZGLĘDEM BUDYNKU</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6117"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5753735" cy="4850765"/>
            <wp:effectExtent l="0" t="0" r="0" b="6985"/>
            <wp:docPr id="12" name="Obraz 1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735" cy="4850765"/>
                    </a:xfrm>
                    <a:prstGeom prst="rect">
                      <a:avLst/>
                    </a:prstGeom>
                    <a:noFill/>
                    <a:ln>
                      <a:noFill/>
                    </a:ln>
                  </pic:spPr>
                </pic:pic>
              </a:graphicData>
            </a:graphic>
          </wp:inline>
        </w:drawing>
      </w: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4</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PRZYKŁADOWE ROZWIĄZANIA WENTYLACJI</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tabs>
          <w:tab w:val="left" w:pos="4914"/>
        </w:tabs>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 Przykładowe rozwiązania czerpni powietrza typu wolnostojącego oraz czerpni powietrza przy ścianie budynku</w:t>
      </w:r>
    </w:p>
    <w:p w:rsidR="00F50475" w:rsidRPr="00121955" w:rsidRDefault="00F56117" w:rsidP="00F50475">
      <w:pPr>
        <w:tabs>
          <w:tab w:val="left" w:pos="4914"/>
        </w:tabs>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5753735" cy="4869180"/>
            <wp:effectExtent l="0" t="0" r="0" b="7620"/>
            <wp:docPr id="13" name="Obraz 13" descr="cz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z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4869180"/>
                    </a:xfrm>
                    <a:prstGeom prst="rect">
                      <a:avLst/>
                    </a:prstGeom>
                    <a:noFill/>
                    <a:ln>
                      <a:noFill/>
                    </a:ln>
                  </pic:spPr>
                </pic:pic>
              </a:graphicData>
            </a:graphic>
          </wp:inline>
        </w:drawing>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p>
    <w:p w:rsidR="00F50475" w:rsidRPr="00121955" w:rsidRDefault="00F50475" w:rsidP="00F50475">
      <w:pPr>
        <w:pStyle w:val="Tekstpodstawowy"/>
        <w:pageBreakBefore/>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 xml:space="preserve">II. Przykładowe rozwiązanie wentylacji z czerpnią powietrza w tunelu wyjścia zapasowego, komorą rozprężną i komorą filtrowentylacyjną </w:t>
      </w:r>
    </w:p>
    <w:p w:rsidR="00F50475" w:rsidRPr="00121955" w:rsidRDefault="00F56117" w:rsidP="00F50475">
      <w:pPr>
        <w:pStyle w:val="Tekstpodstawowy"/>
        <w:spacing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3188335" cy="8217535"/>
            <wp:effectExtent l="0" t="0" r="0" b="0"/>
            <wp:docPr id="14" name="Obraz 14" descr="Schemat wentylacji schronu ufw  - przekr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hemat wentylacji schronu ufw  - przekrój"/>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8335" cy="8217535"/>
                    </a:xfrm>
                    <a:prstGeom prst="rect">
                      <a:avLst/>
                    </a:prstGeom>
                    <a:noFill/>
                    <a:ln>
                      <a:noFill/>
                    </a:ln>
                  </pic:spPr>
                </pic:pic>
              </a:graphicData>
            </a:graphic>
          </wp:inline>
        </w:drawing>
      </w:r>
    </w:p>
    <w:p w:rsidR="00F50475" w:rsidRPr="00121955" w:rsidRDefault="00F50475" w:rsidP="00F50475">
      <w:pPr>
        <w:pStyle w:val="Tekstpodstawowy"/>
        <w:pageBreakBefore/>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III. Przykładowe rozwiązanie wentylacji z czerpnią powietrza w tunelu wyjścia zapasowego</w:t>
      </w:r>
      <w:r w:rsidRPr="00121955">
        <w:rPr>
          <w:rFonts w:ascii="Times New Roman" w:hAnsi="Times New Roman" w:cs="Times New Roman"/>
          <w:kern w:val="0"/>
          <w:sz w:val="24"/>
          <w:szCs w:val="24"/>
          <w:lang w:eastAsia="pl-PL"/>
        </w:rPr>
        <w:br/>
        <w:t>i filtrem piaskowym (rozwiązanie zastępcze)</w:t>
      </w:r>
    </w:p>
    <w:p w:rsidR="00F50475" w:rsidRPr="00121955" w:rsidRDefault="00F56117"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3675380" cy="8235315"/>
            <wp:effectExtent l="0" t="0" r="1270" b="0"/>
            <wp:docPr id="15" name="Obraz 15" descr="Schemat wentylacji schronu - przekr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emat wentylacji schronu - przekrój"/>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75380" cy="8235315"/>
                    </a:xfrm>
                    <a:prstGeom prst="rect">
                      <a:avLst/>
                    </a:prstGeom>
                    <a:noFill/>
                    <a:ln>
                      <a:noFill/>
                    </a:ln>
                  </pic:spPr>
                </pic:pic>
              </a:graphicData>
            </a:graphic>
          </wp:inline>
        </w:drawing>
      </w:r>
    </w:p>
    <w:p w:rsidR="00F50475" w:rsidRPr="00121955" w:rsidRDefault="00F50475" w:rsidP="00F50475">
      <w:pPr>
        <w:pageBreakBefore/>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IV. Przekroje filtrów piaskowych</w:t>
      </w:r>
    </w:p>
    <w:p w:rsidR="00F50475" w:rsidRPr="00121955" w:rsidRDefault="00F56117"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5759450" cy="7155180"/>
            <wp:effectExtent l="0" t="0" r="0" b="7620"/>
            <wp:docPr id="16" name="Obraz 16" descr="Schemat wentylacji - rodzaje filtrów pias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hemat wentylacji - rodzaje filtrów piaskowych"/>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7155180"/>
                    </a:xfrm>
                    <a:prstGeom prst="rect">
                      <a:avLst/>
                    </a:prstGeom>
                    <a:noFill/>
                    <a:ln>
                      <a:noFill/>
                    </a:ln>
                  </pic:spPr>
                </pic:pic>
              </a:graphicData>
            </a:graphic>
          </wp:inline>
        </w:drawing>
      </w: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pageBreakBefore/>
        <w:suppressAutoHyphens w:val="0"/>
        <w:autoSpaceDE w:val="0"/>
        <w:autoSpaceDN w:val="0"/>
        <w:adjustRightInd w:val="0"/>
        <w:spacing w:after="0"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V. Usytuowanie kanałów wentylacji grawitacyjnej z zastosowaniem podwójnych załamań kanałów w ścianie</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6117" w:rsidP="00F50475">
      <w:pPr>
        <w:suppressAutoHyphens w:val="0"/>
        <w:autoSpaceDE w:val="0"/>
        <w:autoSpaceDN w:val="0"/>
        <w:adjustRightInd w:val="0"/>
        <w:spacing w:after="0" w:line="100" w:lineRule="atLeast"/>
        <w:jc w:val="center"/>
        <w:rPr>
          <w:rFonts w:ascii="Times New Roman" w:hAnsi="Times New Roman" w:cs="Times New Roman"/>
          <w:b/>
          <w:bCs/>
          <w:kern w:val="0"/>
          <w:sz w:val="24"/>
          <w:szCs w:val="24"/>
          <w:lang w:eastAsia="pl-PL"/>
        </w:rPr>
      </w:pPr>
      <w:r w:rsidRPr="00121955">
        <w:rPr>
          <w:rFonts w:ascii="Times New Roman" w:hAnsi="Times New Roman" w:cs="Times New Roman"/>
          <w:b/>
          <w:bCs/>
          <w:noProof/>
          <w:kern w:val="0"/>
          <w:sz w:val="24"/>
          <w:szCs w:val="24"/>
          <w:lang w:eastAsia="pl-PL"/>
        </w:rPr>
        <w:drawing>
          <wp:inline distT="0" distB="0" distL="0" distR="0">
            <wp:extent cx="5759450" cy="3455670"/>
            <wp:effectExtent l="0" t="0" r="0" b="0"/>
            <wp:docPr id="17" name="Obraz 17" descr="Schemat wentylacji grawita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emat wentylacji grawitacyjnej"/>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3455670"/>
                    </a:xfrm>
                    <a:prstGeom prst="rect">
                      <a:avLst/>
                    </a:prstGeom>
                    <a:noFill/>
                    <a:ln>
                      <a:noFill/>
                    </a:ln>
                  </pic:spPr>
                </pic:pic>
              </a:graphicData>
            </a:graphic>
          </wp:inline>
        </w:drawing>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b/>
          <w:bCs/>
          <w:kern w:val="0"/>
          <w:sz w:val="24"/>
          <w:szCs w:val="24"/>
          <w:lang w:eastAsia="pl-PL"/>
        </w:rPr>
      </w:pPr>
    </w:p>
    <w:p w:rsidR="00F50475" w:rsidRPr="00121955" w:rsidRDefault="00F50475" w:rsidP="00F50475">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5</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PRZYKŁADOWE ROZWIĄZANIE FUNKCJONALNE I KONSTRUKCYJNE SCHRONU KATEGORII P (PODSTAWOWEJ ODPORNOŚCI) DLA 580 OSÓB</w:t>
      </w: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 Rzut poziomy</w:t>
      </w:r>
    </w:p>
    <w:p w:rsidR="00F50475" w:rsidRPr="00121955" w:rsidRDefault="00F56117" w:rsidP="00F50475">
      <w:pPr>
        <w:pStyle w:val="Tekstpodstawowy"/>
        <w:spacing w:line="100" w:lineRule="atLeast"/>
        <w:jc w:val="center"/>
        <w:rPr>
          <w:rFonts w:ascii="Times New Roman" w:hAnsi="Times New Roman" w:cs="Times New Roman"/>
          <w:kern w:val="0"/>
          <w:sz w:val="19"/>
          <w:szCs w:val="19"/>
          <w:lang w:eastAsia="pl-PL"/>
        </w:rPr>
      </w:pPr>
      <w:r w:rsidRPr="00121955">
        <w:rPr>
          <w:rFonts w:ascii="Times New Roman" w:hAnsi="Times New Roman" w:cs="Times New Roman"/>
          <w:noProof/>
          <w:kern w:val="0"/>
          <w:sz w:val="19"/>
          <w:szCs w:val="19"/>
          <w:lang w:eastAsia="pl-PL"/>
        </w:rPr>
        <w:drawing>
          <wp:inline distT="0" distB="0" distL="0" distR="0">
            <wp:extent cx="5996940" cy="7558405"/>
            <wp:effectExtent l="0" t="0" r="3810" b="4445"/>
            <wp:docPr id="18" name="Obraz 18" descr="duż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ż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6940" cy="7558405"/>
                    </a:xfrm>
                    <a:prstGeom prst="rect">
                      <a:avLst/>
                    </a:prstGeom>
                    <a:noFill/>
                    <a:ln>
                      <a:noFill/>
                    </a:ln>
                  </pic:spPr>
                </pic:pic>
              </a:graphicData>
            </a:graphic>
          </wp:inline>
        </w:drawing>
      </w:r>
    </w:p>
    <w:p w:rsidR="00F50475" w:rsidRPr="00121955" w:rsidRDefault="00F50475" w:rsidP="00F50475">
      <w:pPr>
        <w:pStyle w:val="Tekstpodstawowy"/>
        <w:pageBreakBefore/>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II. Rozwiązanie funkcjonalne</w:t>
      </w:r>
    </w:p>
    <w:p w:rsidR="00F50475" w:rsidRPr="00121955" w:rsidRDefault="00F50475" w:rsidP="00F50475">
      <w:pPr>
        <w:pStyle w:val="Tekstpodstawowy"/>
        <w:spacing w:after="0"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Schron zaprojektowano pod budynkiem dziesięciokondygnacyjnym. Oszacowano, </w:t>
      </w:r>
      <w:r w:rsidRPr="00121955">
        <w:rPr>
          <w:rFonts w:ascii="Times New Roman" w:hAnsi="Times New Roman" w:cs="Times New Roman"/>
          <w:kern w:val="0"/>
          <w:sz w:val="24"/>
          <w:szCs w:val="24"/>
          <w:lang w:eastAsia="pl-PL"/>
        </w:rPr>
        <w:br/>
        <w:t>że budynek może zamieszkiwać od 250 do 408 mieszkańców. Projekt budowlany odniesiono do technologii szkieletowej słupowo-płytowej. Podstawowe parametry budynku są następujące:</w:t>
      </w:r>
    </w:p>
    <w:p w:rsidR="00F50475" w:rsidRPr="00121955" w:rsidRDefault="00F50475" w:rsidP="00F50475">
      <w:pPr>
        <w:pStyle w:val="Tekstpodstawowy"/>
        <w:spacing w:after="0" w:line="100" w:lineRule="atLeast"/>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 wymiary w rzucie poziomym parteru: 42,0 x 20,0 m, </w:t>
      </w:r>
    </w:p>
    <w:p w:rsidR="00F50475" w:rsidRPr="00121955" w:rsidRDefault="00F50475" w:rsidP="00F50475">
      <w:pPr>
        <w:pStyle w:val="Tekstpodstawowy"/>
        <w:spacing w:after="170" w:line="100" w:lineRule="atLeast"/>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wysokość budynku: 28,55 m.</w:t>
      </w:r>
    </w:p>
    <w:p w:rsidR="00F50475" w:rsidRPr="00121955" w:rsidRDefault="00F50475" w:rsidP="00F50475">
      <w:pPr>
        <w:pStyle w:val="Tekstpodstawowy"/>
        <w:spacing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W kondygnacji podziemnej przewidziano rozwiązanie schronu o pojemności 580 osób. Schron zajmuje całą przestrzeń kondygnacji podziemnej. Przedstawione rozwiązanie schronowe charakteryzuje się wygodnym rozplanowaniem 386 miejsc do siedzenia i 194 miejsc do spania o dobrym dostępie. Dodatkową zaletą jest wydzielenie znacznej liczby pomieszczeń mniejszych do siedzenia i spania o pojemności od 4 do 6 osób. Pozwala to uwzględniać potrzeby indywidualne poszczególnych osób, zwłaszcza starszych i młodszych, a także matek lub opiekunów z małymi dziećmi.</w:t>
      </w:r>
    </w:p>
    <w:p w:rsidR="00F50475" w:rsidRPr="00121955" w:rsidRDefault="00F50475" w:rsidP="00F50475">
      <w:pPr>
        <w:pStyle w:val="Tekstpodstawowy"/>
        <w:spacing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Do funkcjonalnego zagospodarowania przestrzeni schronowej zaproponowano stosowanie specjalnego systemu elementów silikatowych łączonych na sucho. W związku </w:t>
      </w:r>
      <w:r w:rsidRPr="00121955">
        <w:rPr>
          <w:rFonts w:ascii="Times New Roman" w:hAnsi="Times New Roman" w:cs="Times New Roman"/>
          <w:kern w:val="0"/>
          <w:sz w:val="24"/>
          <w:szCs w:val="24"/>
          <w:lang w:eastAsia="pl-PL"/>
        </w:rPr>
        <w:br/>
        <w:t>z tym zaproponowano dwa warianty rozwiązania schronowego do dwufunkcyjnego lub wielofunkcyjnego wykorzystania części podziemnej budynku. W pierwszym wariancie przewidziano tylko komórki lokatorskie, a w drugim inne funkcje jak bibliotekę, czytelnię, klub fitness, małe usługi typu szewc i krawiec. Dla ułatwienia spełniania różnych funkcji wykonano dwa wejścia do przestrzeni podziemnej. Wejścia usytuowano</w:t>
      </w:r>
      <w:r w:rsidRPr="00121955">
        <w:rPr>
          <w:rFonts w:ascii="Times New Roman" w:hAnsi="Times New Roman" w:cs="Times New Roman"/>
          <w:kern w:val="0"/>
          <w:sz w:val="24"/>
          <w:szCs w:val="24"/>
          <w:lang w:eastAsia="pl-PL"/>
        </w:rPr>
        <w:br/>
        <w:t xml:space="preserve">w płaszczyznach ścian szczytowych. </w:t>
      </w:r>
    </w:p>
    <w:p w:rsidR="00F50475" w:rsidRPr="00121955" w:rsidRDefault="00F50475" w:rsidP="00F50475">
      <w:pPr>
        <w:pStyle w:val="Tekstpodstawowy"/>
        <w:spacing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W zakresie żywienia zbiorowego zaproponowano wykorzystanie gotowych posiłków specjalnych typu wojskowego, z bezpłomieniowymi podgrzewaczami chemicznymi, oferowanych przez krajowych producentów. Rozwiązanie to umożliwia długotrwałe magazynowanie żywności i nie wymaga przyrządzania posiłków w schronie.</w:t>
      </w: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III. Rozwiązanie konstrukcyjne</w:t>
      </w:r>
    </w:p>
    <w:p w:rsidR="00F50475" w:rsidRPr="00121955" w:rsidRDefault="00F50475" w:rsidP="00F50475">
      <w:pPr>
        <w:pStyle w:val="Tekstpodstawowy"/>
        <w:spacing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Układem nośnym części podziemnej jest pełna skrzynia. Jako wyjątkowe obciążenie rozważono gruz i falę uderzeniową o maksymalnym nadciśnieniu ∆pm = 0,03 MPa. Strop ten w przypadku schronu ma grubość 40 cm, co wynika z warunku ochrony podstawowej przed opadem radioaktywnym i oddziaływaniem termicznym pożaru zewnętrznego. Ściany zewnętrzne mają grubość 40 cm. Płyta fundamentowa ma grubość 30 cm.</w:t>
      </w: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19"/>
          <w:szCs w:val="19"/>
          <w:lang w:eastAsia="pl-PL"/>
        </w:rPr>
      </w:pPr>
    </w:p>
    <w:p w:rsidR="00F50475" w:rsidRPr="00121955" w:rsidRDefault="00F50475" w:rsidP="00F50475">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6</w:t>
      </w: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PRZYKŁADOWE ROZWIĄZANIE FUNKCJONALNE I KONSTRUKCYJNE SCHRONU KATEGORII P (PODSTAWOWEJ ODPORNOŚCI) DLA 150 OSÓB</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 Rzut poziomy</w:t>
      </w:r>
    </w:p>
    <w:p w:rsidR="00F50475" w:rsidRPr="00121955" w:rsidRDefault="00F56117" w:rsidP="00F50475">
      <w:pPr>
        <w:pStyle w:val="Tekstpodstawowy"/>
        <w:spacing w:line="100" w:lineRule="atLeast"/>
        <w:jc w:val="center"/>
        <w:rPr>
          <w:rFonts w:ascii="Times New Roman" w:hAnsi="Times New Roman" w:cs="Times New Roman"/>
          <w:kern w:val="0"/>
          <w:sz w:val="19"/>
          <w:szCs w:val="19"/>
          <w:lang w:eastAsia="pl-PL"/>
        </w:rPr>
      </w:pPr>
      <w:r w:rsidRPr="00121955">
        <w:rPr>
          <w:rFonts w:ascii="Times New Roman" w:hAnsi="Times New Roman" w:cs="Times New Roman"/>
          <w:noProof/>
          <w:kern w:val="0"/>
          <w:sz w:val="19"/>
          <w:szCs w:val="19"/>
          <w:lang w:eastAsia="pl-PL"/>
        </w:rPr>
        <w:drawing>
          <wp:inline distT="0" distB="0" distL="0" distR="0">
            <wp:extent cx="5753735" cy="7356475"/>
            <wp:effectExtent l="0" t="0" r="0" b="0"/>
            <wp:docPr id="19" name="Obraz 19" descr="rysun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ysune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735" cy="7356475"/>
                    </a:xfrm>
                    <a:prstGeom prst="rect">
                      <a:avLst/>
                    </a:prstGeom>
                    <a:noFill/>
                    <a:ln>
                      <a:noFill/>
                    </a:ln>
                  </pic:spPr>
                </pic:pic>
              </a:graphicData>
            </a:graphic>
          </wp:inline>
        </w:drawing>
      </w:r>
    </w:p>
    <w:p w:rsidR="00F50475" w:rsidRPr="00121955" w:rsidRDefault="00F50475" w:rsidP="00F50475">
      <w:pPr>
        <w:pStyle w:val="Tekstpodstawowy"/>
        <w:spacing w:line="100" w:lineRule="atLeast"/>
        <w:jc w:val="center"/>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jc w:val="center"/>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jc w:val="center"/>
        <w:rPr>
          <w:rFonts w:ascii="Times New Roman" w:hAnsi="Times New Roman" w:cs="Times New Roman"/>
          <w:kern w:val="0"/>
          <w:sz w:val="19"/>
          <w:szCs w:val="19"/>
          <w:lang w:eastAsia="pl-PL"/>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II. Przekrój</w:t>
      </w: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p>
    <w:p w:rsidR="00F50475" w:rsidRPr="00121955" w:rsidRDefault="00F56117"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6228715" cy="4079240"/>
            <wp:effectExtent l="0" t="0" r="635" b="0"/>
            <wp:docPr id="20" name="Obraz 20" descr="rysun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ysunek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28715" cy="4079240"/>
                    </a:xfrm>
                    <a:prstGeom prst="rect">
                      <a:avLst/>
                    </a:prstGeom>
                    <a:noFill/>
                    <a:ln>
                      <a:noFill/>
                    </a:ln>
                  </pic:spPr>
                </pic:pic>
              </a:graphicData>
            </a:graphic>
          </wp:inline>
        </w:drawing>
      </w:r>
    </w:p>
    <w:p w:rsidR="00F50475" w:rsidRPr="00121955" w:rsidRDefault="00F50475" w:rsidP="00F50475">
      <w:pPr>
        <w:pStyle w:val="Tekstpodstawowy"/>
        <w:spacing w:line="100" w:lineRule="atLeast"/>
        <w:jc w:val="center"/>
        <w:rPr>
          <w:rFonts w:ascii="Times New Roman" w:hAnsi="Times New Roman" w:cs="Times New Roman"/>
          <w:kern w:val="0"/>
          <w:sz w:val="19"/>
          <w:szCs w:val="19"/>
          <w:lang w:eastAsia="pl-PL"/>
        </w:rPr>
      </w:pPr>
    </w:p>
    <w:p w:rsidR="00F50475" w:rsidRPr="00121955" w:rsidRDefault="00F50475" w:rsidP="00F50475">
      <w:pPr>
        <w:pStyle w:val="Tekstpodstawowy"/>
        <w:pageBreakBefore/>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II. Rozwiązanie funkcjonalne</w:t>
      </w:r>
    </w:p>
    <w:p w:rsidR="00F50475" w:rsidRPr="00121955" w:rsidRDefault="00F50475" w:rsidP="00F50475">
      <w:pPr>
        <w:pStyle w:val="Nagwek3"/>
        <w:spacing w:before="0" w:after="0" w:line="100" w:lineRule="atLeast"/>
        <w:ind w:firstLine="709"/>
        <w:jc w:val="both"/>
        <w:rPr>
          <w:rFonts w:ascii="Times New Roman" w:hAnsi="Times New Roman"/>
          <w:sz w:val="24"/>
          <w:szCs w:val="24"/>
        </w:rPr>
      </w:pPr>
      <w:r w:rsidRPr="00121955">
        <w:rPr>
          <w:rFonts w:ascii="Times New Roman" w:hAnsi="Times New Roman"/>
          <w:b w:val="0"/>
          <w:sz w:val="24"/>
          <w:szCs w:val="24"/>
        </w:rPr>
        <w:t xml:space="preserve">Schron </w:t>
      </w:r>
      <w:r w:rsidRPr="00121955">
        <w:rPr>
          <w:rFonts w:ascii="Times New Roman" w:hAnsi="Times New Roman"/>
          <w:b w:val="0"/>
          <w:sz w:val="24"/>
          <w:szCs w:val="24"/>
          <w:lang w:val="pl-PL"/>
        </w:rPr>
        <w:t>zaprojektowano</w:t>
      </w:r>
      <w:r w:rsidRPr="00121955">
        <w:rPr>
          <w:rFonts w:ascii="Times New Roman" w:hAnsi="Times New Roman"/>
          <w:b w:val="0"/>
          <w:sz w:val="24"/>
          <w:szCs w:val="24"/>
        </w:rPr>
        <w:t xml:space="preserve"> pod budynkiem </w:t>
      </w:r>
      <w:r w:rsidRPr="00121955">
        <w:rPr>
          <w:rFonts w:ascii="Times New Roman" w:hAnsi="Times New Roman"/>
          <w:b w:val="0"/>
          <w:sz w:val="24"/>
          <w:szCs w:val="24"/>
          <w:lang w:val="pl-PL"/>
        </w:rPr>
        <w:t>pięcio</w:t>
      </w:r>
      <w:r w:rsidRPr="00121955">
        <w:rPr>
          <w:rFonts w:ascii="Times New Roman" w:hAnsi="Times New Roman"/>
          <w:b w:val="0"/>
          <w:sz w:val="24"/>
          <w:szCs w:val="24"/>
        </w:rPr>
        <w:t>kondygnacyjnym podpiwniczonym. Projekt budowlany odniesiono do technologii tradycyjnej.</w:t>
      </w:r>
    </w:p>
    <w:p w:rsidR="00F50475" w:rsidRPr="00121955" w:rsidRDefault="00F50475" w:rsidP="00F50475">
      <w:pPr>
        <w:spacing w:after="0" w:line="100" w:lineRule="atLeast"/>
        <w:ind w:firstLine="709"/>
        <w:jc w:val="both"/>
        <w:rPr>
          <w:rFonts w:ascii="Times New Roman" w:hAnsi="Times New Roman" w:cs="Times New Roman"/>
          <w:sz w:val="24"/>
          <w:szCs w:val="24"/>
        </w:rPr>
      </w:pPr>
      <w:r w:rsidRPr="00121955">
        <w:rPr>
          <w:rFonts w:ascii="Times New Roman" w:hAnsi="Times New Roman" w:cs="Times New Roman"/>
          <w:sz w:val="24"/>
          <w:szCs w:val="24"/>
        </w:rPr>
        <w:t>W wydzielonej części piwnicy budynku przewidziano schron dla 150 osób. Dodatkowym segmentem budowlanym niezbędnym dla funkcji schronowej jest wyjście zapasowe. Wyjście to jest jednocześnie początkową częścią awaryjnego systemu zaopatrzenia schronu w powietrze (czerpnię główną usytuowano w ścianie budynku).</w:t>
      </w:r>
      <w:r w:rsidRPr="00121955">
        <w:rPr>
          <w:rFonts w:ascii="Times New Roman" w:hAnsi="Times New Roman" w:cs="Times New Roman"/>
          <w:sz w:val="24"/>
          <w:szCs w:val="24"/>
        </w:rPr>
        <w:br/>
        <w:t>W zastępstwie automatycznych zaworów przeciwwybuchowych zastosowano komorę</w:t>
      </w:r>
      <w:r w:rsidRPr="00121955">
        <w:rPr>
          <w:rFonts w:ascii="Times New Roman" w:hAnsi="Times New Roman" w:cs="Times New Roman"/>
          <w:sz w:val="24"/>
          <w:szCs w:val="24"/>
        </w:rPr>
        <w:br/>
        <w:t>z rusztem stalowym i złożem kamiennym, pełniącą podwójną funkcję: tłumika fali uderzeniowej i filtra zgrubnego odpylania. Powietrze z komory filtra kamiennego doprowadzane jest komory filtrowentylacyjnej. Niezależnie od powyższego systemu przewidziano wentylację awaryjną – grawitacyjną, w formie przepustów w ścianach zewnętrznych schronu, z możliwością hermetycznego odcięcia. Jeżeli obiekt ma pełnić wyłącznie funkcję ukrycia, wentylacja mechaniczna i układy filtrowania powietrza nie są wymagane.</w:t>
      </w:r>
    </w:p>
    <w:p w:rsidR="00F50475" w:rsidRPr="00121955" w:rsidRDefault="00F50475" w:rsidP="00F50475">
      <w:pPr>
        <w:spacing w:after="0" w:line="100" w:lineRule="atLeast"/>
        <w:ind w:firstLine="709"/>
        <w:jc w:val="both"/>
        <w:rPr>
          <w:rFonts w:ascii="Times New Roman" w:hAnsi="Times New Roman" w:cs="Times New Roman"/>
          <w:sz w:val="24"/>
          <w:szCs w:val="24"/>
        </w:rPr>
      </w:pPr>
      <w:r w:rsidRPr="00121955">
        <w:rPr>
          <w:rFonts w:ascii="Times New Roman" w:hAnsi="Times New Roman" w:cs="Times New Roman"/>
          <w:sz w:val="24"/>
          <w:szCs w:val="24"/>
        </w:rPr>
        <w:t>Jako drzwi zewnętrzne (ochronne) mogą zostać użyte drzwi przeciwpożarowe pełne, klasy EI 120, wykonane z blachy stalowej, pod warunkiem, że ościeżnica jest zakotwiona</w:t>
      </w:r>
      <w:r w:rsidRPr="00121955">
        <w:rPr>
          <w:rFonts w:ascii="Times New Roman" w:hAnsi="Times New Roman" w:cs="Times New Roman"/>
          <w:sz w:val="24"/>
          <w:szCs w:val="24"/>
        </w:rPr>
        <w:br/>
        <w:t>w konstrukcji nośnej budynku, a krawędzie drzwi od strony wewnętrznej dodatkowo oparte o węgarek o szerokości ≥ 5 cm. Jako drzwi wewnętrzne (hermetyczne) mogą zostać użyte stosowane w powszechnej sprzedaży drzwi przeciwpożarowe pełne, klasy EIS 60, wykonane z blachy stalowej.</w:t>
      </w:r>
    </w:p>
    <w:p w:rsidR="00F50475" w:rsidRPr="00121955" w:rsidRDefault="00F50475" w:rsidP="00F50475">
      <w:pPr>
        <w:spacing w:after="0" w:line="100" w:lineRule="atLeast"/>
        <w:ind w:firstLine="709"/>
        <w:jc w:val="both"/>
        <w:rPr>
          <w:rFonts w:ascii="Times New Roman" w:hAnsi="Times New Roman" w:cs="Times New Roman"/>
          <w:sz w:val="24"/>
          <w:szCs w:val="24"/>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III. Rozwiązanie konstrukcyjne</w:t>
      </w:r>
    </w:p>
    <w:p w:rsidR="00F50475" w:rsidRPr="00121955" w:rsidRDefault="00F50475" w:rsidP="00F50475">
      <w:pPr>
        <w:pStyle w:val="Tekstpodstawowywcity3"/>
        <w:spacing w:after="0" w:line="100" w:lineRule="atLeast"/>
        <w:ind w:left="0" w:firstLine="709"/>
        <w:jc w:val="both"/>
        <w:rPr>
          <w:rFonts w:ascii="Times New Roman" w:hAnsi="Times New Roman"/>
          <w:sz w:val="24"/>
          <w:szCs w:val="24"/>
        </w:rPr>
      </w:pPr>
      <w:r w:rsidRPr="00121955">
        <w:rPr>
          <w:rFonts w:ascii="Times New Roman" w:hAnsi="Times New Roman"/>
          <w:sz w:val="24"/>
          <w:szCs w:val="24"/>
        </w:rPr>
        <w:t xml:space="preserve">Przyjęto zredukowaną formę żelbetowego układu skrzyniowego obejmującą tylko ściany zewnętrzne i strop. Formę tę w poziomie fundamentu połączono z układem rusztowym ław o wymiarach poprzecznych: </w:t>
      </w:r>
    </w:p>
    <w:p w:rsidR="00F50475" w:rsidRPr="00121955" w:rsidRDefault="00F50475" w:rsidP="00F50475">
      <w:pPr>
        <w:pStyle w:val="Tekstpodstawowywcity3"/>
        <w:spacing w:after="0" w:line="100" w:lineRule="atLeast"/>
        <w:ind w:left="0"/>
        <w:rPr>
          <w:rFonts w:ascii="Times New Roman" w:hAnsi="Times New Roman"/>
          <w:sz w:val="24"/>
          <w:szCs w:val="24"/>
        </w:rPr>
      </w:pPr>
      <w:r w:rsidRPr="00121955">
        <w:rPr>
          <w:rFonts w:ascii="Times New Roman" w:hAnsi="Times New Roman"/>
          <w:sz w:val="24"/>
          <w:szCs w:val="24"/>
        </w:rPr>
        <w:t>– szerokość 60</w:t>
      </w:r>
      <w:r w:rsidRPr="00121955">
        <w:rPr>
          <w:rFonts w:ascii="Times New Roman" w:hAnsi="Times New Roman"/>
          <w:sz w:val="24"/>
          <w:szCs w:val="24"/>
          <w:lang w:val="pl-PL"/>
        </w:rPr>
        <w:t xml:space="preserve"> </w:t>
      </w:r>
      <w:r w:rsidRPr="00121955">
        <w:rPr>
          <w:rFonts w:ascii="Times New Roman" w:hAnsi="Times New Roman"/>
          <w:sz w:val="24"/>
          <w:szCs w:val="24"/>
        </w:rPr>
        <w:t xml:space="preserve">cm, </w:t>
      </w:r>
    </w:p>
    <w:p w:rsidR="00F50475" w:rsidRPr="00121955" w:rsidRDefault="00F50475" w:rsidP="00F50475">
      <w:pPr>
        <w:pStyle w:val="Tekstpodstawowywcity3"/>
        <w:spacing w:line="100" w:lineRule="atLeast"/>
        <w:ind w:left="0"/>
        <w:rPr>
          <w:rFonts w:ascii="Times New Roman" w:hAnsi="Times New Roman"/>
          <w:sz w:val="24"/>
          <w:szCs w:val="24"/>
        </w:rPr>
      </w:pPr>
      <w:r w:rsidRPr="00121955">
        <w:rPr>
          <w:rFonts w:ascii="Times New Roman" w:hAnsi="Times New Roman"/>
          <w:sz w:val="24"/>
          <w:szCs w:val="24"/>
        </w:rPr>
        <w:t>– wysokość 40</w:t>
      </w:r>
      <w:r w:rsidRPr="00121955">
        <w:rPr>
          <w:rFonts w:ascii="Times New Roman" w:hAnsi="Times New Roman"/>
          <w:sz w:val="24"/>
          <w:szCs w:val="24"/>
          <w:lang w:val="pl-PL"/>
        </w:rPr>
        <w:t xml:space="preserve"> </w:t>
      </w:r>
      <w:r w:rsidRPr="00121955">
        <w:rPr>
          <w:rFonts w:ascii="Times New Roman" w:hAnsi="Times New Roman"/>
          <w:sz w:val="24"/>
          <w:szCs w:val="24"/>
        </w:rPr>
        <w:t xml:space="preserve">cm. </w:t>
      </w:r>
    </w:p>
    <w:p w:rsidR="00F50475" w:rsidRPr="00121955" w:rsidRDefault="00F50475" w:rsidP="00F50475">
      <w:pPr>
        <w:pStyle w:val="Tekstpodstawowywcity3"/>
        <w:spacing w:after="0" w:line="100" w:lineRule="atLeast"/>
        <w:ind w:left="0" w:firstLine="709"/>
        <w:jc w:val="both"/>
        <w:rPr>
          <w:rFonts w:ascii="Times New Roman" w:hAnsi="Times New Roman"/>
          <w:sz w:val="24"/>
          <w:szCs w:val="24"/>
        </w:rPr>
      </w:pPr>
      <w:r w:rsidRPr="00121955">
        <w:rPr>
          <w:rFonts w:ascii="Times New Roman" w:hAnsi="Times New Roman"/>
          <w:b/>
          <w:sz w:val="24"/>
          <w:szCs w:val="24"/>
        </w:rPr>
        <w:t xml:space="preserve"> </w:t>
      </w:r>
      <w:r w:rsidRPr="00121955">
        <w:rPr>
          <w:rFonts w:ascii="Times New Roman" w:hAnsi="Times New Roman"/>
          <w:sz w:val="24"/>
          <w:szCs w:val="24"/>
        </w:rPr>
        <w:t xml:space="preserve">Jako wyjątkowe obciążenie rozważono gruz i falę uderzeniową o maksymalnym nadciśnieniu </w:t>
      </w:r>
      <w:r w:rsidRPr="00121955">
        <w:rPr>
          <w:rFonts w:ascii="Times New Roman" w:hAnsi="Times New Roman"/>
          <w:sz w:val="24"/>
          <w:szCs w:val="24"/>
          <w:lang w:val="de-DE"/>
        </w:rPr>
        <w:t>∆p</w:t>
      </w:r>
      <w:r w:rsidRPr="00121955">
        <w:rPr>
          <w:rFonts w:ascii="Times New Roman" w:hAnsi="Times New Roman"/>
          <w:sz w:val="24"/>
          <w:szCs w:val="24"/>
          <w:vertAlign w:val="subscript"/>
          <w:lang w:val="de-DE"/>
        </w:rPr>
        <w:t>m</w:t>
      </w:r>
      <w:r w:rsidRPr="00121955">
        <w:rPr>
          <w:rFonts w:ascii="Times New Roman" w:hAnsi="Times New Roman"/>
          <w:sz w:val="24"/>
          <w:szCs w:val="24"/>
        </w:rPr>
        <w:t xml:space="preserve"> = 0,03 MPa. W wyniku obliczeń ustalono, że strop nad kondygnacją podziemną w warunkach normalnych (pokojowych) ma grubość 15</w:t>
      </w:r>
      <w:r w:rsidRPr="00121955">
        <w:rPr>
          <w:rFonts w:ascii="Times New Roman" w:hAnsi="Times New Roman"/>
          <w:sz w:val="24"/>
          <w:szCs w:val="24"/>
          <w:lang w:val="pl-PL"/>
        </w:rPr>
        <w:t xml:space="preserve"> </w:t>
      </w:r>
      <w:r w:rsidRPr="00121955">
        <w:rPr>
          <w:rFonts w:ascii="Times New Roman" w:hAnsi="Times New Roman"/>
          <w:sz w:val="24"/>
          <w:szCs w:val="24"/>
        </w:rPr>
        <w:t>cm. Strop ten</w:t>
      </w:r>
      <w:r w:rsidRPr="00121955">
        <w:rPr>
          <w:rFonts w:ascii="Times New Roman" w:hAnsi="Times New Roman"/>
          <w:sz w:val="24"/>
          <w:szCs w:val="24"/>
        </w:rPr>
        <w:br/>
        <w:t>w przypadku schronu ma grubość 40 cm, co wynika z warunku ochrony podstawowej przed opadem radioaktywnym i oddziaływaniem termicznym pożaru zewnętrznego. Ściany zewnętrzne mają grubość 35 cm.</w:t>
      </w:r>
    </w:p>
    <w:p w:rsidR="00F50475" w:rsidRPr="00121955" w:rsidRDefault="00F50475" w:rsidP="00F50475">
      <w:pPr>
        <w:pStyle w:val="Tekstpodstawowywcity3"/>
        <w:spacing w:after="0" w:line="100" w:lineRule="atLeast"/>
        <w:ind w:left="0" w:firstLine="709"/>
        <w:jc w:val="both"/>
        <w:rPr>
          <w:rFonts w:ascii="Times New Roman" w:hAnsi="Times New Roman"/>
          <w:sz w:val="24"/>
          <w:szCs w:val="24"/>
        </w:rPr>
      </w:pPr>
    </w:p>
    <w:p w:rsidR="00F50475" w:rsidRPr="00121955" w:rsidRDefault="00F50475" w:rsidP="00F50475">
      <w:pPr>
        <w:pStyle w:val="Tekstpodstawowywcity3"/>
        <w:spacing w:after="0" w:line="100" w:lineRule="atLeast"/>
        <w:ind w:left="0"/>
        <w:jc w:val="both"/>
        <w:rPr>
          <w:rFonts w:ascii="Times New Roman" w:hAnsi="Times New Roman"/>
          <w:sz w:val="24"/>
          <w:szCs w:val="24"/>
          <w:lang w:val="pl-PL"/>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p>
    <w:p w:rsidR="00F50475" w:rsidRPr="00121955" w:rsidRDefault="00F50475" w:rsidP="00F50475">
      <w:pPr>
        <w:pStyle w:val="Tekstpodstawowy"/>
        <w:spacing w:after="0" w:line="100" w:lineRule="atLeast"/>
        <w:jc w:val="both"/>
        <w:rPr>
          <w:rFonts w:ascii="Times New Roman" w:hAnsi="Times New Roman" w:cs="Times New Roman"/>
          <w:sz w:val="24"/>
          <w:szCs w:val="24"/>
        </w:rPr>
      </w:pPr>
    </w:p>
    <w:p w:rsidR="00F50475" w:rsidRPr="00121955" w:rsidRDefault="00F50475" w:rsidP="00F50475">
      <w:pPr>
        <w:pStyle w:val="Tekstpodstawowy"/>
        <w:spacing w:after="0" w:line="100" w:lineRule="atLeast"/>
        <w:jc w:val="both"/>
        <w:rPr>
          <w:rFonts w:ascii="Times New Roman" w:hAnsi="Times New Roman" w:cs="Times New Roman"/>
          <w:sz w:val="24"/>
          <w:szCs w:val="24"/>
        </w:rPr>
      </w:pPr>
    </w:p>
    <w:p w:rsidR="00F50475" w:rsidRPr="00121955" w:rsidRDefault="00F50475" w:rsidP="00F50475">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7</w:t>
      </w: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PRZYKŁADOWE ROZWIĄZANIE FUNKCJONALNE I KONSTRUKCYJNE SCHRONU KATEGORII A (PODWYŻSZONEJ ODPORNOŚCI) DLA 24 OSÓB</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 Rzut poziomy</w:t>
      </w:r>
    </w:p>
    <w:p w:rsidR="00F50475" w:rsidRPr="00121955" w:rsidRDefault="00F56117" w:rsidP="00F50475">
      <w:pPr>
        <w:pStyle w:val="Tekstpodstawowy"/>
        <w:spacing w:line="100" w:lineRule="atLeast"/>
        <w:jc w:val="center"/>
        <w:rPr>
          <w:rFonts w:ascii="Times New Roman" w:hAnsi="Times New Roman" w:cs="Times New Roman"/>
          <w:kern w:val="0"/>
          <w:sz w:val="19"/>
          <w:szCs w:val="19"/>
          <w:lang w:eastAsia="pl-PL"/>
        </w:rPr>
      </w:pPr>
      <w:r w:rsidRPr="00121955">
        <w:rPr>
          <w:rFonts w:ascii="Times New Roman" w:hAnsi="Times New Roman" w:cs="Times New Roman"/>
          <w:noProof/>
          <w:kern w:val="0"/>
          <w:sz w:val="19"/>
          <w:szCs w:val="19"/>
          <w:lang w:eastAsia="pl-PL"/>
        </w:rPr>
        <w:drawing>
          <wp:inline distT="0" distB="0" distL="0" distR="0">
            <wp:extent cx="5741670" cy="4162425"/>
            <wp:effectExtent l="0" t="0" r="0" b="9525"/>
            <wp:docPr id="21" name="Obraz 21" descr="schron_kat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hron_kat_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1670" cy="4162425"/>
                    </a:xfrm>
                    <a:prstGeom prst="rect">
                      <a:avLst/>
                    </a:prstGeom>
                    <a:noFill/>
                    <a:ln>
                      <a:noFill/>
                    </a:ln>
                  </pic:spPr>
                </pic:pic>
              </a:graphicData>
            </a:graphic>
          </wp:inline>
        </w:drawing>
      </w:r>
    </w:p>
    <w:p w:rsidR="00F50475" w:rsidRPr="00121955" w:rsidRDefault="00F50475" w:rsidP="00F50475">
      <w:pPr>
        <w:pStyle w:val="Tekstpodstawowy"/>
        <w:pageBreakBefore/>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lastRenderedPageBreak/>
        <w:t>II. Rozwiązanie funkcjonalne</w:t>
      </w:r>
    </w:p>
    <w:p w:rsidR="00F50475" w:rsidRPr="00121955" w:rsidRDefault="00F50475" w:rsidP="00F50475">
      <w:pPr>
        <w:pStyle w:val="Nagwek3"/>
        <w:spacing w:before="0" w:after="0" w:line="100" w:lineRule="atLeast"/>
        <w:ind w:firstLine="709"/>
        <w:jc w:val="both"/>
        <w:rPr>
          <w:rFonts w:ascii="Times New Roman" w:hAnsi="Times New Roman"/>
          <w:b w:val="0"/>
          <w:sz w:val="24"/>
          <w:szCs w:val="24"/>
          <w:lang w:val="pl-PL"/>
        </w:rPr>
      </w:pPr>
      <w:r w:rsidRPr="00121955">
        <w:rPr>
          <w:rFonts w:ascii="Times New Roman" w:hAnsi="Times New Roman"/>
          <w:b w:val="0"/>
          <w:sz w:val="24"/>
          <w:szCs w:val="24"/>
        </w:rPr>
        <w:t xml:space="preserve">Schron </w:t>
      </w:r>
      <w:r w:rsidRPr="00121955">
        <w:rPr>
          <w:rFonts w:ascii="Times New Roman" w:hAnsi="Times New Roman"/>
          <w:b w:val="0"/>
          <w:sz w:val="24"/>
          <w:szCs w:val="24"/>
          <w:lang w:val="pl-PL"/>
        </w:rPr>
        <w:t>zaprojektowano</w:t>
      </w:r>
      <w:r w:rsidRPr="00121955">
        <w:rPr>
          <w:rFonts w:ascii="Times New Roman" w:hAnsi="Times New Roman"/>
          <w:b w:val="0"/>
          <w:sz w:val="24"/>
          <w:szCs w:val="24"/>
        </w:rPr>
        <w:t xml:space="preserve"> </w:t>
      </w:r>
      <w:r w:rsidRPr="00121955">
        <w:rPr>
          <w:rFonts w:ascii="Times New Roman" w:hAnsi="Times New Roman"/>
          <w:b w:val="0"/>
          <w:sz w:val="24"/>
          <w:szCs w:val="24"/>
          <w:lang w:val="pl-PL"/>
        </w:rPr>
        <w:t>w formie wolnostojącej, z wejściem bezpośrednio z budynku.</w:t>
      </w:r>
      <w:r w:rsidRPr="00121955">
        <w:rPr>
          <w:rFonts w:ascii="Times New Roman" w:hAnsi="Times New Roman"/>
          <w:b w:val="0"/>
          <w:sz w:val="24"/>
          <w:szCs w:val="24"/>
          <w:lang w:val="pl-PL"/>
        </w:rPr>
        <w:br/>
      </w:r>
      <w:r w:rsidRPr="00121955">
        <w:rPr>
          <w:rFonts w:ascii="Times New Roman" w:hAnsi="Times New Roman"/>
          <w:b w:val="0"/>
          <w:sz w:val="24"/>
          <w:szCs w:val="24"/>
        </w:rPr>
        <w:t>W wariancie wygodniejszym może pomieścić 12 osób. W oddzielnych pomieszczeniach przewidziano 8 miejsc do siedzenia i 4 miejsca do spania. Obiekt przewidziano na długotrwałe przebywanie osób, przy czym czas autonomii schronu uzależniony jest głównie od ilości zgromadzonych zapasów wody pitnej i prowiantu. Dodatkowym segmentem budowlanym niezbędnym dla funkcji schronowej jest wyjście zapasowe. Wyjście to jest  jednocześnie początkową częścią systemu zaopatrzenia schronu w czyste powietrze. Podstawowymi elementami omawianego segmentu są: czerpnia powietrza, zawór przeciwwybuchowy, przedsionek i drzwi schronowe. Pomiędzy komorą filtrowentylacyjną</w:t>
      </w:r>
      <w:r w:rsidRPr="00121955">
        <w:rPr>
          <w:rFonts w:ascii="Times New Roman" w:hAnsi="Times New Roman"/>
          <w:b w:val="0"/>
          <w:sz w:val="24"/>
          <w:szCs w:val="24"/>
        </w:rPr>
        <w:br/>
        <w:t>a tunelem wyjścia zapasowego przewidziano komorę rozprężną, której zadaniem jest zabezpieczenie urządzenia filtrowentylacyjnego przed nadciśnieniem powietrznej fali uderzeniowej do czasu zadziałania automatycznego zaworu przeciwwybuchowego (zawór przeciwwybuchowy montuje się w ścianie tunelu wyjścia zapasowego, aby powietrze po przejściu przez zawór uległo rozprężeniu w komorze). Jako drzwi zewnętrzne przewiduje się drzwi ochronno-hermetyczne klasy II. Jako drzwi wewnętrzne (hermetyczne) mogą zostać użyte stosowane w powszechnej sprzedaży drzwi przeciwpożarowe pełne, klasy EIS 60, wykonane z blachy stalowej. Potrójne załamanie korytarza pod kątem prostym w strefie wejściowej oraz przy wyjściu zapasowym ma na celu zapewnienie założonego współczynnika osłabienia promieniowania przenikliwego z opadu promieniotwórczego K = 1000.</w:t>
      </w:r>
    </w:p>
    <w:p w:rsidR="00F50475" w:rsidRPr="00121955" w:rsidRDefault="00F50475" w:rsidP="00F50475">
      <w:pPr>
        <w:spacing w:after="0" w:line="100" w:lineRule="atLeast"/>
        <w:ind w:firstLine="709"/>
        <w:jc w:val="both"/>
        <w:rPr>
          <w:rFonts w:ascii="Times New Roman" w:hAnsi="Times New Roman" w:cs="Times New Roman"/>
          <w:sz w:val="24"/>
          <w:szCs w:val="24"/>
        </w:rPr>
      </w:pP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III. Rozwiązanie konstrukcyjne</w:t>
      </w:r>
    </w:p>
    <w:p w:rsidR="00F50475" w:rsidRPr="00121955" w:rsidRDefault="00F50475" w:rsidP="00F50475">
      <w:pPr>
        <w:pStyle w:val="Tekstpodstawowy"/>
        <w:spacing w:line="100" w:lineRule="atLeast"/>
        <w:ind w:firstLine="709"/>
        <w:jc w:val="both"/>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Układem nośnym schronu jest pełna skrzynia, a wewnętrzne przegrody konstrukcyjne mają na celu usztywnienie konstrukcji. Jako wyjątkowe obciążenie falę uderzeniową rozchodzącą się w powietrzu i ziemi o maksymalnym nadciśnieniu ∆pm = 0,2 MPa. Strop ma grubość 40 cm, a górny poziom płyty stropowej znajduje się poniżej poziomu gruntu. Przewidziano ściany zewnętrzne o grubości 40 cm i ściany wewnętrzne o grubości 30 cm.  Płyta fundamentowa ma grubość 20 cm.</w:t>
      </w: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58701D" w:rsidRPr="00121955" w:rsidRDefault="0058701D" w:rsidP="0058701D">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8</w:t>
      </w:r>
    </w:p>
    <w:p w:rsidR="0058701D" w:rsidRPr="00121955" w:rsidRDefault="0058701D" w:rsidP="0058701D">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58701D" w:rsidRPr="00121955" w:rsidRDefault="0058701D" w:rsidP="0058701D">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SCHEMATY UKRYĆ DORAŹNYCH </w:t>
      </w:r>
    </w:p>
    <w:p w:rsidR="0058701D" w:rsidRPr="00121955" w:rsidRDefault="0058701D" w:rsidP="0058701D">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 xml:space="preserve">W FORMIE OKOPÓW I ZAKRYTYCH ROWÓW PRZECIWLOTNICZYCH </w:t>
      </w:r>
    </w:p>
    <w:p w:rsidR="0058701D" w:rsidRPr="00121955" w:rsidRDefault="0058701D" w:rsidP="0058701D">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58701D" w:rsidRPr="00121955" w:rsidRDefault="0058701D" w:rsidP="0058701D">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58701D" w:rsidRPr="00121955" w:rsidRDefault="0058701D" w:rsidP="0058701D">
      <w:pPr>
        <w:pStyle w:val="Tekstpodstawowy"/>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t>I. Najprostsze ukrycie w formie okopu wykorzystującego kąt stoku naturalnego</w:t>
      </w:r>
    </w:p>
    <w:p w:rsidR="0058701D" w:rsidRPr="00121955" w:rsidRDefault="0058701D" w:rsidP="0058701D">
      <w:pPr>
        <w:pStyle w:val="Tekstpodstawowy"/>
        <w:spacing w:after="0" w:line="100" w:lineRule="atLeast"/>
        <w:rPr>
          <w:rFonts w:ascii="Times New Roman" w:hAnsi="Times New Roman" w:cs="Times New Roman"/>
          <w:sz w:val="24"/>
          <w:szCs w:val="24"/>
        </w:rPr>
      </w:pPr>
    </w:p>
    <w:p w:rsidR="0058701D" w:rsidRPr="00121955" w:rsidRDefault="00F56117" w:rsidP="0058701D">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noProof/>
          <w:sz w:val="24"/>
          <w:szCs w:val="24"/>
          <w:lang w:eastAsia="pl-PL"/>
        </w:rPr>
        <w:drawing>
          <wp:inline distT="0" distB="0" distL="0" distR="0">
            <wp:extent cx="5747385" cy="3930650"/>
            <wp:effectExtent l="0" t="0" r="5715" b="0"/>
            <wp:docPr id="22" name="Obraz 22" descr="ok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kop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7385" cy="3930650"/>
                    </a:xfrm>
                    <a:prstGeom prst="rect">
                      <a:avLst/>
                    </a:prstGeom>
                    <a:noFill/>
                    <a:ln>
                      <a:noFill/>
                    </a:ln>
                  </pic:spPr>
                </pic:pic>
              </a:graphicData>
            </a:graphic>
          </wp:inline>
        </w:drawing>
      </w:r>
    </w:p>
    <w:p w:rsidR="00F50475" w:rsidRPr="00121955" w:rsidRDefault="00F50475" w:rsidP="00F50475">
      <w:pPr>
        <w:pStyle w:val="Tekstpodstawowy"/>
        <w:spacing w:after="0" w:line="100" w:lineRule="atLeast"/>
        <w:rPr>
          <w:rFonts w:ascii="Times New Roman" w:hAnsi="Times New Roman" w:cs="Times New Roman"/>
          <w:sz w:val="24"/>
          <w:szCs w:val="24"/>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0475" w:rsidP="00F50475">
      <w:pPr>
        <w:suppressAutoHyphens w:val="0"/>
        <w:autoSpaceDE w:val="0"/>
        <w:autoSpaceDN w:val="0"/>
        <w:adjustRightInd w:val="0"/>
        <w:spacing w:after="0" w:line="100" w:lineRule="atLeast"/>
        <w:rPr>
          <w:rFonts w:ascii="Times New Roman" w:hAnsi="Times New Roman" w:cs="Times New Roman"/>
          <w:kern w:val="0"/>
          <w:sz w:val="24"/>
          <w:szCs w:val="24"/>
          <w:lang w:eastAsia="pl-PL"/>
        </w:rPr>
      </w:pPr>
    </w:p>
    <w:p w:rsidR="00F50475" w:rsidRPr="00121955" w:rsidRDefault="00F50475" w:rsidP="00F50475">
      <w:pPr>
        <w:pStyle w:val="Tekstpodstawowy"/>
        <w:pageBreakBefore/>
        <w:spacing w:after="0" w:line="100" w:lineRule="atLeast"/>
        <w:jc w:val="both"/>
        <w:rPr>
          <w:rFonts w:ascii="Times New Roman" w:hAnsi="Times New Roman" w:cs="Times New Roman"/>
          <w:sz w:val="24"/>
          <w:szCs w:val="24"/>
        </w:rPr>
      </w:pPr>
      <w:r w:rsidRPr="00121955">
        <w:rPr>
          <w:rFonts w:ascii="Times New Roman" w:hAnsi="Times New Roman" w:cs="Times New Roman"/>
          <w:sz w:val="24"/>
          <w:szCs w:val="24"/>
        </w:rPr>
        <w:lastRenderedPageBreak/>
        <w:t>II. Ukrycie doraźne dla 50 osób typu DG</w:t>
      </w:r>
      <w:r w:rsidRPr="00121955">
        <w:rPr>
          <w:rFonts w:ascii="Times New Roman" w:hAnsi="Times New Roman"/>
          <w:sz w:val="24"/>
          <w:szCs w:val="24"/>
        </w:rPr>
        <w:t>-</w:t>
      </w:r>
      <w:r w:rsidRPr="00121955">
        <w:rPr>
          <w:rFonts w:ascii="Times New Roman" w:hAnsi="Times New Roman" w:cs="Times New Roman"/>
          <w:sz w:val="24"/>
          <w:szCs w:val="24"/>
        </w:rPr>
        <w:t>50 o konstrukcji lekkiej, do przygotowywania w ramach powszechnej samoobrony</w:t>
      </w:r>
    </w:p>
    <w:p w:rsidR="00F50475" w:rsidRPr="00121955" w:rsidRDefault="00F50475" w:rsidP="00F50475">
      <w:pPr>
        <w:pStyle w:val="Tekstpodstawowy"/>
        <w:spacing w:after="0" w:line="100" w:lineRule="atLeast"/>
        <w:jc w:val="both"/>
        <w:rPr>
          <w:rFonts w:ascii="Times New Roman" w:hAnsi="Times New Roman" w:cs="Times New Roman"/>
          <w:sz w:val="24"/>
          <w:szCs w:val="24"/>
        </w:rPr>
      </w:pPr>
    </w:p>
    <w:p w:rsidR="00F50475" w:rsidRPr="00121955" w:rsidRDefault="00F56117" w:rsidP="00F50475">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noProof/>
          <w:sz w:val="24"/>
          <w:szCs w:val="24"/>
          <w:lang w:eastAsia="pl-PL"/>
        </w:rPr>
        <w:drawing>
          <wp:inline distT="0" distB="0" distL="0" distR="0">
            <wp:extent cx="5747385" cy="7386320"/>
            <wp:effectExtent l="0" t="0" r="5715" b="5080"/>
            <wp:docPr id="23" name="Obraz 23" descr="im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7385" cy="7386320"/>
                    </a:xfrm>
                    <a:prstGeom prst="rect">
                      <a:avLst/>
                    </a:prstGeom>
                    <a:noFill/>
                    <a:ln>
                      <a:noFill/>
                    </a:ln>
                  </pic:spPr>
                </pic:pic>
              </a:graphicData>
            </a:graphic>
          </wp:inline>
        </w:drawing>
      </w:r>
    </w:p>
    <w:p w:rsidR="00F50475" w:rsidRPr="00121955" w:rsidRDefault="00F50475" w:rsidP="00F50475">
      <w:pPr>
        <w:pStyle w:val="Tekstpodstawowy"/>
        <w:spacing w:after="0" w:line="100" w:lineRule="atLeast"/>
        <w:rPr>
          <w:rFonts w:ascii="Times New Roman" w:hAnsi="Times New Roman" w:cs="Times New Roman"/>
          <w:sz w:val="24"/>
          <w:szCs w:val="24"/>
        </w:rPr>
      </w:pPr>
    </w:p>
    <w:p w:rsidR="00F50475" w:rsidRPr="00121955" w:rsidRDefault="00F50475" w:rsidP="00F50475">
      <w:pPr>
        <w:pStyle w:val="Tekstpodstawowy"/>
        <w:pageBreakBefore/>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lastRenderedPageBreak/>
        <w:t>III. Rzut poziomy zakrytego rowu przeciwlotniczego dla 25 osób (jednosegmentowego)</w:t>
      </w:r>
    </w:p>
    <w:p w:rsidR="00F50475" w:rsidRPr="00121955" w:rsidRDefault="00F50475" w:rsidP="00F50475">
      <w:pPr>
        <w:pStyle w:val="Tekstpodstawowy"/>
        <w:spacing w:after="0" w:line="100" w:lineRule="atLeast"/>
        <w:rPr>
          <w:rFonts w:ascii="Times New Roman" w:hAnsi="Times New Roman" w:cs="Times New Roman"/>
          <w:sz w:val="24"/>
          <w:szCs w:val="24"/>
        </w:rPr>
      </w:pPr>
    </w:p>
    <w:p w:rsidR="00F50475" w:rsidRPr="00121955" w:rsidRDefault="00F56117" w:rsidP="00F50475">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noProof/>
          <w:sz w:val="24"/>
          <w:szCs w:val="24"/>
          <w:lang w:eastAsia="pl-PL"/>
        </w:rPr>
        <w:drawing>
          <wp:inline distT="0" distB="0" distL="0" distR="0">
            <wp:extent cx="3996055" cy="7481570"/>
            <wp:effectExtent l="0" t="0" r="4445" b="5080"/>
            <wp:docPr id="24" name="Obraz 24" descr="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96055" cy="7481570"/>
                    </a:xfrm>
                    <a:prstGeom prst="rect">
                      <a:avLst/>
                    </a:prstGeom>
                    <a:noFill/>
                    <a:ln>
                      <a:noFill/>
                    </a:ln>
                  </pic:spPr>
                </pic:pic>
              </a:graphicData>
            </a:graphic>
          </wp:inline>
        </w:drawing>
      </w:r>
    </w:p>
    <w:p w:rsidR="00F50475" w:rsidRPr="00121955" w:rsidRDefault="00F50475" w:rsidP="00F50475">
      <w:pPr>
        <w:pStyle w:val="Tekstpodstawowy"/>
        <w:pageBreakBefore/>
        <w:spacing w:after="0" w:line="100" w:lineRule="atLeast"/>
        <w:rPr>
          <w:rFonts w:ascii="Times New Roman" w:hAnsi="Times New Roman" w:cs="Times New Roman"/>
          <w:sz w:val="24"/>
          <w:szCs w:val="24"/>
        </w:rPr>
      </w:pPr>
      <w:r w:rsidRPr="00121955">
        <w:rPr>
          <w:rFonts w:ascii="Times New Roman" w:hAnsi="Times New Roman" w:cs="Times New Roman"/>
          <w:sz w:val="24"/>
          <w:szCs w:val="24"/>
        </w:rPr>
        <w:lastRenderedPageBreak/>
        <w:t>IV. Rzut poziomy zakrytego rowu przeciwlotniczego dla 200 osób</w:t>
      </w:r>
    </w:p>
    <w:p w:rsidR="00F50475" w:rsidRPr="00121955" w:rsidRDefault="00F56117" w:rsidP="00F50475">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noProof/>
          <w:sz w:val="24"/>
          <w:szCs w:val="24"/>
          <w:lang w:eastAsia="pl-PL"/>
        </w:rPr>
        <w:drawing>
          <wp:inline distT="0" distB="0" distL="0" distR="0">
            <wp:extent cx="3705225" cy="7903210"/>
            <wp:effectExtent l="0" t="0" r="9525" b="2540"/>
            <wp:docPr id="25" name="Obraz 25" descr="szczelina200os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zczelina200os 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05225" cy="7903210"/>
                    </a:xfrm>
                    <a:prstGeom prst="rect">
                      <a:avLst/>
                    </a:prstGeom>
                    <a:noFill/>
                    <a:ln>
                      <a:noFill/>
                    </a:ln>
                  </pic:spPr>
                </pic:pic>
              </a:graphicData>
            </a:graphic>
          </wp:inline>
        </w:drawing>
      </w:r>
    </w:p>
    <w:p w:rsidR="00F50475" w:rsidRPr="00121955" w:rsidRDefault="00F50475" w:rsidP="00F50475">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sz w:val="24"/>
          <w:szCs w:val="24"/>
        </w:rPr>
        <w:t>A – forma zygzaka; B – forma prosta</w:t>
      </w:r>
    </w:p>
    <w:p w:rsidR="00F50475" w:rsidRPr="00121955" w:rsidRDefault="00F50475" w:rsidP="00F50475">
      <w:pPr>
        <w:pStyle w:val="Tekstpodstawowy"/>
        <w:spacing w:after="0" w:line="100" w:lineRule="atLeast"/>
        <w:jc w:val="center"/>
        <w:rPr>
          <w:rFonts w:ascii="Times New Roman" w:hAnsi="Times New Roman" w:cs="Times New Roman"/>
          <w:sz w:val="24"/>
          <w:szCs w:val="24"/>
        </w:rPr>
      </w:pPr>
    </w:p>
    <w:p w:rsidR="00F50475" w:rsidRPr="00121955" w:rsidRDefault="00F50475" w:rsidP="00F50475">
      <w:pPr>
        <w:pStyle w:val="Tekstpodstawowy"/>
        <w:pageBreakBefore/>
        <w:spacing w:after="0" w:line="100" w:lineRule="atLeast"/>
        <w:rPr>
          <w:rFonts w:ascii="Times New Roman" w:hAnsi="Times New Roman" w:cs="Times New Roman"/>
          <w:sz w:val="24"/>
          <w:szCs w:val="24"/>
        </w:rPr>
      </w:pPr>
      <w:r w:rsidRPr="00121955">
        <w:rPr>
          <w:rFonts w:ascii="Times New Roman" w:hAnsi="Times New Roman" w:cs="Times New Roman"/>
          <w:kern w:val="0"/>
          <w:sz w:val="24"/>
          <w:szCs w:val="24"/>
          <w:lang w:eastAsia="pl-PL"/>
        </w:rPr>
        <w:lastRenderedPageBreak/>
        <w:t>V. Rozwiązanie funkcjonalne</w:t>
      </w:r>
    </w:p>
    <w:p w:rsidR="00F50475" w:rsidRPr="00121955" w:rsidRDefault="00F50475" w:rsidP="00F50475">
      <w:pPr>
        <w:pStyle w:val="Nagwek3"/>
        <w:spacing w:before="0" w:after="0" w:line="100" w:lineRule="atLeast"/>
        <w:ind w:firstLine="709"/>
        <w:jc w:val="both"/>
        <w:rPr>
          <w:rFonts w:ascii="Times New Roman" w:hAnsi="Times New Roman"/>
          <w:b w:val="0"/>
          <w:sz w:val="24"/>
          <w:szCs w:val="24"/>
          <w:lang w:val="pl-PL"/>
        </w:rPr>
      </w:pPr>
    </w:p>
    <w:p w:rsidR="00F50475" w:rsidRPr="00121955" w:rsidRDefault="00F50475" w:rsidP="00F50475">
      <w:pPr>
        <w:pStyle w:val="Tekstpodstawowy"/>
        <w:spacing w:after="170" w:line="100" w:lineRule="atLeast"/>
        <w:ind w:firstLine="709"/>
        <w:jc w:val="both"/>
        <w:rPr>
          <w:rFonts w:ascii="Times New Roman" w:hAnsi="Times New Roman" w:cs="Times New Roman"/>
          <w:sz w:val="24"/>
          <w:szCs w:val="24"/>
        </w:rPr>
      </w:pPr>
      <w:r w:rsidRPr="00121955">
        <w:rPr>
          <w:rFonts w:ascii="Times New Roman" w:hAnsi="Times New Roman" w:cs="Times New Roman"/>
          <w:sz w:val="24"/>
          <w:szCs w:val="24"/>
        </w:rPr>
        <w:t>Ukrycia doraźne wykorzystujące osłonowe właściwości ziemi, w tym najprostsze</w:t>
      </w:r>
      <w:r w:rsidRPr="00121955">
        <w:rPr>
          <w:rFonts w:ascii="Times New Roman" w:hAnsi="Times New Roman" w:cs="Times New Roman"/>
          <w:sz w:val="24"/>
          <w:szCs w:val="24"/>
        </w:rPr>
        <w:br/>
        <w:t>w wykonaniu rowy i okopy, stosowane są w nowożytnej fortyfikacji w celu ochrony żołnierzy przed czynnikami rażenia: ogniem broni małokalibrowej, odłamkami pocisków i podmuchem powietrznej fali uderzeniowej.</w:t>
      </w:r>
    </w:p>
    <w:p w:rsidR="00F50475" w:rsidRPr="00121955" w:rsidRDefault="00F50475" w:rsidP="00F50475">
      <w:pPr>
        <w:pStyle w:val="Tekstpodstawowy"/>
        <w:spacing w:after="170" w:line="100" w:lineRule="atLeast"/>
        <w:ind w:firstLine="709"/>
        <w:jc w:val="both"/>
        <w:rPr>
          <w:rFonts w:ascii="Times New Roman" w:hAnsi="Times New Roman" w:cs="Times New Roman"/>
          <w:sz w:val="24"/>
          <w:szCs w:val="24"/>
        </w:rPr>
      </w:pPr>
      <w:r w:rsidRPr="00121955">
        <w:rPr>
          <w:rFonts w:ascii="Times New Roman" w:hAnsi="Times New Roman" w:cs="Times New Roman"/>
          <w:sz w:val="24"/>
          <w:szCs w:val="24"/>
        </w:rPr>
        <w:t>Ukrycia tego typu mogą służyć również ochronie zdrowia i życia ludności cywilnej.</w:t>
      </w:r>
      <w:r w:rsidRPr="00121955">
        <w:rPr>
          <w:rFonts w:ascii="Times New Roman" w:hAnsi="Times New Roman" w:cs="Times New Roman"/>
          <w:sz w:val="24"/>
          <w:szCs w:val="24"/>
        </w:rPr>
        <w:br/>
        <w:t xml:space="preserve">W przypadku zagrożeń czasu wojny chronią przed czynnikami rażenia, zapewniając większe bezpieczeństwo, niż naziemne części budynków. Chronią głównie przed pośrednimi skutkami wybuchów bomb lotniczych i pocisków artyleryjskich (odłamki, podmuch fali uderzeniowej, wstrząsy) oraz zapewniają ochronę przed skutkami odległych wybuchów jądrowych (promieniowanie cieplne, podmuch fali uderzeniowej, promieniowanie przenikliwe). Należy je stosować w przypadku braku możliwości znalezienia schronienia w istniejących obiektach zbiorowej ochrony. Na końcu każdego odcinka podłużnego znajduje się wnęka na toaletę (szczelnie zamykany pojemnik) lub – w co drugiej wnęce – na zapasy wody pitnej. </w:t>
      </w:r>
      <w:r w:rsidRPr="00121955">
        <w:rPr>
          <w:rFonts w:ascii="Times New Roman" w:hAnsi="Times New Roman" w:cs="Times New Roman"/>
          <w:sz w:val="24"/>
          <w:szCs w:val="24"/>
        </w:rPr>
        <w:br/>
        <w:t xml:space="preserve">W segmentach ukrycia znajdują się miejsca siedzące (ławki). Ze względu na zakładany krótkotrwały pobyt osób (zasadniczo do kilkunastu godzin, tj. odwołania alarmu) nie przewiduje się miejsc leżących. Ogrzewanie opcjonalne; możliwe do zrealizowania przy użyciu zewnętrznych nagrzewnic wtłaczających ciepłe powietrze do otworów nawiewnych. </w:t>
      </w:r>
    </w:p>
    <w:p w:rsidR="00F50475" w:rsidRPr="00121955" w:rsidRDefault="00F50475" w:rsidP="00F50475">
      <w:pPr>
        <w:pStyle w:val="Tekstpodstawowy"/>
        <w:spacing w:after="170" w:line="100" w:lineRule="atLeast"/>
        <w:ind w:firstLine="709"/>
        <w:jc w:val="both"/>
        <w:rPr>
          <w:rFonts w:ascii="Times New Roman" w:hAnsi="Times New Roman" w:cs="Times New Roman"/>
          <w:sz w:val="24"/>
          <w:szCs w:val="24"/>
        </w:rPr>
      </w:pPr>
      <w:r w:rsidRPr="00121955">
        <w:rPr>
          <w:rFonts w:ascii="Times New Roman" w:hAnsi="Times New Roman" w:cs="Times New Roman"/>
          <w:sz w:val="24"/>
          <w:szCs w:val="24"/>
        </w:rPr>
        <w:t xml:space="preserve">Ukrycia w formie rowów i okopów zapewniają także możliwość tymczasowego ukrycia osób przebywających w namiotach lub domkach letniskowych, zapewniając ochronę przed obrażeniami od zniszczonych drzew w przypadku </w:t>
      </w:r>
      <w:r w:rsidRPr="00121955">
        <w:rPr>
          <w:rFonts w:ascii="Times New Roman" w:hAnsi="Times New Roman"/>
          <w:sz w:val="24"/>
          <w:szCs w:val="24"/>
        </w:rPr>
        <w:t>wichur, orkanów</w:t>
      </w:r>
      <w:r w:rsidRPr="00121955">
        <w:rPr>
          <w:rFonts w:ascii="Times New Roman" w:hAnsi="Times New Roman" w:cs="Times New Roman"/>
          <w:sz w:val="24"/>
          <w:szCs w:val="24"/>
        </w:rPr>
        <w:t xml:space="preserve"> i trąb powietrznych (zagłębienie w gruncie zabezpiecza przed bezpośrednim działaniem podmuchów wiatru, </w:t>
      </w:r>
      <w:r w:rsidRPr="00121955">
        <w:rPr>
          <w:rFonts w:ascii="Times New Roman" w:hAnsi="Times New Roman" w:cs="Times New Roman"/>
          <w:sz w:val="24"/>
          <w:szCs w:val="24"/>
        </w:rPr>
        <w:br/>
        <w:t>a forma rowu o narysie łamanym chroni przed przygnieceniem przez wiatrołomy). Ukrycia chroniące przed skutkami ekstremalnych zjawisk pogodowych mają prostszy układ funkcjonalny niż ukrycia chroniące przed zagrożeniami militarnymi, tj. nie muszą posiadać wnęk ani wejść dodatkowo osłoniętych przed odłamkami. W przypadku okopów odkrytego, ich niewielka głębokość (140 cm) zapewnia możliwość bezpiecznego przebywania w pobliżu dzieci, bez konieczności stosowania dodatkowych zabezpieczeń. Prawidłowo wykonany okop jest odporny na warunki atmosferyczne oraz osypywanie ziemi i może spełniać swoją funkcję przez wiele lat. Przygotowanie rowu ziemnego (okopu) nie wymaga uzyskania pozwolenia na budowę ani użycia specjalistycznego sprzętu. Rowy (okopy) zbudowane z naturalnych materiałów (ziemia, drewno) nie mają szkodliwego wpływu na środowisko i razie potrzeby można je łatwo rozebrać.</w:t>
      </w:r>
    </w:p>
    <w:p w:rsidR="00F50475" w:rsidRPr="00121955" w:rsidRDefault="00F50475" w:rsidP="00F50475">
      <w:pPr>
        <w:pStyle w:val="Tekstpodstawowy"/>
        <w:spacing w:line="100" w:lineRule="atLeast"/>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IV. Rozwiązanie konstrukcyjne</w:t>
      </w:r>
    </w:p>
    <w:p w:rsidR="00F50475" w:rsidRPr="00121955" w:rsidRDefault="00F50475" w:rsidP="00F50475">
      <w:pPr>
        <w:pStyle w:val="Tekstpodstawowy"/>
        <w:spacing w:after="0" w:line="100" w:lineRule="atLeast"/>
        <w:ind w:firstLine="709"/>
        <w:jc w:val="both"/>
        <w:rPr>
          <w:rFonts w:ascii="Times New Roman" w:hAnsi="Times New Roman" w:cs="Times New Roman"/>
          <w:sz w:val="24"/>
          <w:szCs w:val="24"/>
        </w:rPr>
      </w:pPr>
      <w:r w:rsidRPr="00121955">
        <w:rPr>
          <w:rFonts w:ascii="Times New Roman" w:hAnsi="Times New Roman" w:cs="Times New Roman"/>
          <w:sz w:val="24"/>
          <w:szCs w:val="24"/>
        </w:rPr>
        <w:t xml:space="preserve">Przygotowanie zakrytych rowów przeciwlotniczych i okopów wymaga stosunkowo niewielkich nakładów pracy i materiałów budowlanych w porównaniu do schronów. Obiekty te nadają się do przygotowania w ramach powszechnej samoobrony ludności. Istnieje możliwość realizacji w formie konstrukcji naziemnej (obsypanej ziemią), częściowo zagłębionej lub podziemnej. Zakryte rowy przeciwlotnicze mogą być budowane </w:t>
      </w:r>
      <w:r w:rsidRPr="00121955">
        <w:rPr>
          <w:rFonts w:ascii="Times New Roman" w:hAnsi="Times New Roman" w:cs="Times New Roman"/>
          <w:sz w:val="24"/>
          <w:szCs w:val="24"/>
        </w:rPr>
        <w:br/>
        <w:t>w całości z żelbetu, z cegły (ściany) i żelbetu (strop), z elementów prefabrykowanych (możliwość wykorzystania przepustów ramowych lub rur kanalizacyjnych dużych średnic), materiałów kompozytowych, koszy gabionowych wypełnionych piaskiem. Okopy mogą mieć prostszą konstrukcję i być zbudowane z drewna lub innych dostępnych materiałów (np. podkłady kolejowe). W najprostszej wersji, wykorzystującej kąt stoku naturalnego, odkryte okopy mogą być przygotowane bez użycia materiałów budowlanych, przez osoby wyposażone tylko w szpadle i łopaty.</w:t>
      </w:r>
    </w:p>
    <w:p w:rsidR="00F50475" w:rsidRPr="00121955" w:rsidRDefault="00F50475" w:rsidP="00F50475">
      <w:pPr>
        <w:pageBreakBefore/>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r w:rsidRPr="00121955">
        <w:rPr>
          <w:rFonts w:ascii="Times New Roman" w:hAnsi="Times New Roman" w:cs="Times New Roman"/>
          <w:b/>
          <w:bCs/>
          <w:kern w:val="0"/>
          <w:sz w:val="24"/>
          <w:szCs w:val="24"/>
          <w:lang w:eastAsia="pl-PL"/>
        </w:rPr>
        <w:lastRenderedPageBreak/>
        <w:t>Załącznik nr 9</w:t>
      </w:r>
    </w:p>
    <w:p w:rsidR="00F50475" w:rsidRPr="00121955" w:rsidRDefault="00F50475" w:rsidP="00F50475">
      <w:pPr>
        <w:suppressAutoHyphens w:val="0"/>
        <w:autoSpaceDE w:val="0"/>
        <w:autoSpaceDN w:val="0"/>
        <w:adjustRightInd w:val="0"/>
        <w:spacing w:after="0" w:line="100" w:lineRule="atLeast"/>
        <w:jc w:val="right"/>
        <w:rPr>
          <w:rFonts w:ascii="Times New Roman" w:hAnsi="Times New Roman" w:cs="Times New Roman"/>
          <w:b/>
          <w:bCs/>
          <w:kern w:val="0"/>
          <w:sz w:val="24"/>
          <w:szCs w:val="24"/>
          <w:lang w:eastAsia="pl-PL"/>
        </w:rPr>
      </w:pP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SPOSOBY ZABEZPIECZANIA OTWORÓW OKIENNYCH</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kern w:val="0"/>
          <w:sz w:val="24"/>
          <w:szCs w:val="24"/>
          <w:lang w:eastAsia="pl-PL"/>
        </w:rPr>
        <w:t>W UKRYCIACH DORAŹNYCH</w:t>
      </w:r>
    </w:p>
    <w:p w:rsidR="00F50475" w:rsidRPr="00121955" w:rsidRDefault="00F50475"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p>
    <w:p w:rsidR="00F50475" w:rsidRPr="00121955" w:rsidRDefault="00F56117" w:rsidP="00F50475">
      <w:pPr>
        <w:suppressAutoHyphens w:val="0"/>
        <w:autoSpaceDE w:val="0"/>
        <w:autoSpaceDN w:val="0"/>
        <w:adjustRightInd w:val="0"/>
        <w:spacing w:after="0" w:line="100" w:lineRule="atLeast"/>
        <w:jc w:val="center"/>
        <w:rPr>
          <w:rFonts w:ascii="Times New Roman" w:hAnsi="Times New Roman" w:cs="Times New Roman"/>
          <w:kern w:val="0"/>
          <w:sz w:val="24"/>
          <w:szCs w:val="24"/>
          <w:lang w:eastAsia="pl-PL"/>
        </w:rPr>
      </w:pPr>
      <w:r w:rsidRPr="00121955">
        <w:rPr>
          <w:rFonts w:ascii="Times New Roman" w:hAnsi="Times New Roman" w:cs="Times New Roman"/>
          <w:noProof/>
          <w:kern w:val="0"/>
          <w:sz w:val="24"/>
          <w:szCs w:val="24"/>
          <w:lang w:eastAsia="pl-PL"/>
        </w:rPr>
        <w:drawing>
          <wp:inline distT="0" distB="0" distL="0" distR="0">
            <wp:extent cx="5753735" cy="5593080"/>
            <wp:effectExtent l="0" t="0" r="0" b="7620"/>
            <wp:docPr id="26" name="Obraz 26" descr="work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orki_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3735" cy="5593080"/>
                    </a:xfrm>
                    <a:prstGeom prst="rect">
                      <a:avLst/>
                    </a:prstGeom>
                    <a:noFill/>
                    <a:ln>
                      <a:noFill/>
                    </a:ln>
                  </pic:spPr>
                </pic:pic>
              </a:graphicData>
            </a:graphic>
          </wp:inline>
        </w:drawing>
      </w:r>
    </w:p>
    <w:p w:rsidR="00F50475" w:rsidRPr="00121955" w:rsidRDefault="00F50475" w:rsidP="00F50475">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sz w:val="24"/>
          <w:szCs w:val="24"/>
        </w:rPr>
        <w:t>1 – worki z piaskiem; 2 – skrzynia wypełniona piaskiem;</w:t>
      </w:r>
    </w:p>
    <w:p w:rsidR="00F50475" w:rsidRPr="00121955" w:rsidRDefault="00F50475" w:rsidP="00F50475">
      <w:pPr>
        <w:pStyle w:val="Tekstpodstawowy"/>
        <w:spacing w:after="0" w:line="100" w:lineRule="atLeast"/>
        <w:jc w:val="center"/>
        <w:rPr>
          <w:rFonts w:ascii="Times New Roman" w:hAnsi="Times New Roman" w:cs="Times New Roman"/>
          <w:sz w:val="24"/>
          <w:szCs w:val="24"/>
        </w:rPr>
      </w:pPr>
      <w:r w:rsidRPr="00121955">
        <w:rPr>
          <w:rFonts w:ascii="Times New Roman" w:hAnsi="Times New Roman" w:cs="Times New Roman"/>
          <w:sz w:val="24"/>
          <w:szCs w:val="24"/>
        </w:rPr>
        <w:t>3 – nasyp ziemny; 4 – warstwa kamieni lub płyt chodnikowych</w:t>
      </w:r>
    </w:p>
    <w:p w:rsidR="00F50475" w:rsidRPr="00121955" w:rsidRDefault="00F50475" w:rsidP="00F50475">
      <w:pPr>
        <w:pStyle w:val="Tekstpodstawowy"/>
        <w:spacing w:after="0" w:line="100" w:lineRule="atLeast"/>
        <w:jc w:val="both"/>
        <w:rPr>
          <w:rFonts w:ascii="Times New Roman" w:hAnsi="Times New Roman" w:cs="Times New Roman"/>
          <w:sz w:val="24"/>
          <w:szCs w:val="24"/>
        </w:rPr>
      </w:pPr>
    </w:p>
    <w:p w:rsidR="009F5589" w:rsidRPr="00121955" w:rsidRDefault="00F50475" w:rsidP="0058701D">
      <w:pPr>
        <w:pStyle w:val="Tekstpodstawowy"/>
        <w:spacing w:after="0" w:line="100" w:lineRule="atLeast"/>
        <w:ind w:firstLine="709"/>
        <w:jc w:val="both"/>
        <w:rPr>
          <w:rFonts w:ascii="Times New Roman" w:hAnsi="Times New Roman" w:cs="Times New Roman"/>
          <w:kern w:val="0"/>
          <w:sz w:val="19"/>
          <w:szCs w:val="19"/>
          <w:lang w:eastAsia="pl-PL"/>
        </w:rPr>
      </w:pPr>
      <w:r w:rsidRPr="00121955">
        <w:rPr>
          <w:rFonts w:ascii="Times New Roman" w:hAnsi="Times New Roman" w:cs="Times New Roman"/>
          <w:sz w:val="24"/>
          <w:szCs w:val="24"/>
        </w:rPr>
        <w:t xml:space="preserve">Zabezpieczenie otworów okiennych należy wykonać zawczasu w razie spodziewanego zagrożenia. Prawidłowe zabezpieczenie otworów okiennych zapewnia ochronę ukrycia przed czynnikami rażenia: </w:t>
      </w:r>
      <w:r w:rsidRPr="00121955">
        <w:rPr>
          <w:rFonts w:ascii="Times New Roman" w:hAnsi="Times New Roman" w:cs="Times New Roman"/>
          <w:b/>
          <w:sz w:val="24"/>
          <w:szCs w:val="24"/>
        </w:rPr>
        <w:t>odłamkami</w:t>
      </w:r>
      <w:r w:rsidRPr="00121955">
        <w:rPr>
          <w:rFonts w:ascii="Times New Roman" w:hAnsi="Times New Roman" w:cs="Times New Roman"/>
          <w:sz w:val="24"/>
          <w:szCs w:val="24"/>
        </w:rPr>
        <w:t xml:space="preserve"> i </w:t>
      </w:r>
      <w:r w:rsidRPr="00121955">
        <w:rPr>
          <w:rFonts w:ascii="Times New Roman" w:hAnsi="Times New Roman" w:cs="Times New Roman"/>
          <w:b/>
          <w:sz w:val="24"/>
          <w:szCs w:val="24"/>
        </w:rPr>
        <w:t>podmuchem powietrznej fali uderzeniowej</w:t>
      </w:r>
      <w:r w:rsidRPr="00121955">
        <w:rPr>
          <w:rFonts w:ascii="Times New Roman" w:hAnsi="Times New Roman" w:cs="Times New Roman"/>
          <w:sz w:val="24"/>
          <w:szCs w:val="24"/>
        </w:rPr>
        <w:t>. Opisane sposoby zabezpieczenia zapewniają zbliżony stopień ochrony. Wybór metody zależy od możliwości technicznych i dostępnych materiałów. Należy również rozważyć zabezpieczenie otworów okiennych poprzez zdemontowanie ościeżnicy i zamurowanie cegłą pełną na grubość ściany.</w:t>
      </w:r>
    </w:p>
    <w:p w:rsidR="009F5589" w:rsidRPr="00121955" w:rsidRDefault="009F5589" w:rsidP="009674EA">
      <w:pPr>
        <w:suppressAutoHyphens w:val="0"/>
        <w:autoSpaceDE w:val="0"/>
        <w:autoSpaceDN w:val="0"/>
        <w:adjustRightInd w:val="0"/>
        <w:spacing w:after="0" w:line="100" w:lineRule="atLeast"/>
        <w:jc w:val="center"/>
        <w:rPr>
          <w:rFonts w:ascii="Times New Roman" w:hAnsi="Times New Roman" w:cs="Times New Roman"/>
          <w:kern w:val="0"/>
          <w:sz w:val="19"/>
          <w:szCs w:val="19"/>
          <w:lang w:eastAsia="pl-PL"/>
        </w:rPr>
      </w:pPr>
    </w:p>
    <w:p w:rsidR="009F5589" w:rsidRPr="00121955" w:rsidRDefault="009F5589" w:rsidP="009674EA">
      <w:pPr>
        <w:suppressAutoHyphens w:val="0"/>
        <w:autoSpaceDE w:val="0"/>
        <w:autoSpaceDN w:val="0"/>
        <w:adjustRightInd w:val="0"/>
        <w:spacing w:after="0" w:line="100" w:lineRule="atLeast"/>
        <w:jc w:val="center"/>
        <w:rPr>
          <w:rFonts w:ascii="Times New Roman" w:hAnsi="Times New Roman" w:cs="Times New Roman"/>
          <w:kern w:val="0"/>
          <w:sz w:val="19"/>
          <w:szCs w:val="19"/>
          <w:lang w:eastAsia="pl-PL"/>
        </w:rPr>
      </w:pPr>
    </w:p>
    <w:p w:rsidR="009F5589" w:rsidRPr="00121955" w:rsidRDefault="009F5589" w:rsidP="009674EA">
      <w:pPr>
        <w:suppressAutoHyphens w:val="0"/>
        <w:autoSpaceDE w:val="0"/>
        <w:autoSpaceDN w:val="0"/>
        <w:adjustRightInd w:val="0"/>
        <w:spacing w:after="0" w:line="100" w:lineRule="atLeast"/>
        <w:jc w:val="center"/>
        <w:rPr>
          <w:rFonts w:ascii="Times New Roman" w:hAnsi="Times New Roman" w:cs="Times New Roman"/>
          <w:kern w:val="0"/>
          <w:sz w:val="19"/>
          <w:szCs w:val="19"/>
          <w:lang w:eastAsia="pl-PL"/>
        </w:rPr>
      </w:pPr>
    </w:p>
    <w:p w:rsidR="009F5589" w:rsidRPr="00121955" w:rsidRDefault="009F5589" w:rsidP="009674EA">
      <w:pPr>
        <w:suppressAutoHyphens w:val="0"/>
        <w:autoSpaceDE w:val="0"/>
        <w:autoSpaceDN w:val="0"/>
        <w:adjustRightInd w:val="0"/>
        <w:spacing w:after="0" w:line="100" w:lineRule="atLeast"/>
        <w:jc w:val="center"/>
        <w:rPr>
          <w:rFonts w:ascii="Times New Roman" w:hAnsi="Times New Roman" w:cs="Times New Roman"/>
          <w:kern w:val="0"/>
          <w:sz w:val="19"/>
          <w:szCs w:val="19"/>
          <w:lang w:eastAsia="pl-PL"/>
        </w:rPr>
      </w:pPr>
    </w:p>
    <w:p w:rsidR="009F5589" w:rsidRPr="00121955" w:rsidRDefault="009F5589" w:rsidP="009674EA">
      <w:pPr>
        <w:suppressAutoHyphens w:val="0"/>
        <w:autoSpaceDE w:val="0"/>
        <w:autoSpaceDN w:val="0"/>
        <w:adjustRightInd w:val="0"/>
        <w:spacing w:after="0" w:line="100" w:lineRule="atLeast"/>
        <w:jc w:val="center"/>
        <w:rPr>
          <w:rFonts w:ascii="Times New Roman" w:hAnsi="Times New Roman" w:cs="Times New Roman"/>
          <w:kern w:val="0"/>
          <w:sz w:val="19"/>
          <w:szCs w:val="19"/>
          <w:lang w:eastAsia="pl-PL"/>
        </w:rPr>
      </w:pPr>
    </w:p>
    <w:sectPr w:rsidR="009F5589" w:rsidRPr="00121955" w:rsidSect="00FB5FE0">
      <w:headerReference w:type="default" r:id="rId40"/>
      <w:footerReference w:type="default" r:id="rId41"/>
      <w:pgSz w:w="11906" w:h="16838" w:code="9"/>
      <w:pgMar w:top="811" w:right="1418" w:bottom="1418" w:left="1418" w:header="709" w:footer="0"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170B" w:rsidRDefault="00AC170B" w:rsidP="00E6792D">
      <w:pPr>
        <w:spacing w:after="0" w:line="240" w:lineRule="auto"/>
      </w:pPr>
      <w:r>
        <w:separator/>
      </w:r>
    </w:p>
  </w:endnote>
  <w:endnote w:type="continuationSeparator" w:id="0">
    <w:p w:rsidR="00AC170B" w:rsidRDefault="00AC170B" w:rsidP="00E67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OpenSymbol">
    <w:altName w:val="Arial Unicode MS"/>
    <w:charset w:val="00"/>
    <w:family w:val="auto"/>
    <w:pitch w:val="variable"/>
    <w:sig w:usb0="800000AF"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681" w:rsidRPr="007D4FAA" w:rsidRDefault="00102681" w:rsidP="007D4FAA">
    <w:pPr>
      <w:pStyle w:val="Stopka"/>
      <w:jc w:val="right"/>
      <w:rPr>
        <w:sz w:val="14"/>
        <w:lang w:val="pl-P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170B" w:rsidRDefault="00AC170B" w:rsidP="00E6792D">
      <w:pPr>
        <w:spacing w:after="0" w:line="240" w:lineRule="auto"/>
      </w:pPr>
      <w:r>
        <w:separator/>
      </w:r>
    </w:p>
  </w:footnote>
  <w:footnote w:type="continuationSeparator" w:id="0">
    <w:p w:rsidR="00AC170B" w:rsidRDefault="00AC170B" w:rsidP="00E679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8A9" w:rsidRPr="001438A9" w:rsidRDefault="001438A9">
    <w:pPr>
      <w:pStyle w:val="Nagwek"/>
      <w:jc w:val="center"/>
      <w:rPr>
        <w:rFonts w:ascii="Times New Roman" w:hAnsi="Times New Roman" w:cs="Times New Roman"/>
      </w:rPr>
    </w:pPr>
    <w:r w:rsidRPr="001438A9">
      <w:rPr>
        <w:rFonts w:ascii="Times New Roman" w:hAnsi="Times New Roman" w:cs="Times New Roman"/>
      </w:rPr>
      <w:fldChar w:fldCharType="begin"/>
    </w:r>
    <w:r w:rsidRPr="001438A9">
      <w:rPr>
        <w:rFonts w:ascii="Times New Roman" w:hAnsi="Times New Roman" w:cs="Times New Roman"/>
      </w:rPr>
      <w:instrText>PAGE   \* MERGEFORMAT</w:instrText>
    </w:r>
    <w:r w:rsidRPr="001438A9">
      <w:rPr>
        <w:rFonts w:ascii="Times New Roman" w:hAnsi="Times New Roman" w:cs="Times New Roman"/>
      </w:rPr>
      <w:fldChar w:fldCharType="separate"/>
    </w:r>
    <w:r w:rsidR="0080633D">
      <w:rPr>
        <w:rFonts w:ascii="Times New Roman" w:hAnsi="Times New Roman" w:cs="Times New Roman"/>
        <w:noProof/>
      </w:rPr>
      <w:t>1</w:t>
    </w:r>
    <w:r w:rsidRPr="001438A9">
      <w:rPr>
        <w:rFonts w:ascii="Times New Roman" w:hAnsi="Times New Roman" w:cs="Times New Roman"/>
      </w:rPr>
      <w:fldChar w:fldCharType="end"/>
    </w:r>
  </w:p>
  <w:p w:rsidR="001438A9" w:rsidRDefault="001438A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decimal"/>
      <w:lvlText w:val="%1) "/>
      <w:lvlJc w:val="left"/>
      <w:pPr>
        <w:tabs>
          <w:tab w:val="num" w:pos="737"/>
        </w:tabs>
        <w:ind w:left="737" w:hanging="397"/>
      </w:pPr>
      <w:rPr>
        <w:rFonts w:ascii="Times New Roman" w:hAnsi="Times New Roman" w:cs="Times New Roman"/>
        <w:sz w:val="24"/>
        <w:szCs w:val="24"/>
        <w:u w:val="none"/>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40" w:hanging="340"/>
      </w:pPr>
      <w:rPr>
        <w:rFonts w:ascii="Times New Roman" w:hAnsi="Times New Roman" w:cs="Times New Roman"/>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decimal"/>
      <w:lvlText w:val="§ %1."/>
      <w:lvlJc w:val="left"/>
      <w:pPr>
        <w:tabs>
          <w:tab w:val="num" w:pos="1843"/>
        </w:tabs>
        <w:ind w:left="1135" w:firstLine="0"/>
      </w:pPr>
      <w:rPr>
        <w:rFonts w:ascii="Times New Roman" w:hAnsi="Times New Roman" w:cs="Times New Roman"/>
        <w:color w:val="000000"/>
        <w:sz w:val="24"/>
        <w:szCs w:val="24"/>
        <w:shd w:val="clear" w:color="auto" w:fill="auto"/>
      </w:rPr>
    </w:lvl>
    <w:lvl w:ilvl="1">
      <w:start w:val="1"/>
      <w:numFmt w:val="lowerLetter"/>
      <w:lvlText w:val="%2."/>
      <w:lvlJc w:val="left"/>
      <w:pPr>
        <w:tabs>
          <w:tab w:val="num" w:pos="1440"/>
        </w:tabs>
        <w:ind w:left="144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4" w15:restartNumberingAfterBreak="0">
    <w:nsid w:val="00000005"/>
    <w:multiLevelType w:val="multilevel"/>
    <w:tmpl w:val="00000005"/>
    <w:name w:val="WW8Num5"/>
    <w:lvl w:ilvl="0">
      <w:start w:val="1"/>
      <w:numFmt w:val="decimal"/>
      <w:lvlText w:val="%1)"/>
      <w:lvlJc w:val="left"/>
      <w:pPr>
        <w:tabs>
          <w:tab w:val="num" w:pos="643"/>
        </w:tabs>
        <w:ind w:left="643" w:hanging="360"/>
      </w:pPr>
      <w:rPr>
        <w:rFonts w:ascii="Times New Roman" w:hAnsi="Times New Roman" w:cs="Times New Roman"/>
        <w:color w:val="000000"/>
        <w:sz w:val="24"/>
        <w:szCs w:val="24"/>
        <w:shd w:val="clear" w:color="auto" w:fill="auto"/>
      </w:rPr>
    </w:lvl>
    <w:lvl w:ilvl="1">
      <w:start w:val="1"/>
      <w:numFmt w:val="decimal"/>
      <w:lvlText w:val="%2."/>
      <w:lvlJc w:val="left"/>
      <w:pPr>
        <w:tabs>
          <w:tab w:val="num" w:pos="1440"/>
        </w:tabs>
        <w:ind w:left="1440" w:hanging="360"/>
      </w:pPr>
      <w:rPr>
        <w:rFonts w:ascii="Times New Roman" w:hAnsi="Times New Roman" w:cs="Times New Roman"/>
        <w:sz w:val="24"/>
        <w:szCs w:val="24"/>
      </w:r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5" w15:restartNumberingAfterBreak="0">
    <w:nsid w:val="00000006"/>
    <w:multiLevelType w:val="multilevel"/>
    <w:tmpl w:val="00000006"/>
    <w:name w:val="WW8Num6"/>
    <w:lvl w:ilvl="0">
      <w:start w:val="1"/>
      <w:numFmt w:val="decimal"/>
      <w:lvlText w:val="%1)"/>
      <w:lvlJc w:val="left"/>
      <w:pPr>
        <w:tabs>
          <w:tab w:val="num" w:pos="643"/>
        </w:tabs>
        <w:ind w:left="643" w:hanging="360"/>
      </w:pPr>
      <w:rPr>
        <w:rFonts w:ascii="Times New Roman" w:hAnsi="Times New Roman" w:cs="Times New Roman"/>
        <w:sz w:val="24"/>
        <w:szCs w:val="24"/>
        <w:shd w:val="clear" w:color="auto" w:fill="auto"/>
      </w:rPr>
    </w:lvl>
    <w:lvl w:ilvl="1">
      <w:start w:val="1"/>
      <w:numFmt w:val="lowerLetter"/>
      <w:lvlText w:val="%2."/>
      <w:lvlJc w:val="left"/>
      <w:pPr>
        <w:tabs>
          <w:tab w:val="num" w:pos="1440"/>
        </w:tabs>
        <w:ind w:left="1440" w:hanging="360"/>
      </w:pPr>
      <w:rPr>
        <w:rFonts w:ascii="Times New Roman" w:hAnsi="Times New Roman" w:cs="Times New Roman"/>
        <w:sz w:val="24"/>
        <w:szCs w:val="24"/>
        <w:shd w:val="clear" w:color="auto" w:fill="auto"/>
      </w:r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6" w15:restartNumberingAfterBreak="0">
    <w:nsid w:val="00000007"/>
    <w:multiLevelType w:val="multilevel"/>
    <w:tmpl w:val="00000007"/>
    <w:name w:val="WW8Num8"/>
    <w:lvl w:ilvl="0">
      <w:start w:val="4"/>
      <w:numFmt w:val="decimal"/>
      <w:lvlText w:val="%1."/>
      <w:lvlJc w:val="left"/>
      <w:pPr>
        <w:tabs>
          <w:tab w:val="num" w:pos="720"/>
        </w:tabs>
        <w:ind w:left="720" w:hanging="360"/>
      </w:pPr>
      <w:rPr>
        <w:rFonts w:ascii="Times New Roman" w:hAnsi="Times New Roman" w:cs="Times New Roman"/>
        <w:color w:val="000000"/>
        <w:sz w:val="24"/>
        <w:szCs w:val="24"/>
        <w:u w:val="none"/>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720"/>
        </w:tabs>
        <w:ind w:left="720" w:hanging="360"/>
      </w:pPr>
      <w:rPr>
        <w:rFonts w:ascii="Times New Roman" w:hAnsi="Times New Roman" w:cs="Times New Roman"/>
        <w:sz w:val="24"/>
        <w:szCs w:val="24"/>
        <w:shd w:val="clear" w:color="auto" w:fil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720"/>
        </w:tabs>
        <w:ind w:left="720" w:hanging="360"/>
      </w:pPr>
      <w:rPr>
        <w:rFonts w:ascii="Times New Roman" w:hAnsi="Times New Roman" w:cs="Times New Roman"/>
        <w:color w:val="000000"/>
        <w:sz w:val="24"/>
        <w:szCs w:val="24"/>
        <w:u w:val="none"/>
        <w:shd w:val="clear" w:color="auto" w:fil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A"/>
    <w:multiLevelType w:val="multilevel"/>
    <w:tmpl w:val="0000000A"/>
    <w:name w:val="WW8Num11"/>
    <w:lvl w:ilvl="0">
      <w:start w:val="1"/>
      <w:numFmt w:val="decimal"/>
      <w:lvlText w:val="%1)"/>
      <w:lvlJc w:val="left"/>
      <w:pPr>
        <w:tabs>
          <w:tab w:val="num" w:pos="720"/>
        </w:tabs>
        <w:ind w:left="720" w:hanging="360"/>
      </w:pPr>
      <w:rPr>
        <w:rFonts w:ascii="Times New Roman" w:hAnsi="Times New Roman" w:cs="Times New Roman"/>
        <w:sz w:val="24"/>
        <w:szCs w:val="24"/>
        <w:shd w:val="clear" w:color="auto" w:fil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18039B5"/>
    <w:multiLevelType w:val="hybridMultilevel"/>
    <w:tmpl w:val="344C9FA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3307DAB"/>
    <w:multiLevelType w:val="multilevel"/>
    <w:tmpl w:val="DCC6567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33D64A8"/>
    <w:multiLevelType w:val="multilevel"/>
    <w:tmpl w:val="00000004"/>
    <w:lvl w:ilvl="0">
      <w:start w:val="1"/>
      <w:numFmt w:val="decimal"/>
      <w:lvlText w:val="§ %1."/>
      <w:lvlJc w:val="left"/>
      <w:pPr>
        <w:tabs>
          <w:tab w:val="num" w:pos="708"/>
        </w:tabs>
        <w:ind w:left="0" w:firstLine="0"/>
      </w:pPr>
      <w:rPr>
        <w:rFonts w:ascii="Times New Roman" w:hAnsi="Times New Roman" w:cs="Times New Roman"/>
        <w:color w:val="000000"/>
        <w:sz w:val="24"/>
        <w:szCs w:val="24"/>
        <w:shd w:val="clear" w:color="auto" w:fill="auto"/>
      </w:rPr>
    </w:lvl>
    <w:lvl w:ilvl="1">
      <w:start w:val="1"/>
      <w:numFmt w:val="lowerLetter"/>
      <w:lvlText w:val="%2."/>
      <w:lvlJc w:val="left"/>
      <w:pPr>
        <w:tabs>
          <w:tab w:val="num" w:pos="1440"/>
        </w:tabs>
        <w:ind w:left="144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13" w15:restartNumberingAfterBreak="0">
    <w:nsid w:val="079759C3"/>
    <w:multiLevelType w:val="hybridMultilevel"/>
    <w:tmpl w:val="50C4E82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CCC1993"/>
    <w:multiLevelType w:val="multilevel"/>
    <w:tmpl w:val="861EBFB2"/>
    <w:lvl w:ilvl="0">
      <w:start w:val="6"/>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11300630"/>
    <w:multiLevelType w:val="multilevel"/>
    <w:tmpl w:val="3132DB3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55A62E6"/>
    <w:multiLevelType w:val="hybridMultilevel"/>
    <w:tmpl w:val="2786C11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7F11C70"/>
    <w:multiLevelType w:val="hybridMultilevel"/>
    <w:tmpl w:val="562E9C60"/>
    <w:lvl w:ilvl="0" w:tplc="E20C76B4">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83D0914"/>
    <w:multiLevelType w:val="multilevel"/>
    <w:tmpl w:val="C5A4E1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A884FDD"/>
    <w:multiLevelType w:val="multilevel"/>
    <w:tmpl w:val="00000004"/>
    <w:lvl w:ilvl="0">
      <w:start w:val="1"/>
      <w:numFmt w:val="decimal"/>
      <w:lvlText w:val="§ %1."/>
      <w:lvlJc w:val="left"/>
      <w:pPr>
        <w:tabs>
          <w:tab w:val="num" w:pos="708"/>
        </w:tabs>
        <w:ind w:left="0" w:firstLine="0"/>
      </w:pPr>
      <w:rPr>
        <w:rFonts w:ascii="Times New Roman" w:hAnsi="Times New Roman" w:cs="Times New Roman"/>
        <w:color w:val="000000"/>
        <w:sz w:val="24"/>
        <w:szCs w:val="24"/>
        <w:shd w:val="clear" w:color="auto" w:fill="auto"/>
      </w:rPr>
    </w:lvl>
    <w:lvl w:ilvl="1">
      <w:start w:val="1"/>
      <w:numFmt w:val="lowerLetter"/>
      <w:lvlText w:val="%2."/>
      <w:lvlJc w:val="left"/>
      <w:pPr>
        <w:tabs>
          <w:tab w:val="num" w:pos="1440"/>
        </w:tabs>
        <w:ind w:left="144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20" w15:restartNumberingAfterBreak="0">
    <w:nsid w:val="389E3D61"/>
    <w:multiLevelType w:val="hybridMultilevel"/>
    <w:tmpl w:val="00EA77D2"/>
    <w:lvl w:ilvl="0" w:tplc="6A1AE00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41872957"/>
    <w:multiLevelType w:val="hybridMultilevel"/>
    <w:tmpl w:val="CF0C7F04"/>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15:restartNumberingAfterBreak="0">
    <w:nsid w:val="51E32AD5"/>
    <w:multiLevelType w:val="hybridMultilevel"/>
    <w:tmpl w:val="B3C658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5B97250"/>
    <w:multiLevelType w:val="multilevel"/>
    <w:tmpl w:val="00000004"/>
    <w:lvl w:ilvl="0">
      <w:start w:val="1"/>
      <w:numFmt w:val="decimal"/>
      <w:lvlText w:val="§ %1."/>
      <w:lvlJc w:val="left"/>
      <w:pPr>
        <w:tabs>
          <w:tab w:val="num" w:pos="708"/>
        </w:tabs>
        <w:ind w:left="0" w:firstLine="0"/>
      </w:pPr>
      <w:rPr>
        <w:rFonts w:ascii="Times New Roman" w:hAnsi="Times New Roman" w:cs="Times New Roman"/>
        <w:color w:val="000000"/>
        <w:sz w:val="24"/>
        <w:szCs w:val="24"/>
        <w:shd w:val="clear" w:color="auto" w:fill="auto"/>
      </w:rPr>
    </w:lvl>
    <w:lvl w:ilvl="1">
      <w:start w:val="1"/>
      <w:numFmt w:val="lowerLetter"/>
      <w:lvlText w:val="%2."/>
      <w:lvlJc w:val="left"/>
      <w:pPr>
        <w:tabs>
          <w:tab w:val="num" w:pos="1440"/>
        </w:tabs>
        <w:ind w:left="144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24" w15:restartNumberingAfterBreak="0">
    <w:nsid w:val="56537B40"/>
    <w:multiLevelType w:val="hybridMultilevel"/>
    <w:tmpl w:val="63C03282"/>
    <w:lvl w:ilvl="0" w:tplc="C96E3F1C">
      <w:start w:val="6"/>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B4A00AC"/>
    <w:multiLevelType w:val="hybridMultilevel"/>
    <w:tmpl w:val="CB3AEC64"/>
    <w:lvl w:ilvl="0" w:tplc="04150011">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D7521C1"/>
    <w:multiLevelType w:val="hybridMultilevel"/>
    <w:tmpl w:val="431CFE28"/>
    <w:lvl w:ilvl="0" w:tplc="AB8210EA">
      <w:start w:val="1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7" w15:restartNumberingAfterBreak="0">
    <w:nsid w:val="694716F3"/>
    <w:multiLevelType w:val="hybridMultilevel"/>
    <w:tmpl w:val="A19C50B2"/>
    <w:lvl w:ilvl="0" w:tplc="0415000F">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DA05853"/>
    <w:multiLevelType w:val="multilevel"/>
    <w:tmpl w:val="84C4B20C"/>
    <w:lvl w:ilvl="0">
      <w:start w:val="25"/>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0B93EEC"/>
    <w:multiLevelType w:val="hybridMultilevel"/>
    <w:tmpl w:val="C93CC06C"/>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0" w15:restartNumberingAfterBreak="0">
    <w:nsid w:val="75B563F5"/>
    <w:multiLevelType w:val="hybridMultilevel"/>
    <w:tmpl w:val="E1A2A216"/>
    <w:lvl w:ilvl="0" w:tplc="DB98E432">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31" w15:restartNumberingAfterBreak="0">
    <w:nsid w:val="76D04F58"/>
    <w:multiLevelType w:val="hybridMultilevel"/>
    <w:tmpl w:val="0AE2F75A"/>
    <w:lvl w:ilvl="0" w:tplc="C1A0C260">
      <w:start w:val="1"/>
      <w:numFmt w:val="decimal"/>
      <w:lvlText w:val="%1)"/>
      <w:lvlJc w:val="left"/>
      <w:pPr>
        <w:tabs>
          <w:tab w:val="num" w:pos="735"/>
        </w:tabs>
        <w:ind w:left="735" w:hanging="375"/>
      </w:pPr>
      <w:rPr>
        <w:rFonts w:ascii="Times New Roman" w:eastAsia="Times New Roman" w:hAnsi="Times New Roman" w:cs="Times New Roman"/>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2" w15:restartNumberingAfterBreak="0">
    <w:nsid w:val="7AD45BED"/>
    <w:multiLevelType w:val="hybridMultilevel"/>
    <w:tmpl w:val="B1325304"/>
    <w:lvl w:ilvl="0" w:tplc="0415000F">
      <w:start w:val="4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29"/>
  </w:num>
  <w:num w:numId="12">
    <w:abstractNumId w:val="31"/>
  </w:num>
  <w:num w:numId="13">
    <w:abstractNumId w:val="19"/>
  </w:num>
  <w:num w:numId="14">
    <w:abstractNumId w:val="12"/>
  </w:num>
  <w:num w:numId="15">
    <w:abstractNumId w:val="23"/>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num>
  <w:num w:numId="18">
    <w:abstractNumId w:val="30"/>
  </w:num>
  <w:num w:numId="19">
    <w:abstractNumId w:val="16"/>
  </w:num>
  <w:num w:numId="20">
    <w:abstractNumId w:val="17"/>
  </w:num>
  <w:num w:numId="21">
    <w:abstractNumId w:val="24"/>
  </w:num>
  <w:num w:numId="22">
    <w:abstractNumId w:val="21"/>
  </w:num>
  <w:num w:numId="23">
    <w:abstractNumId w:val="13"/>
  </w:num>
  <w:num w:numId="24">
    <w:abstractNumId w:val="22"/>
  </w:num>
  <w:num w:numId="25">
    <w:abstractNumId w:val="10"/>
  </w:num>
  <w:num w:numId="26">
    <w:abstractNumId w:val="20"/>
  </w:num>
  <w:num w:numId="27">
    <w:abstractNumId w:val="18"/>
  </w:num>
  <w:num w:numId="28">
    <w:abstractNumId w:val="15"/>
  </w:num>
  <w:num w:numId="29">
    <w:abstractNumId w:val="27"/>
  </w:num>
  <w:num w:numId="30">
    <w:abstractNumId w:val="14"/>
  </w:num>
  <w:num w:numId="31">
    <w:abstractNumId w:val="11"/>
  </w:num>
  <w:num w:numId="32">
    <w:abstractNumId w:val="26"/>
  </w:num>
  <w:num w:numId="33">
    <w:abstractNumId w:val="28"/>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AC2"/>
    <w:rsid w:val="00000DB9"/>
    <w:rsid w:val="00000DDE"/>
    <w:rsid w:val="0000120E"/>
    <w:rsid w:val="00001667"/>
    <w:rsid w:val="0000170B"/>
    <w:rsid w:val="0000178C"/>
    <w:rsid w:val="0000186B"/>
    <w:rsid w:val="000020F0"/>
    <w:rsid w:val="0000217A"/>
    <w:rsid w:val="00002193"/>
    <w:rsid w:val="00002585"/>
    <w:rsid w:val="0000294C"/>
    <w:rsid w:val="000033AC"/>
    <w:rsid w:val="000036F7"/>
    <w:rsid w:val="000039E6"/>
    <w:rsid w:val="000044FF"/>
    <w:rsid w:val="000050B5"/>
    <w:rsid w:val="000051EE"/>
    <w:rsid w:val="00005440"/>
    <w:rsid w:val="00005B55"/>
    <w:rsid w:val="00005CC7"/>
    <w:rsid w:val="0000654C"/>
    <w:rsid w:val="00006799"/>
    <w:rsid w:val="00006DF8"/>
    <w:rsid w:val="0000703B"/>
    <w:rsid w:val="00007229"/>
    <w:rsid w:val="000072E4"/>
    <w:rsid w:val="000102AF"/>
    <w:rsid w:val="00010B40"/>
    <w:rsid w:val="00011426"/>
    <w:rsid w:val="00011526"/>
    <w:rsid w:val="000119BD"/>
    <w:rsid w:val="000124AF"/>
    <w:rsid w:val="0001260E"/>
    <w:rsid w:val="00013103"/>
    <w:rsid w:val="00013CA6"/>
    <w:rsid w:val="0001462E"/>
    <w:rsid w:val="00015604"/>
    <w:rsid w:val="000156F8"/>
    <w:rsid w:val="00015A55"/>
    <w:rsid w:val="00015A88"/>
    <w:rsid w:val="0001623C"/>
    <w:rsid w:val="000163E5"/>
    <w:rsid w:val="00016619"/>
    <w:rsid w:val="00016664"/>
    <w:rsid w:val="00016BF8"/>
    <w:rsid w:val="00016E38"/>
    <w:rsid w:val="00016E89"/>
    <w:rsid w:val="0001716D"/>
    <w:rsid w:val="00017CA4"/>
    <w:rsid w:val="00020869"/>
    <w:rsid w:val="00020BAE"/>
    <w:rsid w:val="00021108"/>
    <w:rsid w:val="00021C66"/>
    <w:rsid w:val="00021C78"/>
    <w:rsid w:val="0002203D"/>
    <w:rsid w:val="000228E6"/>
    <w:rsid w:val="00023D48"/>
    <w:rsid w:val="0002401B"/>
    <w:rsid w:val="00024BA1"/>
    <w:rsid w:val="00025747"/>
    <w:rsid w:val="00025F44"/>
    <w:rsid w:val="000260EF"/>
    <w:rsid w:val="00026816"/>
    <w:rsid w:val="000269DB"/>
    <w:rsid w:val="00026B7E"/>
    <w:rsid w:val="00026FF9"/>
    <w:rsid w:val="0002707F"/>
    <w:rsid w:val="000300B2"/>
    <w:rsid w:val="0003010A"/>
    <w:rsid w:val="000302DD"/>
    <w:rsid w:val="00030BCB"/>
    <w:rsid w:val="00030BEC"/>
    <w:rsid w:val="00030CC4"/>
    <w:rsid w:val="00030F29"/>
    <w:rsid w:val="00031371"/>
    <w:rsid w:val="00031B26"/>
    <w:rsid w:val="000324D5"/>
    <w:rsid w:val="000329B1"/>
    <w:rsid w:val="00032A45"/>
    <w:rsid w:val="00032BC2"/>
    <w:rsid w:val="00032D9F"/>
    <w:rsid w:val="000332AA"/>
    <w:rsid w:val="00033A60"/>
    <w:rsid w:val="0003422E"/>
    <w:rsid w:val="00034301"/>
    <w:rsid w:val="00034378"/>
    <w:rsid w:val="00034E4B"/>
    <w:rsid w:val="0003515D"/>
    <w:rsid w:val="00035335"/>
    <w:rsid w:val="00035640"/>
    <w:rsid w:val="00035699"/>
    <w:rsid w:val="000362A6"/>
    <w:rsid w:val="0003636B"/>
    <w:rsid w:val="000364C2"/>
    <w:rsid w:val="000368E4"/>
    <w:rsid w:val="00036B5A"/>
    <w:rsid w:val="00036B65"/>
    <w:rsid w:val="00036DDB"/>
    <w:rsid w:val="00036F64"/>
    <w:rsid w:val="00037E9F"/>
    <w:rsid w:val="000405A4"/>
    <w:rsid w:val="00040C40"/>
    <w:rsid w:val="0004104D"/>
    <w:rsid w:val="00041167"/>
    <w:rsid w:val="00042103"/>
    <w:rsid w:val="00042105"/>
    <w:rsid w:val="000421BB"/>
    <w:rsid w:val="000424F0"/>
    <w:rsid w:val="00042CFF"/>
    <w:rsid w:val="000439D3"/>
    <w:rsid w:val="00043CCA"/>
    <w:rsid w:val="00044603"/>
    <w:rsid w:val="0004471B"/>
    <w:rsid w:val="00044D54"/>
    <w:rsid w:val="000450A3"/>
    <w:rsid w:val="00045496"/>
    <w:rsid w:val="00046892"/>
    <w:rsid w:val="00046B52"/>
    <w:rsid w:val="00046BD7"/>
    <w:rsid w:val="00046DCF"/>
    <w:rsid w:val="00047305"/>
    <w:rsid w:val="00047580"/>
    <w:rsid w:val="00047731"/>
    <w:rsid w:val="00047C1B"/>
    <w:rsid w:val="00050C95"/>
    <w:rsid w:val="00052275"/>
    <w:rsid w:val="000523F5"/>
    <w:rsid w:val="00052407"/>
    <w:rsid w:val="00052F36"/>
    <w:rsid w:val="00052FD9"/>
    <w:rsid w:val="00052FE2"/>
    <w:rsid w:val="00053252"/>
    <w:rsid w:val="00053F5B"/>
    <w:rsid w:val="00054144"/>
    <w:rsid w:val="000543A8"/>
    <w:rsid w:val="00054626"/>
    <w:rsid w:val="00055A07"/>
    <w:rsid w:val="000560DB"/>
    <w:rsid w:val="0005634F"/>
    <w:rsid w:val="00056569"/>
    <w:rsid w:val="00056918"/>
    <w:rsid w:val="00056BF3"/>
    <w:rsid w:val="00056EB2"/>
    <w:rsid w:val="00056F4F"/>
    <w:rsid w:val="00057772"/>
    <w:rsid w:val="000603B5"/>
    <w:rsid w:val="0006099B"/>
    <w:rsid w:val="00061011"/>
    <w:rsid w:val="00061766"/>
    <w:rsid w:val="00061AF6"/>
    <w:rsid w:val="000629BF"/>
    <w:rsid w:val="00062DC0"/>
    <w:rsid w:val="00063098"/>
    <w:rsid w:val="0006388B"/>
    <w:rsid w:val="00063E11"/>
    <w:rsid w:val="000650F9"/>
    <w:rsid w:val="000651B2"/>
    <w:rsid w:val="000652F8"/>
    <w:rsid w:val="000653C8"/>
    <w:rsid w:val="000654AD"/>
    <w:rsid w:val="00065500"/>
    <w:rsid w:val="00065711"/>
    <w:rsid w:val="00065C9C"/>
    <w:rsid w:val="00065CBA"/>
    <w:rsid w:val="00065EA2"/>
    <w:rsid w:val="00066284"/>
    <w:rsid w:val="000662A8"/>
    <w:rsid w:val="00066335"/>
    <w:rsid w:val="00066A94"/>
    <w:rsid w:val="00066C60"/>
    <w:rsid w:val="00066F37"/>
    <w:rsid w:val="000672FB"/>
    <w:rsid w:val="000703A3"/>
    <w:rsid w:val="000705AD"/>
    <w:rsid w:val="00070D66"/>
    <w:rsid w:val="00070F3F"/>
    <w:rsid w:val="0007136B"/>
    <w:rsid w:val="00071463"/>
    <w:rsid w:val="000718B7"/>
    <w:rsid w:val="00071B27"/>
    <w:rsid w:val="00072833"/>
    <w:rsid w:val="00072DAC"/>
    <w:rsid w:val="000730B2"/>
    <w:rsid w:val="000732E5"/>
    <w:rsid w:val="0007342C"/>
    <w:rsid w:val="000735AA"/>
    <w:rsid w:val="00073D9E"/>
    <w:rsid w:val="000740D7"/>
    <w:rsid w:val="00074725"/>
    <w:rsid w:val="00074750"/>
    <w:rsid w:val="000748D4"/>
    <w:rsid w:val="00074A6D"/>
    <w:rsid w:val="000756A5"/>
    <w:rsid w:val="000757F7"/>
    <w:rsid w:val="000766C8"/>
    <w:rsid w:val="00076BFF"/>
    <w:rsid w:val="000775FE"/>
    <w:rsid w:val="00081047"/>
    <w:rsid w:val="0008120C"/>
    <w:rsid w:val="00081B06"/>
    <w:rsid w:val="0008281A"/>
    <w:rsid w:val="00082F96"/>
    <w:rsid w:val="00083390"/>
    <w:rsid w:val="00083674"/>
    <w:rsid w:val="00083B1D"/>
    <w:rsid w:val="00083C03"/>
    <w:rsid w:val="00083DF4"/>
    <w:rsid w:val="00083EF0"/>
    <w:rsid w:val="00084055"/>
    <w:rsid w:val="000847E6"/>
    <w:rsid w:val="0008522C"/>
    <w:rsid w:val="0008554C"/>
    <w:rsid w:val="00085952"/>
    <w:rsid w:val="00085A69"/>
    <w:rsid w:val="00085B38"/>
    <w:rsid w:val="00086C1B"/>
    <w:rsid w:val="00087452"/>
    <w:rsid w:val="000877D7"/>
    <w:rsid w:val="000907A4"/>
    <w:rsid w:val="0009096C"/>
    <w:rsid w:val="00090AF9"/>
    <w:rsid w:val="00090B3C"/>
    <w:rsid w:val="00091116"/>
    <w:rsid w:val="0009127E"/>
    <w:rsid w:val="000915A2"/>
    <w:rsid w:val="000915E7"/>
    <w:rsid w:val="00091662"/>
    <w:rsid w:val="00091751"/>
    <w:rsid w:val="00091995"/>
    <w:rsid w:val="00091B42"/>
    <w:rsid w:val="00091CA7"/>
    <w:rsid w:val="000927A7"/>
    <w:rsid w:val="00092B51"/>
    <w:rsid w:val="0009300B"/>
    <w:rsid w:val="000934C7"/>
    <w:rsid w:val="000941E6"/>
    <w:rsid w:val="00094354"/>
    <w:rsid w:val="00094B7B"/>
    <w:rsid w:val="000956B7"/>
    <w:rsid w:val="00095BE8"/>
    <w:rsid w:val="000961B0"/>
    <w:rsid w:val="00096286"/>
    <w:rsid w:val="00096991"/>
    <w:rsid w:val="000969B6"/>
    <w:rsid w:val="000969DE"/>
    <w:rsid w:val="000976B4"/>
    <w:rsid w:val="000A02BE"/>
    <w:rsid w:val="000A02D6"/>
    <w:rsid w:val="000A0346"/>
    <w:rsid w:val="000A070B"/>
    <w:rsid w:val="000A08AA"/>
    <w:rsid w:val="000A0956"/>
    <w:rsid w:val="000A0E46"/>
    <w:rsid w:val="000A1371"/>
    <w:rsid w:val="000A1536"/>
    <w:rsid w:val="000A15E5"/>
    <w:rsid w:val="000A1661"/>
    <w:rsid w:val="000A2180"/>
    <w:rsid w:val="000A24A0"/>
    <w:rsid w:val="000A26FB"/>
    <w:rsid w:val="000A2831"/>
    <w:rsid w:val="000A2C07"/>
    <w:rsid w:val="000A2CA6"/>
    <w:rsid w:val="000A3A8A"/>
    <w:rsid w:val="000A4484"/>
    <w:rsid w:val="000A4756"/>
    <w:rsid w:val="000A4801"/>
    <w:rsid w:val="000A4975"/>
    <w:rsid w:val="000A49F4"/>
    <w:rsid w:val="000A523B"/>
    <w:rsid w:val="000A54BB"/>
    <w:rsid w:val="000A57BA"/>
    <w:rsid w:val="000A5879"/>
    <w:rsid w:val="000A5D80"/>
    <w:rsid w:val="000A662C"/>
    <w:rsid w:val="000A69A1"/>
    <w:rsid w:val="000A7022"/>
    <w:rsid w:val="000A7D4F"/>
    <w:rsid w:val="000B026D"/>
    <w:rsid w:val="000B0723"/>
    <w:rsid w:val="000B1CBC"/>
    <w:rsid w:val="000B2904"/>
    <w:rsid w:val="000B302E"/>
    <w:rsid w:val="000B374C"/>
    <w:rsid w:val="000B378D"/>
    <w:rsid w:val="000B37C5"/>
    <w:rsid w:val="000B3A01"/>
    <w:rsid w:val="000B408D"/>
    <w:rsid w:val="000B4097"/>
    <w:rsid w:val="000B4321"/>
    <w:rsid w:val="000B43A7"/>
    <w:rsid w:val="000B512E"/>
    <w:rsid w:val="000B5A01"/>
    <w:rsid w:val="000B6597"/>
    <w:rsid w:val="000B669B"/>
    <w:rsid w:val="000B6EB2"/>
    <w:rsid w:val="000B774A"/>
    <w:rsid w:val="000C013C"/>
    <w:rsid w:val="000C030C"/>
    <w:rsid w:val="000C0E25"/>
    <w:rsid w:val="000C0FCC"/>
    <w:rsid w:val="000C18BB"/>
    <w:rsid w:val="000C1B00"/>
    <w:rsid w:val="000C26F5"/>
    <w:rsid w:val="000C2C3C"/>
    <w:rsid w:val="000C2D74"/>
    <w:rsid w:val="000C3530"/>
    <w:rsid w:val="000C38D6"/>
    <w:rsid w:val="000C4038"/>
    <w:rsid w:val="000C443C"/>
    <w:rsid w:val="000C45DF"/>
    <w:rsid w:val="000C4E2C"/>
    <w:rsid w:val="000C4F69"/>
    <w:rsid w:val="000C50AD"/>
    <w:rsid w:val="000C54D0"/>
    <w:rsid w:val="000C5B09"/>
    <w:rsid w:val="000C5FDA"/>
    <w:rsid w:val="000C6305"/>
    <w:rsid w:val="000C6965"/>
    <w:rsid w:val="000C6E3D"/>
    <w:rsid w:val="000C6EED"/>
    <w:rsid w:val="000C7040"/>
    <w:rsid w:val="000C766C"/>
    <w:rsid w:val="000C79E3"/>
    <w:rsid w:val="000D0072"/>
    <w:rsid w:val="000D0AB4"/>
    <w:rsid w:val="000D0ADA"/>
    <w:rsid w:val="000D0FB9"/>
    <w:rsid w:val="000D11CC"/>
    <w:rsid w:val="000D12A3"/>
    <w:rsid w:val="000D1396"/>
    <w:rsid w:val="000D192C"/>
    <w:rsid w:val="000D1A33"/>
    <w:rsid w:val="000D2908"/>
    <w:rsid w:val="000D2E7D"/>
    <w:rsid w:val="000D30C3"/>
    <w:rsid w:val="000D4DC2"/>
    <w:rsid w:val="000D636E"/>
    <w:rsid w:val="000D6A36"/>
    <w:rsid w:val="000D6C9C"/>
    <w:rsid w:val="000D6D20"/>
    <w:rsid w:val="000D700E"/>
    <w:rsid w:val="000D72B3"/>
    <w:rsid w:val="000D7CF3"/>
    <w:rsid w:val="000E063E"/>
    <w:rsid w:val="000E07A0"/>
    <w:rsid w:val="000E0BAA"/>
    <w:rsid w:val="000E1305"/>
    <w:rsid w:val="000E1907"/>
    <w:rsid w:val="000E1A7B"/>
    <w:rsid w:val="000E1F8E"/>
    <w:rsid w:val="000E23AE"/>
    <w:rsid w:val="000E2503"/>
    <w:rsid w:val="000E2614"/>
    <w:rsid w:val="000E2E74"/>
    <w:rsid w:val="000E339B"/>
    <w:rsid w:val="000E3D8C"/>
    <w:rsid w:val="000E4201"/>
    <w:rsid w:val="000E56E2"/>
    <w:rsid w:val="000E5A80"/>
    <w:rsid w:val="000E5E40"/>
    <w:rsid w:val="000E601E"/>
    <w:rsid w:val="000E6FD7"/>
    <w:rsid w:val="000F01A9"/>
    <w:rsid w:val="000F09D1"/>
    <w:rsid w:val="000F0EF0"/>
    <w:rsid w:val="000F10D6"/>
    <w:rsid w:val="000F1EC4"/>
    <w:rsid w:val="000F2217"/>
    <w:rsid w:val="000F3056"/>
    <w:rsid w:val="000F3092"/>
    <w:rsid w:val="000F3534"/>
    <w:rsid w:val="000F3952"/>
    <w:rsid w:val="000F3970"/>
    <w:rsid w:val="000F3C5A"/>
    <w:rsid w:val="000F3F5B"/>
    <w:rsid w:val="000F3FB6"/>
    <w:rsid w:val="000F3FD4"/>
    <w:rsid w:val="000F4F58"/>
    <w:rsid w:val="000F54CD"/>
    <w:rsid w:val="000F584A"/>
    <w:rsid w:val="000F5B42"/>
    <w:rsid w:val="000F696B"/>
    <w:rsid w:val="000F6A57"/>
    <w:rsid w:val="000F6CF6"/>
    <w:rsid w:val="000F7595"/>
    <w:rsid w:val="000F7B2A"/>
    <w:rsid w:val="000F7BA4"/>
    <w:rsid w:val="000F7D89"/>
    <w:rsid w:val="00100193"/>
    <w:rsid w:val="001004EA"/>
    <w:rsid w:val="00100633"/>
    <w:rsid w:val="001008AA"/>
    <w:rsid w:val="001008C5"/>
    <w:rsid w:val="00100C87"/>
    <w:rsid w:val="00100D09"/>
    <w:rsid w:val="00101048"/>
    <w:rsid w:val="001010F6"/>
    <w:rsid w:val="00102044"/>
    <w:rsid w:val="00102681"/>
    <w:rsid w:val="00102D8C"/>
    <w:rsid w:val="00103570"/>
    <w:rsid w:val="001036EF"/>
    <w:rsid w:val="00103A05"/>
    <w:rsid w:val="00103B93"/>
    <w:rsid w:val="0010403C"/>
    <w:rsid w:val="001040E8"/>
    <w:rsid w:val="001047C4"/>
    <w:rsid w:val="00104952"/>
    <w:rsid w:val="00104CD0"/>
    <w:rsid w:val="00104D88"/>
    <w:rsid w:val="00104F4A"/>
    <w:rsid w:val="00105617"/>
    <w:rsid w:val="00105F04"/>
    <w:rsid w:val="00105F0E"/>
    <w:rsid w:val="001064BD"/>
    <w:rsid w:val="00106981"/>
    <w:rsid w:val="00106A95"/>
    <w:rsid w:val="001079F4"/>
    <w:rsid w:val="00110260"/>
    <w:rsid w:val="00110384"/>
    <w:rsid w:val="00110E47"/>
    <w:rsid w:val="00110F01"/>
    <w:rsid w:val="00111051"/>
    <w:rsid w:val="0011135F"/>
    <w:rsid w:val="0011169F"/>
    <w:rsid w:val="001117EE"/>
    <w:rsid w:val="00111F27"/>
    <w:rsid w:val="001123E2"/>
    <w:rsid w:val="0011255C"/>
    <w:rsid w:val="0011275F"/>
    <w:rsid w:val="00112B6C"/>
    <w:rsid w:val="00112CBA"/>
    <w:rsid w:val="00112E67"/>
    <w:rsid w:val="00112F2C"/>
    <w:rsid w:val="00113024"/>
    <w:rsid w:val="00113F20"/>
    <w:rsid w:val="0011433E"/>
    <w:rsid w:val="00114380"/>
    <w:rsid w:val="0011445C"/>
    <w:rsid w:val="00114709"/>
    <w:rsid w:val="00115303"/>
    <w:rsid w:val="00115B50"/>
    <w:rsid w:val="00116BA6"/>
    <w:rsid w:val="00117340"/>
    <w:rsid w:val="00117A54"/>
    <w:rsid w:val="00117EFF"/>
    <w:rsid w:val="001202A7"/>
    <w:rsid w:val="001202CD"/>
    <w:rsid w:val="0012034F"/>
    <w:rsid w:val="00120461"/>
    <w:rsid w:val="0012091B"/>
    <w:rsid w:val="00120C0B"/>
    <w:rsid w:val="00121955"/>
    <w:rsid w:val="00122214"/>
    <w:rsid w:val="001225A7"/>
    <w:rsid w:val="00122A39"/>
    <w:rsid w:val="00122ABB"/>
    <w:rsid w:val="0012355E"/>
    <w:rsid w:val="001238B8"/>
    <w:rsid w:val="00123A92"/>
    <w:rsid w:val="00123CB0"/>
    <w:rsid w:val="00124D1E"/>
    <w:rsid w:val="00125805"/>
    <w:rsid w:val="00125A09"/>
    <w:rsid w:val="00125D27"/>
    <w:rsid w:val="0012614F"/>
    <w:rsid w:val="00126ACB"/>
    <w:rsid w:val="00126B26"/>
    <w:rsid w:val="001270A6"/>
    <w:rsid w:val="00127246"/>
    <w:rsid w:val="00127DC4"/>
    <w:rsid w:val="001301CE"/>
    <w:rsid w:val="00130330"/>
    <w:rsid w:val="001309EA"/>
    <w:rsid w:val="00130C37"/>
    <w:rsid w:val="00131206"/>
    <w:rsid w:val="00131443"/>
    <w:rsid w:val="00131A06"/>
    <w:rsid w:val="00131FF1"/>
    <w:rsid w:val="00132F9D"/>
    <w:rsid w:val="001330BA"/>
    <w:rsid w:val="001336B3"/>
    <w:rsid w:val="001338FC"/>
    <w:rsid w:val="001345C1"/>
    <w:rsid w:val="001347DC"/>
    <w:rsid w:val="0013506D"/>
    <w:rsid w:val="001350B8"/>
    <w:rsid w:val="00135774"/>
    <w:rsid w:val="001360DB"/>
    <w:rsid w:val="00136264"/>
    <w:rsid w:val="0013687B"/>
    <w:rsid w:val="0013695B"/>
    <w:rsid w:val="001369AB"/>
    <w:rsid w:val="00136CCD"/>
    <w:rsid w:val="0013737B"/>
    <w:rsid w:val="0013748E"/>
    <w:rsid w:val="00137A33"/>
    <w:rsid w:val="00137EEA"/>
    <w:rsid w:val="00137F37"/>
    <w:rsid w:val="001402A1"/>
    <w:rsid w:val="0014176D"/>
    <w:rsid w:val="001418E5"/>
    <w:rsid w:val="00142037"/>
    <w:rsid w:val="001422B0"/>
    <w:rsid w:val="00142458"/>
    <w:rsid w:val="0014258D"/>
    <w:rsid w:val="00142BB1"/>
    <w:rsid w:val="00142DE8"/>
    <w:rsid w:val="00142F3F"/>
    <w:rsid w:val="001438A9"/>
    <w:rsid w:val="00143F75"/>
    <w:rsid w:val="001441C4"/>
    <w:rsid w:val="0014426E"/>
    <w:rsid w:val="0014457B"/>
    <w:rsid w:val="0014488F"/>
    <w:rsid w:val="00144E2F"/>
    <w:rsid w:val="00144ED1"/>
    <w:rsid w:val="001451DA"/>
    <w:rsid w:val="00145232"/>
    <w:rsid w:val="00146767"/>
    <w:rsid w:val="00146878"/>
    <w:rsid w:val="00146945"/>
    <w:rsid w:val="00146947"/>
    <w:rsid w:val="00146DB4"/>
    <w:rsid w:val="00147092"/>
    <w:rsid w:val="00147114"/>
    <w:rsid w:val="001476C1"/>
    <w:rsid w:val="00147812"/>
    <w:rsid w:val="00147B96"/>
    <w:rsid w:val="00147E87"/>
    <w:rsid w:val="00150690"/>
    <w:rsid w:val="00151978"/>
    <w:rsid w:val="0015237E"/>
    <w:rsid w:val="00152603"/>
    <w:rsid w:val="001526D9"/>
    <w:rsid w:val="001528DE"/>
    <w:rsid w:val="001529C2"/>
    <w:rsid w:val="00152C74"/>
    <w:rsid w:val="0015326D"/>
    <w:rsid w:val="0015326F"/>
    <w:rsid w:val="00154050"/>
    <w:rsid w:val="001541C8"/>
    <w:rsid w:val="00154566"/>
    <w:rsid w:val="001557B8"/>
    <w:rsid w:val="00155A87"/>
    <w:rsid w:val="00155F14"/>
    <w:rsid w:val="00156403"/>
    <w:rsid w:val="00156B3E"/>
    <w:rsid w:val="0015700A"/>
    <w:rsid w:val="00157126"/>
    <w:rsid w:val="00157513"/>
    <w:rsid w:val="0015759F"/>
    <w:rsid w:val="00160869"/>
    <w:rsid w:val="001608E6"/>
    <w:rsid w:val="00160A15"/>
    <w:rsid w:val="001610CA"/>
    <w:rsid w:val="001614E3"/>
    <w:rsid w:val="00161E47"/>
    <w:rsid w:val="00161F66"/>
    <w:rsid w:val="0016273D"/>
    <w:rsid w:val="00163053"/>
    <w:rsid w:val="00163AB4"/>
    <w:rsid w:val="00163ADD"/>
    <w:rsid w:val="00163D9D"/>
    <w:rsid w:val="0016426E"/>
    <w:rsid w:val="001647C5"/>
    <w:rsid w:val="0016483D"/>
    <w:rsid w:val="00164873"/>
    <w:rsid w:val="00164928"/>
    <w:rsid w:val="00164C34"/>
    <w:rsid w:val="0016501C"/>
    <w:rsid w:val="001650FD"/>
    <w:rsid w:val="00165518"/>
    <w:rsid w:val="00167053"/>
    <w:rsid w:val="00167E98"/>
    <w:rsid w:val="00170981"/>
    <w:rsid w:val="00171BC4"/>
    <w:rsid w:val="00171D62"/>
    <w:rsid w:val="00172803"/>
    <w:rsid w:val="00172B27"/>
    <w:rsid w:val="0017313A"/>
    <w:rsid w:val="00173214"/>
    <w:rsid w:val="00173944"/>
    <w:rsid w:val="00173F93"/>
    <w:rsid w:val="00174D4A"/>
    <w:rsid w:val="00174FF6"/>
    <w:rsid w:val="00176F0E"/>
    <w:rsid w:val="00177036"/>
    <w:rsid w:val="001770D9"/>
    <w:rsid w:val="00177210"/>
    <w:rsid w:val="00177B1F"/>
    <w:rsid w:val="00180149"/>
    <w:rsid w:val="001806B0"/>
    <w:rsid w:val="00180888"/>
    <w:rsid w:val="00180B1F"/>
    <w:rsid w:val="00180BF3"/>
    <w:rsid w:val="0018127B"/>
    <w:rsid w:val="001813C3"/>
    <w:rsid w:val="001817E3"/>
    <w:rsid w:val="001821CE"/>
    <w:rsid w:val="001822A9"/>
    <w:rsid w:val="0018237B"/>
    <w:rsid w:val="001834A7"/>
    <w:rsid w:val="00183640"/>
    <w:rsid w:val="0018384E"/>
    <w:rsid w:val="00183B05"/>
    <w:rsid w:val="00183BDB"/>
    <w:rsid w:val="0018461A"/>
    <w:rsid w:val="00184E28"/>
    <w:rsid w:val="001852EF"/>
    <w:rsid w:val="001858D7"/>
    <w:rsid w:val="00185D73"/>
    <w:rsid w:val="00185D81"/>
    <w:rsid w:val="001863A3"/>
    <w:rsid w:val="001869C9"/>
    <w:rsid w:val="00186CE1"/>
    <w:rsid w:val="001873A2"/>
    <w:rsid w:val="00187422"/>
    <w:rsid w:val="0019042D"/>
    <w:rsid w:val="001909A8"/>
    <w:rsid w:val="00190D69"/>
    <w:rsid w:val="00190E01"/>
    <w:rsid w:val="0019129F"/>
    <w:rsid w:val="00191827"/>
    <w:rsid w:val="00191886"/>
    <w:rsid w:val="00191DB7"/>
    <w:rsid w:val="001935FF"/>
    <w:rsid w:val="001936B1"/>
    <w:rsid w:val="00193BF1"/>
    <w:rsid w:val="001944E4"/>
    <w:rsid w:val="00194554"/>
    <w:rsid w:val="00194B4D"/>
    <w:rsid w:val="00194B86"/>
    <w:rsid w:val="00195A20"/>
    <w:rsid w:val="00195CCC"/>
    <w:rsid w:val="00196796"/>
    <w:rsid w:val="0019684E"/>
    <w:rsid w:val="00196C7B"/>
    <w:rsid w:val="00197093"/>
    <w:rsid w:val="001975D8"/>
    <w:rsid w:val="00197A44"/>
    <w:rsid w:val="001A05DE"/>
    <w:rsid w:val="001A072D"/>
    <w:rsid w:val="001A10C5"/>
    <w:rsid w:val="001A24E4"/>
    <w:rsid w:val="001A2763"/>
    <w:rsid w:val="001A2A57"/>
    <w:rsid w:val="001A2BFE"/>
    <w:rsid w:val="001A304F"/>
    <w:rsid w:val="001A32AD"/>
    <w:rsid w:val="001A3EF7"/>
    <w:rsid w:val="001A3FF0"/>
    <w:rsid w:val="001A46D8"/>
    <w:rsid w:val="001A4C5A"/>
    <w:rsid w:val="001A506D"/>
    <w:rsid w:val="001A519F"/>
    <w:rsid w:val="001A55A1"/>
    <w:rsid w:val="001A5799"/>
    <w:rsid w:val="001A5C11"/>
    <w:rsid w:val="001A613E"/>
    <w:rsid w:val="001A63F5"/>
    <w:rsid w:val="001A66BC"/>
    <w:rsid w:val="001A68CE"/>
    <w:rsid w:val="001A72B2"/>
    <w:rsid w:val="001A77C6"/>
    <w:rsid w:val="001A7885"/>
    <w:rsid w:val="001A7989"/>
    <w:rsid w:val="001A7C5C"/>
    <w:rsid w:val="001A7CBA"/>
    <w:rsid w:val="001B0561"/>
    <w:rsid w:val="001B0B82"/>
    <w:rsid w:val="001B0C5E"/>
    <w:rsid w:val="001B0E1E"/>
    <w:rsid w:val="001B1668"/>
    <w:rsid w:val="001B1774"/>
    <w:rsid w:val="001B275F"/>
    <w:rsid w:val="001B276E"/>
    <w:rsid w:val="001B2B85"/>
    <w:rsid w:val="001B2C7F"/>
    <w:rsid w:val="001B2EE6"/>
    <w:rsid w:val="001B3B30"/>
    <w:rsid w:val="001B3EDB"/>
    <w:rsid w:val="001B4482"/>
    <w:rsid w:val="001B4604"/>
    <w:rsid w:val="001B4C28"/>
    <w:rsid w:val="001B520A"/>
    <w:rsid w:val="001B52BE"/>
    <w:rsid w:val="001B56F1"/>
    <w:rsid w:val="001B5A69"/>
    <w:rsid w:val="001B5BEF"/>
    <w:rsid w:val="001B5F27"/>
    <w:rsid w:val="001B69BF"/>
    <w:rsid w:val="001B6B84"/>
    <w:rsid w:val="001B6FA0"/>
    <w:rsid w:val="001B7396"/>
    <w:rsid w:val="001B7916"/>
    <w:rsid w:val="001B7C38"/>
    <w:rsid w:val="001B7D8B"/>
    <w:rsid w:val="001B7F78"/>
    <w:rsid w:val="001C0997"/>
    <w:rsid w:val="001C09CF"/>
    <w:rsid w:val="001C0E10"/>
    <w:rsid w:val="001C0E95"/>
    <w:rsid w:val="001C108F"/>
    <w:rsid w:val="001C1152"/>
    <w:rsid w:val="001C148B"/>
    <w:rsid w:val="001C1A3C"/>
    <w:rsid w:val="001C20FD"/>
    <w:rsid w:val="001C2628"/>
    <w:rsid w:val="001C3253"/>
    <w:rsid w:val="001C3826"/>
    <w:rsid w:val="001C3CC4"/>
    <w:rsid w:val="001C4338"/>
    <w:rsid w:val="001C4B23"/>
    <w:rsid w:val="001C4B81"/>
    <w:rsid w:val="001C50BD"/>
    <w:rsid w:val="001C57DF"/>
    <w:rsid w:val="001C58CC"/>
    <w:rsid w:val="001C6077"/>
    <w:rsid w:val="001C6504"/>
    <w:rsid w:val="001C696B"/>
    <w:rsid w:val="001C7C4B"/>
    <w:rsid w:val="001D0C59"/>
    <w:rsid w:val="001D103A"/>
    <w:rsid w:val="001D10D2"/>
    <w:rsid w:val="001D14BB"/>
    <w:rsid w:val="001D1712"/>
    <w:rsid w:val="001D245E"/>
    <w:rsid w:val="001D2803"/>
    <w:rsid w:val="001D2E44"/>
    <w:rsid w:val="001D327B"/>
    <w:rsid w:val="001D3446"/>
    <w:rsid w:val="001D3A3A"/>
    <w:rsid w:val="001D4032"/>
    <w:rsid w:val="001D5362"/>
    <w:rsid w:val="001D5732"/>
    <w:rsid w:val="001D5E42"/>
    <w:rsid w:val="001D634F"/>
    <w:rsid w:val="001D6378"/>
    <w:rsid w:val="001D69B7"/>
    <w:rsid w:val="001D6BCE"/>
    <w:rsid w:val="001D6C94"/>
    <w:rsid w:val="001D724B"/>
    <w:rsid w:val="001D7322"/>
    <w:rsid w:val="001D7523"/>
    <w:rsid w:val="001D7B70"/>
    <w:rsid w:val="001D7BDB"/>
    <w:rsid w:val="001E0013"/>
    <w:rsid w:val="001E0D40"/>
    <w:rsid w:val="001E1159"/>
    <w:rsid w:val="001E1400"/>
    <w:rsid w:val="001E15FD"/>
    <w:rsid w:val="001E1784"/>
    <w:rsid w:val="001E1A36"/>
    <w:rsid w:val="001E1BDF"/>
    <w:rsid w:val="001E2309"/>
    <w:rsid w:val="001E26A9"/>
    <w:rsid w:val="001E27C6"/>
    <w:rsid w:val="001E2925"/>
    <w:rsid w:val="001E32E6"/>
    <w:rsid w:val="001E37C1"/>
    <w:rsid w:val="001E39A1"/>
    <w:rsid w:val="001E3DCC"/>
    <w:rsid w:val="001E3E2D"/>
    <w:rsid w:val="001E40AD"/>
    <w:rsid w:val="001E4A89"/>
    <w:rsid w:val="001E56B5"/>
    <w:rsid w:val="001E5858"/>
    <w:rsid w:val="001E66BA"/>
    <w:rsid w:val="001E7358"/>
    <w:rsid w:val="001F0377"/>
    <w:rsid w:val="001F1238"/>
    <w:rsid w:val="001F123A"/>
    <w:rsid w:val="001F275C"/>
    <w:rsid w:val="001F299E"/>
    <w:rsid w:val="001F2B09"/>
    <w:rsid w:val="001F3188"/>
    <w:rsid w:val="001F32B7"/>
    <w:rsid w:val="001F3317"/>
    <w:rsid w:val="001F33DE"/>
    <w:rsid w:val="001F364B"/>
    <w:rsid w:val="001F3AFB"/>
    <w:rsid w:val="001F3FF9"/>
    <w:rsid w:val="001F40EF"/>
    <w:rsid w:val="001F42C6"/>
    <w:rsid w:val="001F470C"/>
    <w:rsid w:val="001F4D32"/>
    <w:rsid w:val="001F4E8C"/>
    <w:rsid w:val="001F4F39"/>
    <w:rsid w:val="001F53EA"/>
    <w:rsid w:val="001F5536"/>
    <w:rsid w:val="001F55F8"/>
    <w:rsid w:val="001F5880"/>
    <w:rsid w:val="001F5984"/>
    <w:rsid w:val="001F5E27"/>
    <w:rsid w:val="001F62E7"/>
    <w:rsid w:val="001F6835"/>
    <w:rsid w:val="001F6CCD"/>
    <w:rsid w:val="001F6EDE"/>
    <w:rsid w:val="001F748D"/>
    <w:rsid w:val="002008D1"/>
    <w:rsid w:val="00200E69"/>
    <w:rsid w:val="002012E3"/>
    <w:rsid w:val="00201633"/>
    <w:rsid w:val="00201753"/>
    <w:rsid w:val="0020195C"/>
    <w:rsid w:val="002024BC"/>
    <w:rsid w:val="0020340E"/>
    <w:rsid w:val="00203A45"/>
    <w:rsid w:val="00203B14"/>
    <w:rsid w:val="00203DFB"/>
    <w:rsid w:val="00204A06"/>
    <w:rsid w:val="00205E18"/>
    <w:rsid w:val="00206510"/>
    <w:rsid w:val="00206BE2"/>
    <w:rsid w:val="00206C35"/>
    <w:rsid w:val="002070EA"/>
    <w:rsid w:val="002075AB"/>
    <w:rsid w:val="00207A6E"/>
    <w:rsid w:val="00207C22"/>
    <w:rsid w:val="00207E7D"/>
    <w:rsid w:val="002103A4"/>
    <w:rsid w:val="00210920"/>
    <w:rsid w:val="00210AC9"/>
    <w:rsid w:val="00210AF5"/>
    <w:rsid w:val="00210B1B"/>
    <w:rsid w:val="00210D83"/>
    <w:rsid w:val="0021128A"/>
    <w:rsid w:val="00211653"/>
    <w:rsid w:val="0021177F"/>
    <w:rsid w:val="0021226E"/>
    <w:rsid w:val="002122F8"/>
    <w:rsid w:val="002124E0"/>
    <w:rsid w:val="002125CA"/>
    <w:rsid w:val="00212B40"/>
    <w:rsid w:val="00213155"/>
    <w:rsid w:val="00213182"/>
    <w:rsid w:val="00213CDD"/>
    <w:rsid w:val="00214612"/>
    <w:rsid w:val="00214B9E"/>
    <w:rsid w:val="00214DDC"/>
    <w:rsid w:val="00215A44"/>
    <w:rsid w:val="00215BAF"/>
    <w:rsid w:val="00215FEB"/>
    <w:rsid w:val="00216512"/>
    <w:rsid w:val="002166B9"/>
    <w:rsid w:val="002166C4"/>
    <w:rsid w:val="002169AB"/>
    <w:rsid w:val="00216E77"/>
    <w:rsid w:val="0021774E"/>
    <w:rsid w:val="00217D7F"/>
    <w:rsid w:val="00220587"/>
    <w:rsid w:val="0022096D"/>
    <w:rsid w:val="002216D9"/>
    <w:rsid w:val="002218DD"/>
    <w:rsid w:val="00221E11"/>
    <w:rsid w:val="002226A2"/>
    <w:rsid w:val="002227FA"/>
    <w:rsid w:val="002228EA"/>
    <w:rsid w:val="00222DC2"/>
    <w:rsid w:val="00222E63"/>
    <w:rsid w:val="0022318B"/>
    <w:rsid w:val="002232E3"/>
    <w:rsid w:val="0022345E"/>
    <w:rsid w:val="00223AAB"/>
    <w:rsid w:val="00223E86"/>
    <w:rsid w:val="00224246"/>
    <w:rsid w:val="002245DE"/>
    <w:rsid w:val="00224753"/>
    <w:rsid w:val="002248A8"/>
    <w:rsid w:val="00224E97"/>
    <w:rsid w:val="00226468"/>
    <w:rsid w:val="00226C48"/>
    <w:rsid w:val="00226CBE"/>
    <w:rsid w:val="00226D4E"/>
    <w:rsid w:val="00226ED6"/>
    <w:rsid w:val="00227500"/>
    <w:rsid w:val="00227649"/>
    <w:rsid w:val="00227DC1"/>
    <w:rsid w:val="00227E9B"/>
    <w:rsid w:val="00227F64"/>
    <w:rsid w:val="002300CC"/>
    <w:rsid w:val="0023068A"/>
    <w:rsid w:val="002307B2"/>
    <w:rsid w:val="00230A98"/>
    <w:rsid w:val="00230B04"/>
    <w:rsid w:val="00230C2A"/>
    <w:rsid w:val="0023122B"/>
    <w:rsid w:val="002317B2"/>
    <w:rsid w:val="00231D52"/>
    <w:rsid w:val="002324D2"/>
    <w:rsid w:val="00232D14"/>
    <w:rsid w:val="00232F79"/>
    <w:rsid w:val="00233045"/>
    <w:rsid w:val="00233544"/>
    <w:rsid w:val="0023356B"/>
    <w:rsid w:val="00234112"/>
    <w:rsid w:val="0023416C"/>
    <w:rsid w:val="00234461"/>
    <w:rsid w:val="00234795"/>
    <w:rsid w:val="002348C1"/>
    <w:rsid w:val="00234B80"/>
    <w:rsid w:val="00234F15"/>
    <w:rsid w:val="00235253"/>
    <w:rsid w:val="0023526E"/>
    <w:rsid w:val="002353C5"/>
    <w:rsid w:val="00235A7A"/>
    <w:rsid w:val="00235C14"/>
    <w:rsid w:val="00235D9F"/>
    <w:rsid w:val="00236191"/>
    <w:rsid w:val="0023619F"/>
    <w:rsid w:val="00236BE8"/>
    <w:rsid w:val="00236CE6"/>
    <w:rsid w:val="00237413"/>
    <w:rsid w:val="002374B2"/>
    <w:rsid w:val="00237D37"/>
    <w:rsid w:val="00240621"/>
    <w:rsid w:val="00241239"/>
    <w:rsid w:val="0024135A"/>
    <w:rsid w:val="00241363"/>
    <w:rsid w:val="0024138C"/>
    <w:rsid w:val="0024181C"/>
    <w:rsid w:val="002422E1"/>
    <w:rsid w:val="002424C6"/>
    <w:rsid w:val="002436B9"/>
    <w:rsid w:val="002438C8"/>
    <w:rsid w:val="002447CA"/>
    <w:rsid w:val="00244B1F"/>
    <w:rsid w:val="0024590A"/>
    <w:rsid w:val="00246653"/>
    <w:rsid w:val="00246A16"/>
    <w:rsid w:val="00246C08"/>
    <w:rsid w:val="00247A1F"/>
    <w:rsid w:val="00247A3C"/>
    <w:rsid w:val="00247D18"/>
    <w:rsid w:val="00247DEB"/>
    <w:rsid w:val="00250259"/>
    <w:rsid w:val="002503A3"/>
    <w:rsid w:val="00250415"/>
    <w:rsid w:val="0025053E"/>
    <w:rsid w:val="00250560"/>
    <w:rsid w:val="002509A0"/>
    <w:rsid w:val="00250BCF"/>
    <w:rsid w:val="00250E54"/>
    <w:rsid w:val="00251D32"/>
    <w:rsid w:val="00251FA4"/>
    <w:rsid w:val="00251FD6"/>
    <w:rsid w:val="002520A5"/>
    <w:rsid w:val="00252448"/>
    <w:rsid w:val="0025247C"/>
    <w:rsid w:val="00252908"/>
    <w:rsid w:val="00252CEF"/>
    <w:rsid w:val="002533A6"/>
    <w:rsid w:val="0025381F"/>
    <w:rsid w:val="002549D5"/>
    <w:rsid w:val="0025589A"/>
    <w:rsid w:val="0025627F"/>
    <w:rsid w:val="00256A56"/>
    <w:rsid w:val="00256E36"/>
    <w:rsid w:val="00256F0F"/>
    <w:rsid w:val="00256FED"/>
    <w:rsid w:val="0025752A"/>
    <w:rsid w:val="00257B04"/>
    <w:rsid w:val="00257B70"/>
    <w:rsid w:val="00260177"/>
    <w:rsid w:val="002604FF"/>
    <w:rsid w:val="00260884"/>
    <w:rsid w:val="00260B3B"/>
    <w:rsid w:val="002610C2"/>
    <w:rsid w:val="00261120"/>
    <w:rsid w:val="00261832"/>
    <w:rsid w:val="00261C2C"/>
    <w:rsid w:val="00261CFB"/>
    <w:rsid w:val="0026256E"/>
    <w:rsid w:val="00262DED"/>
    <w:rsid w:val="00262FD0"/>
    <w:rsid w:val="00263A1A"/>
    <w:rsid w:val="00263E95"/>
    <w:rsid w:val="0026426F"/>
    <w:rsid w:val="00264467"/>
    <w:rsid w:val="00264919"/>
    <w:rsid w:val="00264B1B"/>
    <w:rsid w:val="00265565"/>
    <w:rsid w:val="00265738"/>
    <w:rsid w:val="00265B3B"/>
    <w:rsid w:val="00265CB1"/>
    <w:rsid w:val="00265F7C"/>
    <w:rsid w:val="002663D1"/>
    <w:rsid w:val="002670A3"/>
    <w:rsid w:val="0026723E"/>
    <w:rsid w:val="00267268"/>
    <w:rsid w:val="00267C8A"/>
    <w:rsid w:val="00267EC0"/>
    <w:rsid w:val="00270176"/>
    <w:rsid w:val="00270452"/>
    <w:rsid w:val="002706EA"/>
    <w:rsid w:val="002706F7"/>
    <w:rsid w:val="00270721"/>
    <w:rsid w:val="00270AD2"/>
    <w:rsid w:val="00270D43"/>
    <w:rsid w:val="00270DFC"/>
    <w:rsid w:val="00271461"/>
    <w:rsid w:val="00271AFE"/>
    <w:rsid w:val="00271F6F"/>
    <w:rsid w:val="002721CC"/>
    <w:rsid w:val="002731CE"/>
    <w:rsid w:val="00273B37"/>
    <w:rsid w:val="00273B77"/>
    <w:rsid w:val="002744DC"/>
    <w:rsid w:val="00274C5C"/>
    <w:rsid w:val="00274F8D"/>
    <w:rsid w:val="002755A0"/>
    <w:rsid w:val="00275AF4"/>
    <w:rsid w:val="002764F8"/>
    <w:rsid w:val="00276688"/>
    <w:rsid w:val="00276AA3"/>
    <w:rsid w:val="0027715A"/>
    <w:rsid w:val="00277515"/>
    <w:rsid w:val="002775D7"/>
    <w:rsid w:val="002776B4"/>
    <w:rsid w:val="00277974"/>
    <w:rsid w:val="00277F19"/>
    <w:rsid w:val="002800B8"/>
    <w:rsid w:val="002802BD"/>
    <w:rsid w:val="0028060D"/>
    <w:rsid w:val="00280E61"/>
    <w:rsid w:val="002817AA"/>
    <w:rsid w:val="00281DE8"/>
    <w:rsid w:val="002824F8"/>
    <w:rsid w:val="00282B61"/>
    <w:rsid w:val="00282F33"/>
    <w:rsid w:val="002834F0"/>
    <w:rsid w:val="00283795"/>
    <w:rsid w:val="002846AB"/>
    <w:rsid w:val="00284B8C"/>
    <w:rsid w:val="00284C66"/>
    <w:rsid w:val="00284F0E"/>
    <w:rsid w:val="002851B0"/>
    <w:rsid w:val="0028568A"/>
    <w:rsid w:val="00285A8D"/>
    <w:rsid w:val="00286122"/>
    <w:rsid w:val="00287286"/>
    <w:rsid w:val="00287457"/>
    <w:rsid w:val="0028775A"/>
    <w:rsid w:val="00287B9C"/>
    <w:rsid w:val="002903F3"/>
    <w:rsid w:val="002906D8"/>
    <w:rsid w:val="002906EB"/>
    <w:rsid w:val="00290BC3"/>
    <w:rsid w:val="00291864"/>
    <w:rsid w:val="00291B1F"/>
    <w:rsid w:val="00291DB2"/>
    <w:rsid w:val="00291E1A"/>
    <w:rsid w:val="002925B7"/>
    <w:rsid w:val="002928C0"/>
    <w:rsid w:val="00292B87"/>
    <w:rsid w:val="00292BA1"/>
    <w:rsid w:val="00293163"/>
    <w:rsid w:val="0029316E"/>
    <w:rsid w:val="002932E4"/>
    <w:rsid w:val="0029344A"/>
    <w:rsid w:val="00293AD8"/>
    <w:rsid w:val="00293CCB"/>
    <w:rsid w:val="00293E59"/>
    <w:rsid w:val="002955D6"/>
    <w:rsid w:val="00295F16"/>
    <w:rsid w:val="002969CF"/>
    <w:rsid w:val="00296FDD"/>
    <w:rsid w:val="002972B5"/>
    <w:rsid w:val="00297AF8"/>
    <w:rsid w:val="00297B92"/>
    <w:rsid w:val="002A0C04"/>
    <w:rsid w:val="002A0F1A"/>
    <w:rsid w:val="002A15C9"/>
    <w:rsid w:val="002A1E19"/>
    <w:rsid w:val="002A29C5"/>
    <w:rsid w:val="002A3606"/>
    <w:rsid w:val="002A3C86"/>
    <w:rsid w:val="002A40B8"/>
    <w:rsid w:val="002A4427"/>
    <w:rsid w:val="002A46B4"/>
    <w:rsid w:val="002A5128"/>
    <w:rsid w:val="002A51E0"/>
    <w:rsid w:val="002A52BE"/>
    <w:rsid w:val="002A53A6"/>
    <w:rsid w:val="002A585E"/>
    <w:rsid w:val="002A58E1"/>
    <w:rsid w:val="002A653A"/>
    <w:rsid w:val="002A6837"/>
    <w:rsid w:val="002A6D48"/>
    <w:rsid w:val="002A6D5C"/>
    <w:rsid w:val="002A7911"/>
    <w:rsid w:val="002B0023"/>
    <w:rsid w:val="002B0337"/>
    <w:rsid w:val="002B07C8"/>
    <w:rsid w:val="002B0844"/>
    <w:rsid w:val="002B0E8A"/>
    <w:rsid w:val="002B1309"/>
    <w:rsid w:val="002B14B0"/>
    <w:rsid w:val="002B17D1"/>
    <w:rsid w:val="002B1ABC"/>
    <w:rsid w:val="002B2115"/>
    <w:rsid w:val="002B25AE"/>
    <w:rsid w:val="002B25BE"/>
    <w:rsid w:val="002B2872"/>
    <w:rsid w:val="002B2E09"/>
    <w:rsid w:val="002B2EA5"/>
    <w:rsid w:val="002B3135"/>
    <w:rsid w:val="002B3846"/>
    <w:rsid w:val="002B3F3A"/>
    <w:rsid w:val="002B3FF3"/>
    <w:rsid w:val="002B4831"/>
    <w:rsid w:val="002B495A"/>
    <w:rsid w:val="002B53EE"/>
    <w:rsid w:val="002B5F2A"/>
    <w:rsid w:val="002B6418"/>
    <w:rsid w:val="002B6781"/>
    <w:rsid w:val="002B688D"/>
    <w:rsid w:val="002B6A46"/>
    <w:rsid w:val="002B756E"/>
    <w:rsid w:val="002C006E"/>
    <w:rsid w:val="002C0209"/>
    <w:rsid w:val="002C053A"/>
    <w:rsid w:val="002C0943"/>
    <w:rsid w:val="002C099E"/>
    <w:rsid w:val="002C0DD6"/>
    <w:rsid w:val="002C0F54"/>
    <w:rsid w:val="002C121E"/>
    <w:rsid w:val="002C122B"/>
    <w:rsid w:val="002C1F1E"/>
    <w:rsid w:val="002C2337"/>
    <w:rsid w:val="002C24FE"/>
    <w:rsid w:val="002C2629"/>
    <w:rsid w:val="002C28EA"/>
    <w:rsid w:val="002C2989"/>
    <w:rsid w:val="002C2E37"/>
    <w:rsid w:val="002C2FF0"/>
    <w:rsid w:val="002C31D3"/>
    <w:rsid w:val="002C416B"/>
    <w:rsid w:val="002C46A0"/>
    <w:rsid w:val="002C49A0"/>
    <w:rsid w:val="002C4A2B"/>
    <w:rsid w:val="002C4AA9"/>
    <w:rsid w:val="002C4EE1"/>
    <w:rsid w:val="002C5BDC"/>
    <w:rsid w:val="002C5C9B"/>
    <w:rsid w:val="002C644C"/>
    <w:rsid w:val="002C6DDD"/>
    <w:rsid w:val="002C6F27"/>
    <w:rsid w:val="002C726A"/>
    <w:rsid w:val="002C7717"/>
    <w:rsid w:val="002C7FE5"/>
    <w:rsid w:val="002D0405"/>
    <w:rsid w:val="002D062A"/>
    <w:rsid w:val="002D0CA0"/>
    <w:rsid w:val="002D29F4"/>
    <w:rsid w:val="002D2F36"/>
    <w:rsid w:val="002D3437"/>
    <w:rsid w:val="002D46D9"/>
    <w:rsid w:val="002D52E4"/>
    <w:rsid w:val="002D5773"/>
    <w:rsid w:val="002D58F1"/>
    <w:rsid w:val="002D5F36"/>
    <w:rsid w:val="002D5F67"/>
    <w:rsid w:val="002D6537"/>
    <w:rsid w:val="002D7E7B"/>
    <w:rsid w:val="002D7E7E"/>
    <w:rsid w:val="002E024C"/>
    <w:rsid w:val="002E0433"/>
    <w:rsid w:val="002E043A"/>
    <w:rsid w:val="002E0641"/>
    <w:rsid w:val="002E0704"/>
    <w:rsid w:val="002E0C7E"/>
    <w:rsid w:val="002E10CA"/>
    <w:rsid w:val="002E18B9"/>
    <w:rsid w:val="002E29FE"/>
    <w:rsid w:val="002E2A45"/>
    <w:rsid w:val="002E2CB3"/>
    <w:rsid w:val="002E2DD2"/>
    <w:rsid w:val="002E3958"/>
    <w:rsid w:val="002E4318"/>
    <w:rsid w:val="002E4338"/>
    <w:rsid w:val="002E43D4"/>
    <w:rsid w:val="002E4885"/>
    <w:rsid w:val="002E4EB3"/>
    <w:rsid w:val="002E5523"/>
    <w:rsid w:val="002E59AB"/>
    <w:rsid w:val="002E5D03"/>
    <w:rsid w:val="002E5D6E"/>
    <w:rsid w:val="002E6031"/>
    <w:rsid w:val="002E60ED"/>
    <w:rsid w:val="002E62CB"/>
    <w:rsid w:val="002E66DF"/>
    <w:rsid w:val="002E68B2"/>
    <w:rsid w:val="002E6C65"/>
    <w:rsid w:val="002E6E54"/>
    <w:rsid w:val="002E7329"/>
    <w:rsid w:val="002E7CBD"/>
    <w:rsid w:val="002E7CFA"/>
    <w:rsid w:val="002E7DF8"/>
    <w:rsid w:val="002F01E6"/>
    <w:rsid w:val="002F0606"/>
    <w:rsid w:val="002F0E26"/>
    <w:rsid w:val="002F15F2"/>
    <w:rsid w:val="002F1691"/>
    <w:rsid w:val="002F17F4"/>
    <w:rsid w:val="002F23C9"/>
    <w:rsid w:val="002F31C3"/>
    <w:rsid w:val="002F31E7"/>
    <w:rsid w:val="002F3210"/>
    <w:rsid w:val="002F32D1"/>
    <w:rsid w:val="002F35F3"/>
    <w:rsid w:val="002F36DC"/>
    <w:rsid w:val="002F373E"/>
    <w:rsid w:val="002F3791"/>
    <w:rsid w:val="002F468E"/>
    <w:rsid w:val="002F4852"/>
    <w:rsid w:val="002F4D6A"/>
    <w:rsid w:val="002F4E9B"/>
    <w:rsid w:val="002F55C6"/>
    <w:rsid w:val="002F590F"/>
    <w:rsid w:val="002F6E3F"/>
    <w:rsid w:val="002F70D1"/>
    <w:rsid w:val="002F7139"/>
    <w:rsid w:val="002F7191"/>
    <w:rsid w:val="002F7414"/>
    <w:rsid w:val="002F7506"/>
    <w:rsid w:val="002F7619"/>
    <w:rsid w:val="002F7DF1"/>
    <w:rsid w:val="002F7E46"/>
    <w:rsid w:val="00300CB4"/>
    <w:rsid w:val="00302386"/>
    <w:rsid w:val="003026D1"/>
    <w:rsid w:val="00302786"/>
    <w:rsid w:val="003031A8"/>
    <w:rsid w:val="003041B9"/>
    <w:rsid w:val="0030447B"/>
    <w:rsid w:val="003044EF"/>
    <w:rsid w:val="00304C80"/>
    <w:rsid w:val="00305121"/>
    <w:rsid w:val="00305250"/>
    <w:rsid w:val="00305301"/>
    <w:rsid w:val="00305B26"/>
    <w:rsid w:val="00305CC8"/>
    <w:rsid w:val="00306462"/>
    <w:rsid w:val="00306725"/>
    <w:rsid w:val="00310C10"/>
    <w:rsid w:val="00310F80"/>
    <w:rsid w:val="0031141D"/>
    <w:rsid w:val="003114C0"/>
    <w:rsid w:val="003119AA"/>
    <w:rsid w:val="00312CC5"/>
    <w:rsid w:val="00312D3F"/>
    <w:rsid w:val="0031372E"/>
    <w:rsid w:val="00313924"/>
    <w:rsid w:val="00313B3A"/>
    <w:rsid w:val="003142DA"/>
    <w:rsid w:val="00314348"/>
    <w:rsid w:val="00315527"/>
    <w:rsid w:val="0031553B"/>
    <w:rsid w:val="00315E8F"/>
    <w:rsid w:val="00315EDC"/>
    <w:rsid w:val="003178B6"/>
    <w:rsid w:val="0031790F"/>
    <w:rsid w:val="00317FC1"/>
    <w:rsid w:val="00320022"/>
    <w:rsid w:val="0032006C"/>
    <w:rsid w:val="0032049F"/>
    <w:rsid w:val="00320E34"/>
    <w:rsid w:val="0032100A"/>
    <w:rsid w:val="003210C7"/>
    <w:rsid w:val="003212B3"/>
    <w:rsid w:val="00321623"/>
    <w:rsid w:val="00321EC7"/>
    <w:rsid w:val="003227D0"/>
    <w:rsid w:val="00323ECD"/>
    <w:rsid w:val="0032488D"/>
    <w:rsid w:val="00324E59"/>
    <w:rsid w:val="00325100"/>
    <w:rsid w:val="003252B1"/>
    <w:rsid w:val="0032545B"/>
    <w:rsid w:val="0032612D"/>
    <w:rsid w:val="00326289"/>
    <w:rsid w:val="00327084"/>
    <w:rsid w:val="00327458"/>
    <w:rsid w:val="00327BF4"/>
    <w:rsid w:val="0033090D"/>
    <w:rsid w:val="00330A42"/>
    <w:rsid w:val="003316EB"/>
    <w:rsid w:val="0033184C"/>
    <w:rsid w:val="00332631"/>
    <w:rsid w:val="00333412"/>
    <w:rsid w:val="00333462"/>
    <w:rsid w:val="00333A74"/>
    <w:rsid w:val="00333BCA"/>
    <w:rsid w:val="00333BDB"/>
    <w:rsid w:val="00333C6B"/>
    <w:rsid w:val="00333D95"/>
    <w:rsid w:val="0033478E"/>
    <w:rsid w:val="00334FDD"/>
    <w:rsid w:val="00335023"/>
    <w:rsid w:val="003354D3"/>
    <w:rsid w:val="00335C4C"/>
    <w:rsid w:val="0033628F"/>
    <w:rsid w:val="003366BA"/>
    <w:rsid w:val="003368E4"/>
    <w:rsid w:val="0033699F"/>
    <w:rsid w:val="00336C82"/>
    <w:rsid w:val="00336EFA"/>
    <w:rsid w:val="00337418"/>
    <w:rsid w:val="00337550"/>
    <w:rsid w:val="0033764A"/>
    <w:rsid w:val="00337944"/>
    <w:rsid w:val="003401BD"/>
    <w:rsid w:val="00340B7B"/>
    <w:rsid w:val="00341EA4"/>
    <w:rsid w:val="00341F3A"/>
    <w:rsid w:val="00341F55"/>
    <w:rsid w:val="0034212E"/>
    <w:rsid w:val="0034225D"/>
    <w:rsid w:val="003428B9"/>
    <w:rsid w:val="00342ED4"/>
    <w:rsid w:val="00342F2A"/>
    <w:rsid w:val="00343E9D"/>
    <w:rsid w:val="00344125"/>
    <w:rsid w:val="0034423B"/>
    <w:rsid w:val="00344B56"/>
    <w:rsid w:val="00344BAB"/>
    <w:rsid w:val="00344BE6"/>
    <w:rsid w:val="00344CDE"/>
    <w:rsid w:val="003454E5"/>
    <w:rsid w:val="003458C5"/>
    <w:rsid w:val="0034590C"/>
    <w:rsid w:val="00345B0C"/>
    <w:rsid w:val="00345C20"/>
    <w:rsid w:val="00345C5D"/>
    <w:rsid w:val="00345D46"/>
    <w:rsid w:val="003461B8"/>
    <w:rsid w:val="003462D3"/>
    <w:rsid w:val="00346584"/>
    <w:rsid w:val="003469CE"/>
    <w:rsid w:val="00346CFD"/>
    <w:rsid w:val="00346F5D"/>
    <w:rsid w:val="00346FFF"/>
    <w:rsid w:val="003475A3"/>
    <w:rsid w:val="00350042"/>
    <w:rsid w:val="00350A6B"/>
    <w:rsid w:val="00350E75"/>
    <w:rsid w:val="00351205"/>
    <w:rsid w:val="00351850"/>
    <w:rsid w:val="00351E32"/>
    <w:rsid w:val="003522DD"/>
    <w:rsid w:val="003523EA"/>
    <w:rsid w:val="0035254D"/>
    <w:rsid w:val="003529AC"/>
    <w:rsid w:val="0035309A"/>
    <w:rsid w:val="00353277"/>
    <w:rsid w:val="00353612"/>
    <w:rsid w:val="00353DEF"/>
    <w:rsid w:val="00353FE1"/>
    <w:rsid w:val="0035439F"/>
    <w:rsid w:val="00354461"/>
    <w:rsid w:val="00354A91"/>
    <w:rsid w:val="00354C04"/>
    <w:rsid w:val="00354CA9"/>
    <w:rsid w:val="00354F52"/>
    <w:rsid w:val="00355567"/>
    <w:rsid w:val="00355F8C"/>
    <w:rsid w:val="0035640D"/>
    <w:rsid w:val="003568DD"/>
    <w:rsid w:val="00356A0D"/>
    <w:rsid w:val="00356FB3"/>
    <w:rsid w:val="0035730B"/>
    <w:rsid w:val="00357CB5"/>
    <w:rsid w:val="00357F24"/>
    <w:rsid w:val="00360F62"/>
    <w:rsid w:val="00361113"/>
    <w:rsid w:val="0036152A"/>
    <w:rsid w:val="00361CB9"/>
    <w:rsid w:val="0036229C"/>
    <w:rsid w:val="003627D2"/>
    <w:rsid w:val="00362AE5"/>
    <w:rsid w:val="00362C9B"/>
    <w:rsid w:val="00363012"/>
    <w:rsid w:val="0036369A"/>
    <w:rsid w:val="00363AE9"/>
    <w:rsid w:val="003641DB"/>
    <w:rsid w:val="0036488C"/>
    <w:rsid w:val="0036584B"/>
    <w:rsid w:val="0036590B"/>
    <w:rsid w:val="00365AA2"/>
    <w:rsid w:val="00365D52"/>
    <w:rsid w:val="00365E21"/>
    <w:rsid w:val="003666EC"/>
    <w:rsid w:val="00366866"/>
    <w:rsid w:val="003677F1"/>
    <w:rsid w:val="003701FC"/>
    <w:rsid w:val="0037063E"/>
    <w:rsid w:val="00370BA3"/>
    <w:rsid w:val="00371769"/>
    <w:rsid w:val="00371E80"/>
    <w:rsid w:val="00372024"/>
    <w:rsid w:val="00372B63"/>
    <w:rsid w:val="00372CB3"/>
    <w:rsid w:val="00374136"/>
    <w:rsid w:val="0037437C"/>
    <w:rsid w:val="0037498E"/>
    <w:rsid w:val="0037552C"/>
    <w:rsid w:val="00375596"/>
    <w:rsid w:val="0037559E"/>
    <w:rsid w:val="00375C8F"/>
    <w:rsid w:val="00375E71"/>
    <w:rsid w:val="003760CF"/>
    <w:rsid w:val="003765B4"/>
    <w:rsid w:val="00376859"/>
    <w:rsid w:val="00377727"/>
    <w:rsid w:val="00377B24"/>
    <w:rsid w:val="003802B1"/>
    <w:rsid w:val="00380D59"/>
    <w:rsid w:val="00380E15"/>
    <w:rsid w:val="00381A2C"/>
    <w:rsid w:val="00382207"/>
    <w:rsid w:val="00382327"/>
    <w:rsid w:val="003824CB"/>
    <w:rsid w:val="003827F9"/>
    <w:rsid w:val="0038392B"/>
    <w:rsid w:val="00383B43"/>
    <w:rsid w:val="00384049"/>
    <w:rsid w:val="003848DD"/>
    <w:rsid w:val="00385CAE"/>
    <w:rsid w:val="00385DB0"/>
    <w:rsid w:val="00386A35"/>
    <w:rsid w:val="003876A6"/>
    <w:rsid w:val="003900CC"/>
    <w:rsid w:val="003901B9"/>
    <w:rsid w:val="003903EA"/>
    <w:rsid w:val="00390CFD"/>
    <w:rsid w:val="0039155B"/>
    <w:rsid w:val="00391625"/>
    <w:rsid w:val="00392664"/>
    <w:rsid w:val="00393070"/>
    <w:rsid w:val="003942F3"/>
    <w:rsid w:val="00394712"/>
    <w:rsid w:val="0039490E"/>
    <w:rsid w:val="00394FFA"/>
    <w:rsid w:val="0039552B"/>
    <w:rsid w:val="00395915"/>
    <w:rsid w:val="00395B90"/>
    <w:rsid w:val="00395D8F"/>
    <w:rsid w:val="003960DC"/>
    <w:rsid w:val="00396384"/>
    <w:rsid w:val="00396482"/>
    <w:rsid w:val="0039657E"/>
    <w:rsid w:val="0039698D"/>
    <w:rsid w:val="00396A20"/>
    <w:rsid w:val="00396C8C"/>
    <w:rsid w:val="00397226"/>
    <w:rsid w:val="00397266"/>
    <w:rsid w:val="00397BFE"/>
    <w:rsid w:val="00397E96"/>
    <w:rsid w:val="00397FD5"/>
    <w:rsid w:val="003A030A"/>
    <w:rsid w:val="003A074D"/>
    <w:rsid w:val="003A09DE"/>
    <w:rsid w:val="003A1077"/>
    <w:rsid w:val="003A124E"/>
    <w:rsid w:val="003A15E0"/>
    <w:rsid w:val="003A1699"/>
    <w:rsid w:val="003A2A1B"/>
    <w:rsid w:val="003A2EB6"/>
    <w:rsid w:val="003A33C6"/>
    <w:rsid w:val="003A35A2"/>
    <w:rsid w:val="003A3CE9"/>
    <w:rsid w:val="003A419B"/>
    <w:rsid w:val="003A4271"/>
    <w:rsid w:val="003A445B"/>
    <w:rsid w:val="003A44FB"/>
    <w:rsid w:val="003A4FAE"/>
    <w:rsid w:val="003A56D6"/>
    <w:rsid w:val="003A5CCE"/>
    <w:rsid w:val="003A638B"/>
    <w:rsid w:val="003A6405"/>
    <w:rsid w:val="003A6468"/>
    <w:rsid w:val="003A667C"/>
    <w:rsid w:val="003A6695"/>
    <w:rsid w:val="003A67C2"/>
    <w:rsid w:val="003A7786"/>
    <w:rsid w:val="003A79E2"/>
    <w:rsid w:val="003A7B6B"/>
    <w:rsid w:val="003A7D2C"/>
    <w:rsid w:val="003B035C"/>
    <w:rsid w:val="003B0490"/>
    <w:rsid w:val="003B04B6"/>
    <w:rsid w:val="003B0743"/>
    <w:rsid w:val="003B09C5"/>
    <w:rsid w:val="003B0BB4"/>
    <w:rsid w:val="003B1955"/>
    <w:rsid w:val="003B19C8"/>
    <w:rsid w:val="003B2893"/>
    <w:rsid w:val="003B29E3"/>
    <w:rsid w:val="003B2CE5"/>
    <w:rsid w:val="003B32D0"/>
    <w:rsid w:val="003B3ADF"/>
    <w:rsid w:val="003B4118"/>
    <w:rsid w:val="003B4E81"/>
    <w:rsid w:val="003B4E8C"/>
    <w:rsid w:val="003B59FB"/>
    <w:rsid w:val="003B5CBA"/>
    <w:rsid w:val="003B5CF6"/>
    <w:rsid w:val="003B68F8"/>
    <w:rsid w:val="003B6A13"/>
    <w:rsid w:val="003B6F9B"/>
    <w:rsid w:val="003B6FCB"/>
    <w:rsid w:val="003C0BF0"/>
    <w:rsid w:val="003C1141"/>
    <w:rsid w:val="003C124D"/>
    <w:rsid w:val="003C144E"/>
    <w:rsid w:val="003C180E"/>
    <w:rsid w:val="003C1B59"/>
    <w:rsid w:val="003C1C00"/>
    <w:rsid w:val="003C208F"/>
    <w:rsid w:val="003C27F3"/>
    <w:rsid w:val="003C2F8A"/>
    <w:rsid w:val="003C30B6"/>
    <w:rsid w:val="003C3AC8"/>
    <w:rsid w:val="003C44BE"/>
    <w:rsid w:val="003C48F5"/>
    <w:rsid w:val="003C48FA"/>
    <w:rsid w:val="003C4AA6"/>
    <w:rsid w:val="003C530F"/>
    <w:rsid w:val="003C5363"/>
    <w:rsid w:val="003C5364"/>
    <w:rsid w:val="003C5939"/>
    <w:rsid w:val="003C5B24"/>
    <w:rsid w:val="003C6025"/>
    <w:rsid w:val="003C69CD"/>
    <w:rsid w:val="003C6A76"/>
    <w:rsid w:val="003D0223"/>
    <w:rsid w:val="003D091B"/>
    <w:rsid w:val="003D0E36"/>
    <w:rsid w:val="003D1832"/>
    <w:rsid w:val="003D2131"/>
    <w:rsid w:val="003D2160"/>
    <w:rsid w:val="003D219D"/>
    <w:rsid w:val="003D22D1"/>
    <w:rsid w:val="003D289F"/>
    <w:rsid w:val="003D3062"/>
    <w:rsid w:val="003D3577"/>
    <w:rsid w:val="003D3D08"/>
    <w:rsid w:val="003D40D9"/>
    <w:rsid w:val="003D4123"/>
    <w:rsid w:val="003D4380"/>
    <w:rsid w:val="003D4D75"/>
    <w:rsid w:val="003D5238"/>
    <w:rsid w:val="003D56C0"/>
    <w:rsid w:val="003D5E93"/>
    <w:rsid w:val="003D6B27"/>
    <w:rsid w:val="003D7B58"/>
    <w:rsid w:val="003D7C50"/>
    <w:rsid w:val="003E018E"/>
    <w:rsid w:val="003E03E4"/>
    <w:rsid w:val="003E07B8"/>
    <w:rsid w:val="003E15B1"/>
    <w:rsid w:val="003E17A9"/>
    <w:rsid w:val="003E1A7D"/>
    <w:rsid w:val="003E1BB1"/>
    <w:rsid w:val="003E2626"/>
    <w:rsid w:val="003E296A"/>
    <w:rsid w:val="003E32A6"/>
    <w:rsid w:val="003E3368"/>
    <w:rsid w:val="003E33DF"/>
    <w:rsid w:val="003E438D"/>
    <w:rsid w:val="003E470C"/>
    <w:rsid w:val="003E4D03"/>
    <w:rsid w:val="003E4F60"/>
    <w:rsid w:val="003E539F"/>
    <w:rsid w:val="003E5E97"/>
    <w:rsid w:val="003E5EC9"/>
    <w:rsid w:val="003E6102"/>
    <w:rsid w:val="003E61B9"/>
    <w:rsid w:val="003E66A8"/>
    <w:rsid w:val="003E687A"/>
    <w:rsid w:val="003E689C"/>
    <w:rsid w:val="003E7225"/>
    <w:rsid w:val="003E7475"/>
    <w:rsid w:val="003E752F"/>
    <w:rsid w:val="003E7E7D"/>
    <w:rsid w:val="003F057B"/>
    <w:rsid w:val="003F20C4"/>
    <w:rsid w:val="003F2240"/>
    <w:rsid w:val="003F22E9"/>
    <w:rsid w:val="003F27DE"/>
    <w:rsid w:val="003F2A29"/>
    <w:rsid w:val="003F2C92"/>
    <w:rsid w:val="003F305C"/>
    <w:rsid w:val="003F3CC2"/>
    <w:rsid w:val="003F3F93"/>
    <w:rsid w:val="003F4140"/>
    <w:rsid w:val="003F5985"/>
    <w:rsid w:val="003F68BB"/>
    <w:rsid w:val="004000A3"/>
    <w:rsid w:val="00400415"/>
    <w:rsid w:val="004004C3"/>
    <w:rsid w:val="004006DE"/>
    <w:rsid w:val="004008E5"/>
    <w:rsid w:val="00400E31"/>
    <w:rsid w:val="00400FDA"/>
    <w:rsid w:val="004011FF"/>
    <w:rsid w:val="00401DDF"/>
    <w:rsid w:val="00402028"/>
    <w:rsid w:val="00402366"/>
    <w:rsid w:val="00402466"/>
    <w:rsid w:val="004026F3"/>
    <w:rsid w:val="00402ABB"/>
    <w:rsid w:val="00402EFE"/>
    <w:rsid w:val="004034E0"/>
    <w:rsid w:val="0040384F"/>
    <w:rsid w:val="00403BA3"/>
    <w:rsid w:val="00403C9F"/>
    <w:rsid w:val="00403F69"/>
    <w:rsid w:val="00404639"/>
    <w:rsid w:val="004046C7"/>
    <w:rsid w:val="00405000"/>
    <w:rsid w:val="0040529B"/>
    <w:rsid w:val="0040534C"/>
    <w:rsid w:val="004053B1"/>
    <w:rsid w:val="004058BB"/>
    <w:rsid w:val="0040644C"/>
    <w:rsid w:val="0040669B"/>
    <w:rsid w:val="004066FB"/>
    <w:rsid w:val="00406EF0"/>
    <w:rsid w:val="004071F9"/>
    <w:rsid w:val="0040747E"/>
    <w:rsid w:val="00407B6D"/>
    <w:rsid w:val="00410986"/>
    <w:rsid w:val="00410F05"/>
    <w:rsid w:val="0041127D"/>
    <w:rsid w:val="00411C82"/>
    <w:rsid w:val="00411CCF"/>
    <w:rsid w:val="00412AE6"/>
    <w:rsid w:val="00412E82"/>
    <w:rsid w:val="00412FD0"/>
    <w:rsid w:val="004131B6"/>
    <w:rsid w:val="0041333F"/>
    <w:rsid w:val="00413FBA"/>
    <w:rsid w:val="004149BD"/>
    <w:rsid w:val="00414EE5"/>
    <w:rsid w:val="00415993"/>
    <w:rsid w:val="00415ADE"/>
    <w:rsid w:val="00415DE2"/>
    <w:rsid w:val="0041621F"/>
    <w:rsid w:val="00416303"/>
    <w:rsid w:val="00416878"/>
    <w:rsid w:val="00416918"/>
    <w:rsid w:val="00416A1A"/>
    <w:rsid w:val="0041731D"/>
    <w:rsid w:val="00417E00"/>
    <w:rsid w:val="004202B4"/>
    <w:rsid w:val="004211AB"/>
    <w:rsid w:val="00421FBE"/>
    <w:rsid w:val="00422601"/>
    <w:rsid w:val="004228A8"/>
    <w:rsid w:val="00422999"/>
    <w:rsid w:val="00422C8E"/>
    <w:rsid w:val="004235E4"/>
    <w:rsid w:val="004237B4"/>
    <w:rsid w:val="00423A1F"/>
    <w:rsid w:val="00423AA1"/>
    <w:rsid w:val="00423CDF"/>
    <w:rsid w:val="00423D19"/>
    <w:rsid w:val="00423E83"/>
    <w:rsid w:val="0042491F"/>
    <w:rsid w:val="0042507F"/>
    <w:rsid w:val="00425645"/>
    <w:rsid w:val="00425DF3"/>
    <w:rsid w:val="00426062"/>
    <w:rsid w:val="0042608C"/>
    <w:rsid w:val="004261F3"/>
    <w:rsid w:val="0042637C"/>
    <w:rsid w:val="0042647C"/>
    <w:rsid w:val="004265BA"/>
    <w:rsid w:val="004265C2"/>
    <w:rsid w:val="00426D4B"/>
    <w:rsid w:val="004275F8"/>
    <w:rsid w:val="00427C64"/>
    <w:rsid w:val="00427D9E"/>
    <w:rsid w:val="00427E3D"/>
    <w:rsid w:val="0043139E"/>
    <w:rsid w:val="00431587"/>
    <w:rsid w:val="00432F63"/>
    <w:rsid w:val="00433398"/>
    <w:rsid w:val="0043367F"/>
    <w:rsid w:val="00433DA0"/>
    <w:rsid w:val="00434193"/>
    <w:rsid w:val="0043448B"/>
    <w:rsid w:val="00434502"/>
    <w:rsid w:val="0043457A"/>
    <w:rsid w:val="004345ED"/>
    <w:rsid w:val="0043491B"/>
    <w:rsid w:val="00434A04"/>
    <w:rsid w:val="004357F7"/>
    <w:rsid w:val="004357F8"/>
    <w:rsid w:val="0043589C"/>
    <w:rsid w:val="004358D8"/>
    <w:rsid w:val="00435ACC"/>
    <w:rsid w:val="00435CEE"/>
    <w:rsid w:val="004361F6"/>
    <w:rsid w:val="004366B9"/>
    <w:rsid w:val="0043675F"/>
    <w:rsid w:val="0043677A"/>
    <w:rsid w:val="00436905"/>
    <w:rsid w:val="0043716D"/>
    <w:rsid w:val="004375FC"/>
    <w:rsid w:val="004406FE"/>
    <w:rsid w:val="00442F3A"/>
    <w:rsid w:val="00443747"/>
    <w:rsid w:val="00444E91"/>
    <w:rsid w:val="0044576D"/>
    <w:rsid w:val="00445828"/>
    <w:rsid w:val="004459A7"/>
    <w:rsid w:val="00445E03"/>
    <w:rsid w:val="00446429"/>
    <w:rsid w:val="004467D9"/>
    <w:rsid w:val="00446AD3"/>
    <w:rsid w:val="00446FCD"/>
    <w:rsid w:val="004471C4"/>
    <w:rsid w:val="0044747D"/>
    <w:rsid w:val="00447AC9"/>
    <w:rsid w:val="00450720"/>
    <w:rsid w:val="00450CD4"/>
    <w:rsid w:val="004512DE"/>
    <w:rsid w:val="0045171D"/>
    <w:rsid w:val="00451784"/>
    <w:rsid w:val="00451B8E"/>
    <w:rsid w:val="00451D4C"/>
    <w:rsid w:val="00451F5E"/>
    <w:rsid w:val="0045217A"/>
    <w:rsid w:val="004522E4"/>
    <w:rsid w:val="004533BB"/>
    <w:rsid w:val="004539D7"/>
    <w:rsid w:val="0045427B"/>
    <w:rsid w:val="004548CF"/>
    <w:rsid w:val="00454C84"/>
    <w:rsid w:val="00454CFE"/>
    <w:rsid w:val="0045523E"/>
    <w:rsid w:val="00455C39"/>
    <w:rsid w:val="0045647B"/>
    <w:rsid w:val="00456AFF"/>
    <w:rsid w:val="00456F7B"/>
    <w:rsid w:val="00457381"/>
    <w:rsid w:val="004574C6"/>
    <w:rsid w:val="00457BD5"/>
    <w:rsid w:val="00457C1D"/>
    <w:rsid w:val="0046083A"/>
    <w:rsid w:val="00460912"/>
    <w:rsid w:val="00460FF9"/>
    <w:rsid w:val="004621A8"/>
    <w:rsid w:val="00462341"/>
    <w:rsid w:val="00462AA1"/>
    <w:rsid w:val="0046368B"/>
    <w:rsid w:val="004636B3"/>
    <w:rsid w:val="004638FC"/>
    <w:rsid w:val="0046415E"/>
    <w:rsid w:val="00464BBC"/>
    <w:rsid w:val="00464CFE"/>
    <w:rsid w:val="00464F4F"/>
    <w:rsid w:val="0046525C"/>
    <w:rsid w:val="0046613D"/>
    <w:rsid w:val="00467853"/>
    <w:rsid w:val="004678E8"/>
    <w:rsid w:val="0047047E"/>
    <w:rsid w:val="004712DD"/>
    <w:rsid w:val="004715FA"/>
    <w:rsid w:val="0047172D"/>
    <w:rsid w:val="00471C17"/>
    <w:rsid w:val="00472638"/>
    <w:rsid w:val="00472F3C"/>
    <w:rsid w:val="004733A6"/>
    <w:rsid w:val="0047369D"/>
    <w:rsid w:val="0047384E"/>
    <w:rsid w:val="00473CB9"/>
    <w:rsid w:val="00473DFC"/>
    <w:rsid w:val="00473EC3"/>
    <w:rsid w:val="004740BF"/>
    <w:rsid w:val="00474392"/>
    <w:rsid w:val="004744A0"/>
    <w:rsid w:val="00474B6C"/>
    <w:rsid w:val="00474B8B"/>
    <w:rsid w:val="004755B2"/>
    <w:rsid w:val="00475D74"/>
    <w:rsid w:val="0047624F"/>
    <w:rsid w:val="004762EC"/>
    <w:rsid w:val="00476EAA"/>
    <w:rsid w:val="0047704A"/>
    <w:rsid w:val="00477B05"/>
    <w:rsid w:val="00477F72"/>
    <w:rsid w:val="00480E80"/>
    <w:rsid w:val="00480EEF"/>
    <w:rsid w:val="00480FA6"/>
    <w:rsid w:val="0048106B"/>
    <w:rsid w:val="00481214"/>
    <w:rsid w:val="004812DD"/>
    <w:rsid w:val="004814F1"/>
    <w:rsid w:val="0048223A"/>
    <w:rsid w:val="00482373"/>
    <w:rsid w:val="00482579"/>
    <w:rsid w:val="00482FC1"/>
    <w:rsid w:val="0048321E"/>
    <w:rsid w:val="00483A2A"/>
    <w:rsid w:val="00483EA6"/>
    <w:rsid w:val="00484801"/>
    <w:rsid w:val="00484A7F"/>
    <w:rsid w:val="00484D38"/>
    <w:rsid w:val="00484FDA"/>
    <w:rsid w:val="00485B7C"/>
    <w:rsid w:val="00486FEA"/>
    <w:rsid w:val="0048726C"/>
    <w:rsid w:val="004874BC"/>
    <w:rsid w:val="00487D8B"/>
    <w:rsid w:val="00487FB0"/>
    <w:rsid w:val="004905CE"/>
    <w:rsid w:val="00490DF3"/>
    <w:rsid w:val="00490EBD"/>
    <w:rsid w:val="00490EF1"/>
    <w:rsid w:val="00490FF2"/>
    <w:rsid w:val="00491564"/>
    <w:rsid w:val="004919A1"/>
    <w:rsid w:val="00491CA5"/>
    <w:rsid w:val="00492089"/>
    <w:rsid w:val="0049216A"/>
    <w:rsid w:val="00492379"/>
    <w:rsid w:val="00492894"/>
    <w:rsid w:val="00492AAA"/>
    <w:rsid w:val="00492FA5"/>
    <w:rsid w:val="004932A2"/>
    <w:rsid w:val="004935E3"/>
    <w:rsid w:val="00493E1D"/>
    <w:rsid w:val="00494064"/>
    <w:rsid w:val="00494345"/>
    <w:rsid w:val="00494809"/>
    <w:rsid w:val="00494E98"/>
    <w:rsid w:val="00494FAC"/>
    <w:rsid w:val="00495609"/>
    <w:rsid w:val="0049562F"/>
    <w:rsid w:val="00495757"/>
    <w:rsid w:val="00496485"/>
    <w:rsid w:val="00496771"/>
    <w:rsid w:val="0049679F"/>
    <w:rsid w:val="00496B45"/>
    <w:rsid w:val="00496B49"/>
    <w:rsid w:val="00497D62"/>
    <w:rsid w:val="00497D86"/>
    <w:rsid w:val="004A0076"/>
    <w:rsid w:val="004A039A"/>
    <w:rsid w:val="004A0B85"/>
    <w:rsid w:val="004A0EDC"/>
    <w:rsid w:val="004A1184"/>
    <w:rsid w:val="004A1856"/>
    <w:rsid w:val="004A2B3B"/>
    <w:rsid w:val="004A3437"/>
    <w:rsid w:val="004A3A94"/>
    <w:rsid w:val="004A4128"/>
    <w:rsid w:val="004A43B2"/>
    <w:rsid w:val="004A474A"/>
    <w:rsid w:val="004A4781"/>
    <w:rsid w:val="004A4BE0"/>
    <w:rsid w:val="004A4C62"/>
    <w:rsid w:val="004A5C15"/>
    <w:rsid w:val="004A6825"/>
    <w:rsid w:val="004A6973"/>
    <w:rsid w:val="004A6A6B"/>
    <w:rsid w:val="004A7159"/>
    <w:rsid w:val="004A7230"/>
    <w:rsid w:val="004A7435"/>
    <w:rsid w:val="004A7616"/>
    <w:rsid w:val="004A76DB"/>
    <w:rsid w:val="004B03F7"/>
    <w:rsid w:val="004B090E"/>
    <w:rsid w:val="004B0DA4"/>
    <w:rsid w:val="004B1538"/>
    <w:rsid w:val="004B253B"/>
    <w:rsid w:val="004B25D3"/>
    <w:rsid w:val="004B28C7"/>
    <w:rsid w:val="004B2914"/>
    <w:rsid w:val="004B2ACE"/>
    <w:rsid w:val="004B2CCA"/>
    <w:rsid w:val="004B41B3"/>
    <w:rsid w:val="004B48B9"/>
    <w:rsid w:val="004B4A8E"/>
    <w:rsid w:val="004B50C2"/>
    <w:rsid w:val="004B51D7"/>
    <w:rsid w:val="004B55E6"/>
    <w:rsid w:val="004B5D84"/>
    <w:rsid w:val="004B5EFF"/>
    <w:rsid w:val="004B6404"/>
    <w:rsid w:val="004B647A"/>
    <w:rsid w:val="004B6517"/>
    <w:rsid w:val="004B6C2B"/>
    <w:rsid w:val="004B6C44"/>
    <w:rsid w:val="004B6E27"/>
    <w:rsid w:val="004B744B"/>
    <w:rsid w:val="004B7764"/>
    <w:rsid w:val="004B7D5A"/>
    <w:rsid w:val="004C026E"/>
    <w:rsid w:val="004C0486"/>
    <w:rsid w:val="004C05FE"/>
    <w:rsid w:val="004C0F63"/>
    <w:rsid w:val="004C168C"/>
    <w:rsid w:val="004C18E2"/>
    <w:rsid w:val="004C1CAC"/>
    <w:rsid w:val="004C209A"/>
    <w:rsid w:val="004C244D"/>
    <w:rsid w:val="004C2D10"/>
    <w:rsid w:val="004C2EB2"/>
    <w:rsid w:val="004C3042"/>
    <w:rsid w:val="004C3147"/>
    <w:rsid w:val="004C343E"/>
    <w:rsid w:val="004C368E"/>
    <w:rsid w:val="004C37C3"/>
    <w:rsid w:val="004C3F3C"/>
    <w:rsid w:val="004C4C91"/>
    <w:rsid w:val="004C568D"/>
    <w:rsid w:val="004C59F4"/>
    <w:rsid w:val="004C5D03"/>
    <w:rsid w:val="004C5F8C"/>
    <w:rsid w:val="004C60C5"/>
    <w:rsid w:val="004C60C8"/>
    <w:rsid w:val="004C682D"/>
    <w:rsid w:val="004C6972"/>
    <w:rsid w:val="004C6DAD"/>
    <w:rsid w:val="004C7200"/>
    <w:rsid w:val="004C767B"/>
    <w:rsid w:val="004C797E"/>
    <w:rsid w:val="004D0426"/>
    <w:rsid w:val="004D079B"/>
    <w:rsid w:val="004D0B1C"/>
    <w:rsid w:val="004D0E86"/>
    <w:rsid w:val="004D12CA"/>
    <w:rsid w:val="004D1389"/>
    <w:rsid w:val="004D1600"/>
    <w:rsid w:val="004D1726"/>
    <w:rsid w:val="004D1A89"/>
    <w:rsid w:val="004D1D7A"/>
    <w:rsid w:val="004D2B05"/>
    <w:rsid w:val="004D2D8B"/>
    <w:rsid w:val="004D2F21"/>
    <w:rsid w:val="004D308C"/>
    <w:rsid w:val="004D3633"/>
    <w:rsid w:val="004D3BE4"/>
    <w:rsid w:val="004D483A"/>
    <w:rsid w:val="004D4AD1"/>
    <w:rsid w:val="004D4AEB"/>
    <w:rsid w:val="004D5302"/>
    <w:rsid w:val="004D5AEE"/>
    <w:rsid w:val="004D67D3"/>
    <w:rsid w:val="004D682D"/>
    <w:rsid w:val="004D69A2"/>
    <w:rsid w:val="004D6C78"/>
    <w:rsid w:val="004D6D7D"/>
    <w:rsid w:val="004D727D"/>
    <w:rsid w:val="004D74D0"/>
    <w:rsid w:val="004D762D"/>
    <w:rsid w:val="004D7FB2"/>
    <w:rsid w:val="004E01C9"/>
    <w:rsid w:val="004E0DE8"/>
    <w:rsid w:val="004E15DF"/>
    <w:rsid w:val="004E1960"/>
    <w:rsid w:val="004E1E44"/>
    <w:rsid w:val="004E2241"/>
    <w:rsid w:val="004E230E"/>
    <w:rsid w:val="004E240F"/>
    <w:rsid w:val="004E25D0"/>
    <w:rsid w:val="004E26CE"/>
    <w:rsid w:val="004E2C1B"/>
    <w:rsid w:val="004E2CAE"/>
    <w:rsid w:val="004E3510"/>
    <w:rsid w:val="004E3D3F"/>
    <w:rsid w:val="004E3D66"/>
    <w:rsid w:val="004E44C0"/>
    <w:rsid w:val="004E477B"/>
    <w:rsid w:val="004E5240"/>
    <w:rsid w:val="004E53D2"/>
    <w:rsid w:val="004E5BCD"/>
    <w:rsid w:val="004E5DA1"/>
    <w:rsid w:val="004E6467"/>
    <w:rsid w:val="004E67B1"/>
    <w:rsid w:val="004E6B33"/>
    <w:rsid w:val="004E6CA1"/>
    <w:rsid w:val="004E6ED1"/>
    <w:rsid w:val="004E73D5"/>
    <w:rsid w:val="004E7487"/>
    <w:rsid w:val="004E7F9C"/>
    <w:rsid w:val="004E7FCB"/>
    <w:rsid w:val="004E7FDC"/>
    <w:rsid w:val="004F00DC"/>
    <w:rsid w:val="004F048E"/>
    <w:rsid w:val="004F087B"/>
    <w:rsid w:val="004F08B8"/>
    <w:rsid w:val="004F12F2"/>
    <w:rsid w:val="004F1607"/>
    <w:rsid w:val="004F17EA"/>
    <w:rsid w:val="004F1A96"/>
    <w:rsid w:val="004F1D77"/>
    <w:rsid w:val="004F1FBD"/>
    <w:rsid w:val="004F24B5"/>
    <w:rsid w:val="004F29E4"/>
    <w:rsid w:val="004F2B5A"/>
    <w:rsid w:val="004F2E59"/>
    <w:rsid w:val="004F4B0F"/>
    <w:rsid w:val="004F4F53"/>
    <w:rsid w:val="004F5419"/>
    <w:rsid w:val="004F5652"/>
    <w:rsid w:val="004F57BA"/>
    <w:rsid w:val="004F585C"/>
    <w:rsid w:val="004F6298"/>
    <w:rsid w:val="004F68C5"/>
    <w:rsid w:val="004F6AE7"/>
    <w:rsid w:val="004F74AC"/>
    <w:rsid w:val="004F7D4B"/>
    <w:rsid w:val="004F7EB5"/>
    <w:rsid w:val="004F7F4F"/>
    <w:rsid w:val="00500166"/>
    <w:rsid w:val="005001BF"/>
    <w:rsid w:val="00500578"/>
    <w:rsid w:val="0050083C"/>
    <w:rsid w:val="00500FB4"/>
    <w:rsid w:val="00501345"/>
    <w:rsid w:val="005018A8"/>
    <w:rsid w:val="0050245D"/>
    <w:rsid w:val="005027D3"/>
    <w:rsid w:val="00502AA5"/>
    <w:rsid w:val="0050311A"/>
    <w:rsid w:val="0050392D"/>
    <w:rsid w:val="005040F1"/>
    <w:rsid w:val="0050478C"/>
    <w:rsid w:val="005047D2"/>
    <w:rsid w:val="00505384"/>
    <w:rsid w:val="0050542E"/>
    <w:rsid w:val="005056E9"/>
    <w:rsid w:val="00506623"/>
    <w:rsid w:val="00506A55"/>
    <w:rsid w:val="00507019"/>
    <w:rsid w:val="00507396"/>
    <w:rsid w:val="00507A20"/>
    <w:rsid w:val="00507A7C"/>
    <w:rsid w:val="00507BFE"/>
    <w:rsid w:val="00510080"/>
    <w:rsid w:val="00510178"/>
    <w:rsid w:val="00510591"/>
    <w:rsid w:val="00510634"/>
    <w:rsid w:val="00510917"/>
    <w:rsid w:val="00511AF0"/>
    <w:rsid w:val="00512241"/>
    <w:rsid w:val="005122F9"/>
    <w:rsid w:val="005125D9"/>
    <w:rsid w:val="005128A4"/>
    <w:rsid w:val="005129C4"/>
    <w:rsid w:val="00512AA4"/>
    <w:rsid w:val="00513171"/>
    <w:rsid w:val="00513AF3"/>
    <w:rsid w:val="00513BB3"/>
    <w:rsid w:val="00514227"/>
    <w:rsid w:val="005146FB"/>
    <w:rsid w:val="00514AE4"/>
    <w:rsid w:val="00514BEF"/>
    <w:rsid w:val="005153F0"/>
    <w:rsid w:val="005157FB"/>
    <w:rsid w:val="00515B51"/>
    <w:rsid w:val="005163E6"/>
    <w:rsid w:val="00516B6B"/>
    <w:rsid w:val="00517082"/>
    <w:rsid w:val="005170F5"/>
    <w:rsid w:val="00517FAA"/>
    <w:rsid w:val="00520464"/>
    <w:rsid w:val="00520942"/>
    <w:rsid w:val="00520BDE"/>
    <w:rsid w:val="00520D05"/>
    <w:rsid w:val="00520DD9"/>
    <w:rsid w:val="005210B1"/>
    <w:rsid w:val="0052123F"/>
    <w:rsid w:val="00521550"/>
    <w:rsid w:val="0052210F"/>
    <w:rsid w:val="0052236A"/>
    <w:rsid w:val="0052243A"/>
    <w:rsid w:val="00522A27"/>
    <w:rsid w:val="00522C33"/>
    <w:rsid w:val="00523113"/>
    <w:rsid w:val="005232C4"/>
    <w:rsid w:val="00523339"/>
    <w:rsid w:val="005237FC"/>
    <w:rsid w:val="00523BE0"/>
    <w:rsid w:val="00523D2C"/>
    <w:rsid w:val="00524593"/>
    <w:rsid w:val="00525841"/>
    <w:rsid w:val="00527020"/>
    <w:rsid w:val="00527424"/>
    <w:rsid w:val="005275F6"/>
    <w:rsid w:val="00527A4A"/>
    <w:rsid w:val="00527DE9"/>
    <w:rsid w:val="005304CD"/>
    <w:rsid w:val="00530A82"/>
    <w:rsid w:val="00530B9F"/>
    <w:rsid w:val="00530FCE"/>
    <w:rsid w:val="00531125"/>
    <w:rsid w:val="00531BA8"/>
    <w:rsid w:val="00532B61"/>
    <w:rsid w:val="005330E6"/>
    <w:rsid w:val="005334A5"/>
    <w:rsid w:val="00533F57"/>
    <w:rsid w:val="00533FAD"/>
    <w:rsid w:val="005340EE"/>
    <w:rsid w:val="00534C70"/>
    <w:rsid w:val="0053505B"/>
    <w:rsid w:val="0053544F"/>
    <w:rsid w:val="00535683"/>
    <w:rsid w:val="0053580A"/>
    <w:rsid w:val="00536122"/>
    <w:rsid w:val="00536511"/>
    <w:rsid w:val="00536537"/>
    <w:rsid w:val="0053685D"/>
    <w:rsid w:val="00537425"/>
    <w:rsid w:val="00540B43"/>
    <w:rsid w:val="00540BEC"/>
    <w:rsid w:val="00540C2C"/>
    <w:rsid w:val="00540F54"/>
    <w:rsid w:val="0054160F"/>
    <w:rsid w:val="00541C35"/>
    <w:rsid w:val="00541EEE"/>
    <w:rsid w:val="00542297"/>
    <w:rsid w:val="00542904"/>
    <w:rsid w:val="00542A10"/>
    <w:rsid w:val="005432F5"/>
    <w:rsid w:val="00543756"/>
    <w:rsid w:val="00543B58"/>
    <w:rsid w:val="00543CDE"/>
    <w:rsid w:val="00544591"/>
    <w:rsid w:val="005447D4"/>
    <w:rsid w:val="00544C41"/>
    <w:rsid w:val="00544F9D"/>
    <w:rsid w:val="00545247"/>
    <w:rsid w:val="00545884"/>
    <w:rsid w:val="005459D0"/>
    <w:rsid w:val="00545F81"/>
    <w:rsid w:val="0054623D"/>
    <w:rsid w:val="00546AC0"/>
    <w:rsid w:val="00546E9E"/>
    <w:rsid w:val="00546FC8"/>
    <w:rsid w:val="005503EB"/>
    <w:rsid w:val="00551D12"/>
    <w:rsid w:val="00551D6A"/>
    <w:rsid w:val="00551D9C"/>
    <w:rsid w:val="00552048"/>
    <w:rsid w:val="00552D4E"/>
    <w:rsid w:val="0055383E"/>
    <w:rsid w:val="00553DF4"/>
    <w:rsid w:val="00555071"/>
    <w:rsid w:val="0055679F"/>
    <w:rsid w:val="0055683F"/>
    <w:rsid w:val="00556D70"/>
    <w:rsid w:val="005571B9"/>
    <w:rsid w:val="005573C4"/>
    <w:rsid w:val="005578B5"/>
    <w:rsid w:val="00560515"/>
    <w:rsid w:val="00560A24"/>
    <w:rsid w:val="00560A7B"/>
    <w:rsid w:val="00560B58"/>
    <w:rsid w:val="0056107D"/>
    <w:rsid w:val="0056115D"/>
    <w:rsid w:val="00561199"/>
    <w:rsid w:val="00561619"/>
    <w:rsid w:val="00561698"/>
    <w:rsid w:val="00561D5D"/>
    <w:rsid w:val="005622E0"/>
    <w:rsid w:val="00563607"/>
    <w:rsid w:val="00563651"/>
    <w:rsid w:val="00563E4C"/>
    <w:rsid w:val="00564117"/>
    <w:rsid w:val="005641C8"/>
    <w:rsid w:val="0056435C"/>
    <w:rsid w:val="00564483"/>
    <w:rsid w:val="0056453C"/>
    <w:rsid w:val="00564822"/>
    <w:rsid w:val="00564954"/>
    <w:rsid w:val="00565E58"/>
    <w:rsid w:val="005664E4"/>
    <w:rsid w:val="00570243"/>
    <w:rsid w:val="00570F32"/>
    <w:rsid w:val="0057124F"/>
    <w:rsid w:val="0057129D"/>
    <w:rsid w:val="00571BF5"/>
    <w:rsid w:val="00572282"/>
    <w:rsid w:val="00574337"/>
    <w:rsid w:val="00574452"/>
    <w:rsid w:val="0057447E"/>
    <w:rsid w:val="00574679"/>
    <w:rsid w:val="00574A4D"/>
    <w:rsid w:val="00574E62"/>
    <w:rsid w:val="005750B4"/>
    <w:rsid w:val="00575290"/>
    <w:rsid w:val="005753E4"/>
    <w:rsid w:val="0057574C"/>
    <w:rsid w:val="00576015"/>
    <w:rsid w:val="00576119"/>
    <w:rsid w:val="00576415"/>
    <w:rsid w:val="00576674"/>
    <w:rsid w:val="005768F2"/>
    <w:rsid w:val="00576949"/>
    <w:rsid w:val="00576C87"/>
    <w:rsid w:val="00576DE4"/>
    <w:rsid w:val="00577454"/>
    <w:rsid w:val="00577EC5"/>
    <w:rsid w:val="00580242"/>
    <w:rsid w:val="00581FDC"/>
    <w:rsid w:val="0058255E"/>
    <w:rsid w:val="0058274E"/>
    <w:rsid w:val="00582F85"/>
    <w:rsid w:val="00583594"/>
    <w:rsid w:val="00583EA5"/>
    <w:rsid w:val="00584031"/>
    <w:rsid w:val="005843B2"/>
    <w:rsid w:val="00584DF1"/>
    <w:rsid w:val="00584ECE"/>
    <w:rsid w:val="00584FAF"/>
    <w:rsid w:val="005854DB"/>
    <w:rsid w:val="0058564D"/>
    <w:rsid w:val="005857B6"/>
    <w:rsid w:val="00585B6F"/>
    <w:rsid w:val="00585DA9"/>
    <w:rsid w:val="00585F8D"/>
    <w:rsid w:val="0058679B"/>
    <w:rsid w:val="00586956"/>
    <w:rsid w:val="0058701D"/>
    <w:rsid w:val="00587D28"/>
    <w:rsid w:val="005902B1"/>
    <w:rsid w:val="0059039F"/>
    <w:rsid w:val="005905FF"/>
    <w:rsid w:val="00590A44"/>
    <w:rsid w:val="00590F35"/>
    <w:rsid w:val="005911A6"/>
    <w:rsid w:val="00591BCC"/>
    <w:rsid w:val="00591E22"/>
    <w:rsid w:val="005921C9"/>
    <w:rsid w:val="005925AC"/>
    <w:rsid w:val="00592A30"/>
    <w:rsid w:val="005933B0"/>
    <w:rsid w:val="005934F2"/>
    <w:rsid w:val="0059457B"/>
    <w:rsid w:val="00594853"/>
    <w:rsid w:val="00594B52"/>
    <w:rsid w:val="00595297"/>
    <w:rsid w:val="005954BC"/>
    <w:rsid w:val="0059577E"/>
    <w:rsid w:val="00595B72"/>
    <w:rsid w:val="00595BF5"/>
    <w:rsid w:val="00595E42"/>
    <w:rsid w:val="00596120"/>
    <w:rsid w:val="005961DD"/>
    <w:rsid w:val="00596250"/>
    <w:rsid w:val="0059667F"/>
    <w:rsid w:val="00596717"/>
    <w:rsid w:val="00596747"/>
    <w:rsid w:val="005970C3"/>
    <w:rsid w:val="005970FA"/>
    <w:rsid w:val="00597505"/>
    <w:rsid w:val="00597F05"/>
    <w:rsid w:val="005A0091"/>
    <w:rsid w:val="005A0147"/>
    <w:rsid w:val="005A0779"/>
    <w:rsid w:val="005A1183"/>
    <w:rsid w:val="005A16E3"/>
    <w:rsid w:val="005A1B64"/>
    <w:rsid w:val="005A2627"/>
    <w:rsid w:val="005A2BA3"/>
    <w:rsid w:val="005A2CCC"/>
    <w:rsid w:val="005A2E89"/>
    <w:rsid w:val="005A2E94"/>
    <w:rsid w:val="005A3370"/>
    <w:rsid w:val="005A3413"/>
    <w:rsid w:val="005A3618"/>
    <w:rsid w:val="005A3CEA"/>
    <w:rsid w:val="005A3DD1"/>
    <w:rsid w:val="005A51A2"/>
    <w:rsid w:val="005A5311"/>
    <w:rsid w:val="005A5B50"/>
    <w:rsid w:val="005A667D"/>
    <w:rsid w:val="005A6849"/>
    <w:rsid w:val="005A75AD"/>
    <w:rsid w:val="005A7606"/>
    <w:rsid w:val="005A7C51"/>
    <w:rsid w:val="005A7F73"/>
    <w:rsid w:val="005A7F7C"/>
    <w:rsid w:val="005A7F82"/>
    <w:rsid w:val="005B02A8"/>
    <w:rsid w:val="005B0FE4"/>
    <w:rsid w:val="005B1500"/>
    <w:rsid w:val="005B2394"/>
    <w:rsid w:val="005B289E"/>
    <w:rsid w:val="005B29C7"/>
    <w:rsid w:val="005B2DDD"/>
    <w:rsid w:val="005B3045"/>
    <w:rsid w:val="005B30E1"/>
    <w:rsid w:val="005B3251"/>
    <w:rsid w:val="005B3493"/>
    <w:rsid w:val="005B3B1C"/>
    <w:rsid w:val="005B43F6"/>
    <w:rsid w:val="005B471B"/>
    <w:rsid w:val="005B502A"/>
    <w:rsid w:val="005B514F"/>
    <w:rsid w:val="005B5E59"/>
    <w:rsid w:val="005B5F9F"/>
    <w:rsid w:val="005B5FF0"/>
    <w:rsid w:val="005B6884"/>
    <w:rsid w:val="005B6A1E"/>
    <w:rsid w:val="005B6C7F"/>
    <w:rsid w:val="005B6F64"/>
    <w:rsid w:val="005B78EE"/>
    <w:rsid w:val="005B7D28"/>
    <w:rsid w:val="005B7F8E"/>
    <w:rsid w:val="005C0416"/>
    <w:rsid w:val="005C0978"/>
    <w:rsid w:val="005C0C4F"/>
    <w:rsid w:val="005C145B"/>
    <w:rsid w:val="005C1595"/>
    <w:rsid w:val="005C1D58"/>
    <w:rsid w:val="005C20D9"/>
    <w:rsid w:val="005C2B67"/>
    <w:rsid w:val="005C2C9B"/>
    <w:rsid w:val="005C2D32"/>
    <w:rsid w:val="005C2EDF"/>
    <w:rsid w:val="005C2F7C"/>
    <w:rsid w:val="005C3319"/>
    <w:rsid w:val="005C3443"/>
    <w:rsid w:val="005C35CA"/>
    <w:rsid w:val="005C39F5"/>
    <w:rsid w:val="005C3DC8"/>
    <w:rsid w:val="005C4DD4"/>
    <w:rsid w:val="005C4E83"/>
    <w:rsid w:val="005C51FE"/>
    <w:rsid w:val="005C5587"/>
    <w:rsid w:val="005C57FC"/>
    <w:rsid w:val="005C58B9"/>
    <w:rsid w:val="005C59BA"/>
    <w:rsid w:val="005C5F4B"/>
    <w:rsid w:val="005C63DC"/>
    <w:rsid w:val="005C6767"/>
    <w:rsid w:val="005C7041"/>
    <w:rsid w:val="005C7053"/>
    <w:rsid w:val="005C7B70"/>
    <w:rsid w:val="005C7D0A"/>
    <w:rsid w:val="005C7EEB"/>
    <w:rsid w:val="005D0153"/>
    <w:rsid w:val="005D07BC"/>
    <w:rsid w:val="005D117E"/>
    <w:rsid w:val="005D13D1"/>
    <w:rsid w:val="005D1ABA"/>
    <w:rsid w:val="005D1BA7"/>
    <w:rsid w:val="005D25FE"/>
    <w:rsid w:val="005D2957"/>
    <w:rsid w:val="005D2FC6"/>
    <w:rsid w:val="005D33B6"/>
    <w:rsid w:val="005D3770"/>
    <w:rsid w:val="005D400D"/>
    <w:rsid w:val="005D4384"/>
    <w:rsid w:val="005D4BB2"/>
    <w:rsid w:val="005D4D3E"/>
    <w:rsid w:val="005D4EA2"/>
    <w:rsid w:val="005D5653"/>
    <w:rsid w:val="005D597B"/>
    <w:rsid w:val="005D59A4"/>
    <w:rsid w:val="005D5B2C"/>
    <w:rsid w:val="005D6598"/>
    <w:rsid w:val="005D68A0"/>
    <w:rsid w:val="005D6C6B"/>
    <w:rsid w:val="005D6C7D"/>
    <w:rsid w:val="005D725A"/>
    <w:rsid w:val="005D7629"/>
    <w:rsid w:val="005D77BC"/>
    <w:rsid w:val="005E005F"/>
    <w:rsid w:val="005E06C6"/>
    <w:rsid w:val="005E06E7"/>
    <w:rsid w:val="005E094B"/>
    <w:rsid w:val="005E0FCE"/>
    <w:rsid w:val="005E1483"/>
    <w:rsid w:val="005E1D5A"/>
    <w:rsid w:val="005E2EBF"/>
    <w:rsid w:val="005E301C"/>
    <w:rsid w:val="005E386E"/>
    <w:rsid w:val="005E42E3"/>
    <w:rsid w:val="005E49FD"/>
    <w:rsid w:val="005E5372"/>
    <w:rsid w:val="005E53E2"/>
    <w:rsid w:val="005E53EF"/>
    <w:rsid w:val="005E5825"/>
    <w:rsid w:val="005E67AC"/>
    <w:rsid w:val="005E6943"/>
    <w:rsid w:val="005E6C26"/>
    <w:rsid w:val="005E6E6F"/>
    <w:rsid w:val="005E6FFB"/>
    <w:rsid w:val="005E76A0"/>
    <w:rsid w:val="005F0109"/>
    <w:rsid w:val="005F0488"/>
    <w:rsid w:val="005F064B"/>
    <w:rsid w:val="005F094A"/>
    <w:rsid w:val="005F1184"/>
    <w:rsid w:val="005F145C"/>
    <w:rsid w:val="005F16F0"/>
    <w:rsid w:val="005F2253"/>
    <w:rsid w:val="005F28D0"/>
    <w:rsid w:val="005F32BD"/>
    <w:rsid w:val="005F37CF"/>
    <w:rsid w:val="005F3DA2"/>
    <w:rsid w:val="005F4AA2"/>
    <w:rsid w:val="005F4DEE"/>
    <w:rsid w:val="005F4E02"/>
    <w:rsid w:val="005F5A3E"/>
    <w:rsid w:val="005F5C29"/>
    <w:rsid w:val="005F5DBD"/>
    <w:rsid w:val="005F6717"/>
    <w:rsid w:val="005F68CB"/>
    <w:rsid w:val="005F68DA"/>
    <w:rsid w:val="005F69F7"/>
    <w:rsid w:val="005F6FEF"/>
    <w:rsid w:val="005F720C"/>
    <w:rsid w:val="005F7E70"/>
    <w:rsid w:val="00600609"/>
    <w:rsid w:val="0060092A"/>
    <w:rsid w:val="00600B6E"/>
    <w:rsid w:val="00600F46"/>
    <w:rsid w:val="006014F8"/>
    <w:rsid w:val="006018B5"/>
    <w:rsid w:val="00601CFC"/>
    <w:rsid w:val="00602179"/>
    <w:rsid w:val="006021DA"/>
    <w:rsid w:val="00603176"/>
    <w:rsid w:val="00603508"/>
    <w:rsid w:val="00603824"/>
    <w:rsid w:val="006038BD"/>
    <w:rsid w:val="00603DA0"/>
    <w:rsid w:val="00604701"/>
    <w:rsid w:val="0060521B"/>
    <w:rsid w:val="00605885"/>
    <w:rsid w:val="0060652E"/>
    <w:rsid w:val="00606726"/>
    <w:rsid w:val="00606B1D"/>
    <w:rsid w:val="006076C2"/>
    <w:rsid w:val="00607BD5"/>
    <w:rsid w:val="00607DAB"/>
    <w:rsid w:val="00607EB9"/>
    <w:rsid w:val="00607EC7"/>
    <w:rsid w:val="006109F6"/>
    <w:rsid w:val="00610CF0"/>
    <w:rsid w:val="00610DA4"/>
    <w:rsid w:val="006110DE"/>
    <w:rsid w:val="00611374"/>
    <w:rsid w:val="00612163"/>
    <w:rsid w:val="006125BF"/>
    <w:rsid w:val="00612B68"/>
    <w:rsid w:val="00612F47"/>
    <w:rsid w:val="00613001"/>
    <w:rsid w:val="0061353B"/>
    <w:rsid w:val="00613DD0"/>
    <w:rsid w:val="006144BD"/>
    <w:rsid w:val="00614937"/>
    <w:rsid w:val="00615024"/>
    <w:rsid w:val="0061504C"/>
    <w:rsid w:val="00615C28"/>
    <w:rsid w:val="00615D91"/>
    <w:rsid w:val="00615ED1"/>
    <w:rsid w:val="006168F0"/>
    <w:rsid w:val="00616B65"/>
    <w:rsid w:val="00616E1F"/>
    <w:rsid w:val="00616F21"/>
    <w:rsid w:val="0061708E"/>
    <w:rsid w:val="0061770A"/>
    <w:rsid w:val="00617863"/>
    <w:rsid w:val="00617AC4"/>
    <w:rsid w:val="006203C6"/>
    <w:rsid w:val="00620E59"/>
    <w:rsid w:val="006211AF"/>
    <w:rsid w:val="00621692"/>
    <w:rsid w:val="00622596"/>
    <w:rsid w:val="00623087"/>
    <w:rsid w:val="00623257"/>
    <w:rsid w:val="00623522"/>
    <w:rsid w:val="0062428A"/>
    <w:rsid w:val="00624396"/>
    <w:rsid w:val="00624677"/>
    <w:rsid w:val="00624B21"/>
    <w:rsid w:val="00624C37"/>
    <w:rsid w:val="006259EB"/>
    <w:rsid w:val="00625E70"/>
    <w:rsid w:val="00626364"/>
    <w:rsid w:val="006266A7"/>
    <w:rsid w:val="00627324"/>
    <w:rsid w:val="00627C8A"/>
    <w:rsid w:val="006305DF"/>
    <w:rsid w:val="00630825"/>
    <w:rsid w:val="00630CEB"/>
    <w:rsid w:val="00631C0E"/>
    <w:rsid w:val="00632081"/>
    <w:rsid w:val="00632B4C"/>
    <w:rsid w:val="00632D40"/>
    <w:rsid w:val="0063398E"/>
    <w:rsid w:val="00633C72"/>
    <w:rsid w:val="00633DFC"/>
    <w:rsid w:val="00633EE4"/>
    <w:rsid w:val="00633F86"/>
    <w:rsid w:val="00634213"/>
    <w:rsid w:val="006342C3"/>
    <w:rsid w:val="00634AE5"/>
    <w:rsid w:val="00635A08"/>
    <w:rsid w:val="00635D8B"/>
    <w:rsid w:val="00636218"/>
    <w:rsid w:val="006367E7"/>
    <w:rsid w:val="006369E2"/>
    <w:rsid w:val="00636C84"/>
    <w:rsid w:val="00636CD9"/>
    <w:rsid w:val="00637026"/>
    <w:rsid w:val="00637E4A"/>
    <w:rsid w:val="00640022"/>
    <w:rsid w:val="00640BF2"/>
    <w:rsid w:val="00640CBD"/>
    <w:rsid w:val="0064139B"/>
    <w:rsid w:val="006419F6"/>
    <w:rsid w:val="00641B98"/>
    <w:rsid w:val="006421CF"/>
    <w:rsid w:val="00642BC7"/>
    <w:rsid w:val="00642D8A"/>
    <w:rsid w:val="00642FB7"/>
    <w:rsid w:val="00643651"/>
    <w:rsid w:val="00643808"/>
    <w:rsid w:val="00643C29"/>
    <w:rsid w:val="0064416D"/>
    <w:rsid w:val="006445DD"/>
    <w:rsid w:val="00644635"/>
    <w:rsid w:val="00644B6B"/>
    <w:rsid w:val="00644D31"/>
    <w:rsid w:val="006451DD"/>
    <w:rsid w:val="006453B6"/>
    <w:rsid w:val="00645AFA"/>
    <w:rsid w:val="0064696C"/>
    <w:rsid w:val="00646AB9"/>
    <w:rsid w:val="0064712E"/>
    <w:rsid w:val="00647976"/>
    <w:rsid w:val="0064798E"/>
    <w:rsid w:val="006479A4"/>
    <w:rsid w:val="00650142"/>
    <w:rsid w:val="006506D5"/>
    <w:rsid w:val="00650C0F"/>
    <w:rsid w:val="006511AA"/>
    <w:rsid w:val="00651BDD"/>
    <w:rsid w:val="00651C29"/>
    <w:rsid w:val="0065326F"/>
    <w:rsid w:val="0065342F"/>
    <w:rsid w:val="00653C21"/>
    <w:rsid w:val="00654603"/>
    <w:rsid w:val="00654DC1"/>
    <w:rsid w:val="006551DA"/>
    <w:rsid w:val="00655202"/>
    <w:rsid w:val="0065523C"/>
    <w:rsid w:val="00655438"/>
    <w:rsid w:val="006555B8"/>
    <w:rsid w:val="00656D12"/>
    <w:rsid w:val="006604EF"/>
    <w:rsid w:val="00661397"/>
    <w:rsid w:val="00661696"/>
    <w:rsid w:val="00661745"/>
    <w:rsid w:val="00661C3D"/>
    <w:rsid w:val="00662AA7"/>
    <w:rsid w:val="00662F51"/>
    <w:rsid w:val="006637E7"/>
    <w:rsid w:val="00663B51"/>
    <w:rsid w:val="0066435F"/>
    <w:rsid w:val="006643B4"/>
    <w:rsid w:val="00665F60"/>
    <w:rsid w:val="00665F9E"/>
    <w:rsid w:val="00667372"/>
    <w:rsid w:val="00667585"/>
    <w:rsid w:val="0066795D"/>
    <w:rsid w:val="00667AB0"/>
    <w:rsid w:val="006701F9"/>
    <w:rsid w:val="006706D6"/>
    <w:rsid w:val="00670A49"/>
    <w:rsid w:val="006719D7"/>
    <w:rsid w:val="006729EE"/>
    <w:rsid w:val="00672E18"/>
    <w:rsid w:val="00673EDD"/>
    <w:rsid w:val="00674156"/>
    <w:rsid w:val="00674C92"/>
    <w:rsid w:val="00675D3C"/>
    <w:rsid w:val="00675F13"/>
    <w:rsid w:val="006762C1"/>
    <w:rsid w:val="00676353"/>
    <w:rsid w:val="00676E8A"/>
    <w:rsid w:val="0067718B"/>
    <w:rsid w:val="00677B3C"/>
    <w:rsid w:val="00680AEF"/>
    <w:rsid w:val="00680B54"/>
    <w:rsid w:val="00680D1D"/>
    <w:rsid w:val="00681154"/>
    <w:rsid w:val="0068168F"/>
    <w:rsid w:val="006829BE"/>
    <w:rsid w:val="00682DBD"/>
    <w:rsid w:val="006830FA"/>
    <w:rsid w:val="006834E9"/>
    <w:rsid w:val="0068356E"/>
    <w:rsid w:val="0068386D"/>
    <w:rsid w:val="00683FF8"/>
    <w:rsid w:val="00684667"/>
    <w:rsid w:val="0068481F"/>
    <w:rsid w:val="00684F24"/>
    <w:rsid w:val="006850A8"/>
    <w:rsid w:val="0068537E"/>
    <w:rsid w:val="00685734"/>
    <w:rsid w:val="00685761"/>
    <w:rsid w:val="00685BF2"/>
    <w:rsid w:val="00685F0B"/>
    <w:rsid w:val="006867A7"/>
    <w:rsid w:val="0068698C"/>
    <w:rsid w:val="00686E31"/>
    <w:rsid w:val="00686EE5"/>
    <w:rsid w:val="00687478"/>
    <w:rsid w:val="006874EF"/>
    <w:rsid w:val="0068765F"/>
    <w:rsid w:val="00690754"/>
    <w:rsid w:val="00690BF8"/>
    <w:rsid w:val="00691104"/>
    <w:rsid w:val="00691C4F"/>
    <w:rsid w:val="00691DA3"/>
    <w:rsid w:val="00692976"/>
    <w:rsid w:val="00692E22"/>
    <w:rsid w:val="00692FCF"/>
    <w:rsid w:val="0069316F"/>
    <w:rsid w:val="00693BEA"/>
    <w:rsid w:val="00693F11"/>
    <w:rsid w:val="00694428"/>
    <w:rsid w:val="006945C0"/>
    <w:rsid w:val="006947FE"/>
    <w:rsid w:val="00694D55"/>
    <w:rsid w:val="0069587B"/>
    <w:rsid w:val="00695C9A"/>
    <w:rsid w:val="00695CDE"/>
    <w:rsid w:val="00695E3C"/>
    <w:rsid w:val="00695E9F"/>
    <w:rsid w:val="00696077"/>
    <w:rsid w:val="006961CD"/>
    <w:rsid w:val="006968C3"/>
    <w:rsid w:val="00697B6C"/>
    <w:rsid w:val="00697CB2"/>
    <w:rsid w:val="00697F97"/>
    <w:rsid w:val="006A007E"/>
    <w:rsid w:val="006A0516"/>
    <w:rsid w:val="006A12B3"/>
    <w:rsid w:val="006A142C"/>
    <w:rsid w:val="006A1B8B"/>
    <w:rsid w:val="006A1E3F"/>
    <w:rsid w:val="006A1F69"/>
    <w:rsid w:val="006A2B10"/>
    <w:rsid w:val="006A2B2B"/>
    <w:rsid w:val="006A30BB"/>
    <w:rsid w:val="006A3110"/>
    <w:rsid w:val="006A3206"/>
    <w:rsid w:val="006A3FCF"/>
    <w:rsid w:val="006A4516"/>
    <w:rsid w:val="006A4D54"/>
    <w:rsid w:val="006A53F4"/>
    <w:rsid w:val="006A5BB4"/>
    <w:rsid w:val="006A5FD9"/>
    <w:rsid w:val="006A6773"/>
    <w:rsid w:val="006A6B78"/>
    <w:rsid w:val="006A6EEE"/>
    <w:rsid w:val="006A7485"/>
    <w:rsid w:val="006A7659"/>
    <w:rsid w:val="006A7D42"/>
    <w:rsid w:val="006B047D"/>
    <w:rsid w:val="006B14D5"/>
    <w:rsid w:val="006B17DF"/>
    <w:rsid w:val="006B1BED"/>
    <w:rsid w:val="006B2561"/>
    <w:rsid w:val="006B2E47"/>
    <w:rsid w:val="006B35A9"/>
    <w:rsid w:val="006B3D56"/>
    <w:rsid w:val="006B41B2"/>
    <w:rsid w:val="006B439D"/>
    <w:rsid w:val="006B448C"/>
    <w:rsid w:val="006B461B"/>
    <w:rsid w:val="006B47DB"/>
    <w:rsid w:val="006B5263"/>
    <w:rsid w:val="006B5371"/>
    <w:rsid w:val="006B63AA"/>
    <w:rsid w:val="006B6DC3"/>
    <w:rsid w:val="006B75FF"/>
    <w:rsid w:val="006B7858"/>
    <w:rsid w:val="006B7882"/>
    <w:rsid w:val="006B795B"/>
    <w:rsid w:val="006B7A68"/>
    <w:rsid w:val="006B7C81"/>
    <w:rsid w:val="006B7D98"/>
    <w:rsid w:val="006B7E85"/>
    <w:rsid w:val="006C03C4"/>
    <w:rsid w:val="006C09D5"/>
    <w:rsid w:val="006C1254"/>
    <w:rsid w:val="006C15CE"/>
    <w:rsid w:val="006C19CD"/>
    <w:rsid w:val="006C2798"/>
    <w:rsid w:val="006C2BDF"/>
    <w:rsid w:val="006C2C58"/>
    <w:rsid w:val="006C3765"/>
    <w:rsid w:val="006C4081"/>
    <w:rsid w:val="006C4E37"/>
    <w:rsid w:val="006C5346"/>
    <w:rsid w:val="006C5459"/>
    <w:rsid w:val="006C567A"/>
    <w:rsid w:val="006C5752"/>
    <w:rsid w:val="006C5EF0"/>
    <w:rsid w:val="006C6245"/>
    <w:rsid w:val="006C6386"/>
    <w:rsid w:val="006C67FE"/>
    <w:rsid w:val="006C6853"/>
    <w:rsid w:val="006C6890"/>
    <w:rsid w:val="006C7854"/>
    <w:rsid w:val="006C7D4D"/>
    <w:rsid w:val="006C7D79"/>
    <w:rsid w:val="006D00EF"/>
    <w:rsid w:val="006D02DF"/>
    <w:rsid w:val="006D079A"/>
    <w:rsid w:val="006D1BB0"/>
    <w:rsid w:val="006D293A"/>
    <w:rsid w:val="006D3A69"/>
    <w:rsid w:val="006D3B4A"/>
    <w:rsid w:val="006D4F3B"/>
    <w:rsid w:val="006D4FDF"/>
    <w:rsid w:val="006D56BB"/>
    <w:rsid w:val="006D5990"/>
    <w:rsid w:val="006D5BFE"/>
    <w:rsid w:val="006D5CDB"/>
    <w:rsid w:val="006D5F41"/>
    <w:rsid w:val="006D5FBD"/>
    <w:rsid w:val="006D6109"/>
    <w:rsid w:val="006D611E"/>
    <w:rsid w:val="006D6DF9"/>
    <w:rsid w:val="006D761F"/>
    <w:rsid w:val="006D78C4"/>
    <w:rsid w:val="006D7C5C"/>
    <w:rsid w:val="006E0367"/>
    <w:rsid w:val="006E0BA7"/>
    <w:rsid w:val="006E0CBC"/>
    <w:rsid w:val="006E13F2"/>
    <w:rsid w:val="006E27C1"/>
    <w:rsid w:val="006E2F5D"/>
    <w:rsid w:val="006E2FDE"/>
    <w:rsid w:val="006E3818"/>
    <w:rsid w:val="006E39B3"/>
    <w:rsid w:val="006E3A16"/>
    <w:rsid w:val="006E3D61"/>
    <w:rsid w:val="006E4C75"/>
    <w:rsid w:val="006E5577"/>
    <w:rsid w:val="006E55A3"/>
    <w:rsid w:val="006E5730"/>
    <w:rsid w:val="006E5A08"/>
    <w:rsid w:val="006E5C5D"/>
    <w:rsid w:val="006E5DFE"/>
    <w:rsid w:val="006E5E34"/>
    <w:rsid w:val="006E5EAD"/>
    <w:rsid w:val="006E6AC1"/>
    <w:rsid w:val="006E6F3C"/>
    <w:rsid w:val="006E7004"/>
    <w:rsid w:val="006E780F"/>
    <w:rsid w:val="006F056A"/>
    <w:rsid w:val="006F0936"/>
    <w:rsid w:val="006F0E0E"/>
    <w:rsid w:val="006F1271"/>
    <w:rsid w:val="006F193B"/>
    <w:rsid w:val="006F1A2D"/>
    <w:rsid w:val="006F251E"/>
    <w:rsid w:val="006F2CB6"/>
    <w:rsid w:val="006F3310"/>
    <w:rsid w:val="006F33B9"/>
    <w:rsid w:val="006F350E"/>
    <w:rsid w:val="006F3B6E"/>
    <w:rsid w:val="006F3E5B"/>
    <w:rsid w:val="006F4057"/>
    <w:rsid w:val="006F4154"/>
    <w:rsid w:val="006F41A4"/>
    <w:rsid w:val="006F439B"/>
    <w:rsid w:val="006F4749"/>
    <w:rsid w:val="006F4C0A"/>
    <w:rsid w:val="006F5005"/>
    <w:rsid w:val="006F5155"/>
    <w:rsid w:val="006F5171"/>
    <w:rsid w:val="006F51AD"/>
    <w:rsid w:val="006F54E0"/>
    <w:rsid w:val="006F591E"/>
    <w:rsid w:val="006F5D26"/>
    <w:rsid w:val="006F6229"/>
    <w:rsid w:val="006F684B"/>
    <w:rsid w:val="006F6FE4"/>
    <w:rsid w:val="006F70C3"/>
    <w:rsid w:val="006F7501"/>
    <w:rsid w:val="006F7E40"/>
    <w:rsid w:val="00700150"/>
    <w:rsid w:val="00700550"/>
    <w:rsid w:val="007005D5"/>
    <w:rsid w:val="00700E0F"/>
    <w:rsid w:val="007018AE"/>
    <w:rsid w:val="00701B5D"/>
    <w:rsid w:val="00702309"/>
    <w:rsid w:val="00702A5A"/>
    <w:rsid w:val="00702FB6"/>
    <w:rsid w:val="00703351"/>
    <w:rsid w:val="007039B9"/>
    <w:rsid w:val="00703A75"/>
    <w:rsid w:val="00703E36"/>
    <w:rsid w:val="0070495E"/>
    <w:rsid w:val="00705057"/>
    <w:rsid w:val="007052BA"/>
    <w:rsid w:val="00705883"/>
    <w:rsid w:val="007067FC"/>
    <w:rsid w:val="00706E98"/>
    <w:rsid w:val="00707407"/>
    <w:rsid w:val="007074DA"/>
    <w:rsid w:val="00707605"/>
    <w:rsid w:val="00710257"/>
    <w:rsid w:val="007104E7"/>
    <w:rsid w:val="007116EF"/>
    <w:rsid w:val="00711F12"/>
    <w:rsid w:val="00711FC1"/>
    <w:rsid w:val="0071258C"/>
    <w:rsid w:val="0071385C"/>
    <w:rsid w:val="00713B77"/>
    <w:rsid w:val="00713E56"/>
    <w:rsid w:val="00714D9F"/>
    <w:rsid w:val="00714DA5"/>
    <w:rsid w:val="00715147"/>
    <w:rsid w:val="0071536D"/>
    <w:rsid w:val="00715655"/>
    <w:rsid w:val="00715AB6"/>
    <w:rsid w:val="007168FA"/>
    <w:rsid w:val="00716AD7"/>
    <w:rsid w:val="00716D55"/>
    <w:rsid w:val="00717342"/>
    <w:rsid w:val="00720682"/>
    <w:rsid w:val="00720C4C"/>
    <w:rsid w:val="007210F7"/>
    <w:rsid w:val="0072139F"/>
    <w:rsid w:val="00721AED"/>
    <w:rsid w:val="00721AEE"/>
    <w:rsid w:val="00721E5D"/>
    <w:rsid w:val="00723F6F"/>
    <w:rsid w:val="007242AE"/>
    <w:rsid w:val="0072449E"/>
    <w:rsid w:val="007247FB"/>
    <w:rsid w:val="00724B3E"/>
    <w:rsid w:val="00725527"/>
    <w:rsid w:val="007256C3"/>
    <w:rsid w:val="00725771"/>
    <w:rsid w:val="00725D30"/>
    <w:rsid w:val="0072647E"/>
    <w:rsid w:val="00726B45"/>
    <w:rsid w:val="00727121"/>
    <w:rsid w:val="0072716E"/>
    <w:rsid w:val="0072765C"/>
    <w:rsid w:val="00727BC3"/>
    <w:rsid w:val="00730131"/>
    <w:rsid w:val="0073066E"/>
    <w:rsid w:val="00730EF9"/>
    <w:rsid w:val="00731BE9"/>
    <w:rsid w:val="00731C17"/>
    <w:rsid w:val="00731CCD"/>
    <w:rsid w:val="0073206D"/>
    <w:rsid w:val="00732548"/>
    <w:rsid w:val="007328B5"/>
    <w:rsid w:val="007328B7"/>
    <w:rsid w:val="00732AFD"/>
    <w:rsid w:val="00732BF1"/>
    <w:rsid w:val="00732E6C"/>
    <w:rsid w:val="007330FE"/>
    <w:rsid w:val="007332E8"/>
    <w:rsid w:val="0073353E"/>
    <w:rsid w:val="007347CA"/>
    <w:rsid w:val="00734F1F"/>
    <w:rsid w:val="00734F79"/>
    <w:rsid w:val="00735212"/>
    <w:rsid w:val="007356B0"/>
    <w:rsid w:val="007363C1"/>
    <w:rsid w:val="00736432"/>
    <w:rsid w:val="00736F4F"/>
    <w:rsid w:val="007371DA"/>
    <w:rsid w:val="007402E9"/>
    <w:rsid w:val="00740329"/>
    <w:rsid w:val="00740506"/>
    <w:rsid w:val="00740773"/>
    <w:rsid w:val="00741030"/>
    <w:rsid w:val="00741065"/>
    <w:rsid w:val="00741222"/>
    <w:rsid w:val="00741B72"/>
    <w:rsid w:val="00741C9E"/>
    <w:rsid w:val="007423A3"/>
    <w:rsid w:val="00742445"/>
    <w:rsid w:val="00743997"/>
    <w:rsid w:val="00743B48"/>
    <w:rsid w:val="00743F10"/>
    <w:rsid w:val="0074454D"/>
    <w:rsid w:val="007450B3"/>
    <w:rsid w:val="007458E6"/>
    <w:rsid w:val="007461FB"/>
    <w:rsid w:val="007464AF"/>
    <w:rsid w:val="00746FCB"/>
    <w:rsid w:val="007472F2"/>
    <w:rsid w:val="0074765B"/>
    <w:rsid w:val="0074775C"/>
    <w:rsid w:val="00750037"/>
    <w:rsid w:val="007501BB"/>
    <w:rsid w:val="00750481"/>
    <w:rsid w:val="0075073D"/>
    <w:rsid w:val="007507DF"/>
    <w:rsid w:val="0075094E"/>
    <w:rsid w:val="00750D00"/>
    <w:rsid w:val="00750EB7"/>
    <w:rsid w:val="0075114B"/>
    <w:rsid w:val="00751DB1"/>
    <w:rsid w:val="00751DF1"/>
    <w:rsid w:val="00752827"/>
    <w:rsid w:val="00752C30"/>
    <w:rsid w:val="007532D8"/>
    <w:rsid w:val="00753E14"/>
    <w:rsid w:val="007541F3"/>
    <w:rsid w:val="00754593"/>
    <w:rsid w:val="007546C0"/>
    <w:rsid w:val="007547E4"/>
    <w:rsid w:val="0075505D"/>
    <w:rsid w:val="0075535B"/>
    <w:rsid w:val="00755B97"/>
    <w:rsid w:val="00755CD6"/>
    <w:rsid w:val="00755CF6"/>
    <w:rsid w:val="00756452"/>
    <w:rsid w:val="00756EB0"/>
    <w:rsid w:val="00757990"/>
    <w:rsid w:val="0076020E"/>
    <w:rsid w:val="0076028D"/>
    <w:rsid w:val="007604C6"/>
    <w:rsid w:val="007606DF"/>
    <w:rsid w:val="00760C04"/>
    <w:rsid w:val="007610CE"/>
    <w:rsid w:val="007612E3"/>
    <w:rsid w:val="00761ED9"/>
    <w:rsid w:val="00762599"/>
    <w:rsid w:val="00763226"/>
    <w:rsid w:val="00763432"/>
    <w:rsid w:val="00763500"/>
    <w:rsid w:val="0076360F"/>
    <w:rsid w:val="00763EB9"/>
    <w:rsid w:val="00763ECC"/>
    <w:rsid w:val="007655C9"/>
    <w:rsid w:val="0076583A"/>
    <w:rsid w:val="007659CF"/>
    <w:rsid w:val="007659FB"/>
    <w:rsid w:val="00766E18"/>
    <w:rsid w:val="00767298"/>
    <w:rsid w:val="00767811"/>
    <w:rsid w:val="00770480"/>
    <w:rsid w:val="0077078D"/>
    <w:rsid w:val="00770920"/>
    <w:rsid w:val="00770B6A"/>
    <w:rsid w:val="007711EE"/>
    <w:rsid w:val="00771318"/>
    <w:rsid w:val="00771714"/>
    <w:rsid w:val="007717D0"/>
    <w:rsid w:val="00771DA9"/>
    <w:rsid w:val="00771DB0"/>
    <w:rsid w:val="00771EA7"/>
    <w:rsid w:val="00772354"/>
    <w:rsid w:val="007726C6"/>
    <w:rsid w:val="00772846"/>
    <w:rsid w:val="00772BAD"/>
    <w:rsid w:val="00772D12"/>
    <w:rsid w:val="0077329A"/>
    <w:rsid w:val="00773749"/>
    <w:rsid w:val="00774344"/>
    <w:rsid w:val="007749E7"/>
    <w:rsid w:val="00774F5E"/>
    <w:rsid w:val="00775968"/>
    <w:rsid w:val="00775AB0"/>
    <w:rsid w:val="00775BB3"/>
    <w:rsid w:val="00775D23"/>
    <w:rsid w:val="0077603B"/>
    <w:rsid w:val="0077626B"/>
    <w:rsid w:val="007763C8"/>
    <w:rsid w:val="007764D4"/>
    <w:rsid w:val="007769C8"/>
    <w:rsid w:val="00776E4D"/>
    <w:rsid w:val="00777302"/>
    <w:rsid w:val="007774FA"/>
    <w:rsid w:val="00777635"/>
    <w:rsid w:val="00780719"/>
    <w:rsid w:val="00780EA7"/>
    <w:rsid w:val="00782BEC"/>
    <w:rsid w:val="00782EFB"/>
    <w:rsid w:val="0078365C"/>
    <w:rsid w:val="007836B6"/>
    <w:rsid w:val="0078385C"/>
    <w:rsid w:val="00784799"/>
    <w:rsid w:val="00784AAC"/>
    <w:rsid w:val="00784B27"/>
    <w:rsid w:val="00784C10"/>
    <w:rsid w:val="0078508D"/>
    <w:rsid w:val="00785657"/>
    <w:rsid w:val="00785D33"/>
    <w:rsid w:val="00785DEB"/>
    <w:rsid w:val="00786023"/>
    <w:rsid w:val="00786146"/>
    <w:rsid w:val="0078682D"/>
    <w:rsid w:val="00786970"/>
    <w:rsid w:val="00786E59"/>
    <w:rsid w:val="007871C5"/>
    <w:rsid w:val="00787482"/>
    <w:rsid w:val="007905E6"/>
    <w:rsid w:val="007907E8"/>
    <w:rsid w:val="0079104A"/>
    <w:rsid w:val="007912E3"/>
    <w:rsid w:val="0079150C"/>
    <w:rsid w:val="00791DCD"/>
    <w:rsid w:val="00791DD1"/>
    <w:rsid w:val="00791DE8"/>
    <w:rsid w:val="00792A92"/>
    <w:rsid w:val="00792B07"/>
    <w:rsid w:val="00792CEA"/>
    <w:rsid w:val="00793348"/>
    <w:rsid w:val="007940D2"/>
    <w:rsid w:val="00794252"/>
    <w:rsid w:val="0079433F"/>
    <w:rsid w:val="007949D4"/>
    <w:rsid w:val="0079521A"/>
    <w:rsid w:val="00795243"/>
    <w:rsid w:val="00795986"/>
    <w:rsid w:val="00795CD9"/>
    <w:rsid w:val="007969C0"/>
    <w:rsid w:val="00796A9F"/>
    <w:rsid w:val="00796DCC"/>
    <w:rsid w:val="00797554"/>
    <w:rsid w:val="0079778D"/>
    <w:rsid w:val="00797F3A"/>
    <w:rsid w:val="007A025E"/>
    <w:rsid w:val="007A026B"/>
    <w:rsid w:val="007A068E"/>
    <w:rsid w:val="007A1399"/>
    <w:rsid w:val="007A153B"/>
    <w:rsid w:val="007A158A"/>
    <w:rsid w:val="007A1D07"/>
    <w:rsid w:val="007A1F56"/>
    <w:rsid w:val="007A24E9"/>
    <w:rsid w:val="007A286F"/>
    <w:rsid w:val="007A288F"/>
    <w:rsid w:val="007A2D8A"/>
    <w:rsid w:val="007A34D6"/>
    <w:rsid w:val="007A35B4"/>
    <w:rsid w:val="007A42E5"/>
    <w:rsid w:val="007A4496"/>
    <w:rsid w:val="007A4BD4"/>
    <w:rsid w:val="007A51E9"/>
    <w:rsid w:val="007A54D0"/>
    <w:rsid w:val="007A5680"/>
    <w:rsid w:val="007A5871"/>
    <w:rsid w:val="007A6221"/>
    <w:rsid w:val="007A642C"/>
    <w:rsid w:val="007A666A"/>
    <w:rsid w:val="007A69CE"/>
    <w:rsid w:val="007A7234"/>
    <w:rsid w:val="007A73CA"/>
    <w:rsid w:val="007A7AE2"/>
    <w:rsid w:val="007A7D7A"/>
    <w:rsid w:val="007A7DC2"/>
    <w:rsid w:val="007B05A1"/>
    <w:rsid w:val="007B0C16"/>
    <w:rsid w:val="007B1DD6"/>
    <w:rsid w:val="007B1E17"/>
    <w:rsid w:val="007B1F12"/>
    <w:rsid w:val="007B2047"/>
    <w:rsid w:val="007B29BF"/>
    <w:rsid w:val="007B2EF8"/>
    <w:rsid w:val="007B33E1"/>
    <w:rsid w:val="007B35CA"/>
    <w:rsid w:val="007B3849"/>
    <w:rsid w:val="007B415C"/>
    <w:rsid w:val="007B42F1"/>
    <w:rsid w:val="007B46A5"/>
    <w:rsid w:val="007B4A5C"/>
    <w:rsid w:val="007B4A7E"/>
    <w:rsid w:val="007B4BF8"/>
    <w:rsid w:val="007B4E8B"/>
    <w:rsid w:val="007B4F34"/>
    <w:rsid w:val="007B547E"/>
    <w:rsid w:val="007B5814"/>
    <w:rsid w:val="007B5BE7"/>
    <w:rsid w:val="007B6741"/>
    <w:rsid w:val="007B6EE6"/>
    <w:rsid w:val="007B6F15"/>
    <w:rsid w:val="007B719F"/>
    <w:rsid w:val="007B7245"/>
    <w:rsid w:val="007B7720"/>
    <w:rsid w:val="007B7F81"/>
    <w:rsid w:val="007C0272"/>
    <w:rsid w:val="007C0770"/>
    <w:rsid w:val="007C0CB9"/>
    <w:rsid w:val="007C1000"/>
    <w:rsid w:val="007C2EBA"/>
    <w:rsid w:val="007C31B4"/>
    <w:rsid w:val="007C34EF"/>
    <w:rsid w:val="007C3598"/>
    <w:rsid w:val="007C36B3"/>
    <w:rsid w:val="007C3924"/>
    <w:rsid w:val="007C4DA6"/>
    <w:rsid w:val="007C4FC3"/>
    <w:rsid w:val="007C52B8"/>
    <w:rsid w:val="007C603B"/>
    <w:rsid w:val="007C6C51"/>
    <w:rsid w:val="007C6D05"/>
    <w:rsid w:val="007C6FC2"/>
    <w:rsid w:val="007C7731"/>
    <w:rsid w:val="007C7794"/>
    <w:rsid w:val="007C782D"/>
    <w:rsid w:val="007C7DAA"/>
    <w:rsid w:val="007D05E0"/>
    <w:rsid w:val="007D0A4C"/>
    <w:rsid w:val="007D0DC0"/>
    <w:rsid w:val="007D0DCE"/>
    <w:rsid w:val="007D0F49"/>
    <w:rsid w:val="007D13F1"/>
    <w:rsid w:val="007D1C0F"/>
    <w:rsid w:val="007D1E07"/>
    <w:rsid w:val="007D2476"/>
    <w:rsid w:val="007D26A6"/>
    <w:rsid w:val="007D2B8E"/>
    <w:rsid w:val="007D2C00"/>
    <w:rsid w:val="007D2E1E"/>
    <w:rsid w:val="007D362D"/>
    <w:rsid w:val="007D3D61"/>
    <w:rsid w:val="007D4402"/>
    <w:rsid w:val="007D4FAA"/>
    <w:rsid w:val="007D5BDB"/>
    <w:rsid w:val="007D5C2A"/>
    <w:rsid w:val="007D5C8B"/>
    <w:rsid w:val="007D623F"/>
    <w:rsid w:val="007D7334"/>
    <w:rsid w:val="007D7458"/>
    <w:rsid w:val="007D76A6"/>
    <w:rsid w:val="007D7865"/>
    <w:rsid w:val="007E023D"/>
    <w:rsid w:val="007E02E5"/>
    <w:rsid w:val="007E07DE"/>
    <w:rsid w:val="007E0F22"/>
    <w:rsid w:val="007E11C1"/>
    <w:rsid w:val="007E124F"/>
    <w:rsid w:val="007E1676"/>
    <w:rsid w:val="007E193A"/>
    <w:rsid w:val="007E22F7"/>
    <w:rsid w:val="007E24F8"/>
    <w:rsid w:val="007E2743"/>
    <w:rsid w:val="007E2975"/>
    <w:rsid w:val="007E2BA7"/>
    <w:rsid w:val="007E2C9D"/>
    <w:rsid w:val="007E2D21"/>
    <w:rsid w:val="007E32AF"/>
    <w:rsid w:val="007E3B0E"/>
    <w:rsid w:val="007E3DEE"/>
    <w:rsid w:val="007E5018"/>
    <w:rsid w:val="007E547F"/>
    <w:rsid w:val="007E61DF"/>
    <w:rsid w:val="007E6457"/>
    <w:rsid w:val="007E7219"/>
    <w:rsid w:val="007E745B"/>
    <w:rsid w:val="007E76E1"/>
    <w:rsid w:val="007F04D3"/>
    <w:rsid w:val="007F091C"/>
    <w:rsid w:val="007F0E29"/>
    <w:rsid w:val="007F1192"/>
    <w:rsid w:val="007F1249"/>
    <w:rsid w:val="007F13E0"/>
    <w:rsid w:val="007F1496"/>
    <w:rsid w:val="007F1727"/>
    <w:rsid w:val="007F1731"/>
    <w:rsid w:val="007F1993"/>
    <w:rsid w:val="007F220D"/>
    <w:rsid w:val="007F2504"/>
    <w:rsid w:val="007F26F7"/>
    <w:rsid w:val="007F296C"/>
    <w:rsid w:val="007F2BE1"/>
    <w:rsid w:val="007F4222"/>
    <w:rsid w:val="007F424C"/>
    <w:rsid w:val="007F48B9"/>
    <w:rsid w:val="007F4BAD"/>
    <w:rsid w:val="007F52DB"/>
    <w:rsid w:val="007F5334"/>
    <w:rsid w:val="007F5776"/>
    <w:rsid w:val="007F729F"/>
    <w:rsid w:val="007F760C"/>
    <w:rsid w:val="007F77E2"/>
    <w:rsid w:val="007F780D"/>
    <w:rsid w:val="007F794D"/>
    <w:rsid w:val="007F7C4F"/>
    <w:rsid w:val="007F7DB7"/>
    <w:rsid w:val="00800168"/>
    <w:rsid w:val="00800563"/>
    <w:rsid w:val="008005A2"/>
    <w:rsid w:val="00800B7F"/>
    <w:rsid w:val="00800BC9"/>
    <w:rsid w:val="008011DD"/>
    <w:rsid w:val="00801223"/>
    <w:rsid w:val="00801C10"/>
    <w:rsid w:val="00802110"/>
    <w:rsid w:val="0080219D"/>
    <w:rsid w:val="008026F3"/>
    <w:rsid w:val="008027F0"/>
    <w:rsid w:val="00802F84"/>
    <w:rsid w:val="00803667"/>
    <w:rsid w:val="008038A5"/>
    <w:rsid w:val="00803EBB"/>
    <w:rsid w:val="00803FFB"/>
    <w:rsid w:val="00805606"/>
    <w:rsid w:val="0080573C"/>
    <w:rsid w:val="00805AD3"/>
    <w:rsid w:val="00805BF1"/>
    <w:rsid w:val="0080633D"/>
    <w:rsid w:val="008079C3"/>
    <w:rsid w:val="00807B10"/>
    <w:rsid w:val="008103C7"/>
    <w:rsid w:val="008106D5"/>
    <w:rsid w:val="00810AAA"/>
    <w:rsid w:val="00810D1E"/>
    <w:rsid w:val="00810E03"/>
    <w:rsid w:val="00810E73"/>
    <w:rsid w:val="00811A22"/>
    <w:rsid w:val="00811C65"/>
    <w:rsid w:val="00812529"/>
    <w:rsid w:val="008128CB"/>
    <w:rsid w:val="00812B94"/>
    <w:rsid w:val="00812F38"/>
    <w:rsid w:val="00812FBB"/>
    <w:rsid w:val="00813CB6"/>
    <w:rsid w:val="0081401A"/>
    <w:rsid w:val="00814A81"/>
    <w:rsid w:val="00814D58"/>
    <w:rsid w:val="00815E31"/>
    <w:rsid w:val="00816526"/>
    <w:rsid w:val="008166CC"/>
    <w:rsid w:val="0082003D"/>
    <w:rsid w:val="008206A6"/>
    <w:rsid w:val="00820826"/>
    <w:rsid w:val="00820E9C"/>
    <w:rsid w:val="00821975"/>
    <w:rsid w:val="00821E31"/>
    <w:rsid w:val="00822166"/>
    <w:rsid w:val="00822922"/>
    <w:rsid w:val="00822D28"/>
    <w:rsid w:val="00822FDE"/>
    <w:rsid w:val="00823065"/>
    <w:rsid w:val="00823828"/>
    <w:rsid w:val="00823C20"/>
    <w:rsid w:val="00824358"/>
    <w:rsid w:val="008244F6"/>
    <w:rsid w:val="0082480C"/>
    <w:rsid w:val="00824860"/>
    <w:rsid w:val="00825057"/>
    <w:rsid w:val="0082566E"/>
    <w:rsid w:val="00825AE0"/>
    <w:rsid w:val="00826FC7"/>
    <w:rsid w:val="00827A62"/>
    <w:rsid w:val="00827AF8"/>
    <w:rsid w:val="00827DD4"/>
    <w:rsid w:val="008300F7"/>
    <w:rsid w:val="00830409"/>
    <w:rsid w:val="00830A4B"/>
    <w:rsid w:val="00830A86"/>
    <w:rsid w:val="00830D4F"/>
    <w:rsid w:val="0083121F"/>
    <w:rsid w:val="00831394"/>
    <w:rsid w:val="00831806"/>
    <w:rsid w:val="00831D8D"/>
    <w:rsid w:val="00831EDD"/>
    <w:rsid w:val="00832591"/>
    <w:rsid w:val="00832AF0"/>
    <w:rsid w:val="008331B3"/>
    <w:rsid w:val="00833359"/>
    <w:rsid w:val="008335D9"/>
    <w:rsid w:val="00833952"/>
    <w:rsid w:val="00833C8E"/>
    <w:rsid w:val="00833E84"/>
    <w:rsid w:val="00833F94"/>
    <w:rsid w:val="00833FAF"/>
    <w:rsid w:val="008345C6"/>
    <w:rsid w:val="0083470D"/>
    <w:rsid w:val="00834ACD"/>
    <w:rsid w:val="0083505C"/>
    <w:rsid w:val="008358E5"/>
    <w:rsid w:val="008359A1"/>
    <w:rsid w:val="00835B36"/>
    <w:rsid w:val="00835D6B"/>
    <w:rsid w:val="00835DEC"/>
    <w:rsid w:val="008367B6"/>
    <w:rsid w:val="0083690E"/>
    <w:rsid w:val="00836C13"/>
    <w:rsid w:val="00836D30"/>
    <w:rsid w:val="00836ECC"/>
    <w:rsid w:val="0083744F"/>
    <w:rsid w:val="00837DD1"/>
    <w:rsid w:val="00837E8D"/>
    <w:rsid w:val="008400F8"/>
    <w:rsid w:val="008407A4"/>
    <w:rsid w:val="00840B71"/>
    <w:rsid w:val="00840DF2"/>
    <w:rsid w:val="00842393"/>
    <w:rsid w:val="00842638"/>
    <w:rsid w:val="00842656"/>
    <w:rsid w:val="00842E2A"/>
    <w:rsid w:val="00842F39"/>
    <w:rsid w:val="0084319B"/>
    <w:rsid w:val="0084331A"/>
    <w:rsid w:val="0084334B"/>
    <w:rsid w:val="00843664"/>
    <w:rsid w:val="008436F1"/>
    <w:rsid w:val="0084384B"/>
    <w:rsid w:val="00843DDB"/>
    <w:rsid w:val="00843E6E"/>
    <w:rsid w:val="00843F11"/>
    <w:rsid w:val="008442B0"/>
    <w:rsid w:val="00844638"/>
    <w:rsid w:val="008447A3"/>
    <w:rsid w:val="00844AB7"/>
    <w:rsid w:val="00844AD8"/>
    <w:rsid w:val="00844E58"/>
    <w:rsid w:val="00845B71"/>
    <w:rsid w:val="00846503"/>
    <w:rsid w:val="008466E8"/>
    <w:rsid w:val="00846D86"/>
    <w:rsid w:val="00847005"/>
    <w:rsid w:val="0084714B"/>
    <w:rsid w:val="008479D5"/>
    <w:rsid w:val="008501D2"/>
    <w:rsid w:val="0085023B"/>
    <w:rsid w:val="0085054E"/>
    <w:rsid w:val="00850B04"/>
    <w:rsid w:val="008510F9"/>
    <w:rsid w:val="00851562"/>
    <w:rsid w:val="008515FA"/>
    <w:rsid w:val="00852419"/>
    <w:rsid w:val="008525C2"/>
    <w:rsid w:val="00852628"/>
    <w:rsid w:val="00852629"/>
    <w:rsid w:val="0085269A"/>
    <w:rsid w:val="00853446"/>
    <w:rsid w:val="008541FA"/>
    <w:rsid w:val="008550FB"/>
    <w:rsid w:val="00855235"/>
    <w:rsid w:val="00855EFF"/>
    <w:rsid w:val="0085623B"/>
    <w:rsid w:val="008565B0"/>
    <w:rsid w:val="00856A27"/>
    <w:rsid w:val="00856B02"/>
    <w:rsid w:val="00856EE1"/>
    <w:rsid w:val="00857307"/>
    <w:rsid w:val="00857B47"/>
    <w:rsid w:val="00860296"/>
    <w:rsid w:val="00860508"/>
    <w:rsid w:val="00860536"/>
    <w:rsid w:val="008611F4"/>
    <w:rsid w:val="00861B3D"/>
    <w:rsid w:val="0086263C"/>
    <w:rsid w:val="008628B2"/>
    <w:rsid w:val="00862EBB"/>
    <w:rsid w:val="0086314E"/>
    <w:rsid w:val="00863195"/>
    <w:rsid w:val="00864986"/>
    <w:rsid w:val="008650F0"/>
    <w:rsid w:val="00865188"/>
    <w:rsid w:val="008652E2"/>
    <w:rsid w:val="00865448"/>
    <w:rsid w:val="00865968"/>
    <w:rsid w:val="00865DB6"/>
    <w:rsid w:val="00866F55"/>
    <w:rsid w:val="00867226"/>
    <w:rsid w:val="0086758D"/>
    <w:rsid w:val="00867B1E"/>
    <w:rsid w:val="00867BE5"/>
    <w:rsid w:val="00870927"/>
    <w:rsid w:val="00870FAE"/>
    <w:rsid w:val="00871237"/>
    <w:rsid w:val="00871514"/>
    <w:rsid w:val="00871813"/>
    <w:rsid w:val="00871A6B"/>
    <w:rsid w:val="00871EA9"/>
    <w:rsid w:val="00871FC6"/>
    <w:rsid w:val="0087217C"/>
    <w:rsid w:val="00873199"/>
    <w:rsid w:val="00873577"/>
    <w:rsid w:val="00873753"/>
    <w:rsid w:val="00874697"/>
    <w:rsid w:val="00874CDB"/>
    <w:rsid w:val="00875470"/>
    <w:rsid w:val="008754A3"/>
    <w:rsid w:val="008754C6"/>
    <w:rsid w:val="00875DCA"/>
    <w:rsid w:val="0087611E"/>
    <w:rsid w:val="0087640C"/>
    <w:rsid w:val="00876D5D"/>
    <w:rsid w:val="008770BF"/>
    <w:rsid w:val="0087719B"/>
    <w:rsid w:val="008774E1"/>
    <w:rsid w:val="00877994"/>
    <w:rsid w:val="00877CF5"/>
    <w:rsid w:val="00877DB8"/>
    <w:rsid w:val="00880107"/>
    <w:rsid w:val="008801E9"/>
    <w:rsid w:val="0088033D"/>
    <w:rsid w:val="0088128F"/>
    <w:rsid w:val="00881633"/>
    <w:rsid w:val="008823B9"/>
    <w:rsid w:val="00883097"/>
    <w:rsid w:val="0088315D"/>
    <w:rsid w:val="0088323A"/>
    <w:rsid w:val="0088353E"/>
    <w:rsid w:val="00883621"/>
    <w:rsid w:val="00883918"/>
    <w:rsid w:val="008839C2"/>
    <w:rsid w:val="00883BFC"/>
    <w:rsid w:val="00884693"/>
    <w:rsid w:val="00884B42"/>
    <w:rsid w:val="00884EA3"/>
    <w:rsid w:val="008857FB"/>
    <w:rsid w:val="00886309"/>
    <w:rsid w:val="00886706"/>
    <w:rsid w:val="00886CE1"/>
    <w:rsid w:val="00887167"/>
    <w:rsid w:val="0088735B"/>
    <w:rsid w:val="00887D5B"/>
    <w:rsid w:val="00887DA9"/>
    <w:rsid w:val="00890041"/>
    <w:rsid w:val="00890D34"/>
    <w:rsid w:val="00890EC7"/>
    <w:rsid w:val="0089117B"/>
    <w:rsid w:val="0089133C"/>
    <w:rsid w:val="0089230E"/>
    <w:rsid w:val="008927A1"/>
    <w:rsid w:val="00892890"/>
    <w:rsid w:val="00892904"/>
    <w:rsid w:val="008929BF"/>
    <w:rsid w:val="00892E33"/>
    <w:rsid w:val="008931CB"/>
    <w:rsid w:val="0089349A"/>
    <w:rsid w:val="008936D9"/>
    <w:rsid w:val="00893C77"/>
    <w:rsid w:val="0089421F"/>
    <w:rsid w:val="008942F5"/>
    <w:rsid w:val="0089494A"/>
    <w:rsid w:val="008951FD"/>
    <w:rsid w:val="008959D7"/>
    <w:rsid w:val="0089655F"/>
    <w:rsid w:val="00896EB9"/>
    <w:rsid w:val="00897323"/>
    <w:rsid w:val="008976F2"/>
    <w:rsid w:val="008A001F"/>
    <w:rsid w:val="008A0076"/>
    <w:rsid w:val="008A1000"/>
    <w:rsid w:val="008A126D"/>
    <w:rsid w:val="008A1522"/>
    <w:rsid w:val="008A1842"/>
    <w:rsid w:val="008A1EE3"/>
    <w:rsid w:val="008A21BC"/>
    <w:rsid w:val="008A2311"/>
    <w:rsid w:val="008A23A2"/>
    <w:rsid w:val="008A270C"/>
    <w:rsid w:val="008A2B11"/>
    <w:rsid w:val="008A2E1C"/>
    <w:rsid w:val="008A376B"/>
    <w:rsid w:val="008A376C"/>
    <w:rsid w:val="008A388D"/>
    <w:rsid w:val="008A3E1C"/>
    <w:rsid w:val="008A5042"/>
    <w:rsid w:val="008A51A5"/>
    <w:rsid w:val="008A5299"/>
    <w:rsid w:val="008A53AF"/>
    <w:rsid w:val="008A5995"/>
    <w:rsid w:val="008A6727"/>
    <w:rsid w:val="008A6F69"/>
    <w:rsid w:val="008A7165"/>
    <w:rsid w:val="008A79BE"/>
    <w:rsid w:val="008A7AE6"/>
    <w:rsid w:val="008A7E97"/>
    <w:rsid w:val="008B113E"/>
    <w:rsid w:val="008B1BB8"/>
    <w:rsid w:val="008B1C5B"/>
    <w:rsid w:val="008B26D1"/>
    <w:rsid w:val="008B26F1"/>
    <w:rsid w:val="008B33F3"/>
    <w:rsid w:val="008B350B"/>
    <w:rsid w:val="008B479B"/>
    <w:rsid w:val="008B4F22"/>
    <w:rsid w:val="008B5B82"/>
    <w:rsid w:val="008B5E41"/>
    <w:rsid w:val="008B5F6E"/>
    <w:rsid w:val="008B600D"/>
    <w:rsid w:val="008B61F9"/>
    <w:rsid w:val="008B797F"/>
    <w:rsid w:val="008C0469"/>
    <w:rsid w:val="008C05DC"/>
    <w:rsid w:val="008C095A"/>
    <w:rsid w:val="008C0B19"/>
    <w:rsid w:val="008C144A"/>
    <w:rsid w:val="008C1C4E"/>
    <w:rsid w:val="008C1E30"/>
    <w:rsid w:val="008C29E4"/>
    <w:rsid w:val="008C2E48"/>
    <w:rsid w:val="008C2F9F"/>
    <w:rsid w:val="008C348A"/>
    <w:rsid w:val="008C40A2"/>
    <w:rsid w:val="008C5266"/>
    <w:rsid w:val="008C588E"/>
    <w:rsid w:val="008C5E5F"/>
    <w:rsid w:val="008C6177"/>
    <w:rsid w:val="008C7249"/>
    <w:rsid w:val="008C7711"/>
    <w:rsid w:val="008C773C"/>
    <w:rsid w:val="008C7892"/>
    <w:rsid w:val="008C7DD8"/>
    <w:rsid w:val="008D0226"/>
    <w:rsid w:val="008D069D"/>
    <w:rsid w:val="008D0847"/>
    <w:rsid w:val="008D0C34"/>
    <w:rsid w:val="008D1368"/>
    <w:rsid w:val="008D1ABC"/>
    <w:rsid w:val="008D1E55"/>
    <w:rsid w:val="008D2472"/>
    <w:rsid w:val="008D28BA"/>
    <w:rsid w:val="008D29F3"/>
    <w:rsid w:val="008D2BA6"/>
    <w:rsid w:val="008D37CF"/>
    <w:rsid w:val="008D3945"/>
    <w:rsid w:val="008D443D"/>
    <w:rsid w:val="008D44B5"/>
    <w:rsid w:val="008D489C"/>
    <w:rsid w:val="008D4953"/>
    <w:rsid w:val="008D5099"/>
    <w:rsid w:val="008D5359"/>
    <w:rsid w:val="008D59C4"/>
    <w:rsid w:val="008D5C57"/>
    <w:rsid w:val="008D5F3C"/>
    <w:rsid w:val="008D6314"/>
    <w:rsid w:val="008D690E"/>
    <w:rsid w:val="008D72A2"/>
    <w:rsid w:val="008D76B5"/>
    <w:rsid w:val="008D7927"/>
    <w:rsid w:val="008D7ADC"/>
    <w:rsid w:val="008D7DD1"/>
    <w:rsid w:val="008E029F"/>
    <w:rsid w:val="008E0421"/>
    <w:rsid w:val="008E08D4"/>
    <w:rsid w:val="008E0DAD"/>
    <w:rsid w:val="008E1798"/>
    <w:rsid w:val="008E1DBB"/>
    <w:rsid w:val="008E2F90"/>
    <w:rsid w:val="008E3012"/>
    <w:rsid w:val="008E3624"/>
    <w:rsid w:val="008E4786"/>
    <w:rsid w:val="008E4BCF"/>
    <w:rsid w:val="008E4BF2"/>
    <w:rsid w:val="008E77F4"/>
    <w:rsid w:val="008E7CD7"/>
    <w:rsid w:val="008F0491"/>
    <w:rsid w:val="008F0DE5"/>
    <w:rsid w:val="008F132F"/>
    <w:rsid w:val="008F1689"/>
    <w:rsid w:val="008F16F2"/>
    <w:rsid w:val="008F1B07"/>
    <w:rsid w:val="008F1B59"/>
    <w:rsid w:val="008F1CFF"/>
    <w:rsid w:val="008F1D8D"/>
    <w:rsid w:val="008F2024"/>
    <w:rsid w:val="008F21E6"/>
    <w:rsid w:val="008F2267"/>
    <w:rsid w:val="008F2270"/>
    <w:rsid w:val="008F291A"/>
    <w:rsid w:val="008F31B3"/>
    <w:rsid w:val="008F35E3"/>
    <w:rsid w:val="008F44C8"/>
    <w:rsid w:val="008F48E0"/>
    <w:rsid w:val="008F4B21"/>
    <w:rsid w:val="008F5252"/>
    <w:rsid w:val="008F592F"/>
    <w:rsid w:val="008F59D4"/>
    <w:rsid w:val="008F5A68"/>
    <w:rsid w:val="008F6592"/>
    <w:rsid w:val="008F682B"/>
    <w:rsid w:val="008F6B4F"/>
    <w:rsid w:val="008F75B3"/>
    <w:rsid w:val="008F78FC"/>
    <w:rsid w:val="008F7D59"/>
    <w:rsid w:val="008F7D86"/>
    <w:rsid w:val="009000BE"/>
    <w:rsid w:val="009002C1"/>
    <w:rsid w:val="0090066D"/>
    <w:rsid w:val="009009B8"/>
    <w:rsid w:val="009014AA"/>
    <w:rsid w:val="009017F7"/>
    <w:rsid w:val="009018FB"/>
    <w:rsid w:val="009024D5"/>
    <w:rsid w:val="00902951"/>
    <w:rsid w:val="00902BB6"/>
    <w:rsid w:val="00903024"/>
    <w:rsid w:val="00903034"/>
    <w:rsid w:val="009031BF"/>
    <w:rsid w:val="009032A3"/>
    <w:rsid w:val="009041D7"/>
    <w:rsid w:val="00904A53"/>
    <w:rsid w:val="00905101"/>
    <w:rsid w:val="009059D3"/>
    <w:rsid w:val="00906159"/>
    <w:rsid w:val="0090638F"/>
    <w:rsid w:val="00907BD7"/>
    <w:rsid w:val="00907CD9"/>
    <w:rsid w:val="00907DBB"/>
    <w:rsid w:val="00910CBC"/>
    <w:rsid w:val="00910F1E"/>
    <w:rsid w:val="009111C9"/>
    <w:rsid w:val="00911C05"/>
    <w:rsid w:val="0091250A"/>
    <w:rsid w:val="009127EE"/>
    <w:rsid w:val="0091285A"/>
    <w:rsid w:val="009129CC"/>
    <w:rsid w:val="00912D5C"/>
    <w:rsid w:val="00912D7D"/>
    <w:rsid w:val="00912F01"/>
    <w:rsid w:val="00912F16"/>
    <w:rsid w:val="00913059"/>
    <w:rsid w:val="00914A2B"/>
    <w:rsid w:val="00915166"/>
    <w:rsid w:val="00915501"/>
    <w:rsid w:val="00915A9D"/>
    <w:rsid w:val="00915B52"/>
    <w:rsid w:val="0091613E"/>
    <w:rsid w:val="009161E1"/>
    <w:rsid w:val="009165DE"/>
    <w:rsid w:val="009177FE"/>
    <w:rsid w:val="0092074B"/>
    <w:rsid w:val="00920E10"/>
    <w:rsid w:val="00921160"/>
    <w:rsid w:val="0092183C"/>
    <w:rsid w:val="00921F51"/>
    <w:rsid w:val="00921FE8"/>
    <w:rsid w:val="00922135"/>
    <w:rsid w:val="00922220"/>
    <w:rsid w:val="009227E3"/>
    <w:rsid w:val="00922842"/>
    <w:rsid w:val="009228AE"/>
    <w:rsid w:val="00922967"/>
    <w:rsid w:val="0092298C"/>
    <w:rsid w:val="00922C02"/>
    <w:rsid w:val="00922D92"/>
    <w:rsid w:val="00922DBC"/>
    <w:rsid w:val="009232C4"/>
    <w:rsid w:val="009236AD"/>
    <w:rsid w:val="009237B9"/>
    <w:rsid w:val="00923955"/>
    <w:rsid w:val="00923C6A"/>
    <w:rsid w:val="00923D65"/>
    <w:rsid w:val="00924563"/>
    <w:rsid w:val="009249B1"/>
    <w:rsid w:val="0092530E"/>
    <w:rsid w:val="009254CC"/>
    <w:rsid w:val="00925BFB"/>
    <w:rsid w:val="00925C32"/>
    <w:rsid w:val="00925F7F"/>
    <w:rsid w:val="009268AD"/>
    <w:rsid w:val="00926B11"/>
    <w:rsid w:val="00926B15"/>
    <w:rsid w:val="00926DD1"/>
    <w:rsid w:val="009270A7"/>
    <w:rsid w:val="009271FC"/>
    <w:rsid w:val="00927621"/>
    <w:rsid w:val="009278C0"/>
    <w:rsid w:val="00927C90"/>
    <w:rsid w:val="00930A3C"/>
    <w:rsid w:val="00930AE9"/>
    <w:rsid w:val="00930B4E"/>
    <w:rsid w:val="00930BD7"/>
    <w:rsid w:val="00931CD8"/>
    <w:rsid w:val="00931FF1"/>
    <w:rsid w:val="009331BF"/>
    <w:rsid w:val="009337FB"/>
    <w:rsid w:val="009339FC"/>
    <w:rsid w:val="00934193"/>
    <w:rsid w:val="009344B9"/>
    <w:rsid w:val="009345D6"/>
    <w:rsid w:val="009349E8"/>
    <w:rsid w:val="00934B8A"/>
    <w:rsid w:val="00934D37"/>
    <w:rsid w:val="0093504A"/>
    <w:rsid w:val="009350C6"/>
    <w:rsid w:val="009352B1"/>
    <w:rsid w:val="0093596C"/>
    <w:rsid w:val="00936402"/>
    <w:rsid w:val="009368A1"/>
    <w:rsid w:val="00936F14"/>
    <w:rsid w:val="00937E44"/>
    <w:rsid w:val="009401C3"/>
    <w:rsid w:val="0094091E"/>
    <w:rsid w:val="00940B21"/>
    <w:rsid w:val="00940BFE"/>
    <w:rsid w:val="00941083"/>
    <w:rsid w:val="009410A5"/>
    <w:rsid w:val="009410FA"/>
    <w:rsid w:val="00941C21"/>
    <w:rsid w:val="00942086"/>
    <w:rsid w:val="009420C3"/>
    <w:rsid w:val="0094242E"/>
    <w:rsid w:val="00942710"/>
    <w:rsid w:val="00942758"/>
    <w:rsid w:val="00942A3B"/>
    <w:rsid w:val="00942DB0"/>
    <w:rsid w:val="00943A94"/>
    <w:rsid w:val="00944498"/>
    <w:rsid w:val="00944603"/>
    <w:rsid w:val="00945509"/>
    <w:rsid w:val="00945600"/>
    <w:rsid w:val="009456F0"/>
    <w:rsid w:val="00945912"/>
    <w:rsid w:val="00945BDA"/>
    <w:rsid w:val="00946892"/>
    <w:rsid w:val="00946895"/>
    <w:rsid w:val="00946D0D"/>
    <w:rsid w:val="00946ECE"/>
    <w:rsid w:val="00946EF4"/>
    <w:rsid w:val="0094732F"/>
    <w:rsid w:val="0094744F"/>
    <w:rsid w:val="009479FA"/>
    <w:rsid w:val="00950A30"/>
    <w:rsid w:val="00950AC0"/>
    <w:rsid w:val="00950C77"/>
    <w:rsid w:val="00951033"/>
    <w:rsid w:val="009514C0"/>
    <w:rsid w:val="00951F7B"/>
    <w:rsid w:val="0095360E"/>
    <w:rsid w:val="0095375E"/>
    <w:rsid w:val="00953DA5"/>
    <w:rsid w:val="00953FCD"/>
    <w:rsid w:val="009540CA"/>
    <w:rsid w:val="0095439B"/>
    <w:rsid w:val="009549A5"/>
    <w:rsid w:val="009550B9"/>
    <w:rsid w:val="00955988"/>
    <w:rsid w:val="0095609E"/>
    <w:rsid w:val="0095666B"/>
    <w:rsid w:val="00956703"/>
    <w:rsid w:val="0095680E"/>
    <w:rsid w:val="00956820"/>
    <w:rsid w:val="00956AB1"/>
    <w:rsid w:val="009577D0"/>
    <w:rsid w:val="00957807"/>
    <w:rsid w:val="0095785F"/>
    <w:rsid w:val="00957AF7"/>
    <w:rsid w:val="00960231"/>
    <w:rsid w:val="00960712"/>
    <w:rsid w:val="00960D44"/>
    <w:rsid w:val="0096114E"/>
    <w:rsid w:val="009619E8"/>
    <w:rsid w:val="009622F7"/>
    <w:rsid w:val="00962308"/>
    <w:rsid w:val="0096279A"/>
    <w:rsid w:val="00962FAD"/>
    <w:rsid w:val="0096302E"/>
    <w:rsid w:val="009638C3"/>
    <w:rsid w:val="009638DB"/>
    <w:rsid w:val="00963BF8"/>
    <w:rsid w:val="00963C80"/>
    <w:rsid w:val="00963FB8"/>
    <w:rsid w:val="00964123"/>
    <w:rsid w:val="00964205"/>
    <w:rsid w:val="0096466A"/>
    <w:rsid w:val="00964DFE"/>
    <w:rsid w:val="00965422"/>
    <w:rsid w:val="00965771"/>
    <w:rsid w:val="00965932"/>
    <w:rsid w:val="00965BC0"/>
    <w:rsid w:val="00966478"/>
    <w:rsid w:val="00966B35"/>
    <w:rsid w:val="00967497"/>
    <w:rsid w:val="009674EA"/>
    <w:rsid w:val="0096779E"/>
    <w:rsid w:val="00967F88"/>
    <w:rsid w:val="00970351"/>
    <w:rsid w:val="009703BC"/>
    <w:rsid w:val="00970D8A"/>
    <w:rsid w:val="009712A2"/>
    <w:rsid w:val="009716BA"/>
    <w:rsid w:val="00971D57"/>
    <w:rsid w:val="00971D6B"/>
    <w:rsid w:val="00972238"/>
    <w:rsid w:val="0097253D"/>
    <w:rsid w:val="0097272D"/>
    <w:rsid w:val="00973282"/>
    <w:rsid w:val="009732C6"/>
    <w:rsid w:val="0097368C"/>
    <w:rsid w:val="00973AE4"/>
    <w:rsid w:val="00974136"/>
    <w:rsid w:val="009742B8"/>
    <w:rsid w:val="00975009"/>
    <w:rsid w:val="00975F1C"/>
    <w:rsid w:val="0097657C"/>
    <w:rsid w:val="00976C15"/>
    <w:rsid w:val="00976F01"/>
    <w:rsid w:val="009776C3"/>
    <w:rsid w:val="00977C5A"/>
    <w:rsid w:val="0098044C"/>
    <w:rsid w:val="00980569"/>
    <w:rsid w:val="00980640"/>
    <w:rsid w:val="009815DD"/>
    <w:rsid w:val="009818D6"/>
    <w:rsid w:val="009819E5"/>
    <w:rsid w:val="00981DDE"/>
    <w:rsid w:val="00982196"/>
    <w:rsid w:val="00982445"/>
    <w:rsid w:val="00982A0C"/>
    <w:rsid w:val="00982B63"/>
    <w:rsid w:val="00983781"/>
    <w:rsid w:val="009839F6"/>
    <w:rsid w:val="00983D58"/>
    <w:rsid w:val="009840D3"/>
    <w:rsid w:val="009844E0"/>
    <w:rsid w:val="00984A0A"/>
    <w:rsid w:val="00984C8C"/>
    <w:rsid w:val="00984F71"/>
    <w:rsid w:val="00985C70"/>
    <w:rsid w:val="0098650B"/>
    <w:rsid w:val="009867EB"/>
    <w:rsid w:val="00987161"/>
    <w:rsid w:val="009876BC"/>
    <w:rsid w:val="00987934"/>
    <w:rsid w:val="00987EDB"/>
    <w:rsid w:val="009901BA"/>
    <w:rsid w:val="00990418"/>
    <w:rsid w:val="009905E9"/>
    <w:rsid w:val="00990E3E"/>
    <w:rsid w:val="00991096"/>
    <w:rsid w:val="009912F4"/>
    <w:rsid w:val="00991484"/>
    <w:rsid w:val="00991CB6"/>
    <w:rsid w:val="009921DA"/>
    <w:rsid w:val="00992BAF"/>
    <w:rsid w:val="00992CF9"/>
    <w:rsid w:val="00992EEE"/>
    <w:rsid w:val="00993218"/>
    <w:rsid w:val="0099321D"/>
    <w:rsid w:val="00993609"/>
    <w:rsid w:val="009938B6"/>
    <w:rsid w:val="009939F5"/>
    <w:rsid w:val="009941D9"/>
    <w:rsid w:val="00994500"/>
    <w:rsid w:val="009945A8"/>
    <w:rsid w:val="0099588C"/>
    <w:rsid w:val="0099664D"/>
    <w:rsid w:val="00996A9C"/>
    <w:rsid w:val="00996F56"/>
    <w:rsid w:val="009979BF"/>
    <w:rsid w:val="00997DB6"/>
    <w:rsid w:val="009A00D8"/>
    <w:rsid w:val="009A01AA"/>
    <w:rsid w:val="009A0534"/>
    <w:rsid w:val="009A06BC"/>
    <w:rsid w:val="009A08D2"/>
    <w:rsid w:val="009A0A45"/>
    <w:rsid w:val="009A0A7C"/>
    <w:rsid w:val="009A0DCB"/>
    <w:rsid w:val="009A1287"/>
    <w:rsid w:val="009A14E8"/>
    <w:rsid w:val="009A2333"/>
    <w:rsid w:val="009A2369"/>
    <w:rsid w:val="009A2544"/>
    <w:rsid w:val="009A2813"/>
    <w:rsid w:val="009A298B"/>
    <w:rsid w:val="009A2A6B"/>
    <w:rsid w:val="009A2A8F"/>
    <w:rsid w:val="009A30CE"/>
    <w:rsid w:val="009A3868"/>
    <w:rsid w:val="009A3980"/>
    <w:rsid w:val="009A416F"/>
    <w:rsid w:val="009A4A97"/>
    <w:rsid w:val="009A4AA3"/>
    <w:rsid w:val="009A4C2D"/>
    <w:rsid w:val="009A5AC7"/>
    <w:rsid w:val="009A605A"/>
    <w:rsid w:val="009A64B3"/>
    <w:rsid w:val="009A6B4D"/>
    <w:rsid w:val="009A729F"/>
    <w:rsid w:val="009A7B66"/>
    <w:rsid w:val="009B03E6"/>
    <w:rsid w:val="009B0522"/>
    <w:rsid w:val="009B0699"/>
    <w:rsid w:val="009B0779"/>
    <w:rsid w:val="009B0A80"/>
    <w:rsid w:val="009B13C6"/>
    <w:rsid w:val="009B1781"/>
    <w:rsid w:val="009B1EC4"/>
    <w:rsid w:val="009B24DA"/>
    <w:rsid w:val="009B2B46"/>
    <w:rsid w:val="009B32F7"/>
    <w:rsid w:val="009B33CD"/>
    <w:rsid w:val="009B392F"/>
    <w:rsid w:val="009B4EBF"/>
    <w:rsid w:val="009B567C"/>
    <w:rsid w:val="009B5694"/>
    <w:rsid w:val="009B5743"/>
    <w:rsid w:val="009B5823"/>
    <w:rsid w:val="009B5896"/>
    <w:rsid w:val="009B5EFA"/>
    <w:rsid w:val="009B6744"/>
    <w:rsid w:val="009B6F31"/>
    <w:rsid w:val="009B78B7"/>
    <w:rsid w:val="009C057B"/>
    <w:rsid w:val="009C096B"/>
    <w:rsid w:val="009C0F9E"/>
    <w:rsid w:val="009C1335"/>
    <w:rsid w:val="009C1E9B"/>
    <w:rsid w:val="009C2036"/>
    <w:rsid w:val="009C3012"/>
    <w:rsid w:val="009C3C73"/>
    <w:rsid w:val="009C3FC8"/>
    <w:rsid w:val="009C404F"/>
    <w:rsid w:val="009C472D"/>
    <w:rsid w:val="009C491C"/>
    <w:rsid w:val="009C4959"/>
    <w:rsid w:val="009C4BD7"/>
    <w:rsid w:val="009C5040"/>
    <w:rsid w:val="009C5364"/>
    <w:rsid w:val="009C5DA3"/>
    <w:rsid w:val="009C5F95"/>
    <w:rsid w:val="009C68B5"/>
    <w:rsid w:val="009C7226"/>
    <w:rsid w:val="009C7A66"/>
    <w:rsid w:val="009C7DDC"/>
    <w:rsid w:val="009C7DE3"/>
    <w:rsid w:val="009D0194"/>
    <w:rsid w:val="009D0486"/>
    <w:rsid w:val="009D0829"/>
    <w:rsid w:val="009D08B5"/>
    <w:rsid w:val="009D14AC"/>
    <w:rsid w:val="009D1845"/>
    <w:rsid w:val="009D2FA7"/>
    <w:rsid w:val="009D300F"/>
    <w:rsid w:val="009D36A7"/>
    <w:rsid w:val="009D3912"/>
    <w:rsid w:val="009D3965"/>
    <w:rsid w:val="009D3E29"/>
    <w:rsid w:val="009D43BC"/>
    <w:rsid w:val="009D4531"/>
    <w:rsid w:val="009D480A"/>
    <w:rsid w:val="009D5259"/>
    <w:rsid w:val="009D5712"/>
    <w:rsid w:val="009D6014"/>
    <w:rsid w:val="009D61C4"/>
    <w:rsid w:val="009D6491"/>
    <w:rsid w:val="009D6A51"/>
    <w:rsid w:val="009D7137"/>
    <w:rsid w:val="009D725C"/>
    <w:rsid w:val="009E048F"/>
    <w:rsid w:val="009E07E8"/>
    <w:rsid w:val="009E10B8"/>
    <w:rsid w:val="009E10F6"/>
    <w:rsid w:val="009E15A9"/>
    <w:rsid w:val="009E18AC"/>
    <w:rsid w:val="009E1A3A"/>
    <w:rsid w:val="009E1C1F"/>
    <w:rsid w:val="009E2361"/>
    <w:rsid w:val="009E2993"/>
    <w:rsid w:val="009E32BE"/>
    <w:rsid w:val="009E34F5"/>
    <w:rsid w:val="009E3546"/>
    <w:rsid w:val="009E3714"/>
    <w:rsid w:val="009E4625"/>
    <w:rsid w:val="009E4653"/>
    <w:rsid w:val="009E4A36"/>
    <w:rsid w:val="009E4B52"/>
    <w:rsid w:val="009E4BAD"/>
    <w:rsid w:val="009E4DBD"/>
    <w:rsid w:val="009E4DFD"/>
    <w:rsid w:val="009E511B"/>
    <w:rsid w:val="009E57FF"/>
    <w:rsid w:val="009E5AA6"/>
    <w:rsid w:val="009E6365"/>
    <w:rsid w:val="009E640B"/>
    <w:rsid w:val="009E6646"/>
    <w:rsid w:val="009E6774"/>
    <w:rsid w:val="009E7361"/>
    <w:rsid w:val="009E757F"/>
    <w:rsid w:val="009E7603"/>
    <w:rsid w:val="009E77C9"/>
    <w:rsid w:val="009E78C9"/>
    <w:rsid w:val="009E794A"/>
    <w:rsid w:val="009F02CC"/>
    <w:rsid w:val="009F0531"/>
    <w:rsid w:val="009F0A9A"/>
    <w:rsid w:val="009F0D66"/>
    <w:rsid w:val="009F0E3D"/>
    <w:rsid w:val="009F1116"/>
    <w:rsid w:val="009F1986"/>
    <w:rsid w:val="009F206A"/>
    <w:rsid w:val="009F2386"/>
    <w:rsid w:val="009F25FD"/>
    <w:rsid w:val="009F297B"/>
    <w:rsid w:val="009F2BEC"/>
    <w:rsid w:val="009F30D5"/>
    <w:rsid w:val="009F31EF"/>
    <w:rsid w:val="009F3ABA"/>
    <w:rsid w:val="009F43F4"/>
    <w:rsid w:val="009F44BC"/>
    <w:rsid w:val="009F46B0"/>
    <w:rsid w:val="009F4DF0"/>
    <w:rsid w:val="009F5477"/>
    <w:rsid w:val="009F5589"/>
    <w:rsid w:val="009F5D08"/>
    <w:rsid w:val="009F73D7"/>
    <w:rsid w:val="00A001BC"/>
    <w:rsid w:val="00A00A13"/>
    <w:rsid w:val="00A0116B"/>
    <w:rsid w:val="00A0128F"/>
    <w:rsid w:val="00A0157A"/>
    <w:rsid w:val="00A015B9"/>
    <w:rsid w:val="00A016ED"/>
    <w:rsid w:val="00A01A33"/>
    <w:rsid w:val="00A02B3D"/>
    <w:rsid w:val="00A02FC2"/>
    <w:rsid w:val="00A0377A"/>
    <w:rsid w:val="00A04280"/>
    <w:rsid w:val="00A04905"/>
    <w:rsid w:val="00A04B58"/>
    <w:rsid w:val="00A05A98"/>
    <w:rsid w:val="00A0652E"/>
    <w:rsid w:val="00A06E7F"/>
    <w:rsid w:val="00A071A5"/>
    <w:rsid w:val="00A10989"/>
    <w:rsid w:val="00A10F18"/>
    <w:rsid w:val="00A1151D"/>
    <w:rsid w:val="00A11703"/>
    <w:rsid w:val="00A11DBA"/>
    <w:rsid w:val="00A12536"/>
    <w:rsid w:val="00A1288C"/>
    <w:rsid w:val="00A130CA"/>
    <w:rsid w:val="00A13464"/>
    <w:rsid w:val="00A13AE4"/>
    <w:rsid w:val="00A13BAD"/>
    <w:rsid w:val="00A15060"/>
    <w:rsid w:val="00A15334"/>
    <w:rsid w:val="00A154DE"/>
    <w:rsid w:val="00A1551E"/>
    <w:rsid w:val="00A15743"/>
    <w:rsid w:val="00A15CC2"/>
    <w:rsid w:val="00A15D2D"/>
    <w:rsid w:val="00A15F2A"/>
    <w:rsid w:val="00A1622D"/>
    <w:rsid w:val="00A167CF"/>
    <w:rsid w:val="00A172F3"/>
    <w:rsid w:val="00A17440"/>
    <w:rsid w:val="00A17678"/>
    <w:rsid w:val="00A17A04"/>
    <w:rsid w:val="00A17A61"/>
    <w:rsid w:val="00A203D9"/>
    <w:rsid w:val="00A20651"/>
    <w:rsid w:val="00A2098A"/>
    <w:rsid w:val="00A20CBD"/>
    <w:rsid w:val="00A21086"/>
    <w:rsid w:val="00A21691"/>
    <w:rsid w:val="00A21825"/>
    <w:rsid w:val="00A22277"/>
    <w:rsid w:val="00A22322"/>
    <w:rsid w:val="00A223C7"/>
    <w:rsid w:val="00A223FA"/>
    <w:rsid w:val="00A2280D"/>
    <w:rsid w:val="00A22914"/>
    <w:rsid w:val="00A22DB0"/>
    <w:rsid w:val="00A22FD1"/>
    <w:rsid w:val="00A2303F"/>
    <w:rsid w:val="00A23618"/>
    <w:rsid w:val="00A238F8"/>
    <w:rsid w:val="00A23B4D"/>
    <w:rsid w:val="00A23CD4"/>
    <w:rsid w:val="00A2424D"/>
    <w:rsid w:val="00A243D7"/>
    <w:rsid w:val="00A247D7"/>
    <w:rsid w:val="00A24B3E"/>
    <w:rsid w:val="00A24B6B"/>
    <w:rsid w:val="00A2558A"/>
    <w:rsid w:val="00A25995"/>
    <w:rsid w:val="00A26225"/>
    <w:rsid w:val="00A26402"/>
    <w:rsid w:val="00A26447"/>
    <w:rsid w:val="00A26B4A"/>
    <w:rsid w:val="00A301DB"/>
    <w:rsid w:val="00A30626"/>
    <w:rsid w:val="00A30E4B"/>
    <w:rsid w:val="00A30FBC"/>
    <w:rsid w:val="00A316FE"/>
    <w:rsid w:val="00A31C06"/>
    <w:rsid w:val="00A31D69"/>
    <w:rsid w:val="00A31FC8"/>
    <w:rsid w:val="00A32CAE"/>
    <w:rsid w:val="00A33479"/>
    <w:rsid w:val="00A33F76"/>
    <w:rsid w:val="00A34426"/>
    <w:rsid w:val="00A3464B"/>
    <w:rsid w:val="00A347B6"/>
    <w:rsid w:val="00A34AD6"/>
    <w:rsid w:val="00A35F04"/>
    <w:rsid w:val="00A366DE"/>
    <w:rsid w:val="00A36864"/>
    <w:rsid w:val="00A36F96"/>
    <w:rsid w:val="00A371F4"/>
    <w:rsid w:val="00A37417"/>
    <w:rsid w:val="00A37866"/>
    <w:rsid w:val="00A37EAD"/>
    <w:rsid w:val="00A40475"/>
    <w:rsid w:val="00A40837"/>
    <w:rsid w:val="00A40AEE"/>
    <w:rsid w:val="00A40C02"/>
    <w:rsid w:val="00A40C9F"/>
    <w:rsid w:val="00A41342"/>
    <w:rsid w:val="00A4246C"/>
    <w:rsid w:val="00A42520"/>
    <w:rsid w:val="00A427B0"/>
    <w:rsid w:val="00A427FA"/>
    <w:rsid w:val="00A4288A"/>
    <w:rsid w:val="00A4297A"/>
    <w:rsid w:val="00A42BED"/>
    <w:rsid w:val="00A43840"/>
    <w:rsid w:val="00A43CC7"/>
    <w:rsid w:val="00A4557E"/>
    <w:rsid w:val="00A45A47"/>
    <w:rsid w:val="00A45DCE"/>
    <w:rsid w:val="00A45F73"/>
    <w:rsid w:val="00A4682E"/>
    <w:rsid w:val="00A468F2"/>
    <w:rsid w:val="00A473FA"/>
    <w:rsid w:val="00A4778C"/>
    <w:rsid w:val="00A5005F"/>
    <w:rsid w:val="00A50169"/>
    <w:rsid w:val="00A51045"/>
    <w:rsid w:val="00A51A2A"/>
    <w:rsid w:val="00A520DD"/>
    <w:rsid w:val="00A52527"/>
    <w:rsid w:val="00A53011"/>
    <w:rsid w:val="00A53420"/>
    <w:rsid w:val="00A53533"/>
    <w:rsid w:val="00A53549"/>
    <w:rsid w:val="00A53908"/>
    <w:rsid w:val="00A53C02"/>
    <w:rsid w:val="00A53DBC"/>
    <w:rsid w:val="00A544EC"/>
    <w:rsid w:val="00A54807"/>
    <w:rsid w:val="00A549EB"/>
    <w:rsid w:val="00A54D2D"/>
    <w:rsid w:val="00A54F17"/>
    <w:rsid w:val="00A55254"/>
    <w:rsid w:val="00A55570"/>
    <w:rsid w:val="00A55BBE"/>
    <w:rsid w:val="00A55D79"/>
    <w:rsid w:val="00A55E7D"/>
    <w:rsid w:val="00A55FEA"/>
    <w:rsid w:val="00A565CB"/>
    <w:rsid w:val="00A57160"/>
    <w:rsid w:val="00A57ADE"/>
    <w:rsid w:val="00A60135"/>
    <w:rsid w:val="00A6037E"/>
    <w:rsid w:val="00A60678"/>
    <w:rsid w:val="00A609B0"/>
    <w:rsid w:val="00A60A2E"/>
    <w:rsid w:val="00A60AFE"/>
    <w:rsid w:val="00A61067"/>
    <w:rsid w:val="00A61190"/>
    <w:rsid w:val="00A614E6"/>
    <w:rsid w:val="00A618F8"/>
    <w:rsid w:val="00A61F81"/>
    <w:rsid w:val="00A61FBC"/>
    <w:rsid w:val="00A6229F"/>
    <w:rsid w:val="00A6237A"/>
    <w:rsid w:val="00A6283D"/>
    <w:rsid w:val="00A6332E"/>
    <w:rsid w:val="00A637B2"/>
    <w:rsid w:val="00A63C67"/>
    <w:rsid w:val="00A63DC5"/>
    <w:rsid w:val="00A644B3"/>
    <w:rsid w:val="00A6467F"/>
    <w:rsid w:val="00A64861"/>
    <w:rsid w:val="00A649C6"/>
    <w:rsid w:val="00A64AA2"/>
    <w:rsid w:val="00A64B53"/>
    <w:rsid w:val="00A6508F"/>
    <w:rsid w:val="00A65ABD"/>
    <w:rsid w:val="00A65F7E"/>
    <w:rsid w:val="00A667BA"/>
    <w:rsid w:val="00A66E9B"/>
    <w:rsid w:val="00A67442"/>
    <w:rsid w:val="00A679BB"/>
    <w:rsid w:val="00A67BB7"/>
    <w:rsid w:val="00A67D5C"/>
    <w:rsid w:val="00A70959"/>
    <w:rsid w:val="00A70FF5"/>
    <w:rsid w:val="00A712C8"/>
    <w:rsid w:val="00A71594"/>
    <w:rsid w:val="00A71F87"/>
    <w:rsid w:val="00A71FCA"/>
    <w:rsid w:val="00A72074"/>
    <w:rsid w:val="00A72897"/>
    <w:rsid w:val="00A72E26"/>
    <w:rsid w:val="00A73862"/>
    <w:rsid w:val="00A74A03"/>
    <w:rsid w:val="00A74B2B"/>
    <w:rsid w:val="00A74C95"/>
    <w:rsid w:val="00A74D38"/>
    <w:rsid w:val="00A75516"/>
    <w:rsid w:val="00A75572"/>
    <w:rsid w:val="00A7596C"/>
    <w:rsid w:val="00A75BAE"/>
    <w:rsid w:val="00A75CF6"/>
    <w:rsid w:val="00A75EF9"/>
    <w:rsid w:val="00A7615F"/>
    <w:rsid w:val="00A77919"/>
    <w:rsid w:val="00A809F6"/>
    <w:rsid w:val="00A80B9D"/>
    <w:rsid w:val="00A80ECC"/>
    <w:rsid w:val="00A816B1"/>
    <w:rsid w:val="00A824B7"/>
    <w:rsid w:val="00A825FE"/>
    <w:rsid w:val="00A82633"/>
    <w:rsid w:val="00A83190"/>
    <w:rsid w:val="00A84C02"/>
    <w:rsid w:val="00A84C79"/>
    <w:rsid w:val="00A851B9"/>
    <w:rsid w:val="00A8530D"/>
    <w:rsid w:val="00A85318"/>
    <w:rsid w:val="00A858CF"/>
    <w:rsid w:val="00A85BF6"/>
    <w:rsid w:val="00A868C4"/>
    <w:rsid w:val="00A869EF"/>
    <w:rsid w:val="00A86EF4"/>
    <w:rsid w:val="00A86FDF"/>
    <w:rsid w:val="00A875DE"/>
    <w:rsid w:val="00A8773F"/>
    <w:rsid w:val="00A900C8"/>
    <w:rsid w:val="00A900CD"/>
    <w:rsid w:val="00A9062B"/>
    <w:rsid w:val="00A90748"/>
    <w:rsid w:val="00A914FF"/>
    <w:rsid w:val="00A91847"/>
    <w:rsid w:val="00A91873"/>
    <w:rsid w:val="00A919F8"/>
    <w:rsid w:val="00A91F82"/>
    <w:rsid w:val="00A926E0"/>
    <w:rsid w:val="00A93024"/>
    <w:rsid w:val="00A93490"/>
    <w:rsid w:val="00A93749"/>
    <w:rsid w:val="00A944DA"/>
    <w:rsid w:val="00A946A0"/>
    <w:rsid w:val="00A94BB3"/>
    <w:rsid w:val="00A95233"/>
    <w:rsid w:val="00A95A51"/>
    <w:rsid w:val="00A95F03"/>
    <w:rsid w:val="00A96BBA"/>
    <w:rsid w:val="00A97038"/>
    <w:rsid w:val="00A97207"/>
    <w:rsid w:val="00A97DB3"/>
    <w:rsid w:val="00AA0209"/>
    <w:rsid w:val="00AA0948"/>
    <w:rsid w:val="00AA0A1B"/>
    <w:rsid w:val="00AA0C1F"/>
    <w:rsid w:val="00AA18AC"/>
    <w:rsid w:val="00AA1915"/>
    <w:rsid w:val="00AA19AB"/>
    <w:rsid w:val="00AA1D8D"/>
    <w:rsid w:val="00AA2026"/>
    <w:rsid w:val="00AA22C4"/>
    <w:rsid w:val="00AA2BB9"/>
    <w:rsid w:val="00AA2F88"/>
    <w:rsid w:val="00AA31F6"/>
    <w:rsid w:val="00AA3966"/>
    <w:rsid w:val="00AA3B60"/>
    <w:rsid w:val="00AA41E9"/>
    <w:rsid w:val="00AA47BA"/>
    <w:rsid w:val="00AA5830"/>
    <w:rsid w:val="00AA5EBD"/>
    <w:rsid w:val="00AA70B7"/>
    <w:rsid w:val="00AA74E0"/>
    <w:rsid w:val="00AA782E"/>
    <w:rsid w:val="00AA79FB"/>
    <w:rsid w:val="00AA7BDE"/>
    <w:rsid w:val="00AA7DD3"/>
    <w:rsid w:val="00AB0020"/>
    <w:rsid w:val="00AB03E4"/>
    <w:rsid w:val="00AB06C2"/>
    <w:rsid w:val="00AB0C5B"/>
    <w:rsid w:val="00AB26C2"/>
    <w:rsid w:val="00AB288F"/>
    <w:rsid w:val="00AB2DCD"/>
    <w:rsid w:val="00AB2F08"/>
    <w:rsid w:val="00AB3AF3"/>
    <w:rsid w:val="00AB3B0D"/>
    <w:rsid w:val="00AB3C73"/>
    <w:rsid w:val="00AB4407"/>
    <w:rsid w:val="00AB440F"/>
    <w:rsid w:val="00AB48E0"/>
    <w:rsid w:val="00AB6547"/>
    <w:rsid w:val="00AB6891"/>
    <w:rsid w:val="00AB6E02"/>
    <w:rsid w:val="00AB71AD"/>
    <w:rsid w:val="00AC014F"/>
    <w:rsid w:val="00AC137D"/>
    <w:rsid w:val="00AC170B"/>
    <w:rsid w:val="00AC1975"/>
    <w:rsid w:val="00AC1D9D"/>
    <w:rsid w:val="00AC1F9C"/>
    <w:rsid w:val="00AC2018"/>
    <w:rsid w:val="00AC21A6"/>
    <w:rsid w:val="00AC2BE8"/>
    <w:rsid w:val="00AC2CAA"/>
    <w:rsid w:val="00AC3624"/>
    <w:rsid w:val="00AC42AB"/>
    <w:rsid w:val="00AC48A1"/>
    <w:rsid w:val="00AC5322"/>
    <w:rsid w:val="00AC6B6D"/>
    <w:rsid w:val="00AC700C"/>
    <w:rsid w:val="00AC71AE"/>
    <w:rsid w:val="00AC73A2"/>
    <w:rsid w:val="00AC76D5"/>
    <w:rsid w:val="00AC7965"/>
    <w:rsid w:val="00AC7B1F"/>
    <w:rsid w:val="00AD0BD7"/>
    <w:rsid w:val="00AD0D00"/>
    <w:rsid w:val="00AD0FEF"/>
    <w:rsid w:val="00AD12A1"/>
    <w:rsid w:val="00AD1783"/>
    <w:rsid w:val="00AD1925"/>
    <w:rsid w:val="00AD2016"/>
    <w:rsid w:val="00AD24FD"/>
    <w:rsid w:val="00AD2693"/>
    <w:rsid w:val="00AD2B46"/>
    <w:rsid w:val="00AD2B92"/>
    <w:rsid w:val="00AD328D"/>
    <w:rsid w:val="00AD3632"/>
    <w:rsid w:val="00AD3CBB"/>
    <w:rsid w:val="00AD4053"/>
    <w:rsid w:val="00AD4068"/>
    <w:rsid w:val="00AD46A1"/>
    <w:rsid w:val="00AD4D8D"/>
    <w:rsid w:val="00AD4E9E"/>
    <w:rsid w:val="00AD5055"/>
    <w:rsid w:val="00AD5387"/>
    <w:rsid w:val="00AD5731"/>
    <w:rsid w:val="00AD59FD"/>
    <w:rsid w:val="00AD5C8F"/>
    <w:rsid w:val="00AD63D2"/>
    <w:rsid w:val="00AD6D3C"/>
    <w:rsid w:val="00AD6DEA"/>
    <w:rsid w:val="00AD7445"/>
    <w:rsid w:val="00AD77E0"/>
    <w:rsid w:val="00AD7929"/>
    <w:rsid w:val="00AE02A5"/>
    <w:rsid w:val="00AE02BD"/>
    <w:rsid w:val="00AE05A2"/>
    <w:rsid w:val="00AE0D77"/>
    <w:rsid w:val="00AE0F89"/>
    <w:rsid w:val="00AE0FAB"/>
    <w:rsid w:val="00AE1655"/>
    <w:rsid w:val="00AE1EE7"/>
    <w:rsid w:val="00AE2105"/>
    <w:rsid w:val="00AE267B"/>
    <w:rsid w:val="00AE29F0"/>
    <w:rsid w:val="00AE2EA2"/>
    <w:rsid w:val="00AE30F8"/>
    <w:rsid w:val="00AE3572"/>
    <w:rsid w:val="00AE35A0"/>
    <w:rsid w:val="00AE36C9"/>
    <w:rsid w:val="00AE3AE8"/>
    <w:rsid w:val="00AE3EEB"/>
    <w:rsid w:val="00AE3FC2"/>
    <w:rsid w:val="00AE4063"/>
    <w:rsid w:val="00AE4840"/>
    <w:rsid w:val="00AE49A7"/>
    <w:rsid w:val="00AE4B76"/>
    <w:rsid w:val="00AE4C45"/>
    <w:rsid w:val="00AE4C7D"/>
    <w:rsid w:val="00AE4D3E"/>
    <w:rsid w:val="00AE6865"/>
    <w:rsid w:val="00AE6CA6"/>
    <w:rsid w:val="00AE6EF6"/>
    <w:rsid w:val="00AE705B"/>
    <w:rsid w:val="00AE7813"/>
    <w:rsid w:val="00AF040B"/>
    <w:rsid w:val="00AF0773"/>
    <w:rsid w:val="00AF0CFC"/>
    <w:rsid w:val="00AF1488"/>
    <w:rsid w:val="00AF14BA"/>
    <w:rsid w:val="00AF1604"/>
    <w:rsid w:val="00AF160D"/>
    <w:rsid w:val="00AF1895"/>
    <w:rsid w:val="00AF3960"/>
    <w:rsid w:val="00AF39FC"/>
    <w:rsid w:val="00AF4508"/>
    <w:rsid w:val="00AF5696"/>
    <w:rsid w:val="00AF5CFF"/>
    <w:rsid w:val="00AF60E9"/>
    <w:rsid w:val="00AF71AC"/>
    <w:rsid w:val="00AF7A49"/>
    <w:rsid w:val="00AF7D12"/>
    <w:rsid w:val="00B00501"/>
    <w:rsid w:val="00B00D82"/>
    <w:rsid w:val="00B014D3"/>
    <w:rsid w:val="00B016F5"/>
    <w:rsid w:val="00B01BD0"/>
    <w:rsid w:val="00B0275C"/>
    <w:rsid w:val="00B02918"/>
    <w:rsid w:val="00B03544"/>
    <w:rsid w:val="00B037D8"/>
    <w:rsid w:val="00B03952"/>
    <w:rsid w:val="00B03FAB"/>
    <w:rsid w:val="00B0445E"/>
    <w:rsid w:val="00B04574"/>
    <w:rsid w:val="00B049AB"/>
    <w:rsid w:val="00B04F6B"/>
    <w:rsid w:val="00B04FB6"/>
    <w:rsid w:val="00B053CE"/>
    <w:rsid w:val="00B056F2"/>
    <w:rsid w:val="00B059E0"/>
    <w:rsid w:val="00B05A87"/>
    <w:rsid w:val="00B06260"/>
    <w:rsid w:val="00B06629"/>
    <w:rsid w:val="00B06748"/>
    <w:rsid w:val="00B06E10"/>
    <w:rsid w:val="00B07979"/>
    <w:rsid w:val="00B100F8"/>
    <w:rsid w:val="00B10541"/>
    <w:rsid w:val="00B112BD"/>
    <w:rsid w:val="00B117E5"/>
    <w:rsid w:val="00B1192C"/>
    <w:rsid w:val="00B11B74"/>
    <w:rsid w:val="00B11BDE"/>
    <w:rsid w:val="00B12428"/>
    <w:rsid w:val="00B1249A"/>
    <w:rsid w:val="00B131A8"/>
    <w:rsid w:val="00B13C32"/>
    <w:rsid w:val="00B15B59"/>
    <w:rsid w:val="00B1612D"/>
    <w:rsid w:val="00B161B2"/>
    <w:rsid w:val="00B164A2"/>
    <w:rsid w:val="00B16D02"/>
    <w:rsid w:val="00B16D9C"/>
    <w:rsid w:val="00B17C20"/>
    <w:rsid w:val="00B2012D"/>
    <w:rsid w:val="00B20992"/>
    <w:rsid w:val="00B209FC"/>
    <w:rsid w:val="00B20DCA"/>
    <w:rsid w:val="00B21958"/>
    <w:rsid w:val="00B22511"/>
    <w:rsid w:val="00B230F4"/>
    <w:rsid w:val="00B2389D"/>
    <w:rsid w:val="00B23D2C"/>
    <w:rsid w:val="00B25539"/>
    <w:rsid w:val="00B25684"/>
    <w:rsid w:val="00B25956"/>
    <w:rsid w:val="00B26795"/>
    <w:rsid w:val="00B2687A"/>
    <w:rsid w:val="00B272CB"/>
    <w:rsid w:val="00B27325"/>
    <w:rsid w:val="00B2749D"/>
    <w:rsid w:val="00B2783C"/>
    <w:rsid w:val="00B27A74"/>
    <w:rsid w:val="00B302E5"/>
    <w:rsid w:val="00B30E6D"/>
    <w:rsid w:val="00B3157A"/>
    <w:rsid w:val="00B315A5"/>
    <w:rsid w:val="00B31B8D"/>
    <w:rsid w:val="00B31C89"/>
    <w:rsid w:val="00B31CD7"/>
    <w:rsid w:val="00B327A5"/>
    <w:rsid w:val="00B336D6"/>
    <w:rsid w:val="00B33AFC"/>
    <w:rsid w:val="00B33D02"/>
    <w:rsid w:val="00B340E6"/>
    <w:rsid w:val="00B343F1"/>
    <w:rsid w:val="00B3443B"/>
    <w:rsid w:val="00B34857"/>
    <w:rsid w:val="00B34B53"/>
    <w:rsid w:val="00B34CBF"/>
    <w:rsid w:val="00B34CF6"/>
    <w:rsid w:val="00B34D49"/>
    <w:rsid w:val="00B3529C"/>
    <w:rsid w:val="00B359E2"/>
    <w:rsid w:val="00B35A61"/>
    <w:rsid w:val="00B35E16"/>
    <w:rsid w:val="00B362CD"/>
    <w:rsid w:val="00B362EE"/>
    <w:rsid w:val="00B364D7"/>
    <w:rsid w:val="00B3685F"/>
    <w:rsid w:val="00B36944"/>
    <w:rsid w:val="00B36CA4"/>
    <w:rsid w:val="00B37125"/>
    <w:rsid w:val="00B379EC"/>
    <w:rsid w:val="00B37CAE"/>
    <w:rsid w:val="00B40282"/>
    <w:rsid w:val="00B402D5"/>
    <w:rsid w:val="00B40C07"/>
    <w:rsid w:val="00B40CDD"/>
    <w:rsid w:val="00B40D5A"/>
    <w:rsid w:val="00B41058"/>
    <w:rsid w:val="00B4208D"/>
    <w:rsid w:val="00B42AF1"/>
    <w:rsid w:val="00B431B8"/>
    <w:rsid w:val="00B438B5"/>
    <w:rsid w:val="00B441DF"/>
    <w:rsid w:val="00B446E0"/>
    <w:rsid w:val="00B44E02"/>
    <w:rsid w:val="00B4525A"/>
    <w:rsid w:val="00B45A35"/>
    <w:rsid w:val="00B45F2F"/>
    <w:rsid w:val="00B4608D"/>
    <w:rsid w:val="00B464ED"/>
    <w:rsid w:val="00B46E31"/>
    <w:rsid w:val="00B47313"/>
    <w:rsid w:val="00B477EB"/>
    <w:rsid w:val="00B477EE"/>
    <w:rsid w:val="00B50F68"/>
    <w:rsid w:val="00B50F9D"/>
    <w:rsid w:val="00B5144D"/>
    <w:rsid w:val="00B517A9"/>
    <w:rsid w:val="00B51C81"/>
    <w:rsid w:val="00B523BF"/>
    <w:rsid w:val="00B52A63"/>
    <w:rsid w:val="00B53020"/>
    <w:rsid w:val="00B5314C"/>
    <w:rsid w:val="00B53249"/>
    <w:rsid w:val="00B533A7"/>
    <w:rsid w:val="00B53AB7"/>
    <w:rsid w:val="00B53D55"/>
    <w:rsid w:val="00B5456E"/>
    <w:rsid w:val="00B548EB"/>
    <w:rsid w:val="00B54C74"/>
    <w:rsid w:val="00B5502A"/>
    <w:rsid w:val="00B55536"/>
    <w:rsid w:val="00B5556A"/>
    <w:rsid w:val="00B564FB"/>
    <w:rsid w:val="00B567E9"/>
    <w:rsid w:val="00B569FB"/>
    <w:rsid w:val="00B56E45"/>
    <w:rsid w:val="00B56F19"/>
    <w:rsid w:val="00B57E76"/>
    <w:rsid w:val="00B57F48"/>
    <w:rsid w:val="00B602E2"/>
    <w:rsid w:val="00B6031C"/>
    <w:rsid w:val="00B60CBD"/>
    <w:rsid w:val="00B60D07"/>
    <w:rsid w:val="00B61783"/>
    <w:rsid w:val="00B61BC3"/>
    <w:rsid w:val="00B61D91"/>
    <w:rsid w:val="00B61E31"/>
    <w:rsid w:val="00B61ED7"/>
    <w:rsid w:val="00B6227D"/>
    <w:rsid w:val="00B6261F"/>
    <w:rsid w:val="00B635A9"/>
    <w:rsid w:val="00B637BD"/>
    <w:rsid w:val="00B637FE"/>
    <w:rsid w:val="00B64298"/>
    <w:rsid w:val="00B64627"/>
    <w:rsid w:val="00B647B5"/>
    <w:rsid w:val="00B648CB"/>
    <w:rsid w:val="00B6492C"/>
    <w:rsid w:val="00B649E8"/>
    <w:rsid w:val="00B64BF8"/>
    <w:rsid w:val="00B64EE6"/>
    <w:rsid w:val="00B64F02"/>
    <w:rsid w:val="00B64F50"/>
    <w:rsid w:val="00B6500F"/>
    <w:rsid w:val="00B65017"/>
    <w:rsid w:val="00B65394"/>
    <w:rsid w:val="00B65B5D"/>
    <w:rsid w:val="00B66581"/>
    <w:rsid w:val="00B665B9"/>
    <w:rsid w:val="00B6666E"/>
    <w:rsid w:val="00B66ABF"/>
    <w:rsid w:val="00B670EF"/>
    <w:rsid w:val="00B67764"/>
    <w:rsid w:val="00B67887"/>
    <w:rsid w:val="00B67CC0"/>
    <w:rsid w:val="00B67EAC"/>
    <w:rsid w:val="00B7006B"/>
    <w:rsid w:val="00B701E8"/>
    <w:rsid w:val="00B70616"/>
    <w:rsid w:val="00B709A4"/>
    <w:rsid w:val="00B71109"/>
    <w:rsid w:val="00B71242"/>
    <w:rsid w:val="00B71459"/>
    <w:rsid w:val="00B719B5"/>
    <w:rsid w:val="00B72248"/>
    <w:rsid w:val="00B726C8"/>
    <w:rsid w:val="00B72B4B"/>
    <w:rsid w:val="00B72D45"/>
    <w:rsid w:val="00B730FC"/>
    <w:rsid w:val="00B73455"/>
    <w:rsid w:val="00B73527"/>
    <w:rsid w:val="00B73977"/>
    <w:rsid w:val="00B7442F"/>
    <w:rsid w:val="00B748A8"/>
    <w:rsid w:val="00B74FD2"/>
    <w:rsid w:val="00B75243"/>
    <w:rsid w:val="00B75B1B"/>
    <w:rsid w:val="00B75F47"/>
    <w:rsid w:val="00B7611E"/>
    <w:rsid w:val="00B76A27"/>
    <w:rsid w:val="00B76E35"/>
    <w:rsid w:val="00B77804"/>
    <w:rsid w:val="00B8005E"/>
    <w:rsid w:val="00B80104"/>
    <w:rsid w:val="00B80156"/>
    <w:rsid w:val="00B80337"/>
    <w:rsid w:val="00B80A35"/>
    <w:rsid w:val="00B80D60"/>
    <w:rsid w:val="00B80F6C"/>
    <w:rsid w:val="00B82444"/>
    <w:rsid w:val="00B827ED"/>
    <w:rsid w:val="00B82B08"/>
    <w:rsid w:val="00B82BF3"/>
    <w:rsid w:val="00B831EA"/>
    <w:rsid w:val="00B83211"/>
    <w:rsid w:val="00B8363D"/>
    <w:rsid w:val="00B8386E"/>
    <w:rsid w:val="00B8409A"/>
    <w:rsid w:val="00B848AC"/>
    <w:rsid w:val="00B84EBA"/>
    <w:rsid w:val="00B85122"/>
    <w:rsid w:val="00B85909"/>
    <w:rsid w:val="00B85EFD"/>
    <w:rsid w:val="00B8609E"/>
    <w:rsid w:val="00B86521"/>
    <w:rsid w:val="00B86586"/>
    <w:rsid w:val="00B872EA"/>
    <w:rsid w:val="00B879C8"/>
    <w:rsid w:val="00B87E6D"/>
    <w:rsid w:val="00B905FC"/>
    <w:rsid w:val="00B9090E"/>
    <w:rsid w:val="00B90998"/>
    <w:rsid w:val="00B91565"/>
    <w:rsid w:val="00B91668"/>
    <w:rsid w:val="00B916F2"/>
    <w:rsid w:val="00B91881"/>
    <w:rsid w:val="00B91BDD"/>
    <w:rsid w:val="00B91D74"/>
    <w:rsid w:val="00B92391"/>
    <w:rsid w:val="00B92B2E"/>
    <w:rsid w:val="00B92B93"/>
    <w:rsid w:val="00B92D98"/>
    <w:rsid w:val="00B92F0A"/>
    <w:rsid w:val="00B934A1"/>
    <w:rsid w:val="00B93ED5"/>
    <w:rsid w:val="00B945C9"/>
    <w:rsid w:val="00B94A45"/>
    <w:rsid w:val="00B94F59"/>
    <w:rsid w:val="00B953C8"/>
    <w:rsid w:val="00B95767"/>
    <w:rsid w:val="00B95BF8"/>
    <w:rsid w:val="00B95F8B"/>
    <w:rsid w:val="00B96965"/>
    <w:rsid w:val="00B96B97"/>
    <w:rsid w:val="00B96FF9"/>
    <w:rsid w:val="00B9703E"/>
    <w:rsid w:val="00BA021F"/>
    <w:rsid w:val="00BA06B1"/>
    <w:rsid w:val="00BA0E63"/>
    <w:rsid w:val="00BA0F19"/>
    <w:rsid w:val="00BA1063"/>
    <w:rsid w:val="00BA1EE0"/>
    <w:rsid w:val="00BA2195"/>
    <w:rsid w:val="00BA23C0"/>
    <w:rsid w:val="00BA27F0"/>
    <w:rsid w:val="00BA2E80"/>
    <w:rsid w:val="00BA34FB"/>
    <w:rsid w:val="00BA352B"/>
    <w:rsid w:val="00BA497E"/>
    <w:rsid w:val="00BA51FA"/>
    <w:rsid w:val="00BA52C1"/>
    <w:rsid w:val="00BA5795"/>
    <w:rsid w:val="00BA5A6B"/>
    <w:rsid w:val="00BA6662"/>
    <w:rsid w:val="00BA6E06"/>
    <w:rsid w:val="00BB0332"/>
    <w:rsid w:val="00BB071E"/>
    <w:rsid w:val="00BB0846"/>
    <w:rsid w:val="00BB12C5"/>
    <w:rsid w:val="00BB1885"/>
    <w:rsid w:val="00BB1EFF"/>
    <w:rsid w:val="00BB20D5"/>
    <w:rsid w:val="00BB2122"/>
    <w:rsid w:val="00BB25B7"/>
    <w:rsid w:val="00BB2A0E"/>
    <w:rsid w:val="00BB2DBC"/>
    <w:rsid w:val="00BB324B"/>
    <w:rsid w:val="00BB3412"/>
    <w:rsid w:val="00BB40C4"/>
    <w:rsid w:val="00BB44A0"/>
    <w:rsid w:val="00BB49DF"/>
    <w:rsid w:val="00BB5404"/>
    <w:rsid w:val="00BB610D"/>
    <w:rsid w:val="00BB6546"/>
    <w:rsid w:val="00BB655C"/>
    <w:rsid w:val="00BB666B"/>
    <w:rsid w:val="00BB6943"/>
    <w:rsid w:val="00BB6B45"/>
    <w:rsid w:val="00BB6E2A"/>
    <w:rsid w:val="00BB711E"/>
    <w:rsid w:val="00BB7142"/>
    <w:rsid w:val="00BB7484"/>
    <w:rsid w:val="00BB7ABC"/>
    <w:rsid w:val="00BC1DCE"/>
    <w:rsid w:val="00BC29F7"/>
    <w:rsid w:val="00BC2CE1"/>
    <w:rsid w:val="00BC373E"/>
    <w:rsid w:val="00BC4321"/>
    <w:rsid w:val="00BC48C8"/>
    <w:rsid w:val="00BC56B2"/>
    <w:rsid w:val="00BC5740"/>
    <w:rsid w:val="00BC6066"/>
    <w:rsid w:val="00BC6523"/>
    <w:rsid w:val="00BC65BE"/>
    <w:rsid w:val="00BC6960"/>
    <w:rsid w:val="00BC79F2"/>
    <w:rsid w:val="00BD00F4"/>
    <w:rsid w:val="00BD0813"/>
    <w:rsid w:val="00BD0BE7"/>
    <w:rsid w:val="00BD0F92"/>
    <w:rsid w:val="00BD10D9"/>
    <w:rsid w:val="00BD17F6"/>
    <w:rsid w:val="00BD1AAC"/>
    <w:rsid w:val="00BD1CE6"/>
    <w:rsid w:val="00BD22B3"/>
    <w:rsid w:val="00BD25FA"/>
    <w:rsid w:val="00BD29DB"/>
    <w:rsid w:val="00BD2BAD"/>
    <w:rsid w:val="00BD3614"/>
    <w:rsid w:val="00BD362B"/>
    <w:rsid w:val="00BD3E81"/>
    <w:rsid w:val="00BD4082"/>
    <w:rsid w:val="00BD4A90"/>
    <w:rsid w:val="00BD4EB7"/>
    <w:rsid w:val="00BD5183"/>
    <w:rsid w:val="00BD52DC"/>
    <w:rsid w:val="00BD53E5"/>
    <w:rsid w:val="00BD5832"/>
    <w:rsid w:val="00BD60BF"/>
    <w:rsid w:val="00BD6AB0"/>
    <w:rsid w:val="00BD6CE9"/>
    <w:rsid w:val="00BD7341"/>
    <w:rsid w:val="00BD74F0"/>
    <w:rsid w:val="00BD7A71"/>
    <w:rsid w:val="00BD7D03"/>
    <w:rsid w:val="00BE0693"/>
    <w:rsid w:val="00BE0784"/>
    <w:rsid w:val="00BE09CD"/>
    <w:rsid w:val="00BE15D7"/>
    <w:rsid w:val="00BE1C57"/>
    <w:rsid w:val="00BE2269"/>
    <w:rsid w:val="00BE2333"/>
    <w:rsid w:val="00BE248A"/>
    <w:rsid w:val="00BE26B1"/>
    <w:rsid w:val="00BE281C"/>
    <w:rsid w:val="00BE2EB0"/>
    <w:rsid w:val="00BE2F28"/>
    <w:rsid w:val="00BE315D"/>
    <w:rsid w:val="00BE3675"/>
    <w:rsid w:val="00BE3F50"/>
    <w:rsid w:val="00BE4117"/>
    <w:rsid w:val="00BE46BD"/>
    <w:rsid w:val="00BE4D0D"/>
    <w:rsid w:val="00BE5190"/>
    <w:rsid w:val="00BE5F73"/>
    <w:rsid w:val="00BE6684"/>
    <w:rsid w:val="00BE6938"/>
    <w:rsid w:val="00BE720A"/>
    <w:rsid w:val="00BE7285"/>
    <w:rsid w:val="00BE73CC"/>
    <w:rsid w:val="00BE78C6"/>
    <w:rsid w:val="00BE7BD1"/>
    <w:rsid w:val="00BF06F3"/>
    <w:rsid w:val="00BF0A34"/>
    <w:rsid w:val="00BF0C56"/>
    <w:rsid w:val="00BF0DAB"/>
    <w:rsid w:val="00BF1269"/>
    <w:rsid w:val="00BF174C"/>
    <w:rsid w:val="00BF1FA6"/>
    <w:rsid w:val="00BF21DA"/>
    <w:rsid w:val="00BF2776"/>
    <w:rsid w:val="00BF365D"/>
    <w:rsid w:val="00BF36BF"/>
    <w:rsid w:val="00BF38BE"/>
    <w:rsid w:val="00BF3FA7"/>
    <w:rsid w:val="00BF475F"/>
    <w:rsid w:val="00BF51BF"/>
    <w:rsid w:val="00BF59DD"/>
    <w:rsid w:val="00BF5A15"/>
    <w:rsid w:val="00BF67B6"/>
    <w:rsid w:val="00BF6AC3"/>
    <w:rsid w:val="00BF6C64"/>
    <w:rsid w:val="00BF6F6D"/>
    <w:rsid w:val="00BF6F8F"/>
    <w:rsid w:val="00C006D9"/>
    <w:rsid w:val="00C00ADC"/>
    <w:rsid w:val="00C0109B"/>
    <w:rsid w:val="00C011FB"/>
    <w:rsid w:val="00C01700"/>
    <w:rsid w:val="00C027A9"/>
    <w:rsid w:val="00C02BD4"/>
    <w:rsid w:val="00C02D08"/>
    <w:rsid w:val="00C02DA6"/>
    <w:rsid w:val="00C037A1"/>
    <w:rsid w:val="00C0545D"/>
    <w:rsid w:val="00C054EB"/>
    <w:rsid w:val="00C056EA"/>
    <w:rsid w:val="00C05881"/>
    <w:rsid w:val="00C05A60"/>
    <w:rsid w:val="00C05C2B"/>
    <w:rsid w:val="00C05CB6"/>
    <w:rsid w:val="00C05CD4"/>
    <w:rsid w:val="00C06004"/>
    <w:rsid w:val="00C06247"/>
    <w:rsid w:val="00C064FC"/>
    <w:rsid w:val="00C06CAA"/>
    <w:rsid w:val="00C07058"/>
    <w:rsid w:val="00C07166"/>
    <w:rsid w:val="00C074A7"/>
    <w:rsid w:val="00C07915"/>
    <w:rsid w:val="00C07CF2"/>
    <w:rsid w:val="00C07EE0"/>
    <w:rsid w:val="00C07FBA"/>
    <w:rsid w:val="00C10459"/>
    <w:rsid w:val="00C107FF"/>
    <w:rsid w:val="00C10959"/>
    <w:rsid w:val="00C10D06"/>
    <w:rsid w:val="00C116D5"/>
    <w:rsid w:val="00C11A3A"/>
    <w:rsid w:val="00C11AC7"/>
    <w:rsid w:val="00C12EB5"/>
    <w:rsid w:val="00C13780"/>
    <w:rsid w:val="00C141B3"/>
    <w:rsid w:val="00C14328"/>
    <w:rsid w:val="00C14447"/>
    <w:rsid w:val="00C14C42"/>
    <w:rsid w:val="00C14FBC"/>
    <w:rsid w:val="00C16558"/>
    <w:rsid w:val="00C17B25"/>
    <w:rsid w:val="00C17E2F"/>
    <w:rsid w:val="00C20520"/>
    <w:rsid w:val="00C2070F"/>
    <w:rsid w:val="00C20731"/>
    <w:rsid w:val="00C209BF"/>
    <w:rsid w:val="00C20B1F"/>
    <w:rsid w:val="00C20E6B"/>
    <w:rsid w:val="00C2190A"/>
    <w:rsid w:val="00C21BC7"/>
    <w:rsid w:val="00C22096"/>
    <w:rsid w:val="00C22877"/>
    <w:rsid w:val="00C2289E"/>
    <w:rsid w:val="00C22F99"/>
    <w:rsid w:val="00C23321"/>
    <w:rsid w:val="00C23AB2"/>
    <w:rsid w:val="00C240BE"/>
    <w:rsid w:val="00C24D01"/>
    <w:rsid w:val="00C251F5"/>
    <w:rsid w:val="00C2588F"/>
    <w:rsid w:val="00C26218"/>
    <w:rsid w:val="00C30706"/>
    <w:rsid w:val="00C307EA"/>
    <w:rsid w:val="00C30DBB"/>
    <w:rsid w:val="00C31322"/>
    <w:rsid w:val="00C31DC9"/>
    <w:rsid w:val="00C31EFD"/>
    <w:rsid w:val="00C327C0"/>
    <w:rsid w:val="00C3290B"/>
    <w:rsid w:val="00C32C4E"/>
    <w:rsid w:val="00C32FE1"/>
    <w:rsid w:val="00C333E1"/>
    <w:rsid w:val="00C33406"/>
    <w:rsid w:val="00C33822"/>
    <w:rsid w:val="00C33F63"/>
    <w:rsid w:val="00C3436C"/>
    <w:rsid w:val="00C34457"/>
    <w:rsid w:val="00C34E6C"/>
    <w:rsid w:val="00C35287"/>
    <w:rsid w:val="00C35686"/>
    <w:rsid w:val="00C36081"/>
    <w:rsid w:val="00C36ADC"/>
    <w:rsid w:val="00C36DFE"/>
    <w:rsid w:val="00C3737E"/>
    <w:rsid w:val="00C3771F"/>
    <w:rsid w:val="00C37795"/>
    <w:rsid w:val="00C37842"/>
    <w:rsid w:val="00C378FE"/>
    <w:rsid w:val="00C40775"/>
    <w:rsid w:val="00C40D23"/>
    <w:rsid w:val="00C40D25"/>
    <w:rsid w:val="00C40DCA"/>
    <w:rsid w:val="00C40F46"/>
    <w:rsid w:val="00C4116C"/>
    <w:rsid w:val="00C4133D"/>
    <w:rsid w:val="00C414FB"/>
    <w:rsid w:val="00C417C1"/>
    <w:rsid w:val="00C41AFF"/>
    <w:rsid w:val="00C41FE3"/>
    <w:rsid w:val="00C42483"/>
    <w:rsid w:val="00C43860"/>
    <w:rsid w:val="00C43CB0"/>
    <w:rsid w:val="00C43F44"/>
    <w:rsid w:val="00C44159"/>
    <w:rsid w:val="00C45313"/>
    <w:rsid w:val="00C4531F"/>
    <w:rsid w:val="00C45381"/>
    <w:rsid w:val="00C4551E"/>
    <w:rsid w:val="00C456DE"/>
    <w:rsid w:val="00C45B36"/>
    <w:rsid w:val="00C45DFF"/>
    <w:rsid w:val="00C45F67"/>
    <w:rsid w:val="00C467C2"/>
    <w:rsid w:val="00C5012D"/>
    <w:rsid w:val="00C5054B"/>
    <w:rsid w:val="00C50E74"/>
    <w:rsid w:val="00C5105C"/>
    <w:rsid w:val="00C511DE"/>
    <w:rsid w:val="00C51BB4"/>
    <w:rsid w:val="00C51DF3"/>
    <w:rsid w:val="00C52F46"/>
    <w:rsid w:val="00C53BAF"/>
    <w:rsid w:val="00C53CCA"/>
    <w:rsid w:val="00C53CF4"/>
    <w:rsid w:val="00C53F74"/>
    <w:rsid w:val="00C542BF"/>
    <w:rsid w:val="00C547B5"/>
    <w:rsid w:val="00C5560F"/>
    <w:rsid w:val="00C55C80"/>
    <w:rsid w:val="00C55D86"/>
    <w:rsid w:val="00C5645F"/>
    <w:rsid w:val="00C572BC"/>
    <w:rsid w:val="00C57B92"/>
    <w:rsid w:val="00C604B1"/>
    <w:rsid w:val="00C611A0"/>
    <w:rsid w:val="00C61748"/>
    <w:rsid w:val="00C61BEC"/>
    <w:rsid w:val="00C61F5B"/>
    <w:rsid w:val="00C6225E"/>
    <w:rsid w:val="00C62286"/>
    <w:rsid w:val="00C62BB9"/>
    <w:rsid w:val="00C6391F"/>
    <w:rsid w:val="00C63BF9"/>
    <w:rsid w:val="00C63CBB"/>
    <w:rsid w:val="00C63D2C"/>
    <w:rsid w:val="00C6428D"/>
    <w:rsid w:val="00C64334"/>
    <w:rsid w:val="00C64692"/>
    <w:rsid w:val="00C64A4F"/>
    <w:rsid w:val="00C64B4E"/>
    <w:rsid w:val="00C64B53"/>
    <w:rsid w:val="00C64EBB"/>
    <w:rsid w:val="00C65249"/>
    <w:rsid w:val="00C6545F"/>
    <w:rsid w:val="00C65AC1"/>
    <w:rsid w:val="00C66340"/>
    <w:rsid w:val="00C673BF"/>
    <w:rsid w:val="00C679B3"/>
    <w:rsid w:val="00C679B4"/>
    <w:rsid w:val="00C67A62"/>
    <w:rsid w:val="00C7013C"/>
    <w:rsid w:val="00C704CD"/>
    <w:rsid w:val="00C7055F"/>
    <w:rsid w:val="00C70B1F"/>
    <w:rsid w:val="00C70C89"/>
    <w:rsid w:val="00C70E08"/>
    <w:rsid w:val="00C7160C"/>
    <w:rsid w:val="00C718F3"/>
    <w:rsid w:val="00C71D43"/>
    <w:rsid w:val="00C7210E"/>
    <w:rsid w:val="00C7290D"/>
    <w:rsid w:val="00C7300A"/>
    <w:rsid w:val="00C73A6E"/>
    <w:rsid w:val="00C73E5E"/>
    <w:rsid w:val="00C742FE"/>
    <w:rsid w:val="00C744A2"/>
    <w:rsid w:val="00C74AAF"/>
    <w:rsid w:val="00C74FEE"/>
    <w:rsid w:val="00C75326"/>
    <w:rsid w:val="00C755B8"/>
    <w:rsid w:val="00C75734"/>
    <w:rsid w:val="00C75B4B"/>
    <w:rsid w:val="00C75C5D"/>
    <w:rsid w:val="00C7600C"/>
    <w:rsid w:val="00C76E96"/>
    <w:rsid w:val="00C76F98"/>
    <w:rsid w:val="00C77108"/>
    <w:rsid w:val="00C77343"/>
    <w:rsid w:val="00C77B84"/>
    <w:rsid w:val="00C77EED"/>
    <w:rsid w:val="00C80154"/>
    <w:rsid w:val="00C8050E"/>
    <w:rsid w:val="00C806C8"/>
    <w:rsid w:val="00C80879"/>
    <w:rsid w:val="00C80905"/>
    <w:rsid w:val="00C80D83"/>
    <w:rsid w:val="00C8104E"/>
    <w:rsid w:val="00C82616"/>
    <w:rsid w:val="00C8289F"/>
    <w:rsid w:val="00C82E3B"/>
    <w:rsid w:val="00C8324F"/>
    <w:rsid w:val="00C835D6"/>
    <w:rsid w:val="00C83769"/>
    <w:rsid w:val="00C838A2"/>
    <w:rsid w:val="00C83B70"/>
    <w:rsid w:val="00C84189"/>
    <w:rsid w:val="00C846FC"/>
    <w:rsid w:val="00C849A9"/>
    <w:rsid w:val="00C84E7B"/>
    <w:rsid w:val="00C850C1"/>
    <w:rsid w:val="00C851A0"/>
    <w:rsid w:val="00C8539B"/>
    <w:rsid w:val="00C853A0"/>
    <w:rsid w:val="00C853CB"/>
    <w:rsid w:val="00C859F1"/>
    <w:rsid w:val="00C85A25"/>
    <w:rsid w:val="00C860E8"/>
    <w:rsid w:val="00C864C5"/>
    <w:rsid w:val="00C867F8"/>
    <w:rsid w:val="00C86D1F"/>
    <w:rsid w:val="00C87241"/>
    <w:rsid w:val="00C90450"/>
    <w:rsid w:val="00C90552"/>
    <w:rsid w:val="00C908F9"/>
    <w:rsid w:val="00C90E8E"/>
    <w:rsid w:val="00C91E9E"/>
    <w:rsid w:val="00C91FA5"/>
    <w:rsid w:val="00C91FEE"/>
    <w:rsid w:val="00C922AD"/>
    <w:rsid w:val="00C92CA8"/>
    <w:rsid w:val="00C936D2"/>
    <w:rsid w:val="00C93D15"/>
    <w:rsid w:val="00C93E7A"/>
    <w:rsid w:val="00C94603"/>
    <w:rsid w:val="00C94A73"/>
    <w:rsid w:val="00C9500E"/>
    <w:rsid w:val="00C95AF2"/>
    <w:rsid w:val="00C96087"/>
    <w:rsid w:val="00C960DD"/>
    <w:rsid w:val="00C96293"/>
    <w:rsid w:val="00C9636E"/>
    <w:rsid w:val="00C966AC"/>
    <w:rsid w:val="00C96A98"/>
    <w:rsid w:val="00C977A5"/>
    <w:rsid w:val="00C9792E"/>
    <w:rsid w:val="00C97B9F"/>
    <w:rsid w:val="00CA15BF"/>
    <w:rsid w:val="00CA197F"/>
    <w:rsid w:val="00CA2E59"/>
    <w:rsid w:val="00CA360D"/>
    <w:rsid w:val="00CA36E0"/>
    <w:rsid w:val="00CA3963"/>
    <w:rsid w:val="00CA3CA1"/>
    <w:rsid w:val="00CA3FDE"/>
    <w:rsid w:val="00CA48FE"/>
    <w:rsid w:val="00CA4BCB"/>
    <w:rsid w:val="00CA4F88"/>
    <w:rsid w:val="00CA5D33"/>
    <w:rsid w:val="00CA5D58"/>
    <w:rsid w:val="00CA670D"/>
    <w:rsid w:val="00CA7097"/>
    <w:rsid w:val="00CA7407"/>
    <w:rsid w:val="00CA75FF"/>
    <w:rsid w:val="00CA7778"/>
    <w:rsid w:val="00CA7EB3"/>
    <w:rsid w:val="00CB05B5"/>
    <w:rsid w:val="00CB1341"/>
    <w:rsid w:val="00CB148E"/>
    <w:rsid w:val="00CB1AE7"/>
    <w:rsid w:val="00CB1C08"/>
    <w:rsid w:val="00CB2937"/>
    <w:rsid w:val="00CB2B91"/>
    <w:rsid w:val="00CB3182"/>
    <w:rsid w:val="00CB364E"/>
    <w:rsid w:val="00CB38D1"/>
    <w:rsid w:val="00CB3EF1"/>
    <w:rsid w:val="00CB50D3"/>
    <w:rsid w:val="00CB56CC"/>
    <w:rsid w:val="00CB5F9F"/>
    <w:rsid w:val="00CB6405"/>
    <w:rsid w:val="00CB6BE0"/>
    <w:rsid w:val="00CB6C60"/>
    <w:rsid w:val="00CB6FA7"/>
    <w:rsid w:val="00CB7B22"/>
    <w:rsid w:val="00CB7F37"/>
    <w:rsid w:val="00CC08AA"/>
    <w:rsid w:val="00CC0BC9"/>
    <w:rsid w:val="00CC14E3"/>
    <w:rsid w:val="00CC1A64"/>
    <w:rsid w:val="00CC1C33"/>
    <w:rsid w:val="00CC2338"/>
    <w:rsid w:val="00CC2B64"/>
    <w:rsid w:val="00CC413E"/>
    <w:rsid w:val="00CC45E3"/>
    <w:rsid w:val="00CC4877"/>
    <w:rsid w:val="00CC53AD"/>
    <w:rsid w:val="00CC561A"/>
    <w:rsid w:val="00CC5D80"/>
    <w:rsid w:val="00CC62FC"/>
    <w:rsid w:val="00CC67BA"/>
    <w:rsid w:val="00CC6B74"/>
    <w:rsid w:val="00CD0970"/>
    <w:rsid w:val="00CD0B8A"/>
    <w:rsid w:val="00CD1113"/>
    <w:rsid w:val="00CD1330"/>
    <w:rsid w:val="00CD2CC1"/>
    <w:rsid w:val="00CD2DCA"/>
    <w:rsid w:val="00CD3015"/>
    <w:rsid w:val="00CD33A8"/>
    <w:rsid w:val="00CD41CA"/>
    <w:rsid w:val="00CD4218"/>
    <w:rsid w:val="00CD465E"/>
    <w:rsid w:val="00CD486E"/>
    <w:rsid w:val="00CD48CE"/>
    <w:rsid w:val="00CD4A94"/>
    <w:rsid w:val="00CD4E99"/>
    <w:rsid w:val="00CD5065"/>
    <w:rsid w:val="00CD52E2"/>
    <w:rsid w:val="00CD5F45"/>
    <w:rsid w:val="00CD6C16"/>
    <w:rsid w:val="00CD760D"/>
    <w:rsid w:val="00CD77C5"/>
    <w:rsid w:val="00CD78DF"/>
    <w:rsid w:val="00CD7920"/>
    <w:rsid w:val="00CD7975"/>
    <w:rsid w:val="00CD7C44"/>
    <w:rsid w:val="00CE0637"/>
    <w:rsid w:val="00CE079A"/>
    <w:rsid w:val="00CE07BC"/>
    <w:rsid w:val="00CE07CD"/>
    <w:rsid w:val="00CE0C04"/>
    <w:rsid w:val="00CE0C53"/>
    <w:rsid w:val="00CE1F7F"/>
    <w:rsid w:val="00CE2345"/>
    <w:rsid w:val="00CE25F1"/>
    <w:rsid w:val="00CE28DD"/>
    <w:rsid w:val="00CE34ED"/>
    <w:rsid w:val="00CE3973"/>
    <w:rsid w:val="00CE3DD0"/>
    <w:rsid w:val="00CE4074"/>
    <w:rsid w:val="00CE40EF"/>
    <w:rsid w:val="00CE4109"/>
    <w:rsid w:val="00CE4613"/>
    <w:rsid w:val="00CE4764"/>
    <w:rsid w:val="00CE5036"/>
    <w:rsid w:val="00CE51D2"/>
    <w:rsid w:val="00CE54D3"/>
    <w:rsid w:val="00CE6002"/>
    <w:rsid w:val="00CE6108"/>
    <w:rsid w:val="00CE672C"/>
    <w:rsid w:val="00CE69DD"/>
    <w:rsid w:val="00CE6E7B"/>
    <w:rsid w:val="00CE6EA6"/>
    <w:rsid w:val="00CE70DA"/>
    <w:rsid w:val="00CE7317"/>
    <w:rsid w:val="00CE7D32"/>
    <w:rsid w:val="00CE7D99"/>
    <w:rsid w:val="00CF0480"/>
    <w:rsid w:val="00CF0AD0"/>
    <w:rsid w:val="00CF0D4C"/>
    <w:rsid w:val="00CF1439"/>
    <w:rsid w:val="00CF189F"/>
    <w:rsid w:val="00CF2130"/>
    <w:rsid w:val="00CF27EA"/>
    <w:rsid w:val="00CF2CA7"/>
    <w:rsid w:val="00CF2EDC"/>
    <w:rsid w:val="00CF33D5"/>
    <w:rsid w:val="00CF3C5A"/>
    <w:rsid w:val="00CF3E38"/>
    <w:rsid w:val="00CF4462"/>
    <w:rsid w:val="00CF46A3"/>
    <w:rsid w:val="00CF4709"/>
    <w:rsid w:val="00CF4712"/>
    <w:rsid w:val="00CF47C0"/>
    <w:rsid w:val="00CF4DAD"/>
    <w:rsid w:val="00CF514F"/>
    <w:rsid w:val="00CF5840"/>
    <w:rsid w:val="00CF60C1"/>
    <w:rsid w:val="00CF6431"/>
    <w:rsid w:val="00CF68DC"/>
    <w:rsid w:val="00CF6BEA"/>
    <w:rsid w:val="00CF74E7"/>
    <w:rsid w:val="00CF766A"/>
    <w:rsid w:val="00CF772D"/>
    <w:rsid w:val="00CF7977"/>
    <w:rsid w:val="00D0043E"/>
    <w:rsid w:val="00D00597"/>
    <w:rsid w:val="00D00E48"/>
    <w:rsid w:val="00D01FB6"/>
    <w:rsid w:val="00D032E8"/>
    <w:rsid w:val="00D03487"/>
    <w:rsid w:val="00D037A9"/>
    <w:rsid w:val="00D044C1"/>
    <w:rsid w:val="00D04DEE"/>
    <w:rsid w:val="00D05257"/>
    <w:rsid w:val="00D05F13"/>
    <w:rsid w:val="00D060B3"/>
    <w:rsid w:val="00D0677C"/>
    <w:rsid w:val="00D07245"/>
    <w:rsid w:val="00D07424"/>
    <w:rsid w:val="00D0775E"/>
    <w:rsid w:val="00D07D20"/>
    <w:rsid w:val="00D10B33"/>
    <w:rsid w:val="00D10B7C"/>
    <w:rsid w:val="00D10BC6"/>
    <w:rsid w:val="00D117BC"/>
    <w:rsid w:val="00D11902"/>
    <w:rsid w:val="00D11B47"/>
    <w:rsid w:val="00D11B9B"/>
    <w:rsid w:val="00D11D6A"/>
    <w:rsid w:val="00D11F80"/>
    <w:rsid w:val="00D123CD"/>
    <w:rsid w:val="00D12D6E"/>
    <w:rsid w:val="00D12F9B"/>
    <w:rsid w:val="00D13167"/>
    <w:rsid w:val="00D13602"/>
    <w:rsid w:val="00D13851"/>
    <w:rsid w:val="00D138B9"/>
    <w:rsid w:val="00D14701"/>
    <w:rsid w:val="00D14853"/>
    <w:rsid w:val="00D149E0"/>
    <w:rsid w:val="00D14C31"/>
    <w:rsid w:val="00D14D97"/>
    <w:rsid w:val="00D157CD"/>
    <w:rsid w:val="00D16138"/>
    <w:rsid w:val="00D16442"/>
    <w:rsid w:val="00D1699A"/>
    <w:rsid w:val="00D169C5"/>
    <w:rsid w:val="00D16B8C"/>
    <w:rsid w:val="00D16BD9"/>
    <w:rsid w:val="00D16C2F"/>
    <w:rsid w:val="00D16EEC"/>
    <w:rsid w:val="00D174F9"/>
    <w:rsid w:val="00D17DBE"/>
    <w:rsid w:val="00D202E7"/>
    <w:rsid w:val="00D20931"/>
    <w:rsid w:val="00D20E0B"/>
    <w:rsid w:val="00D218BF"/>
    <w:rsid w:val="00D21B17"/>
    <w:rsid w:val="00D21C80"/>
    <w:rsid w:val="00D21E8E"/>
    <w:rsid w:val="00D22A52"/>
    <w:rsid w:val="00D22F56"/>
    <w:rsid w:val="00D22FB0"/>
    <w:rsid w:val="00D23066"/>
    <w:rsid w:val="00D2335E"/>
    <w:rsid w:val="00D2374E"/>
    <w:rsid w:val="00D23760"/>
    <w:rsid w:val="00D238CA"/>
    <w:rsid w:val="00D23F19"/>
    <w:rsid w:val="00D24263"/>
    <w:rsid w:val="00D24CA8"/>
    <w:rsid w:val="00D25130"/>
    <w:rsid w:val="00D25BB6"/>
    <w:rsid w:val="00D26D84"/>
    <w:rsid w:val="00D26F1D"/>
    <w:rsid w:val="00D27DBD"/>
    <w:rsid w:val="00D30183"/>
    <w:rsid w:val="00D301D7"/>
    <w:rsid w:val="00D302AB"/>
    <w:rsid w:val="00D30335"/>
    <w:rsid w:val="00D3085C"/>
    <w:rsid w:val="00D3094A"/>
    <w:rsid w:val="00D31199"/>
    <w:rsid w:val="00D31D98"/>
    <w:rsid w:val="00D31EB2"/>
    <w:rsid w:val="00D3201F"/>
    <w:rsid w:val="00D321BA"/>
    <w:rsid w:val="00D32346"/>
    <w:rsid w:val="00D33270"/>
    <w:rsid w:val="00D333DB"/>
    <w:rsid w:val="00D33672"/>
    <w:rsid w:val="00D33C99"/>
    <w:rsid w:val="00D3428B"/>
    <w:rsid w:val="00D34B40"/>
    <w:rsid w:val="00D3572E"/>
    <w:rsid w:val="00D35738"/>
    <w:rsid w:val="00D35E09"/>
    <w:rsid w:val="00D35ECE"/>
    <w:rsid w:val="00D36056"/>
    <w:rsid w:val="00D36806"/>
    <w:rsid w:val="00D36BDF"/>
    <w:rsid w:val="00D3710D"/>
    <w:rsid w:val="00D37261"/>
    <w:rsid w:val="00D378D6"/>
    <w:rsid w:val="00D37D66"/>
    <w:rsid w:val="00D40157"/>
    <w:rsid w:val="00D4094D"/>
    <w:rsid w:val="00D40AE8"/>
    <w:rsid w:val="00D40C13"/>
    <w:rsid w:val="00D4109C"/>
    <w:rsid w:val="00D41302"/>
    <w:rsid w:val="00D413D2"/>
    <w:rsid w:val="00D415AA"/>
    <w:rsid w:val="00D41CB8"/>
    <w:rsid w:val="00D4225B"/>
    <w:rsid w:val="00D4243E"/>
    <w:rsid w:val="00D42A8D"/>
    <w:rsid w:val="00D42AE3"/>
    <w:rsid w:val="00D43190"/>
    <w:rsid w:val="00D43254"/>
    <w:rsid w:val="00D44098"/>
    <w:rsid w:val="00D44328"/>
    <w:rsid w:val="00D44393"/>
    <w:rsid w:val="00D44781"/>
    <w:rsid w:val="00D44B17"/>
    <w:rsid w:val="00D44D8A"/>
    <w:rsid w:val="00D44E28"/>
    <w:rsid w:val="00D4584B"/>
    <w:rsid w:val="00D45F64"/>
    <w:rsid w:val="00D46DC2"/>
    <w:rsid w:val="00D473AE"/>
    <w:rsid w:val="00D474B9"/>
    <w:rsid w:val="00D474D6"/>
    <w:rsid w:val="00D47A95"/>
    <w:rsid w:val="00D47E03"/>
    <w:rsid w:val="00D5003A"/>
    <w:rsid w:val="00D50BF9"/>
    <w:rsid w:val="00D510B6"/>
    <w:rsid w:val="00D5120A"/>
    <w:rsid w:val="00D51CFC"/>
    <w:rsid w:val="00D52316"/>
    <w:rsid w:val="00D529F1"/>
    <w:rsid w:val="00D52AAC"/>
    <w:rsid w:val="00D53061"/>
    <w:rsid w:val="00D53710"/>
    <w:rsid w:val="00D5375C"/>
    <w:rsid w:val="00D53D61"/>
    <w:rsid w:val="00D54183"/>
    <w:rsid w:val="00D545D2"/>
    <w:rsid w:val="00D54C37"/>
    <w:rsid w:val="00D54EDD"/>
    <w:rsid w:val="00D554CC"/>
    <w:rsid w:val="00D56461"/>
    <w:rsid w:val="00D56686"/>
    <w:rsid w:val="00D567FF"/>
    <w:rsid w:val="00D57051"/>
    <w:rsid w:val="00D575AC"/>
    <w:rsid w:val="00D5768C"/>
    <w:rsid w:val="00D60501"/>
    <w:rsid w:val="00D60886"/>
    <w:rsid w:val="00D608CB"/>
    <w:rsid w:val="00D61BA9"/>
    <w:rsid w:val="00D61FF0"/>
    <w:rsid w:val="00D63442"/>
    <w:rsid w:val="00D6347D"/>
    <w:rsid w:val="00D63482"/>
    <w:rsid w:val="00D640FA"/>
    <w:rsid w:val="00D64466"/>
    <w:rsid w:val="00D64785"/>
    <w:rsid w:val="00D647CA"/>
    <w:rsid w:val="00D6517E"/>
    <w:rsid w:val="00D65C38"/>
    <w:rsid w:val="00D65D52"/>
    <w:rsid w:val="00D666F5"/>
    <w:rsid w:val="00D66AA6"/>
    <w:rsid w:val="00D6704E"/>
    <w:rsid w:val="00D6746F"/>
    <w:rsid w:val="00D67D6A"/>
    <w:rsid w:val="00D67F7B"/>
    <w:rsid w:val="00D70262"/>
    <w:rsid w:val="00D71126"/>
    <w:rsid w:val="00D71E49"/>
    <w:rsid w:val="00D71FA4"/>
    <w:rsid w:val="00D72286"/>
    <w:rsid w:val="00D7289B"/>
    <w:rsid w:val="00D72FE4"/>
    <w:rsid w:val="00D73961"/>
    <w:rsid w:val="00D73A21"/>
    <w:rsid w:val="00D73B84"/>
    <w:rsid w:val="00D73BC9"/>
    <w:rsid w:val="00D74287"/>
    <w:rsid w:val="00D7452C"/>
    <w:rsid w:val="00D749C9"/>
    <w:rsid w:val="00D74A6A"/>
    <w:rsid w:val="00D74D1B"/>
    <w:rsid w:val="00D75586"/>
    <w:rsid w:val="00D75696"/>
    <w:rsid w:val="00D757D1"/>
    <w:rsid w:val="00D757E1"/>
    <w:rsid w:val="00D75975"/>
    <w:rsid w:val="00D75C4C"/>
    <w:rsid w:val="00D76378"/>
    <w:rsid w:val="00D76381"/>
    <w:rsid w:val="00D76640"/>
    <w:rsid w:val="00D76729"/>
    <w:rsid w:val="00D767E0"/>
    <w:rsid w:val="00D769D8"/>
    <w:rsid w:val="00D76E56"/>
    <w:rsid w:val="00D774A1"/>
    <w:rsid w:val="00D7778F"/>
    <w:rsid w:val="00D7787F"/>
    <w:rsid w:val="00D77CD3"/>
    <w:rsid w:val="00D80244"/>
    <w:rsid w:val="00D80812"/>
    <w:rsid w:val="00D80CEF"/>
    <w:rsid w:val="00D81015"/>
    <w:rsid w:val="00D8124E"/>
    <w:rsid w:val="00D81AFB"/>
    <w:rsid w:val="00D8366F"/>
    <w:rsid w:val="00D8420B"/>
    <w:rsid w:val="00D84367"/>
    <w:rsid w:val="00D84492"/>
    <w:rsid w:val="00D84F06"/>
    <w:rsid w:val="00D85817"/>
    <w:rsid w:val="00D8599A"/>
    <w:rsid w:val="00D85EA6"/>
    <w:rsid w:val="00D862CA"/>
    <w:rsid w:val="00D86528"/>
    <w:rsid w:val="00D86580"/>
    <w:rsid w:val="00D86AB8"/>
    <w:rsid w:val="00D86C6D"/>
    <w:rsid w:val="00D87094"/>
    <w:rsid w:val="00D87333"/>
    <w:rsid w:val="00D87A93"/>
    <w:rsid w:val="00D90002"/>
    <w:rsid w:val="00D900D8"/>
    <w:rsid w:val="00D90579"/>
    <w:rsid w:val="00D90B9F"/>
    <w:rsid w:val="00D91194"/>
    <w:rsid w:val="00D916B1"/>
    <w:rsid w:val="00D91F0A"/>
    <w:rsid w:val="00D920D4"/>
    <w:rsid w:val="00D92117"/>
    <w:rsid w:val="00D92485"/>
    <w:rsid w:val="00D92EDA"/>
    <w:rsid w:val="00D93880"/>
    <w:rsid w:val="00D939D1"/>
    <w:rsid w:val="00D93A75"/>
    <w:rsid w:val="00D94547"/>
    <w:rsid w:val="00D94657"/>
    <w:rsid w:val="00D94E7A"/>
    <w:rsid w:val="00D951B0"/>
    <w:rsid w:val="00D95EDB"/>
    <w:rsid w:val="00D96447"/>
    <w:rsid w:val="00D96CC9"/>
    <w:rsid w:val="00D96D1C"/>
    <w:rsid w:val="00D971DD"/>
    <w:rsid w:val="00D97BE1"/>
    <w:rsid w:val="00D97DE7"/>
    <w:rsid w:val="00DA0751"/>
    <w:rsid w:val="00DA0EEC"/>
    <w:rsid w:val="00DA1077"/>
    <w:rsid w:val="00DA1EB3"/>
    <w:rsid w:val="00DA2386"/>
    <w:rsid w:val="00DA2621"/>
    <w:rsid w:val="00DA28BF"/>
    <w:rsid w:val="00DA2928"/>
    <w:rsid w:val="00DA2A69"/>
    <w:rsid w:val="00DA2C1E"/>
    <w:rsid w:val="00DA2ED9"/>
    <w:rsid w:val="00DA399C"/>
    <w:rsid w:val="00DA425A"/>
    <w:rsid w:val="00DA4660"/>
    <w:rsid w:val="00DA4E28"/>
    <w:rsid w:val="00DA5100"/>
    <w:rsid w:val="00DA535A"/>
    <w:rsid w:val="00DA5AFE"/>
    <w:rsid w:val="00DA5D18"/>
    <w:rsid w:val="00DA5DBA"/>
    <w:rsid w:val="00DA644C"/>
    <w:rsid w:val="00DA64F8"/>
    <w:rsid w:val="00DA68F1"/>
    <w:rsid w:val="00DA69DF"/>
    <w:rsid w:val="00DA74C8"/>
    <w:rsid w:val="00DA77EE"/>
    <w:rsid w:val="00DB051A"/>
    <w:rsid w:val="00DB159A"/>
    <w:rsid w:val="00DB1C30"/>
    <w:rsid w:val="00DB2034"/>
    <w:rsid w:val="00DB2213"/>
    <w:rsid w:val="00DB22FE"/>
    <w:rsid w:val="00DB246C"/>
    <w:rsid w:val="00DB29CA"/>
    <w:rsid w:val="00DB2B97"/>
    <w:rsid w:val="00DB2F73"/>
    <w:rsid w:val="00DB3162"/>
    <w:rsid w:val="00DB3186"/>
    <w:rsid w:val="00DB31DE"/>
    <w:rsid w:val="00DB36A7"/>
    <w:rsid w:val="00DB36BA"/>
    <w:rsid w:val="00DB3A70"/>
    <w:rsid w:val="00DB3A7E"/>
    <w:rsid w:val="00DB3B59"/>
    <w:rsid w:val="00DB41FE"/>
    <w:rsid w:val="00DB453F"/>
    <w:rsid w:val="00DB4B63"/>
    <w:rsid w:val="00DB4EEA"/>
    <w:rsid w:val="00DB530B"/>
    <w:rsid w:val="00DB5497"/>
    <w:rsid w:val="00DB573F"/>
    <w:rsid w:val="00DB57DB"/>
    <w:rsid w:val="00DB598C"/>
    <w:rsid w:val="00DB5B75"/>
    <w:rsid w:val="00DB5D22"/>
    <w:rsid w:val="00DB5D58"/>
    <w:rsid w:val="00DB60F8"/>
    <w:rsid w:val="00DB6618"/>
    <w:rsid w:val="00DB6FFB"/>
    <w:rsid w:val="00DB75B3"/>
    <w:rsid w:val="00DB75B7"/>
    <w:rsid w:val="00DB7A91"/>
    <w:rsid w:val="00DB7AF6"/>
    <w:rsid w:val="00DB7AF8"/>
    <w:rsid w:val="00DB7EF5"/>
    <w:rsid w:val="00DC01EC"/>
    <w:rsid w:val="00DC04C3"/>
    <w:rsid w:val="00DC07B4"/>
    <w:rsid w:val="00DC08AF"/>
    <w:rsid w:val="00DC08C6"/>
    <w:rsid w:val="00DC0978"/>
    <w:rsid w:val="00DC0D8E"/>
    <w:rsid w:val="00DC14A1"/>
    <w:rsid w:val="00DC1D9F"/>
    <w:rsid w:val="00DC1DC8"/>
    <w:rsid w:val="00DC273D"/>
    <w:rsid w:val="00DC27CF"/>
    <w:rsid w:val="00DC29D9"/>
    <w:rsid w:val="00DC2E58"/>
    <w:rsid w:val="00DC3101"/>
    <w:rsid w:val="00DC37BC"/>
    <w:rsid w:val="00DC416F"/>
    <w:rsid w:val="00DC4854"/>
    <w:rsid w:val="00DC4B6C"/>
    <w:rsid w:val="00DC4BDC"/>
    <w:rsid w:val="00DC4CD7"/>
    <w:rsid w:val="00DC5076"/>
    <w:rsid w:val="00DC54A9"/>
    <w:rsid w:val="00DC5620"/>
    <w:rsid w:val="00DC6479"/>
    <w:rsid w:val="00DC6E62"/>
    <w:rsid w:val="00DC7251"/>
    <w:rsid w:val="00DC74E3"/>
    <w:rsid w:val="00DD02D9"/>
    <w:rsid w:val="00DD048F"/>
    <w:rsid w:val="00DD1382"/>
    <w:rsid w:val="00DD162E"/>
    <w:rsid w:val="00DD19FF"/>
    <w:rsid w:val="00DD1AF1"/>
    <w:rsid w:val="00DD2FEF"/>
    <w:rsid w:val="00DD4154"/>
    <w:rsid w:val="00DD435C"/>
    <w:rsid w:val="00DD44FD"/>
    <w:rsid w:val="00DD4737"/>
    <w:rsid w:val="00DD4F99"/>
    <w:rsid w:val="00DD53D9"/>
    <w:rsid w:val="00DD5522"/>
    <w:rsid w:val="00DD55D2"/>
    <w:rsid w:val="00DD577B"/>
    <w:rsid w:val="00DD5BD8"/>
    <w:rsid w:val="00DD63BB"/>
    <w:rsid w:val="00DD6A06"/>
    <w:rsid w:val="00DD732E"/>
    <w:rsid w:val="00DD7620"/>
    <w:rsid w:val="00DD7BFD"/>
    <w:rsid w:val="00DE0555"/>
    <w:rsid w:val="00DE0F6D"/>
    <w:rsid w:val="00DE1338"/>
    <w:rsid w:val="00DE1894"/>
    <w:rsid w:val="00DE1941"/>
    <w:rsid w:val="00DE1A60"/>
    <w:rsid w:val="00DE1D0E"/>
    <w:rsid w:val="00DE262D"/>
    <w:rsid w:val="00DE2FA6"/>
    <w:rsid w:val="00DE3A7B"/>
    <w:rsid w:val="00DE3A8F"/>
    <w:rsid w:val="00DE3DC5"/>
    <w:rsid w:val="00DE3F0C"/>
    <w:rsid w:val="00DE4089"/>
    <w:rsid w:val="00DE4191"/>
    <w:rsid w:val="00DE41C4"/>
    <w:rsid w:val="00DE43BD"/>
    <w:rsid w:val="00DE473A"/>
    <w:rsid w:val="00DE4DD9"/>
    <w:rsid w:val="00DE55AF"/>
    <w:rsid w:val="00DE55D6"/>
    <w:rsid w:val="00DE5967"/>
    <w:rsid w:val="00DE5DE3"/>
    <w:rsid w:val="00DE632A"/>
    <w:rsid w:val="00DE66FA"/>
    <w:rsid w:val="00DE7130"/>
    <w:rsid w:val="00DE74A0"/>
    <w:rsid w:val="00DF0A96"/>
    <w:rsid w:val="00DF1256"/>
    <w:rsid w:val="00DF173F"/>
    <w:rsid w:val="00DF1A1A"/>
    <w:rsid w:val="00DF1E40"/>
    <w:rsid w:val="00DF1EAA"/>
    <w:rsid w:val="00DF3E78"/>
    <w:rsid w:val="00DF4B10"/>
    <w:rsid w:val="00DF4C6E"/>
    <w:rsid w:val="00DF5319"/>
    <w:rsid w:val="00DF5750"/>
    <w:rsid w:val="00DF5AEB"/>
    <w:rsid w:val="00DF5D00"/>
    <w:rsid w:val="00DF6DB1"/>
    <w:rsid w:val="00DF7072"/>
    <w:rsid w:val="00DF73D0"/>
    <w:rsid w:val="00DF77E9"/>
    <w:rsid w:val="00DF78F4"/>
    <w:rsid w:val="00DF79F4"/>
    <w:rsid w:val="00DF7B6E"/>
    <w:rsid w:val="00E0058A"/>
    <w:rsid w:val="00E005E4"/>
    <w:rsid w:val="00E016AE"/>
    <w:rsid w:val="00E016E6"/>
    <w:rsid w:val="00E01DBA"/>
    <w:rsid w:val="00E025A4"/>
    <w:rsid w:val="00E02D78"/>
    <w:rsid w:val="00E03474"/>
    <w:rsid w:val="00E0372E"/>
    <w:rsid w:val="00E03CAA"/>
    <w:rsid w:val="00E04234"/>
    <w:rsid w:val="00E04611"/>
    <w:rsid w:val="00E04727"/>
    <w:rsid w:val="00E04ACF"/>
    <w:rsid w:val="00E04C65"/>
    <w:rsid w:val="00E05C6E"/>
    <w:rsid w:val="00E05CE8"/>
    <w:rsid w:val="00E0633F"/>
    <w:rsid w:val="00E06762"/>
    <w:rsid w:val="00E067D1"/>
    <w:rsid w:val="00E0685B"/>
    <w:rsid w:val="00E06BC9"/>
    <w:rsid w:val="00E06DD2"/>
    <w:rsid w:val="00E06E53"/>
    <w:rsid w:val="00E07AC4"/>
    <w:rsid w:val="00E07BC1"/>
    <w:rsid w:val="00E1004F"/>
    <w:rsid w:val="00E10487"/>
    <w:rsid w:val="00E10FAF"/>
    <w:rsid w:val="00E1198B"/>
    <w:rsid w:val="00E12698"/>
    <w:rsid w:val="00E12AFF"/>
    <w:rsid w:val="00E12F9F"/>
    <w:rsid w:val="00E133E3"/>
    <w:rsid w:val="00E145C6"/>
    <w:rsid w:val="00E14A14"/>
    <w:rsid w:val="00E14AA6"/>
    <w:rsid w:val="00E14D80"/>
    <w:rsid w:val="00E152C7"/>
    <w:rsid w:val="00E15387"/>
    <w:rsid w:val="00E1605E"/>
    <w:rsid w:val="00E16386"/>
    <w:rsid w:val="00E169E5"/>
    <w:rsid w:val="00E16DD4"/>
    <w:rsid w:val="00E16E5D"/>
    <w:rsid w:val="00E16F61"/>
    <w:rsid w:val="00E174F0"/>
    <w:rsid w:val="00E1756B"/>
    <w:rsid w:val="00E17FBD"/>
    <w:rsid w:val="00E2054A"/>
    <w:rsid w:val="00E209EF"/>
    <w:rsid w:val="00E20F89"/>
    <w:rsid w:val="00E2123D"/>
    <w:rsid w:val="00E21597"/>
    <w:rsid w:val="00E215F9"/>
    <w:rsid w:val="00E2179D"/>
    <w:rsid w:val="00E21FE6"/>
    <w:rsid w:val="00E225DA"/>
    <w:rsid w:val="00E22AB4"/>
    <w:rsid w:val="00E22C91"/>
    <w:rsid w:val="00E23DE0"/>
    <w:rsid w:val="00E240B4"/>
    <w:rsid w:val="00E241B3"/>
    <w:rsid w:val="00E2471D"/>
    <w:rsid w:val="00E24787"/>
    <w:rsid w:val="00E24C84"/>
    <w:rsid w:val="00E24EBB"/>
    <w:rsid w:val="00E25214"/>
    <w:rsid w:val="00E25ECE"/>
    <w:rsid w:val="00E26149"/>
    <w:rsid w:val="00E261B0"/>
    <w:rsid w:val="00E26B90"/>
    <w:rsid w:val="00E26E9A"/>
    <w:rsid w:val="00E271AF"/>
    <w:rsid w:val="00E271C6"/>
    <w:rsid w:val="00E276C4"/>
    <w:rsid w:val="00E27DB1"/>
    <w:rsid w:val="00E27FC0"/>
    <w:rsid w:val="00E301B5"/>
    <w:rsid w:val="00E3040E"/>
    <w:rsid w:val="00E308BB"/>
    <w:rsid w:val="00E312ED"/>
    <w:rsid w:val="00E313EF"/>
    <w:rsid w:val="00E318C2"/>
    <w:rsid w:val="00E32236"/>
    <w:rsid w:val="00E3272B"/>
    <w:rsid w:val="00E335D8"/>
    <w:rsid w:val="00E341DE"/>
    <w:rsid w:val="00E3486C"/>
    <w:rsid w:val="00E3550C"/>
    <w:rsid w:val="00E35796"/>
    <w:rsid w:val="00E35ACD"/>
    <w:rsid w:val="00E35F71"/>
    <w:rsid w:val="00E3638A"/>
    <w:rsid w:val="00E3646F"/>
    <w:rsid w:val="00E36D08"/>
    <w:rsid w:val="00E373CC"/>
    <w:rsid w:val="00E37708"/>
    <w:rsid w:val="00E37721"/>
    <w:rsid w:val="00E3781A"/>
    <w:rsid w:val="00E37907"/>
    <w:rsid w:val="00E37E63"/>
    <w:rsid w:val="00E37E94"/>
    <w:rsid w:val="00E409DF"/>
    <w:rsid w:val="00E413DC"/>
    <w:rsid w:val="00E41AC9"/>
    <w:rsid w:val="00E41AE3"/>
    <w:rsid w:val="00E4220E"/>
    <w:rsid w:val="00E43460"/>
    <w:rsid w:val="00E43465"/>
    <w:rsid w:val="00E44200"/>
    <w:rsid w:val="00E4431D"/>
    <w:rsid w:val="00E44468"/>
    <w:rsid w:val="00E44FBD"/>
    <w:rsid w:val="00E45173"/>
    <w:rsid w:val="00E45420"/>
    <w:rsid w:val="00E45AD3"/>
    <w:rsid w:val="00E45B7F"/>
    <w:rsid w:val="00E468D6"/>
    <w:rsid w:val="00E4697D"/>
    <w:rsid w:val="00E46E4C"/>
    <w:rsid w:val="00E46EC7"/>
    <w:rsid w:val="00E475BA"/>
    <w:rsid w:val="00E47601"/>
    <w:rsid w:val="00E47CC3"/>
    <w:rsid w:val="00E47E24"/>
    <w:rsid w:val="00E50102"/>
    <w:rsid w:val="00E50735"/>
    <w:rsid w:val="00E50BBC"/>
    <w:rsid w:val="00E5126D"/>
    <w:rsid w:val="00E514D9"/>
    <w:rsid w:val="00E51543"/>
    <w:rsid w:val="00E51680"/>
    <w:rsid w:val="00E51EA0"/>
    <w:rsid w:val="00E51EC1"/>
    <w:rsid w:val="00E52AD8"/>
    <w:rsid w:val="00E52D0B"/>
    <w:rsid w:val="00E53DE9"/>
    <w:rsid w:val="00E540A6"/>
    <w:rsid w:val="00E5424D"/>
    <w:rsid w:val="00E5435F"/>
    <w:rsid w:val="00E544A6"/>
    <w:rsid w:val="00E54525"/>
    <w:rsid w:val="00E54AFE"/>
    <w:rsid w:val="00E54FF1"/>
    <w:rsid w:val="00E558FC"/>
    <w:rsid w:val="00E56046"/>
    <w:rsid w:val="00E56285"/>
    <w:rsid w:val="00E56354"/>
    <w:rsid w:val="00E5694C"/>
    <w:rsid w:val="00E571CD"/>
    <w:rsid w:val="00E57817"/>
    <w:rsid w:val="00E57916"/>
    <w:rsid w:val="00E60126"/>
    <w:rsid w:val="00E6116F"/>
    <w:rsid w:val="00E61527"/>
    <w:rsid w:val="00E62788"/>
    <w:rsid w:val="00E62874"/>
    <w:rsid w:val="00E64511"/>
    <w:rsid w:val="00E64F74"/>
    <w:rsid w:val="00E65AC2"/>
    <w:rsid w:val="00E66121"/>
    <w:rsid w:val="00E66365"/>
    <w:rsid w:val="00E66882"/>
    <w:rsid w:val="00E66957"/>
    <w:rsid w:val="00E66C72"/>
    <w:rsid w:val="00E66CD7"/>
    <w:rsid w:val="00E6792D"/>
    <w:rsid w:val="00E70215"/>
    <w:rsid w:val="00E7026E"/>
    <w:rsid w:val="00E70403"/>
    <w:rsid w:val="00E7040D"/>
    <w:rsid w:val="00E70BF5"/>
    <w:rsid w:val="00E70D1F"/>
    <w:rsid w:val="00E712D7"/>
    <w:rsid w:val="00E71542"/>
    <w:rsid w:val="00E71C87"/>
    <w:rsid w:val="00E72317"/>
    <w:rsid w:val="00E726FB"/>
    <w:rsid w:val="00E72BE2"/>
    <w:rsid w:val="00E73A1D"/>
    <w:rsid w:val="00E74B14"/>
    <w:rsid w:val="00E74FF7"/>
    <w:rsid w:val="00E75197"/>
    <w:rsid w:val="00E7539A"/>
    <w:rsid w:val="00E753DD"/>
    <w:rsid w:val="00E755C0"/>
    <w:rsid w:val="00E756E5"/>
    <w:rsid w:val="00E759EF"/>
    <w:rsid w:val="00E75B80"/>
    <w:rsid w:val="00E760E8"/>
    <w:rsid w:val="00E76782"/>
    <w:rsid w:val="00E76A3D"/>
    <w:rsid w:val="00E76D79"/>
    <w:rsid w:val="00E76E7C"/>
    <w:rsid w:val="00E77138"/>
    <w:rsid w:val="00E77399"/>
    <w:rsid w:val="00E810F2"/>
    <w:rsid w:val="00E81315"/>
    <w:rsid w:val="00E81F70"/>
    <w:rsid w:val="00E820D6"/>
    <w:rsid w:val="00E820E1"/>
    <w:rsid w:val="00E82135"/>
    <w:rsid w:val="00E82C80"/>
    <w:rsid w:val="00E83590"/>
    <w:rsid w:val="00E8359B"/>
    <w:rsid w:val="00E84A7B"/>
    <w:rsid w:val="00E856D2"/>
    <w:rsid w:val="00E85841"/>
    <w:rsid w:val="00E858CD"/>
    <w:rsid w:val="00E85C7D"/>
    <w:rsid w:val="00E85E30"/>
    <w:rsid w:val="00E860E3"/>
    <w:rsid w:val="00E86511"/>
    <w:rsid w:val="00E86782"/>
    <w:rsid w:val="00E8713E"/>
    <w:rsid w:val="00E873C1"/>
    <w:rsid w:val="00E8754D"/>
    <w:rsid w:val="00E90016"/>
    <w:rsid w:val="00E90F9E"/>
    <w:rsid w:val="00E91902"/>
    <w:rsid w:val="00E91E25"/>
    <w:rsid w:val="00E92D3D"/>
    <w:rsid w:val="00E92E3E"/>
    <w:rsid w:val="00E93511"/>
    <w:rsid w:val="00E93573"/>
    <w:rsid w:val="00E94D12"/>
    <w:rsid w:val="00E94E17"/>
    <w:rsid w:val="00E95968"/>
    <w:rsid w:val="00E96BAE"/>
    <w:rsid w:val="00E9724E"/>
    <w:rsid w:val="00E97BE0"/>
    <w:rsid w:val="00E97DFA"/>
    <w:rsid w:val="00E97EFA"/>
    <w:rsid w:val="00EA0206"/>
    <w:rsid w:val="00EA06DB"/>
    <w:rsid w:val="00EA0850"/>
    <w:rsid w:val="00EA0A17"/>
    <w:rsid w:val="00EA1092"/>
    <w:rsid w:val="00EA17B8"/>
    <w:rsid w:val="00EA256A"/>
    <w:rsid w:val="00EA2618"/>
    <w:rsid w:val="00EA31AF"/>
    <w:rsid w:val="00EA438E"/>
    <w:rsid w:val="00EA4468"/>
    <w:rsid w:val="00EA4AA1"/>
    <w:rsid w:val="00EA4D2D"/>
    <w:rsid w:val="00EA4D7A"/>
    <w:rsid w:val="00EA59B9"/>
    <w:rsid w:val="00EA59F9"/>
    <w:rsid w:val="00EA5D64"/>
    <w:rsid w:val="00EA621F"/>
    <w:rsid w:val="00EA625F"/>
    <w:rsid w:val="00EA6439"/>
    <w:rsid w:val="00EA682D"/>
    <w:rsid w:val="00EA6AC2"/>
    <w:rsid w:val="00EA7C5B"/>
    <w:rsid w:val="00EA7E61"/>
    <w:rsid w:val="00EA7F8B"/>
    <w:rsid w:val="00EB068E"/>
    <w:rsid w:val="00EB0A7B"/>
    <w:rsid w:val="00EB0CF1"/>
    <w:rsid w:val="00EB140E"/>
    <w:rsid w:val="00EB152E"/>
    <w:rsid w:val="00EB1EA2"/>
    <w:rsid w:val="00EB1EAB"/>
    <w:rsid w:val="00EB2384"/>
    <w:rsid w:val="00EB2622"/>
    <w:rsid w:val="00EB2C1B"/>
    <w:rsid w:val="00EB2EA0"/>
    <w:rsid w:val="00EB3025"/>
    <w:rsid w:val="00EB3107"/>
    <w:rsid w:val="00EB35A3"/>
    <w:rsid w:val="00EB4A04"/>
    <w:rsid w:val="00EB5810"/>
    <w:rsid w:val="00EB5DC5"/>
    <w:rsid w:val="00EB6330"/>
    <w:rsid w:val="00EB63F9"/>
    <w:rsid w:val="00EB6AE4"/>
    <w:rsid w:val="00EB7067"/>
    <w:rsid w:val="00EB7A4B"/>
    <w:rsid w:val="00EC023C"/>
    <w:rsid w:val="00EC0EF0"/>
    <w:rsid w:val="00EC0F17"/>
    <w:rsid w:val="00EC14CE"/>
    <w:rsid w:val="00EC15EB"/>
    <w:rsid w:val="00EC17C8"/>
    <w:rsid w:val="00EC1B39"/>
    <w:rsid w:val="00EC20C7"/>
    <w:rsid w:val="00EC2261"/>
    <w:rsid w:val="00EC2DE6"/>
    <w:rsid w:val="00EC345E"/>
    <w:rsid w:val="00EC3BD4"/>
    <w:rsid w:val="00EC40BC"/>
    <w:rsid w:val="00EC492C"/>
    <w:rsid w:val="00EC5179"/>
    <w:rsid w:val="00EC525C"/>
    <w:rsid w:val="00EC557D"/>
    <w:rsid w:val="00EC557F"/>
    <w:rsid w:val="00EC60D6"/>
    <w:rsid w:val="00EC62B6"/>
    <w:rsid w:val="00EC672C"/>
    <w:rsid w:val="00EC67C1"/>
    <w:rsid w:val="00EC69D7"/>
    <w:rsid w:val="00EC7577"/>
    <w:rsid w:val="00EC7CA3"/>
    <w:rsid w:val="00ED0055"/>
    <w:rsid w:val="00ED01EB"/>
    <w:rsid w:val="00ED0494"/>
    <w:rsid w:val="00ED0855"/>
    <w:rsid w:val="00ED0E9C"/>
    <w:rsid w:val="00ED11C2"/>
    <w:rsid w:val="00ED151B"/>
    <w:rsid w:val="00ED198B"/>
    <w:rsid w:val="00ED1991"/>
    <w:rsid w:val="00ED1C0D"/>
    <w:rsid w:val="00ED1F0F"/>
    <w:rsid w:val="00ED1F74"/>
    <w:rsid w:val="00ED3162"/>
    <w:rsid w:val="00ED3426"/>
    <w:rsid w:val="00ED34FE"/>
    <w:rsid w:val="00ED3728"/>
    <w:rsid w:val="00ED37C4"/>
    <w:rsid w:val="00ED37CF"/>
    <w:rsid w:val="00ED37E0"/>
    <w:rsid w:val="00ED4176"/>
    <w:rsid w:val="00ED44C2"/>
    <w:rsid w:val="00ED4AB8"/>
    <w:rsid w:val="00ED4E9B"/>
    <w:rsid w:val="00ED5569"/>
    <w:rsid w:val="00ED567C"/>
    <w:rsid w:val="00ED57A7"/>
    <w:rsid w:val="00ED607F"/>
    <w:rsid w:val="00ED639C"/>
    <w:rsid w:val="00ED6539"/>
    <w:rsid w:val="00ED66E0"/>
    <w:rsid w:val="00ED6C85"/>
    <w:rsid w:val="00ED700F"/>
    <w:rsid w:val="00ED74D4"/>
    <w:rsid w:val="00ED7FEB"/>
    <w:rsid w:val="00EE0045"/>
    <w:rsid w:val="00EE072C"/>
    <w:rsid w:val="00EE0978"/>
    <w:rsid w:val="00EE0C9A"/>
    <w:rsid w:val="00EE173E"/>
    <w:rsid w:val="00EE1839"/>
    <w:rsid w:val="00EE20F4"/>
    <w:rsid w:val="00EE219F"/>
    <w:rsid w:val="00EE37E6"/>
    <w:rsid w:val="00EE3E58"/>
    <w:rsid w:val="00EE3E96"/>
    <w:rsid w:val="00EE48C9"/>
    <w:rsid w:val="00EE4D26"/>
    <w:rsid w:val="00EE4E0A"/>
    <w:rsid w:val="00EE4FEE"/>
    <w:rsid w:val="00EE5BAF"/>
    <w:rsid w:val="00EE5CCA"/>
    <w:rsid w:val="00EE607B"/>
    <w:rsid w:val="00EE7566"/>
    <w:rsid w:val="00EE7663"/>
    <w:rsid w:val="00EE76D3"/>
    <w:rsid w:val="00EE7A09"/>
    <w:rsid w:val="00EE7BAC"/>
    <w:rsid w:val="00EF0A32"/>
    <w:rsid w:val="00EF0EC6"/>
    <w:rsid w:val="00EF0ED8"/>
    <w:rsid w:val="00EF108A"/>
    <w:rsid w:val="00EF1751"/>
    <w:rsid w:val="00EF1CD0"/>
    <w:rsid w:val="00EF1EA6"/>
    <w:rsid w:val="00EF2012"/>
    <w:rsid w:val="00EF210B"/>
    <w:rsid w:val="00EF2311"/>
    <w:rsid w:val="00EF2F1E"/>
    <w:rsid w:val="00EF315D"/>
    <w:rsid w:val="00EF316E"/>
    <w:rsid w:val="00EF3AE4"/>
    <w:rsid w:val="00EF3BA7"/>
    <w:rsid w:val="00EF409B"/>
    <w:rsid w:val="00EF428B"/>
    <w:rsid w:val="00EF439B"/>
    <w:rsid w:val="00EF43C1"/>
    <w:rsid w:val="00EF4C61"/>
    <w:rsid w:val="00EF4C8D"/>
    <w:rsid w:val="00EF4EC3"/>
    <w:rsid w:val="00EF5116"/>
    <w:rsid w:val="00EF541B"/>
    <w:rsid w:val="00EF54E4"/>
    <w:rsid w:val="00EF5A39"/>
    <w:rsid w:val="00EF5BC4"/>
    <w:rsid w:val="00EF61A6"/>
    <w:rsid w:val="00EF6E4C"/>
    <w:rsid w:val="00EF708C"/>
    <w:rsid w:val="00EF76E6"/>
    <w:rsid w:val="00EF7AA5"/>
    <w:rsid w:val="00EF7D48"/>
    <w:rsid w:val="00F004E7"/>
    <w:rsid w:val="00F00675"/>
    <w:rsid w:val="00F010B9"/>
    <w:rsid w:val="00F01199"/>
    <w:rsid w:val="00F01280"/>
    <w:rsid w:val="00F017C8"/>
    <w:rsid w:val="00F01C37"/>
    <w:rsid w:val="00F01F4A"/>
    <w:rsid w:val="00F0228C"/>
    <w:rsid w:val="00F0238A"/>
    <w:rsid w:val="00F02D5F"/>
    <w:rsid w:val="00F0350A"/>
    <w:rsid w:val="00F03FC4"/>
    <w:rsid w:val="00F04155"/>
    <w:rsid w:val="00F04C7F"/>
    <w:rsid w:val="00F04CCE"/>
    <w:rsid w:val="00F04DD7"/>
    <w:rsid w:val="00F04FFA"/>
    <w:rsid w:val="00F05277"/>
    <w:rsid w:val="00F054C5"/>
    <w:rsid w:val="00F05ACF"/>
    <w:rsid w:val="00F06288"/>
    <w:rsid w:val="00F066D4"/>
    <w:rsid w:val="00F074E9"/>
    <w:rsid w:val="00F076CF"/>
    <w:rsid w:val="00F07C6A"/>
    <w:rsid w:val="00F07EC3"/>
    <w:rsid w:val="00F1022A"/>
    <w:rsid w:val="00F102C5"/>
    <w:rsid w:val="00F102F0"/>
    <w:rsid w:val="00F10765"/>
    <w:rsid w:val="00F109F2"/>
    <w:rsid w:val="00F11221"/>
    <w:rsid w:val="00F1150B"/>
    <w:rsid w:val="00F11BB5"/>
    <w:rsid w:val="00F11D1F"/>
    <w:rsid w:val="00F1204C"/>
    <w:rsid w:val="00F123FA"/>
    <w:rsid w:val="00F129D9"/>
    <w:rsid w:val="00F12ACF"/>
    <w:rsid w:val="00F12D03"/>
    <w:rsid w:val="00F12F72"/>
    <w:rsid w:val="00F12FCE"/>
    <w:rsid w:val="00F13E09"/>
    <w:rsid w:val="00F14173"/>
    <w:rsid w:val="00F147C2"/>
    <w:rsid w:val="00F147D7"/>
    <w:rsid w:val="00F14A7E"/>
    <w:rsid w:val="00F14BA5"/>
    <w:rsid w:val="00F14D5E"/>
    <w:rsid w:val="00F152FF"/>
    <w:rsid w:val="00F15459"/>
    <w:rsid w:val="00F15715"/>
    <w:rsid w:val="00F15A3F"/>
    <w:rsid w:val="00F15A91"/>
    <w:rsid w:val="00F15BA9"/>
    <w:rsid w:val="00F15FAA"/>
    <w:rsid w:val="00F163C2"/>
    <w:rsid w:val="00F163D3"/>
    <w:rsid w:val="00F16892"/>
    <w:rsid w:val="00F173FB"/>
    <w:rsid w:val="00F17A71"/>
    <w:rsid w:val="00F17F34"/>
    <w:rsid w:val="00F203FD"/>
    <w:rsid w:val="00F207BB"/>
    <w:rsid w:val="00F20851"/>
    <w:rsid w:val="00F20B4F"/>
    <w:rsid w:val="00F20F97"/>
    <w:rsid w:val="00F212D7"/>
    <w:rsid w:val="00F2146B"/>
    <w:rsid w:val="00F214C5"/>
    <w:rsid w:val="00F218CF"/>
    <w:rsid w:val="00F21B08"/>
    <w:rsid w:val="00F21C3E"/>
    <w:rsid w:val="00F21E61"/>
    <w:rsid w:val="00F21EB3"/>
    <w:rsid w:val="00F22D5C"/>
    <w:rsid w:val="00F22DD8"/>
    <w:rsid w:val="00F22DFF"/>
    <w:rsid w:val="00F230FA"/>
    <w:rsid w:val="00F231C5"/>
    <w:rsid w:val="00F23E5F"/>
    <w:rsid w:val="00F2407E"/>
    <w:rsid w:val="00F241ED"/>
    <w:rsid w:val="00F24E70"/>
    <w:rsid w:val="00F2596E"/>
    <w:rsid w:val="00F25A16"/>
    <w:rsid w:val="00F25EB5"/>
    <w:rsid w:val="00F2641A"/>
    <w:rsid w:val="00F26EA1"/>
    <w:rsid w:val="00F26FF2"/>
    <w:rsid w:val="00F27238"/>
    <w:rsid w:val="00F274BC"/>
    <w:rsid w:val="00F275F9"/>
    <w:rsid w:val="00F27B3A"/>
    <w:rsid w:val="00F27C12"/>
    <w:rsid w:val="00F3042D"/>
    <w:rsid w:val="00F30550"/>
    <w:rsid w:val="00F30572"/>
    <w:rsid w:val="00F30A14"/>
    <w:rsid w:val="00F30B38"/>
    <w:rsid w:val="00F30F3D"/>
    <w:rsid w:val="00F31732"/>
    <w:rsid w:val="00F31AA6"/>
    <w:rsid w:val="00F31C8D"/>
    <w:rsid w:val="00F31D69"/>
    <w:rsid w:val="00F31FE3"/>
    <w:rsid w:val="00F3263B"/>
    <w:rsid w:val="00F33E3A"/>
    <w:rsid w:val="00F346BA"/>
    <w:rsid w:val="00F348D9"/>
    <w:rsid w:val="00F35138"/>
    <w:rsid w:val="00F352DD"/>
    <w:rsid w:val="00F35522"/>
    <w:rsid w:val="00F35691"/>
    <w:rsid w:val="00F357A1"/>
    <w:rsid w:val="00F35F4B"/>
    <w:rsid w:val="00F3629A"/>
    <w:rsid w:val="00F36E73"/>
    <w:rsid w:val="00F376D1"/>
    <w:rsid w:val="00F4002C"/>
    <w:rsid w:val="00F401F4"/>
    <w:rsid w:val="00F4023F"/>
    <w:rsid w:val="00F402CC"/>
    <w:rsid w:val="00F40807"/>
    <w:rsid w:val="00F408A3"/>
    <w:rsid w:val="00F4170A"/>
    <w:rsid w:val="00F41D49"/>
    <w:rsid w:val="00F42421"/>
    <w:rsid w:val="00F4246A"/>
    <w:rsid w:val="00F42779"/>
    <w:rsid w:val="00F42BAE"/>
    <w:rsid w:val="00F43572"/>
    <w:rsid w:val="00F43B8B"/>
    <w:rsid w:val="00F43C9B"/>
    <w:rsid w:val="00F43D41"/>
    <w:rsid w:val="00F43F40"/>
    <w:rsid w:val="00F44543"/>
    <w:rsid w:val="00F4483F"/>
    <w:rsid w:val="00F44AF5"/>
    <w:rsid w:val="00F45A85"/>
    <w:rsid w:val="00F45B5B"/>
    <w:rsid w:val="00F45D43"/>
    <w:rsid w:val="00F46008"/>
    <w:rsid w:val="00F46083"/>
    <w:rsid w:val="00F46123"/>
    <w:rsid w:val="00F46366"/>
    <w:rsid w:val="00F46F03"/>
    <w:rsid w:val="00F4728B"/>
    <w:rsid w:val="00F472A0"/>
    <w:rsid w:val="00F477A0"/>
    <w:rsid w:val="00F47CD1"/>
    <w:rsid w:val="00F47DE5"/>
    <w:rsid w:val="00F502FB"/>
    <w:rsid w:val="00F50475"/>
    <w:rsid w:val="00F504B2"/>
    <w:rsid w:val="00F509B6"/>
    <w:rsid w:val="00F51343"/>
    <w:rsid w:val="00F51AB8"/>
    <w:rsid w:val="00F51B8C"/>
    <w:rsid w:val="00F525BB"/>
    <w:rsid w:val="00F52717"/>
    <w:rsid w:val="00F52E38"/>
    <w:rsid w:val="00F52FC5"/>
    <w:rsid w:val="00F53164"/>
    <w:rsid w:val="00F53A36"/>
    <w:rsid w:val="00F54BCC"/>
    <w:rsid w:val="00F54C2B"/>
    <w:rsid w:val="00F54F5C"/>
    <w:rsid w:val="00F55260"/>
    <w:rsid w:val="00F552B7"/>
    <w:rsid w:val="00F5591D"/>
    <w:rsid w:val="00F55A04"/>
    <w:rsid w:val="00F55BB9"/>
    <w:rsid w:val="00F55BFE"/>
    <w:rsid w:val="00F55CA0"/>
    <w:rsid w:val="00F56027"/>
    <w:rsid w:val="00F56117"/>
    <w:rsid w:val="00F5639C"/>
    <w:rsid w:val="00F569D4"/>
    <w:rsid w:val="00F56A8B"/>
    <w:rsid w:val="00F56CC8"/>
    <w:rsid w:val="00F56FEB"/>
    <w:rsid w:val="00F5786D"/>
    <w:rsid w:val="00F60061"/>
    <w:rsid w:val="00F600F1"/>
    <w:rsid w:val="00F606B3"/>
    <w:rsid w:val="00F606D4"/>
    <w:rsid w:val="00F6092C"/>
    <w:rsid w:val="00F60D27"/>
    <w:rsid w:val="00F611A1"/>
    <w:rsid w:val="00F611E0"/>
    <w:rsid w:val="00F614DB"/>
    <w:rsid w:val="00F6167A"/>
    <w:rsid w:val="00F61B9F"/>
    <w:rsid w:val="00F61E28"/>
    <w:rsid w:val="00F622CE"/>
    <w:rsid w:val="00F6259B"/>
    <w:rsid w:val="00F62CD3"/>
    <w:rsid w:val="00F62D18"/>
    <w:rsid w:val="00F63214"/>
    <w:rsid w:val="00F634F9"/>
    <w:rsid w:val="00F63787"/>
    <w:rsid w:val="00F63B92"/>
    <w:rsid w:val="00F64255"/>
    <w:rsid w:val="00F6468D"/>
    <w:rsid w:val="00F6537E"/>
    <w:rsid w:val="00F655F5"/>
    <w:rsid w:val="00F65DE1"/>
    <w:rsid w:val="00F667A7"/>
    <w:rsid w:val="00F668CF"/>
    <w:rsid w:val="00F66E05"/>
    <w:rsid w:val="00F6725F"/>
    <w:rsid w:val="00F6757E"/>
    <w:rsid w:val="00F67820"/>
    <w:rsid w:val="00F67828"/>
    <w:rsid w:val="00F67EF6"/>
    <w:rsid w:val="00F67F9F"/>
    <w:rsid w:val="00F7007B"/>
    <w:rsid w:val="00F701C0"/>
    <w:rsid w:val="00F70379"/>
    <w:rsid w:val="00F7098A"/>
    <w:rsid w:val="00F7108F"/>
    <w:rsid w:val="00F71375"/>
    <w:rsid w:val="00F720E0"/>
    <w:rsid w:val="00F72836"/>
    <w:rsid w:val="00F73433"/>
    <w:rsid w:val="00F73570"/>
    <w:rsid w:val="00F7413C"/>
    <w:rsid w:val="00F74707"/>
    <w:rsid w:val="00F74FA7"/>
    <w:rsid w:val="00F74FD3"/>
    <w:rsid w:val="00F75791"/>
    <w:rsid w:val="00F75C21"/>
    <w:rsid w:val="00F761DC"/>
    <w:rsid w:val="00F76252"/>
    <w:rsid w:val="00F76324"/>
    <w:rsid w:val="00F80240"/>
    <w:rsid w:val="00F8046A"/>
    <w:rsid w:val="00F80494"/>
    <w:rsid w:val="00F80E37"/>
    <w:rsid w:val="00F811D6"/>
    <w:rsid w:val="00F8189C"/>
    <w:rsid w:val="00F81A7A"/>
    <w:rsid w:val="00F828F0"/>
    <w:rsid w:val="00F82981"/>
    <w:rsid w:val="00F82E26"/>
    <w:rsid w:val="00F833AB"/>
    <w:rsid w:val="00F83E04"/>
    <w:rsid w:val="00F8432D"/>
    <w:rsid w:val="00F843A6"/>
    <w:rsid w:val="00F84919"/>
    <w:rsid w:val="00F84CF3"/>
    <w:rsid w:val="00F84E7C"/>
    <w:rsid w:val="00F85433"/>
    <w:rsid w:val="00F85695"/>
    <w:rsid w:val="00F86720"/>
    <w:rsid w:val="00F86AC9"/>
    <w:rsid w:val="00F86C01"/>
    <w:rsid w:val="00F87CD5"/>
    <w:rsid w:val="00F87F2C"/>
    <w:rsid w:val="00F87F92"/>
    <w:rsid w:val="00F903AF"/>
    <w:rsid w:val="00F90979"/>
    <w:rsid w:val="00F911A2"/>
    <w:rsid w:val="00F914F5"/>
    <w:rsid w:val="00F91ED2"/>
    <w:rsid w:val="00F921C2"/>
    <w:rsid w:val="00F9244C"/>
    <w:rsid w:val="00F9248E"/>
    <w:rsid w:val="00F92965"/>
    <w:rsid w:val="00F92C25"/>
    <w:rsid w:val="00F933C8"/>
    <w:rsid w:val="00F935B5"/>
    <w:rsid w:val="00F9367D"/>
    <w:rsid w:val="00F94172"/>
    <w:rsid w:val="00F95B0F"/>
    <w:rsid w:val="00F95E45"/>
    <w:rsid w:val="00F9606F"/>
    <w:rsid w:val="00F96450"/>
    <w:rsid w:val="00F96495"/>
    <w:rsid w:val="00F96884"/>
    <w:rsid w:val="00F96B1C"/>
    <w:rsid w:val="00F9762C"/>
    <w:rsid w:val="00FA1039"/>
    <w:rsid w:val="00FA13E7"/>
    <w:rsid w:val="00FA1B66"/>
    <w:rsid w:val="00FA1B7D"/>
    <w:rsid w:val="00FA1D6B"/>
    <w:rsid w:val="00FA1FD9"/>
    <w:rsid w:val="00FA2A89"/>
    <w:rsid w:val="00FA2FB2"/>
    <w:rsid w:val="00FA313F"/>
    <w:rsid w:val="00FA37DE"/>
    <w:rsid w:val="00FA3E68"/>
    <w:rsid w:val="00FA40A8"/>
    <w:rsid w:val="00FA4283"/>
    <w:rsid w:val="00FA4F5E"/>
    <w:rsid w:val="00FA5606"/>
    <w:rsid w:val="00FA57BE"/>
    <w:rsid w:val="00FA5AB1"/>
    <w:rsid w:val="00FA5E20"/>
    <w:rsid w:val="00FA6280"/>
    <w:rsid w:val="00FA7754"/>
    <w:rsid w:val="00FB0328"/>
    <w:rsid w:val="00FB036C"/>
    <w:rsid w:val="00FB041D"/>
    <w:rsid w:val="00FB06FE"/>
    <w:rsid w:val="00FB078C"/>
    <w:rsid w:val="00FB0D27"/>
    <w:rsid w:val="00FB168F"/>
    <w:rsid w:val="00FB16D4"/>
    <w:rsid w:val="00FB1AE4"/>
    <w:rsid w:val="00FB1E6E"/>
    <w:rsid w:val="00FB25BE"/>
    <w:rsid w:val="00FB27F5"/>
    <w:rsid w:val="00FB2AAE"/>
    <w:rsid w:val="00FB2D55"/>
    <w:rsid w:val="00FB2E92"/>
    <w:rsid w:val="00FB31A3"/>
    <w:rsid w:val="00FB31F2"/>
    <w:rsid w:val="00FB35CB"/>
    <w:rsid w:val="00FB3F32"/>
    <w:rsid w:val="00FB4116"/>
    <w:rsid w:val="00FB4953"/>
    <w:rsid w:val="00FB4DE8"/>
    <w:rsid w:val="00FB50B5"/>
    <w:rsid w:val="00FB5FE0"/>
    <w:rsid w:val="00FB6B3C"/>
    <w:rsid w:val="00FB6CC7"/>
    <w:rsid w:val="00FB7609"/>
    <w:rsid w:val="00FB78BA"/>
    <w:rsid w:val="00FB7BD5"/>
    <w:rsid w:val="00FC0EC9"/>
    <w:rsid w:val="00FC0EE4"/>
    <w:rsid w:val="00FC0F74"/>
    <w:rsid w:val="00FC1581"/>
    <w:rsid w:val="00FC1759"/>
    <w:rsid w:val="00FC22FB"/>
    <w:rsid w:val="00FC2724"/>
    <w:rsid w:val="00FC367C"/>
    <w:rsid w:val="00FC3AFB"/>
    <w:rsid w:val="00FC3F2B"/>
    <w:rsid w:val="00FC44B1"/>
    <w:rsid w:val="00FC471E"/>
    <w:rsid w:val="00FC47A1"/>
    <w:rsid w:val="00FC4FE9"/>
    <w:rsid w:val="00FC608C"/>
    <w:rsid w:val="00FC66EE"/>
    <w:rsid w:val="00FC7BEE"/>
    <w:rsid w:val="00FC7F77"/>
    <w:rsid w:val="00FD063A"/>
    <w:rsid w:val="00FD12F6"/>
    <w:rsid w:val="00FD1742"/>
    <w:rsid w:val="00FD1985"/>
    <w:rsid w:val="00FD1AC8"/>
    <w:rsid w:val="00FD1C96"/>
    <w:rsid w:val="00FD20E8"/>
    <w:rsid w:val="00FD2251"/>
    <w:rsid w:val="00FD2BCD"/>
    <w:rsid w:val="00FD2BE9"/>
    <w:rsid w:val="00FD3B49"/>
    <w:rsid w:val="00FD3DC6"/>
    <w:rsid w:val="00FD4603"/>
    <w:rsid w:val="00FD4897"/>
    <w:rsid w:val="00FD4F8E"/>
    <w:rsid w:val="00FD5339"/>
    <w:rsid w:val="00FD5D93"/>
    <w:rsid w:val="00FD6602"/>
    <w:rsid w:val="00FD6A7B"/>
    <w:rsid w:val="00FD7665"/>
    <w:rsid w:val="00FD7672"/>
    <w:rsid w:val="00FD7AC2"/>
    <w:rsid w:val="00FE010E"/>
    <w:rsid w:val="00FE05AE"/>
    <w:rsid w:val="00FE0985"/>
    <w:rsid w:val="00FE09EF"/>
    <w:rsid w:val="00FE114A"/>
    <w:rsid w:val="00FE171A"/>
    <w:rsid w:val="00FE2289"/>
    <w:rsid w:val="00FE22CD"/>
    <w:rsid w:val="00FE27BC"/>
    <w:rsid w:val="00FE28B2"/>
    <w:rsid w:val="00FE28BF"/>
    <w:rsid w:val="00FE29C5"/>
    <w:rsid w:val="00FE2B77"/>
    <w:rsid w:val="00FE2E4A"/>
    <w:rsid w:val="00FE2F4C"/>
    <w:rsid w:val="00FE2F75"/>
    <w:rsid w:val="00FE340E"/>
    <w:rsid w:val="00FE3A8E"/>
    <w:rsid w:val="00FE3EAA"/>
    <w:rsid w:val="00FE3F60"/>
    <w:rsid w:val="00FE41CE"/>
    <w:rsid w:val="00FE4565"/>
    <w:rsid w:val="00FE4EC4"/>
    <w:rsid w:val="00FE56AD"/>
    <w:rsid w:val="00FE5F4F"/>
    <w:rsid w:val="00FE5F6D"/>
    <w:rsid w:val="00FE5FA9"/>
    <w:rsid w:val="00FE611D"/>
    <w:rsid w:val="00FE6603"/>
    <w:rsid w:val="00FE66C1"/>
    <w:rsid w:val="00FE70CA"/>
    <w:rsid w:val="00FE7147"/>
    <w:rsid w:val="00FE775E"/>
    <w:rsid w:val="00FE7FDC"/>
    <w:rsid w:val="00FF11F6"/>
    <w:rsid w:val="00FF188C"/>
    <w:rsid w:val="00FF1D2D"/>
    <w:rsid w:val="00FF1D47"/>
    <w:rsid w:val="00FF24F8"/>
    <w:rsid w:val="00FF2775"/>
    <w:rsid w:val="00FF30A4"/>
    <w:rsid w:val="00FF3457"/>
    <w:rsid w:val="00FF3D0F"/>
    <w:rsid w:val="00FF53DB"/>
    <w:rsid w:val="00FF5967"/>
    <w:rsid w:val="00FF6C29"/>
    <w:rsid w:val="00FF6C6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5:chartTrackingRefBased/>
  <w15:docId w15:val="{5D4B3ABB-8FA0-4302-B17E-1FEAE41E4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D3015"/>
    <w:pPr>
      <w:suppressAutoHyphens/>
      <w:spacing w:after="200" w:line="276" w:lineRule="auto"/>
    </w:pPr>
    <w:rPr>
      <w:rFonts w:ascii="Calibri" w:hAnsi="Calibri" w:cs="Calibri"/>
      <w:kern w:val="1"/>
      <w:sz w:val="22"/>
      <w:szCs w:val="22"/>
      <w:lang w:eastAsia="ar-SA"/>
    </w:rPr>
  </w:style>
  <w:style w:type="paragraph" w:styleId="Nagwek1">
    <w:name w:val="heading 1"/>
    <w:basedOn w:val="Normalny"/>
    <w:next w:val="Tekstpodstawowy"/>
    <w:qFormat/>
    <w:rsid w:val="00CD3015"/>
    <w:pPr>
      <w:numPr>
        <w:numId w:val="1"/>
      </w:numPr>
      <w:tabs>
        <w:tab w:val="left" w:pos="0"/>
      </w:tabs>
      <w:spacing w:before="100" w:after="100" w:line="100" w:lineRule="atLeast"/>
      <w:outlineLvl w:val="0"/>
    </w:pPr>
    <w:rPr>
      <w:rFonts w:ascii="Times New Roman" w:hAnsi="Times New Roman" w:cs="Times New Roman"/>
      <w:b/>
      <w:bCs/>
      <w:sz w:val="48"/>
      <w:szCs w:val="48"/>
    </w:rPr>
  </w:style>
  <w:style w:type="paragraph" w:styleId="Nagwek3">
    <w:name w:val="heading 3"/>
    <w:basedOn w:val="Normalny"/>
    <w:next w:val="Normalny"/>
    <w:link w:val="Nagwek3Znak"/>
    <w:uiPriority w:val="9"/>
    <w:qFormat/>
    <w:rsid w:val="00EB140E"/>
    <w:pPr>
      <w:keepNext/>
      <w:spacing w:before="240" w:after="60"/>
      <w:outlineLvl w:val="2"/>
    </w:pPr>
    <w:rPr>
      <w:rFonts w:ascii="Cambria" w:hAnsi="Cambria" w:cs="Times New Roman"/>
      <w:b/>
      <w:bCs/>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CD3015"/>
  </w:style>
  <w:style w:type="character" w:customStyle="1" w:styleId="WW8Num1z1">
    <w:name w:val="WW8Num1z1"/>
    <w:rsid w:val="00CD3015"/>
  </w:style>
  <w:style w:type="character" w:customStyle="1" w:styleId="WW8Num1z2">
    <w:name w:val="WW8Num1z2"/>
    <w:rsid w:val="00CD3015"/>
  </w:style>
  <w:style w:type="character" w:customStyle="1" w:styleId="WW8Num1z3">
    <w:name w:val="WW8Num1z3"/>
    <w:rsid w:val="00CD3015"/>
  </w:style>
  <w:style w:type="character" w:customStyle="1" w:styleId="WW8Num1z4">
    <w:name w:val="WW8Num1z4"/>
    <w:rsid w:val="00CD3015"/>
  </w:style>
  <w:style w:type="character" w:customStyle="1" w:styleId="WW8Num1z5">
    <w:name w:val="WW8Num1z5"/>
    <w:rsid w:val="00CD3015"/>
  </w:style>
  <w:style w:type="character" w:customStyle="1" w:styleId="WW8Num1z6">
    <w:name w:val="WW8Num1z6"/>
    <w:rsid w:val="00CD3015"/>
  </w:style>
  <w:style w:type="character" w:customStyle="1" w:styleId="WW8Num1z7">
    <w:name w:val="WW8Num1z7"/>
    <w:rsid w:val="00CD3015"/>
  </w:style>
  <w:style w:type="character" w:customStyle="1" w:styleId="WW8Num1z8">
    <w:name w:val="WW8Num1z8"/>
    <w:rsid w:val="00CD3015"/>
  </w:style>
  <w:style w:type="character" w:customStyle="1" w:styleId="WW8Num2z0">
    <w:name w:val="WW8Num2z0"/>
    <w:rsid w:val="00CD3015"/>
    <w:rPr>
      <w:rFonts w:ascii="Times New Roman" w:hAnsi="Times New Roman" w:cs="Times New Roman"/>
      <w:sz w:val="24"/>
      <w:szCs w:val="24"/>
      <w:u w:val="none"/>
    </w:rPr>
  </w:style>
  <w:style w:type="character" w:customStyle="1" w:styleId="WW8Num2z1">
    <w:name w:val="WW8Num2z1"/>
    <w:rsid w:val="00CD3015"/>
  </w:style>
  <w:style w:type="character" w:customStyle="1" w:styleId="WW8Num2z2">
    <w:name w:val="WW8Num2z2"/>
    <w:rsid w:val="00CD3015"/>
  </w:style>
  <w:style w:type="character" w:customStyle="1" w:styleId="WW8Num2z3">
    <w:name w:val="WW8Num2z3"/>
    <w:rsid w:val="00CD3015"/>
  </w:style>
  <w:style w:type="character" w:customStyle="1" w:styleId="WW8Num2z4">
    <w:name w:val="WW8Num2z4"/>
    <w:rsid w:val="00CD3015"/>
  </w:style>
  <w:style w:type="character" w:customStyle="1" w:styleId="WW8Num2z5">
    <w:name w:val="WW8Num2z5"/>
    <w:rsid w:val="00CD3015"/>
  </w:style>
  <w:style w:type="character" w:customStyle="1" w:styleId="WW8Num2z6">
    <w:name w:val="WW8Num2z6"/>
    <w:rsid w:val="00CD3015"/>
  </w:style>
  <w:style w:type="character" w:customStyle="1" w:styleId="WW8Num2z7">
    <w:name w:val="WW8Num2z7"/>
    <w:rsid w:val="00CD3015"/>
  </w:style>
  <w:style w:type="character" w:customStyle="1" w:styleId="WW8Num2z8">
    <w:name w:val="WW8Num2z8"/>
    <w:rsid w:val="00CD3015"/>
  </w:style>
  <w:style w:type="character" w:customStyle="1" w:styleId="WW8Num3z0">
    <w:name w:val="WW8Num3z0"/>
    <w:rsid w:val="00CD3015"/>
    <w:rPr>
      <w:rFonts w:ascii="Times New Roman" w:hAnsi="Times New Roman" w:cs="Times New Roman"/>
      <w:sz w:val="24"/>
      <w:szCs w:val="24"/>
    </w:rPr>
  </w:style>
  <w:style w:type="character" w:customStyle="1" w:styleId="WW8Num3z1">
    <w:name w:val="WW8Num3z1"/>
    <w:rsid w:val="00CD3015"/>
  </w:style>
  <w:style w:type="character" w:customStyle="1" w:styleId="WW8Num3z2">
    <w:name w:val="WW8Num3z2"/>
    <w:rsid w:val="00CD3015"/>
  </w:style>
  <w:style w:type="character" w:customStyle="1" w:styleId="WW8Num3z3">
    <w:name w:val="WW8Num3z3"/>
    <w:rsid w:val="00CD3015"/>
  </w:style>
  <w:style w:type="character" w:customStyle="1" w:styleId="WW8Num3z4">
    <w:name w:val="WW8Num3z4"/>
    <w:rsid w:val="00CD3015"/>
  </w:style>
  <w:style w:type="character" w:customStyle="1" w:styleId="WW8Num3z5">
    <w:name w:val="WW8Num3z5"/>
    <w:rsid w:val="00CD3015"/>
  </w:style>
  <w:style w:type="character" w:customStyle="1" w:styleId="WW8Num3z6">
    <w:name w:val="WW8Num3z6"/>
    <w:rsid w:val="00CD3015"/>
  </w:style>
  <w:style w:type="character" w:customStyle="1" w:styleId="WW8Num3z7">
    <w:name w:val="WW8Num3z7"/>
    <w:rsid w:val="00CD3015"/>
  </w:style>
  <w:style w:type="character" w:customStyle="1" w:styleId="WW8Num3z8">
    <w:name w:val="WW8Num3z8"/>
    <w:rsid w:val="00CD3015"/>
  </w:style>
  <w:style w:type="character" w:customStyle="1" w:styleId="WW8Num4z0">
    <w:name w:val="WW8Num4z0"/>
    <w:rsid w:val="00CD3015"/>
    <w:rPr>
      <w:rFonts w:ascii="Times New Roman" w:hAnsi="Times New Roman" w:cs="Times New Roman"/>
      <w:color w:val="000000"/>
      <w:sz w:val="24"/>
      <w:szCs w:val="24"/>
      <w:shd w:val="clear" w:color="auto" w:fill="auto"/>
    </w:rPr>
  </w:style>
  <w:style w:type="character" w:customStyle="1" w:styleId="WW8Num4z1">
    <w:name w:val="WW8Num4z1"/>
    <w:rsid w:val="00CD3015"/>
  </w:style>
  <w:style w:type="character" w:customStyle="1" w:styleId="WW8Num4z2">
    <w:name w:val="WW8Num4z2"/>
    <w:rsid w:val="00CD3015"/>
  </w:style>
  <w:style w:type="character" w:customStyle="1" w:styleId="WW8Num4z3">
    <w:name w:val="WW8Num4z3"/>
    <w:rsid w:val="00CD3015"/>
  </w:style>
  <w:style w:type="character" w:customStyle="1" w:styleId="WW8Num4z4">
    <w:name w:val="WW8Num4z4"/>
    <w:rsid w:val="00CD3015"/>
  </w:style>
  <w:style w:type="character" w:customStyle="1" w:styleId="WW8Num4z5">
    <w:name w:val="WW8Num4z5"/>
    <w:rsid w:val="00CD3015"/>
  </w:style>
  <w:style w:type="character" w:customStyle="1" w:styleId="WW8Num4z6">
    <w:name w:val="WW8Num4z6"/>
    <w:rsid w:val="00CD3015"/>
  </w:style>
  <w:style w:type="character" w:customStyle="1" w:styleId="WW8Num4z7">
    <w:name w:val="WW8Num4z7"/>
    <w:rsid w:val="00CD3015"/>
  </w:style>
  <w:style w:type="character" w:customStyle="1" w:styleId="WW8Num4z8">
    <w:name w:val="WW8Num4z8"/>
    <w:rsid w:val="00CD3015"/>
  </w:style>
  <w:style w:type="character" w:customStyle="1" w:styleId="WW8Num5z0">
    <w:name w:val="WW8Num5z0"/>
    <w:rsid w:val="00CD3015"/>
    <w:rPr>
      <w:rFonts w:ascii="Times New Roman" w:hAnsi="Times New Roman" w:cs="Times New Roman"/>
      <w:color w:val="000000"/>
      <w:sz w:val="24"/>
      <w:szCs w:val="24"/>
      <w:shd w:val="clear" w:color="auto" w:fill="auto"/>
    </w:rPr>
  </w:style>
  <w:style w:type="character" w:customStyle="1" w:styleId="WW8Num5z1">
    <w:name w:val="WW8Num5z1"/>
    <w:rsid w:val="00CD3015"/>
    <w:rPr>
      <w:rFonts w:ascii="Times New Roman" w:hAnsi="Times New Roman" w:cs="Times New Roman"/>
      <w:sz w:val="24"/>
      <w:szCs w:val="24"/>
    </w:rPr>
  </w:style>
  <w:style w:type="character" w:customStyle="1" w:styleId="WW8Num5z2">
    <w:name w:val="WW8Num5z2"/>
    <w:rsid w:val="00CD3015"/>
  </w:style>
  <w:style w:type="character" w:customStyle="1" w:styleId="WW8Num5z3">
    <w:name w:val="WW8Num5z3"/>
    <w:rsid w:val="00CD3015"/>
  </w:style>
  <w:style w:type="character" w:customStyle="1" w:styleId="WW8Num5z4">
    <w:name w:val="WW8Num5z4"/>
    <w:rsid w:val="00CD3015"/>
  </w:style>
  <w:style w:type="character" w:customStyle="1" w:styleId="WW8Num5z5">
    <w:name w:val="WW8Num5z5"/>
    <w:rsid w:val="00CD3015"/>
  </w:style>
  <w:style w:type="character" w:customStyle="1" w:styleId="WW8Num5z6">
    <w:name w:val="WW8Num5z6"/>
    <w:rsid w:val="00CD3015"/>
  </w:style>
  <w:style w:type="character" w:customStyle="1" w:styleId="WW8Num5z7">
    <w:name w:val="WW8Num5z7"/>
    <w:rsid w:val="00CD3015"/>
  </w:style>
  <w:style w:type="character" w:customStyle="1" w:styleId="WW8Num5z8">
    <w:name w:val="WW8Num5z8"/>
    <w:rsid w:val="00CD3015"/>
  </w:style>
  <w:style w:type="character" w:customStyle="1" w:styleId="WW8Num6z0">
    <w:name w:val="WW8Num6z0"/>
    <w:rsid w:val="00CD3015"/>
    <w:rPr>
      <w:rFonts w:ascii="Times New Roman" w:hAnsi="Times New Roman" w:cs="Times New Roman"/>
      <w:sz w:val="24"/>
      <w:szCs w:val="24"/>
      <w:shd w:val="clear" w:color="auto" w:fill="auto"/>
    </w:rPr>
  </w:style>
  <w:style w:type="character" w:customStyle="1" w:styleId="WW8Num6z2">
    <w:name w:val="WW8Num6z2"/>
    <w:rsid w:val="00CD3015"/>
  </w:style>
  <w:style w:type="character" w:customStyle="1" w:styleId="WW8Num6z3">
    <w:name w:val="WW8Num6z3"/>
    <w:rsid w:val="00CD3015"/>
  </w:style>
  <w:style w:type="character" w:customStyle="1" w:styleId="WW8Num6z4">
    <w:name w:val="WW8Num6z4"/>
    <w:rsid w:val="00CD3015"/>
  </w:style>
  <w:style w:type="character" w:customStyle="1" w:styleId="WW8Num6z5">
    <w:name w:val="WW8Num6z5"/>
    <w:rsid w:val="00CD3015"/>
  </w:style>
  <w:style w:type="character" w:customStyle="1" w:styleId="WW8Num6z6">
    <w:name w:val="WW8Num6z6"/>
    <w:rsid w:val="00CD3015"/>
  </w:style>
  <w:style w:type="character" w:customStyle="1" w:styleId="WW8Num6z7">
    <w:name w:val="WW8Num6z7"/>
    <w:rsid w:val="00CD3015"/>
  </w:style>
  <w:style w:type="character" w:customStyle="1" w:styleId="WW8Num6z8">
    <w:name w:val="WW8Num6z8"/>
    <w:rsid w:val="00CD3015"/>
  </w:style>
  <w:style w:type="character" w:customStyle="1" w:styleId="WW8Num7z0">
    <w:name w:val="WW8Num7z0"/>
    <w:rsid w:val="00CD3015"/>
    <w:rPr>
      <w:rFonts w:ascii="Times New Roman" w:hAnsi="Times New Roman" w:cs="Times New Roman"/>
      <w:color w:val="000000"/>
      <w:sz w:val="24"/>
      <w:szCs w:val="24"/>
    </w:rPr>
  </w:style>
  <w:style w:type="character" w:customStyle="1" w:styleId="WW8Num7z1">
    <w:name w:val="WW8Num7z1"/>
    <w:rsid w:val="00CD3015"/>
  </w:style>
  <w:style w:type="character" w:customStyle="1" w:styleId="WW8Num7z2">
    <w:name w:val="WW8Num7z2"/>
    <w:rsid w:val="00CD3015"/>
  </w:style>
  <w:style w:type="character" w:customStyle="1" w:styleId="WW8Num7z3">
    <w:name w:val="WW8Num7z3"/>
    <w:rsid w:val="00CD3015"/>
  </w:style>
  <w:style w:type="character" w:customStyle="1" w:styleId="WW8Num7z4">
    <w:name w:val="WW8Num7z4"/>
    <w:rsid w:val="00CD3015"/>
  </w:style>
  <w:style w:type="character" w:customStyle="1" w:styleId="WW8Num7z5">
    <w:name w:val="WW8Num7z5"/>
    <w:rsid w:val="00CD3015"/>
  </w:style>
  <w:style w:type="character" w:customStyle="1" w:styleId="WW8Num7z6">
    <w:name w:val="WW8Num7z6"/>
    <w:rsid w:val="00CD3015"/>
  </w:style>
  <w:style w:type="character" w:customStyle="1" w:styleId="WW8Num7z7">
    <w:name w:val="WW8Num7z7"/>
    <w:rsid w:val="00CD3015"/>
  </w:style>
  <w:style w:type="character" w:customStyle="1" w:styleId="WW8Num7z8">
    <w:name w:val="WW8Num7z8"/>
    <w:rsid w:val="00CD3015"/>
  </w:style>
  <w:style w:type="character" w:customStyle="1" w:styleId="WW8Num8z0">
    <w:name w:val="WW8Num8z0"/>
    <w:rsid w:val="00CD3015"/>
    <w:rPr>
      <w:rFonts w:ascii="Times New Roman" w:hAnsi="Times New Roman" w:cs="Times New Roman"/>
      <w:color w:val="000000"/>
      <w:sz w:val="24"/>
      <w:szCs w:val="24"/>
      <w:u w:val="none"/>
    </w:rPr>
  </w:style>
  <w:style w:type="character" w:customStyle="1" w:styleId="WW8Num8z1">
    <w:name w:val="WW8Num8z1"/>
    <w:rsid w:val="00CD3015"/>
  </w:style>
  <w:style w:type="character" w:customStyle="1" w:styleId="WW8Num8z2">
    <w:name w:val="WW8Num8z2"/>
    <w:rsid w:val="00CD3015"/>
  </w:style>
  <w:style w:type="character" w:customStyle="1" w:styleId="WW8Num8z3">
    <w:name w:val="WW8Num8z3"/>
    <w:rsid w:val="00CD3015"/>
  </w:style>
  <w:style w:type="character" w:customStyle="1" w:styleId="WW8Num8z4">
    <w:name w:val="WW8Num8z4"/>
    <w:rsid w:val="00CD3015"/>
  </w:style>
  <w:style w:type="character" w:customStyle="1" w:styleId="WW8Num8z5">
    <w:name w:val="WW8Num8z5"/>
    <w:rsid w:val="00CD3015"/>
  </w:style>
  <w:style w:type="character" w:customStyle="1" w:styleId="WW8Num8z6">
    <w:name w:val="WW8Num8z6"/>
    <w:rsid w:val="00CD3015"/>
  </w:style>
  <w:style w:type="character" w:customStyle="1" w:styleId="WW8Num8z7">
    <w:name w:val="WW8Num8z7"/>
    <w:rsid w:val="00CD3015"/>
  </w:style>
  <w:style w:type="character" w:customStyle="1" w:styleId="WW8Num8z8">
    <w:name w:val="WW8Num8z8"/>
    <w:rsid w:val="00CD3015"/>
  </w:style>
  <w:style w:type="character" w:customStyle="1" w:styleId="WW8Num9z0">
    <w:name w:val="WW8Num9z0"/>
    <w:rsid w:val="00CD3015"/>
    <w:rPr>
      <w:rFonts w:ascii="Times New Roman" w:hAnsi="Times New Roman" w:cs="Times New Roman"/>
      <w:sz w:val="24"/>
      <w:szCs w:val="24"/>
      <w:shd w:val="clear" w:color="auto" w:fill="auto"/>
    </w:rPr>
  </w:style>
  <w:style w:type="character" w:customStyle="1" w:styleId="WW8Num9z1">
    <w:name w:val="WW8Num9z1"/>
    <w:rsid w:val="00CD3015"/>
  </w:style>
  <w:style w:type="character" w:customStyle="1" w:styleId="WW8Num9z2">
    <w:name w:val="WW8Num9z2"/>
    <w:rsid w:val="00CD3015"/>
  </w:style>
  <w:style w:type="character" w:customStyle="1" w:styleId="WW8Num9z3">
    <w:name w:val="WW8Num9z3"/>
    <w:rsid w:val="00CD3015"/>
  </w:style>
  <w:style w:type="character" w:customStyle="1" w:styleId="WW8Num9z4">
    <w:name w:val="WW8Num9z4"/>
    <w:rsid w:val="00CD3015"/>
  </w:style>
  <w:style w:type="character" w:customStyle="1" w:styleId="WW8Num9z5">
    <w:name w:val="WW8Num9z5"/>
    <w:rsid w:val="00CD3015"/>
  </w:style>
  <w:style w:type="character" w:customStyle="1" w:styleId="WW8Num9z6">
    <w:name w:val="WW8Num9z6"/>
    <w:rsid w:val="00CD3015"/>
  </w:style>
  <w:style w:type="character" w:customStyle="1" w:styleId="WW8Num9z7">
    <w:name w:val="WW8Num9z7"/>
    <w:rsid w:val="00CD3015"/>
  </w:style>
  <w:style w:type="character" w:customStyle="1" w:styleId="WW8Num9z8">
    <w:name w:val="WW8Num9z8"/>
    <w:rsid w:val="00CD3015"/>
  </w:style>
  <w:style w:type="character" w:customStyle="1" w:styleId="WW8Num10z0">
    <w:name w:val="WW8Num10z0"/>
    <w:rsid w:val="00CD3015"/>
    <w:rPr>
      <w:rFonts w:ascii="Times New Roman" w:hAnsi="Times New Roman" w:cs="Times New Roman"/>
      <w:color w:val="000000"/>
      <w:sz w:val="24"/>
      <w:szCs w:val="24"/>
      <w:u w:val="none"/>
      <w:shd w:val="clear" w:color="auto" w:fill="auto"/>
    </w:rPr>
  </w:style>
  <w:style w:type="character" w:customStyle="1" w:styleId="WW8Num10z1">
    <w:name w:val="WW8Num10z1"/>
    <w:rsid w:val="00CD3015"/>
  </w:style>
  <w:style w:type="character" w:customStyle="1" w:styleId="WW8Num10z2">
    <w:name w:val="WW8Num10z2"/>
    <w:rsid w:val="00CD3015"/>
  </w:style>
  <w:style w:type="character" w:customStyle="1" w:styleId="WW8Num10z3">
    <w:name w:val="WW8Num10z3"/>
    <w:rsid w:val="00CD3015"/>
  </w:style>
  <w:style w:type="character" w:customStyle="1" w:styleId="WW8Num10z4">
    <w:name w:val="WW8Num10z4"/>
    <w:rsid w:val="00CD3015"/>
  </w:style>
  <w:style w:type="character" w:customStyle="1" w:styleId="WW8Num10z5">
    <w:name w:val="WW8Num10z5"/>
    <w:rsid w:val="00CD3015"/>
  </w:style>
  <w:style w:type="character" w:customStyle="1" w:styleId="WW8Num10z6">
    <w:name w:val="WW8Num10z6"/>
    <w:rsid w:val="00CD3015"/>
  </w:style>
  <w:style w:type="character" w:customStyle="1" w:styleId="WW8Num10z7">
    <w:name w:val="WW8Num10z7"/>
    <w:rsid w:val="00CD3015"/>
  </w:style>
  <w:style w:type="character" w:customStyle="1" w:styleId="WW8Num10z8">
    <w:name w:val="WW8Num10z8"/>
    <w:rsid w:val="00CD3015"/>
  </w:style>
  <w:style w:type="character" w:customStyle="1" w:styleId="WW8Num11z0">
    <w:name w:val="WW8Num11z0"/>
    <w:rsid w:val="00CD3015"/>
    <w:rPr>
      <w:rFonts w:ascii="Times New Roman" w:hAnsi="Times New Roman" w:cs="Times New Roman"/>
      <w:sz w:val="24"/>
      <w:szCs w:val="24"/>
      <w:shd w:val="clear" w:color="auto" w:fill="auto"/>
    </w:rPr>
  </w:style>
  <w:style w:type="character" w:customStyle="1" w:styleId="WW8Num11z1">
    <w:name w:val="WW8Num11z1"/>
    <w:rsid w:val="00CD3015"/>
  </w:style>
  <w:style w:type="character" w:customStyle="1" w:styleId="WW8Num11z2">
    <w:name w:val="WW8Num11z2"/>
    <w:rsid w:val="00CD3015"/>
  </w:style>
  <w:style w:type="character" w:customStyle="1" w:styleId="WW8Num11z3">
    <w:name w:val="WW8Num11z3"/>
    <w:rsid w:val="00CD3015"/>
  </w:style>
  <w:style w:type="character" w:customStyle="1" w:styleId="WW8Num11z4">
    <w:name w:val="WW8Num11z4"/>
    <w:rsid w:val="00CD3015"/>
  </w:style>
  <w:style w:type="character" w:customStyle="1" w:styleId="WW8Num11z5">
    <w:name w:val="WW8Num11z5"/>
    <w:rsid w:val="00CD3015"/>
  </w:style>
  <w:style w:type="character" w:customStyle="1" w:styleId="WW8Num11z6">
    <w:name w:val="WW8Num11z6"/>
    <w:rsid w:val="00CD3015"/>
  </w:style>
  <w:style w:type="character" w:customStyle="1" w:styleId="WW8Num11z7">
    <w:name w:val="WW8Num11z7"/>
    <w:rsid w:val="00CD3015"/>
  </w:style>
  <w:style w:type="character" w:customStyle="1" w:styleId="WW8Num11z8">
    <w:name w:val="WW8Num11z8"/>
    <w:rsid w:val="00CD3015"/>
  </w:style>
  <w:style w:type="character" w:customStyle="1" w:styleId="Domylnaczcionkaakapitu6">
    <w:name w:val="Domyślna czcionka akapitu6"/>
    <w:rsid w:val="00CD3015"/>
  </w:style>
  <w:style w:type="character" w:customStyle="1" w:styleId="Domylnaczcionkaakapitu5">
    <w:name w:val="Domyślna czcionka akapitu5"/>
    <w:rsid w:val="00CD3015"/>
  </w:style>
  <w:style w:type="character" w:customStyle="1" w:styleId="WW8Num6z1">
    <w:name w:val="WW8Num6z1"/>
    <w:rsid w:val="00CD3015"/>
    <w:rPr>
      <w:rFonts w:ascii="Times New Roman" w:hAnsi="Times New Roman" w:cs="Times New Roman"/>
      <w:sz w:val="24"/>
      <w:szCs w:val="24"/>
    </w:rPr>
  </w:style>
  <w:style w:type="character" w:customStyle="1" w:styleId="Domylnaczcionkaakapitu4">
    <w:name w:val="Domyślna czcionka akapitu4"/>
    <w:rsid w:val="00CD3015"/>
  </w:style>
  <w:style w:type="character" w:customStyle="1" w:styleId="WW8Num12z0">
    <w:name w:val="WW8Num12z0"/>
    <w:rsid w:val="00CD3015"/>
    <w:rPr>
      <w:rFonts w:ascii="Times New Roman" w:hAnsi="Times New Roman" w:cs="Times New Roman"/>
      <w:color w:val="000000"/>
      <w:sz w:val="24"/>
      <w:szCs w:val="24"/>
      <w:u w:val="none"/>
      <w:shd w:val="clear" w:color="auto" w:fill="auto"/>
    </w:rPr>
  </w:style>
  <w:style w:type="character" w:customStyle="1" w:styleId="WW8Num12z1">
    <w:name w:val="WW8Num12z1"/>
    <w:rsid w:val="00CD3015"/>
  </w:style>
  <w:style w:type="character" w:customStyle="1" w:styleId="WW8Num13z0">
    <w:name w:val="WW8Num13z0"/>
    <w:rsid w:val="00CD3015"/>
    <w:rPr>
      <w:rFonts w:ascii="Times New Roman" w:hAnsi="Times New Roman" w:cs="Times New Roman"/>
      <w:sz w:val="24"/>
      <w:szCs w:val="24"/>
      <w:u w:val="none"/>
      <w:shd w:val="clear" w:color="auto" w:fill="auto"/>
    </w:rPr>
  </w:style>
  <w:style w:type="character" w:customStyle="1" w:styleId="WW8Num13z1">
    <w:name w:val="WW8Num13z1"/>
    <w:rsid w:val="00CD3015"/>
  </w:style>
  <w:style w:type="character" w:customStyle="1" w:styleId="WW8Num14z0">
    <w:name w:val="WW8Num14z0"/>
    <w:rsid w:val="00CD3015"/>
    <w:rPr>
      <w:sz w:val="24"/>
      <w:szCs w:val="24"/>
      <w:u w:val="none"/>
    </w:rPr>
  </w:style>
  <w:style w:type="character" w:customStyle="1" w:styleId="WW8Num14z1">
    <w:name w:val="WW8Num14z1"/>
    <w:rsid w:val="00CD3015"/>
  </w:style>
  <w:style w:type="character" w:customStyle="1" w:styleId="WW8Num15z0">
    <w:name w:val="WW8Num15z0"/>
    <w:rsid w:val="00CD3015"/>
  </w:style>
  <w:style w:type="character" w:customStyle="1" w:styleId="WW8Num15z1">
    <w:name w:val="WW8Num15z1"/>
    <w:rsid w:val="00CD3015"/>
  </w:style>
  <w:style w:type="character" w:customStyle="1" w:styleId="WW8Num16z0">
    <w:name w:val="WW8Num16z0"/>
    <w:rsid w:val="00CD3015"/>
  </w:style>
  <w:style w:type="character" w:customStyle="1" w:styleId="WW8Num16z1">
    <w:name w:val="WW8Num16z1"/>
    <w:rsid w:val="00CD3015"/>
  </w:style>
  <w:style w:type="character" w:customStyle="1" w:styleId="WW8Num16z2">
    <w:name w:val="WW8Num16z2"/>
    <w:rsid w:val="00CD3015"/>
  </w:style>
  <w:style w:type="character" w:customStyle="1" w:styleId="WW8Num16z3">
    <w:name w:val="WW8Num16z3"/>
    <w:rsid w:val="00CD3015"/>
  </w:style>
  <w:style w:type="character" w:customStyle="1" w:styleId="WW8Num16z4">
    <w:name w:val="WW8Num16z4"/>
    <w:rsid w:val="00CD3015"/>
  </w:style>
  <w:style w:type="character" w:customStyle="1" w:styleId="WW8Num16z5">
    <w:name w:val="WW8Num16z5"/>
    <w:rsid w:val="00CD3015"/>
  </w:style>
  <w:style w:type="character" w:customStyle="1" w:styleId="WW8Num16z6">
    <w:name w:val="WW8Num16z6"/>
    <w:rsid w:val="00CD3015"/>
  </w:style>
  <w:style w:type="character" w:customStyle="1" w:styleId="WW8Num16z7">
    <w:name w:val="WW8Num16z7"/>
    <w:rsid w:val="00CD3015"/>
  </w:style>
  <w:style w:type="character" w:customStyle="1" w:styleId="WW8Num16z8">
    <w:name w:val="WW8Num16z8"/>
    <w:rsid w:val="00CD3015"/>
  </w:style>
  <w:style w:type="character" w:customStyle="1" w:styleId="WW8Num17z0">
    <w:name w:val="WW8Num17z0"/>
    <w:rsid w:val="00CD3015"/>
  </w:style>
  <w:style w:type="character" w:customStyle="1" w:styleId="WW8Num17z1">
    <w:name w:val="WW8Num17z1"/>
    <w:rsid w:val="00CD3015"/>
  </w:style>
  <w:style w:type="character" w:customStyle="1" w:styleId="WW8Num18z0">
    <w:name w:val="WW8Num18z0"/>
    <w:rsid w:val="00CD3015"/>
    <w:rPr>
      <w:sz w:val="24"/>
      <w:szCs w:val="24"/>
      <w:u w:val="none"/>
    </w:rPr>
  </w:style>
  <w:style w:type="character" w:customStyle="1" w:styleId="WW8Num18z1">
    <w:name w:val="WW8Num18z1"/>
    <w:rsid w:val="00CD3015"/>
  </w:style>
  <w:style w:type="character" w:customStyle="1" w:styleId="Domylnaczcionkaakapitu3">
    <w:name w:val="Domyślna czcionka akapitu3"/>
    <w:rsid w:val="00CD3015"/>
  </w:style>
  <w:style w:type="character" w:customStyle="1" w:styleId="WW8Num12z2">
    <w:name w:val="WW8Num12z2"/>
    <w:rsid w:val="00CD3015"/>
  </w:style>
  <w:style w:type="character" w:customStyle="1" w:styleId="WW8Num12z3">
    <w:name w:val="WW8Num12z3"/>
    <w:rsid w:val="00CD3015"/>
  </w:style>
  <w:style w:type="character" w:customStyle="1" w:styleId="WW8Num12z4">
    <w:name w:val="WW8Num12z4"/>
    <w:rsid w:val="00CD3015"/>
  </w:style>
  <w:style w:type="character" w:customStyle="1" w:styleId="WW8Num12z5">
    <w:name w:val="WW8Num12z5"/>
    <w:rsid w:val="00CD3015"/>
  </w:style>
  <w:style w:type="character" w:customStyle="1" w:styleId="WW8Num12z6">
    <w:name w:val="WW8Num12z6"/>
    <w:rsid w:val="00CD3015"/>
  </w:style>
  <w:style w:type="character" w:customStyle="1" w:styleId="WW8Num12z7">
    <w:name w:val="WW8Num12z7"/>
    <w:rsid w:val="00CD3015"/>
  </w:style>
  <w:style w:type="character" w:customStyle="1" w:styleId="WW8Num12z8">
    <w:name w:val="WW8Num12z8"/>
    <w:rsid w:val="00CD3015"/>
  </w:style>
  <w:style w:type="character" w:customStyle="1" w:styleId="WW8Num13z2">
    <w:name w:val="WW8Num13z2"/>
    <w:rsid w:val="00CD3015"/>
  </w:style>
  <w:style w:type="character" w:customStyle="1" w:styleId="WW8Num13z3">
    <w:name w:val="WW8Num13z3"/>
    <w:rsid w:val="00CD3015"/>
  </w:style>
  <w:style w:type="character" w:customStyle="1" w:styleId="WW8Num13z4">
    <w:name w:val="WW8Num13z4"/>
    <w:rsid w:val="00CD3015"/>
  </w:style>
  <w:style w:type="character" w:customStyle="1" w:styleId="WW8Num13z5">
    <w:name w:val="WW8Num13z5"/>
    <w:rsid w:val="00CD3015"/>
  </w:style>
  <w:style w:type="character" w:customStyle="1" w:styleId="WW8Num13z6">
    <w:name w:val="WW8Num13z6"/>
    <w:rsid w:val="00CD3015"/>
  </w:style>
  <w:style w:type="character" w:customStyle="1" w:styleId="WW8Num13z7">
    <w:name w:val="WW8Num13z7"/>
    <w:rsid w:val="00CD3015"/>
  </w:style>
  <w:style w:type="character" w:customStyle="1" w:styleId="WW8Num13z8">
    <w:name w:val="WW8Num13z8"/>
    <w:rsid w:val="00CD3015"/>
  </w:style>
  <w:style w:type="character" w:customStyle="1" w:styleId="WW8Num14z2">
    <w:name w:val="WW8Num14z2"/>
    <w:rsid w:val="00CD3015"/>
  </w:style>
  <w:style w:type="character" w:customStyle="1" w:styleId="WW8Num14z3">
    <w:name w:val="WW8Num14z3"/>
    <w:rsid w:val="00CD3015"/>
  </w:style>
  <w:style w:type="character" w:customStyle="1" w:styleId="WW8Num14z4">
    <w:name w:val="WW8Num14z4"/>
    <w:rsid w:val="00CD3015"/>
  </w:style>
  <w:style w:type="character" w:customStyle="1" w:styleId="WW8Num14z5">
    <w:name w:val="WW8Num14z5"/>
    <w:rsid w:val="00CD3015"/>
  </w:style>
  <w:style w:type="character" w:customStyle="1" w:styleId="WW8Num14z6">
    <w:name w:val="WW8Num14z6"/>
    <w:rsid w:val="00CD3015"/>
  </w:style>
  <w:style w:type="character" w:customStyle="1" w:styleId="WW8Num14z7">
    <w:name w:val="WW8Num14z7"/>
    <w:rsid w:val="00CD3015"/>
  </w:style>
  <w:style w:type="character" w:customStyle="1" w:styleId="WW8Num14z8">
    <w:name w:val="WW8Num14z8"/>
    <w:rsid w:val="00CD3015"/>
  </w:style>
  <w:style w:type="character" w:customStyle="1" w:styleId="WW8Num15z2">
    <w:name w:val="WW8Num15z2"/>
    <w:rsid w:val="00CD3015"/>
  </w:style>
  <w:style w:type="character" w:customStyle="1" w:styleId="WW8Num15z3">
    <w:name w:val="WW8Num15z3"/>
    <w:rsid w:val="00CD3015"/>
  </w:style>
  <w:style w:type="character" w:customStyle="1" w:styleId="WW8Num15z4">
    <w:name w:val="WW8Num15z4"/>
    <w:rsid w:val="00CD3015"/>
  </w:style>
  <w:style w:type="character" w:customStyle="1" w:styleId="WW8Num15z5">
    <w:name w:val="WW8Num15z5"/>
    <w:rsid w:val="00CD3015"/>
  </w:style>
  <w:style w:type="character" w:customStyle="1" w:styleId="WW8Num15z6">
    <w:name w:val="WW8Num15z6"/>
    <w:rsid w:val="00CD3015"/>
  </w:style>
  <w:style w:type="character" w:customStyle="1" w:styleId="WW8Num15z7">
    <w:name w:val="WW8Num15z7"/>
    <w:rsid w:val="00CD3015"/>
  </w:style>
  <w:style w:type="character" w:customStyle="1" w:styleId="WW8Num15z8">
    <w:name w:val="WW8Num15z8"/>
    <w:rsid w:val="00CD3015"/>
  </w:style>
  <w:style w:type="character" w:customStyle="1" w:styleId="WW8Num17z2">
    <w:name w:val="WW8Num17z2"/>
    <w:rsid w:val="00CD3015"/>
  </w:style>
  <w:style w:type="character" w:customStyle="1" w:styleId="WW8Num17z3">
    <w:name w:val="WW8Num17z3"/>
    <w:rsid w:val="00CD3015"/>
  </w:style>
  <w:style w:type="character" w:customStyle="1" w:styleId="WW8Num17z4">
    <w:name w:val="WW8Num17z4"/>
    <w:rsid w:val="00CD3015"/>
  </w:style>
  <w:style w:type="character" w:customStyle="1" w:styleId="WW8Num17z5">
    <w:name w:val="WW8Num17z5"/>
    <w:rsid w:val="00CD3015"/>
  </w:style>
  <w:style w:type="character" w:customStyle="1" w:styleId="WW8Num17z6">
    <w:name w:val="WW8Num17z6"/>
    <w:rsid w:val="00CD3015"/>
  </w:style>
  <w:style w:type="character" w:customStyle="1" w:styleId="WW8Num17z7">
    <w:name w:val="WW8Num17z7"/>
    <w:rsid w:val="00CD3015"/>
  </w:style>
  <w:style w:type="character" w:customStyle="1" w:styleId="WW8Num17z8">
    <w:name w:val="WW8Num17z8"/>
    <w:rsid w:val="00CD3015"/>
  </w:style>
  <w:style w:type="character" w:customStyle="1" w:styleId="WW8Num18z2">
    <w:name w:val="WW8Num18z2"/>
    <w:rsid w:val="00CD3015"/>
  </w:style>
  <w:style w:type="character" w:customStyle="1" w:styleId="WW8Num18z3">
    <w:name w:val="WW8Num18z3"/>
    <w:rsid w:val="00CD3015"/>
  </w:style>
  <w:style w:type="character" w:customStyle="1" w:styleId="WW8Num18z4">
    <w:name w:val="WW8Num18z4"/>
    <w:rsid w:val="00CD3015"/>
  </w:style>
  <w:style w:type="character" w:customStyle="1" w:styleId="WW8Num18z5">
    <w:name w:val="WW8Num18z5"/>
    <w:rsid w:val="00CD3015"/>
  </w:style>
  <w:style w:type="character" w:customStyle="1" w:styleId="WW8Num18z6">
    <w:name w:val="WW8Num18z6"/>
    <w:rsid w:val="00CD3015"/>
  </w:style>
  <w:style w:type="character" w:customStyle="1" w:styleId="WW8Num18z7">
    <w:name w:val="WW8Num18z7"/>
    <w:rsid w:val="00CD3015"/>
  </w:style>
  <w:style w:type="character" w:customStyle="1" w:styleId="WW8Num18z8">
    <w:name w:val="WW8Num18z8"/>
    <w:rsid w:val="00CD3015"/>
  </w:style>
  <w:style w:type="character" w:customStyle="1" w:styleId="Domylnaczcionkaakapitu2">
    <w:name w:val="Domyślna czcionka akapitu2"/>
    <w:rsid w:val="00CD3015"/>
  </w:style>
  <w:style w:type="character" w:customStyle="1" w:styleId="WW8Num19z0">
    <w:name w:val="WW8Num19z0"/>
    <w:rsid w:val="00CD3015"/>
    <w:rPr>
      <w:rFonts w:ascii="Times New Roman" w:hAnsi="Times New Roman" w:cs="Times New Roman"/>
      <w:color w:val="000000"/>
      <w:sz w:val="24"/>
      <w:szCs w:val="24"/>
      <w:shd w:val="clear" w:color="auto" w:fill="auto"/>
    </w:rPr>
  </w:style>
  <w:style w:type="character" w:customStyle="1" w:styleId="WW8Num19z1">
    <w:name w:val="WW8Num19z1"/>
    <w:rsid w:val="00CD3015"/>
  </w:style>
  <w:style w:type="character" w:customStyle="1" w:styleId="WW8Num19z2">
    <w:name w:val="WW8Num19z2"/>
    <w:rsid w:val="00CD3015"/>
  </w:style>
  <w:style w:type="character" w:customStyle="1" w:styleId="WW8Num19z3">
    <w:name w:val="WW8Num19z3"/>
    <w:rsid w:val="00CD3015"/>
  </w:style>
  <w:style w:type="character" w:customStyle="1" w:styleId="WW8Num19z4">
    <w:name w:val="WW8Num19z4"/>
    <w:rsid w:val="00CD3015"/>
  </w:style>
  <w:style w:type="character" w:customStyle="1" w:styleId="WW8Num19z5">
    <w:name w:val="WW8Num19z5"/>
    <w:rsid w:val="00CD3015"/>
  </w:style>
  <w:style w:type="character" w:customStyle="1" w:styleId="WW8Num19z6">
    <w:name w:val="WW8Num19z6"/>
    <w:rsid w:val="00CD3015"/>
  </w:style>
  <w:style w:type="character" w:customStyle="1" w:styleId="WW8Num19z7">
    <w:name w:val="WW8Num19z7"/>
    <w:rsid w:val="00CD3015"/>
  </w:style>
  <w:style w:type="character" w:customStyle="1" w:styleId="WW8Num19z8">
    <w:name w:val="WW8Num19z8"/>
    <w:rsid w:val="00CD3015"/>
  </w:style>
  <w:style w:type="character" w:customStyle="1" w:styleId="WW8Num20z0">
    <w:name w:val="WW8Num20z0"/>
    <w:rsid w:val="00CD3015"/>
  </w:style>
  <w:style w:type="character" w:customStyle="1" w:styleId="WW8Num20z1">
    <w:name w:val="WW8Num20z1"/>
    <w:rsid w:val="00CD3015"/>
    <w:rPr>
      <w:rFonts w:ascii="Times New Roman" w:hAnsi="Times New Roman" w:cs="Times New Roman"/>
      <w:sz w:val="24"/>
      <w:szCs w:val="24"/>
    </w:rPr>
  </w:style>
  <w:style w:type="character" w:customStyle="1" w:styleId="WW8Num20z2">
    <w:name w:val="WW8Num20z2"/>
    <w:rsid w:val="00CD3015"/>
  </w:style>
  <w:style w:type="character" w:customStyle="1" w:styleId="WW8Num20z3">
    <w:name w:val="WW8Num20z3"/>
    <w:rsid w:val="00CD3015"/>
  </w:style>
  <w:style w:type="character" w:customStyle="1" w:styleId="WW8Num20z4">
    <w:name w:val="WW8Num20z4"/>
    <w:rsid w:val="00CD3015"/>
  </w:style>
  <w:style w:type="character" w:customStyle="1" w:styleId="WW8Num20z5">
    <w:name w:val="WW8Num20z5"/>
    <w:rsid w:val="00CD3015"/>
  </w:style>
  <w:style w:type="character" w:customStyle="1" w:styleId="WW8Num20z6">
    <w:name w:val="WW8Num20z6"/>
    <w:rsid w:val="00CD3015"/>
  </w:style>
  <w:style w:type="character" w:customStyle="1" w:styleId="WW8Num20z7">
    <w:name w:val="WW8Num20z7"/>
    <w:rsid w:val="00CD3015"/>
  </w:style>
  <w:style w:type="character" w:customStyle="1" w:styleId="WW8Num20z8">
    <w:name w:val="WW8Num20z8"/>
    <w:rsid w:val="00CD3015"/>
  </w:style>
  <w:style w:type="character" w:customStyle="1" w:styleId="WW8Num21z0">
    <w:name w:val="WW8Num21z0"/>
    <w:rsid w:val="00CD3015"/>
  </w:style>
  <w:style w:type="character" w:customStyle="1" w:styleId="WW8Num21z1">
    <w:name w:val="WW8Num21z1"/>
    <w:rsid w:val="00CD3015"/>
  </w:style>
  <w:style w:type="character" w:customStyle="1" w:styleId="WW8Num21z2">
    <w:name w:val="WW8Num21z2"/>
    <w:rsid w:val="00CD3015"/>
  </w:style>
  <w:style w:type="character" w:customStyle="1" w:styleId="WW8Num21z3">
    <w:name w:val="WW8Num21z3"/>
    <w:rsid w:val="00CD3015"/>
  </w:style>
  <w:style w:type="character" w:customStyle="1" w:styleId="WW8Num21z4">
    <w:name w:val="WW8Num21z4"/>
    <w:rsid w:val="00CD3015"/>
  </w:style>
  <w:style w:type="character" w:customStyle="1" w:styleId="WW8Num21z5">
    <w:name w:val="WW8Num21z5"/>
    <w:rsid w:val="00CD3015"/>
  </w:style>
  <w:style w:type="character" w:customStyle="1" w:styleId="WW8Num21z6">
    <w:name w:val="WW8Num21z6"/>
    <w:rsid w:val="00CD3015"/>
  </w:style>
  <w:style w:type="character" w:customStyle="1" w:styleId="WW8Num21z7">
    <w:name w:val="WW8Num21z7"/>
    <w:rsid w:val="00CD3015"/>
  </w:style>
  <w:style w:type="character" w:customStyle="1" w:styleId="WW8Num21z8">
    <w:name w:val="WW8Num21z8"/>
    <w:rsid w:val="00CD3015"/>
  </w:style>
  <w:style w:type="character" w:customStyle="1" w:styleId="WW8Num22z0">
    <w:name w:val="WW8Num22z0"/>
    <w:rsid w:val="00CD3015"/>
  </w:style>
  <w:style w:type="character" w:customStyle="1" w:styleId="WW8Num22z1">
    <w:name w:val="WW8Num22z1"/>
    <w:rsid w:val="00CD3015"/>
  </w:style>
  <w:style w:type="character" w:customStyle="1" w:styleId="WW8Num22z2">
    <w:name w:val="WW8Num22z2"/>
    <w:rsid w:val="00CD3015"/>
  </w:style>
  <w:style w:type="character" w:customStyle="1" w:styleId="WW8Num22z3">
    <w:name w:val="WW8Num22z3"/>
    <w:rsid w:val="00CD3015"/>
  </w:style>
  <w:style w:type="character" w:customStyle="1" w:styleId="WW8Num22z4">
    <w:name w:val="WW8Num22z4"/>
    <w:rsid w:val="00CD3015"/>
  </w:style>
  <w:style w:type="character" w:customStyle="1" w:styleId="WW8Num22z5">
    <w:name w:val="WW8Num22z5"/>
    <w:rsid w:val="00CD3015"/>
  </w:style>
  <w:style w:type="character" w:customStyle="1" w:styleId="WW8Num22z6">
    <w:name w:val="WW8Num22z6"/>
    <w:rsid w:val="00CD3015"/>
  </w:style>
  <w:style w:type="character" w:customStyle="1" w:styleId="WW8Num22z7">
    <w:name w:val="WW8Num22z7"/>
    <w:rsid w:val="00CD3015"/>
  </w:style>
  <w:style w:type="character" w:customStyle="1" w:styleId="WW8Num22z8">
    <w:name w:val="WW8Num22z8"/>
    <w:rsid w:val="00CD3015"/>
  </w:style>
  <w:style w:type="character" w:customStyle="1" w:styleId="WW8Num23z0">
    <w:name w:val="WW8Num23z0"/>
    <w:rsid w:val="00CD3015"/>
    <w:rPr>
      <w:color w:val="000000"/>
    </w:rPr>
  </w:style>
  <w:style w:type="character" w:customStyle="1" w:styleId="WW8Num23z1">
    <w:name w:val="WW8Num23z1"/>
    <w:rsid w:val="00CD3015"/>
  </w:style>
  <w:style w:type="character" w:customStyle="1" w:styleId="WW8Num23z2">
    <w:name w:val="WW8Num23z2"/>
    <w:rsid w:val="00CD3015"/>
  </w:style>
  <w:style w:type="character" w:customStyle="1" w:styleId="WW8Num23z3">
    <w:name w:val="WW8Num23z3"/>
    <w:rsid w:val="00CD3015"/>
  </w:style>
  <w:style w:type="character" w:customStyle="1" w:styleId="WW8Num23z4">
    <w:name w:val="WW8Num23z4"/>
    <w:rsid w:val="00CD3015"/>
  </w:style>
  <w:style w:type="character" w:customStyle="1" w:styleId="WW8Num23z5">
    <w:name w:val="WW8Num23z5"/>
    <w:rsid w:val="00CD3015"/>
  </w:style>
  <w:style w:type="character" w:customStyle="1" w:styleId="WW8Num23z6">
    <w:name w:val="WW8Num23z6"/>
    <w:rsid w:val="00CD3015"/>
  </w:style>
  <w:style w:type="character" w:customStyle="1" w:styleId="WW8Num23z7">
    <w:name w:val="WW8Num23z7"/>
    <w:rsid w:val="00CD3015"/>
  </w:style>
  <w:style w:type="character" w:customStyle="1" w:styleId="WW8Num23z8">
    <w:name w:val="WW8Num23z8"/>
    <w:rsid w:val="00CD3015"/>
  </w:style>
  <w:style w:type="character" w:customStyle="1" w:styleId="WW8Num24z0">
    <w:name w:val="WW8Num24z0"/>
    <w:rsid w:val="00CD3015"/>
  </w:style>
  <w:style w:type="character" w:customStyle="1" w:styleId="WW8Num24z1">
    <w:name w:val="WW8Num24z1"/>
    <w:rsid w:val="00CD3015"/>
  </w:style>
  <w:style w:type="character" w:customStyle="1" w:styleId="WW8Num24z2">
    <w:name w:val="WW8Num24z2"/>
    <w:rsid w:val="00CD3015"/>
  </w:style>
  <w:style w:type="character" w:customStyle="1" w:styleId="WW8Num24z3">
    <w:name w:val="WW8Num24z3"/>
    <w:rsid w:val="00CD3015"/>
  </w:style>
  <w:style w:type="character" w:customStyle="1" w:styleId="WW8Num24z4">
    <w:name w:val="WW8Num24z4"/>
    <w:rsid w:val="00CD3015"/>
  </w:style>
  <w:style w:type="character" w:customStyle="1" w:styleId="WW8Num24z5">
    <w:name w:val="WW8Num24z5"/>
    <w:rsid w:val="00CD3015"/>
  </w:style>
  <w:style w:type="character" w:customStyle="1" w:styleId="WW8Num24z6">
    <w:name w:val="WW8Num24z6"/>
    <w:rsid w:val="00CD3015"/>
  </w:style>
  <w:style w:type="character" w:customStyle="1" w:styleId="WW8Num24z7">
    <w:name w:val="WW8Num24z7"/>
    <w:rsid w:val="00CD3015"/>
  </w:style>
  <w:style w:type="character" w:customStyle="1" w:styleId="WW8Num24z8">
    <w:name w:val="WW8Num24z8"/>
    <w:rsid w:val="00CD3015"/>
  </w:style>
  <w:style w:type="character" w:customStyle="1" w:styleId="WW8Num25z0">
    <w:name w:val="WW8Num25z0"/>
    <w:rsid w:val="00CD3015"/>
  </w:style>
  <w:style w:type="character" w:customStyle="1" w:styleId="WW8Num25z1">
    <w:name w:val="WW8Num25z1"/>
    <w:rsid w:val="00CD3015"/>
  </w:style>
  <w:style w:type="character" w:customStyle="1" w:styleId="WW8Num25z2">
    <w:name w:val="WW8Num25z2"/>
    <w:rsid w:val="00CD3015"/>
  </w:style>
  <w:style w:type="character" w:customStyle="1" w:styleId="WW8Num25z3">
    <w:name w:val="WW8Num25z3"/>
    <w:rsid w:val="00CD3015"/>
  </w:style>
  <w:style w:type="character" w:customStyle="1" w:styleId="WW8Num25z4">
    <w:name w:val="WW8Num25z4"/>
    <w:rsid w:val="00CD3015"/>
  </w:style>
  <w:style w:type="character" w:customStyle="1" w:styleId="WW8Num25z5">
    <w:name w:val="WW8Num25z5"/>
    <w:rsid w:val="00CD3015"/>
  </w:style>
  <w:style w:type="character" w:customStyle="1" w:styleId="WW8Num25z6">
    <w:name w:val="WW8Num25z6"/>
    <w:rsid w:val="00CD3015"/>
  </w:style>
  <w:style w:type="character" w:customStyle="1" w:styleId="WW8Num25z7">
    <w:name w:val="WW8Num25z7"/>
    <w:rsid w:val="00CD3015"/>
  </w:style>
  <w:style w:type="character" w:customStyle="1" w:styleId="WW8Num25z8">
    <w:name w:val="WW8Num25z8"/>
    <w:rsid w:val="00CD3015"/>
  </w:style>
  <w:style w:type="character" w:customStyle="1" w:styleId="WW8Num26z0">
    <w:name w:val="WW8Num26z0"/>
    <w:rsid w:val="00CD3015"/>
  </w:style>
  <w:style w:type="character" w:customStyle="1" w:styleId="WW8Num26z1">
    <w:name w:val="WW8Num26z1"/>
    <w:rsid w:val="00CD3015"/>
  </w:style>
  <w:style w:type="character" w:customStyle="1" w:styleId="WW8Num26z2">
    <w:name w:val="WW8Num26z2"/>
    <w:rsid w:val="00CD3015"/>
  </w:style>
  <w:style w:type="character" w:customStyle="1" w:styleId="WW8Num26z3">
    <w:name w:val="WW8Num26z3"/>
    <w:rsid w:val="00CD3015"/>
  </w:style>
  <w:style w:type="character" w:customStyle="1" w:styleId="WW8Num26z4">
    <w:name w:val="WW8Num26z4"/>
    <w:rsid w:val="00CD3015"/>
  </w:style>
  <w:style w:type="character" w:customStyle="1" w:styleId="WW8Num26z5">
    <w:name w:val="WW8Num26z5"/>
    <w:rsid w:val="00CD3015"/>
  </w:style>
  <w:style w:type="character" w:customStyle="1" w:styleId="WW8Num26z6">
    <w:name w:val="WW8Num26z6"/>
    <w:rsid w:val="00CD3015"/>
  </w:style>
  <w:style w:type="character" w:customStyle="1" w:styleId="WW8Num26z7">
    <w:name w:val="WW8Num26z7"/>
    <w:rsid w:val="00CD3015"/>
  </w:style>
  <w:style w:type="character" w:customStyle="1" w:styleId="WW8Num26z8">
    <w:name w:val="WW8Num26z8"/>
    <w:rsid w:val="00CD3015"/>
  </w:style>
  <w:style w:type="character" w:customStyle="1" w:styleId="WW8Num27z0">
    <w:name w:val="WW8Num27z0"/>
    <w:rsid w:val="00CD3015"/>
    <w:rPr>
      <w:rFonts w:ascii="Times New Roman" w:hAnsi="Times New Roman" w:cs="Times New Roman"/>
      <w:sz w:val="24"/>
      <w:szCs w:val="24"/>
      <w:shd w:val="clear" w:color="auto" w:fill="auto"/>
    </w:rPr>
  </w:style>
  <w:style w:type="character" w:customStyle="1" w:styleId="WW8Num27z1">
    <w:name w:val="WW8Num27z1"/>
    <w:rsid w:val="00CD3015"/>
  </w:style>
  <w:style w:type="character" w:customStyle="1" w:styleId="WW8Num27z2">
    <w:name w:val="WW8Num27z2"/>
    <w:rsid w:val="00CD3015"/>
  </w:style>
  <w:style w:type="character" w:customStyle="1" w:styleId="WW8Num27z3">
    <w:name w:val="WW8Num27z3"/>
    <w:rsid w:val="00CD3015"/>
  </w:style>
  <w:style w:type="character" w:customStyle="1" w:styleId="WW8Num27z4">
    <w:name w:val="WW8Num27z4"/>
    <w:rsid w:val="00CD3015"/>
  </w:style>
  <w:style w:type="character" w:customStyle="1" w:styleId="WW8Num27z5">
    <w:name w:val="WW8Num27z5"/>
    <w:rsid w:val="00CD3015"/>
  </w:style>
  <w:style w:type="character" w:customStyle="1" w:styleId="WW8Num27z6">
    <w:name w:val="WW8Num27z6"/>
    <w:rsid w:val="00CD3015"/>
  </w:style>
  <w:style w:type="character" w:customStyle="1" w:styleId="WW8Num27z7">
    <w:name w:val="WW8Num27z7"/>
    <w:rsid w:val="00CD3015"/>
  </w:style>
  <w:style w:type="character" w:customStyle="1" w:styleId="WW8Num27z8">
    <w:name w:val="WW8Num27z8"/>
    <w:rsid w:val="00CD3015"/>
  </w:style>
  <w:style w:type="character" w:customStyle="1" w:styleId="WW8Num28z0">
    <w:name w:val="WW8Num28z0"/>
    <w:rsid w:val="00CD3015"/>
  </w:style>
  <w:style w:type="character" w:customStyle="1" w:styleId="WW8Num28z1">
    <w:name w:val="WW8Num28z1"/>
    <w:rsid w:val="00CD3015"/>
  </w:style>
  <w:style w:type="character" w:customStyle="1" w:styleId="WW8Num28z2">
    <w:name w:val="WW8Num28z2"/>
    <w:rsid w:val="00CD3015"/>
  </w:style>
  <w:style w:type="character" w:customStyle="1" w:styleId="WW8Num28z3">
    <w:name w:val="WW8Num28z3"/>
    <w:rsid w:val="00CD3015"/>
  </w:style>
  <w:style w:type="character" w:customStyle="1" w:styleId="WW8Num28z4">
    <w:name w:val="WW8Num28z4"/>
    <w:rsid w:val="00CD3015"/>
  </w:style>
  <w:style w:type="character" w:customStyle="1" w:styleId="WW8Num28z5">
    <w:name w:val="WW8Num28z5"/>
    <w:rsid w:val="00CD3015"/>
  </w:style>
  <w:style w:type="character" w:customStyle="1" w:styleId="WW8Num28z6">
    <w:name w:val="WW8Num28z6"/>
    <w:rsid w:val="00CD3015"/>
  </w:style>
  <w:style w:type="character" w:customStyle="1" w:styleId="WW8Num28z7">
    <w:name w:val="WW8Num28z7"/>
    <w:rsid w:val="00CD3015"/>
  </w:style>
  <w:style w:type="character" w:customStyle="1" w:styleId="WW8Num28z8">
    <w:name w:val="WW8Num28z8"/>
    <w:rsid w:val="00CD3015"/>
  </w:style>
  <w:style w:type="character" w:customStyle="1" w:styleId="WW8Num29z0">
    <w:name w:val="WW8Num29z0"/>
    <w:rsid w:val="00CD3015"/>
  </w:style>
  <w:style w:type="character" w:customStyle="1" w:styleId="WW8Num29z1">
    <w:name w:val="WW8Num29z1"/>
    <w:rsid w:val="00CD3015"/>
  </w:style>
  <w:style w:type="character" w:customStyle="1" w:styleId="WW8Num29z2">
    <w:name w:val="WW8Num29z2"/>
    <w:rsid w:val="00CD3015"/>
  </w:style>
  <w:style w:type="character" w:customStyle="1" w:styleId="WW8Num29z3">
    <w:name w:val="WW8Num29z3"/>
    <w:rsid w:val="00CD3015"/>
  </w:style>
  <w:style w:type="character" w:customStyle="1" w:styleId="WW8Num29z4">
    <w:name w:val="WW8Num29z4"/>
    <w:rsid w:val="00CD3015"/>
  </w:style>
  <w:style w:type="character" w:customStyle="1" w:styleId="WW8Num29z5">
    <w:name w:val="WW8Num29z5"/>
    <w:rsid w:val="00CD3015"/>
  </w:style>
  <w:style w:type="character" w:customStyle="1" w:styleId="WW8Num29z6">
    <w:name w:val="WW8Num29z6"/>
    <w:rsid w:val="00CD3015"/>
  </w:style>
  <w:style w:type="character" w:customStyle="1" w:styleId="WW8Num29z7">
    <w:name w:val="WW8Num29z7"/>
    <w:rsid w:val="00CD3015"/>
  </w:style>
  <w:style w:type="character" w:customStyle="1" w:styleId="WW8Num29z8">
    <w:name w:val="WW8Num29z8"/>
    <w:rsid w:val="00CD3015"/>
  </w:style>
  <w:style w:type="character" w:customStyle="1" w:styleId="WW8Num30z0">
    <w:name w:val="WW8Num30z0"/>
    <w:rsid w:val="00CD3015"/>
  </w:style>
  <w:style w:type="character" w:customStyle="1" w:styleId="WW8Num30z1">
    <w:name w:val="WW8Num30z1"/>
    <w:rsid w:val="00CD3015"/>
  </w:style>
  <w:style w:type="character" w:customStyle="1" w:styleId="WW8Num30z2">
    <w:name w:val="WW8Num30z2"/>
    <w:rsid w:val="00CD3015"/>
  </w:style>
  <w:style w:type="character" w:customStyle="1" w:styleId="WW8Num30z3">
    <w:name w:val="WW8Num30z3"/>
    <w:rsid w:val="00CD3015"/>
  </w:style>
  <w:style w:type="character" w:customStyle="1" w:styleId="WW8Num30z4">
    <w:name w:val="WW8Num30z4"/>
    <w:rsid w:val="00CD3015"/>
  </w:style>
  <w:style w:type="character" w:customStyle="1" w:styleId="WW8Num30z5">
    <w:name w:val="WW8Num30z5"/>
    <w:rsid w:val="00CD3015"/>
  </w:style>
  <w:style w:type="character" w:customStyle="1" w:styleId="WW8Num30z6">
    <w:name w:val="WW8Num30z6"/>
    <w:rsid w:val="00CD3015"/>
  </w:style>
  <w:style w:type="character" w:customStyle="1" w:styleId="WW8Num30z7">
    <w:name w:val="WW8Num30z7"/>
    <w:rsid w:val="00CD3015"/>
  </w:style>
  <w:style w:type="character" w:customStyle="1" w:styleId="WW8Num30z8">
    <w:name w:val="WW8Num30z8"/>
    <w:rsid w:val="00CD3015"/>
  </w:style>
  <w:style w:type="character" w:customStyle="1" w:styleId="WW8Num31z0">
    <w:name w:val="WW8Num31z0"/>
    <w:rsid w:val="00CD3015"/>
  </w:style>
  <w:style w:type="character" w:customStyle="1" w:styleId="WW8Num31z1">
    <w:name w:val="WW8Num31z1"/>
    <w:rsid w:val="00CD3015"/>
  </w:style>
  <w:style w:type="character" w:customStyle="1" w:styleId="WW8Num31z2">
    <w:name w:val="WW8Num31z2"/>
    <w:rsid w:val="00CD3015"/>
  </w:style>
  <w:style w:type="character" w:customStyle="1" w:styleId="WW8Num31z3">
    <w:name w:val="WW8Num31z3"/>
    <w:rsid w:val="00CD3015"/>
  </w:style>
  <w:style w:type="character" w:customStyle="1" w:styleId="WW8Num31z4">
    <w:name w:val="WW8Num31z4"/>
    <w:rsid w:val="00CD3015"/>
  </w:style>
  <w:style w:type="character" w:customStyle="1" w:styleId="WW8Num31z5">
    <w:name w:val="WW8Num31z5"/>
    <w:rsid w:val="00CD3015"/>
  </w:style>
  <w:style w:type="character" w:customStyle="1" w:styleId="WW8Num31z6">
    <w:name w:val="WW8Num31z6"/>
    <w:rsid w:val="00CD3015"/>
  </w:style>
  <w:style w:type="character" w:customStyle="1" w:styleId="WW8Num31z7">
    <w:name w:val="WW8Num31z7"/>
    <w:rsid w:val="00CD3015"/>
  </w:style>
  <w:style w:type="character" w:customStyle="1" w:styleId="WW8Num31z8">
    <w:name w:val="WW8Num31z8"/>
    <w:rsid w:val="00CD3015"/>
  </w:style>
  <w:style w:type="character" w:customStyle="1" w:styleId="WW8Num32z0">
    <w:name w:val="WW8Num32z0"/>
    <w:rsid w:val="00CD3015"/>
  </w:style>
  <w:style w:type="character" w:customStyle="1" w:styleId="WW8Num32z1">
    <w:name w:val="WW8Num32z1"/>
    <w:rsid w:val="00CD3015"/>
  </w:style>
  <w:style w:type="character" w:customStyle="1" w:styleId="WW8Num32z2">
    <w:name w:val="WW8Num32z2"/>
    <w:rsid w:val="00CD3015"/>
  </w:style>
  <w:style w:type="character" w:customStyle="1" w:styleId="WW8Num32z3">
    <w:name w:val="WW8Num32z3"/>
    <w:rsid w:val="00CD3015"/>
  </w:style>
  <w:style w:type="character" w:customStyle="1" w:styleId="WW8Num32z4">
    <w:name w:val="WW8Num32z4"/>
    <w:rsid w:val="00CD3015"/>
  </w:style>
  <w:style w:type="character" w:customStyle="1" w:styleId="WW8Num32z5">
    <w:name w:val="WW8Num32z5"/>
    <w:rsid w:val="00CD3015"/>
  </w:style>
  <w:style w:type="character" w:customStyle="1" w:styleId="WW8Num32z6">
    <w:name w:val="WW8Num32z6"/>
    <w:rsid w:val="00CD3015"/>
  </w:style>
  <w:style w:type="character" w:customStyle="1" w:styleId="WW8Num32z7">
    <w:name w:val="WW8Num32z7"/>
    <w:rsid w:val="00CD3015"/>
  </w:style>
  <w:style w:type="character" w:customStyle="1" w:styleId="WW8Num32z8">
    <w:name w:val="WW8Num32z8"/>
    <w:rsid w:val="00CD3015"/>
  </w:style>
  <w:style w:type="character" w:customStyle="1" w:styleId="WW8Num33z0">
    <w:name w:val="WW8Num33z0"/>
    <w:rsid w:val="00CD3015"/>
  </w:style>
  <w:style w:type="character" w:customStyle="1" w:styleId="WW8Num33z1">
    <w:name w:val="WW8Num33z1"/>
    <w:rsid w:val="00CD3015"/>
  </w:style>
  <w:style w:type="character" w:customStyle="1" w:styleId="WW8Num33z2">
    <w:name w:val="WW8Num33z2"/>
    <w:rsid w:val="00CD3015"/>
  </w:style>
  <w:style w:type="character" w:customStyle="1" w:styleId="WW8Num33z3">
    <w:name w:val="WW8Num33z3"/>
    <w:rsid w:val="00CD3015"/>
  </w:style>
  <w:style w:type="character" w:customStyle="1" w:styleId="WW8Num33z4">
    <w:name w:val="WW8Num33z4"/>
    <w:rsid w:val="00CD3015"/>
  </w:style>
  <w:style w:type="character" w:customStyle="1" w:styleId="WW8Num33z5">
    <w:name w:val="WW8Num33z5"/>
    <w:rsid w:val="00CD3015"/>
  </w:style>
  <w:style w:type="character" w:customStyle="1" w:styleId="WW8Num33z6">
    <w:name w:val="WW8Num33z6"/>
    <w:rsid w:val="00CD3015"/>
  </w:style>
  <w:style w:type="character" w:customStyle="1" w:styleId="WW8Num33z7">
    <w:name w:val="WW8Num33z7"/>
    <w:rsid w:val="00CD3015"/>
  </w:style>
  <w:style w:type="character" w:customStyle="1" w:styleId="WW8Num33z8">
    <w:name w:val="WW8Num33z8"/>
    <w:rsid w:val="00CD3015"/>
  </w:style>
  <w:style w:type="character" w:customStyle="1" w:styleId="WW8Num34z0">
    <w:name w:val="WW8Num34z0"/>
    <w:rsid w:val="00CD3015"/>
  </w:style>
  <w:style w:type="character" w:customStyle="1" w:styleId="WW8Num34z1">
    <w:name w:val="WW8Num34z1"/>
    <w:rsid w:val="00CD3015"/>
  </w:style>
  <w:style w:type="character" w:customStyle="1" w:styleId="WW8Num34z2">
    <w:name w:val="WW8Num34z2"/>
    <w:rsid w:val="00CD3015"/>
  </w:style>
  <w:style w:type="character" w:customStyle="1" w:styleId="WW8Num34z3">
    <w:name w:val="WW8Num34z3"/>
    <w:rsid w:val="00CD3015"/>
  </w:style>
  <w:style w:type="character" w:customStyle="1" w:styleId="WW8Num34z4">
    <w:name w:val="WW8Num34z4"/>
    <w:rsid w:val="00CD3015"/>
  </w:style>
  <w:style w:type="character" w:customStyle="1" w:styleId="WW8Num34z5">
    <w:name w:val="WW8Num34z5"/>
    <w:rsid w:val="00CD3015"/>
  </w:style>
  <w:style w:type="character" w:customStyle="1" w:styleId="WW8Num34z6">
    <w:name w:val="WW8Num34z6"/>
    <w:rsid w:val="00CD3015"/>
  </w:style>
  <w:style w:type="character" w:customStyle="1" w:styleId="WW8Num34z7">
    <w:name w:val="WW8Num34z7"/>
    <w:rsid w:val="00CD3015"/>
  </w:style>
  <w:style w:type="character" w:customStyle="1" w:styleId="WW8Num34z8">
    <w:name w:val="WW8Num34z8"/>
    <w:rsid w:val="00CD3015"/>
  </w:style>
  <w:style w:type="character" w:customStyle="1" w:styleId="WW8Num35z0">
    <w:name w:val="WW8Num35z0"/>
    <w:rsid w:val="00CD3015"/>
  </w:style>
  <w:style w:type="character" w:customStyle="1" w:styleId="WW8Num35z1">
    <w:name w:val="WW8Num35z1"/>
    <w:rsid w:val="00CD3015"/>
  </w:style>
  <w:style w:type="character" w:customStyle="1" w:styleId="WW8Num35z2">
    <w:name w:val="WW8Num35z2"/>
    <w:rsid w:val="00CD3015"/>
  </w:style>
  <w:style w:type="character" w:customStyle="1" w:styleId="WW8Num35z3">
    <w:name w:val="WW8Num35z3"/>
    <w:rsid w:val="00CD3015"/>
  </w:style>
  <w:style w:type="character" w:customStyle="1" w:styleId="WW8Num35z4">
    <w:name w:val="WW8Num35z4"/>
    <w:rsid w:val="00CD3015"/>
  </w:style>
  <w:style w:type="character" w:customStyle="1" w:styleId="WW8Num35z5">
    <w:name w:val="WW8Num35z5"/>
    <w:rsid w:val="00CD3015"/>
  </w:style>
  <w:style w:type="character" w:customStyle="1" w:styleId="WW8Num35z6">
    <w:name w:val="WW8Num35z6"/>
    <w:rsid w:val="00CD3015"/>
  </w:style>
  <w:style w:type="character" w:customStyle="1" w:styleId="WW8Num35z7">
    <w:name w:val="WW8Num35z7"/>
    <w:rsid w:val="00CD3015"/>
  </w:style>
  <w:style w:type="character" w:customStyle="1" w:styleId="WW8Num35z8">
    <w:name w:val="WW8Num35z8"/>
    <w:rsid w:val="00CD3015"/>
  </w:style>
  <w:style w:type="character" w:customStyle="1" w:styleId="WW8Num36z0">
    <w:name w:val="WW8Num36z0"/>
    <w:rsid w:val="00CD3015"/>
  </w:style>
  <w:style w:type="character" w:customStyle="1" w:styleId="WW8Num36z1">
    <w:name w:val="WW8Num36z1"/>
    <w:rsid w:val="00CD3015"/>
  </w:style>
  <w:style w:type="character" w:customStyle="1" w:styleId="WW8Num36z2">
    <w:name w:val="WW8Num36z2"/>
    <w:rsid w:val="00CD3015"/>
  </w:style>
  <w:style w:type="character" w:customStyle="1" w:styleId="WW8Num36z3">
    <w:name w:val="WW8Num36z3"/>
    <w:rsid w:val="00CD3015"/>
  </w:style>
  <w:style w:type="character" w:customStyle="1" w:styleId="WW8Num36z4">
    <w:name w:val="WW8Num36z4"/>
    <w:rsid w:val="00CD3015"/>
  </w:style>
  <w:style w:type="character" w:customStyle="1" w:styleId="WW8Num36z5">
    <w:name w:val="WW8Num36z5"/>
    <w:rsid w:val="00CD3015"/>
  </w:style>
  <w:style w:type="character" w:customStyle="1" w:styleId="WW8Num36z6">
    <w:name w:val="WW8Num36z6"/>
    <w:rsid w:val="00CD3015"/>
  </w:style>
  <w:style w:type="character" w:customStyle="1" w:styleId="WW8Num36z7">
    <w:name w:val="WW8Num36z7"/>
    <w:rsid w:val="00CD3015"/>
  </w:style>
  <w:style w:type="character" w:customStyle="1" w:styleId="WW8Num36z8">
    <w:name w:val="WW8Num36z8"/>
    <w:rsid w:val="00CD3015"/>
  </w:style>
  <w:style w:type="character" w:customStyle="1" w:styleId="WW8Num37z0">
    <w:name w:val="WW8Num37z0"/>
    <w:rsid w:val="00CD3015"/>
  </w:style>
  <w:style w:type="character" w:customStyle="1" w:styleId="WW8Num37z1">
    <w:name w:val="WW8Num37z1"/>
    <w:rsid w:val="00CD3015"/>
  </w:style>
  <w:style w:type="character" w:customStyle="1" w:styleId="WW8Num37z2">
    <w:name w:val="WW8Num37z2"/>
    <w:rsid w:val="00CD3015"/>
  </w:style>
  <w:style w:type="character" w:customStyle="1" w:styleId="WW8Num37z3">
    <w:name w:val="WW8Num37z3"/>
    <w:rsid w:val="00CD3015"/>
  </w:style>
  <w:style w:type="character" w:customStyle="1" w:styleId="WW8Num37z4">
    <w:name w:val="WW8Num37z4"/>
    <w:rsid w:val="00CD3015"/>
  </w:style>
  <w:style w:type="character" w:customStyle="1" w:styleId="WW8Num37z5">
    <w:name w:val="WW8Num37z5"/>
    <w:rsid w:val="00CD3015"/>
  </w:style>
  <w:style w:type="character" w:customStyle="1" w:styleId="WW8Num37z6">
    <w:name w:val="WW8Num37z6"/>
    <w:rsid w:val="00CD3015"/>
  </w:style>
  <w:style w:type="character" w:customStyle="1" w:styleId="WW8Num37z7">
    <w:name w:val="WW8Num37z7"/>
    <w:rsid w:val="00CD3015"/>
  </w:style>
  <w:style w:type="character" w:customStyle="1" w:styleId="WW8Num37z8">
    <w:name w:val="WW8Num37z8"/>
    <w:rsid w:val="00CD3015"/>
  </w:style>
  <w:style w:type="character" w:customStyle="1" w:styleId="WW8Num38z0">
    <w:name w:val="WW8Num38z0"/>
    <w:rsid w:val="00CD3015"/>
  </w:style>
  <w:style w:type="character" w:customStyle="1" w:styleId="WW8Num38z1">
    <w:name w:val="WW8Num38z1"/>
    <w:rsid w:val="00CD3015"/>
  </w:style>
  <w:style w:type="character" w:customStyle="1" w:styleId="WW8Num38z2">
    <w:name w:val="WW8Num38z2"/>
    <w:rsid w:val="00CD3015"/>
  </w:style>
  <w:style w:type="character" w:customStyle="1" w:styleId="WW8Num38z3">
    <w:name w:val="WW8Num38z3"/>
    <w:rsid w:val="00CD3015"/>
  </w:style>
  <w:style w:type="character" w:customStyle="1" w:styleId="WW8Num38z4">
    <w:name w:val="WW8Num38z4"/>
    <w:rsid w:val="00CD3015"/>
  </w:style>
  <w:style w:type="character" w:customStyle="1" w:styleId="WW8Num38z5">
    <w:name w:val="WW8Num38z5"/>
    <w:rsid w:val="00CD3015"/>
  </w:style>
  <w:style w:type="character" w:customStyle="1" w:styleId="WW8Num38z6">
    <w:name w:val="WW8Num38z6"/>
    <w:rsid w:val="00CD3015"/>
  </w:style>
  <w:style w:type="character" w:customStyle="1" w:styleId="WW8Num38z7">
    <w:name w:val="WW8Num38z7"/>
    <w:rsid w:val="00CD3015"/>
  </w:style>
  <w:style w:type="character" w:customStyle="1" w:styleId="WW8Num38z8">
    <w:name w:val="WW8Num38z8"/>
    <w:rsid w:val="00CD3015"/>
  </w:style>
  <w:style w:type="character" w:customStyle="1" w:styleId="WW8Num39z0">
    <w:name w:val="WW8Num39z0"/>
    <w:rsid w:val="00CD3015"/>
  </w:style>
  <w:style w:type="character" w:customStyle="1" w:styleId="WW8Num39z1">
    <w:name w:val="WW8Num39z1"/>
    <w:rsid w:val="00CD3015"/>
  </w:style>
  <w:style w:type="character" w:customStyle="1" w:styleId="WW8Num39z2">
    <w:name w:val="WW8Num39z2"/>
    <w:rsid w:val="00CD3015"/>
  </w:style>
  <w:style w:type="character" w:customStyle="1" w:styleId="WW8Num39z3">
    <w:name w:val="WW8Num39z3"/>
    <w:rsid w:val="00CD3015"/>
  </w:style>
  <w:style w:type="character" w:customStyle="1" w:styleId="WW8Num39z4">
    <w:name w:val="WW8Num39z4"/>
    <w:rsid w:val="00CD3015"/>
  </w:style>
  <w:style w:type="character" w:customStyle="1" w:styleId="WW8Num39z5">
    <w:name w:val="WW8Num39z5"/>
    <w:rsid w:val="00CD3015"/>
  </w:style>
  <w:style w:type="character" w:customStyle="1" w:styleId="WW8Num39z6">
    <w:name w:val="WW8Num39z6"/>
    <w:rsid w:val="00CD3015"/>
  </w:style>
  <w:style w:type="character" w:customStyle="1" w:styleId="WW8Num39z7">
    <w:name w:val="WW8Num39z7"/>
    <w:rsid w:val="00CD3015"/>
  </w:style>
  <w:style w:type="character" w:customStyle="1" w:styleId="WW8Num39z8">
    <w:name w:val="WW8Num39z8"/>
    <w:rsid w:val="00CD3015"/>
  </w:style>
  <w:style w:type="character" w:customStyle="1" w:styleId="WW8Num40z0">
    <w:name w:val="WW8Num40z0"/>
    <w:rsid w:val="00CD3015"/>
  </w:style>
  <w:style w:type="character" w:customStyle="1" w:styleId="WW8Num40z1">
    <w:name w:val="WW8Num40z1"/>
    <w:rsid w:val="00CD3015"/>
  </w:style>
  <w:style w:type="character" w:customStyle="1" w:styleId="WW8Num40z2">
    <w:name w:val="WW8Num40z2"/>
    <w:rsid w:val="00CD3015"/>
  </w:style>
  <w:style w:type="character" w:customStyle="1" w:styleId="WW8Num40z3">
    <w:name w:val="WW8Num40z3"/>
    <w:rsid w:val="00CD3015"/>
  </w:style>
  <w:style w:type="character" w:customStyle="1" w:styleId="WW8Num40z4">
    <w:name w:val="WW8Num40z4"/>
    <w:rsid w:val="00CD3015"/>
  </w:style>
  <w:style w:type="character" w:customStyle="1" w:styleId="WW8Num40z5">
    <w:name w:val="WW8Num40z5"/>
    <w:rsid w:val="00CD3015"/>
  </w:style>
  <w:style w:type="character" w:customStyle="1" w:styleId="WW8Num40z6">
    <w:name w:val="WW8Num40z6"/>
    <w:rsid w:val="00CD3015"/>
  </w:style>
  <w:style w:type="character" w:customStyle="1" w:styleId="WW8Num40z7">
    <w:name w:val="WW8Num40z7"/>
    <w:rsid w:val="00CD3015"/>
  </w:style>
  <w:style w:type="character" w:customStyle="1" w:styleId="WW8Num40z8">
    <w:name w:val="WW8Num40z8"/>
    <w:rsid w:val="00CD3015"/>
  </w:style>
  <w:style w:type="character" w:customStyle="1" w:styleId="WW8Num41z0">
    <w:name w:val="WW8Num41z0"/>
    <w:rsid w:val="00CD3015"/>
    <w:rPr>
      <w:rFonts w:ascii="Times New Roman" w:hAnsi="Times New Roman" w:cs="Times New Roman"/>
      <w:color w:val="000000"/>
      <w:sz w:val="24"/>
      <w:szCs w:val="24"/>
      <w:shd w:val="clear" w:color="auto" w:fill="auto"/>
    </w:rPr>
  </w:style>
  <w:style w:type="character" w:customStyle="1" w:styleId="WW8Num41z1">
    <w:name w:val="WW8Num41z1"/>
    <w:rsid w:val="00CD3015"/>
  </w:style>
  <w:style w:type="character" w:customStyle="1" w:styleId="WW8Num41z2">
    <w:name w:val="WW8Num41z2"/>
    <w:rsid w:val="00CD3015"/>
  </w:style>
  <w:style w:type="character" w:customStyle="1" w:styleId="WW8Num41z3">
    <w:name w:val="WW8Num41z3"/>
    <w:rsid w:val="00CD3015"/>
  </w:style>
  <w:style w:type="character" w:customStyle="1" w:styleId="WW8Num41z4">
    <w:name w:val="WW8Num41z4"/>
    <w:rsid w:val="00CD3015"/>
  </w:style>
  <w:style w:type="character" w:customStyle="1" w:styleId="WW8Num41z5">
    <w:name w:val="WW8Num41z5"/>
    <w:rsid w:val="00CD3015"/>
  </w:style>
  <w:style w:type="character" w:customStyle="1" w:styleId="WW8Num41z6">
    <w:name w:val="WW8Num41z6"/>
    <w:rsid w:val="00CD3015"/>
  </w:style>
  <w:style w:type="character" w:customStyle="1" w:styleId="WW8Num41z7">
    <w:name w:val="WW8Num41z7"/>
    <w:rsid w:val="00CD3015"/>
  </w:style>
  <w:style w:type="character" w:customStyle="1" w:styleId="WW8Num41z8">
    <w:name w:val="WW8Num41z8"/>
    <w:rsid w:val="00CD3015"/>
  </w:style>
  <w:style w:type="character" w:customStyle="1" w:styleId="WW8Num42z0">
    <w:name w:val="WW8Num42z0"/>
    <w:rsid w:val="00CD3015"/>
    <w:rPr>
      <w:rFonts w:ascii="Times New Roman" w:hAnsi="Times New Roman" w:cs="Times New Roman"/>
      <w:sz w:val="24"/>
      <w:szCs w:val="24"/>
      <w:shd w:val="clear" w:color="auto" w:fill="auto"/>
    </w:rPr>
  </w:style>
  <w:style w:type="character" w:customStyle="1" w:styleId="WW8Num42z1">
    <w:name w:val="WW8Num42z1"/>
    <w:rsid w:val="00CD3015"/>
  </w:style>
  <w:style w:type="character" w:customStyle="1" w:styleId="WW8Num42z2">
    <w:name w:val="WW8Num42z2"/>
    <w:rsid w:val="00CD3015"/>
  </w:style>
  <w:style w:type="character" w:customStyle="1" w:styleId="WW8Num42z3">
    <w:name w:val="WW8Num42z3"/>
    <w:rsid w:val="00CD3015"/>
  </w:style>
  <w:style w:type="character" w:customStyle="1" w:styleId="WW8Num42z4">
    <w:name w:val="WW8Num42z4"/>
    <w:rsid w:val="00CD3015"/>
  </w:style>
  <w:style w:type="character" w:customStyle="1" w:styleId="WW8Num42z5">
    <w:name w:val="WW8Num42z5"/>
    <w:rsid w:val="00CD3015"/>
  </w:style>
  <w:style w:type="character" w:customStyle="1" w:styleId="WW8Num42z6">
    <w:name w:val="WW8Num42z6"/>
    <w:rsid w:val="00CD3015"/>
  </w:style>
  <w:style w:type="character" w:customStyle="1" w:styleId="WW8Num42z7">
    <w:name w:val="WW8Num42z7"/>
    <w:rsid w:val="00CD3015"/>
  </w:style>
  <w:style w:type="character" w:customStyle="1" w:styleId="WW8Num42z8">
    <w:name w:val="WW8Num42z8"/>
    <w:rsid w:val="00CD3015"/>
  </w:style>
  <w:style w:type="character" w:customStyle="1" w:styleId="Domylnaczcionkaakapitu1">
    <w:name w:val="Domyślna czcionka akapitu1"/>
    <w:rsid w:val="00CD3015"/>
  </w:style>
  <w:style w:type="character" w:customStyle="1" w:styleId="Nagwek1Znak">
    <w:name w:val="Nagłówek 1 Znak"/>
    <w:rsid w:val="00CD3015"/>
    <w:rPr>
      <w:rFonts w:ascii="Times New Roman" w:eastAsia="Times New Roman" w:hAnsi="Times New Roman" w:cs="Times New Roman"/>
      <w:b/>
      <w:bCs/>
      <w:kern w:val="1"/>
      <w:sz w:val="48"/>
      <w:szCs w:val="48"/>
    </w:rPr>
  </w:style>
  <w:style w:type="character" w:customStyle="1" w:styleId="BezodstpwZnak">
    <w:name w:val="Bez odstępów Znak"/>
    <w:rsid w:val="00CD3015"/>
    <w:rPr>
      <w:rFonts w:ascii="Calibri" w:eastAsia="Times New Roman" w:hAnsi="Calibri" w:cs="Calibri"/>
      <w:sz w:val="20"/>
      <w:szCs w:val="20"/>
    </w:rPr>
  </w:style>
  <w:style w:type="character" w:customStyle="1" w:styleId="NagwekZnak">
    <w:name w:val="Nagłówek Znak"/>
    <w:uiPriority w:val="99"/>
    <w:rsid w:val="00CD3015"/>
    <w:rPr>
      <w:rFonts w:ascii="Calibri" w:eastAsia="Times New Roman" w:hAnsi="Calibri" w:cs="Calibri"/>
    </w:rPr>
  </w:style>
  <w:style w:type="character" w:customStyle="1" w:styleId="TekstpodstawowyZnak">
    <w:name w:val="Tekst podstawowy Znak"/>
    <w:rsid w:val="00CD3015"/>
    <w:rPr>
      <w:rFonts w:ascii="Calibri" w:eastAsia="Times New Roman" w:hAnsi="Calibri" w:cs="Calibri"/>
      <w:sz w:val="20"/>
      <w:szCs w:val="20"/>
    </w:rPr>
  </w:style>
  <w:style w:type="character" w:customStyle="1" w:styleId="Tekstpodstawowywcity2Znak">
    <w:name w:val="Tekst podstawowy wcięty 2 Znak"/>
    <w:rsid w:val="00CD3015"/>
    <w:rPr>
      <w:rFonts w:ascii="Calibri" w:eastAsia="Times New Roman" w:hAnsi="Calibri" w:cs="Calibri"/>
      <w:sz w:val="20"/>
      <w:szCs w:val="20"/>
    </w:rPr>
  </w:style>
  <w:style w:type="character" w:customStyle="1" w:styleId="Tekstpodstawowy2Znak">
    <w:name w:val="Tekst podstawowy 2 Znak"/>
    <w:rsid w:val="00CD3015"/>
    <w:rPr>
      <w:rFonts w:ascii="Calibri" w:eastAsia="Times New Roman" w:hAnsi="Calibri" w:cs="Calibri"/>
    </w:rPr>
  </w:style>
  <w:style w:type="character" w:customStyle="1" w:styleId="TekstprzypisukocowegoZnak">
    <w:name w:val="Tekst przypisu końcowego Znak"/>
    <w:rsid w:val="00CD3015"/>
    <w:rPr>
      <w:rFonts w:ascii="Times New Roman" w:eastAsia="Times New Roman" w:hAnsi="Times New Roman" w:cs="Times New Roman"/>
      <w:sz w:val="20"/>
      <w:szCs w:val="20"/>
    </w:rPr>
  </w:style>
  <w:style w:type="character" w:customStyle="1" w:styleId="ListLabel1">
    <w:name w:val="ListLabel 1"/>
    <w:rsid w:val="00CD3015"/>
    <w:rPr>
      <w:sz w:val="24"/>
      <w:szCs w:val="24"/>
      <w:u w:val="none"/>
    </w:rPr>
  </w:style>
  <w:style w:type="character" w:customStyle="1" w:styleId="Znakinumeracji">
    <w:name w:val="Znaki numeracji"/>
    <w:rsid w:val="00CD3015"/>
  </w:style>
  <w:style w:type="character" w:customStyle="1" w:styleId="Symbolewypunktowania">
    <w:name w:val="Symbole wypunktowania"/>
    <w:rsid w:val="00CD3015"/>
    <w:rPr>
      <w:rFonts w:ascii="OpenSymbol" w:eastAsia="Times New Roman" w:hAnsi="OpenSymbol" w:cs="OpenSymbol"/>
    </w:rPr>
  </w:style>
  <w:style w:type="character" w:styleId="Uwydatnienie">
    <w:name w:val="Emphasis"/>
    <w:qFormat/>
    <w:rsid w:val="00CD3015"/>
    <w:rPr>
      <w:i/>
      <w:iCs/>
    </w:rPr>
  </w:style>
  <w:style w:type="character" w:customStyle="1" w:styleId="gwpc6abf63bcolour">
    <w:name w:val="gwpc6abf63b_colour"/>
    <w:basedOn w:val="Domylnaczcionkaakapitu6"/>
    <w:rsid w:val="00CD3015"/>
  </w:style>
  <w:style w:type="character" w:customStyle="1" w:styleId="apple-converted-space">
    <w:name w:val="apple-converted-space"/>
    <w:basedOn w:val="Domylnaczcionkaakapitu6"/>
    <w:rsid w:val="00CD3015"/>
  </w:style>
  <w:style w:type="paragraph" w:customStyle="1" w:styleId="Nagwek7">
    <w:name w:val="Nagłówek7"/>
    <w:basedOn w:val="Normalny"/>
    <w:next w:val="Tekstpodstawowy"/>
    <w:rsid w:val="00CD3015"/>
    <w:pPr>
      <w:keepNext/>
      <w:spacing w:before="240" w:after="120"/>
    </w:pPr>
    <w:rPr>
      <w:rFonts w:ascii="Arial" w:eastAsia="Lucida Sans Unicode" w:hAnsi="Arial" w:cs="Mangal"/>
      <w:sz w:val="28"/>
      <w:szCs w:val="28"/>
    </w:rPr>
  </w:style>
  <w:style w:type="paragraph" w:styleId="Tekstpodstawowy">
    <w:name w:val="Body Text"/>
    <w:basedOn w:val="Normalny"/>
    <w:rsid w:val="00CD3015"/>
    <w:pPr>
      <w:spacing w:after="120"/>
    </w:pPr>
    <w:rPr>
      <w:sz w:val="20"/>
      <w:szCs w:val="20"/>
    </w:rPr>
  </w:style>
  <w:style w:type="paragraph" w:styleId="Lista">
    <w:name w:val="List"/>
    <w:basedOn w:val="Tekstpodstawowy"/>
    <w:rsid w:val="00CD3015"/>
  </w:style>
  <w:style w:type="paragraph" w:customStyle="1" w:styleId="Podpis7">
    <w:name w:val="Podpis7"/>
    <w:basedOn w:val="Normalny"/>
    <w:rsid w:val="00CD3015"/>
    <w:pPr>
      <w:suppressLineNumbers/>
      <w:spacing w:before="120" w:after="120"/>
    </w:pPr>
    <w:rPr>
      <w:rFonts w:cs="Mangal"/>
      <w:i/>
      <w:iCs/>
      <w:sz w:val="24"/>
      <w:szCs w:val="24"/>
    </w:rPr>
  </w:style>
  <w:style w:type="paragraph" w:customStyle="1" w:styleId="Indeks">
    <w:name w:val="Indeks"/>
    <w:basedOn w:val="Normalny"/>
    <w:rsid w:val="00CD3015"/>
    <w:pPr>
      <w:suppressLineNumbers/>
    </w:pPr>
  </w:style>
  <w:style w:type="paragraph" w:customStyle="1" w:styleId="Nagwek6">
    <w:name w:val="Nagłówek6"/>
    <w:basedOn w:val="Normalny"/>
    <w:next w:val="Tekstpodstawowy"/>
    <w:rsid w:val="00CD3015"/>
    <w:pPr>
      <w:keepNext/>
      <w:spacing w:before="240" w:after="120"/>
    </w:pPr>
    <w:rPr>
      <w:rFonts w:ascii="Arial" w:eastAsia="Lucida Sans Unicode" w:hAnsi="Arial" w:cs="Mangal"/>
      <w:sz w:val="28"/>
      <w:szCs w:val="28"/>
    </w:rPr>
  </w:style>
  <w:style w:type="paragraph" w:customStyle="1" w:styleId="Podpis6">
    <w:name w:val="Podpis6"/>
    <w:basedOn w:val="Normalny"/>
    <w:rsid w:val="00CD3015"/>
    <w:pPr>
      <w:suppressLineNumbers/>
      <w:spacing w:before="120" w:after="120"/>
    </w:pPr>
    <w:rPr>
      <w:rFonts w:cs="Mangal"/>
      <w:i/>
      <w:iCs/>
      <w:sz w:val="24"/>
      <w:szCs w:val="24"/>
    </w:rPr>
  </w:style>
  <w:style w:type="paragraph" w:customStyle="1" w:styleId="Nagwek5">
    <w:name w:val="Nagłówek5"/>
    <w:basedOn w:val="Normalny"/>
    <w:next w:val="Tekstpodstawowy"/>
    <w:rsid w:val="00CD3015"/>
    <w:pPr>
      <w:keepNext/>
      <w:spacing w:before="240" w:after="120"/>
    </w:pPr>
    <w:rPr>
      <w:rFonts w:ascii="Arial" w:hAnsi="Arial" w:cs="Arial"/>
      <w:sz w:val="28"/>
      <w:szCs w:val="28"/>
    </w:rPr>
  </w:style>
  <w:style w:type="paragraph" w:customStyle="1" w:styleId="Podpis5">
    <w:name w:val="Podpis5"/>
    <w:basedOn w:val="Normalny"/>
    <w:rsid w:val="00CD3015"/>
    <w:pPr>
      <w:suppressLineNumbers/>
      <w:spacing w:before="120" w:after="120"/>
    </w:pPr>
    <w:rPr>
      <w:i/>
      <w:iCs/>
      <w:sz w:val="24"/>
      <w:szCs w:val="24"/>
    </w:rPr>
  </w:style>
  <w:style w:type="paragraph" w:customStyle="1" w:styleId="Nagwek4">
    <w:name w:val="Nagłówek4"/>
    <w:basedOn w:val="Normalny"/>
    <w:next w:val="Tekstpodstawowy"/>
    <w:rsid w:val="00CD3015"/>
    <w:pPr>
      <w:keepNext/>
      <w:spacing w:before="240" w:after="120"/>
    </w:pPr>
    <w:rPr>
      <w:rFonts w:ascii="Arial" w:hAnsi="Arial" w:cs="Arial"/>
      <w:sz w:val="28"/>
      <w:szCs w:val="28"/>
    </w:rPr>
  </w:style>
  <w:style w:type="paragraph" w:customStyle="1" w:styleId="Podpis4">
    <w:name w:val="Podpis4"/>
    <w:basedOn w:val="Normalny"/>
    <w:rsid w:val="00CD3015"/>
    <w:pPr>
      <w:suppressLineNumbers/>
      <w:spacing w:before="120" w:after="120"/>
    </w:pPr>
    <w:rPr>
      <w:i/>
      <w:iCs/>
      <w:sz w:val="24"/>
      <w:szCs w:val="24"/>
    </w:rPr>
  </w:style>
  <w:style w:type="paragraph" w:customStyle="1" w:styleId="Nagwek30">
    <w:name w:val="Nagłówek3"/>
    <w:basedOn w:val="Normalny"/>
    <w:next w:val="Tekstpodstawowy"/>
    <w:rsid w:val="00CD3015"/>
    <w:pPr>
      <w:keepNext/>
      <w:spacing w:before="240" w:after="120"/>
    </w:pPr>
    <w:rPr>
      <w:rFonts w:ascii="Arial" w:hAnsi="Arial" w:cs="Arial"/>
      <w:sz w:val="28"/>
      <w:szCs w:val="28"/>
    </w:rPr>
  </w:style>
  <w:style w:type="paragraph" w:customStyle="1" w:styleId="Podpis3">
    <w:name w:val="Podpis3"/>
    <w:basedOn w:val="Normalny"/>
    <w:rsid w:val="00CD3015"/>
    <w:pPr>
      <w:suppressLineNumbers/>
      <w:spacing w:before="120" w:after="120"/>
    </w:pPr>
    <w:rPr>
      <w:i/>
      <w:iCs/>
      <w:sz w:val="24"/>
      <w:szCs w:val="24"/>
    </w:rPr>
  </w:style>
  <w:style w:type="paragraph" w:customStyle="1" w:styleId="Nagwek2">
    <w:name w:val="Nagłówek2"/>
    <w:basedOn w:val="Normalny"/>
    <w:next w:val="Tekstpodstawowy"/>
    <w:rsid w:val="00CD3015"/>
    <w:pPr>
      <w:keepNext/>
      <w:spacing w:before="240" w:after="120"/>
    </w:pPr>
    <w:rPr>
      <w:rFonts w:ascii="Arial" w:hAnsi="Arial" w:cs="Arial"/>
      <w:sz w:val="28"/>
      <w:szCs w:val="28"/>
    </w:rPr>
  </w:style>
  <w:style w:type="paragraph" w:customStyle="1" w:styleId="Podpis2">
    <w:name w:val="Podpis2"/>
    <w:basedOn w:val="Normalny"/>
    <w:rsid w:val="00CD3015"/>
    <w:pPr>
      <w:suppressLineNumbers/>
      <w:spacing w:before="120" w:after="120"/>
    </w:pPr>
    <w:rPr>
      <w:i/>
      <w:iCs/>
      <w:sz w:val="24"/>
      <w:szCs w:val="24"/>
    </w:rPr>
  </w:style>
  <w:style w:type="paragraph" w:customStyle="1" w:styleId="Nagwek10">
    <w:name w:val="Nagłówek1"/>
    <w:basedOn w:val="Normalny"/>
    <w:next w:val="Tekstpodstawowy"/>
    <w:rsid w:val="00CD3015"/>
    <w:pPr>
      <w:keepNext/>
      <w:spacing w:before="240" w:after="120"/>
    </w:pPr>
    <w:rPr>
      <w:rFonts w:ascii="Arial" w:hAnsi="Arial" w:cs="Arial"/>
      <w:sz w:val="28"/>
      <w:szCs w:val="28"/>
    </w:rPr>
  </w:style>
  <w:style w:type="paragraph" w:customStyle="1" w:styleId="Podpis1">
    <w:name w:val="Podpis1"/>
    <w:basedOn w:val="Normalny"/>
    <w:rsid w:val="00CD3015"/>
    <w:pPr>
      <w:suppressLineNumbers/>
      <w:spacing w:before="120" w:after="120"/>
    </w:pPr>
    <w:rPr>
      <w:i/>
      <w:iCs/>
      <w:sz w:val="24"/>
      <w:szCs w:val="24"/>
    </w:rPr>
  </w:style>
  <w:style w:type="paragraph" w:customStyle="1" w:styleId="Akapitzlist1">
    <w:name w:val="Akapit z listą1"/>
    <w:basedOn w:val="Normalny"/>
    <w:rsid w:val="00CD3015"/>
    <w:pPr>
      <w:spacing w:after="0" w:line="360" w:lineRule="auto"/>
      <w:jc w:val="both"/>
    </w:pPr>
    <w:rPr>
      <w:rFonts w:ascii="Times New Roman" w:hAnsi="Times New Roman" w:cs="Times New Roman"/>
      <w:sz w:val="24"/>
      <w:szCs w:val="24"/>
    </w:rPr>
  </w:style>
  <w:style w:type="paragraph" w:customStyle="1" w:styleId="Bezodstpw1">
    <w:name w:val="Bez odstępów1"/>
    <w:rsid w:val="00CD3015"/>
    <w:pPr>
      <w:suppressAutoHyphens/>
      <w:spacing w:line="100" w:lineRule="atLeast"/>
    </w:pPr>
    <w:rPr>
      <w:rFonts w:ascii="Calibri" w:hAnsi="Calibri" w:cs="Calibri"/>
      <w:kern w:val="1"/>
      <w:lang w:eastAsia="ar-SA"/>
    </w:rPr>
  </w:style>
  <w:style w:type="paragraph" w:styleId="Nagwek">
    <w:name w:val="header"/>
    <w:basedOn w:val="Normalny"/>
    <w:uiPriority w:val="99"/>
    <w:rsid w:val="00CD3015"/>
    <w:pPr>
      <w:suppressLineNumbers/>
      <w:tabs>
        <w:tab w:val="center" w:pos="4536"/>
        <w:tab w:val="right" w:pos="9072"/>
      </w:tabs>
      <w:spacing w:after="0" w:line="100" w:lineRule="atLeast"/>
    </w:pPr>
  </w:style>
  <w:style w:type="paragraph" w:customStyle="1" w:styleId="Tekstpodstawowywcity21">
    <w:name w:val="Tekst podstawowy wcięty 21"/>
    <w:basedOn w:val="Normalny"/>
    <w:rsid w:val="00CD3015"/>
    <w:pPr>
      <w:spacing w:after="120" w:line="480" w:lineRule="auto"/>
      <w:ind w:left="283"/>
    </w:pPr>
    <w:rPr>
      <w:sz w:val="20"/>
      <w:szCs w:val="20"/>
    </w:rPr>
  </w:style>
  <w:style w:type="paragraph" w:styleId="Tekstpodstawowywcity">
    <w:name w:val="Body Text Indent"/>
    <w:basedOn w:val="Normalny"/>
    <w:link w:val="TekstpodstawowywcityZnak"/>
    <w:uiPriority w:val="99"/>
    <w:rsid w:val="00CD3015"/>
    <w:pPr>
      <w:spacing w:after="120" w:line="480" w:lineRule="auto"/>
    </w:pPr>
    <w:rPr>
      <w:rFonts w:cs="Times New Roman"/>
      <w:lang w:val="x-none"/>
    </w:rPr>
  </w:style>
  <w:style w:type="paragraph" w:styleId="NormalnyWeb">
    <w:name w:val="Normal (Web)"/>
    <w:basedOn w:val="Normalny"/>
    <w:rsid w:val="00CD3015"/>
    <w:pPr>
      <w:spacing w:before="100" w:after="100" w:line="100" w:lineRule="atLeast"/>
    </w:pPr>
    <w:rPr>
      <w:rFonts w:ascii="Times New Roman" w:hAnsi="Times New Roman" w:cs="Times New Roman"/>
      <w:sz w:val="24"/>
      <w:szCs w:val="24"/>
    </w:rPr>
  </w:style>
  <w:style w:type="paragraph" w:styleId="Tekstprzypisukocowego">
    <w:name w:val="endnote text"/>
    <w:basedOn w:val="Normalny"/>
    <w:rsid w:val="00CD3015"/>
    <w:pPr>
      <w:spacing w:after="0" w:line="100" w:lineRule="atLeast"/>
    </w:pPr>
    <w:rPr>
      <w:rFonts w:ascii="Times New Roman" w:hAnsi="Times New Roman" w:cs="Times New Roman"/>
      <w:sz w:val="20"/>
      <w:szCs w:val="20"/>
    </w:rPr>
  </w:style>
  <w:style w:type="paragraph" w:customStyle="1" w:styleId="gwpc6abf63bmsonormal">
    <w:name w:val="gwpc6abf63b_msonormal"/>
    <w:basedOn w:val="Normalny"/>
    <w:rsid w:val="00CD3015"/>
    <w:pPr>
      <w:suppressAutoHyphens w:val="0"/>
      <w:spacing w:before="280" w:after="280" w:line="240" w:lineRule="auto"/>
    </w:pPr>
    <w:rPr>
      <w:rFonts w:ascii="Times New Roman" w:hAnsi="Times New Roman" w:cs="Times New Roman"/>
      <w:sz w:val="24"/>
      <w:szCs w:val="24"/>
    </w:rPr>
  </w:style>
  <w:style w:type="character" w:styleId="Odwoanieprzypisukocowego">
    <w:name w:val="endnote reference"/>
    <w:uiPriority w:val="99"/>
    <w:semiHidden/>
    <w:unhideWhenUsed/>
    <w:rsid w:val="00E6792D"/>
    <w:rPr>
      <w:vertAlign w:val="superscript"/>
    </w:rPr>
  </w:style>
  <w:style w:type="character" w:customStyle="1" w:styleId="TekstpodstawowywcityZnak">
    <w:name w:val="Tekst podstawowy wcięty Znak"/>
    <w:link w:val="Tekstpodstawowywcity"/>
    <w:uiPriority w:val="99"/>
    <w:rsid w:val="004E7FCB"/>
    <w:rPr>
      <w:rFonts w:ascii="Calibri" w:hAnsi="Calibri" w:cs="Calibri"/>
      <w:kern w:val="1"/>
      <w:sz w:val="22"/>
      <w:szCs w:val="22"/>
      <w:lang w:eastAsia="ar-SA"/>
    </w:rPr>
  </w:style>
  <w:style w:type="paragraph" w:styleId="Akapitzlist">
    <w:name w:val="List Paragraph"/>
    <w:basedOn w:val="Normalny"/>
    <w:uiPriority w:val="34"/>
    <w:qFormat/>
    <w:rsid w:val="00A6467F"/>
    <w:pPr>
      <w:ind w:left="720"/>
      <w:contextualSpacing/>
    </w:pPr>
  </w:style>
  <w:style w:type="paragraph" w:styleId="Stopka">
    <w:name w:val="footer"/>
    <w:basedOn w:val="Normalny"/>
    <w:link w:val="StopkaZnak"/>
    <w:uiPriority w:val="99"/>
    <w:unhideWhenUsed/>
    <w:rsid w:val="00CE0C53"/>
    <w:pPr>
      <w:tabs>
        <w:tab w:val="center" w:pos="4536"/>
        <w:tab w:val="right" w:pos="9072"/>
      </w:tabs>
    </w:pPr>
    <w:rPr>
      <w:rFonts w:cs="Times New Roman"/>
      <w:lang w:val="x-none"/>
    </w:rPr>
  </w:style>
  <w:style w:type="character" w:customStyle="1" w:styleId="StopkaZnak">
    <w:name w:val="Stopka Znak"/>
    <w:link w:val="Stopka"/>
    <w:uiPriority w:val="99"/>
    <w:rsid w:val="00CE0C53"/>
    <w:rPr>
      <w:rFonts w:ascii="Calibri" w:hAnsi="Calibri" w:cs="Calibri"/>
      <w:kern w:val="1"/>
      <w:sz w:val="22"/>
      <w:szCs w:val="22"/>
      <w:lang w:eastAsia="ar-SA"/>
    </w:rPr>
  </w:style>
  <w:style w:type="character" w:customStyle="1" w:styleId="Nagwek3Znak">
    <w:name w:val="Nagłówek 3 Znak"/>
    <w:link w:val="Nagwek3"/>
    <w:uiPriority w:val="9"/>
    <w:rsid w:val="00EB140E"/>
    <w:rPr>
      <w:rFonts w:ascii="Cambria" w:eastAsia="Times New Roman" w:hAnsi="Cambria" w:cs="Times New Roman"/>
      <w:b/>
      <w:bCs/>
      <w:kern w:val="1"/>
      <w:sz w:val="26"/>
      <w:szCs w:val="26"/>
      <w:lang w:eastAsia="ar-SA"/>
    </w:rPr>
  </w:style>
  <w:style w:type="paragraph" w:styleId="Tekstpodstawowywcity3">
    <w:name w:val="Body Text Indent 3"/>
    <w:basedOn w:val="Normalny"/>
    <w:link w:val="Tekstpodstawowywcity3Znak"/>
    <w:uiPriority w:val="99"/>
    <w:unhideWhenUsed/>
    <w:rsid w:val="00612B68"/>
    <w:pPr>
      <w:spacing w:after="120"/>
      <w:ind w:left="283"/>
    </w:pPr>
    <w:rPr>
      <w:rFonts w:cs="Times New Roman"/>
      <w:sz w:val="16"/>
      <w:szCs w:val="16"/>
      <w:lang w:val="x-none"/>
    </w:rPr>
  </w:style>
  <w:style w:type="character" w:customStyle="1" w:styleId="Tekstpodstawowywcity3Znak">
    <w:name w:val="Tekst podstawowy wcięty 3 Znak"/>
    <w:link w:val="Tekstpodstawowywcity3"/>
    <w:uiPriority w:val="99"/>
    <w:rsid w:val="00612B68"/>
    <w:rPr>
      <w:rFonts w:ascii="Calibri" w:hAnsi="Calibri" w:cs="Calibri"/>
      <w:kern w:val="1"/>
      <w:sz w:val="16"/>
      <w:szCs w:val="16"/>
      <w:lang w:eastAsia="ar-SA"/>
    </w:rPr>
  </w:style>
  <w:style w:type="character" w:customStyle="1" w:styleId="BodyTextIndentChar">
    <w:name w:val="Body Text Indent Char"/>
    <w:locked/>
    <w:rsid w:val="00F46123"/>
    <w:rPr>
      <w:rFonts w:ascii="Calibri" w:hAnsi="Calibri"/>
      <w:kern w:val="1"/>
      <w:sz w:val="22"/>
      <w:szCs w:val="22"/>
      <w:lang w:val="pl-PL" w:eastAsia="ar-SA" w:bidi="ar-SA"/>
    </w:rPr>
  </w:style>
  <w:style w:type="table" w:styleId="Tabela-Siatka">
    <w:name w:val="Table Grid"/>
    <w:basedOn w:val="Standardowy"/>
    <w:uiPriority w:val="59"/>
    <w:rsid w:val="00B916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D21C80"/>
    <w:pPr>
      <w:spacing w:after="0" w:line="240" w:lineRule="auto"/>
    </w:pPr>
    <w:rPr>
      <w:rFonts w:ascii="Segoe UI" w:hAnsi="Segoe UI" w:cs="Segoe UI"/>
      <w:sz w:val="18"/>
      <w:szCs w:val="18"/>
    </w:rPr>
  </w:style>
  <w:style w:type="character" w:customStyle="1" w:styleId="TekstdymkaZnak">
    <w:name w:val="Tekst dymka Znak"/>
    <w:link w:val="Tekstdymka"/>
    <w:uiPriority w:val="99"/>
    <w:semiHidden/>
    <w:rsid w:val="00D21C80"/>
    <w:rPr>
      <w:rFonts w:ascii="Segoe UI" w:hAnsi="Segoe UI" w:cs="Segoe UI"/>
      <w:kern w:val="1"/>
      <w:sz w:val="18"/>
      <w:szCs w:val="1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282602">
      <w:bodyDiv w:val="1"/>
      <w:marLeft w:val="0"/>
      <w:marRight w:val="0"/>
      <w:marTop w:val="0"/>
      <w:marBottom w:val="0"/>
      <w:divBdr>
        <w:top w:val="none" w:sz="0" w:space="0" w:color="auto"/>
        <w:left w:val="none" w:sz="0" w:space="0" w:color="auto"/>
        <w:bottom w:val="none" w:sz="0" w:space="0" w:color="auto"/>
        <w:right w:val="none" w:sz="0" w:space="0" w:color="auto"/>
      </w:divBdr>
    </w:div>
    <w:div w:id="93985366">
      <w:bodyDiv w:val="1"/>
      <w:marLeft w:val="0"/>
      <w:marRight w:val="0"/>
      <w:marTop w:val="0"/>
      <w:marBottom w:val="0"/>
      <w:divBdr>
        <w:top w:val="none" w:sz="0" w:space="0" w:color="auto"/>
        <w:left w:val="none" w:sz="0" w:space="0" w:color="auto"/>
        <w:bottom w:val="none" w:sz="0" w:space="0" w:color="auto"/>
        <w:right w:val="none" w:sz="0" w:space="0" w:color="auto"/>
      </w:divBdr>
    </w:div>
    <w:div w:id="319188672">
      <w:bodyDiv w:val="1"/>
      <w:marLeft w:val="0"/>
      <w:marRight w:val="0"/>
      <w:marTop w:val="0"/>
      <w:marBottom w:val="0"/>
      <w:divBdr>
        <w:top w:val="none" w:sz="0" w:space="0" w:color="auto"/>
        <w:left w:val="none" w:sz="0" w:space="0" w:color="auto"/>
        <w:bottom w:val="none" w:sz="0" w:space="0" w:color="auto"/>
        <w:right w:val="none" w:sz="0" w:space="0" w:color="auto"/>
      </w:divBdr>
    </w:div>
    <w:div w:id="428429454">
      <w:bodyDiv w:val="1"/>
      <w:marLeft w:val="0"/>
      <w:marRight w:val="0"/>
      <w:marTop w:val="0"/>
      <w:marBottom w:val="0"/>
      <w:divBdr>
        <w:top w:val="none" w:sz="0" w:space="0" w:color="auto"/>
        <w:left w:val="none" w:sz="0" w:space="0" w:color="auto"/>
        <w:bottom w:val="none" w:sz="0" w:space="0" w:color="auto"/>
        <w:right w:val="none" w:sz="0" w:space="0" w:color="auto"/>
      </w:divBdr>
    </w:div>
    <w:div w:id="597324436">
      <w:bodyDiv w:val="1"/>
      <w:marLeft w:val="0"/>
      <w:marRight w:val="0"/>
      <w:marTop w:val="0"/>
      <w:marBottom w:val="0"/>
      <w:divBdr>
        <w:top w:val="none" w:sz="0" w:space="0" w:color="auto"/>
        <w:left w:val="none" w:sz="0" w:space="0" w:color="auto"/>
        <w:bottom w:val="none" w:sz="0" w:space="0" w:color="auto"/>
        <w:right w:val="none" w:sz="0" w:space="0" w:color="auto"/>
      </w:divBdr>
    </w:div>
    <w:div w:id="776562585">
      <w:bodyDiv w:val="1"/>
      <w:marLeft w:val="0"/>
      <w:marRight w:val="0"/>
      <w:marTop w:val="0"/>
      <w:marBottom w:val="0"/>
      <w:divBdr>
        <w:top w:val="none" w:sz="0" w:space="0" w:color="auto"/>
        <w:left w:val="none" w:sz="0" w:space="0" w:color="auto"/>
        <w:bottom w:val="none" w:sz="0" w:space="0" w:color="auto"/>
        <w:right w:val="none" w:sz="0" w:space="0" w:color="auto"/>
      </w:divBdr>
    </w:div>
    <w:div w:id="1012492290">
      <w:bodyDiv w:val="1"/>
      <w:marLeft w:val="0"/>
      <w:marRight w:val="0"/>
      <w:marTop w:val="0"/>
      <w:marBottom w:val="0"/>
      <w:divBdr>
        <w:top w:val="none" w:sz="0" w:space="0" w:color="auto"/>
        <w:left w:val="none" w:sz="0" w:space="0" w:color="auto"/>
        <w:bottom w:val="none" w:sz="0" w:space="0" w:color="auto"/>
        <w:right w:val="none" w:sz="0" w:space="0" w:color="auto"/>
      </w:divBdr>
    </w:div>
    <w:div w:id="1030031669">
      <w:bodyDiv w:val="1"/>
      <w:marLeft w:val="0"/>
      <w:marRight w:val="0"/>
      <w:marTop w:val="0"/>
      <w:marBottom w:val="0"/>
      <w:divBdr>
        <w:top w:val="none" w:sz="0" w:space="0" w:color="auto"/>
        <w:left w:val="none" w:sz="0" w:space="0" w:color="auto"/>
        <w:bottom w:val="none" w:sz="0" w:space="0" w:color="auto"/>
        <w:right w:val="none" w:sz="0" w:space="0" w:color="auto"/>
      </w:divBdr>
    </w:div>
    <w:div w:id="1039083387">
      <w:bodyDiv w:val="1"/>
      <w:marLeft w:val="0"/>
      <w:marRight w:val="0"/>
      <w:marTop w:val="0"/>
      <w:marBottom w:val="0"/>
      <w:divBdr>
        <w:top w:val="none" w:sz="0" w:space="0" w:color="auto"/>
        <w:left w:val="none" w:sz="0" w:space="0" w:color="auto"/>
        <w:bottom w:val="none" w:sz="0" w:space="0" w:color="auto"/>
        <w:right w:val="none" w:sz="0" w:space="0" w:color="auto"/>
      </w:divBdr>
    </w:div>
    <w:div w:id="1311249436">
      <w:bodyDiv w:val="1"/>
      <w:marLeft w:val="0"/>
      <w:marRight w:val="0"/>
      <w:marTop w:val="0"/>
      <w:marBottom w:val="0"/>
      <w:divBdr>
        <w:top w:val="none" w:sz="0" w:space="0" w:color="auto"/>
        <w:left w:val="none" w:sz="0" w:space="0" w:color="auto"/>
        <w:bottom w:val="none" w:sz="0" w:space="0" w:color="auto"/>
        <w:right w:val="none" w:sz="0" w:space="0" w:color="auto"/>
      </w:divBdr>
    </w:div>
    <w:div w:id="1549876820">
      <w:bodyDiv w:val="1"/>
      <w:marLeft w:val="0"/>
      <w:marRight w:val="0"/>
      <w:marTop w:val="0"/>
      <w:marBottom w:val="0"/>
      <w:divBdr>
        <w:top w:val="none" w:sz="0" w:space="0" w:color="auto"/>
        <w:left w:val="none" w:sz="0" w:space="0" w:color="auto"/>
        <w:bottom w:val="none" w:sz="0" w:space="0" w:color="auto"/>
        <w:right w:val="none" w:sz="0" w:space="0" w:color="auto"/>
      </w:divBdr>
    </w:div>
    <w:div w:id="1580939455">
      <w:bodyDiv w:val="1"/>
      <w:marLeft w:val="0"/>
      <w:marRight w:val="0"/>
      <w:marTop w:val="0"/>
      <w:marBottom w:val="0"/>
      <w:divBdr>
        <w:top w:val="none" w:sz="0" w:space="0" w:color="auto"/>
        <w:left w:val="none" w:sz="0" w:space="0" w:color="auto"/>
        <w:bottom w:val="none" w:sz="0" w:space="0" w:color="auto"/>
        <w:right w:val="none" w:sz="0" w:space="0" w:color="auto"/>
      </w:divBdr>
    </w:div>
    <w:div w:id="1617368815">
      <w:bodyDiv w:val="1"/>
      <w:marLeft w:val="0"/>
      <w:marRight w:val="0"/>
      <w:marTop w:val="0"/>
      <w:marBottom w:val="0"/>
      <w:divBdr>
        <w:top w:val="none" w:sz="0" w:space="0" w:color="auto"/>
        <w:left w:val="none" w:sz="0" w:space="0" w:color="auto"/>
        <w:bottom w:val="none" w:sz="0" w:space="0" w:color="auto"/>
        <w:right w:val="none" w:sz="0" w:space="0" w:color="auto"/>
      </w:divBdr>
    </w:div>
    <w:div w:id="1670675695">
      <w:bodyDiv w:val="1"/>
      <w:marLeft w:val="0"/>
      <w:marRight w:val="0"/>
      <w:marTop w:val="0"/>
      <w:marBottom w:val="0"/>
      <w:divBdr>
        <w:top w:val="none" w:sz="0" w:space="0" w:color="auto"/>
        <w:left w:val="none" w:sz="0" w:space="0" w:color="auto"/>
        <w:bottom w:val="none" w:sz="0" w:space="0" w:color="auto"/>
        <w:right w:val="none" w:sz="0" w:space="0" w:color="auto"/>
      </w:divBdr>
    </w:div>
    <w:div w:id="1888176612">
      <w:bodyDiv w:val="1"/>
      <w:marLeft w:val="0"/>
      <w:marRight w:val="0"/>
      <w:marTop w:val="0"/>
      <w:marBottom w:val="0"/>
      <w:divBdr>
        <w:top w:val="none" w:sz="0" w:space="0" w:color="auto"/>
        <w:left w:val="none" w:sz="0" w:space="0" w:color="auto"/>
        <w:bottom w:val="none" w:sz="0" w:space="0" w:color="auto"/>
        <w:right w:val="none" w:sz="0" w:space="0" w:color="auto"/>
      </w:divBdr>
    </w:div>
    <w:div w:id="207908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image" Target="media/image7.wmf"/><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image" Target="media/image8.wmf"/><Relationship Id="rId29" Type="http://schemas.openxmlformats.org/officeDocument/2006/relationships/image" Target="media/image16.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image" Target="media/image3.wmf"/><Relationship Id="rId19" Type="http://schemas.openxmlformats.org/officeDocument/2006/relationships/oleObject" Target="embeddings/oleObject5.bin"/><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244ACD-BAAD-4A2F-AEE5-D2B2B1FBE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2449</Words>
  <Characters>14697</Characters>
  <Application>Microsoft Office Word</Application>
  <DocSecurity>0</DocSecurity>
  <Lines>122</Lines>
  <Paragraphs>34</Paragraphs>
  <ScaleCrop>false</ScaleCrop>
  <HeadingPairs>
    <vt:vector size="2" baseType="variant">
      <vt:variant>
        <vt:lpstr>Tytuł</vt:lpstr>
      </vt:variant>
      <vt:variant>
        <vt:i4>1</vt:i4>
      </vt:variant>
    </vt:vector>
  </HeadingPairs>
  <TitlesOfParts>
    <vt:vector size="1" baseType="lpstr">
      <vt:lpstr>Projekt 25</vt:lpstr>
    </vt:vector>
  </TitlesOfParts>
  <Company>GKEP</Company>
  <LinksUpToDate>false</LinksUpToDate>
  <CharactersWithSpaces>17112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25</dc:title>
  <dc:subject/>
  <dc:creator>jczajka</dc:creator>
  <cp:keywords/>
  <cp:lastModifiedBy>Świątkowski Piotr</cp:lastModifiedBy>
  <cp:revision>2</cp:revision>
  <cp:lastPrinted>2023-04-19T09:35:00Z</cp:lastPrinted>
  <dcterms:created xsi:type="dcterms:W3CDTF">2023-04-19T11:54:00Z</dcterms:created>
  <dcterms:modified xsi:type="dcterms:W3CDTF">2023-04-19T11:54:00Z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Microsoft</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