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54"/>
        <w:gridCol w:w="1771"/>
        <w:gridCol w:w="1781"/>
        <w:gridCol w:w="4784"/>
        <w:gridCol w:w="5104"/>
      </w:tblGrid>
      <w:tr w:rsidR="00EB0D71" w:rsidRPr="00EB0D71" w:rsidTr="003A3600">
        <w:trPr>
          <w:trHeight w:val="592"/>
          <w:jc w:val="center"/>
        </w:trPr>
        <w:tc>
          <w:tcPr>
            <w:tcW w:w="13994" w:type="dxa"/>
            <w:gridSpan w:val="5"/>
          </w:tcPr>
          <w:p w:rsidR="00EB0D71" w:rsidRPr="00EB0D71" w:rsidRDefault="00EB0D71" w:rsidP="00EB0D71">
            <w:pPr>
              <w:jc w:val="center"/>
              <w:rPr>
                <w:rFonts w:ascii="Lato" w:hAnsi="Lato" w:cs="Times New Roman"/>
                <w:b/>
                <w:bCs/>
              </w:rPr>
            </w:pPr>
            <w:r w:rsidRPr="00EB0D71">
              <w:rPr>
                <w:rFonts w:ascii="Lato" w:hAnsi="Lato" w:cs="Times New Roman"/>
                <w:b/>
                <w:lang w:eastAsia="pl-PL"/>
              </w:rPr>
              <w:t xml:space="preserve">Uwagi do </w:t>
            </w:r>
            <w:r w:rsidRPr="00B710FE">
              <w:rPr>
                <w:rFonts w:ascii="Lato" w:hAnsi="Lato" w:cs="Times New Roman"/>
                <w:b/>
                <w:lang w:eastAsia="pl-PL"/>
              </w:rPr>
              <w:t xml:space="preserve">projektu </w:t>
            </w:r>
            <w:r w:rsidRPr="00EB0D71">
              <w:rPr>
                <w:rFonts w:ascii="Lato" w:hAnsi="Lato"/>
                <w:b/>
                <w:color w:val="000000"/>
              </w:rPr>
              <w:t>rozporządzenia Ministra Rodziny i Polityki Społecznej</w:t>
            </w:r>
            <w:r w:rsidRPr="00EB0D71">
              <w:rPr>
                <w:rFonts w:ascii="Lato" w:hAnsi="Lato"/>
                <w:b/>
              </w:rPr>
              <w:t xml:space="preserve"> zmieniającego rozporządzenie w sprawie </w:t>
            </w:r>
            <w:r w:rsidRPr="00EB0D71">
              <w:rPr>
                <w:rFonts w:ascii="Lato" w:hAnsi="Lato"/>
                <w:b/>
                <w:color w:val="000000"/>
              </w:rPr>
              <w:t>bezpieczeństwa i higieny pracy na stanowiskach wyposażonych w moni</w:t>
            </w:r>
            <w:bookmarkStart w:id="0" w:name="_GoBack"/>
            <w:bookmarkEnd w:id="0"/>
            <w:r w:rsidRPr="00EB0D71">
              <w:rPr>
                <w:rFonts w:ascii="Lato" w:hAnsi="Lato"/>
                <w:b/>
                <w:color w:val="000000"/>
              </w:rPr>
              <w:t>tory ekranowe</w:t>
            </w:r>
          </w:p>
        </w:tc>
      </w:tr>
      <w:tr w:rsidR="00EB0D71" w:rsidRPr="00EB0D71" w:rsidTr="003A3600">
        <w:trPr>
          <w:trHeight w:val="1884"/>
          <w:jc w:val="center"/>
        </w:trPr>
        <w:tc>
          <w:tcPr>
            <w:tcW w:w="554" w:type="dxa"/>
            <w:vAlign w:val="center"/>
          </w:tcPr>
          <w:p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sz w:val="20"/>
                <w:szCs w:val="20"/>
              </w:rPr>
              <w:t>Lp</w:t>
            </w:r>
            <w:r w:rsidRPr="00EB0D71">
              <w:rPr>
                <w:rFonts w:ascii="Lato" w:hAnsi="Lato" w:cs="Times New Roman"/>
                <w:sz w:val="20"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spacing w:after="6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Jednostka redakcyjna, której uwaga dotyczy/pkt załącznika/</w:t>
            </w:r>
          </w:p>
          <w:p w:rsidR="00EB0D71" w:rsidRPr="00EB0D71" w:rsidRDefault="00EB0D71" w:rsidP="003A3600">
            <w:pPr>
              <w:spacing w:after="6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str. uzasadnienia/</w:t>
            </w:r>
          </w:p>
          <w:p w:rsidR="00EB0D71" w:rsidRPr="00EB0D71" w:rsidRDefault="00EB0D71" w:rsidP="003A3600">
            <w:pPr>
              <w:spacing w:after="60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pkt OSR</w:t>
            </w: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Podmiot zgłaszający</w:t>
            </w:r>
          </w:p>
        </w:tc>
        <w:tc>
          <w:tcPr>
            <w:tcW w:w="4784" w:type="dxa"/>
          </w:tcPr>
          <w:p w:rsidR="00EB0D71" w:rsidRPr="00EB0D71" w:rsidRDefault="00EB0D71" w:rsidP="003A3600">
            <w:pPr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  <w:p w:rsidR="00EB0D71" w:rsidRPr="00EB0D71" w:rsidRDefault="00EB0D71" w:rsidP="003A3600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</w:p>
          <w:p w:rsidR="00EB0D71" w:rsidRPr="00EB0D71" w:rsidRDefault="00EB0D71" w:rsidP="003A3600">
            <w:pPr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Uwaga</w:t>
            </w: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EB0D71">
              <w:rPr>
                <w:rFonts w:ascii="Lato" w:hAnsi="Lato" w:cs="Times New Roman"/>
                <w:b/>
                <w:bCs/>
                <w:sz w:val="20"/>
                <w:szCs w:val="20"/>
              </w:rPr>
              <w:t>Propozycja zmiany przepisu</w:t>
            </w: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center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  <w:tr w:rsidR="00EB0D71" w:rsidRPr="00EB0D71" w:rsidTr="003A3600">
        <w:trPr>
          <w:jc w:val="center"/>
        </w:trPr>
        <w:tc>
          <w:tcPr>
            <w:tcW w:w="554" w:type="dxa"/>
          </w:tcPr>
          <w:p w:rsidR="00EB0D71" w:rsidRPr="00EB0D71" w:rsidRDefault="00EB0D71" w:rsidP="003A3600">
            <w:pPr>
              <w:pStyle w:val="Akapitzlist"/>
              <w:numPr>
                <w:ilvl w:val="0"/>
                <w:numId w:val="1"/>
              </w:numPr>
              <w:spacing w:before="120" w:after="0" w:line="240" w:lineRule="auto"/>
              <w:ind w:left="36" w:right="-534" w:firstLine="0"/>
              <w:jc w:val="center"/>
              <w:rPr>
                <w:rFonts w:ascii="Lato" w:hAnsi="Lato" w:cs="Times New Roman"/>
                <w:b/>
                <w:sz w:val="20"/>
                <w:szCs w:val="20"/>
              </w:rPr>
            </w:pPr>
          </w:p>
        </w:tc>
        <w:tc>
          <w:tcPr>
            <w:tcW w:w="177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4784" w:type="dxa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  <w:tc>
          <w:tcPr>
            <w:tcW w:w="5104" w:type="dxa"/>
            <w:vAlign w:val="center"/>
          </w:tcPr>
          <w:p w:rsidR="00EB0D71" w:rsidRPr="00EB0D71" w:rsidRDefault="00EB0D71" w:rsidP="003A3600">
            <w:pPr>
              <w:jc w:val="both"/>
              <w:rPr>
                <w:rFonts w:ascii="Lato" w:hAnsi="Lato" w:cs="Times New Roman"/>
                <w:sz w:val="20"/>
                <w:szCs w:val="20"/>
              </w:rPr>
            </w:pPr>
          </w:p>
        </w:tc>
      </w:tr>
    </w:tbl>
    <w:p w:rsidR="00EB0D71" w:rsidRPr="00EB0D71" w:rsidRDefault="00EB0D71" w:rsidP="00EB0D71">
      <w:pPr>
        <w:rPr>
          <w:rFonts w:ascii="Lato" w:hAnsi="Lato" w:cs="Times New Roman"/>
        </w:rPr>
      </w:pPr>
    </w:p>
    <w:p w:rsidR="00EB0D71" w:rsidRPr="00EB0D71" w:rsidRDefault="00EB0D71" w:rsidP="00EB0D71">
      <w:pPr>
        <w:spacing w:line="240" w:lineRule="auto"/>
        <w:rPr>
          <w:rFonts w:ascii="Lato" w:hAnsi="Lato" w:cs="Times New Roman"/>
        </w:rPr>
      </w:pPr>
    </w:p>
    <w:p w:rsidR="00A16D0E" w:rsidRPr="00EB0D71" w:rsidRDefault="00A16D0E">
      <w:pPr>
        <w:rPr>
          <w:rFonts w:ascii="Lato" w:hAnsi="Lato"/>
        </w:rPr>
      </w:pPr>
    </w:p>
    <w:sectPr w:rsidR="00A16D0E" w:rsidRPr="00EB0D71" w:rsidSect="001F3A0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B27" w:rsidRDefault="00711B27">
      <w:pPr>
        <w:spacing w:after="0" w:line="240" w:lineRule="auto"/>
      </w:pPr>
      <w:r>
        <w:separator/>
      </w:r>
    </w:p>
  </w:endnote>
  <w:endnote w:type="continuationSeparator" w:id="0">
    <w:p w:rsidR="00711B27" w:rsidRDefault="0071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667394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B710F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11B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B27" w:rsidRDefault="00711B27">
      <w:pPr>
        <w:spacing w:after="0" w:line="240" w:lineRule="auto"/>
      </w:pPr>
      <w:r>
        <w:separator/>
      </w:r>
    </w:p>
  </w:footnote>
  <w:footnote w:type="continuationSeparator" w:id="0">
    <w:p w:rsidR="00711B27" w:rsidRDefault="00711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71"/>
    <w:rsid w:val="0016642C"/>
    <w:rsid w:val="00667394"/>
    <w:rsid w:val="00711B27"/>
    <w:rsid w:val="00A16D0E"/>
    <w:rsid w:val="00B710FE"/>
    <w:rsid w:val="00DD6A01"/>
    <w:rsid w:val="00EB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344A0-444B-4A20-8E99-D8DCCE0A3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D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72"/>
    <w:qFormat/>
    <w:rsid w:val="00EB0D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B0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Latoszek</dc:creator>
  <cp:keywords/>
  <dc:description/>
  <cp:lastModifiedBy>Justyna Latoszek</cp:lastModifiedBy>
  <cp:revision>3</cp:revision>
  <dcterms:created xsi:type="dcterms:W3CDTF">2023-05-18T12:31:00Z</dcterms:created>
  <dcterms:modified xsi:type="dcterms:W3CDTF">2023-05-22T10:30:00Z</dcterms:modified>
</cp:coreProperties>
</file>