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B0D9" w14:textId="77777777" w:rsidR="000A6A64" w:rsidRDefault="000A6A64" w:rsidP="00962B08">
      <w:pPr>
        <w:spacing w:before="120"/>
        <w:jc w:val="right"/>
        <w:rPr>
          <w:rFonts w:cs="Times New Roman"/>
          <w:szCs w:val="24"/>
        </w:rPr>
      </w:pPr>
    </w:p>
    <w:p w14:paraId="7B5C377E" w14:textId="7DD0ADFC" w:rsidR="00A159C4" w:rsidRDefault="007A6A44" w:rsidP="00A159C4">
      <w:pPr>
        <w:pStyle w:val="TEKSTZacznikido"/>
      </w:pPr>
      <w:r>
        <w:t>Załącznik do rozporządzenia Ministra Zdrowia z dnia …… 2023 r. (</w:t>
      </w:r>
      <w:r w:rsidR="001B0477">
        <w:t xml:space="preserve">Dz.U.  </w:t>
      </w:r>
      <w:r>
        <w:t>poz.…)</w:t>
      </w:r>
    </w:p>
    <w:p w14:paraId="1321A128" w14:textId="5C5AFB21" w:rsidR="00EE69CB" w:rsidRPr="00962B08" w:rsidRDefault="00CA10C6" w:rsidP="003135B3">
      <w:pPr>
        <w:pStyle w:val="TEKSTwTABELIWYRODKOWANYtekstwyrodkowanywpoziomie"/>
      </w:pPr>
      <w:r>
        <w:t>ZAKRES I RODZAJ ŚWIADCZEŃ OPIEKI ZDROWOTNEJ UDZIELANYCH W</w:t>
      </w:r>
      <w:r w:rsidR="001B0477">
        <w:t> </w:t>
      </w:r>
      <w:r>
        <w:t>RAMACH PROGRAMU PILOTAŻOWEGO</w:t>
      </w:r>
      <w:r w:rsidR="009D718A">
        <w:t xml:space="preserve"> </w:t>
      </w:r>
      <w:r w:rsidR="009D718A" w:rsidRPr="001B0477">
        <w:t>„R</w:t>
      </w:r>
      <w:r w:rsidR="009D718A">
        <w:t>ECEPTA NA RUCH</w:t>
      </w:r>
      <w:r w:rsidR="009D718A" w:rsidRPr="001B0477">
        <w:t>”</w:t>
      </w:r>
      <w:r>
        <w:t>, WARUNKI ICH UDZIELANIA I</w:t>
      </w:r>
      <w:r w:rsidR="001B0477">
        <w:t> </w:t>
      </w:r>
      <w:r>
        <w:t xml:space="preserve">ORGANIZACJI, SPOSÓB ROZLICZENIA TYCH ŚWIADCZEŃ, </w:t>
      </w:r>
      <w:r w:rsidRPr="00AF3C73">
        <w:t xml:space="preserve">KRYTERIA </w:t>
      </w:r>
      <w:r>
        <w:t>KWALIFIKACJI ŚWIADCZENIOBIORCY</w:t>
      </w:r>
      <w:r w:rsidRPr="00AF3C73">
        <w:t xml:space="preserve"> DO PROGRAMU PILOTAŻOWEGO</w:t>
      </w:r>
      <w:r>
        <w:t>,</w:t>
      </w:r>
      <w:r w:rsidRPr="00AF3C73">
        <w:t xml:space="preserve"> </w:t>
      </w:r>
      <w:r>
        <w:t>A</w:t>
      </w:r>
      <w:r w:rsidR="001B0477">
        <w:t> </w:t>
      </w:r>
      <w:r>
        <w:t>TAKŻE SCHEMAT POSTĘPOWANIA ZE ŚWIADCZENIOBIORCĄ ZAKWALIFIKOWANYM DO PROGRAMU PILOTAŻOWEGO</w:t>
      </w:r>
      <w:r w:rsidR="001B0477" w:rsidRPr="001B0477">
        <w:rPr>
          <w:rFonts w:ascii="Times New Roman" w:hAnsi="Times New Roman"/>
          <w:bCs w:val="0"/>
          <w:kern w:val="0"/>
        </w:rPr>
        <w:t xml:space="preserve"> </w:t>
      </w:r>
      <w:r w:rsidR="001B0477" w:rsidRPr="001B0477">
        <w:t>„R</w:t>
      </w:r>
      <w:r w:rsidR="001B0477">
        <w:t>ECEPTA NA RUCH</w:t>
      </w:r>
      <w:r w:rsidR="001B0477" w:rsidRPr="001B0477">
        <w:t>”</w:t>
      </w:r>
    </w:p>
    <w:p w14:paraId="502EC814" w14:textId="20E6AD8C" w:rsidR="00411B40" w:rsidRPr="00962B08" w:rsidRDefault="007A6A44" w:rsidP="003135B3">
      <w:pPr>
        <w:pStyle w:val="ARTartustawynprozporzdzenia"/>
      </w:pPr>
      <w:r>
        <w:t xml:space="preserve">I. </w:t>
      </w:r>
      <w:r w:rsidR="00411B40" w:rsidRPr="00962B08">
        <w:t>Zakres i rodzaj świadczeń opieki zdrowotnej</w:t>
      </w:r>
      <w:r w:rsidR="00CE5516">
        <w:t xml:space="preserve"> udzielanych w ramach programu pilotażowego</w:t>
      </w:r>
      <w:r w:rsidR="001B0477" w:rsidRPr="001B0477">
        <w:rPr>
          <w:rFonts w:ascii="Times New Roman" w:hAnsi="Times New Roman"/>
        </w:rPr>
        <w:t xml:space="preserve"> </w:t>
      </w:r>
      <w:bookmarkStart w:id="0" w:name="_Hlk135944665"/>
      <w:r w:rsidR="001B0477" w:rsidRPr="001B0477">
        <w:t>„Recepta na Ruch”</w:t>
      </w:r>
      <w:bookmarkEnd w:id="0"/>
    </w:p>
    <w:p w14:paraId="1E35B8B8" w14:textId="0B463FDD" w:rsidR="0055051A" w:rsidRPr="00962B08" w:rsidRDefault="007A6A44" w:rsidP="003135B3">
      <w:pPr>
        <w:pStyle w:val="USTustnpkodeksu"/>
      </w:pPr>
      <w:r>
        <w:t xml:space="preserve">1. </w:t>
      </w:r>
      <w:r w:rsidR="009903A6" w:rsidRPr="00962B08">
        <w:t xml:space="preserve">Wykaz gwarantowanych świadczeń opieki zdrowotnej określonych w przepisach wydanych na podstawie art. 31d ustawy z dnia 27 sierpnia 2004 r. o świadczeniach opieki zdrowotnej finansowanych ze środków publicznych zwanej dalej </w:t>
      </w:r>
      <w:bookmarkStart w:id="1" w:name="_Hlk135724716"/>
      <w:r w:rsidR="009903A6" w:rsidRPr="00962B08">
        <w:t>„ustawą o świadczeniach”</w:t>
      </w:r>
      <w:bookmarkEnd w:id="1"/>
      <w:r w:rsidR="009903A6" w:rsidRPr="00962B08">
        <w:t>:</w:t>
      </w:r>
    </w:p>
    <w:p w14:paraId="1223937A" w14:textId="392BA061" w:rsidR="00652ACC" w:rsidRPr="00962B08" w:rsidRDefault="0055051A" w:rsidP="003135B3">
      <w:pPr>
        <w:pStyle w:val="PKTpunkt"/>
      </w:pPr>
      <w:r w:rsidRPr="00962B08">
        <w:t>1)</w:t>
      </w:r>
      <w:r w:rsidR="007A6A44">
        <w:tab/>
      </w:r>
      <w:r w:rsidR="0007184F">
        <w:t>k</w:t>
      </w:r>
      <w:r w:rsidR="00652ACC" w:rsidRPr="00962B08">
        <w:t>inezyterapia</w:t>
      </w:r>
      <w:r w:rsidR="009903A6" w:rsidRPr="00962B08">
        <w:t>:</w:t>
      </w:r>
    </w:p>
    <w:p w14:paraId="79DD6C15" w14:textId="406F3BDD" w:rsidR="00652ACC" w:rsidRPr="00962B08" w:rsidRDefault="007A6A44" w:rsidP="003135B3">
      <w:pPr>
        <w:pStyle w:val="LITlitera"/>
      </w:pPr>
      <w:r>
        <w:t>a)</w:t>
      </w:r>
      <w:r>
        <w:tab/>
      </w:r>
      <w:r w:rsidR="00652ACC" w:rsidRPr="00962B08">
        <w:t>indywidualna praca ze świadczeniobiorcą (w szczególności: ćwiczenia bierne, czynno-bierne, ćwiczenia według metod neurofizjologicznych, metody reedukacji nerwowo-mięśniowej, ćwiczenia specjalne, mobilizacje i manipulacje),</w:t>
      </w:r>
    </w:p>
    <w:p w14:paraId="3E886DBF" w14:textId="461D169B" w:rsidR="00652ACC" w:rsidRPr="00962B08" w:rsidRDefault="007A6A44" w:rsidP="003135B3">
      <w:pPr>
        <w:pStyle w:val="LITlitera"/>
      </w:pPr>
      <w:r>
        <w:t>b)</w:t>
      </w:r>
      <w:r>
        <w:tab/>
      </w:r>
      <w:r w:rsidR="00652ACC" w:rsidRPr="00962B08">
        <w:t>ćwiczenia wspomagane,</w:t>
      </w:r>
    </w:p>
    <w:p w14:paraId="12E705A4" w14:textId="4734A826" w:rsidR="00652ACC" w:rsidRPr="00962B08" w:rsidRDefault="007A6A44" w:rsidP="003135B3">
      <w:pPr>
        <w:pStyle w:val="LITlitera"/>
      </w:pPr>
      <w:r>
        <w:t>c)</w:t>
      </w:r>
      <w:r>
        <w:tab/>
      </w:r>
      <w:r w:rsidR="00652ACC" w:rsidRPr="00962B08">
        <w:t>ćwiczenia czynne wolne i czynne z oporem,</w:t>
      </w:r>
    </w:p>
    <w:p w14:paraId="43D02278" w14:textId="315501F2" w:rsidR="00652ACC" w:rsidRPr="00962B08" w:rsidRDefault="007A6A44" w:rsidP="003135B3">
      <w:pPr>
        <w:pStyle w:val="LITlitera"/>
      </w:pPr>
      <w:r>
        <w:t>d)</w:t>
      </w:r>
      <w:r>
        <w:tab/>
      </w:r>
      <w:r w:rsidR="00652ACC" w:rsidRPr="00962B08">
        <w:t>inne formy usprawniania (kinezyterapia)</w:t>
      </w:r>
      <w:r w:rsidR="009903A6" w:rsidRPr="00962B08">
        <w:t>;</w:t>
      </w:r>
    </w:p>
    <w:p w14:paraId="22C730C9" w14:textId="17C9C083" w:rsidR="00652ACC" w:rsidRPr="00962B08" w:rsidRDefault="00652ACC" w:rsidP="003135B3">
      <w:pPr>
        <w:pStyle w:val="PKTpunkt"/>
      </w:pPr>
      <w:r w:rsidRPr="00962B08">
        <w:t>2</w:t>
      </w:r>
      <w:r w:rsidR="0055051A" w:rsidRPr="00962B08">
        <w:t>)</w:t>
      </w:r>
      <w:r w:rsidR="007A6A44">
        <w:tab/>
      </w:r>
      <w:r w:rsidR="0007184F">
        <w:t>m</w:t>
      </w:r>
      <w:r w:rsidRPr="00962B08">
        <w:t>asaż</w:t>
      </w:r>
      <w:r w:rsidR="009903A6" w:rsidRPr="00962B08">
        <w:t>:</w:t>
      </w:r>
    </w:p>
    <w:p w14:paraId="4EA744AB" w14:textId="7D421278" w:rsidR="00652ACC" w:rsidRPr="00962B08" w:rsidRDefault="007A6A44" w:rsidP="003135B3">
      <w:pPr>
        <w:pStyle w:val="LITlitera"/>
      </w:pPr>
      <w:r>
        <w:t>a)</w:t>
      </w:r>
      <w:r>
        <w:tab/>
      </w:r>
      <w:r w:rsidR="00652ACC" w:rsidRPr="00962B08">
        <w:t>masaż suchy – częściowy,</w:t>
      </w:r>
    </w:p>
    <w:p w14:paraId="02023010" w14:textId="620DAD90" w:rsidR="00652ACC" w:rsidRPr="00962B08" w:rsidRDefault="007A6A44" w:rsidP="003135B3">
      <w:pPr>
        <w:pStyle w:val="LITlitera"/>
      </w:pPr>
      <w:r>
        <w:t>b)</w:t>
      </w:r>
      <w:r>
        <w:tab/>
      </w:r>
      <w:r w:rsidR="00652ACC" w:rsidRPr="00962B08">
        <w:t xml:space="preserve">masaż limfatyczny ręczny </w:t>
      </w:r>
      <w:r w:rsidR="001B0477">
        <w:sym w:font="Symbol" w:char="F02D"/>
      </w:r>
      <w:r w:rsidR="001B0477">
        <w:t xml:space="preserve"> </w:t>
      </w:r>
      <w:r w:rsidR="00652ACC" w:rsidRPr="00962B08">
        <w:t>leczniczy,</w:t>
      </w:r>
    </w:p>
    <w:p w14:paraId="28FA846B" w14:textId="6CF89FE4" w:rsidR="00652ACC" w:rsidRPr="00962B08" w:rsidRDefault="007A6A44" w:rsidP="003135B3">
      <w:pPr>
        <w:pStyle w:val="LITlitera"/>
      </w:pPr>
      <w:r>
        <w:t>c)</w:t>
      </w:r>
      <w:r>
        <w:tab/>
      </w:r>
      <w:r w:rsidR="00652ACC" w:rsidRPr="00962B08">
        <w:t xml:space="preserve">masaż limfatyczny mechaniczny </w:t>
      </w:r>
      <w:r w:rsidR="009903A6" w:rsidRPr="00962B08">
        <w:t>–</w:t>
      </w:r>
      <w:r w:rsidR="00652ACC" w:rsidRPr="00962B08">
        <w:t xml:space="preserve"> leczniczy</w:t>
      </w:r>
      <w:r w:rsidR="009903A6" w:rsidRPr="00962B08">
        <w:t>;</w:t>
      </w:r>
    </w:p>
    <w:p w14:paraId="2DB6D5F7" w14:textId="5DD20441" w:rsidR="00652ACC" w:rsidRPr="00962B08" w:rsidRDefault="00652ACC" w:rsidP="003135B3">
      <w:pPr>
        <w:pStyle w:val="PKTpunkt"/>
      </w:pPr>
      <w:r w:rsidRPr="00962B08">
        <w:t>3</w:t>
      </w:r>
      <w:r w:rsidR="0055051A" w:rsidRPr="00962B08">
        <w:t>)</w:t>
      </w:r>
      <w:r w:rsidR="007A6A44">
        <w:tab/>
      </w:r>
      <w:r w:rsidR="0007184F">
        <w:t>e</w:t>
      </w:r>
      <w:r w:rsidRPr="00962B08">
        <w:t>lektrolecznictwo</w:t>
      </w:r>
      <w:r w:rsidR="009903A6" w:rsidRPr="00962B08">
        <w:t>:</w:t>
      </w:r>
    </w:p>
    <w:p w14:paraId="5A3B2E16" w14:textId="7D0CABB0" w:rsidR="00652ACC" w:rsidRPr="00962B08" w:rsidRDefault="007A6A44" w:rsidP="003135B3">
      <w:pPr>
        <w:pStyle w:val="LITlitera"/>
      </w:pPr>
      <w:r>
        <w:t>a)</w:t>
      </w:r>
      <w:r>
        <w:tab/>
      </w:r>
      <w:r w:rsidR="00652ACC" w:rsidRPr="00962B08">
        <w:t>galwanizacja,</w:t>
      </w:r>
    </w:p>
    <w:p w14:paraId="2B63D52A" w14:textId="606C4B83" w:rsidR="00652ACC" w:rsidRPr="00962B08" w:rsidRDefault="007A6A44" w:rsidP="003135B3">
      <w:pPr>
        <w:pStyle w:val="LITlitera"/>
      </w:pPr>
      <w:r>
        <w:t>b)</w:t>
      </w:r>
      <w:r>
        <w:tab/>
      </w:r>
      <w:r w:rsidR="00652ACC" w:rsidRPr="00962B08">
        <w:t>jonoforeza,</w:t>
      </w:r>
    </w:p>
    <w:p w14:paraId="2FF57790" w14:textId="434A8B9E" w:rsidR="00652ACC" w:rsidRPr="00962B08" w:rsidRDefault="007A6A44" w:rsidP="003135B3">
      <w:pPr>
        <w:pStyle w:val="LITlitera"/>
      </w:pPr>
      <w:r>
        <w:t>c)</w:t>
      </w:r>
      <w:r>
        <w:tab/>
      </w:r>
      <w:r w:rsidR="00652ACC" w:rsidRPr="00962B08">
        <w:t>elektrostymulacja,</w:t>
      </w:r>
    </w:p>
    <w:p w14:paraId="76F897D7" w14:textId="62E69CA5" w:rsidR="00652ACC" w:rsidRPr="00962B08" w:rsidRDefault="007A6A44" w:rsidP="003135B3">
      <w:pPr>
        <w:pStyle w:val="LITlitera"/>
      </w:pPr>
      <w:r>
        <w:t>d)</w:t>
      </w:r>
      <w:r>
        <w:tab/>
      </w:r>
      <w:r w:rsidR="00652ACC" w:rsidRPr="00962B08">
        <w:t>tonoliza,</w:t>
      </w:r>
    </w:p>
    <w:p w14:paraId="39E60CB7" w14:textId="38361644" w:rsidR="00652ACC" w:rsidRPr="00962B08" w:rsidRDefault="007A6A44" w:rsidP="003135B3">
      <w:pPr>
        <w:pStyle w:val="LITlitera"/>
      </w:pPr>
      <w:r>
        <w:t>e)</w:t>
      </w:r>
      <w:r>
        <w:tab/>
      </w:r>
      <w:r w:rsidR="00652ACC" w:rsidRPr="00962B08">
        <w:t>prądy diadynamiczne,</w:t>
      </w:r>
    </w:p>
    <w:p w14:paraId="49829AD4" w14:textId="53B341C3" w:rsidR="00652ACC" w:rsidRPr="00962B08" w:rsidRDefault="007A6A44" w:rsidP="003135B3">
      <w:pPr>
        <w:pStyle w:val="LITlitera"/>
      </w:pPr>
      <w:r>
        <w:t>f)</w:t>
      </w:r>
      <w:r>
        <w:tab/>
      </w:r>
      <w:r w:rsidR="00652ACC" w:rsidRPr="00962B08">
        <w:t>prądy interferencyjne,</w:t>
      </w:r>
    </w:p>
    <w:p w14:paraId="327A8265" w14:textId="0A67BBA1" w:rsidR="00652ACC" w:rsidRPr="00962B08" w:rsidRDefault="007A6A44" w:rsidP="003135B3">
      <w:pPr>
        <w:pStyle w:val="LITlitera"/>
      </w:pPr>
      <w:r>
        <w:lastRenderedPageBreak/>
        <w:t>g)</w:t>
      </w:r>
      <w:r>
        <w:tab/>
      </w:r>
      <w:r w:rsidR="00652ACC" w:rsidRPr="00962B08">
        <w:t>prądy TENS,</w:t>
      </w:r>
    </w:p>
    <w:p w14:paraId="20E92C31" w14:textId="0578E48A" w:rsidR="00652ACC" w:rsidRPr="00962B08" w:rsidRDefault="007A6A44" w:rsidP="003135B3">
      <w:pPr>
        <w:pStyle w:val="LITlitera"/>
      </w:pPr>
      <w:r>
        <w:t>h)</w:t>
      </w:r>
      <w:r>
        <w:tab/>
      </w:r>
      <w:r w:rsidR="00652ACC" w:rsidRPr="00962B08">
        <w:t>prądy TRAEBERTA,</w:t>
      </w:r>
    </w:p>
    <w:p w14:paraId="2C5122ED" w14:textId="4DADE882" w:rsidR="00652ACC" w:rsidRPr="00962B08" w:rsidRDefault="007A6A44" w:rsidP="003135B3">
      <w:pPr>
        <w:pStyle w:val="LITlitera"/>
      </w:pPr>
      <w:r>
        <w:t>i)</w:t>
      </w:r>
      <w:r>
        <w:tab/>
      </w:r>
      <w:r w:rsidR="00652ACC" w:rsidRPr="00962B08">
        <w:t>prądy KOTZA,</w:t>
      </w:r>
    </w:p>
    <w:p w14:paraId="3FB5B0BE" w14:textId="7FF7FC70" w:rsidR="00652ACC" w:rsidRPr="00962B08" w:rsidRDefault="007A6A44" w:rsidP="003135B3">
      <w:pPr>
        <w:pStyle w:val="LITlitera"/>
      </w:pPr>
      <w:r>
        <w:t>j)</w:t>
      </w:r>
      <w:r>
        <w:tab/>
      </w:r>
      <w:r w:rsidR="00652ACC" w:rsidRPr="00962B08">
        <w:t>ultradźwięki miejscowe,</w:t>
      </w:r>
    </w:p>
    <w:p w14:paraId="384A5047" w14:textId="7EC13E6A" w:rsidR="00652ACC" w:rsidRPr="00962B08" w:rsidRDefault="007A6A44" w:rsidP="003135B3">
      <w:pPr>
        <w:pStyle w:val="LITlitera"/>
      </w:pPr>
      <w:r>
        <w:t>k)</w:t>
      </w:r>
      <w:r>
        <w:tab/>
      </w:r>
      <w:r w:rsidR="00652ACC" w:rsidRPr="00962B08">
        <w:t>ultrafonoforeza</w:t>
      </w:r>
      <w:r w:rsidR="009903A6" w:rsidRPr="00962B08">
        <w:t>;</w:t>
      </w:r>
    </w:p>
    <w:p w14:paraId="2A9F3FD3" w14:textId="41C849B3" w:rsidR="00652ACC" w:rsidRPr="007A6A44" w:rsidRDefault="007A6A44" w:rsidP="009058B9">
      <w:pPr>
        <w:pStyle w:val="PKTpunkt"/>
        <w:rPr>
          <w:rFonts w:ascii="Times New Roman" w:hAnsi="Times New Roman" w:cs="Times New Roman"/>
        </w:rPr>
      </w:pPr>
      <w:r>
        <w:t>4)</w:t>
      </w:r>
      <w:r>
        <w:tab/>
      </w:r>
      <w:r w:rsidR="0007184F" w:rsidRPr="003135B3">
        <w:t>l</w:t>
      </w:r>
      <w:r w:rsidR="00652ACC" w:rsidRPr="003135B3">
        <w:t>eczenie polem elektromagnetycznym</w:t>
      </w:r>
      <w:r w:rsidR="001B0477">
        <w:t xml:space="preserve"> </w:t>
      </w:r>
      <w:r w:rsidRPr="003135B3">
        <w:t xml:space="preserve">– </w:t>
      </w:r>
      <w:r w:rsidR="00652ACC" w:rsidRPr="003135B3">
        <w:t>impulsowe pole magnetyczne niskiej częstotliwości</w:t>
      </w:r>
      <w:r w:rsidR="009903A6" w:rsidRPr="003135B3">
        <w:t>;</w:t>
      </w:r>
    </w:p>
    <w:p w14:paraId="3A604636" w14:textId="5F693A7B" w:rsidR="00652ACC" w:rsidRPr="00962B08" w:rsidRDefault="00652ACC" w:rsidP="003135B3">
      <w:pPr>
        <w:pStyle w:val="PKTpunkt"/>
      </w:pPr>
      <w:r w:rsidRPr="00962B08">
        <w:t>5</w:t>
      </w:r>
      <w:r w:rsidR="0055051A" w:rsidRPr="00962B08">
        <w:t>)</w:t>
      </w:r>
      <w:r w:rsidR="007A6A44">
        <w:tab/>
      </w:r>
      <w:r w:rsidR="0007184F">
        <w:t>ś</w:t>
      </w:r>
      <w:r w:rsidRPr="00962B08">
        <w:t>wiatłolecznictwo i termoterapia</w:t>
      </w:r>
      <w:r w:rsidR="009903A6" w:rsidRPr="00962B08">
        <w:t>:</w:t>
      </w:r>
    </w:p>
    <w:p w14:paraId="1A72672D" w14:textId="149BD36B" w:rsidR="00652ACC" w:rsidRPr="00962B08" w:rsidRDefault="007A6A44" w:rsidP="003135B3">
      <w:pPr>
        <w:pStyle w:val="LITlitera"/>
      </w:pPr>
      <w:r>
        <w:t>a)</w:t>
      </w:r>
      <w:r>
        <w:tab/>
      </w:r>
      <w:r w:rsidR="00652ACC" w:rsidRPr="00962B08">
        <w:t>naświetlanie promieniem widzialnym, podczerwonym lub ultrafioletowym miejscowe</w:t>
      </w:r>
      <w:r w:rsidR="006C137E" w:rsidRPr="00962B08">
        <w:t>,</w:t>
      </w:r>
    </w:p>
    <w:p w14:paraId="31ECEFDB" w14:textId="7FF4BE41" w:rsidR="00652ACC" w:rsidRPr="00962B08" w:rsidRDefault="007A6A44" w:rsidP="003135B3">
      <w:pPr>
        <w:pStyle w:val="LITlitera"/>
      </w:pPr>
      <w:r>
        <w:t>b)</w:t>
      </w:r>
      <w:r>
        <w:tab/>
      </w:r>
      <w:r w:rsidR="00652ACC" w:rsidRPr="00962B08">
        <w:t xml:space="preserve">laseroterapia </w:t>
      </w:r>
      <w:r w:rsidR="001B0477">
        <w:sym w:font="Symbol" w:char="F02D"/>
      </w:r>
      <w:r w:rsidR="001B0477">
        <w:t xml:space="preserve"> </w:t>
      </w:r>
      <w:r w:rsidR="00652ACC" w:rsidRPr="00962B08">
        <w:t>skaner,</w:t>
      </w:r>
    </w:p>
    <w:p w14:paraId="69BA7B79" w14:textId="78881132" w:rsidR="00652ACC" w:rsidRPr="00962B08" w:rsidRDefault="007A6A44" w:rsidP="003135B3">
      <w:pPr>
        <w:pStyle w:val="LITlitera"/>
      </w:pPr>
      <w:r>
        <w:t>c)</w:t>
      </w:r>
      <w:r>
        <w:tab/>
      </w:r>
      <w:r w:rsidR="00652ACC" w:rsidRPr="00962B08">
        <w:t>laseroterapia punktowa,</w:t>
      </w:r>
    </w:p>
    <w:p w14:paraId="321FC5C5" w14:textId="08F91F5F" w:rsidR="00652ACC" w:rsidRDefault="007A6A44" w:rsidP="003135B3">
      <w:pPr>
        <w:pStyle w:val="LITlitera"/>
      </w:pPr>
      <w:r>
        <w:t>d)</w:t>
      </w:r>
      <w:r>
        <w:tab/>
      </w:r>
      <w:r w:rsidR="006C137E" w:rsidRPr="00962B08">
        <w:t>k</w:t>
      </w:r>
      <w:r w:rsidR="00652ACC" w:rsidRPr="00962B08">
        <w:t>rioterapia miejscowa</w:t>
      </w:r>
      <w:r w:rsidR="00AD519F">
        <w:t>,</w:t>
      </w:r>
    </w:p>
    <w:p w14:paraId="6A6D2793" w14:textId="781C59AF" w:rsidR="00AD519F" w:rsidRPr="00962B08" w:rsidRDefault="007A6A44" w:rsidP="003135B3">
      <w:pPr>
        <w:pStyle w:val="LITlitera"/>
      </w:pPr>
      <w:r>
        <w:t>e)</w:t>
      </w:r>
      <w:r>
        <w:tab/>
      </w:r>
      <w:r w:rsidR="00AD519F">
        <w:t>kriokomora</w:t>
      </w:r>
      <w:r w:rsidR="001219D2">
        <w:t>;</w:t>
      </w:r>
    </w:p>
    <w:p w14:paraId="591BFE84" w14:textId="08BA4848" w:rsidR="00291058" w:rsidRPr="00962B08" w:rsidRDefault="00291058" w:rsidP="003135B3">
      <w:pPr>
        <w:pStyle w:val="PKTpunkt"/>
      </w:pPr>
      <w:r w:rsidRPr="00962B08">
        <w:t>6)</w:t>
      </w:r>
      <w:r w:rsidR="007A6A44">
        <w:tab/>
      </w:r>
      <w:r w:rsidR="0007184F">
        <w:t>d</w:t>
      </w:r>
      <w:r w:rsidRPr="00962B08">
        <w:t>iagnostyka</w:t>
      </w:r>
      <w:r w:rsidR="001D0393">
        <w:t>:</w:t>
      </w:r>
    </w:p>
    <w:p w14:paraId="4D97C679" w14:textId="711F0A48" w:rsidR="00291058" w:rsidRPr="00962B08" w:rsidRDefault="007A6A44" w:rsidP="003135B3">
      <w:pPr>
        <w:pStyle w:val="LITlitera"/>
      </w:pPr>
      <w:r>
        <w:t>a)</w:t>
      </w:r>
      <w:r>
        <w:tab/>
      </w:r>
      <w:r w:rsidR="007507D3">
        <w:t>b</w:t>
      </w:r>
      <w:r w:rsidR="00291058" w:rsidRPr="00962B08">
        <w:t xml:space="preserve">adanie </w:t>
      </w:r>
      <w:r w:rsidR="007507D3">
        <w:t>r</w:t>
      </w:r>
      <w:r w:rsidR="00291058" w:rsidRPr="00962B08">
        <w:t>entgenowskie,</w:t>
      </w:r>
    </w:p>
    <w:p w14:paraId="00FCCE8A" w14:textId="67DCCF0F" w:rsidR="00291058" w:rsidRPr="00962B08" w:rsidRDefault="007A6A44" w:rsidP="003135B3">
      <w:pPr>
        <w:pStyle w:val="LITlitera"/>
      </w:pPr>
      <w:r>
        <w:t>b)</w:t>
      </w:r>
      <w:r>
        <w:tab/>
      </w:r>
      <w:r w:rsidR="007507D3">
        <w:t>e</w:t>
      </w:r>
      <w:r w:rsidR="00291058" w:rsidRPr="00962B08">
        <w:t>lektrokardiografia,</w:t>
      </w:r>
    </w:p>
    <w:p w14:paraId="05CBA333" w14:textId="7E2D0A15" w:rsidR="00291058" w:rsidRPr="00962B08" w:rsidRDefault="007A6A44" w:rsidP="003135B3">
      <w:pPr>
        <w:pStyle w:val="LITlitera"/>
      </w:pPr>
      <w:r>
        <w:t>c)</w:t>
      </w:r>
      <w:r>
        <w:tab/>
      </w:r>
      <w:r w:rsidR="007507D3">
        <w:t>r</w:t>
      </w:r>
      <w:r w:rsidR="00291058" w:rsidRPr="00962B08">
        <w:t>ezonans elektromagnetyczny,</w:t>
      </w:r>
    </w:p>
    <w:p w14:paraId="7F7AE399" w14:textId="397C8DC7" w:rsidR="00291058" w:rsidRPr="00962B08" w:rsidRDefault="007A6A44" w:rsidP="003135B3">
      <w:pPr>
        <w:pStyle w:val="LITlitera"/>
      </w:pPr>
      <w:r>
        <w:t>d)</w:t>
      </w:r>
      <w:r>
        <w:tab/>
      </w:r>
      <w:r w:rsidR="007507D3">
        <w:t>s</w:t>
      </w:r>
      <w:r w:rsidR="00291058" w:rsidRPr="00962B08">
        <w:t>pirometria.</w:t>
      </w:r>
    </w:p>
    <w:p w14:paraId="4CDBE395" w14:textId="5BB9AED8" w:rsidR="009903A6" w:rsidRPr="00962B08" w:rsidRDefault="007A6A44" w:rsidP="003135B3">
      <w:pPr>
        <w:pStyle w:val="USTustnpkodeksu"/>
      </w:pPr>
      <w:r>
        <w:t xml:space="preserve">2. </w:t>
      </w:r>
      <w:r w:rsidR="009903A6" w:rsidRPr="00962B08">
        <w:t>Wykaz świadczeń opieki zdrowotnej nieokreślonych w przepisach wydanych na podstawie art. 31d ustawy o świadczeniach:</w:t>
      </w:r>
    </w:p>
    <w:p w14:paraId="07AFBA96" w14:textId="51561484" w:rsidR="00652ACC" w:rsidRPr="00962B08" w:rsidRDefault="007A6A44" w:rsidP="003135B3">
      <w:pPr>
        <w:pStyle w:val="PKTpunkt"/>
      </w:pPr>
      <w:r>
        <w:t>1)</w:t>
      </w:r>
      <w:r>
        <w:tab/>
      </w:r>
      <w:r w:rsidR="007507D3">
        <w:t>k</w:t>
      </w:r>
      <w:r w:rsidR="00652ACC" w:rsidRPr="00962B08">
        <w:t>inezyterapia</w:t>
      </w:r>
      <w:r w:rsidR="00541699" w:rsidRPr="00962B08">
        <w:t>:</w:t>
      </w:r>
    </w:p>
    <w:p w14:paraId="5C4F1033" w14:textId="6137DEEE" w:rsidR="00652ACC" w:rsidRPr="00962B08" w:rsidRDefault="007A6A44" w:rsidP="003135B3">
      <w:pPr>
        <w:pStyle w:val="LITlitera"/>
      </w:pPr>
      <w:r>
        <w:t>a)</w:t>
      </w:r>
      <w:r>
        <w:tab/>
      </w:r>
      <w:r w:rsidR="00652ACC" w:rsidRPr="00962B08">
        <w:t xml:space="preserve">trening medyczny, </w:t>
      </w:r>
    </w:p>
    <w:p w14:paraId="602D49B8" w14:textId="0CCD2498" w:rsidR="00652ACC" w:rsidRDefault="007A6A44" w:rsidP="003135B3">
      <w:pPr>
        <w:pStyle w:val="LITlitera"/>
      </w:pPr>
      <w:r>
        <w:t>b)</w:t>
      </w:r>
      <w:r>
        <w:tab/>
      </w:r>
      <w:r w:rsidR="00652ACC" w:rsidRPr="00962B08">
        <w:t>trening funkcjonalny</w:t>
      </w:r>
      <w:r w:rsidR="00541699" w:rsidRPr="00962B08">
        <w:t>;</w:t>
      </w:r>
    </w:p>
    <w:p w14:paraId="697F4712" w14:textId="7B2A3325" w:rsidR="008E4576" w:rsidRPr="008E4576" w:rsidRDefault="007A6A44" w:rsidP="003135B3">
      <w:pPr>
        <w:pStyle w:val="PKTpunkt"/>
      </w:pPr>
      <w:r>
        <w:t>2)</w:t>
      </w:r>
      <w:r>
        <w:tab/>
      </w:r>
      <w:r w:rsidR="007507D3">
        <w:t>m</w:t>
      </w:r>
      <w:r w:rsidR="008E4576" w:rsidRPr="008E4576">
        <w:t>asaż:</w:t>
      </w:r>
    </w:p>
    <w:p w14:paraId="3680922A" w14:textId="4DCAD44E" w:rsidR="008E4576" w:rsidRPr="00962B08" w:rsidRDefault="007A6A44" w:rsidP="003135B3">
      <w:pPr>
        <w:pStyle w:val="LITlitera"/>
      </w:pPr>
      <w:r>
        <w:t>a)</w:t>
      </w:r>
      <w:r>
        <w:tab/>
      </w:r>
      <w:r w:rsidR="008E4576" w:rsidRPr="00962B08">
        <w:t xml:space="preserve">masaż sportowy, </w:t>
      </w:r>
    </w:p>
    <w:p w14:paraId="7D741B3D" w14:textId="785DC656" w:rsidR="008E4576" w:rsidRPr="00962B08" w:rsidRDefault="007A6A44" w:rsidP="003135B3">
      <w:pPr>
        <w:pStyle w:val="LITlitera"/>
      </w:pPr>
      <w:r>
        <w:t>b)</w:t>
      </w:r>
      <w:r>
        <w:tab/>
      </w:r>
      <w:r w:rsidR="008E4576" w:rsidRPr="00962B08">
        <w:t xml:space="preserve">masaż relaksacyjny, </w:t>
      </w:r>
    </w:p>
    <w:p w14:paraId="6A45E606" w14:textId="0C506C2A" w:rsidR="008E4576" w:rsidRPr="00962B08" w:rsidRDefault="007A6A44" w:rsidP="003135B3">
      <w:pPr>
        <w:pStyle w:val="LITlitera"/>
      </w:pPr>
      <w:r>
        <w:t>c)</w:t>
      </w:r>
      <w:r>
        <w:tab/>
      </w:r>
      <w:r w:rsidR="008E4576" w:rsidRPr="00962B08">
        <w:t>masaż izometryczny</w:t>
      </w:r>
      <w:r w:rsidR="008E4576">
        <w:t>;</w:t>
      </w:r>
    </w:p>
    <w:p w14:paraId="6556D575" w14:textId="1EDF6868" w:rsidR="00652ACC" w:rsidRPr="007A6A44" w:rsidRDefault="007A6A44" w:rsidP="00F91508">
      <w:pPr>
        <w:spacing w:before="120"/>
        <w:jc w:val="both"/>
        <w:rPr>
          <w:rFonts w:cs="Times New Roman"/>
          <w:szCs w:val="24"/>
        </w:rPr>
      </w:pPr>
      <w:r>
        <w:t>3)</w:t>
      </w:r>
      <w:r>
        <w:tab/>
      </w:r>
      <w:r w:rsidR="007507D3" w:rsidRPr="007A6A44">
        <w:t>f</w:t>
      </w:r>
      <w:r w:rsidR="00652ACC" w:rsidRPr="007A6A44">
        <w:t>izykoterapia</w:t>
      </w:r>
      <w:r w:rsidRPr="007A6A44">
        <w:t xml:space="preserve"> – </w:t>
      </w:r>
      <w:r w:rsidR="00652ACC" w:rsidRPr="007A6A44">
        <w:rPr>
          <w:rFonts w:cs="Times New Roman"/>
          <w:szCs w:val="24"/>
        </w:rPr>
        <w:t>fala uderzeniowa</w:t>
      </w:r>
      <w:r w:rsidR="001219D2" w:rsidRPr="007A6A44">
        <w:rPr>
          <w:rFonts w:cs="Times New Roman"/>
          <w:szCs w:val="24"/>
        </w:rPr>
        <w:t>;</w:t>
      </w:r>
    </w:p>
    <w:p w14:paraId="0FA4F291" w14:textId="605E68A5" w:rsidR="00652ACC" w:rsidRPr="00962B08" w:rsidRDefault="007A6A44" w:rsidP="003135B3">
      <w:pPr>
        <w:pStyle w:val="PKTpunkt"/>
      </w:pPr>
      <w:r>
        <w:t>4)</w:t>
      </w:r>
      <w:r>
        <w:tab/>
      </w:r>
      <w:r w:rsidR="007507D3">
        <w:t>i</w:t>
      </w:r>
      <w:r w:rsidR="00652ACC" w:rsidRPr="00962B08">
        <w:t>nne</w:t>
      </w:r>
      <w:r w:rsidR="00541699" w:rsidRPr="00962B08">
        <w:t>:</w:t>
      </w:r>
    </w:p>
    <w:p w14:paraId="45FA55D4" w14:textId="1B400F59" w:rsidR="00652ACC" w:rsidRPr="00962B08" w:rsidRDefault="007A6A44" w:rsidP="003135B3">
      <w:pPr>
        <w:pStyle w:val="LITlitera"/>
      </w:pPr>
      <w:r>
        <w:t>a)</w:t>
      </w:r>
      <w:r>
        <w:tab/>
      </w:r>
      <w:r w:rsidR="00541699" w:rsidRPr="00962B08">
        <w:t>konsultacja</w:t>
      </w:r>
      <w:r w:rsidR="00652ACC" w:rsidRPr="00962B08">
        <w:t xml:space="preserve"> dietetyczn</w:t>
      </w:r>
      <w:r w:rsidR="00541699" w:rsidRPr="00962B08">
        <w:t>a,</w:t>
      </w:r>
    </w:p>
    <w:p w14:paraId="120B472B" w14:textId="6FA3534F" w:rsidR="00541699" w:rsidRPr="00962B08" w:rsidRDefault="007A6A44" w:rsidP="003135B3">
      <w:pPr>
        <w:pStyle w:val="LITlitera"/>
      </w:pPr>
      <w:r>
        <w:t>b)</w:t>
      </w:r>
      <w:r>
        <w:tab/>
      </w:r>
      <w:r w:rsidR="00541699" w:rsidRPr="00962B08">
        <w:t xml:space="preserve">opracowanie zaleceń dietetycznych dla </w:t>
      </w:r>
      <w:r w:rsidR="009117E1">
        <w:t>świadczeniobiorcy</w:t>
      </w:r>
      <w:r w:rsidR="00541699" w:rsidRPr="00962B08">
        <w:t>,</w:t>
      </w:r>
    </w:p>
    <w:p w14:paraId="67B055B4" w14:textId="79C935CB" w:rsidR="00541699" w:rsidRPr="00962B08" w:rsidRDefault="007A6A44" w:rsidP="003135B3">
      <w:pPr>
        <w:pStyle w:val="LITlitera"/>
      </w:pPr>
      <w:r>
        <w:t>c)</w:t>
      </w:r>
      <w:r>
        <w:tab/>
      </w:r>
      <w:r w:rsidR="00541699" w:rsidRPr="00962B08">
        <w:t>konsultacja psychologiczna,</w:t>
      </w:r>
    </w:p>
    <w:p w14:paraId="299B526C" w14:textId="352802A1" w:rsidR="00291058" w:rsidRPr="00962B08" w:rsidRDefault="007A6A44" w:rsidP="003135B3">
      <w:pPr>
        <w:pStyle w:val="LITlitera"/>
      </w:pPr>
      <w:r>
        <w:lastRenderedPageBreak/>
        <w:t>d)</w:t>
      </w:r>
      <w:r>
        <w:tab/>
      </w:r>
      <w:r w:rsidR="0055051A" w:rsidRPr="00962B08">
        <w:t>w</w:t>
      </w:r>
      <w:r w:rsidR="004E39D0" w:rsidRPr="00962B08">
        <w:t>izyta diagnostyczno – kwalifikacyjna</w:t>
      </w:r>
      <w:r w:rsidR="00E64463" w:rsidRPr="00962B08">
        <w:t xml:space="preserve"> </w:t>
      </w:r>
      <w:r w:rsidR="00E96567" w:rsidRPr="00962B08">
        <w:t xml:space="preserve">do </w:t>
      </w:r>
      <w:r w:rsidR="001B0477" w:rsidRPr="00740930">
        <w:t>program</w:t>
      </w:r>
      <w:r w:rsidR="001B0477">
        <w:t xml:space="preserve">u </w:t>
      </w:r>
      <w:r w:rsidR="001B0477" w:rsidRPr="00740930">
        <w:t>pilotażow</w:t>
      </w:r>
      <w:r w:rsidR="001B0477">
        <w:t>ego</w:t>
      </w:r>
      <w:r w:rsidR="00E96567" w:rsidRPr="00962B08">
        <w:t xml:space="preserve"> </w:t>
      </w:r>
      <w:r w:rsidR="009D718A" w:rsidRPr="001B0477">
        <w:t>„Recepta na Ruch”</w:t>
      </w:r>
      <w:r w:rsidR="009D718A">
        <w:t xml:space="preserve"> </w:t>
      </w:r>
      <w:r w:rsidR="004E39D0" w:rsidRPr="00962B08">
        <w:t>u</w:t>
      </w:r>
      <w:r w:rsidR="00E96567" w:rsidRPr="00962B08">
        <w:t xml:space="preserve"> </w:t>
      </w:r>
      <w:r w:rsidR="0055051A" w:rsidRPr="00962B08">
        <w:t>f</w:t>
      </w:r>
      <w:r w:rsidR="00E96567" w:rsidRPr="00962B08">
        <w:t>izjoterapeut</w:t>
      </w:r>
      <w:r w:rsidR="004E39D0" w:rsidRPr="00962B08">
        <w:t>y</w:t>
      </w:r>
      <w:r w:rsidR="00447528">
        <w:t>,</w:t>
      </w:r>
    </w:p>
    <w:p w14:paraId="7B7A7601" w14:textId="35EC91A0" w:rsidR="0055051A" w:rsidRDefault="007A6A44">
      <w:pPr>
        <w:pStyle w:val="LITlitera"/>
      </w:pPr>
      <w:r>
        <w:t>e)</w:t>
      </w:r>
      <w:r>
        <w:tab/>
      </w:r>
      <w:r w:rsidR="00291058" w:rsidRPr="00962B08">
        <w:t>konsultacja fizjoterapeuty z lekarzem specjalistą</w:t>
      </w:r>
      <w:r w:rsidR="006C137E" w:rsidRPr="00962B08">
        <w:t>.</w:t>
      </w:r>
    </w:p>
    <w:p w14:paraId="4288A80F" w14:textId="3E108C3F" w:rsidR="00D46B06" w:rsidRPr="00D46B06" w:rsidRDefault="00D46B06" w:rsidP="00F91508">
      <w:pPr>
        <w:pStyle w:val="USTustnpkodeksu"/>
      </w:pPr>
      <w:r w:rsidRPr="00D46B06">
        <w:t xml:space="preserve">3. Świadczenia opieki zdrowotnej, o których mowa w </w:t>
      </w:r>
      <w:r w:rsidR="0013125F">
        <w:t>ust. 1 i 2</w:t>
      </w:r>
      <w:r w:rsidRPr="00D46B06">
        <w:t xml:space="preserve">, są udzielane na podstawie skierowania w postaci elektronicznej wystawionego za pośrednictwem Systemu Informacji Medycznej, o którym mowa w art. 5 ust. 1 ustawy z dnia 28 kwietnia 2011 r. o systemie informacji w ochronie zdrowia, zwanego dalej </w:t>
      </w:r>
      <w:r w:rsidR="003123F3" w:rsidRPr="00962B08">
        <w:t>„</w:t>
      </w:r>
      <w:r w:rsidRPr="00D46B06">
        <w:t>SIM</w:t>
      </w:r>
      <w:r w:rsidR="003123F3" w:rsidRPr="00962B08">
        <w:t>”</w:t>
      </w:r>
      <w:r w:rsidR="009058B9">
        <w:t>.</w:t>
      </w:r>
    </w:p>
    <w:p w14:paraId="049A5A76" w14:textId="2DEF6221" w:rsidR="00680EDC" w:rsidRPr="00962B08" w:rsidRDefault="009908B4" w:rsidP="00F91508">
      <w:pPr>
        <w:pStyle w:val="ARTartustawynprozporzdzenia"/>
      </w:pPr>
      <w:r>
        <w:t xml:space="preserve">II. </w:t>
      </w:r>
      <w:r w:rsidR="0055051A" w:rsidRPr="00962B08">
        <w:t>Warunki organizacji świadczeń opieki zdrowotnej oraz warunki ich realizacji</w:t>
      </w:r>
    </w:p>
    <w:p w14:paraId="088E54AC" w14:textId="60A213A3" w:rsidR="00680EDC" w:rsidRPr="00962B08" w:rsidRDefault="00680EDC" w:rsidP="00F91508">
      <w:pPr>
        <w:pStyle w:val="USTustnpkodeksu"/>
      </w:pPr>
      <w:r w:rsidRPr="00962B08">
        <w:t>1.</w:t>
      </w:r>
      <w:r w:rsidR="009C4085" w:rsidRPr="00962B08">
        <w:t xml:space="preserve"> </w:t>
      </w:r>
      <w:r w:rsidRPr="00962B08">
        <w:t>Wymagania formalne</w:t>
      </w:r>
      <w:r w:rsidR="009908B4">
        <w:t>:</w:t>
      </w:r>
    </w:p>
    <w:p w14:paraId="1E3A9C89" w14:textId="7DAE9C0D" w:rsidR="009908B4" w:rsidRDefault="009908B4" w:rsidP="009908B4">
      <w:pPr>
        <w:pStyle w:val="PKTpunkt"/>
      </w:pPr>
      <w:r>
        <w:t>1)</w:t>
      </w:r>
      <w:r>
        <w:tab/>
      </w:r>
      <w:r w:rsidRPr="00962B08">
        <w:t xml:space="preserve">w lokalizacji </w:t>
      </w:r>
      <w:r w:rsidR="00680EDC" w:rsidRPr="00962B08">
        <w:t>zespół terapeutyczny</w:t>
      </w:r>
      <w:r>
        <w:t xml:space="preserve"> obejmujący</w:t>
      </w:r>
      <w:r w:rsidR="00680EDC" w:rsidRPr="00962B08">
        <w:t>:</w:t>
      </w:r>
    </w:p>
    <w:p w14:paraId="049B1A1E" w14:textId="0DAEB5D7" w:rsidR="009908B4" w:rsidRDefault="009908B4" w:rsidP="00F91508">
      <w:pPr>
        <w:pStyle w:val="LITlitera"/>
      </w:pPr>
      <w:r>
        <w:t>a)</w:t>
      </w:r>
      <w:r>
        <w:tab/>
      </w:r>
      <w:r w:rsidR="00680EDC" w:rsidRPr="00962B08">
        <w:t xml:space="preserve">dwóch fizjoterapeutów, </w:t>
      </w:r>
    </w:p>
    <w:p w14:paraId="40952B78" w14:textId="5A6BD445" w:rsidR="009908B4" w:rsidRPr="00740930" w:rsidRDefault="009908B4" w:rsidP="00F91508">
      <w:pPr>
        <w:pStyle w:val="LITlitera"/>
      </w:pPr>
      <w:r>
        <w:t>b)</w:t>
      </w:r>
      <w:r>
        <w:tab/>
      </w:r>
      <w:r w:rsidR="00680EDC" w:rsidRPr="00962B08">
        <w:t>dietetyk</w:t>
      </w:r>
      <w:r>
        <w:t xml:space="preserve">a, którym jest </w:t>
      </w:r>
      <w:r w:rsidRPr="00740930">
        <w:t xml:space="preserve">osoba, która: </w:t>
      </w:r>
    </w:p>
    <w:p w14:paraId="35B16E4A" w14:textId="712B44CD" w:rsidR="009908B4" w:rsidRPr="00740930" w:rsidRDefault="009908B4" w:rsidP="00F91508">
      <w:pPr>
        <w:pStyle w:val="TIRtiret"/>
      </w:pPr>
      <w:r>
        <w:t>–</w:t>
      </w:r>
      <w:r>
        <w:tab/>
      </w:r>
      <w:r w:rsidRPr="00740930">
        <w:t xml:space="preserve">rozpoczęła po dniu 30 września 2012 r. studia wyższe w zakresie dietetyki, obejmujące co najmniej 1630 godzin kształcenia w zakresie dietetyki i uzyskała tytuł licencjata lub dodatkowo rozpoczęła po dniu 30 września 2012 r. studia wyższe w zakresie dietetyki, obejmujące co najmniej 1220 godzin w zakresie dietetyki i uzyskała tytuł magistra lub </w:t>
      </w:r>
    </w:p>
    <w:p w14:paraId="72E0E299" w14:textId="52F8DA69" w:rsidR="009908B4" w:rsidRPr="00740930" w:rsidRDefault="009908B4" w:rsidP="00F91508">
      <w:pPr>
        <w:pStyle w:val="TIRtiret"/>
      </w:pPr>
      <w:r>
        <w:t>–</w:t>
      </w:r>
      <w:r>
        <w:tab/>
        <w:t>o</w:t>
      </w:r>
      <w:r w:rsidRPr="00740930">
        <w:t xml:space="preserve">soba, która ukończyła studia wyższe na kierunku dietetyka, zgodnie ze standardami kształcenia określonymi w odrębnych przepisach i uzyskała tytuł licencjata lub magistra na tym kierunku, lub </w:t>
      </w:r>
    </w:p>
    <w:p w14:paraId="3861FFFE" w14:textId="3A8F4361" w:rsidR="009908B4" w:rsidRPr="00740930" w:rsidRDefault="009908B4" w:rsidP="00F91508">
      <w:pPr>
        <w:pStyle w:val="TIRtiret"/>
      </w:pPr>
      <w:r>
        <w:t>–</w:t>
      </w:r>
      <w:r>
        <w:tab/>
      </w:r>
      <w:r w:rsidRPr="00740930">
        <w:t xml:space="preserve">rozpoczęła przed dniem 1 października 2007 r. studia wyższe w specjalności dietetyka obejmujące co najmniej 1784 godziny kształcenia w zakresie dietetyki i uzyskała tytuł licencjata lub magistra, lub </w:t>
      </w:r>
    </w:p>
    <w:p w14:paraId="22A68938" w14:textId="67FD57E5" w:rsidR="009908B4" w:rsidRPr="00740930" w:rsidRDefault="009908B4" w:rsidP="00F91508">
      <w:pPr>
        <w:pStyle w:val="TIRtiret"/>
      </w:pPr>
      <w:r>
        <w:t>–</w:t>
      </w:r>
      <w:r>
        <w:tab/>
      </w:r>
      <w:r w:rsidRPr="00740930">
        <w:t xml:space="preserve">rozpoczęła przed dniem 1 października 2007 r. studia wyższe na kierunku technologia żywności i żywienie człowieka o specjalności żywienie człowieka i uzyskała tytuł licencjata, lub magistra, lub magistra inżyniera na tym kierunku, lub </w:t>
      </w:r>
    </w:p>
    <w:p w14:paraId="69EAE9EE" w14:textId="13492B43" w:rsidR="009908B4" w:rsidRPr="00740930" w:rsidRDefault="009908B4" w:rsidP="00F91508">
      <w:pPr>
        <w:pStyle w:val="TIRtiret"/>
      </w:pPr>
      <w:r>
        <w:t>–</w:t>
      </w:r>
      <w:r>
        <w:tab/>
      </w:r>
      <w:r w:rsidRPr="00740930">
        <w:t>rozpoczęła przed 1 września 2013 r. szkołę policealną publiczną lub niepubliczną z uprawnieniami szkoły publicznej i uzyskała dyplom dietetyka lub ukończyła technikum lub szkołę policealną i uzyskała dyplom technika technologii żywienia w specjalności dietetyka,</w:t>
      </w:r>
    </w:p>
    <w:p w14:paraId="4F52AD43" w14:textId="1103B696" w:rsidR="00C275B0" w:rsidRPr="00962B08" w:rsidRDefault="009908B4" w:rsidP="00F91508">
      <w:pPr>
        <w:pStyle w:val="LITlitera"/>
      </w:pPr>
      <w:r>
        <w:t>c)</w:t>
      </w:r>
      <w:r>
        <w:tab/>
      </w:r>
      <w:r w:rsidR="00680EDC" w:rsidRPr="00962B08">
        <w:t>psycholog</w:t>
      </w:r>
      <w:r>
        <w:t>a</w:t>
      </w:r>
      <w:r w:rsidR="008D7465">
        <w:t>;</w:t>
      </w:r>
    </w:p>
    <w:p w14:paraId="132068F4" w14:textId="166772CF" w:rsidR="00680EDC" w:rsidRPr="00962B08" w:rsidRDefault="009908B4" w:rsidP="00F91508">
      <w:pPr>
        <w:pStyle w:val="PKTpunkt"/>
      </w:pPr>
      <w:r>
        <w:lastRenderedPageBreak/>
        <w:t>2)</w:t>
      </w:r>
      <w:r>
        <w:tab/>
      </w:r>
      <w:r w:rsidR="00C275B0" w:rsidRPr="00962B08">
        <w:t xml:space="preserve">konsultacja </w:t>
      </w:r>
      <w:r w:rsidR="00407F00" w:rsidRPr="00962B08">
        <w:t xml:space="preserve">fizjoterapeuty </w:t>
      </w:r>
      <w:r w:rsidR="00C275B0" w:rsidRPr="00962B08">
        <w:t xml:space="preserve">z lekarzem </w:t>
      </w:r>
      <w:r w:rsidR="000A202A">
        <w:t>podstawowej opieki zdrowotnej</w:t>
      </w:r>
      <w:r w:rsidR="00A11DE0">
        <w:t xml:space="preserve"> (</w:t>
      </w:r>
      <w:r w:rsidR="00C275B0" w:rsidRPr="00962B08">
        <w:t>POZ</w:t>
      </w:r>
      <w:r w:rsidR="00A11DE0">
        <w:t>)</w:t>
      </w:r>
      <w:r w:rsidR="00C275B0" w:rsidRPr="00962B08">
        <w:t xml:space="preserve"> lub </w:t>
      </w:r>
      <w:r w:rsidR="00150F4A" w:rsidRPr="00962B08">
        <w:t xml:space="preserve">z lekarzem </w:t>
      </w:r>
      <w:r w:rsidR="00533E85" w:rsidRPr="00962B08">
        <w:t>specjalistą w dziedzinie</w:t>
      </w:r>
      <w:r w:rsidR="00680EDC" w:rsidRPr="00962B08">
        <w:t>: neurologi</w:t>
      </w:r>
      <w:r w:rsidR="00533E85" w:rsidRPr="00962B08">
        <w:t>i</w:t>
      </w:r>
      <w:r w:rsidR="00680EDC" w:rsidRPr="00962B08">
        <w:t>, kardiologi</w:t>
      </w:r>
      <w:r w:rsidR="00533E85" w:rsidRPr="00962B08">
        <w:t>i</w:t>
      </w:r>
      <w:r w:rsidR="00680EDC" w:rsidRPr="00962B08">
        <w:t>, ortoped</w:t>
      </w:r>
      <w:r w:rsidR="00533E85" w:rsidRPr="00962B08">
        <w:t>ii</w:t>
      </w:r>
      <w:r w:rsidR="00680EDC" w:rsidRPr="00962B08">
        <w:t>, gastrologi</w:t>
      </w:r>
      <w:r w:rsidR="00533E85" w:rsidRPr="00962B08">
        <w:t>i</w:t>
      </w:r>
      <w:r w:rsidR="00680EDC" w:rsidRPr="00962B08">
        <w:t>, diabetologi</w:t>
      </w:r>
      <w:r w:rsidR="00533E85" w:rsidRPr="00962B08">
        <w:t>i</w:t>
      </w:r>
      <w:r w:rsidR="00680EDC" w:rsidRPr="00962B08">
        <w:t>, onkologi</w:t>
      </w:r>
      <w:r w:rsidR="00533E85" w:rsidRPr="00962B08">
        <w:t>i</w:t>
      </w:r>
      <w:r w:rsidR="00680EDC" w:rsidRPr="00962B08">
        <w:t>, ginekologi</w:t>
      </w:r>
      <w:r w:rsidR="00533E85" w:rsidRPr="00962B08">
        <w:t>i</w:t>
      </w:r>
      <w:r w:rsidR="00680EDC" w:rsidRPr="00962B08">
        <w:t>, urologi</w:t>
      </w:r>
      <w:r w:rsidR="00533E85" w:rsidRPr="00962B08">
        <w:t>i</w:t>
      </w:r>
      <w:r w:rsidR="00680EDC" w:rsidRPr="00962B08">
        <w:t>, endokrynologi</w:t>
      </w:r>
      <w:r w:rsidR="00533E85" w:rsidRPr="00962B08">
        <w:t>i</w:t>
      </w:r>
      <w:r w:rsidR="00680EDC" w:rsidRPr="00962B08">
        <w:t>, pulmonologi</w:t>
      </w:r>
      <w:r w:rsidR="00533E85" w:rsidRPr="00962B08">
        <w:t>i</w:t>
      </w:r>
      <w:r w:rsidR="00150F4A" w:rsidRPr="00962B08">
        <w:t xml:space="preserve"> </w:t>
      </w:r>
      <w:r w:rsidR="00440BB0">
        <w:t xml:space="preserve">(AOS) </w:t>
      </w:r>
      <w:r w:rsidR="00C275B0" w:rsidRPr="00962B08">
        <w:t>– w dostępie</w:t>
      </w:r>
      <w:r w:rsidR="008D7465">
        <w:t>;</w:t>
      </w:r>
    </w:p>
    <w:p w14:paraId="213C3B89" w14:textId="7A8D4618" w:rsidR="00637B4E" w:rsidRPr="00962B08" w:rsidRDefault="009908B4" w:rsidP="00F91508">
      <w:pPr>
        <w:pStyle w:val="PKTpunkt"/>
      </w:pPr>
      <w:r>
        <w:t>3)</w:t>
      </w:r>
      <w:r>
        <w:tab/>
      </w:r>
      <w:r w:rsidR="00680646" w:rsidRPr="00962B08">
        <w:t>p</w:t>
      </w:r>
      <w:r w:rsidR="00637B4E" w:rsidRPr="00962B08">
        <w:t>omieszczenia przeznaczone do rehabilitacji leczniczej lokalizuje się w sposób zapewniający dostęp osobom niepełnosprawnym, w tym poruszającym się na wózkach inwalidzkich – w lokalizacji</w:t>
      </w:r>
      <w:r w:rsidR="008D7465">
        <w:t>;</w:t>
      </w:r>
    </w:p>
    <w:p w14:paraId="1EC4B124" w14:textId="6E2D2AEB" w:rsidR="00637B4E" w:rsidRPr="00962B08" w:rsidRDefault="009908B4" w:rsidP="00F91508">
      <w:pPr>
        <w:pStyle w:val="PKTpunkt"/>
      </w:pPr>
      <w:r>
        <w:t>4)</w:t>
      </w:r>
      <w:r>
        <w:tab/>
      </w:r>
      <w:r w:rsidR="00680646" w:rsidRPr="00962B08">
        <w:t>s</w:t>
      </w:r>
      <w:r w:rsidR="00637B4E" w:rsidRPr="00962B08">
        <w:t>ala kinezyterapii stanowi</w:t>
      </w:r>
      <w:r w:rsidR="008D7465">
        <w:t>ąca</w:t>
      </w:r>
      <w:r w:rsidR="00637B4E" w:rsidRPr="00962B08">
        <w:t xml:space="preserve"> odrębne pomieszczenie – w lokalizacji</w:t>
      </w:r>
      <w:r w:rsidR="008D7465">
        <w:t>;</w:t>
      </w:r>
    </w:p>
    <w:p w14:paraId="7ACC78A8" w14:textId="27BD514D" w:rsidR="00637B4E" w:rsidRPr="00962B08" w:rsidRDefault="009908B4" w:rsidP="00F91508">
      <w:pPr>
        <w:pStyle w:val="PKTpunkt"/>
      </w:pPr>
      <w:r>
        <w:t>5)</w:t>
      </w:r>
      <w:r>
        <w:tab/>
      </w:r>
      <w:r w:rsidR="00637B4E" w:rsidRPr="00962B08">
        <w:t xml:space="preserve">urządzenia do laseroterapii instalowane w oddzielnych pomieszczeniach (boksach) zgodnie z Polskimi Normami – w </w:t>
      </w:r>
      <w:r w:rsidR="008E4576">
        <w:t>dostępie</w:t>
      </w:r>
      <w:r w:rsidR="00086D0E">
        <w:t>;</w:t>
      </w:r>
      <w:r w:rsidR="00680646" w:rsidRPr="00962B08">
        <w:t xml:space="preserve"> </w:t>
      </w:r>
    </w:p>
    <w:p w14:paraId="038B6D2A" w14:textId="77EF5B75" w:rsidR="00637B4E" w:rsidRPr="00962B08" w:rsidRDefault="009908B4" w:rsidP="00F91508">
      <w:pPr>
        <w:pStyle w:val="PKTpunkt"/>
      </w:pPr>
      <w:r>
        <w:t>6)</w:t>
      </w:r>
      <w:r>
        <w:tab/>
      </w:r>
      <w:r w:rsidR="00637B4E" w:rsidRPr="00962B08">
        <w:t xml:space="preserve">pomieszczenia higieniczno-sanitarne, w tym co najmniej jedno przystosowane dla osób niepełnosprawnych, w szczególności poruszających się na wózkach inwalidzkich </w:t>
      </w:r>
      <w:r w:rsidR="003C3FEC" w:rsidRPr="00962B08">
        <w:t xml:space="preserve">– </w:t>
      </w:r>
      <w:r w:rsidR="00637B4E" w:rsidRPr="00962B08">
        <w:t>w lokalizacji</w:t>
      </w:r>
      <w:r w:rsidR="00086D0E">
        <w:t>;</w:t>
      </w:r>
    </w:p>
    <w:p w14:paraId="545A174E" w14:textId="426D596F" w:rsidR="00680EDC" w:rsidRPr="00962B08" w:rsidRDefault="009908B4" w:rsidP="00F91508">
      <w:pPr>
        <w:pStyle w:val="PKTpunkt"/>
      </w:pPr>
      <w:r>
        <w:t>7)</w:t>
      </w:r>
      <w:r>
        <w:tab/>
      </w:r>
      <w:r w:rsidR="00680EDC" w:rsidRPr="00962B08">
        <w:t>p</w:t>
      </w:r>
      <w:r w:rsidR="006B0679" w:rsidRPr="00962B08">
        <w:t>omieszczenie</w:t>
      </w:r>
      <w:r w:rsidR="00680EDC" w:rsidRPr="00962B08">
        <w:t xml:space="preserve"> o długości nie mniejszej niż 10 m, umożliwiając</w:t>
      </w:r>
      <w:r w:rsidR="008F2D8F" w:rsidRPr="00962B08">
        <w:t>e</w:t>
      </w:r>
      <w:r w:rsidR="00C275B0" w:rsidRPr="00962B08">
        <w:t xml:space="preserve"> </w:t>
      </w:r>
      <w:r w:rsidR="00680EDC" w:rsidRPr="00962B08">
        <w:t>wykonywanie testów wydolnościowych</w:t>
      </w:r>
      <w:r w:rsidR="00BA7051">
        <w:t xml:space="preserve">, w tym </w:t>
      </w:r>
      <w:r w:rsidR="00680EDC" w:rsidRPr="00962B08">
        <w:t>marszowych</w:t>
      </w:r>
      <w:r w:rsidR="00C275B0" w:rsidRPr="00962B08">
        <w:t xml:space="preserve"> – w lokalizacji</w:t>
      </w:r>
      <w:r w:rsidR="00086D0E">
        <w:t>;</w:t>
      </w:r>
    </w:p>
    <w:p w14:paraId="4A0F4951" w14:textId="624BF4BF" w:rsidR="00592DEB" w:rsidRDefault="009908B4" w:rsidP="00F91508">
      <w:pPr>
        <w:pStyle w:val="PKTpunkt"/>
      </w:pPr>
      <w:r>
        <w:t>8)</w:t>
      </w:r>
      <w:r>
        <w:tab/>
      </w:r>
      <w:r w:rsidR="00680EDC" w:rsidRPr="00962B08">
        <w:t>aparat do mierzenia ciśnienia tętniczego krwi, waga medyczna ze wzrostomierzem, taśma antropometryczna, stół fizjoterapeutyczny lub leżanka, narzędzia do oceny siły mięśniowej</w:t>
      </w:r>
      <w:r w:rsidR="00C275B0" w:rsidRPr="00962B08">
        <w:t xml:space="preserve">, </w:t>
      </w:r>
      <w:r w:rsidR="00680EDC" w:rsidRPr="00962B08">
        <w:t>pulsoksymetr,</w:t>
      </w:r>
      <w:r w:rsidR="00C275B0" w:rsidRPr="00962B08">
        <w:t xml:space="preserve"> </w:t>
      </w:r>
      <w:r w:rsidR="00680EDC" w:rsidRPr="00962B08">
        <w:t>steper, cykloergometr</w:t>
      </w:r>
      <w:r w:rsidR="00C275B0" w:rsidRPr="00962B08">
        <w:t xml:space="preserve"> – w lokalizacji</w:t>
      </w:r>
      <w:r w:rsidR="00970A04" w:rsidRPr="00962B08">
        <w:t>.</w:t>
      </w:r>
    </w:p>
    <w:p w14:paraId="65E026BA" w14:textId="34437D55" w:rsidR="0055051A" w:rsidRPr="00962B08" w:rsidRDefault="009908B4" w:rsidP="00225CC8">
      <w:pPr>
        <w:pStyle w:val="ARTartustawynprozporzdzenia"/>
      </w:pPr>
      <w:r>
        <w:t xml:space="preserve">2. </w:t>
      </w:r>
      <w:r w:rsidR="00E45C41" w:rsidRPr="00962B08">
        <w:t xml:space="preserve">Skierowanie </w:t>
      </w:r>
      <w:r w:rsidR="009117E1">
        <w:t>świadczeniobiorcy</w:t>
      </w:r>
      <w:r w:rsidR="009117E1" w:rsidRPr="00962B08">
        <w:t xml:space="preserve"> </w:t>
      </w:r>
      <w:r w:rsidR="00E45C41" w:rsidRPr="00962B08">
        <w:t xml:space="preserve">do </w:t>
      </w:r>
      <w:r w:rsidR="00D00C6B">
        <w:t>p</w:t>
      </w:r>
      <w:r w:rsidR="00E45C41" w:rsidRPr="00962B08">
        <w:t>rogramu</w:t>
      </w:r>
      <w:r w:rsidR="00D00C6B">
        <w:t xml:space="preserve"> pilotażowego</w:t>
      </w:r>
      <w:r w:rsidR="009D718A">
        <w:t xml:space="preserve"> </w:t>
      </w:r>
      <w:r w:rsidR="009D718A" w:rsidRPr="001B0477">
        <w:t>„Recepta na Ruch”</w:t>
      </w:r>
      <w:r w:rsidR="001B0477">
        <w:t>:</w:t>
      </w:r>
    </w:p>
    <w:p w14:paraId="4BEEEAA1" w14:textId="64424652" w:rsidR="00D8501B" w:rsidRPr="00962B08" w:rsidRDefault="009908B4" w:rsidP="001B0477">
      <w:pPr>
        <w:pStyle w:val="PKTpunkt"/>
        <w:rPr>
          <w:rFonts w:ascii="Times New Roman" w:hAnsi="Times New Roman" w:cs="Times New Roman"/>
          <w:szCs w:val="24"/>
        </w:rPr>
      </w:pPr>
      <w:r>
        <w:t>1)</w:t>
      </w:r>
      <w:r>
        <w:tab/>
      </w:r>
      <w:r w:rsidR="00584E6D">
        <w:t>l</w:t>
      </w:r>
      <w:r w:rsidR="00A0490D" w:rsidRPr="00962B08">
        <w:t>ekarz</w:t>
      </w:r>
      <w:r w:rsidR="00A11DE0">
        <w:t xml:space="preserve"> </w:t>
      </w:r>
      <w:r>
        <w:t>podstawowej opieki zdrowotnej (</w:t>
      </w:r>
      <w:r w:rsidR="00A11DE0">
        <w:t>POZ</w:t>
      </w:r>
      <w:r>
        <w:t>)</w:t>
      </w:r>
      <w:r w:rsidR="00A0490D" w:rsidRPr="00962B08">
        <w:t>, pielęgniarka</w:t>
      </w:r>
      <w:r w:rsidR="00A11DE0">
        <w:t xml:space="preserve"> POZ</w:t>
      </w:r>
      <w:r w:rsidR="00A0490D" w:rsidRPr="00962B08">
        <w:t xml:space="preserve">, położna </w:t>
      </w:r>
      <w:r w:rsidR="00652ACC" w:rsidRPr="00962B08">
        <w:t>POZ</w:t>
      </w:r>
      <w:r w:rsidR="001B0477">
        <w:t xml:space="preserve"> </w:t>
      </w:r>
      <w:r w:rsidR="001B0477">
        <w:sym w:font="Symbol" w:char="F02D"/>
      </w:r>
      <w:r w:rsidR="001B0477">
        <w:t xml:space="preserve"> l</w:t>
      </w:r>
      <w:r w:rsidR="00652ACC" w:rsidRPr="00962B08">
        <w:rPr>
          <w:rFonts w:ascii="Times New Roman" w:hAnsi="Times New Roman" w:cs="Times New Roman"/>
          <w:szCs w:val="24"/>
        </w:rPr>
        <w:t>ekarz</w:t>
      </w:r>
      <w:r w:rsidR="00A11DE0">
        <w:rPr>
          <w:rFonts w:ascii="Times New Roman" w:hAnsi="Times New Roman" w:cs="Times New Roman"/>
          <w:szCs w:val="24"/>
        </w:rPr>
        <w:t xml:space="preserve"> POZ,</w:t>
      </w:r>
      <w:r w:rsidR="00A0490D" w:rsidRPr="00962B08">
        <w:rPr>
          <w:rFonts w:ascii="Times New Roman" w:hAnsi="Times New Roman" w:cs="Times New Roman"/>
          <w:szCs w:val="24"/>
        </w:rPr>
        <w:t xml:space="preserve"> p</w:t>
      </w:r>
      <w:r w:rsidR="00652ACC" w:rsidRPr="00962B08">
        <w:rPr>
          <w:rFonts w:ascii="Times New Roman" w:hAnsi="Times New Roman" w:cs="Times New Roman"/>
          <w:szCs w:val="24"/>
        </w:rPr>
        <w:t>ielęgniarka</w:t>
      </w:r>
      <w:r w:rsidR="00A0490D" w:rsidRPr="00962B08">
        <w:rPr>
          <w:rFonts w:ascii="Times New Roman" w:hAnsi="Times New Roman" w:cs="Times New Roman"/>
          <w:szCs w:val="24"/>
        </w:rPr>
        <w:t xml:space="preserve"> </w:t>
      </w:r>
      <w:r w:rsidR="00A11DE0">
        <w:rPr>
          <w:rFonts w:ascii="Times New Roman" w:hAnsi="Times New Roman" w:cs="Times New Roman"/>
          <w:szCs w:val="24"/>
        </w:rPr>
        <w:t xml:space="preserve">POZ </w:t>
      </w:r>
      <w:r w:rsidR="00A0490D" w:rsidRPr="00962B08">
        <w:rPr>
          <w:rFonts w:ascii="Times New Roman" w:hAnsi="Times New Roman" w:cs="Times New Roman"/>
          <w:szCs w:val="24"/>
        </w:rPr>
        <w:t>albo położna</w:t>
      </w:r>
      <w:r w:rsidR="00652ACC" w:rsidRPr="00962B08">
        <w:rPr>
          <w:rFonts w:ascii="Times New Roman" w:hAnsi="Times New Roman" w:cs="Times New Roman"/>
          <w:szCs w:val="24"/>
        </w:rPr>
        <w:t xml:space="preserve"> POZ ma</w:t>
      </w:r>
      <w:r w:rsidR="005864BF">
        <w:rPr>
          <w:rFonts w:ascii="Times New Roman" w:hAnsi="Times New Roman" w:cs="Times New Roman"/>
          <w:szCs w:val="24"/>
        </w:rPr>
        <w:t>ją</w:t>
      </w:r>
      <w:r w:rsidR="00652ACC" w:rsidRPr="00962B08">
        <w:rPr>
          <w:rFonts w:ascii="Times New Roman" w:hAnsi="Times New Roman" w:cs="Times New Roman"/>
          <w:szCs w:val="24"/>
        </w:rPr>
        <w:t xml:space="preserve"> obowiązek poinformować </w:t>
      </w:r>
      <w:r w:rsidR="00F06D1B">
        <w:rPr>
          <w:rFonts w:ascii="Times New Roman" w:hAnsi="Times New Roman" w:cs="Times New Roman"/>
          <w:szCs w:val="24"/>
        </w:rPr>
        <w:t>świadczeniobiorcę</w:t>
      </w:r>
      <w:r w:rsidR="00652ACC" w:rsidRPr="00962B08">
        <w:rPr>
          <w:rFonts w:ascii="Times New Roman" w:hAnsi="Times New Roman" w:cs="Times New Roman"/>
          <w:szCs w:val="24"/>
        </w:rPr>
        <w:t xml:space="preserve">, który spełnia kryteria kwalifikacyjne, o możliwości wzięcia udziału w </w:t>
      </w:r>
      <w:r w:rsidR="005864BF">
        <w:rPr>
          <w:rFonts w:ascii="Times New Roman" w:hAnsi="Times New Roman" w:cs="Times New Roman"/>
          <w:szCs w:val="24"/>
        </w:rPr>
        <w:t>p</w:t>
      </w:r>
      <w:r w:rsidR="00652ACC" w:rsidRPr="00962B08">
        <w:rPr>
          <w:rFonts w:ascii="Times New Roman" w:hAnsi="Times New Roman" w:cs="Times New Roman"/>
          <w:szCs w:val="24"/>
        </w:rPr>
        <w:t>rogramie</w:t>
      </w:r>
      <w:r w:rsidR="005864BF">
        <w:rPr>
          <w:rFonts w:ascii="Times New Roman" w:hAnsi="Times New Roman" w:cs="Times New Roman"/>
          <w:szCs w:val="24"/>
        </w:rPr>
        <w:t xml:space="preserve">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652ACC" w:rsidRPr="00962B08">
        <w:rPr>
          <w:rFonts w:ascii="Times New Roman" w:hAnsi="Times New Roman" w:cs="Times New Roman"/>
          <w:szCs w:val="24"/>
        </w:rPr>
        <w:t>. Lekarz</w:t>
      </w:r>
      <w:r w:rsidR="005864BF">
        <w:rPr>
          <w:rFonts w:ascii="Times New Roman" w:hAnsi="Times New Roman" w:cs="Times New Roman"/>
          <w:szCs w:val="24"/>
        </w:rPr>
        <w:t xml:space="preserve"> POZ</w:t>
      </w:r>
      <w:r w:rsidR="00A0490D" w:rsidRPr="00962B08">
        <w:rPr>
          <w:rFonts w:ascii="Times New Roman" w:hAnsi="Times New Roman" w:cs="Times New Roman"/>
          <w:szCs w:val="24"/>
        </w:rPr>
        <w:t>, pielęgniarka</w:t>
      </w:r>
      <w:r w:rsidR="005864BF">
        <w:rPr>
          <w:rFonts w:ascii="Times New Roman" w:hAnsi="Times New Roman" w:cs="Times New Roman"/>
          <w:szCs w:val="24"/>
        </w:rPr>
        <w:t xml:space="preserve"> POZ</w:t>
      </w:r>
      <w:r w:rsidR="00A0490D" w:rsidRPr="00962B08">
        <w:rPr>
          <w:rFonts w:ascii="Times New Roman" w:hAnsi="Times New Roman" w:cs="Times New Roman"/>
          <w:szCs w:val="24"/>
        </w:rPr>
        <w:t xml:space="preserve"> albo położna</w:t>
      </w:r>
      <w:r w:rsidR="00652ACC" w:rsidRPr="00962B08">
        <w:rPr>
          <w:rFonts w:ascii="Times New Roman" w:hAnsi="Times New Roman" w:cs="Times New Roman"/>
          <w:szCs w:val="24"/>
        </w:rPr>
        <w:t xml:space="preserve"> </w:t>
      </w:r>
      <w:r w:rsidR="005864BF">
        <w:rPr>
          <w:rFonts w:ascii="Times New Roman" w:hAnsi="Times New Roman" w:cs="Times New Roman"/>
          <w:szCs w:val="24"/>
        </w:rPr>
        <w:t xml:space="preserve">POZ </w:t>
      </w:r>
      <w:r w:rsidR="00652ACC" w:rsidRPr="00962B08">
        <w:rPr>
          <w:rFonts w:ascii="Times New Roman" w:hAnsi="Times New Roman" w:cs="Times New Roman"/>
          <w:szCs w:val="24"/>
        </w:rPr>
        <w:t xml:space="preserve">bazując na </w:t>
      </w:r>
      <w:r w:rsidR="00893DCF">
        <w:rPr>
          <w:rFonts w:ascii="Times New Roman" w:hAnsi="Times New Roman" w:cs="Times New Roman"/>
          <w:szCs w:val="24"/>
        </w:rPr>
        <w:t>wywiadzie</w:t>
      </w:r>
      <w:r w:rsidR="00652ACC" w:rsidRPr="00962B08">
        <w:rPr>
          <w:rFonts w:ascii="Times New Roman" w:hAnsi="Times New Roman" w:cs="Times New Roman"/>
          <w:szCs w:val="24"/>
        </w:rPr>
        <w:t xml:space="preserve">, historii chorób </w:t>
      </w:r>
      <w:r w:rsidR="001F65EA">
        <w:rPr>
          <w:rFonts w:ascii="Times New Roman" w:hAnsi="Times New Roman" w:cs="Times New Roman"/>
          <w:szCs w:val="24"/>
        </w:rPr>
        <w:t>świadczeniobiorcy</w:t>
      </w:r>
      <w:r w:rsidR="00F06D1B">
        <w:rPr>
          <w:rFonts w:ascii="Times New Roman" w:hAnsi="Times New Roman" w:cs="Times New Roman"/>
          <w:szCs w:val="24"/>
        </w:rPr>
        <w:t xml:space="preserve"> </w:t>
      </w:r>
      <w:r w:rsidR="00CB6E6A" w:rsidRPr="00CB6E6A">
        <w:rPr>
          <w:rFonts w:ascii="Times New Roman" w:hAnsi="Times New Roman" w:cs="Times New Roman"/>
          <w:szCs w:val="24"/>
        </w:rPr>
        <w:t xml:space="preserve">lub danych osobowych pacjenta, w tym jednostkowych danych medycznych, zgromadzonych w </w:t>
      </w:r>
      <w:r w:rsidR="00D46B06">
        <w:rPr>
          <w:rFonts w:ascii="Times New Roman" w:hAnsi="Times New Roman" w:cs="Times New Roman"/>
          <w:szCs w:val="24"/>
        </w:rPr>
        <w:t xml:space="preserve">SIM, </w:t>
      </w:r>
      <w:r w:rsidR="00CB6E6A" w:rsidRPr="00CB6E6A">
        <w:rPr>
          <w:rFonts w:ascii="Times New Roman" w:hAnsi="Times New Roman" w:cs="Times New Roman"/>
          <w:szCs w:val="24"/>
        </w:rPr>
        <w:t>ocenia, czy stan zdrowia pacjenta umożliwia jego udział w programie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CB6E6A" w:rsidRPr="00CB6E6A">
        <w:rPr>
          <w:rFonts w:ascii="Times New Roman" w:hAnsi="Times New Roman" w:cs="Times New Roman"/>
          <w:szCs w:val="24"/>
        </w:rPr>
        <w:t>, a w przypadku pozytywnej weryfikacji</w:t>
      </w:r>
      <w:r w:rsidR="00CB6E6A">
        <w:rPr>
          <w:rFonts w:ascii="Times New Roman" w:hAnsi="Times New Roman" w:cs="Times New Roman"/>
          <w:szCs w:val="24"/>
        </w:rPr>
        <w:t xml:space="preserve"> </w:t>
      </w:r>
      <w:r w:rsidR="00652ACC" w:rsidRPr="00962B08">
        <w:rPr>
          <w:rFonts w:ascii="Times New Roman" w:hAnsi="Times New Roman" w:cs="Times New Roman"/>
          <w:szCs w:val="24"/>
        </w:rPr>
        <w:t xml:space="preserve">wystawia w </w:t>
      </w:r>
      <w:r w:rsidR="00CB6E6A">
        <w:rPr>
          <w:rFonts w:ascii="Times New Roman" w:hAnsi="Times New Roman" w:cs="Times New Roman"/>
          <w:szCs w:val="24"/>
        </w:rPr>
        <w:t>SIM</w:t>
      </w:r>
      <w:r w:rsidR="00CB6E6A" w:rsidRPr="00962B08">
        <w:rPr>
          <w:rFonts w:ascii="Times New Roman" w:hAnsi="Times New Roman" w:cs="Times New Roman"/>
          <w:szCs w:val="24"/>
        </w:rPr>
        <w:t xml:space="preserve"> </w:t>
      </w:r>
      <w:r w:rsidR="00ED3993" w:rsidRPr="00962B08">
        <w:rPr>
          <w:rFonts w:ascii="Times New Roman" w:hAnsi="Times New Roman" w:cs="Times New Roman"/>
          <w:szCs w:val="24"/>
        </w:rPr>
        <w:t xml:space="preserve">skierowanie </w:t>
      </w:r>
      <w:r w:rsidR="00CB6E6A">
        <w:rPr>
          <w:rFonts w:ascii="Times New Roman" w:hAnsi="Times New Roman" w:cs="Times New Roman"/>
          <w:szCs w:val="24"/>
        </w:rPr>
        <w:t xml:space="preserve">w postaci elektronicznej </w:t>
      </w:r>
      <w:r w:rsidR="00D8501B" w:rsidRPr="00962B08">
        <w:rPr>
          <w:rFonts w:ascii="Times New Roman" w:hAnsi="Times New Roman" w:cs="Times New Roman"/>
          <w:szCs w:val="24"/>
        </w:rPr>
        <w:t>(</w:t>
      </w:r>
      <w:r w:rsidR="00ED3993" w:rsidRPr="00962B08">
        <w:rPr>
          <w:rFonts w:ascii="Times New Roman" w:hAnsi="Times New Roman" w:cs="Times New Roman"/>
          <w:szCs w:val="24"/>
        </w:rPr>
        <w:t>„receptę na ruch”</w:t>
      </w:r>
      <w:r w:rsidR="00D8501B" w:rsidRPr="00962B08">
        <w:rPr>
          <w:rFonts w:ascii="Times New Roman" w:hAnsi="Times New Roman" w:cs="Times New Roman"/>
          <w:szCs w:val="24"/>
        </w:rPr>
        <w:t>)</w:t>
      </w:r>
      <w:r w:rsidR="001B0477">
        <w:rPr>
          <w:rFonts w:ascii="Times New Roman" w:hAnsi="Times New Roman" w:cs="Times New Roman"/>
          <w:szCs w:val="24"/>
        </w:rPr>
        <w:t>;</w:t>
      </w:r>
    </w:p>
    <w:p w14:paraId="0BFC1B04" w14:textId="5575BD09" w:rsidR="00652ACC" w:rsidRPr="00962B08" w:rsidRDefault="009908B4" w:rsidP="001B0477">
      <w:pPr>
        <w:pStyle w:val="PKTpunkt"/>
        <w:rPr>
          <w:rFonts w:ascii="Times New Roman" w:hAnsi="Times New Roman" w:cs="Times New Roman"/>
          <w:szCs w:val="24"/>
        </w:rPr>
      </w:pPr>
      <w:r>
        <w:t>2)</w:t>
      </w:r>
      <w:r>
        <w:tab/>
      </w:r>
      <w:r w:rsidR="003915EB">
        <w:t>l</w:t>
      </w:r>
      <w:r w:rsidR="00A0490D" w:rsidRPr="00962B08">
        <w:t>ekarz specjalista</w:t>
      </w:r>
      <w:r w:rsidR="00021772">
        <w:t xml:space="preserve"> </w:t>
      </w:r>
      <w:r w:rsidR="00021772" w:rsidRPr="00021772">
        <w:t>udzielający świadczeń opieki zdrowotnej w ramach ambulatoryjnej opieki specjalistyczne</w:t>
      </w:r>
      <w:r w:rsidR="00021772">
        <w:t>j</w:t>
      </w:r>
      <w:r w:rsidR="001B0477">
        <w:t xml:space="preserve"> </w:t>
      </w:r>
      <w:r w:rsidR="001B0477">
        <w:rPr>
          <w:rFonts w:cs="Times"/>
        </w:rPr>
        <w:t>−</w:t>
      </w:r>
      <w:r w:rsidR="001B0477">
        <w:t xml:space="preserve"> l</w:t>
      </w:r>
      <w:r w:rsidR="00652ACC" w:rsidRPr="00962B08">
        <w:rPr>
          <w:rFonts w:ascii="Times New Roman" w:hAnsi="Times New Roman" w:cs="Times New Roman"/>
          <w:szCs w:val="24"/>
        </w:rPr>
        <w:t xml:space="preserve">ekarz </w:t>
      </w:r>
      <w:r w:rsidR="00ED3993" w:rsidRPr="00962B08">
        <w:rPr>
          <w:rFonts w:ascii="Times New Roman" w:hAnsi="Times New Roman" w:cs="Times New Roman"/>
          <w:szCs w:val="24"/>
        </w:rPr>
        <w:t>specjalista (</w:t>
      </w:r>
      <w:r w:rsidR="00652ACC" w:rsidRPr="00962B08">
        <w:rPr>
          <w:rFonts w:ascii="Times New Roman" w:hAnsi="Times New Roman" w:cs="Times New Roman"/>
          <w:szCs w:val="24"/>
        </w:rPr>
        <w:t>neurolog, kardiolog, ortopeda, gastrolog, diabetolog, onkolog, ginekolog, urolog, endokrynolog</w:t>
      </w:r>
      <w:r w:rsidR="005A1D69" w:rsidRPr="00962B08">
        <w:rPr>
          <w:rFonts w:ascii="Times New Roman" w:hAnsi="Times New Roman" w:cs="Times New Roman"/>
          <w:szCs w:val="24"/>
        </w:rPr>
        <w:t>,</w:t>
      </w:r>
      <w:r w:rsidR="00652ACC" w:rsidRPr="00962B08">
        <w:rPr>
          <w:rFonts w:ascii="Times New Roman" w:hAnsi="Times New Roman" w:cs="Times New Roman"/>
          <w:szCs w:val="24"/>
        </w:rPr>
        <w:t xml:space="preserve"> </w:t>
      </w:r>
      <w:r w:rsidR="005A1D69" w:rsidRPr="00962B08">
        <w:rPr>
          <w:rFonts w:ascii="Times New Roman" w:hAnsi="Times New Roman" w:cs="Times New Roman"/>
          <w:szCs w:val="24"/>
        </w:rPr>
        <w:t>pulmonolog</w:t>
      </w:r>
      <w:r w:rsidR="00ED3993" w:rsidRPr="00962B08">
        <w:rPr>
          <w:rFonts w:ascii="Times New Roman" w:hAnsi="Times New Roman" w:cs="Times New Roman"/>
          <w:szCs w:val="24"/>
        </w:rPr>
        <w:t>)</w:t>
      </w:r>
      <w:r w:rsidR="001E3245" w:rsidRPr="00962B08">
        <w:rPr>
          <w:rFonts w:ascii="Times New Roman" w:hAnsi="Times New Roman" w:cs="Times New Roman"/>
          <w:szCs w:val="24"/>
        </w:rPr>
        <w:t xml:space="preserve"> </w:t>
      </w:r>
      <w:r w:rsidR="00652ACC" w:rsidRPr="00962B08">
        <w:rPr>
          <w:rFonts w:ascii="Times New Roman" w:hAnsi="Times New Roman" w:cs="Times New Roman"/>
          <w:szCs w:val="24"/>
        </w:rPr>
        <w:t xml:space="preserve">ma obowiązek poinformować </w:t>
      </w:r>
      <w:r w:rsidR="00F06D1B">
        <w:rPr>
          <w:rFonts w:ascii="Times New Roman" w:hAnsi="Times New Roman" w:cs="Times New Roman"/>
          <w:szCs w:val="24"/>
        </w:rPr>
        <w:t>świadczeniobiorcę</w:t>
      </w:r>
      <w:r w:rsidR="001E3245" w:rsidRPr="00962B08">
        <w:rPr>
          <w:rFonts w:ascii="Times New Roman" w:hAnsi="Times New Roman" w:cs="Times New Roman"/>
          <w:szCs w:val="24"/>
        </w:rPr>
        <w:t>,</w:t>
      </w:r>
      <w:r w:rsidR="00652ACC" w:rsidRPr="00962B08">
        <w:rPr>
          <w:rFonts w:ascii="Times New Roman" w:hAnsi="Times New Roman" w:cs="Times New Roman"/>
          <w:szCs w:val="24"/>
        </w:rPr>
        <w:t xml:space="preserve"> który spełnia kryteria kwalifikacyjne, o możliwości wzięcia udziału w </w:t>
      </w:r>
      <w:r w:rsidR="00F06D1B">
        <w:rPr>
          <w:rFonts w:ascii="Times New Roman" w:hAnsi="Times New Roman" w:cs="Times New Roman"/>
          <w:szCs w:val="24"/>
        </w:rPr>
        <w:t>p</w:t>
      </w:r>
      <w:r w:rsidR="00652ACC" w:rsidRPr="00962B08">
        <w:rPr>
          <w:rFonts w:ascii="Times New Roman" w:hAnsi="Times New Roman" w:cs="Times New Roman"/>
          <w:szCs w:val="24"/>
        </w:rPr>
        <w:t>rogramie</w:t>
      </w:r>
      <w:r w:rsidR="00F06D1B">
        <w:rPr>
          <w:rFonts w:ascii="Times New Roman" w:hAnsi="Times New Roman" w:cs="Times New Roman"/>
          <w:szCs w:val="24"/>
        </w:rPr>
        <w:t xml:space="preserve">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652ACC" w:rsidRPr="00962B08">
        <w:rPr>
          <w:rFonts w:ascii="Times New Roman" w:hAnsi="Times New Roman" w:cs="Times New Roman"/>
          <w:szCs w:val="24"/>
        </w:rPr>
        <w:t>. Lekarz</w:t>
      </w:r>
      <w:r w:rsidR="001E3245" w:rsidRPr="00962B08">
        <w:rPr>
          <w:rFonts w:ascii="Times New Roman" w:hAnsi="Times New Roman" w:cs="Times New Roman"/>
          <w:szCs w:val="24"/>
        </w:rPr>
        <w:t xml:space="preserve"> specjalista </w:t>
      </w:r>
      <w:r w:rsidR="00652ACC" w:rsidRPr="00962B08">
        <w:rPr>
          <w:rFonts w:ascii="Times New Roman" w:hAnsi="Times New Roman" w:cs="Times New Roman"/>
          <w:szCs w:val="24"/>
        </w:rPr>
        <w:t xml:space="preserve">bazując </w:t>
      </w:r>
      <w:r w:rsidR="00652ACC" w:rsidRPr="00962B08">
        <w:rPr>
          <w:rFonts w:ascii="Times New Roman" w:hAnsi="Times New Roman" w:cs="Times New Roman"/>
          <w:szCs w:val="24"/>
        </w:rPr>
        <w:lastRenderedPageBreak/>
        <w:t xml:space="preserve">na wywiadzie, historii chorób </w:t>
      </w:r>
      <w:r w:rsidR="009117E1">
        <w:rPr>
          <w:rFonts w:ascii="Times New Roman" w:hAnsi="Times New Roman" w:cs="Times New Roman"/>
          <w:szCs w:val="24"/>
        </w:rPr>
        <w:t>świadczeniobiorcy</w:t>
      </w:r>
      <w:r w:rsidR="009117E1" w:rsidRPr="00962B08">
        <w:rPr>
          <w:rFonts w:ascii="Times New Roman" w:hAnsi="Times New Roman" w:cs="Times New Roman"/>
          <w:szCs w:val="24"/>
        </w:rPr>
        <w:t xml:space="preserve"> </w:t>
      </w:r>
      <w:r w:rsidR="00CB6E6A" w:rsidRPr="00CB6E6A">
        <w:rPr>
          <w:rFonts w:ascii="Times New Roman" w:hAnsi="Times New Roman" w:cs="Times New Roman"/>
          <w:szCs w:val="24"/>
        </w:rPr>
        <w:t>lub danych osobowych pacjenta, w tym jednostkowych danych medycznych, zgromadzonych w SIM</w:t>
      </w:r>
      <w:r w:rsidR="00401309">
        <w:rPr>
          <w:rFonts w:ascii="Times New Roman" w:hAnsi="Times New Roman" w:cs="Times New Roman"/>
          <w:szCs w:val="24"/>
        </w:rPr>
        <w:t xml:space="preserve">, </w:t>
      </w:r>
      <w:r w:rsidR="00401309" w:rsidRPr="00401309">
        <w:rPr>
          <w:rFonts w:ascii="Times New Roman" w:hAnsi="Times New Roman" w:cs="Times New Roman"/>
          <w:szCs w:val="24"/>
        </w:rPr>
        <w:t>ocenia, czy stan zdrowia pacjenta umożliwia jego udział w programie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401309" w:rsidRPr="00401309">
        <w:rPr>
          <w:rFonts w:ascii="Times New Roman" w:hAnsi="Times New Roman" w:cs="Times New Roman"/>
          <w:szCs w:val="24"/>
        </w:rPr>
        <w:t>, a w przypadku pozytywnej weryfikacji</w:t>
      </w:r>
      <w:r w:rsidR="00401309">
        <w:rPr>
          <w:rFonts w:ascii="Times New Roman" w:hAnsi="Times New Roman" w:cs="Times New Roman"/>
          <w:szCs w:val="24"/>
        </w:rPr>
        <w:t xml:space="preserve"> </w:t>
      </w:r>
      <w:r w:rsidR="00652ACC" w:rsidRPr="00962B08">
        <w:rPr>
          <w:rFonts w:ascii="Times New Roman" w:hAnsi="Times New Roman" w:cs="Times New Roman"/>
          <w:szCs w:val="24"/>
        </w:rPr>
        <w:t xml:space="preserve">wystawia </w:t>
      </w:r>
      <w:r w:rsidR="00CB6E6A">
        <w:rPr>
          <w:rFonts w:ascii="Times New Roman" w:hAnsi="Times New Roman" w:cs="Times New Roman"/>
          <w:szCs w:val="24"/>
        </w:rPr>
        <w:t xml:space="preserve">w SIM </w:t>
      </w:r>
      <w:r w:rsidR="00ED3993" w:rsidRPr="00962B08">
        <w:rPr>
          <w:rFonts w:ascii="Times New Roman" w:hAnsi="Times New Roman" w:cs="Times New Roman"/>
          <w:szCs w:val="24"/>
        </w:rPr>
        <w:t>skierowanie</w:t>
      </w:r>
      <w:r w:rsidR="00CB6E6A">
        <w:rPr>
          <w:rFonts w:ascii="Times New Roman" w:hAnsi="Times New Roman" w:cs="Times New Roman"/>
          <w:szCs w:val="24"/>
        </w:rPr>
        <w:t xml:space="preserve"> w postaci elektronicznej</w:t>
      </w:r>
      <w:r w:rsidR="00ED3993" w:rsidRPr="00962B08">
        <w:rPr>
          <w:rFonts w:ascii="Times New Roman" w:hAnsi="Times New Roman" w:cs="Times New Roman"/>
          <w:szCs w:val="24"/>
        </w:rPr>
        <w:t xml:space="preserve"> („receptę na ruch”)</w:t>
      </w:r>
      <w:r w:rsidR="001B0477">
        <w:rPr>
          <w:rFonts w:ascii="Times New Roman" w:hAnsi="Times New Roman" w:cs="Times New Roman"/>
          <w:szCs w:val="24"/>
        </w:rPr>
        <w:t>;</w:t>
      </w:r>
    </w:p>
    <w:p w14:paraId="2C90A505" w14:textId="26F44FDB" w:rsidR="005C02F6" w:rsidRPr="00D46B06" w:rsidRDefault="00B82830" w:rsidP="001B0477">
      <w:pPr>
        <w:pStyle w:val="PKTpunkt"/>
        <w:rPr>
          <w:rFonts w:ascii="Times New Roman" w:hAnsi="Times New Roman" w:cs="Times New Roman"/>
          <w:szCs w:val="24"/>
        </w:rPr>
      </w:pPr>
      <w:r>
        <w:t>3)</w:t>
      </w:r>
      <w:r>
        <w:tab/>
        <w:t>f</w:t>
      </w:r>
      <w:r w:rsidR="00652ACC" w:rsidRPr="00962B08">
        <w:t>izjoterapeut</w:t>
      </w:r>
      <w:r w:rsidR="001E3245" w:rsidRPr="00962B08">
        <w:t>a</w:t>
      </w:r>
      <w:r w:rsidR="000A2E1E">
        <w:t xml:space="preserve"> w</w:t>
      </w:r>
      <w:r w:rsidR="000A2E1E" w:rsidRPr="00962B08">
        <w:t xml:space="preserve"> </w:t>
      </w:r>
      <w:r w:rsidR="00652ACC" w:rsidRPr="00962B08">
        <w:t>gabine</w:t>
      </w:r>
      <w:r w:rsidR="000A2E1E">
        <w:t>cie</w:t>
      </w:r>
      <w:r w:rsidR="00652ACC" w:rsidRPr="00962B08">
        <w:t xml:space="preserve"> fizjoterapeutyczny</w:t>
      </w:r>
      <w:r w:rsidR="000A2E1E">
        <w:t>m albo</w:t>
      </w:r>
      <w:r w:rsidR="00A0490D" w:rsidRPr="00962B08">
        <w:t xml:space="preserve"> </w:t>
      </w:r>
      <w:r w:rsidR="00652ACC" w:rsidRPr="00962B08">
        <w:t>zakład</w:t>
      </w:r>
      <w:r w:rsidR="000A2E1E">
        <w:t>zie</w:t>
      </w:r>
      <w:r w:rsidR="00652ACC" w:rsidRPr="00962B08">
        <w:t xml:space="preserve"> rehabilitacyjny</w:t>
      </w:r>
      <w:r w:rsidR="000A2E1E">
        <w:t>m</w:t>
      </w:r>
      <w:r w:rsidR="00652ACC" w:rsidRPr="00962B08">
        <w:t xml:space="preserve"> </w:t>
      </w:r>
      <w:r w:rsidR="00401309">
        <w:t xml:space="preserve">funkcjonującym </w:t>
      </w:r>
      <w:r w:rsidR="00652ACC" w:rsidRPr="00962B08">
        <w:t>poza</w:t>
      </w:r>
      <w:r w:rsidR="001E3245" w:rsidRPr="00962B08">
        <w:t xml:space="preserve"> </w:t>
      </w:r>
      <w:r w:rsidR="00652ACC" w:rsidRPr="00962B08">
        <w:t>POZ</w:t>
      </w:r>
      <w:r w:rsidR="00ED3993" w:rsidRPr="00962B08">
        <w:t xml:space="preserve"> albo </w:t>
      </w:r>
      <w:r w:rsidR="00652ACC" w:rsidRPr="00962B08">
        <w:t xml:space="preserve">AOS </w:t>
      </w:r>
      <w:r w:rsidR="001B0477">
        <w:sym w:font="Symbol" w:char="F02D"/>
      </w:r>
      <w:r w:rsidR="001B0477">
        <w:t xml:space="preserve"> f</w:t>
      </w:r>
      <w:r w:rsidR="00652ACC" w:rsidRPr="00962B08">
        <w:rPr>
          <w:rFonts w:ascii="Times New Roman" w:hAnsi="Times New Roman" w:cs="Times New Roman"/>
          <w:szCs w:val="24"/>
        </w:rPr>
        <w:t xml:space="preserve">izjoterapeuta ma obowiązek poinformować </w:t>
      </w:r>
      <w:r w:rsidR="00F06D1B">
        <w:rPr>
          <w:rFonts w:ascii="Times New Roman" w:hAnsi="Times New Roman" w:cs="Times New Roman"/>
          <w:szCs w:val="24"/>
        </w:rPr>
        <w:t>świadczeniobiorcę</w:t>
      </w:r>
      <w:r w:rsidR="00652ACC" w:rsidRPr="00962B08">
        <w:rPr>
          <w:rFonts w:ascii="Times New Roman" w:hAnsi="Times New Roman" w:cs="Times New Roman"/>
          <w:szCs w:val="24"/>
        </w:rPr>
        <w:t xml:space="preserve">, który spełnia kryteria kwalifikacyjne, o możliwości wzięcia udziału w </w:t>
      </w:r>
      <w:r w:rsidR="00F06D1B">
        <w:rPr>
          <w:rFonts w:ascii="Times New Roman" w:hAnsi="Times New Roman" w:cs="Times New Roman"/>
          <w:szCs w:val="24"/>
        </w:rPr>
        <w:t>p</w:t>
      </w:r>
      <w:r w:rsidR="00652ACC" w:rsidRPr="00962B08">
        <w:rPr>
          <w:rFonts w:ascii="Times New Roman" w:hAnsi="Times New Roman" w:cs="Times New Roman"/>
          <w:szCs w:val="24"/>
        </w:rPr>
        <w:t>rogramie</w:t>
      </w:r>
      <w:r w:rsidR="00F06D1B">
        <w:rPr>
          <w:rFonts w:ascii="Times New Roman" w:hAnsi="Times New Roman" w:cs="Times New Roman"/>
          <w:szCs w:val="24"/>
        </w:rPr>
        <w:t xml:space="preserve">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652ACC" w:rsidRPr="00962B08">
        <w:rPr>
          <w:rFonts w:ascii="Times New Roman" w:hAnsi="Times New Roman" w:cs="Times New Roman"/>
          <w:szCs w:val="24"/>
        </w:rPr>
        <w:t xml:space="preserve">. </w:t>
      </w:r>
      <w:r w:rsidR="00401309">
        <w:rPr>
          <w:rFonts w:ascii="Times New Roman" w:hAnsi="Times New Roman" w:cs="Times New Roman"/>
          <w:szCs w:val="24"/>
        </w:rPr>
        <w:t xml:space="preserve">Fizjoterapeuta </w:t>
      </w:r>
      <w:r w:rsidR="00401309" w:rsidRPr="00401309">
        <w:rPr>
          <w:rFonts w:ascii="Times New Roman" w:hAnsi="Times New Roman" w:cs="Times New Roman"/>
          <w:szCs w:val="24"/>
        </w:rPr>
        <w:t>bazując na wywiadzie, historii chorób świadczeniobiorcy lub danych osobowych pacjenta, w tym jednostkowych danych medycznych, zgromadzonych w SIM, ocenia, czy stan zdrowia pacjenta umożliwia jego udział w programie pilotażowym</w:t>
      </w:r>
      <w:r w:rsidR="009D718A">
        <w:rPr>
          <w:rFonts w:ascii="Times New Roman" w:hAnsi="Times New Roman" w:cs="Times New Roman"/>
          <w:szCs w:val="24"/>
        </w:rPr>
        <w:t xml:space="preserve"> </w:t>
      </w:r>
      <w:r w:rsidR="009D718A" w:rsidRPr="001B0477">
        <w:t>„Recepta na Ruch”</w:t>
      </w:r>
      <w:r w:rsidR="00401309" w:rsidRPr="00401309">
        <w:rPr>
          <w:rFonts w:ascii="Times New Roman" w:hAnsi="Times New Roman" w:cs="Times New Roman"/>
          <w:szCs w:val="24"/>
        </w:rPr>
        <w:t>, a w przypadku pozytywnej weryfikacji</w:t>
      </w:r>
      <w:r w:rsidR="00401309">
        <w:rPr>
          <w:rFonts w:ascii="Times New Roman" w:hAnsi="Times New Roman" w:cs="Times New Roman"/>
          <w:szCs w:val="24"/>
        </w:rPr>
        <w:t xml:space="preserve"> </w:t>
      </w:r>
      <w:r w:rsidR="00652ACC" w:rsidRPr="00962B08">
        <w:rPr>
          <w:rFonts w:ascii="Times New Roman" w:hAnsi="Times New Roman" w:cs="Times New Roman"/>
          <w:szCs w:val="24"/>
        </w:rPr>
        <w:t xml:space="preserve">wystawia </w:t>
      </w:r>
      <w:r w:rsidR="00401309">
        <w:rPr>
          <w:rFonts w:ascii="Times New Roman" w:hAnsi="Times New Roman" w:cs="Times New Roman"/>
          <w:szCs w:val="24"/>
        </w:rPr>
        <w:t>w SIM skierowanie w postaci elektronicznej</w:t>
      </w:r>
      <w:r w:rsidR="00ED3993" w:rsidRPr="00962B08">
        <w:rPr>
          <w:rFonts w:ascii="Times New Roman" w:hAnsi="Times New Roman" w:cs="Times New Roman"/>
          <w:szCs w:val="24"/>
        </w:rPr>
        <w:t xml:space="preserve"> („receptę na ruch”)</w:t>
      </w:r>
      <w:r w:rsidR="00652ACC" w:rsidRPr="00962B08">
        <w:rPr>
          <w:rFonts w:ascii="Times New Roman" w:hAnsi="Times New Roman" w:cs="Times New Roman"/>
          <w:szCs w:val="24"/>
        </w:rPr>
        <w:t>.</w:t>
      </w:r>
    </w:p>
    <w:p w14:paraId="30311B89" w14:textId="224F3960" w:rsidR="003F15B4" w:rsidRPr="00B82830" w:rsidRDefault="0090564C" w:rsidP="0040313D">
      <w:pPr>
        <w:pStyle w:val="ARTartustawynprozporzdzenia"/>
      </w:pPr>
      <w:r>
        <w:t>3</w:t>
      </w:r>
      <w:r w:rsidR="00B82830">
        <w:t xml:space="preserve">. </w:t>
      </w:r>
      <w:r w:rsidR="003F15B4" w:rsidRPr="00B82830">
        <w:t>Kryteria włączenia oraz wyłączenia z udziału w programie pilotażowym</w:t>
      </w:r>
      <w:r w:rsidR="00B82830">
        <w:t xml:space="preserve"> </w:t>
      </w:r>
      <w:r w:rsidR="009D718A" w:rsidRPr="001B0477">
        <w:t>„Recepta na Ruch”</w:t>
      </w:r>
      <w:r w:rsidR="009D718A">
        <w:t xml:space="preserve"> </w:t>
      </w:r>
      <w:r w:rsidR="00B82830">
        <w:t>oraz zawieszenia udziału w tym programie</w:t>
      </w:r>
      <w:r w:rsidR="009D718A">
        <w:t>:</w:t>
      </w:r>
    </w:p>
    <w:p w14:paraId="66FA27B1" w14:textId="25412447" w:rsidR="003F15B4" w:rsidRPr="00962B08" w:rsidRDefault="003F15B4" w:rsidP="00F91508">
      <w:pPr>
        <w:pStyle w:val="PKTpunkt"/>
      </w:pPr>
      <w:r w:rsidRPr="00962B08">
        <w:t>1)</w:t>
      </w:r>
      <w:r w:rsidR="00B82830">
        <w:tab/>
        <w:t>k</w:t>
      </w:r>
      <w:r w:rsidRPr="00962B08">
        <w:t xml:space="preserve">ryteria włączenia </w:t>
      </w:r>
      <w:r>
        <w:t>świadczeniobiorcy</w:t>
      </w:r>
      <w:r w:rsidRPr="00962B08">
        <w:t>:</w:t>
      </w:r>
    </w:p>
    <w:p w14:paraId="1FAE4840" w14:textId="6DB78AC7" w:rsidR="001271CA" w:rsidRDefault="00B82830">
      <w:pPr>
        <w:pStyle w:val="LITlitera"/>
      </w:pPr>
      <w:r>
        <w:t>a)</w:t>
      </w:r>
      <w:r>
        <w:tab/>
      </w:r>
      <w:r w:rsidR="001271CA">
        <w:t>dostępność miejsc u świadczeniodawcy realizującego program pilotażowy</w:t>
      </w:r>
      <w:r w:rsidR="009D718A">
        <w:t xml:space="preserve"> </w:t>
      </w:r>
      <w:r w:rsidR="009D718A" w:rsidRPr="001B0477">
        <w:t>„Recepta na Ruch”</w:t>
      </w:r>
      <w:r w:rsidR="001271CA">
        <w:t>,</w:t>
      </w:r>
    </w:p>
    <w:p w14:paraId="25D191BC" w14:textId="74B40B65" w:rsidR="003F15B4" w:rsidRPr="00962B08" w:rsidRDefault="001271CA" w:rsidP="00F91508">
      <w:pPr>
        <w:pStyle w:val="LITlitera"/>
      </w:pPr>
      <w:r>
        <w:t>b)</w:t>
      </w:r>
      <w:r w:rsidR="009F0629">
        <w:tab/>
      </w:r>
      <w:r w:rsidR="003F15B4">
        <w:t>świadczeniobiorc</w:t>
      </w:r>
      <w:r w:rsidR="009D718A">
        <w:t>a</w:t>
      </w:r>
      <w:r w:rsidR="00B5685D">
        <w:t>, któr</w:t>
      </w:r>
      <w:r w:rsidR="009D718A">
        <w:t>y</w:t>
      </w:r>
      <w:r w:rsidR="003F15B4" w:rsidRPr="00962B08">
        <w:t xml:space="preserve"> </w:t>
      </w:r>
      <w:r w:rsidR="00B5685D" w:rsidRPr="00B5685D">
        <w:t>ukończy</w:t>
      </w:r>
      <w:r w:rsidR="009D718A">
        <w:t>ł</w:t>
      </w:r>
      <w:r w:rsidR="00B5685D" w:rsidRPr="00B5685D">
        <w:t xml:space="preserve"> 25 rok</w:t>
      </w:r>
      <w:r w:rsidR="00B5685D">
        <w:t xml:space="preserve"> życia</w:t>
      </w:r>
      <w:r w:rsidR="003F15B4" w:rsidRPr="00962B08">
        <w:t>,</w:t>
      </w:r>
    </w:p>
    <w:p w14:paraId="73D0AA5E" w14:textId="6FEBC87C" w:rsidR="003F15B4" w:rsidRPr="00962B08" w:rsidRDefault="001271CA" w:rsidP="00F91508">
      <w:pPr>
        <w:pStyle w:val="LITlitera"/>
      </w:pPr>
      <w:r w:rsidRPr="001271CA">
        <w:t>c</w:t>
      </w:r>
      <w:r w:rsidR="00B82830" w:rsidRPr="001271CA">
        <w:t>)</w:t>
      </w:r>
      <w:r w:rsidR="00B82830" w:rsidRPr="001271CA">
        <w:tab/>
      </w:r>
      <w:r w:rsidR="009F0629">
        <w:t xml:space="preserve">oświadczenie </w:t>
      </w:r>
      <w:r w:rsidR="003F15B4">
        <w:t xml:space="preserve">świadczeniobiorcy </w:t>
      </w:r>
      <w:r w:rsidR="009F0629">
        <w:t xml:space="preserve">o zamiarze </w:t>
      </w:r>
      <w:r w:rsidR="003F15B4" w:rsidRPr="00962B08">
        <w:t xml:space="preserve">czynnego udziału w </w:t>
      </w:r>
      <w:r w:rsidR="003F15B4">
        <w:t>p</w:t>
      </w:r>
      <w:r w:rsidR="003F15B4" w:rsidRPr="00962B08">
        <w:t>rogramie</w:t>
      </w:r>
      <w:r w:rsidR="003F15B4">
        <w:t xml:space="preserve"> pilotażowym</w:t>
      </w:r>
      <w:r w:rsidR="009D718A">
        <w:t xml:space="preserve"> </w:t>
      </w:r>
      <w:r w:rsidR="009D718A" w:rsidRPr="001B0477">
        <w:t>„Recepta na Ruch”</w:t>
      </w:r>
      <w:r w:rsidR="003F15B4" w:rsidRPr="00962B08">
        <w:t>,</w:t>
      </w:r>
    </w:p>
    <w:p w14:paraId="2724C685" w14:textId="61515E25" w:rsidR="003F15B4" w:rsidRPr="00962B08" w:rsidRDefault="001271CA" w:rsidP="00F91508">
      <w:pPr>
        <w:pStyle w:val="LITlitera"/>
      </w:pPr>
      <w:r>
        <w:t>d</w:t>
      </w:r>
      <w:r w:rsidR="00B82830">
        <w:t>)</w:t>
      </w:r>
      <w:r w:rsidR="00B82830">
        <w:tab/>
      </w:r>
      <w:r w:rsidR="003F15B4" w:rsidRPr="00962B08">
        <w:t xml:space="preserve">posiadanie </w:t>
      </w:r>
      <w:r w:rsidR="003F15B4">
        <w:t xml:space="preserve">przez </w:t>
      </w:r>
      <w:bookmarkStart w:id="2" w:name="_Hlk135852634"/>
      <w:r w:rsidR="003F15B4">
        <w:t xml:space="preserve">świadczeniobiorcę </w:t>
      </w:r>
      <w:bookmarkEnd w:id="2"/>
      <w:r w:rsidR="003F15B4" w:rsidRPr="00962B08">
        <w:t xml:space="preserve">dostępu do aplikacji </w:t>
      </w:r>
      <w:r w:rsidR="009D718A">
        <w:t>m</w:t>
      </w:r>
      <w:r w:rsidR="003F15B4" w:rsidRPr="00962B08">
        <w:t>ojeIKP</w:t>
      </w:r>
      <w:r w:rsidR="003F15B4">
        <w:t>,</w:t>
      </w:r>
    </w:p>
    <w:p w14:paraId="102F4E79" w14:textId="548EE8ED" w:rsidR="00646698" w:rsidRPr="00962B08" w:rsidRDefault="001271CA" w:rsidP="00F91508">
      <w:pPr>
        <w:pStyle w:val="LITlitera"/>
      </w:pPr>
      <w:r>
        <w:t>e</w:t>
      </w:r>
      <w:r w:rsidR="00B82830">
        <w:t>)</w:t>
      </w:r>
      <w:r w:rsidR="00B82830">
        <w:tab/>
      </w:r>
      <w:r w:rsidR="009F0629">
        <w:t xml:space="preserve">posiadanie przez świadczeniobiorcę </w:t>
      </w:r>
      <w:r w:rsidR="003F15B4" w:rsidRPr="00962B08">
        <w:t>sprawnoś</w:t>
      </w:r>
      <w:r w:rsidR="009F0629">
        <w:t>ci</w:t>
      </w:r>
      <w:r w:rsidR="003F15B4" w:rsidRPr="00962B08">
        <w:t xml:space="preserve"> fizyczn</w:t>
      </w:r>
      <w:r w:rsidR="009F0629">
        <w:t>ej</w:t>
      </w:r>
      <w:r w:rsidR="003F15B4" w:rsidRPr="00962B08">
        <w:t xml:space="preserve"> umożliwiając</w:t>
      </w:r>
      <w:r w:rsidR="009F0629">
        <w:t>ej</w:t>
      </w:r>
      <w:r w:rsidR="003F15B4" w:rsidRPr="00962B08">
        <w:t xml:space="preserve"> samodzielny czynny udział w treningu</w:t>
      </w:r>
      <w:r w:rsidR="00882E84">
        <w:t>;</w:t>
      </w:r>
    </w:p>
    <w:p w14:paraId="4A6D9EFD" w14:textId="5055F358" w:rsidR="003F15B4" w:rsidRPr="00962B08" w:rsidRDefault="003F15B4" w:rsidP="00F91508">
      <w:pPr>
        <w:pStyle w:val="PKTpunkt"/>
      </w:pPr>
      <w:r w:rsidRPr="00962B08">
        <w:t>2)</w:t>
      </w:r>
      <w:r w:rsidR="00B82830">
        <w:tab/>
        <w:t>k</w:t>
      </w:r>
      <w:r w:rsidRPr="00962B08">
        <w:t xml:space="preserve">ryteria wyłączenia z możliwości udziału w </w:t>
      </w:r>
      <w:r>
        <w:t>p</w:t>
      </w:r>
      <w:r w:rsidRPr="00962B08">
        <w:t>rogramie</w:t>
      </w:r>
      <w:r>
        <w:t xml:space="preserve"> pilotażowym</w:t>
      </w:r>
      <w:r w:rsidR="009D718A">
        <w:t xml:space="preserve"> </w:t>
      </w:r>
      <w:r w:rsidR="009D718A" w:rsidRPr="001B0477">
        <w:t>„Recepta na Ruch”</w:t>
      </w:r>
      <w:r w:rsidRPr="00962B08">
        <w:t>:</w:t>
      </w:r>
    </w:p>
    <w:p w14:paraId="6A793CA1" w14:textId="4A77765C" w:rsidR="003F15B4" w:rsidRPr="00962B08" w:rsidRDefault="00BA301F" w:rsidP="00F91508">
      <w:pPr>
        <w:pStyle w:val="LITlitera"/>
      </w:pPr>
      <w:r>
        <w:t>a</w:t>
      </w:r>
      <w:r w:rsidR="00B82830">
        <w:t>)</w:t>
      </w:r>
      <w:r w:rsidR="00B82830">
        <w:tab/>
      </w:r>
      <w:r w:rsidR="003F15B4" w:rsidRPr="00BA373A">
        <w:t>aktywna choroba nowotworowa</w:t>
      </w:r>
      <w:r w:rsidR="00366613">
        <w:t xml:space="preserve"> świadczeniobiorcy</w:t>
      </w:r>
      <w:r w:rsidR="003F15B4" w:rsidRPr="00962B08">
        <w:t>,</w:t>
      </w:r>
    </w:p>
    <w:p w14:paraId="4817DBD5" w14:textId="1BA07BDC" w:rsidR="003F15B4" w:rsidRPr="00962B08" w:rsidRDefault="00BA301F" w:rsidP="00F91508">
      <w:pPr>
        <w:pStyle w:val="LITlitera"/>
      </w:pPr>
      <w:r>
        <w:t>b</w:t>
      </w:r>
      <w:r w:rsidR="00B82830">
        <w:t>)</w:t>
      </w:r>
      <w:r w:rsidR="00B82830">
        <w:tab/>
      </w:r>
      <w:r w:rsidR="003F15B4" w:rsidRPr="00962B08">
        <w:t>niestabilne</w:t>
      </w:r>
      <w:r w:rsidR="003F15B4">
        <w:t xml:space="preserve"> lub </w:t>
      </w:r>
      <w:r w:rsidR="003F15B4" w:rsidRPr="00962B08">
        <w:t>nieleczone choroby kardiologiczne</w:t>
      </w:r>
      <w:r w:rsidR="00366613">
        <w:t xml:space="preserve"> świadczeniobiorcy</w:t>
      </w:r>
      <w:r w:rsidR="003F15B4" w:rsidRPr="00962B08">
        <w:t>,</w:t>
      </w:r>
    </w:p>
    <w:p w14:paraId="56595112" w14:textId="34EA3573" w:rsidR="003F15B4" w:rsidRPr="00962B08" w:rsidRDefault="00BA301F" w:rsidP="00F91508">
      <w:pPr>
        <w:pStyle w:val="LITlitera"/>
      </w:pPr>
      <w:r>
        <w:t>c</w:t>
      </w:r>
      <w:r w:rsidR="00B82830">
        <w:t>)</w:t>
      </w:r>
      <w:r w:rsidR="00B82830">
        <w:tab/>
      </w:r>
      <w:r w:rsidR="003F15B4" w:rsidRPr="00962B08">
        <w:t>niestabilna</w:t>
      </w:r>
      <w:r w:rsidR="003F15B4">
        <w:t xml:space="preserve"> lub </w:t>
      </w:r>
      <w:r w:rsidR="003F15B4" w:rsidRPr="00962B08">
        <w:t>nieleczona cukrzyca</w:t>
      </w:r>
      <w:r w:rsidR="00366613">
        <w:t xml:space="preserve"> świadczeniobiorcy</w:t>
      </w:r>
      <w:r w:rsidR="003F15B4" w:rsidRPr="00962B08">
        <w:t>,</w:t>
      </w:r>
    </w:p>
    <w:p w14:paraId="3B87FF73" w14:textId="5F39E233" w:rsidR="003F15B4" w:rsidRPr="00962B08" w:rsidRDefault="00BA301F" w:rsidP="00F91508">
      <w:pPr>
        <w:pStyle w:val="LITlitera"/>
      </w:pPr>
      <w:r>
        <w:t>d</w:t>
      </w:r>
      <w:r w:rsidR="00B82830">
        <w:t>)</w:t>
      </w:r>
      <w:r w:rsidR="00B82830">
        <w:tab/>
      </w:r>
      <w:r w:rsidR="00366613">
        <w:t xml:space="preserve">brak </w:t>
      </w:r>
      <w:r w:rsidR="003F15B4" w:rsidRPr="00962B08">
        <w:t>możliwości komunikacji słowno-logicznej</w:t>
      </w:r>
      <w:r w:rsidR="00366613">
        <w:t xml:space="preserve"> ze świadczeniobiorcą</w:t>
      </w:r>
      <w:r w:rsidR="003F15B4" w:rsidRPr="00962B08">
        <w:t>,</w:t>
      </w:r>
    </w:p>
    <w:p w14:paraId="6B1DDE39" w14:textId="77777777" w:rsidR="00882E84" w:rsidRDefault="00BA301F" w:rsidP="00F91508">
      <w:pPr>
        <w:pStyle w:val="LITlitera"/>
      </w:pPr>
      <w:r>
        <w:t>e</w:t>
      </w:r>
      <w:r w:rsidR="00B82830">
        <w:t>)</w:t>
      </w:r>
      <w:r w:rsidR="00B82830">
        <w:tab/>
      </w:r>
      <w:r w:rsidR="003F15B4" w:rsidRPr="00962B08">
        <w:t>inne przeciwskazania potwierdzone przez lekarza lub fizjoterapeutę</w:t>
      </w:r>
      <w:r w:rsidR="00882E84">
        <w:t>;</w:t>
      </w:r>
    </w:p>
    <w:p w14:paraId="6B5FA56F" w14:textId="2FFEC8FF" w:rsidR="003F15B4" w:rsidRPr="00962B08" w:rsidRDefault="00882E84" w:rsidP="00F91508">
      <w:pPr>
        <w:pStyle w:val="LITlitera"/>
      </w:pPr>
      <w:r>
        <w:t>f)</w:t>
      </w:r>
      <w:r>
        <w:tab/>
      </w:r>
      <w:r w:rsidR="001F1848">
        <w:t xml:space="preserve">wcześniejszy </w:t>
      </w:r>
      <w:r>
        <w:t>udział w programie pilotażowym „Recepta na Ruch”;</w:t>
      </w:r>
    </w:p>
    <w:p w14:paraId="4F5A782D" w14:textId="26D3FB9F" w:rsidR="003F15B4" w:rsidRPr="00962B08" w:rsidRDefault="003F15B4" w:rsidP="00F91508">
      <w:pPr>
        <w:pStyle w:val="PKTpunkt"/>
      </w:pPr>
      <w:r w:rsidRPr="00962B08">
        <w:lastRenderedPageBreak/>
        <w:t>3)</w:t>
      </w:r>
      <w:r w:rsidR="00B82830">
        <w:tab/>
      </w:r>
      <w:r w:rsidR="00F91508">
        <w:t>świadczeniodawca</w:t>
      </w:r>
      <w:r w:rsidR="00B82830" w:rsidRPr="00962B08" w:rsidDel="009117E1">
        <w:t xml:space="preserve"> </w:t>
      </w:r>
      <w:r w:rsidR="00B82830" w:rsidRPr="00962B08">
        <w:t xml:space="preserve">w trakcie trwania </w:t>
      </w:r>
      <w:r w:rsidR="00B82830">
        <w:t>p</w:t>
      </w:r>
      <w:r w:rsidR="00B82830" w:rsidRPr="00962B08">
        <w:t>rogramu</w:t>
      </w:r>
      <w:r w:rsidR="00B82830">
        <w:t xml:space="preserve"> pilotażowego</w:t>
      </w:r>
      <w:r w:rsidR="00B82830" w:rsidRPr="00962B08">
        <w:t xml:space="preserve"> </w:t>
      </w:r>
      <w:r w:rsidR="009D718A" w:rsidRPr="001B0477">
        <w:t>„Recepta na Ruch”</w:t>
      </w:r>
      <w:r w:rsidR="009D718A">
        <w:t xml:space="preserve"> </w:t>
      </w:r>
      <w:r w:rsidR="00B82830">
        <w:t xml:space="preserve">może </w:t>
      </w:r>
      <w:r w:rsidRPr="00962B08">
        <w:t>zawies</w:t>
      </w:r>
      <w:r w:rsidR="00B82830">
        <w:t>ić udział świadczeniobiorcy</w:t>
      </w:r>
      <w:r w:rsidRPr="00962B08">
        <w:t xml:space="preserve"> na okres nie dłuższy niż 6 tygodni lub wyłącz</w:t>
      </w:r>
      <w:r w:rsidR="00B82830">
        <w:t>yć z tego udziału</w:t>
      </w:r>
      <w:r w:rsidR="00C53F89">
        <w:t xml:space="preserve"> </w:t>
      </w:r>
      <w:r w:rsidRPr="00962B08">
        <w:t>w przypadku:</w:t>
      </w:r>
    </w:p>
    <w:p w14:paraId="5CC14311" w14:textId="0A624B8D" w:rsidR="003F15B4" w:rsidRPr="00962B08" w:rsidRDefault="003F15B4" w:rsidP="00F91508">
      <w:pPr>
        <w:pStyle w:val="LITlitera"/>
      </w:pPr>
      <w:r w:rsidRPr="00962B08">
        <w:t>a)</w:t>
      </w:r>
      <w:r w:rsidR="00B82830">
        <w:tab/>
      </w:r>
      <w:r w:rsidRPr="00962B08">
        <w:t xml:space="preserve">braku samodzielnej pracy </w:t>
      </w:r>
      <w:r>
        <w:t>świadczeniobiorcy</w:t>
      </w:r>
      <w:r w:rsidRPr="00962B08">
        <w:t xml:space="preserve"> </w:t>
      </w:r>
      <w:r w:rsidR="001F1848">
        <w:t xml:space="preserve">w ramach korzystania z </w:t>
      </w:r>
      <w:r w:rsidRPr="00962B08">
        <w:t>aplikacj</w:t>
      </w:r>
      <w:r w:rsidR="001F1848">
        <w:t>i</w:t>
      </w:r>
      <w:r w:rsidRPr="00962B08">
        <w:t xml:space="preserve"> </w:t>
      </w:r>
      <w:r w:rsidR="009D718A">
        <w:t>m</w:t>
      </w:r>
      <w:r w:rsidRPr="00962B08">
        <w:t>ojeIKP,</w:t>
      </w:r>
    </w:p>
    <w:p w14:paraId="7D36D284" w14:textId="53B1F825" w:rsidR="003F15B4" w:rsidRPr="00962B08" w:rsidRDefault="003F15B4" w:rsidP="00F91508">
      <w:pPr>
        <w:pStyle w:val="LITlitera"/>
      </w:pPr>
      <w:r w:rsidRPr="00962B08">
        <w:t>b)</w:t>
      </w:r>
      <w:r w:rsidR="00B82830">
        <w:tab/>
      </w:r>
      <w:r w:rsidRPr="00962B08">
        <w:t xml:space="preserve">zaprzestania </w:t>
      </w:r>
      <w:r w:rsidR="009D718A">
        <w:t xml:space="preserve">przez </w:t>
      </w:r>
      <w:r w:rsidR="00562587">
        <w:t>świadczeniobiorc</w:t>
      </w:r>
      <w:r w:rsidR="009D718A">
        <w:t>ę</w:t>
      </w:r>
      <w:r w:rsidR="00562587" w:rsidRPr="00962B08">
        <w:t xml:space="preserve"> </w:t>
      </w:r>
      <w:r w:rsidRPr="00962B08">
        <w:t>aktywnego udziału w programie</w:t>
      </w:r>
      <w:r>
        <w:t xml:space="preserve"> pilotażowym</w:t>
      </w:r>
      <w:r w:rsidRPr="00962B08">
        <w:t xml:space="preserve"> </w:t>
      </w:r>
      <w:r w:rsidR="009D718A" w:rsidRPr="001B0477">
        <w:t>„Recepta na Ruch”</w:t>
      </w:r>
      <w:r w:rsidR="009D718A" w:rsidRPr="00962B08">
        <w:t xml:space="preserve"> </w:t>
      </w:r>
      <w:r w:rsidRPr="00962B08">
        <w:t>(</w:t>
      </w:r>
      <w:r>
        <w:t xml:space="preserve">świadczeniobiorca </w:t>
      </w:r>
      <w:r w:rsidRPr="00962B08">
        <w:t>mimo wsparcia psychologa lub fizjoterapeuty nie współpracuje lub nie uczestniczy w zajęciach stacjonarnych),</w:t>
      </w:r>
    </w:p>
    <w:p w14:paraId="3B370F02" w14:textId="54F28580" w:rsidR="003F15B4" w:rsidRPr="00962B08" w:rsidRDefault="003F15B4" w:rsidP="00F91508">
      <w:pPr>
        <w:pStyle w:val="LITlitera"/>
      </w:pPr>
      <w:r w:rsidRPr="00962B08">
        <w:t>c)</w:t>
      </w:r>
      <w:r w:rsidR="00B82830">
        <w:tab/>
      </w:r>
      <w:r w:rsidRPr="00962B08">
        <w:t xml:space="preserve">gdy stan zdrowia </w:t>
      </w:r>
      <w:r>
        <w:t>świadczeniobiorcy</w:t>
      </w:r>
      <w:r w:rsidRPr="00962B08">
        <w:t xml:space="preserve"> w trakcie treningu lub w comiesięcznej ocenie stanu zdrowia </w:t>
      </w:r>
      <w:r>
        <w:t>świadczeniobiorcy</w:t>
      </w:r>
      <w:r w:rsidRPr="00962B08">
        <w:t xml:space="preserve"> uniemożliwia dalszy bezpieczny udział w </w:t>
      </w:r>
      <w:r>
        <w:t>p</w:t>
      </w:r>
      <w:r w:rsidRPr="00962B08">
        <w:t>rogramie</w:t>
      </w:r>
      <w:r>
        <w:t xml:space="preserve"> pilotażowym</w:t>
      </w:r>
      <w:r w:rsidR="009D718A">
        <w:t xml:space="preserve"> </w:t>
      </w:r>
      <w:r w:rsidR="009D718A" w:rsidRPr="001B0477">
        <w:t>„Recepta na Ruch”</w:t>
      </w:r>
      <w:r w:rsidRPr="00962B08">
        <w:t>,</w:t>
      </w:r>
    </w:p>
    <w:p w14:paraId="4A479FB6" w14:textId="504D85AD" w:rsidR="003F15B4" w:rsidRDefault="003F15B4" w:rsidP="00F91508">
      <w:pPr>
        <w:pStyle w:val="LITlitera"/>
      </w:pPr>
      <w:r w:rsidRPr="00962B08">
        <w:t>d)</w:t>
      </w:r>
      <w:r w:rsidR="00B82830">
        <w:tab/>
      </w:r>
      <w:r w:rsidRPr="00962B08">
        <w:t>urazu</w:t>
      </w:r>
      <w:r w:rsidR="003C4DD6">
        <w:t xml:space="preserve"> lub</w:t>
      </w:r>
      <w:r w:rsidRPr="00962B08">
        <w:t xml:space="preserve"> choroby </w:t>
      </w:r>
      <w:r>
        <w:t>świadczeniobiorcy</w:t>
      </w:r>
      <w:r w:rsidRPr="00962B08">
        <w:t xml:space="preserve"> uniemożliwiając</w:t>
      </w:r>
      <w:r w:rsidR="003C4DD6">
        <w:t>ych</w:t>
      </w:r>
      <w:r w:rsidRPr="00962B08">
        <w:t xml:space="preserve"> dalszą pracę </w:t>
      </w:r>
      <w:r>
        <w:t>świadczeniobiorcy</w:t>
      </w:r>
      <w:r w:rsidRPr="00962B08">
        <w:t xml:space="preserve"> w ramach treningu medycznego (uraz</w:t>
      </w:r>
      <w:r>
        <w:t xml:space="preserve"> lub </w:t>
      </w:r>
      <w:r w:rsidRPr="00962B08">
        <w:t xml:space="preserve">leczenie o wymaganej rekonwalescencji przekraczającej 30 dni, potwierdzonej </w:t>
      </w:r>
      <w:r w:rsidR="000560BA">
        <w:t xml:space="preserve">elektronicznym zwolnieniem lekarskim </w:t>
      </w:r>
      <w:r w:rsidRPr="00962B08">
        <w:t>e-ZLA)</w:t>
      </w:r>
      <w:r w:rsidR="003C4DD6">
        <w:t>;</w:t>
      </w:r>
      <w:r w:rsidRPr="00962B08">
        <w:t xml:space="preserve"> </w:t>
      </w:r>
    </w:p>
    <w:p w14:paraId="625BB027" w14:textId="0741C0E3" w:rsidR="003F15B4" w:rsidRPr="003F15B4" w:rsidRDefault="003F15B4" w:rsidP="00F91508">
      <w:pPr>
        <w:pStyle w:val="PKTpunkt"/>
      </w:pPr>
      <w:r>
        <w:t>4)</w:t>
      </w:r>
      <w:r w:rsidR="00B82830">
        <w:tab/>
        <w:t>w</w:t>
      </w:r>
      <w:r>
        <w:t xml:space="preserve"> przypadku innych zdarzeń losowych, w szczególności zmiany miejsca zamieszkania, uniemożliwiających kontynuowanie programu pilotażowego </w:t>
      </w:r>
      <w:r w:rsidR="009D718A" w:rsidRPr="001B0477">
        <w:t>„Recepta na Ruch”</w:t>
      </w:r>
      <w:r w:rsidR="009D718A">
        <w:t xml:space="preserve"> </w:t>
      </w:r>
      <w:r>
        <w:t>u</w:t>
      </w:r>
      <w:r w:rsidR="009D718A">
        <w:t> </w:t>
      </w:r>
      <w:r>
        <w:t xml:space="preserve">dotychczasowego świadczeniodawcy, decyzję dotyczącą kontynuacji udziału świadczeniobiorcy w programie pilotażowym </w:t>
      </w:r>
      <w:r w:rsidR="009D718A" w:rsidRPr="001B0477">
        <w:t>„Recepta na Ruch”</w:t>
      </w:r>
      <w:r w:rsidR="009D718A">
        <w:t xml:space="preserve"> </w:t>
      </w:r>
      <w:r>
        <w:t>podejmuje wybrany przez świadczeniobiorcę następny świadczeniodawca.</w:t>
      </w:r>
    </w:p>
    <w:p w14:paraId="1E099153" w14:textId="476750EC" w:rsidR="00D7591E" w:rsidRPr="00962B08" w:rsidRDefault="00B82830" w:rsidP="0040313D">
      <w:pPr>
        <w:pStyle w:val="ARTartustawynprozporzdzenia"/>
      </w:pPr>
      <w:r>
        <w:t xml:space="preserve">4. </w:t>
      </w:r>
      <w:r w:rsidR="00616156" w:rsidRPr="00962B08">
        <w:t>Rejestracja na wizytę diagnostyczno - kwalifikacyjną</w:t>
      </w:r>
      <w:r w:rsidR="000343BD">
        <w:t>:</w:t>
      </w:r>
    </w:p>
    <w:p w14:paraId="4A770990" w14:textId="5287962A" w:rsidR="00EE69CB" w:rsidRDefault="00D46B06" w:rsidP="00F91508">
      <w:pPr>
        <w:pStyle w:val="PKTpunkt"/>
      </w:pPr>
      <w:r>
        <w:t>1)</w:t>
      </w:r>
      <w:r w:rsidR="0040313D">
        <w:tab/>
        <w:t>p</w:t>
      </w:r>
      <w:r w:rsidR="001E3245" w:rsidRPr="00962B08">
        <w:t xml:space="preserve">o </w:t>
      </w:r>
      <w:r w:rsidR="00616156" w:rsidRPr="00962B08">
        <w:t xml:space="preserve">otrzymaniu </w:t>
      </w:r>
      <w:r w:rsidR="001507B1">
        <w:t xml:space="preserve">elektronicznego </w:t>
      </w:r>
      <w:r w:rsidR="00616156" w:rsidRPr="00962B08">
        <w:t>skierowania</w:t>
      </w:r>
      <w:r w:rsidR="001507B1">
        <w:t xml:space="preserve"> („recepta na ruch”)</w:t>
      </w:r>
      <w:r w:rsidR="001E3245" w:rsidRPr="00962B08">
        <w:t xml:space="preserve">, </w:t>
      </w:r>
      <w:r w:rsidR="00F06D1B">
        <w:t xml:space="preserve">świadczeniobiorca </w:t>
      </w:r>
      <w:r w:rsidR="001E3245" w:rsidRPr="00962B08">
        <w:t>dokonuje rejestracji na wizytę diagnostyczno</w:t>
      </w:r>
      <w:r w:rsidR="00B34A0F">
        <w:t>-</w:t>
      </w:r>
      <w:r w:rsidR="001E3245" w:rsidRPr="00962B08">
        <w:t xml:space="preserve">kwalifikacyjną </w:t>
      </w:r>
      <w:r w:rsidR="00616156" w:rsidRPr="00962B08">
        <w:t xml:space="preserve">u realizatora </w:t>
      </w:r>
      <w:r w:rsidR="004D2A6A">
        <w:t>p</w:t>
      </w:r>
      <w:r w:rsidR="00616156" w:rsidRPr="00962B08">
        <w:t>rogramu</w:t>
      </w:r>
      <w:r w:rsidR="004D2A6A">
        <w:t xml:space="preserve"> pilotażowego</w:t>
      </w:r>
      <w:r w:rsidR="009D718A">
        <w:t xml:space="preserve"> </w:t>
      </w:r>
      <w:r w:rsidR="009D718A" w:rsidRPr="001B0477">
        <w:t>„Recepta na Ruch”</w:t>
      </w:r>
      <w:r w:rsidR="000D073E">
        <w:t>;</w:t>
      </w:r>
      <w:r w:rsidR="00056987" w:rsidRPr="00962B08">
        <w:t xml:space="preserve"> </w:t>
      </w:r>
    </w:p>
    <w:p w14:paraId="7B210607" w14:textId="6198428D" w:rsidR="00D46B06" w:rsidRPr="00D46B06" w:rsidRDefault="00D46B06" w:rsidP="00F91508">
      <w:pPr>
        <w:pStyle w:val="PKTpunkt"/>
      </w:pPr>
      <w:r>
        <w:t>2)</w:t>
      </w:r>
      <w:r w:rsidR="000D073E">
        <w:tab/>
        <w:t>p</w:t>
      </w:r>
      <w:r w:rsidRPr="00D46B06">
        <w:t xml:space="preserve">o przyjęciu skierowania do realizacji oraz po udzieleniu świadczeń opieki zdrowotnej w ramach programu pilotażowego </w:t>
      </w:r>
      <w:r w:rsidR="009D718A" w:rsidRPr="001B0477">
        <w:t>„Recepta na Ruch”</w:t>
      </w:r>
      <w:r w:rsidR="000343BD">
        <w:t>,</w:t>
      </w:r>
      <w:r w:rsidR="009D718A">
        <w:t xml:space="preserve"> </w:t>
      </w:r>
      <w:r w:rsidRPr="00D46B06">
        <w:t xml:space="preserve">realizator programu pilotażowego </w:t>
      </w:r>
      <w:r w:rsidR="009D718A" w:rsidRPr="001B0477">
        <w:t>„Recepta na Ruch”</w:t>
      </w:r>
      <w:r w:rsidR="009D718A">
        <w:t xml:space="preserve"> </w:t>
      </w:r>
      <w:r w:rsidRPr="00D46B06">
        <w:t>dokonuje zmiany informacji o statusie skierowania w SIM</w:t>
      </w:r>
      <w:r>
        <w:t>.</w:t>
      </w:r>
    </w:p>
    <w:p w14:paraId="0472B31D" w14:textId="14EF58BD" w:rsidR="00652ACC" w:rsidRPr="00962B08" w:rsidRDefault="00DF0E28" w:rsidP="000D073E">
      <w:pPr>
        <w:pStyle w:val="ARTartustawynprozporzdzenia"/>
      </w:pPr>
      <w:r>
        <w:t>5</w:t>
      </w:r>
      <w:r w:rsidR="0055051A" w:rsidRPr="00962B08">
        <w:t>.</w:t>
      </w:r>
      <w:r w:rsidR="00E45C41" w:rsidRPr="00962B08">
        <w:t xml:space="preserve"> Wizyta diagnostyczno</w:t>
      </w:r>
      <w:r w:rsidR="00B34A0F">
        <w:t>-</w:t>
      </w:r>
      <w:r w:rsidR="00E45C41" w:rsidRPr="00962B08">
        <w:t xml:space="preserve">kwalifikacyjna do </w:t>
      </w:r>
      <w:r w:rsidR="0024570F">
        <w:t>p</w:t>
      </w:r>
      <w:r w:rsidR="00E45C41" w:rsidRPr="00962B08">
        <w:t xml:space="preserve">rogramu </w:t>
      </w:r>
      <w:r w:rsidR="0024570F">
        <w:t xml:space="preserve">pilotażowego </w:t>
      </w:r>
      <w:r w:rsidR="009D718A" w:rsidRPr="001B0477">
        <w:t>„Recepta na Ruch”</w:t>
      </w:r>
      <w:r w:rsidR="009D718A">
        <w:t xml:space="preserve"> </w:t>
      </w:r>
      <w:r w:rsidR="00E45C41" w:rsidRPr="00962B08">
        <w:t>u fizjoterapeuty</w:t>
      </w:r>
      <w:r w:rsidR="009D718A">
        <w:t>:</w:t>
      </w:r>
    </w:p>
    <w:p w14:paraId="3F4E152F" w14:textId="5D8781F4" w:rsidR="00652ACC" w:rsidRPr="00962B08" w:rsidRDefault="0055051A" w:rsidP="00F91508">
      <w:pPr>
        <w:pStyle w:val="PKTpunkt"/>
      </w:pPr>
      <w:r w:rsidRPr="00962B08">
        <w:t>1)</w:t>
      </w:r>
      <w:r w:rsidR="00A24811">
        <w:tab/>
      </w:r>
      <w:r w:rsidR="0024570F">
        <w:t>o</w:t>
      </w:r>
      <w:r w:rsidR="00652ACC" w:rsidRPr="00962B08">
        <w:t xml:space="preserve">bowiązkowy zakres </w:t>
      </w:r>
      <w:r w:rsidR="00616156" w:rsidRPr="00962B08">
        <w:t xml:space="preserve">diagnostyki i </w:t>
      </w:r>
      <w:r w:rsidR="00652ACC" w:rsidRPr="00962B08">
        <w:t xml:space="preserve">kwalifikacji przez fizjoterapeutę przed włączeniem </w:t>
      </w:r>
      <w:r w:rsidR="00F06D1B">
        <w:t>świadczeniobiorc</w:t>
      </w:r>
      <w:r w:rsidR="00DC2C89">
        <w:t>y</w:t>
      </w:r>
      <w:r w:rsidR="00F06D1B" w:rsidRPr="00962B08">
        <w:t xml:space="preserve"> </w:t>
      </w:r>
      <w:r w:rsidR="00652ACC" w:rsidRPr="00962B08">
        <w:t xml:space="preserve">do </w:t>
      </w:r>
      <w:r w:rsidR="00DC2C89">
        <w:t>p</w:t>
      </w:r>
      <w:r w:rsidR="00947910" w:rsidRPr="00962B08">
        <w:t>rogramu</w:t>
      </w:r>
      <w:r w:rsidR="00652ACC" w:rsidRPr="00962B08">
        <w:t xml:space="preserve"> </w:t>
      </w:r>
      <w:r w:rsidR="00DC2C89">
        <w:t xml:space="preserve">pilotażowego </w:t>
      </w:r>
      <w:r w:rsidR="009D718A" w:rsidRPr="001B0477">
        <w:t>„Recepta na Ruch”</w:t>
      </w:r>
      <w:r w:rsidR="009D718A">
        <w:t xml:space="preserve"> </w:t>
      </w:r>
      <w:r w:rsidR="00652ACC" w:rsidRPr="00962B08">
        <w:t>obejmuje:</w:t>
      </w:r>
    </w:p>
    <w:p w14:paraId="67726A3B" w14:textId="2E46F929" w:rsidR="006A46D9" w:rsidRPr="00962B08" w:rsidRDefault="00A24811" w:rsidP="00F91508">
      <w:pPr>
        <w:pStyle w:val="LITlitera"/>
      </w:pPr>
      <w:r>
        <w:t>a)</w:t>
      </w:r>
      <w:r>
        <w:tab/>
      </w:r>
      <w:r w:rsidR="00055495">
        <w:t>wywiad i badanie</w:t>
      </w:r>
      <w:r w:rsidR="00055495" w:rsidRPr="00962B08">
        <w:t xml:space="preserve"> </w:t>
      </w:r>
      <w:r w:rsidR="00616156" w:rsidRPr="00962B08">
        <w:t>podmiotow</w:t>
      </w:r>
      <w:r w:rsidR="00055495">
        <w:t>e</w:t>
      </w:r>
      <w:r w:rsidR="006A46D9" w:rsidRPr="00962B08">
        <w:t>,</w:t>
      </w:r>
    </w:p>
    <w:p w14:paraId="318F8803" w14:textId="446C723B" w:rsidR="00652ACC" w:rsidRPr="00962B08" w:rsidRDefault="00A24811" w:rsidP="00F91508">
      <w:pPr>
        <w:pStyle w:val="LITlitera"/>
      </w:pPr>
      <w:r>
        <w:lastRenderedPageBreak/>
        <w:t>b)</w:t>
      </w:r>
      <w:r>
        <w:tab/>
      </w:r>
      <w:r w:rsidR="00866834" w:rsidRPr="00962B08">
        <w:t>s</w:t>
      </w:r>
      <w:r w:rsidR="00616156" w:rsidRPr="00962B08">
        <w:t xml:space="preserve">prawdzenie </w:t>
      </w:r>
      <w:r>
        <w:t xml:space="preserve">elektronicznej </w:t>
      </w:r>
      <w:r w:rsidR="00652ACC" w:rsidRPr="00962B08">
        <w:t>dokumentacj</w:t>
      </w:r>
      <w:r w:rsidR="00616156" w:rsidRPr="00962B08">
        <w:t>i</w:t>
      </w:r>
      <w:r w:rsidR="00652ACC" w:rsidRPr="00962B08">
        <w:t xml:space="preserve"> </w:t>
      </w:r>
      <w:r>
        <w:t>medycznej</w:t>
      </w:r>
      <w:r w:rsidR="006A46D9" w:rsidRPr="00962B08">
        <w:t xml:space="preserve"> oraz historii </w:t>
      </w:r>
      <w:r w:rsidR="009117E1">
        <w:t>świadczeniobiorcy</w:t>
      </w:r>
      <w:r w:rsidR="009117E1" w:rsidRPr="00962B08">
        <w:t xml:space="preserve"> </w:t>
      </w:r>
      <w:r w:rsidR="006A46D9" w:rsidRPr="00962B08">
        <w:t>w systemie P1,</w:t>
      </w:r>
    </w:p>
    <w:p w14:paraId="40AC088A" w14:textId="1FB70E88" w:rsidR="00652ACC" w:rsidRPr="00962B08" w:rsidRDefault="00A24811" w:rsidP="00F91508">
      <w:pPr>
        <w:pStyle w:val="LITlitera"/>
      </w:pPr>
      <w:r>
        <w:t>c)</w:t>
      </w:r>
      <w:r>
        <w:tab/>
      </w:r>
      <w:r w:rsidR="00866834" w:rsidRPr="00962B08">
        <w:t>w</w:t>
      </w:r>
      <w:r w:rsidR="006A46D9" w:rsidRPr="00962B08">
        <w:t xml:space="preserve">ypełnienie </w:t>
      </w:r>
      <w:r>
        <w:t>k</w:t>
      </w:r>
      <w:r w:rsidRPr="000977DF">
        <w:t>westionariusz</w:t>
      </w:r>
      <w:r>
        <w:t>a</w:t>
      </w:r>
      <w:r w:rsidRPr="000977DF">
        <w:t xml:space="preserve"> </w:t>
      </w:r>
      <w:r>
        <w:t>g</w:t>
      </w:r>
      <w:r w:rsidRPr="000977DF">
        <w:t xml:space="preserve">otowości do </w:t>
      </w:r>
      <w:r>
        <w:t>a</w:t>
      </w:r>
      <w:r w:rsidRPr="000977DF">
        <w:t xml:space="preserve">ktywności </w:t>
      </w:r>
      <w:r>
        <w:t>f</w:t>
      </w:r>
      <w:r w:rsidRPr="000977DF">
        <w:t>izycznej</w:t>
      </w:r>
      <w:r>
        <w:t xml:space="preserve">, zwanego dalej </w:t>
      </w:r>
      <w:r w:rsidRPr="000977DF">
        <w:t xml:space="preserve"> </w:t>
      </w:r>
      <w:r w:rsidRPr="001F61B9">
        <w:t>„</w:t>
      </w:r>
      <w:r w:rsidR="006A46D9" w:rsidRPr="00962B08">
        <w:t>k</w:t>
      </w:r>
      <w:r w:rsidR="00652ACC" w:rsidRPr="00962B08">
        <w:t>westionariusz</w:t>
      </w:r>
      <w:r>
        <w:t>em</w:t>
      </w:r>
      <w:r w:rsidR="00652ACC" w:rsidRPr="00962B08">
        <w:t xml:space="preserve"> PAR-Q</w:t>
      </w:r>
      <w:r w:rsidRPr="001F61B9">
        <w:t>”</w:t>
      </w:r>
      <w:r w:rsidR="001E3245" w:rsidRPr="00962B08">
        <w:t>,</w:t>
      </w:r>
    </w:p>
    <w:p w14:paraId="22D06EDA" w14:textId="1BD4B226" w:rsidR="00652ACC" w:rsidRPr="00962B08" w:rsidRDefault="00A24811" w:rsidP="00F91508">
      <w:pPr>
        <w:pStyle w:val="LITlitera"/>
      </w:pPr>
      <w:r>
        <w:t>d)</w:t>
      </w:r>
      <w:r>
        <w:tab/>
      </w:r>
      <w:r w:rsidR="00866834" w:rsidRPr="00962B08">
        <w:t>w</w:t>
      </w:r>
      <w:r w:rsidR="006A46D9" w:rsidRPr="00962B08">
        <w:t>ykonanie p</w:t>
      </w:r>
      <w:r w:rsidR="00652ACC" w:rsidRPr="00962B08">
        <w:t>omiar</w:t>
      </w:r>
      <w:r w:rsidR="006A46D9" w:rsidRPr="00962B08">
        <w:t>ów</w:t>
      </w:r>
      <w:r w:rsidR="00652ACC" w:rsidRPr="00962B08">
        <w:t>: obwod</w:t>
      </w:r>
      <w:r w:rsidR="000343BD">
        <w:t>u</w:t>
      </w:r>
      <w:r w:rsidR="00652ACC" w:rsidRPr="00962B08">
        <w:t xml:space="preserve"> ciała, BMI, ciśnien</w:t>
      </w:r>
      <w:r w:rsidR="000343BD">
        <w:t>ia</w:t>
      </w:r>
      <w:r w:rsidR="00652ACC" w:rsidRPr="00962B08">
        <w:t xml:space="preserve"> tętnicze</w:t>
      </w:r>
      <w:r w:rsidR="000343BD">
        <w:t>go</w:t>
      </w:r>
      <w:r w:rsidR="00652ACC" w:rsidRPr="00962B08">
        <w:t>, mas</w:t>
      </w:r>
      <w:r w:rsidR="000343BD">
        <w:t>y</w:t>
      </w:r>
      <w:r w:rsidR="00652ACC" w:rsidRPr="00962B08">
        <w:t xml:space="preserve"> ciała,</w:t>
      </w:r>
      <w:r w:rsidR="00706866" w:rsidRPr="00962B08">
        <w:t xml:space="preserve"> wysokoś</w:t>
      </w:r>
      <w:r w:rsidR="000343BD">
        <w:t>ci</w:t>
      </w:r>
      <w:r w:rsidR="00706866" w:rsidRPr="00962B08">
        <w:t xml:space="preserve"> ciała</w:t>
      </w:r>
      <w:r w:rsidR="007A3C20" w:rsidRPr="00962B08">
        <w:t>,</w:t>
      </w:r>
      <w:r w:rsidR="00652ACC" w:rsidRPr="00962B08">
        <w:t xml:space="preserve"> </w:t>
      </w:r>
    </w:p>
    <w:p w14:paraId="31395712" w14:textId="06DC3519" w:rsidR="00652ACC" w:rsidRPr="00962B08" w:rsidRDefault="00A24811" w:rsidP="00F91508">
      <w:pPr>
        <w:pStyle w:val="LITlitera"/>
      </w:pPr>
      <w:r>
        <w:t>e)</w:t>
      </w:r>
      <w:r>
        <w:tab/>
      </w:r>
      <w:r w:rsidR="00866834" w:rsidRPr="00962B08">
        <w:t>w</w:t>
      </w:r>
      <w:r w:rsidR="006A46D9" w:rsidRPr="00962B08">
        <w:t>ykonanie p</w:t>
      </w:r>
      <w:r w:rsidR="00652ACC" w:rsidRPr="00962B08">
        <w:t>rób</w:t>
      </w:r>
      <w:r w:rsidR="006A46D9" w:rsidRPr="00962B08">
        <w:t>y</w:t>
      </w:r>
      <w:r w:rsidR="00652ACC" w:rsidRPr="00962B08">
        <w:t xml:space="preserve"> wydolnościow</w:t>
      </w:r>
      <w:r w:rsidR="006A46D9" w:rsidRPr="00962B08">
        <w:t>ej</w:t>
      </w:r>
      <w:r w:rsidR="00652ACC" w:rsidRPr="00962B08">
        <w:t xml:space="preserve"> – test 6 minutowego marszu lub test 12 minutowego marszu z określeniem Vo2max, tempa restytucji tlenowej,</w:t>
      </w:r>
    </w:p>
    <w:p w14:paraId="3EDFC36F" w14:textId="55FC9BE0" w:rsidR="006A46D9" w:rsidRPr="00962B08" w:rsidRDefault="00A24811" w:rsidP="00F91508">
      <w:pPr>
        <w:pStyle w:val="LITlitera"/>
        <w:rPr>
          <w:rStyle w:val="Odwoaniedokomentarza"/>
          <w:rFonts w:ascii="Times New Roman" w:hAnsi="Times New Roman" w:cs="Times New Roman"/>
          <w:sz w:val="24"/>
          <w:szCs w:val="24"/>
        </w:rPr>
      </w:pPr>
      <w:r>
        <w:t>f)</w:t>
      </w:r>
      <w:r>
        <w:tab/>
      </w:r>
      <w:r w:rsidR="007A3C20" w:rsidRPr="00962B08">
        <w:t>analiz</w:t>
      </w:r>
      <w:r w:rsidR="00FA1B9B">
        <w:t>ę</w:t>
      </w:r>
      <w:r w:rsidR="00706866" w:rsidRPr="00962B08">
        <w:t xml:space="preserve"> wyników bada</w:t>
      </w:r>
      <w:r w:rsidR="000D4C88" w:rsidRPr="00962B08">
        <w:t>ń labo</w:t>
      </w:r>
      <w:r w:rsidR="006A46D9" w:rsidRPr="00962B08">
        <w:t>r</w:t>
      </w:r>
      <w:r w:rsidR="000D4C88" w:rsidRPr="00962B08">
        <w:t>atoryjnych</w:t>
      </w:r>
      <w:r w:rsidR="00706866" w:rsidRPr="00962B08">
        <w:t xml:space="preserve"> </w:t>
      </w:r>
      <w:r w:rsidR="009117E1">
        <w:t>świadczeniobiorcy</w:t>
      </w:r>
      <w:r>
        <w:t>;</w:t>
      </w:r>
    </w:p>
    <w:p w14:paraId="2D59C57C" w14:textId="458CE533" w:rsidR="009A4210" w:rsidRPr="00893DCF" w:rsidRDefault="00A24811" w:rsidP="00F91508">
      <w:pPr>
        <w:pStyle w:val="PKTpunkt"/>
      </w:pPr>
      <w:r>
        <w:t>2)</w:t>
      </w:r>
      <w:r>
        <w:tab/>
      </w:r>
      <w:r w:rsidR="00866834" w:rsidRPr="00893DCF">
        <w:t>w</w:t>
      </w:r>
      <w:r w:rsidR="006A46D9" w:rsidRPr="00893DCF">
        <w:t xml:space="preserve"> przypadku </w:t>
      </w:r>
      <w:r w:rsidR="009117E1" w:rsidRPr="00893DCF">
        <w:t xml:space="preserve">świadczeniobiorców </w:t>
      </w:r>
      <w:r w:rsidR="006A46D9" w:rsidRPr="00893DCF">
        <w:t>z chorobami przewlekłymi, będący</w:t>
      </w:r>
      <w:r w:rsidR="000343BD">
        <w:t>ch</w:t>
      </w:r>
      <w:r w:rsidR="006A46D9" w:rsidRPr="00893DCF">
        <w:t xml:space="preserve"> pod kontrolą lekarza specjalisty</w:t>
      </w:r>
      <w:r w:rsidR="009A4210" w:rsidRPr="00893DCF">
        <w:t xml:space="preserve">, albo w przypadku uzasadnionych wątpliwości dotyczących stanu zdrowia </w:t>
      </w:r>
      <w:r w:rsidR="009117E1" w:rsidRPr="00893DCF">
        <w:t>świadczeniobiorcy</w:t>
      </w:r>
      <w:r w:rsidR="009A4210" w:rsidRPr="00893DCF">
        <w:t xml:space="preserve">, fizjoterapeuta ocenia zasadność konsultacji z lekarzem specjalistą przed zakwalifikowaniem do </w:t>
      </w:r>
      <w:r w:rsidR="00AD10D3" w:rsidRPr="00893DCF">
        <w:t>p</w:t>
      </w:r>
      <w:r w:rsidR="009A4210" w:rsidRPr="00893DCF">
        <w:t>rogramu</w:t>
      </w:r>
      <w:r w:rsidR="00D00C6B" w:rsidRPr="00893DCF">
        <w:t xml:space="preserve"> pilotażowego</w:t>
      </w:r>
      <w:r w:rsidR="009D718A">
        <w:t xml:space="preserve"> </w:t>
      </w:r>
      <w:r w:rsidR="009D718A" w:rsidRPr="001B0477">
        <w:t>„Recepta na Ruch”</w:t>
      </w:r>
      <w:r w:rsidR="000D073E">
        <w:t>;</w:t>
      </w:r>
    </w:p>
    <w:p w14:paraId="0C7BDAC5" w14:textId="77777777" w:rsidR="00F91508" w:rsidRDefault="00A24811" w:rsidP="000D073E">
      <w:pPr>
        <w:pStyle w:val="PKTpunkt"/>
      </w:pPr>
      <w:r>
        <w:t>3)</w:t>
      </w:r>
      <w:r>
        <w:tab/>
      </w:r>
      <w:r w:rsidR="00866834" w:rsidRPr="00962B08">
        <w:t>w</w:t>
      </w:r>
      <w:r w:rsidR="009A4210" w:rsidRPr="00962B08">
        <w:t xml:space="preserve"> ramach wizyty diagnostyczno-kwalifikacyjnej fizjoterapeuta może wykonać  także inne testy oraz badania fizjoterapeutyczne lub funkcjonalne, zgodnie z </w:t>
      </w:r>
      <w:r w:rsidR="00DC0F8F">
        <w:t xml:space="preserve">aktualną </w:t>
      </w:r>
      <w:r w:rsidR="009A4210" w:rsidRPr="00962B08">
        <w:t>wiedzą medyczną.</w:t>
      </w:r>
    </w:p>
    <w:p w14:paraId="0FEA8786" w14:textId="1B9F3AA1" w:rsidR="00592DEB" w:rsidRPr="00962B08" w:rsidRDefault="00A24811" w:rsidP="00F91508">
      <w:pPr>
        <w:pStyle w:val="ARTartustawynprozporzdzenia"/>
      </w:pPr>
      <w:r>
        <w:t>III</w:t>
      </w:r>
      <w:r w:rsidR="00EE69CB" w:rsidRPr="00962B08">
        <w:t>. Schemat postępowania z</w:t>
      </w:r>
      <w:r w:rsidR="009117E1">
        <w:t>e</w:t>
      </w:r>
      <w:r w:rsidR="00EE69CB" w:rsidRPr="00962B08">
        <w:t xml:space="preserve"> </w:t>
      </w:r>
      <w:r w:rsidR="009117E1" w:rsidRPr="001D0393">
        <w:t>świadczeniobiorcą</w:t>
      </w:r>
      <w:r w:rsidR="00EE69CB" w:rsidRPr="00962B08">
        <w:t xml:space="preserve"> zakwalifikowanym do </w:t>
      </w:r>
      <w:r w:rsidR="00D00C6B">
        <w:t>p</w:t>
      </w:r>
      <w:r w:rsidR="00EE69CB" w:rsidRPr="00962B08">
        <w:t>rogramu</w:t>
      </w:r>
      <w:r w:rsidR="00D00C6B">
        <w:t xml:space="preserve"> pilotażowego</w:t>
      </w:r>
      <w:r w:rsidR="009D718A">
        <w:t xml:space="preserve"> </w:t>
      </w:r>
      <w:r w:rsidR="009D718A" w:rsidRPr="001B0477">
        <w:t>„Recepta na Ruch”</w:t>
      </w:r>
    </w:p>
    <w:p w14:paraId="48ADB02B" w14:textId="1DE766F5" w:rsidR="00F91508" w:rsidRDefault="007F53DB" w:rsidP="00F91508">
      <w:pPr>
        <w:pStyle w:val="USTustnpkodeksu"/>
        <w:rPr>
          <w:rFonts w:eastAsia="Andale Sans UI"/>
          <w:lang w:eastAsia="ja-JP" w:bidi="fa-IR"/>
        </w:rPr>
      </w:pPr>
      <w:r w:rsidRPr="00962B08">
        <w:rPr>
          <w:rFonts w:eastAsia="Andale Sans UI"/>
          <w:lang w:eastAsia="ja-JP" w:bidi="fa-IR"/>
        </w:rPr>
        <w:t>1</w:t>
      </w:r>
      <w:r w:rsidR="002E07F7">
        <w:rPr>
          <w:rFonts w:eastAsia="Andale Sans UI"/>
          <w:lang w:eastAsia="ja-JP" w:bidi="fa-IR"/>
        </w:rPr>
        <w:t>.</w:t>
      </w:r>
      <w:r w:rsidRPr="00962B08">
        <w:rPr>
          <w:rFonts w:eastAsia="Andale Sans UI"/>
          <w:lang w:eastAsia="ja-JP" w:bidi="fa-IR"/>
        </w:rPr>
        <w:t xml:space="preserve"> </w:t>
      </w:r>
      <w:r w:rsidR="00592DEB" w:rsidRPr="00962B08">
        <w:rPr>
          <w:rFonts w:eastAsia="Andale Sans UI"/>
          <w:lang w:eastAsia="ja-JP" w:bidi="fa-IR"/>
        </w:rPr>
        <w:t>Program</w:t>
      </w:r>
      <w:r w:rsidR="00D00C6B">
        <w:rPr>
          <w:rFonts w:eastAsia="Andale Sans UI"/>
          <w:lang w:eastAsia="ja-JP" w:bidi="fa-IR"/>
        </w:rPr>
        <w:t xml:space="preserve"> pilotażowy</w:t>
      </w:r>
      <w:r w:rsidR="009D718A">
        <w:rPr>
          <w:rFonts w:eastAsia="Andale Sans UI"/>
          <w:lang w:eastAsia="ja-JP" w:bidi="fa-IR"/>
        </w:rPr>
        <w:t xml:space="preserve"> </w:t>
      </w:r>
      <w:r w:rsidR="009D718A" w:rsidRPr="001B0477">
        <w:t>„Recepta na Ruch”</w:t>
      </w:r>
      <w:r w:rsidRPr="00962B08">
        <w:rPr>
          <w:rFonts w:eastAsia="Andale Sans UI"/>
          <w:lang w:eastAsia="ja-JP" w:bidi="fa-IR"/>
        </w:rPr>
        <w:t xml:space="preserve"> </w:t>
      </w:r>
      <w:r w:rsidR="000D073E" w:rsidRPr="00962B08">
        <w:rPr>
          <w:rFonts w:eastAsia="Andale Sans UI"/>
          <w:lang w:eastAsia="ja-JP" w:bidi="fa-IR"/>
        </w:rPr>
        <w:t xml:space="preserve">jest </w:t>
      </w:r>
      <w:r w:rsidRPr="00962B08">
        <w:rPr>
          <w:rFonts w:eastAsia="Andale Sans UI"/>
          <w:lang w:eastAsia="ja-JP" w:bidi="fa-IR"/>
        </w:rPr>
        <w:t>realizowany przez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E82855">
        <w:rPr>
          <w:rFonts w:eastAsia="Andale Sans UI"/>
          <w:lang w:eastAsia="ja-JP" w:bidi="fa-IR"/>
        </w:rPr>
        <w:t>3 cykle</w:t>
      </w:r>
      <w:r w:rsidR="00EE69CB" w:rsidRPr="00962B08">
        <w:rPr>
          <w:rFonts w:eastAsia="Andale Sans UI"/>
          <w:lang w:eastAsia="ja-JP" w:bidi="fa-IR"/>
        </w:rPr>
        <w:t xml:space="preserve"> postępowania z</w:t>
      </w:r>
      <w:r w:rsidR="009117E1">
        <w:rPr>
          <w:rFonts w:eastAsia="Andale Sans UI"/>
          <w:lang w:eastAsia="ja-JP" w:bidi="fa-IR"/>
        </w:rPr>
        <w:t>e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9117E1">
        <w:t>świadczeniobiorcą</w:t>
      </w:r>
      <w:r w:rsidR="00E82855">
        <w:t xml:space="preserve">, o których mowa w </w:t>
      </w:r>
      <w:r w:rsidR="002E07F7">
        <w:t>ust.</w:t>
      </w:r>
      <w:r w:rsidR="00E82855">
        <w:t xml:space="preserve"> 4</w:t>
      </w:r>
      <w:r w:rsidR="00EE69CB" w:rsidRPr="00962B08">
        <w:rPr>
          <w:rFonts w:eastAsia="Andale Sans UI"/>
          <w:lang w:eastAsia="ja-JP" w:bidi="fa-IR"/>
        </w:rPr>
        <w:t xml:space="preserve">. </w:t>
      </w:r>
      <w:r w:rsidR="007369EE" w:rsidRPr="00962B08">
        <w:rPr>
          <w:rFonts w:eastAsia="Andale Sans UI"/>
          <w:lang w:eastAsia="ja-JP" w:bidi="fa-IR"/>
        </w:rPr>
        <w:t xml:space="preserve">Udział </w:t>
      </w:r>
      <w:r w:rsidR="009117E1">
        <w:t>świadczeniobiorcy</w:t>
      </w:r>
      <w:r w:rsidR="007369EE" w:rsidRPr="00962B08">
        <w:rPr>
          <w:rFonts w:eastAsia="Andale Sans UI"/>
          <w:lang w:eastAsia="ja-JP" w:bidi="fa-IR"/>
        </w:rPr>
        <w:t xml:space="preserve"> w </w:t>
      </w:r>
      <w:r w:rsidR="00D00C6B">
        <w:rPr>
          <w:rFonts w:eastAsia="Andale Sans UI"/>
          <w:lang w:eastAsia="ja-JP" w:bidi="fa-IR"/>
        </w:rPr>
        <w:t>p</w:t>
      </w:r>
      <w:r w:rsidR="007369EE" w:rsidRPr="00962B08">
        <w:rPr>
          <w:rFonts w:eastAsia="Andale Sans UI"/>
          <w:lang w:eastAsia="ja-JP" w:bidi="fa-IR"/>
        </w:rPr>
        <w:t>rogramie</w:t>
      </w:r>
      <w:r w:rsidR="00D00C6B">
        <w:rPr>
          <w:rFonts w:eastAsia="Andale Sans UI"/>
          <w:lang w:eastAsia="ja-JP" w:bidi="fa-IR"/>
        </w:rPr>
        <w:t xml:space="preserve"> pilotażowym</w:t>
      </w:r>
      <w:r w:rsidR="007369EE" w:rsidRPr="00962B08">
        <w:rPr>
          <w:rFonts w:eastAsia="Andale Sans UI"/>
          <w:lang w:eastAsia="ja-JP" w:bidi="fa-IR"/>
        </w:rPr>
        <w:t xml:space="preserve"> </w:t>
      </w:r>
      <w:r w:rsidR="009D718A" w:rsidRPr="001B0477">
        <w:t>„Recepta na Ruch”</w:t>
      </w:r>
      <w:r w:rsidR="009D718A">
        <w:rPr>
          <w:rFonts w:eastAsia="Andale Sans UI"/>
          <w:lang w:eastAsia="ja-JP" w:bidi="fa-IR"/>
        </w:rPr>
        <w:t xml:space="preserve"> </w:t>
      </w:r>
      <w:r w:rsidR="007369EE" w:rsidRPr="00962B08">
        <w:rPr>
          <w:rFonts w:eastAsia="Andale Sans UI"/>
          <w:lang w:eastAsia="ja-JP" w:bidi="fa-IR"/>
        </w:rPr>
        <w:t xml:space="preserve">trwa </w:t>
      </w:r>
      <w:r w:rsidR="00EE69CB" w:rsidRPr="00962B08">
        <w:rPr>
          <w:rFonts w:eastAsia="Andale Sans UI"/>
          <w:lang w:eastAsia="ja-JP" w:bidi="fa-IR"/>
        </w:rPr>
        <w:t xml:space="preserve">18 tygodni. Dobór zakresu działań i metod </w:t>
      </w:r>
      <w:r w:rsidR="00BA301F">
        <w:rPr>
          <w:rFonts w:eastAsia="Andale Sans UI"/>
          <w:lang w:eastAsia="ja-JP" w:bidi="fa-IR"/>
        </w:rPr>
        <w:t xml:space="preserve">przez fizjoterapeutę </w:t>
      </w:r>
      <w:r w:rsidRPr="00962B08">
        <w:rPr>
          <w:rFonts w:eastAsia="Andale Sans UI"/>
          <w:lang w:eastAsia="ja-JP" w:bidi="fa-IR"/>
        </w:rPr>
        <w:t xml:space="preserve">jest </w:t>
      </w:r>
      <w:r w:rsidR="00EE69CB" w:rsidRPr="00962B08">
        <w:rPr>
          <w:rFonts w:eastAsia="Andale Sans UI"/>
          <w:lang w:eastAsia="ja-JP" w:bidi="fa-IR"/>
        </w:rPr>
        <w:t xml:space="preserve">uzależniony od stanu zdrowia i bazowej wydolności organizmu </w:t>
      </w:r>
      <w:r w:rsidR="009117E1">
        <w:t>świadczeniobiorcy</w:t>
      </w:r>
      <w:r w:rsidR="00EE69CB" w:rsidRPr="00962B08">
        <w:rPr>
          <w:rFonts w:eastAsia="Andale Sans UI"/>
          <w:lang w:eastAsia="ja-JP" w:bidi="fa-IR"/>
        </w:rPr>
        <w:t xml:space="preserve"> (kondycji fizycznej).</w:t>
      </w:r>
    </w:p>
    <w:p w14:paraId="7F3DE6DB" w14:textId="3D67CEB5" w:rsidR="007369EE" w:rsidRPr="00962B08" w:rsidRDefault="00F91508" w:rsidP="00F91508">
      <w:pPr>
        <w:pStyle w:val="USTustnpkodeksu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 xml:space="preserve">2. </w:t>
      </w:r>
      <w:r w:rsidR="007E4287" w:rsidRPr="00962B08">
        <w:rPr>
          <w:rFonts w:eastAsia="Andale Sans UI"/>
          <w:lang w:eastAsia="ja-JP" w:bidi="fa-IR"/>
        </w:rPr>
        <w:t>Program</w:t>
      </w:r>
      <w:r w:rsidR="00D00C6B">
        <w:rPr>
          <w:rFonts w:eastAsia="Andale Sans UI"/>
          <w:lang w:eastAsia="ja-JP" w:bidi="fa-IR"/>
        </w:rPr>
        <w:t xml:space="preserve"> pilotażowy</w:t>
      </w:r>
      <w:r w:rsidR="007E4287" w:rsidRPr="00962B08">
        <w:rPr>
          <w:rFonts w:eastAsia="Andale Sans UI"/>
          <w:lang w:eastAsia="ja-JP" w:bidi="fa-IR"/>
        </w:rPr>
        <w:t xml:space="preserve"> </w:t>
      </w:r>
      <w:r w:rsidR="009D718A" w:rsidRPr="001B0477">
        <w:t>„Recepta na Ruch”</w:t>
      </w:r>
      <w:r w:rsidR="009D718A">
        <w:t xml:space="preserve"> </w:t>
      </w:r>
      <w:r w:rsidR="007E4287" w:rsidRPr="00962B08">
        <w:rPr>
          <w:rFonts w:eastAsia="Andale Sans UI"/>
          <w:lang w:eastAsia="ja-JP" w:bidi="fa-IR"/>
        </w:rPr>
        <w:t xml:space="preserve">składa się z dwóch modułów. Pierwszym są treningi stacjonarne prowadzone przez fizjoterapeutę. Treningi te odbywają się dwa razy w każdym tygodniu cyklu. Drugim modułem jest praca własna </w:t>
      </w:r>
      <w:r w:rsidR="009117E1">
        <w:t>świadczeniobiorcy</w:t>
      </w:r>
      <w:r w:rsidR="007E4287" w:rsidRPr="00962B08">
        <w:rPr>
          <w:rFonts w:eastAsia="Andale Sans UI"/>
          <w:lang w:eastAsia="ja-JP" w:bidi="fa-IR"/>
        </w:rPr>
        <w:t xml:space="preserve">, dla której narzędziem jest aplikacja </w:t>
      </w:r>
      <w:r w:rsidR="009D718A">
        <w:rPr>
          <w:rFonts w:eastAsia="Andale Sans UI"/>
          <w:lang w:eastAsia="ja-JP" w:bidi="fa-IR"/>
        </w:rPr>
        <w:t>m</w:t>
      </w:r>
      <w:r w:rsidR="007E4287" w:rsidRPr="00962B08">
        <w:rPr>
          <w:rFonts w:eastAsia="Andale Sans UI"/>
          <w:lang w:eastAsia="ja-JP" w:bidi="fa-IR"/>
        </w:rPr>
        <w:t xml:space="preserve">ojeIKP. Zgodnie z przypisanym </w:t>
      </w:r>
      <w:r w:rsidR="00BA301F">
        <w:rPr>
          <w:rFonts w:eastAsia="Andale Sans UI"/>
          <w:lang w:eastAsia="ja-JP" w:bidi="fa-IR"/>
        </w:rPr>
        <w:t xml:space="preserve">przez fizjoterapeutę </w:t>
      </w:r>
      <w:r w:rsidR="009117E1">
        <w:t>świadczeniobiorcy</w:t>
      </w:r>
      <w:r w:rsidR="009117E1" w:rsidRPr="00962B08" w:rsidDel="009117E1">
        <w:rPr>
          <w:rFonts w:eastAsia="Andale Sans UI"/>
          <w:lang w:eastAsia="ja-JP" w:bidi="fa-IR"/>
        </w:rPr>
        <w:t xml:space="preserve"> </w:t>
      </w:r>
      <w:r w:rsidR="007E4287" w:rsidRPr="00962B08">
        <w:rPr>
          <w:rFonts w:eastAsia="Andale Sans UI"/>
          <w:lang w:eastAsia="ja-JP" w:bidi="fa-IR"/>
        </w:rPr>
        <w:t xml:space="preserve">poziomem zaawansowania, aplikacja ta udostępnia określone treści zawierające: monitorowany przez aplikację plan treningowy, w ramach którego </w:t>
      </w:r>
      <w:r w:rsidR="009117E1">
        <w:t>świadczeniobiorca</w:t>
      </w:r>
      <w:r w:rsidR="007E4287" w:rsidRPr="00962B08">
        <w:rPr>
          <w:rFonts w:eastAsia="Andale Sans UI"/>
          <w:lang w:eastAsia="ja-JP" w:bidi="fa-IR"/>
        </w:rPr>
        <w:t xml:space="preserve"> musi zrealizować 2 treningi w tygodniu</w:t>
      </w:r>
      <w:r w:rsidR="002D177F" w:rsidRPr="00962B08">
        <w:rPr>
          <w:rFonts w:eastAsia="Andale Sans UI"/>
          <w:lang w:eastAsia="ja-JP" w:bidi="fa-IR"/>
        </w:rPr>
        <w:t xml:space="preserve">, dodatkowo w każdym tygodniu wypełnia ankietę, w której ocenia swoje samopoczucie i sam </w:t>
      </w:r>
      <w:r w:rsidR="00D00C6B">
        <w:rPr>
          <w:rFonts w:eastAsia="Andale Sans UI"/>
          <w:lang w:eastAsia="ja-JP" w:bidi="fa-IR"/>
        </w:rPr>
        <w:t>p</w:t>
      </w:r>
      <w:r w:rsidR="002D177F" w:rsidRPr="00962B08">
        <w:rPr>
          <w:rFonts w:eastAsia="Andale Sans UI"/>
          <w:lang w:eastAsia="ja-JP" w:bidi="fa-IR"/>
        </w:rPr>
        <w:t>rogram treningu</w:t>
      </w:r>
      <w:r w:rsidR="007E4287" w:rsidRPr="00962B08">
        <w:rPr>
          <w:rFonts w:eastAsia="Andale Sans UI"/>
          <w:lang w:eastAsia="ja-JP" w:bidi="fa-IR"/>
        </w:rPr>
        <w:t xml:space="preserve">. Dodatkowo </w:t>
      </w:r>
      <w:r w:rsidR="009117E1">
        <w:t>świadczeniobiorca</w:t>
      </w:r>
      <w:r w:rsidR="007E4287" w:rsidRPr="00962B08">
        <w:rPr>
          <w:rFonts w:eastAsia="Andale Sans UI"/>
          <w:lang w:eastAsia="ja-JP" w:bidi="fa-IR"/>
        </w:rPr>
        <w:t xml:space="preserve"> ma dostęp do przygotowanych dla niego zaleceń żywieniowych (które </w:t>
      </w:r>
      <w:r w:rsidR="007E4287" w:rsidRPr="00962B08">
        <w:rPr>
          <w:rFonts w:eastAsia="Andale Sans UI"/>
          <w:lang w:eastAsia="ja-JP" w:bidi="fa-IR"/>
        </w:rPr>
        <w:lastRenderedPageBreak/>
        <w:t>otrzyma zarówno w aplikacji</w:t>
      </w:r>
      <w:r w:rsidR="000343BD">
        <w:rPr>
          <w:rFonts w:eastAsia="Andale Sans UI"/>
          <w:lang w:eastAsia="ja-JP" w:bidi="fa-IR"/>
        </w:rPr>
        <w:t xml:space="preserve"> mojeIKP</w:t>
      </w:r>
      <w:r w:rsidR="007E4287" w:rsidRPr="00962B08">
        <w:rPr>
          <w:rFonts w:eastAsia="Andale Sans UI"/>
          <w:lang w:eastAsia="ja-JP" w:bidi="fa-IR"/>
        </w:rPr>
        <w:t>, jak i od dietetyka) i innych treści dotyczących zdrowego żywienia i aktywności fizycznej.</w:t>
      </w:r>
    </w:p>
    <w:p w14:paraId="581FA075" w14:textId="7B9D7DB6" w:rsidR="00EE69CB" w:rsidRPr="00962B08" w:rsidRDefault="002E07F7" w:rsidP="00F91508">
      <w:pPr>
        <w:pStyle w:val="USTustnpkodeksu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 xml:space="preserve">3. </w:t>
      </w:r>
      <w:r w:rsidR="00592DEB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oziomy zaawansowania treningu w </w:t>
      </w:r>
      <w:r w:rsidR="00D00C6B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>rogramie</w:t>
      </w:r>
      <w:r w:rsidR="00D00C6B">
        <w:rPr>
          <w:rFonts w:eastAsia="Andale Sans UI"/>
          <w:lang w:eastAsia="ja-JP" w:bidi="fa-IR"/>
        </w:rPr>
        <w:t xml:space="preserve"> pilotażowym</w:t>
      </w:r>
      <w:r w:rsidR="009D718A">
        <w:rPr>
          <w:rFonts w:eastAsia="Andale Sans UI"/>
          <w:lang w:eastAsia="ja-JP" w:bidi="fa-IR"/>
        </w:rPr>
        <w:t xml:space="preserve"> </w:t>
      </w:r>
      <w:r w:rsidR="009D718A" w:rsidRPr="001B0477">
        <w:t>„Recepta na Ruch”</w:t>
      </w:r>
      <w:r w:rsidR="00EE69CB" w:rsidRPr="00962B08">
        <w:rPr>
          <w:rFonts w:eastAsia="Andale Sans UI"/>
          <w:lang w:eastAsia="ja-JP" w:bidi="fa-IR"/>
        </w:rPr>
        <w:t>:</w:t>
      </w:r>
    </w:p>
    <w:p w14:paraId="3379CB3A" w14:textId="27D25967" w:rsidR="00592DEB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1)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odstawowy – przeznaczony dla </w:t>
      </w:r>
      <w:r w:rsidR="009117E1">
        <w:t>świadczeniobiorców</w:t>
      </w:r>
      <w:r w:rsidR="00EE69CB" w:rsidRPr="00962B08">
        <w:rPr>
          <w:rFonts w:eastAsia="Andale Sans UI"/>
          <w:lang w:eastAsia="ja-JP" w:bidi="fa-IR"/>
        </w:rPr>
        <w:t xml:space="preserve"> o niskiej </w:t>
      </w:r>
      <w:r w:rsidR="000D073E">
        <w:rPr>
          <w:rFonts w:eastAsia="Andale Sans UI"/>
          <w:lang w:eastAsia="ja-JP" w:bidi="fa-IR"/>
        </w:rPr>
        <w:t>lub</w:t>
      </w:r>
      <w:r w:rsidR="00EE69CB" w:rsidRPr="00962B08">
        <w:rPr>
          <w:rFonts w:eastAsia="Andale Sans UI"/>
          <w:lang w:eastAsia="ja-JP" w:bidi="fa-IR"/>
        </w:rPr>
        <w:t xml:space="preserve"> bardzo niskiej kondycji fizycznej (ocen</w:t>
      </w:r>
      <w:r w:rsidR="008751C2">
        <w:rPr>
          <w:rFonts w:eastAsia="Andale Sans UI"/>
          <w:lang w:eastAsia="ja-JP" w:bidi="fa-IR"/>
        </w:rPr>
        <w:t>a</w:t>
      </w:r>
      <w:r w:rsidR="00EE69CB" w:rsidRPr="00962B08">
        <w:rPr>
          <w:rFonts w:eastAsia="Andale Sans UI"/>
          <w:lang w:eastAsia="ja-JP" w:bidi="fa-IR"/>
        </w:rPr>
        <w:t xml:space="preserve"> na podstawie testów wydolnościowych </w:t>
      </w:r>
      <w:r w:rsidR="007369EE" w:rsidRPr="00962B08">
        <w:rPr>
          <w:rFonts w:eastAsia="Andale Sans UI"/>
          <w:lang w:eastAsia="ja-JP" w:bidi="fa-IR"/>
        </w:rPr>
        <w:t>lub</w:t>
      </w:r>
      <w:r w:rsidR="00EE69CB" w:rsidRPr="00962B08">
        <w:rPr>
          <w:rFonts w:eastAsia="Andale Sans UI"/>
          <w:lang w:eastAsia="ja-JP" w:bidi="fa-IR"/>
        </w:rPr>
        <w:t xml:space="preserve"> wyliczenie MET – wartość do 5 MET)</w:t>
      </w:r>
      <w:r>
        <w:rPr>
          <w:rFonts w:eastAsia="Andale Sans UI"/>
          <w:lang w:eastAsia="ja-JP" w:bidi="fa-IR"/>
        </w:rPr>
        <w:t>;</w:t>
      </w:r>
    </w:p>
    <w:p w14:paraId="34E2444B" w14:textId="307D41F9" w:rsidR="007F53DB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2)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ś</w:t>
      </w:r>
      <w:r w:rsidR="00EE69CB" w:rsidRPr="00962B08">
        <w:rPr>
          <w:rFonts w:eastAsia="Andale Sans UI"/>
          <w:lang w:eastAsia="ja-JP" w:bidi="fa-IR"/>
        </w:rPr>
        <w:t xml:space="preserve">redniozaawansowany – przeznaczony dla </w:t>
      </w:r>
      <w:r w:rsidR="009117E1">
        <w:t>świadczeniobiorców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494D3E" w:rsidRPr="00962B08">
        <w:rPr>
          <w:rFonts w:eastAsia="Andale Sans UI"/>
          <w:lang w:eastAsia="ja-JP" w:bidi="fa-IR"/>
        </w:rPr>
        <w:t xml:space="preserve">o przeciętnej kondycji fizycznej oraz dla </w:t>
      </w:r>
      <w:r w:rsidR="009117E1">
        <w:t>świadczeniobiorców</w:t>
      </w:r>
      <w:r w:rsidR="00494D3E" w:rsidRPr="00962B08">
        <w:rPr>
          <w:rFonts w:eastAsia="Andale Sans UI"/>
          <w:lang w:eastAsia="ja-JP" w:bidi="fa-IR"/>
        </w:rPr>
        <w:t xml:space="preserve"> z</w:t>
      </w:r>
      <w:r w:rsidR="00EE69CB" w:rsidRPr="00962B08">
        <w:rPr>
          <w:rFonts w:eastAsia="Andale Sans UI"/>
          <w:lang w:eastAsia="ja-JP" w:bidi="fa-IR"/>
        </w:rPr>
        <w:t xml:space="preserve"> p</w:t>
      </w:r>
      <w:r w:rsidR="00494D3E" w:rsidRPr="00962B08">
        <w:rPr>
          <w:rFonts w:eastAsia="Andale Sans UI"/>
          <w:lang w:eastAsia="ja-JP" w:bidi="fa-IR"/>
        </w:rPr>
        <w:t>odstawowego</w:t>
      </w:r>
      <w:r w:rsidR="00EE69CB" w:rsidRPr="00962B08">
        <w:rPr>
          <w:rFonts w:eastAsia="Andale Sans UI"/>
          <w:lang w:eastAsia="ja-JP" w:bidi="fa-IR"/>
        </w:rPr>
        <w:t xml:space="preserve"> poziomu zaawansowania</w:t>
      </w:r>
      <w:r w:rsidR="00494D3E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 xml:space="preserve">(ocena na podstawie testów wydolnościowych </w:t>
      </w:r>
      <w:r w:rsidR="007369EE" w:rsidRPr="00962B08">
        <w:rPr>
          <w:rFonts w:eastAsia="Andale Sans UI"/>
          <w:lang w:eastAsia="ja-JP" w:bidi="fa-IR"/>
        </w:rPr>
        <w:t>lub</w:t>
      </w:r>
      <w:r w:rsidR="00EE69CB" w:rsidRPr="00962B08">
        <w:rPr>
          <w:rFonts w:eastAsia="Andale Sans UI"/>
          <w:lang w:eastAsia="ja-JP" w:bidi="fa-IR"/>
        </w:rPr>
        <w:t xml:space="preserve"> wyliczeniem MET, kwalifikacja do grupy na poziomie 5</w:t>
      </w:r>
      <w:r w:rsidR="000D073E">
        <w:rPr>
          <w:rFonts w:eastAsia="Andale Sans UI"/>
          <w:lang w:eastAsia="ja-JP" w:bidi="fa-IR"/>
        </w:rPr>
        <w:t>–</w:t>
      </w:r>
      <w:r w:rsidR="00EE69CB" w:rsidRPr="00962B08">
        <w:rPr>
          <w:rFonts w:eastAsia="Andale Sans UI"/>
          <w:lang w:eastAsia="ja-JP" w:bidi="fa-IR"/>
        </w:rPr>
        <w:t>7 MET)</w:t>
      </w:r>
      <w:r w:rsidR="00866834" w:rsidRPr="00962B08">
        <w:rPr>
          <w:rFonts w:eastAsia="Andale Sans UI"/>
          <w:lang w:eastAsia="ja-JP" w:bidi="fa-IR"/>
        </w:rPr>
        <w:t xml:space="preserve">; </w:t>
      </w:r>
      <w:r w:rsidR="009117E1">
        <w:t>świadczeniobiorca</w:t>
      </w:r>
      <w:r w:rsidR="007369EE" w:rsidRPr="00962B08">
        <w:rPr>
          <w:rFonts w:eastAsia="Andale Sans UI"/>
          <w:lang w:eastAsia="ja-JP" w:bidi="fa-IR"/>
        </w:rPr>
        <w:t>, który pierwszy cykl realizował na poziomie podstawowym,</w:t>
      </w:r>
      <w:r w:rsidR="007F53DB" w:rsidRPr="00962B08">
        <w:rPr>
          <w:rFonts w:eastAsia="Andale Sans UI"/>
          <w:lang w:eastAsia="ja-JP" w:bidi="fa-IR"/>
        </w:rPr>
        <w:t xml:space="preserve"> ma </w:t>
      </w:r>
      <w:r w:rsidR="00EE69CB" w:rsidRPr="00962B08">
        <w:rPr>
          <w:rFonts w:eastAsia="Andale Sans UI"/>
          <w:lang w:eastAsia="ja-JP" w:bidi="fa-IR"/>
        </w:rPr>
        <w:t xml:space="preserve">możliwość </w:t>
      </w:r>
      <w:r w:rsidR="007F53DB" w:rsidRPr="00962B08">
        <w:rPr>
          <w:rFonts w:eastAsia="Andale Sans UI"/>
          <w:lang w:eastAsia="ja-JP" w:bidi="fa-IR"/>
        </w:rPr>
        <w:t>kwalifikacji</w:t>
      </w:r>
      <w:r w:rsidR="00EE69CB" w:rsidRPr="00962B08">
        <w:rPr>
          <w:rFonts w:eastAsia="Andale Sans UI"/>
          <w:lang w:eastAsia="ja-JP" w:bidi="fa-IR"/>
        </w:rPr>
        <w:t xml:space="preserve"> do tej grupy w drugim lub trzecim cyklu (każdy cykl 6 tygodniowy zakończony </w:t>
      </w:r>
      <w:r w:rsidR="007F53DB" w:rsidRPr="00962B08">
        <w:rPr>
          <w:rFonts w:eastAsia="Andale Sans UI"/>
          <w:lang w:eastAsia="ja-JP" w:bidi="fa-IR"/>
        </w:rPr>
        <w:t>oceną</w:t>
      </w:r>
      <w:r w:rsidR="00EE69CB" w:rsidRPr="00962B08">
        <w:rPr>
          <w:rFonts w:eastAsia="Andale Sans UI"/>
          <w:lang w:eastAsia="ja-JP" w:bidi="fa-IR"/>
        </w:rPr>
        <w:t xml:space="preserve"> pod kątem wydolności</w:t>
      </w:r>
      <w:r w:rsidR="007F53DB" w:rsidRPr="00962B08">
        <w:rPr>
          <w:rFonts w:eastAsia="Andale Sans UI"/>
          <w:lang w:eastAsia="ja-JP" w:bidi="fa-IR"/>
        </w:rPr>
        <w:t xml:space="preserve"> i </w:t>
      </w:r>
      <w:r w:rsidR="00EE69CB" w:rsidRPr="00962B08">
        <w:rPr>
          <w:rFonts w:eastAsia="Andale Sans UI"/>
          <w:lang w:eastAsia="ja-JP" w:bidi="fa-IR"/>
        </w:rPr>
        <w:t>sprawności fizycznej</w:t>
      </w:r>
      <w:r w:rsidR="007F53DB" w:rsidRPr="00962B08">
        <w:rPr>
          <w:rFonts w:eastAsia="Andale Sans UI"/>
          <w:lang w:eastAsia="ja-JP" w:bidi="fa-IR"/>
        </w:rPr>
        <w:t xml:space="preserve"> – ocena tempa restytucji tlenowej, wyliczenie MET, testy wydolnościowe</w:t>
      </w:r>
      <w:r w:rsidR="00494D3E" w:rsidRPr="00962B08">
        <w:rPr>
          <w:rFonts w:eastAsia="Andale Sans UI"/>
          <w:lang w:eastAsia="ja-JP" w:bidi="fa-IR"/>
        </w:rPr>
        <w:t>)</w:t>
      </w:r>
      <w:r w:rsidR="00866834" w:rsidRPr="00962B08">
        <w:rPr>
          <w:rFonts w:eastAsia="Andale Sans UI"/>
          <w:lang w:eastAsia="ja-JP" w:bidi="fa-IR"/>
        </w:rPr>
        <w:t>;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>rzekwalifikowanie do wyższej grupy możliwe jedynie przez fizjoterapeutę</w:t>
      </w:r>
      <w:r w:rsidR="00866834" w:rsidRPr="00962B08">
        <w:rPr>
          <w:rFonts w:eastAsia="Andale Sans UI"/>
          <w:lang w:eastAsia="ja-JP" w:bidi="fa-IR"/>
        </w:rPr>
        <w:t>; z</w:t>
      </w:r>
      <w:r w:rsidR="007369EE" w:rsidRPr="00962B08">
        <w:rPr>
          <w:rFonts w:eastAsia="Andale Sans UI"/>
          <w:lang w:eastAsia="ja-JP" w:bidi="fa-IR"/>
        </w:rPr>
        <w:t xml:space="preserve">miana poziomu zaawansowania skutkuje dostępem do innych treści w </w:t>
      </w:r>
      <w:r w:rsidR="000343BD">
        <w:rPr>
          <w:rFonts w:eastAsia="Andale Sans UI"/>
          <w:lang w:eastAsia="ja-JP" w:bidi="fa-IR"/>
        </w:rPr>
        <w:t>aplikacji m</w:t>
      </w:r>
      <w:r w:rsidR="007369EE" w:rsidRPr="00962B08">
        <w:rPr>
          <w:rFonts w:eastAsia="Andale Sans UI"/>
          <w:lang w:eastAsia="ja-JP" w:bidi="fa-IR"/>
        </w:rPr>
        <w:t>ojeIKP</w:t>
      </w:r>
      <w:r>
        <w:rPr>
          <w:rFonts w:eastAsia="Andale Sans UI"/>
          <w:lang w:eastAsia="ja-JP" w:bidi="fa-IR"/>
        </w:rPr>
        <w:t>;</w:t>
      </w:r>
    </w:p>
    <w:p w14:paraId="498AA4AC" w14:textId="35D81A7C" w:rsidR="00EE69CB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3)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z</w:t>
      </w:r>
      <w:r w:rsidR="00EE69CB" w:rsidRPr="00962B08">
        <w:rPr>
          <w:rFonts w:eastAsia="Andale Sans UI"/>
          <w:lang w:eastAsia="ja-JP" w:bidi="fa-IR"/>
        </w:rPr>
        <w:t xml:space="preserve">aawansowany – przeznaczony dla </w:t>
      </w:r>
      <w:r w:rsidR="009117E1">
        <w:t>świadczeniobiorców</w:t>
      </w:r>
      <w:r w:rsidR="00EE69CB" w:rsidRPr="00962B08">
        <w:rPr>
          <w:rFonts w:eastAsia="Andale Sans UI"/>
          <w:lang w:eastAsia="ja-JP" w:bidi="fa-IR"/>
        </w:rPr>
        <w:t xml:space="preserve"> o dobrej lub bardzo dobrej kondycji fizycznej</w:t>
      </w:r>
      <w:r w:rsidR="00494D3E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 xml:space="preserve">(ocena poprzez testy wydolnościowe </w:t>
      </w:r>
      <w:r w:rsidR="002D177F" w:rsidRPr="00962B08">
        <w:rPr>
          <w:rFonts w:eastAsia="Andale Sans UI"/>
          <w:lang w:eastAsia="ja-JP" w:bidi="fa-IR"/>
        </w:rPr>
        <w:t>l</w:t>
      </w:r>
      <w:r w:rsidR="00EE69CB" w:rsidRPr="00962B08">
        <w:rPr>
          <w:rFonts w:eastAsia="Andale Sans UI"/>
          <w:lang w:eastAsia="ja-JP" w:bidi="fa-IR"/>
        </w:rPr>
        <w:t>ub wyliczeniem MET, kwalifikuje wartość &gt; 7)</w:t>
      </w:r>
      <w:r w:rsidR="00866834" w:rsidRPr="00962B08">
        <w:rPr>
          <w:rFonts w:eastAsia="Andale Sans UI"/>
          <w:lang w:eastAsia="ja-JP" w:bidi="fa-IR"/>
        </w:rPr>
        <w:t>; t</w:t>
      </w:r>
      <w:r w:rsidR="00EE69CB" w:rsidRPr="00962B08">
        <w:rPr>
          <w:rFonts w:eastAsia="Andale Sans UI"/>
          <w:lang w:eastAsia="ja-JP" w:bidi="fa-IR"/>
        </w:rPr>
        <w:t xml:space="preserve">rening skupia się przede wszystkim na skorygowaniu obciążeń, techniki wykonywania ćwiczeń, </w:t>
      </w:r>
      <w:r w:rsidR="00592DEB" w:rsidRPr="00962B08">
        <w:rPr>
          <w:rFonts w:eastAsia="Andale Sans UI"/>
          <w:lang w:eastAsia="ja-JP" w:bidi="fa-IR"/>
        </w:rPr>
        <w:t xml:space="preserve">doborze </w:t>
      </w:r>
      <w:r w:rsidR="00EE69CB" w:rsidRPr="00962B08">
        <w:rPr>
          <w:rFonts w:eastAsia="Andale Sans UI"/>
          <w:lang w:eastAsia="ja-JP" w:bidi="fa-IR"/>
        </w:rPr>
        <w:t>odpowiedniego poziomu obciążenia i rozłożenia treningu w czasie (</w:t>
      </w:r>
      <w:r w:rsidR="000343BD">
        <w:rPr>
          <w:rFonts w:eastAsia="Andale Sans UI"/>
          <w:lang w:eastAsia="ja-JP" w:bidi="fa-IR"/>
        </w:rPr>
        <w:t>w szczególności</w:t>
      </w:r>
      <w:r w:rsidR="00592DEB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>dobór przerw pomiędzy treningami)</w:t>
      </w:r>
      <w:r w:rsidR="00866834" w:rsidRPr="00962B08">
        <w:rPr>
          <w:rFonts w:eastAsia="Andale Sans UI"/>
          <w:lang w:eastAsia="ja-JP" w:bidi="fa-IR"/>
        </w:rPr>
        <w:t>; r</w:t>
      </w:r>
      <w:r w:rsidR="00EE69CB" w:rsidRPr="00962B08">
        <w:rPr>
          <w:rFonts w:eastAsia="Andale Sans UI"/>
          <w:lang w:eastAsia="ja-JP" w:bidi="fa-IR"/>
        </w:rPr>
        <w:t>odzaj obciążeń i ćwiczeń dostosowany do ewentualnych przewlekłych stanów chorobowych.</w:t>
      </w:r>
    </w:p>
    <w:p w14:paraId="66DC2A6E" w14:textId="095F5681" w:rsidR="00EE69CB" w:rsidRPr="00962B08" w:rsidRDefault="00F10282" w:rsidP="00F91508">
      <w:pPr>
        <w:pStyle w:val="USTustnpkodeksu"/>
        <w:rPr>
          <w:rFonts w:eastAsia="Andale Sans UI"/>
          <w:lang w:eastAsia="ja-JP" w:bidi="fa-IR"/>
        </w:rPr>
      </w:pPr>
      <w:r w:rsidRPr="00962B08">
        <w:rPr>
          <w:rFonts w:eastAsia="Andale Sans UI"/>
          <w:lang w:eastAsia="ja-JP" w:bidi="fa-IR"/>
        </w:rPr>
        <w:t>4</w:t>
      </w:r>
      <w:r w:rsidR="002E07F7">
        <w:rPr>
          <w:rFonts w:eastAsia="Andale Sans UI"/>
          <w:lang w:eastAsia="ja-JP" w:bidi="fa-IR"/>
        </w:rPr>
        <w:t>.</w:t>
      </w:r>
      <w:r w:rsidR="00A10325" w:rsidRPr="00962B08">
        <w:rPr>
          <w:rFonts w:eastAsia="Andale Sans UI"/>
          <w:lang w:eastAsia="ja-JP" w:bidi="fa-IR"/>
        </w:rPr>
        <w:t xml:space="preserve"> Realizacja </w:t>
      </w:r>
      <w:r w:rsidRPr="00962B08">
        <w:rPr>
          <w:rFonts w:eastAsia="Andale Sans UI"/>
          <w:lang w:eastAsia="ja-JP" w:bidi="fa-IR"/>
        </w:rPr>
        <w:t xml:space="preserve">6-tygodniowych </w:t>
      </w:r>
      <w:r w:rsidR="00D71CE8" w:rsidRPr="00962B08">
        <w:rPr>
          <w:rFonts w:eastAsia="Andale Sans UI"/>
          <w:lang w:eastAsia="ja-JP" w:bidi="fa-IR"/>
        </w:rPr>
        <w:t>cyk</w:t>
      </w:r>
      <w:r w:rsidR="00A10325" w:rsidRPr="00962B08">
        <w:rPr>
          <w:rFonts w:eastAsia="Andale Sans UI"/>
          <w:lang w:eastAsia="ja-JP" w:bidi="fa-IR"/>
        </w:rPr>
        <w:t>li przez</w:t>
      </w:r>
      <w:r w:rsidR="00D71CE8" w:rsidRPr="00962B08">
        <w:rPr>
          <w:rFonts w:eastAsia="Andale Sans UI"/>
          <w:lang w:eastAsia="ja-JP" w:bidi="fa-IR"/>
        </w:rPr>
        <w:t xml:space="preserve"> </w:t>
      </w:r>
      <w:r w:rsidR="009117E1">
        <w:t xml:space="preserve">świadczeniobiorcę </w:t>
      </w:r>
      <w:r w:rsidR="00A10325" w:rsidRPr="00962B08">
        <w:rPr>
          <w:rFonts w:eastAsia="Andale Sans UI"/>
          <w:lang w:eastAsia="ja-JP" w:bidi="fa-IR"/>
        </w:rPr>
        <w:t xml:space="preserve">w </w:t>
      </w:r>
      <w:r w:rsidR="00D00C6B">
        <w:rPr>
          <w:rFonts w:eastAsia="Andale Sans UI"/>
          <w:lang w:eastAsia="ja-JP" w:bidi="fa-IR"/>
        </w:rPr>
        <w:t>p</w:t>
      </w:r>
      <w:r w:rsidR="00A10325" w:rsidRPr="00962B08">
        <w:rPr>
          <w:rFonts w:eastAsia="Andale Sans UI"/>
          <w:lang w:eastAsia="ja-JP" w:bidi="fa-IR"/>
        </w:rPr>
        <w:t>rogramie</w:t>
      </w:r>
      <w:r w:rsidR="00D00C6B">
        <w:rPr>
          <w:rFonts w:eastAsia="Andale Sans UI"/>
          <w:lang w:eastAsia="ja-JP" w:bidi="fa-IR"/>
        </w:rPr>
        <w:t xml:space="preserve"> pilotażowym</w:t>
      </w:r>
      <w:r w:rsidR="009D718A">
        <w:rPr>
          <w:rFonts w:eastAsia="Andale Sans UI"/>
          <w:lang w:eastAsia="ja-JP" w:bidi="fa-IR"/>
        </w:rPr>
        <w:t xml:space="preserve"> </w:t>
      </w:r>
      <w:r w:rsidR="009D718A" w:rsidRPr="001B0477">
        <w:t>„Recepta na Ruch”</w:t>
      </w:r>
      <w:r w:rsidRPr="00962B08">
        <w:rPr>
          <w:rFonts w:eastAsia="Andale Sans UI"/>
          <w:lang w:eastAsia="ja-JP" w:bidi="fa-IR"/>
        </w:rPr>
        <w:t>:</w:t>
      </w:r>
    </w:p>
    <w:p w14:paraId="4D481377" w14:textId="4C353D29" w:rsidR="00A10325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1)</w:t>
      </w:r>
      <w:r>
        <w:rPr>
          <w:rFonts w:eastAsia="Andale Sans UI"/>
          <w:lang w:eastAsia="ja-JP" w:bidi="fa-IR"/>
        </w:rPr>
        <w:tab/>
      </w:r>
      <w:r w:rsidR="00A10325" w:rsidRPr="00962B08">
        <w:rPr>
          <w:rFonts w:eastAsia="Andale Sans UI"/>
          <w:lang w:eastAsia="ja-JP" w:bidi="fa-IR"/>
        </w:rPr>
        <w:t>I cykl treningów</w:t>
      </w:r>
      <w:r w:rsidR="00F10282" w:rsidRPr="00962B08">
        <w:rPr>
          <w:rFonts w:eastAsia="Andale Sans UI"/>
          <w:lang w:eastAsia="ja-JP" w:bidi="fa-IR"/>
        </w:rPr>
        <w:t>:</w:t>
      </w:r>
    </w:p>
    <w:p w14:paraId="75199A88" w14:textId="24E9CA2A" w:rsidR="00A10325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a)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raca </w:t>
      </w:r>
      <w:r w:rsidR="009117E1">
        <w:rPr>
          <w:rFonts w:eastAsia="Andale Sans UI"/>
          <w:lang w:eastAsia="ja-JP" w:bidi="fa-IR"/>
        </w:rPr>
        <w:t xml:space="preserve">ze </w:t>
      </w:r>
      <w:r w:rsidR="009117E1">
        <w:t>świadczeniobiorcą</w:t>
      </w:r>
      <w:r w:rsidR="00EE69CB" w:rsidRPr="00962B08">
        <w:rPr>
          <w:rFonts w:eastAsia="Andale Sans UI"/>
          <w:lang w:eastAsia="ja-JP" w:bidi="fa-IR"/>
        </w:rPr>
        <w:t xml:space="preserve"> realizowana przez fizjoterapeutę, który prowadzi </w:t>
      </w:r>
      <w:r w:rsidR="00A94BE1" w:rsidRPr="00962B08">
        <w:rPr>
          <w:rFonts w:eastAsia="Andale Sans UI"/>
          <w:lang w:eastAsia="ja-JP" w:bidi="fa-IR"/>
        </w:rPr>
        <w:t xml:space="preserve">trening </w:t>
      </w:r>
      <w:r w:rsidR="006C6BEC">
        <w:rPr>
          <w:rFonts w:eastAsia="Andale Sans UI"/>
          <w:lang w:eastAsia="ja-JP" w:bidi="fa-IR"/>
        </w:rPr>
        <w:t xml:space="preserve">jednocześnie </w:t>
      </w:r>
      <w:r w:rsidR="00904509">
        <w:rPr>
          <w:rFonts w:eastAsia="Andale Sans UI"/>
          <w:lang w:eastAsia="ja-JP" w:bidi="fa-IR"/>
        </w:rPr>
        <w:t xml:space="preserve">z maksymalnie 3 osobami </w:t>
      </w:r>
      <w:r w:rsidR="00EE69CB" w:rsidRPr="00962B08">
        <w:rPr>
          <w:rFonts w:eastAsia="Andale Sans UI"/>
          <w:lang w:eastAsia="ja-JP" w:bidi="fa-IR"/>
        </w:rPr>
        <w:t xml:space="preserve">z tą samą </w:t>
      </w:r>
      <w:r w:rsidR="00A10325" w:rsidRPr="00962B08">
        <w:rPr>
          <w:rFonts w:eastAsia="Andale Sans UI"/>
          <w:lang w:eastAsia="ja-JP" w:bidi="fa-IR"/>
        </w:rPr>
        <w:t>jednostką</w:t>
      </w:r>
      <w:r w:rsidR="00EE69CB" w:rsidRPr="00962B08">
        <w:rPr>
          <w:rFonts w:eastAsia="Andale Sans UI"/>
          <w:lang w:eastAsia="ja-JP" w:bidi="fa-IR"/>
        </w:rPr>
        <w:t xml:space="preserve"> chorobową i na tym samym poziomie zaawansowania treningu</w:t>
      </w:r>
      <w:r w:rsidR="00866834" w:rsidRPr="00962B08">
        <w:rPr>
          <w:rFonts w:eastAsia="Andale Sans UI"/>
          <w:lang w:eastAsia="ja-JP" w:bidi="fa-IR"/>
        </w:rPr>
        <w:t>,</w:t>
      </w:r>
    </w:p>
    <w:p w14:paraId="77F94F79" w14:textId="41F342F1" w:rsidR="00EE69CB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raca </w:t>
      </w:r>
      <w:r w:rsidR="00A10325" w:rsidRPr="00962B08">
        <w:rPr>
          <w:rFonts w:eastAsia="Andale Sans UI"/>
          <w:lang w:eastAsia="ja-JP" w:bidi="fa-IR"/>
        </w:rPr>
        <w:t>u</w:t>
      </w:r>
      <w:r w:rsidR="00EE69CB" w:rsidRPr="00962B08">
        <w:rPr>
          <w:rFonts w:eastAsia="Andale Sans UI"/>
          <w:lang w:eastAsia="ja-JP" w:bidi="fa-IR"/>
        </w:rPr>
        <w:t>kier</w:t>
      </w:r>
      <w:r w:rsidR="00A10325" w:rsidRPr="00962B08">
        <w:rPr>
          <w:rFonts w:eastAsia="Andale Sans UI"/>
          <w:lang w:eastAsia="ja-JP" w:bidi="fa-IR"/>
        </w:rPr>
        <w:t>unk</w:t>
      </w:r>
      <w:r w:rsidR="00EE69CB" w:rsidRPr="00962B08">
        <w:rPr>
          <w:rFonts w:eastAsia="Andale Sans UI"/>
          <w:lang w:eastAsia="ja-JP" w:bidi="fa-IR"/>
        </w:rPr>
        <w:t xml:space="preserve">owana na odzyskanie i przygotowanie organizmu </w:t>
      </w:r>
      <w:r w:rsidR="009117E1">
        <w:t xml:space="preserve">świadczeniobiorcy 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904509">
        <w:rPr>
          <w:rFonts w:eastAsia="Andale Sans UI"/>
          <w:lang w:eastAsia="ja-JP" w:bidi="fa-IR"/>
        </w:rPr>
        <w:t>oraz</w:t>
      </w:r>
      <w:r w:rsidR="00904509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>jego zdolności motorycznych do zwiększonej i regularnej aktywności fizycznej</w:t>
      </w:r>
      <w:r w:rsidR="00866834" w:rsidRPr="00962B08">
        <w:rPr>
          <w:rFonts w:eastAsia="Andale Sans UI"/>
          <w:lang w:eastAsia="ja-JP" w:bidi="fa-IR"/>
        </w:rPr>
        <w:t>; d</w:t>
      </w:r>
      <w:r w:rsidR="00EE69CB" w:rsidRPr="00962B08">
        <w:rPr>
          <w:rFonts w:eastAsia="Andale Sans UI"/>
          <w:lang w:eastAsia="ja-JP" w:bidi="fa-IR"/>
        </w:rPr>
        <w:t>oboru ćwiczeń i metod terapeutycznych dokonuje fizjoterapeuta zgodnie z aktualną wiedzą medyczną</w:t>
      </w:r>
      <w:r w:rsidR="00866834" w:rsidRPr="00962B08">
        <w:rPr>
          <w:rFonts w:eastAsia="Andale Sans UI"/>
          <w:lang w:eastAsia="ja-JP" w:bidi="fa-IR"/>
        </w:rPr>
        <w:t>,</w:t>
      </w:r>
    </w:p>
    <w:p w14:paraId="1280DC79" w14:textId="40CD1331" w:rsidR="00975AAB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c)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t</w:t>
      </w:r>
      <w:r w:rsidR="00F27669" w:rsidRPr="00962B08">
        <w:rPr>
          <w:rFonts w:eastAsia="Andale Sans UI"/>
          <w:lang w:eastAsia="ja-JP" w:bidi="fa-IR"/>
        </w:rPr>
        <w:t>rening</w:t>
      </w:r>
      <w:r w:rsidR="00975AAB" w:rsidRPr="00962B08">
        <w:rPr>
          <w:rFonts w:eastAsia="Andale Sans UI"/>
          <w:lang w:eastAsia="ja-JP" w:bidi="fa-IR"/>
        </w:rPr>
        <w:t xml:space="preserve"> w tym okresie </w:t>
      </w:r>
      <w:r w:rsidR="00A94109" w:rsidRPr="00962B08">
        <w:rPr>
          <w:rFonts w:eastAsia="Andale Sans UI"/>
          <w:lang w:eastAsia="ja-JP" w:bidi="fa-IR"/>
        </w:rPr>
        <w:t xml:space="preserve">jest </w:t>
      </w:r>
      <w:r w:rsidR="00975AAB" w:rsidRPr="00962B08">
        <w:rPr>
          <w:rFonts w:eastAsia="Andale Sans UI"/>
          <w:lang w:eastAsia="ja-JP" w:bidi="fa-IR"/>
        </w:rPr>
        <w:t>uzupełnion</w:t>
      </w:r>
      <w:r w:rsidR="00F27669" w:rsidRPr="00962B08">
        <w:rPr>
          <w:rFonts w:eastAsia="Andale Sans UI"/>
          <w:lang w:eastAsia="ja-JP" w:bidi="fa-IR"/>
        </w:rPr>
        <w:t>y</w:t>
      </w:r>
      <w:r w:rsidR="00975AAB" w:rsidRPr="00962B08">
        <w:rPr>
          <w:rFonts w:eastAsia="Andale Sans UI"/>
          <w:lang w:eastAsia="ja-JP" w:bidi="fa-IR"/>
        </w:rPr>
        <w:t xml:space="preserve"> o plan treningowy w aplikacji </w:t>
      </w:r>
      <w:r w:rsidR="000343BD">
        <w:rPr>
          <w:rFonts w:eastAsia="Andale Sans UI"/>
          <w:lang w:eastAsia="ja-JP" w:bidi="fa-IR"/>
        </w:rPr>
        <w:t>m</w:t>
      </w:r>
      <w:r w:rsidR="00975AAB" w:rsidRPr="00962B08">
        <w:rPr>
          <w:rFonts w:eastAsia="Andale Sans UI"/>
          <w:lang w:eastAsia="ja-JP" w:bidi="fa-IR"/>
        </w:rPr>
        <w:t xml:space="preserve">ojeIKP – wymagana realizacja dwóch treningów w tygodniu – każdy tydzień zakończony testem (ankieta dostępna </w:t>
      </w:r>
      <w:r w:rsidR="001507B1">
        <w:rPr>
          <w:rFonts w:eastAsia="Andale Sans UI"/>
          <w:lang w:eastAsia="ja-JP" w:bidi="fa-IR"/>
        </w:rPr>
        <w:t xml:space="preserve">w </w:t>
      </w:r>
      <w:r w:rsidR="000343BD">
        <w:rPr>
          <w:rFonts w:eastAsia="Andale Sans UI"/>
          <w:lang w:eastAsia="ja-JP" w:bidi="fa-IR"/>
        </w:rPr>
        <w:t xml:space="preserve">aplikacji </w:t>
      </w:r>
      <w:r w:rsidR="00BA301F">
        <w:rPr>
          <w:rFonts w:eastAsia="Andale Sans UI"/>
          <w:lang w:eastAsia="ja-JP" w:bidi="fa-IR"/>
        </w:rPr>
        <w:t>moje</w:t>
      </w:r>
      <w:r w:rsidR="001507B1">
        <w:rPr>
          <w:rFonts w:eastAsia="Andale Sans UI"/>
          <w:lang w:eastAsia="ja-JP" w:bidi="fa-IR"/>
        </w:rPr>
        <w:t>IKP</w:t>
      </w:r>
      <w:r w:rsidR="00975AAB" w:rsidRPr="00962B08">
        <w:rPr>
          <w:rFonts w:eastAsia="Andale Sans UI"/>
          <w:lang w:eastAsia="ja-JP" w:bidi="fa-IR"/>
        </w:rPr>
        <w:t xml:space="preserve"> bądź stacjonarnie wypełniana z </w:t>
      </w:r>
      <w:r w:rsidR="001219D2">
        <w:rPr>
          <w:rFonts w:eastAsia="Andale Sans UI"/>
          <w:lang w:eastAsia="ja-JP" w:bidi="fa-IR"/>
        </w:rPr>
        <w:lastRenderedPageBreak/>
        <w:t>fizjo</w:t>
      </w:r>
      <w:r w:rsidR="00975AAB" w:rsidRPr="00962B08">
        <w:rPr>
          <w:rFonts w:eastAsia="Andale Sans UI"/>
          <w:lang w:eastAsia="ja-JP" w:bidi="fa-IR"/>
        </w:rPr>
        <w:t xml:space="preserve">terapeutą – jeśli </w:t>
      </w:r>
      <w:r w:rsidR="009117E1">
        <w:t>świadczeniobiorca</w:t>
      </w:r>
      <w:r w:rsidR="00975AAB" w:rsidRPr="00962B08">
        <w:rPr>
          <w:rFonts w:eastAsia="Andale Sans UI"/>
          <w:lang w:eastAsia="ja-JP" w:bidi="fa-IR"/>
        </w:rPr>
        <w:t xml:space="preserve"> nie posiada dostępu do IKP</w:t>
      </w:r>
      <w:r w:rsidR="00BA7051">
        <w:rPr>
          <w:rFonts w:eastAsia="Andale Sans UI"/>
          <w:lang w:eastAsia="ja-JP" w:bidi="fa-IR"/>
        </w:rPr>
        <w:t xml:space="preserve"> lub </w:t>
      </w:r>
      <w:r w:rsidR="00975AAB" w:rsidRPr="00962B08">
        <w:rPr>
          <w:rFonts w:eastAsia="Andale Sans UI"/>
          <w:lang w:eastAsia="ja-JP" w:bidi="fa-IR"/>
        </w:rPr>
        <w:t>internetu)</w:t>
      </w:r>
      <w:r w:rsidR="00866834" w:rsidRPr="00962B08">
        <w:rPr>
          <w:rFonts w:eastAsia="Andale Sans UI"/>
          <w:lang w:eastAsia="ja-JP" w:bidi="fa-IR"/>
        </w:rPr>
        <w:t>; t</w:t>
      </w:r>
      <w:r w:rsidR="00975AAB" w:rsidRPr="00962B08">
        <w:rPr>
          <w:rFonts w:eastAsia="Andale Sans UI"/>
          <w:lang w:eastAsia="ja-JP" w:bidi="fa-IR"/>
        </w:rPr>
        <w:t>reningi do kalendarza w aplikacji wprowadza fizjoterapeuta – z zachowaniem minimum 1 dnia przerwy pomiędzy treningami</w:t>
      </w:r>
      <w:r w:rsidR="00866834" w:rsidRPr="00962B08">
        <w:rPr>
          <w:rFonts w:eastAsia="Andale Sans UI"/>
          <w:lang w:eastAsia="ja-JP" w:bidi="fa-IR"/>
        </w:rPr>
        <w:t xml:space="preserve">; </w:t>
      </w:r>
      <w:r w:rsidR="009117E1">
        <w:t>świadczeniobiorca</w:t>
      </w:r>
      <w:r w:rsidR="00975AAB" w:rsidRPr="00962B08">
        <w:rPr>
          <w:rFonts w:eastAsia="Andale Sans UI"/>
          <w:lang w:eastAsia="ja-JP" w:bidi="fa-IR"/>
        </w:rPr>
        <w:t xml:space="preserve"> otrzymuje alert o każdym treningu dzień przed i w dniu zaplanowanego treningu</w:t>
      </w:r>
      <w:r w:rsidR="00866834" w:rsidRPr="00962B08">
        <w:rPr>
          <w:rFonts w:eastAsia="Andale Sans UI"/>
          <w:lang w:eastAsia="ja-JP" w:bidi="fa-IR"/>
        </w:rPr>
        <w:t>,</w:t>
      </w:r>
      <w:r w:rsidR="00975AAB" w:rsidRPr="00962B08">
        <w:rPr>
          <w:rFonts w:eastAsia="Andale Sans UI"/>
          <w:lang w:eastAsia="ja-JP" w:bidi="fa-IR"/>
        </w:rPr>
        <w:t xml:space="preserve"> </w:t>
      </w:r>
    </w:p>
    <w:p w14:paraId="326ABE75" w14:textId="6D9B4166" w:rsidR="00EE69CB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 w:rsidRPr="003135B3">
        <w:rPr>
          <w:rFonts w:eastAsia="Andale Sans UI"/>
          <w:lang w:eastAsia="ja-JP" w:bidi="fa-IR"/>
        </w:rPr>
        <w:t>d)</w:t>
      </w:r>
      <w:r w:rsidRPr="003135B3">
        <w:rPr>
          <w:rFonts w:eastAsia="Andale Sans UI"/>
          <w:lang w:eastAsia="ja-JP" w:bidi="fa-IR"/>
        </w:rPr>
        <w:tab/>
      </w:r>
      <w:bookmarkStart w:id="3" w:name="_Hlk135832400"/>
      <w:r w:rsidR="00866834" w:rsidRPr="00F91508">
        <w:rPr>
          <w:rFonts w:eastAsia="Andale Sans UI"/>
          <w:lang w:eastAsia="ja-JP" w:bidi="fa-IR"/>
        </w:rPr>
        <w:t>p</w:t>
      </w:r>
      <w:r w:rsidR="00EE69CB" w:rsidRPr="00F91508">
        <w:rPr>
          <w:rFonts w:eastAsia="Andale Sans UI"/>
          <w:lang w:eastAsia="ja-JP" w:bidi="fa-IR"/>
        </w:rPr>
        <w:t xml:space="preserve">o zakończeniu pierwszego </w:t>
      </w:r>
      <w:r w:rsidR="00A10325" w:rsidRPr="00F91508">
        <w:rPr>
          <w:rFonts w:eastAsia="Andale Sans UI"/>
          <w:lang w:eastAsia="ja-JP" w:bidi="fa-IR"/>
        </w:rPr>
        <w:t>cykl</w:t>
      </w:r>
      <w:r w:rsidR="00EE69CB" w:rsidRPr="00F91508">
        <w:rPr>
          <w:rFonts w:eastAsia="Andale Sans UI"/>
          <w:lang w:eastAsia="ja-JP" w:bidi="fa-IR"/>
        </w:rPr>
        <w:t xml:space="preserve">u (6 tygodni) fizjoterapeuta ocenia stan zdrowia i wydolność </w:t>
      </w:r>
      <w:r w:rsidR="009117E1" w:rsidRPr="00F91508">
        <w:t>świadczeniobiorc</w:t>
      </w:r>
      <w:r w:rsidR="001D0393" w:rsidRPr="00F91508">
        <w:t>y</w:t>
      </w:r>
      <w:r w:rsidR="00EE69CB" w:rsidRPr="00F91508">
        <w:rPr>
          <w:rFonts w:eastAsia="Andale Sans UI"/>
          <w:lang w:eastAsia="ja-JP" w:bidi="fa-IR"/>
        </w:rPr>
        <w:t xml:space="preserve"> – wypełnienie przez </w:t>
      </w:r>
      <w:r w:rsidR="009117E1" w:rsidRPr="00F91508">
        <w:t xml:space="preserve">świadczeniobiorcę </w:t>
      </w:r>
      <w:r w:rsidR="00EE69CB" w:rsidRPr="00F91508">
        <w:rPr>
          <w:rFonts w:eastAsia="Andale Sans UI"/>
          <w:lang w:eastAsia="ja-JP" w:bidi="fa-IR"/>
        </w:rPr>
        <w:t xml:space="preserve">kwestionariusza PAR-Q, </w:t>
      </w:r>
      <w:r w:rsidR="00A10325" w:rsidRPr="00F91508">
        <w:rPr>
          <w:rFonts w:eastAsia="Andale Sans UI"/>
          <w:lang w:eastAsia="ja-JP" w:bidi="fa-IR"/>
        </w:rPr>
        <w:t xml:space="preserve">testy diagnostyczne i wydolnościowe </w:t>
      </w:r>
      <w:r w:rsidR="00EE69CB" w:rsidRPr="00F91508">
        <w:rPr>
          <w:rFonts w:eastAsia="Andale Sans UI"/>
          <w:lang w:eastAsia="ja-JP" w:bidi="fa-IR"/>
        </w:rPr>
        <w:t>indywidualnie dobieran</w:t>
      </w:r>
      <w:r w:rsidR="00A10325" w:rsidRPr="00F91508">
        <w:rPr>
          <w:rFonts w:eastAsia="Andale Sans UI"/>
          <w:lang w:eastAsia="ja-JP" w:bidi="fa-IR"/>
        </w:rPr>
        <w:t>e</w:t>
      </w:r>
      <w:r w:rsidR="00EE69CB" w:rsidRPr="00F91508">
        <w:rPr>
          <w:rFonts w:eastAsia="Andale Sans UI"/>
          <w:lang w:eastAsia="ja-JP" w:bidi="fa-IR"/>
        </w:rPr>
        <w:t xml:space="preserve"> przez </w:t>
      </w:r>
      <w:r w:rsidR="00A10325" w:rsidRPr="00F91508">
        <w:rPr>
          <w:rFonts w:eastAsia="Andale Sans UI"/>
          <w:lang w:eastAsia="ja-JP" w:bidi="fa-IR"/>
        </w:rPr>
        <w:t>fizjo</w:t>
      </w:r>
      <w:r w:rsidR="00EE69CB" w:rsidRPr="00F91508">
        <w:rPr>
          <w:rFonts w:eastAsia="Andale Sans UI"/>
          <w:lang w:eastAsia="ja-JP" w:bidi="fa-IR"/>
        </w:rPr>
        <w:t>terapeutę</w:t>
      </w:r>
      <w:r w:rsidR="00A10325" w:rsidRPr="00F91508">
        <w:rPr>
          <w:rFonts w:eastAsia="Andale Sans UI"/>
          <w:lang w:eastAsia="ja-JP" w:bidi="fa-IR"/>
        </w:rPr>
        <w:t>.</w:t>
      </w:r>
    </w:p>
    <w:bookmarkEnd w:id="3"/>
    <w:p w14:paraId="7E90EB5C" w14:textId="7886617C" w:rsidR="00EE69CB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2</w:t>
      </w:r>
      <w:r w:rsidR="00932C20" w:rsidRPr="00962B08">
        <w:rPr>
          <w:rFonts w:eastAsia="Andale Sans UI"/>
          <w:lang w:eastAsia="ja-JP" w:bidi="fa-IR"/>
        </w:rPr>
        <w:t>)</w:t>
      </w:r>
      <w:r>
        <w:rPr>
          <w:rFonts w:eastAsia="Andale Sans UI"/>
          <w:lang w:eastAsia="ja-JP" w:bidi="fa-IR"/>
        </w:rPr>
        <w:tab/>
      </w:r>
      <w:r w:rsidR="00EE69CB" w:rsidRPr="00962B08">
        <w:rPr>
          <w:rFonts w:eastAsia="Andale Sans UI"/>
          <w:lang w:eastAsia="ja-JP" w:bidi="fa-IR"/>
        </w:rPr>
        <w:t>II cykl t</w:t>
      </w:r>
      <w:r w:rsidR="00144F23" w:rsidRPr="00962B08">
        <w:rPr>
          <w:rFonts w:eastAsia="Andale Sans UI"/>
          <w:lang w:eastAsia="ja-JP" w:bidi="fa-IR"/>
        </w:rPr>
        <w:t>reningów</w:t>
      </w:r>
      <w:r w:rsidR="00376F72" w:rsidRPr="00962B08">
        <w:rPr>
          <w:rFonts w:eastAsia="Andale Sans UI"/>
          <w:lang w:eastAsia="ja-JP" w:bidi="fa-IR"/>
        </w:rPr>
        <w:t>:</w:t>
      </w:r>
    </w:p>
    <w:p w14:paraId="2DA12DC3" w14:textId="18FC8819" w:rsidR="00932C20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a)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>raca z</w:t>
      </w:r>
      <w:r w:rsidR="009117E1">
        <w:rPr>
          <w:rFonts w:eastAsia="Andale Sans UI"/>
          <w:lang w:eastAsia="ja-JP" w:bidi="fa-IR"/>
        </w:rPr>
        <w:t>e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9117E1">
        <w:t>świadczeniobiorcą</w:t>
      </w:r>
      <w:r w:rsidR="00EE69CB" w:rsidRPr="00962B08">
        <w:rPr>
          <w:rFonts w:eastAsia="Andale Sans UI"/>
          <w:lang w:eastAsia="ja-JP" w:bidi="fa-IR"/>
        </w:rPr>
        <w:t xml:space="preserve"> realizowana przez fizjoterapeutę, który prowadzi </w:t>
      </w:r>
      <w:r w:rsidR="0077271B" w:rsidRPr="00962B08">
        <w:rPr>
          <w:rFonts w:eastAsia="Andale Sans UI"/>
          <w:lang w:eastAsia="ja-JP" w:bidi="fa-IR"/>
        </w:rPr>
        <w:t xml:space="preserve">trening </w:t>
      </w:r>
      <w:r w:rsidR="006C6BEC">
        <w:rPr>
          <w:rFonts w:eastAsia="Andale Sans UI"/>
          <w:lang w:eastAsia="ja-JP" w:bidi="fa-IR"/>
        </w:rPr>
        <w:t xml:space="preserve">jednocześnie </w:t>
      </w:r>
      <w:r w:rsidR="0077271B" w:rsidRPr="00962B08">
        <w:rPr>
          <w:rFonts w:eastAsia="Andale Sans UI"/>
          <w:lang w:eastAsia="ja-JP" w:bidi="fa-IR"/>
        </w:rPr>
        <w:t xml:space="preserve">z </w:t>
      </w:r>
      <w:r w:rsidR="00904509">
        <w:rPr>
          <w:rFonts w:eastAsia="Andale Sans UI"/>
          <w:lang w:eastAsia="ja-JP" w:bidi="fa-IR"/>
        </w:rPr>
        <w:t xml:space="preserve">maksymalnie 3 osobami </w:t>
      </w:r>
      <w:r w:rsidR="00EE69CB" w:rsidRPr="00962B08">
        <w:rPr>
          <w:rFonts w:eastAsia="Andale Sans UI"/>
          <w:lang w:eastAsia="ja-JP" w:bidi="fa-IR"/>
        </w:rPr>
        <w:t>z tą samą klasyfikacją chorobową i na tym samym poziomie zaawansowania treningu</w:t>
      </w:r>
      <w:r w:rsidR="00866834" w:rsidRPr="00962B08">
        <w:rPr>
          <w:rFonts w:eastAsia="Andale Sans UI"/>
          <w:lang w:eastAsia="ja-JP" w:bidi="fa-IR"/>
        </w:rPr>
        <w:t xml:space="preserve">; </w:t>
      </w:r>
      <w:r w:rsidR="00D6414F">
        <w:rPr>
          <w:rFonts w:eastAsia="Andale Sans UI"/>
          <w:lang w:eastAsia="ja-JP" w:bidi="fa-IR"/>
        </w:rPr>
        <w:t>przed rozpoczęciem II cyklu tren</w:t>
      </w:r>
      <w:r w:rsidR="00730E19">
        <w:rPr>
          <w:rFonts w:eastAsia="Andale Sans UI"/>
          <w:lang w:eastAsia="ja-JP" w:bidi="fa-IR"/>
        </w:rPr>
        <w:t>in</w:t>
      </w:r>
      <w:r w:rsidR="00D6414F">
        <w:rPr>
          <w:rFonts w:eastAsia="Andale Sans UI"/>
          <w:lang w:eastAsia="ja-JP" w:bidi="fa-IR"/>
        </w:rPr>
        <w:t>gów</w:t>
      </w:r>
      <w:r w:rsidR="00730E19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 xml:space="preserve">– możliwość przeniesienia </w:t>
      </w:r>
      <w:r w:rsidR="009117E1">
        <w:t>świadczeniobiorcy</w:t>
      </w:r>
      <w:r w:rsidR="00EE69CB" w:rsidRPr="00962B08">
        <w:rPr>
          <w:rFonts w:eastAsia="Andale Sans UI"/>
          <w:lang w:eastAsia="ja-JP" w:bidi="fa-IR"/>
        </w:rPr>
        <w:t xml:space="preserve"> na</w:t>
      </w:r>
      <w:r w:rsidR="00730E19">
        <w:rPr>
          <w:rFonts w:eastAsia="Andale Sans UI"/>
          <w:lang w:eastAsia="ja-JP" w:bidi="fa-IR"/>
        </w:rPr>
        <w:t xml:space="preserve"> inny</w:t>
      </w:r>
      <w:r w:rsidR="00EE69CB" w:rsidRPr="00962B08">
        <w:rPr>
          <w:rFonts w:eastAsia="Andale Sans UI"/>
          <w:lang w:eastAsia="ja-JP" w:bidi="fa-IR"/>
        </w:rPr>
        <w:t xml:space="preserve"> poziom </w:t>
      </w:r>
      <w:r w:rsidR="00730E19">
        <w:rPr>
          <w:rFonts w:eastAsia="Andale Sans UI"/>
          <w:lang w:eastAsia="ja-JP" w:bidi="fa-IR"/>
        </w:rPr>
        <w:t>zaawansowania treningu,</w:t>
      </w:r>
    </w:p>
    <w:p w14:paraId="07BCD7A7" w14:textId="50E71AA0" w:rsidR="00932C20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raca </w:t>
      </w:r>
      <w:r w:rsidR="00932C20" w:rsidRPr="00962B08">
        <w:rPr>
          <w:rFonts w:eastAsia="Andale Sans UI"/>
          <w:lang w:eastAsia="ja-JP" w:bidi="fa-IR"/>
        </w:rPr>
        <w:t>u</w:t>
      </w:r>
      <w:r w:rsidR="00EE69CB" w:rsidRPr="00962B08">
        <w:rPr>
          <w:rFonts w:eastAsia="Andale Sans UI"/>
          <w:lang w:eastAsia="ja-JP" w:bidi="fa-IR"/>
        </w:rPr>
        <w:t>kier</w:t>
      </w:r>
      <w:r w:rsidR="00932C20" w:rsidRPr="00962B08">
        <w:rPr>
          <w:rFonts w:eastAsia="Andale Sans UI"/>
          <w:lang w:eastAsia="ja-JP" w:bidi="fa-IR"/>
        </w:rPr>
        <w:t>unk</w:t>
      </w:r>
      <w:r w:rsidR="00EE69CB" w:rsidRPr="00962B08">
        <w:rPr>
          <w:rFonts w:eastAsia="Andale Sans UI"/>
          <w:lang w:eastAsia="ja-JP" w:bidi="fa-IR"/>
        </w:rPr>
        <w:t xml:space="preserve">owana na podniesienie zdolności motorycznych i kondycji </w:t>
      </w:r>
      <w:r w:rsidR="009117E1">
        <w:t>świadczeniobiorcy</w:t>
      </w:r>
      <w:r w:rsidR="00EE69CB" w:rsidRPr="00962B08">
        <w:rPr>
          <w:rFonts w:eastAsia="Andale Sans UI"/>
          <w:lang w:eastAsia="ja-JP" w:bidi="fa-IR"/>
        </w:rPr>
        <w:t xml:space="preserve"> z naciskiem na regularność wykonywanej aktywności fizycznej</w:t>
      </w:r>
      <w:r w:rsidR="00866834" w:rsidRPr="00962B08">
        <w:rPr>
          <w:rFonts w:eastAsia="Andale Sans UI"/>
          <w:lang w:eastAsia="ja-JP" w:bidi="fa-IR"/>
        </w:rPr>
        <w:t>;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866834" w:rsidRPr="00962B08">
        <w:rPr>
          <w:rFonts w:eastAsia="Andale Sans UI"/>
          <w:lang w:eastAsia="ja-JP" w:bidi="fa-IR"/>
        </w:rPr>
        <w:t>d</w:t>
      </w:r>
      <w:r w:rsidR="00EE69CB" w:rsidRPr="00962B08">
        <w:rPr>
          <w:rFonts w:eastAsia="Andale Sans UI"/>
          <w:lang w:eastAsia="ja-JP" w:bidi="fa-IR"/>
        </w:rPr>
        <w:t>oboru ćwiczeń i metod terapeutycznych dokonuje fizjoterapeuta zgodnie z aktualną wiedzą medyczną</w:t>
      </w:r>
      <w:r w:rsidR="00866834" w:rsidRPr="00962B08">
        <w:rPr>
          <w:rFonts w:eastAsia="Andale Sans UI"/>
          <w:lang w:eastAsia="ja-JP" w:bidi="fa-IR"/>
        </w:rPr>
        <w:t>,</w:t>
      </w:r>
    </w:p>
    <w:p w14:paraId="4DE08BA7" w14:textId="4EA8954D" w:rsidR="00932C20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c)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o zakończeniu drugiego </w:t>
      </w:r>
      <w:r w:rsidR="00932C20" w:rsidRPr="00962B08">
        <w:rPr>
          <w:rFonts w:eastAsia="Andale Sans UI"/>
          <w:lang w:eastAsia="ja-JP" w:bidi="fa-IR"/>
        </w:rPr>
        <w:t>cyklu</w:t>
      </w:r>
      <w:r w:rsidR="00EE69CB" w:rsidRPr="00962B08">
        <w:rPr>
          <w:rFonts w:eastAsia="Andale Sans UI"/>
          <w:lang w:eastAsia="ja-JP" w:bidi="fa-IR"/>
        </w:rPr>
        <w:t xml:space="preserve"> (6 tygodni) fizjoterapeuta ocenia </w:t>
      </w:r>
      <w:r w:rsidR="009117E1">
        <w:t>świadczeniobiorcę</w:t>
      </w:r>
      <w:r w:rsidR="00EE69CB" w:rsidRPr="00962B08">
        <w:rPr>
          <w:rFonts w:eastAsia="Andale Sans UI"/>
          <w:lang w:eastAsia="ja-JP" w:bidi="fa-IR"/>
        </w:rPr>
        <w:t xml:space="preserve"> – wypełnienie przez </w:t>
      </w:r>
      <w:r w:rsidR="009117E1">
        <w:t>świadczeniobiorcę</w:t>
      </w:r>
      <w:r w:rsidR="00EE69CB" w:rsidRPr="00962B08">
        <w:rPr>
          <w:rFonts w:eastAsia="Andale Sans UI"/>
          <w:lang w:eastAsia="ja-JP" w:bidi="fa-IR"/>
        </w:rPr>
        <w:t xml:space="preserve"> kwestionariusza PAR-Q, </w:t>
      </w:r>
      <w:r w:rsidR="00932C20" w:rsidRPr="00962B08">
        <w:rPr>
          <w:rFonts w:eastAsia="Andale Sans UI"/>
          <w:lang w:eastAsia="ja-JP" w:bidi="fa-IR"/>
        </w:rPr>
        <w:t>testy diagnostyczne i wydolnościowe indywidualnie dobierane przez fizjoterapeutę</w:t>
      </w:r>
      <w:r w:rsidR="00866834" w:rsidRPr="00962B08">
        <w:rPr>
          <w:rFonts w:eastAsia="Andale Sans UI"/>
          <w:lang w:eastAsia="ja-JP" w:bidi="fa-IR"/>
        </w:rPr>
        <w:t>,</w:t>
      </w:r>
    </w:p>
    <w:p w14:paraId="731B7885" w14:textId="2F14A98F" w:rsidR="0009056F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d)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w</w:t>
      </w:r>
      <w:r w:rsidR="00EE69CB" w:rsidRPr="00962B08">
        <w:rPr>
          <w:rFonts w:eastAsia="Andale Sans UI"/>
          <w:lang w:eastAsia="ja-JP" w:bidi="fa-IR"/>
        </w:rPr>
        <w:t xml:space="preserve"> drugim </w:t>
      </w:r>
      <w:r w:rsidR="00932C20" w:rsidRPr="00962B08">
        <w:rPr>
          <w:rFonts w:eastAsia="Andale Sans UI"/>
          <w:lang w:eastAsia="ja-JP" w:bidi="fa-IR"/>
        </w:rPr>
        <w:t xml:space="preserve">cyklu, </w:t>
      </w:r>
      <w:r w:rsidR="00BC47D0" w:rsidRPr="00962B08">
        <w:rPr>
          <w:rFonts w:eastAsia="Andale Sans UI"/>
          <w:lang w:eastAsia="ja-JP" w:bidi="fa-IR"/>
        </w:rPr>
        <w:t xml:space="preserve">uwzględniając stan zdrowia </w:t>
      </w:r>
      <w:r w:rsidR="009117E1">
        <w:t>świadczeniobiorcy</w:t>
      </w:r>
      <w:r w:rsidR="00932C20" w:rsidRPr="00962B08">
        <w:rPr>
          <w:rFonts w:eastAsia="Andale Sans UI"/>
          <w:lang w:eastAsia="ja-JP" w:bidi="fa-IR"/>
        </w:rPr>
        <w:t>,</w:t>
      </w:r>
      <w:r w:rsidR="00EE69CB" w:rsidRPr="00962B08">
        <w:rPr>
          <w:rFonts w:eastAsia="Andale Sans UI"/>
          <w:lang w:eastAsia="ja-JP" w:bidi="fa-IR"/>
        </w:rPr>
        <w:t xml:space="preserve"> fizjoterapeuta może dobrać </w:t>
      </w:r>
      <w:r w:rsidR="00932C20" w:rsidRPr="00962B08">
        <w:rPr>
          <w:rFonts w:eastAsia="Andale Sans UI"/>
          <w:lang w:eastAsia="ja-JP" w:bidi="fa-IR"/>
        </w:rPr>
        <w:t>zabiegi</w:t>
      </w:r>
      <w:r w:rsidR="00EE69CB" w:rsidRPr="00962B08">
        <w:rPr>
          <w:rFonts w:eastAsia="Andale Sans UI"/>
          <w:lang w:eastAsia="ja-JP" w:bidi="fa-IR"/>
        </w:rPr>
        <w:t xml:space="preserve"> z zakresu fizykoterapii</w:t>
      </w:r>
      <w:r w:rsidR="00DA0262">
        <w:rPr>
          <w:rFonts w:eastAsia="Andale Sans UI"/>
          <w:lang w:eastAsia="ja-JP" w:bidi="fa-IR"/>
        </w:rPr>
        <w:t xml:space="preserve"> i masażu</w:t>
      </w:r>
      <w:r w:rsidR="00EE69CB" w:rsidRPr="00962B08">
        <w:rPr>
          <w:rFonts w:eastAsia="Andale Sans UI"/>
          <w:lang w:eastAsia="ja-JP" w:bidi="fa-IR"/>
        </w:rPr>
        <w:t xml:space="preserve"> (w formie przedtreningowej lub potreningowej – </w:t>
      </w:r>
      <w:r w:rsidR="00932C20" w:rsidRPr="00962B08">
        <w:rPr>
          <w:rFonts w:eastAsia="Andale Sans UI"/>
          <w:lang w:eastAsia="ja-JP" w:bidi="fa-IR"/>
        </w:rPr>
        <w:t xml:space="preserve">uzależnione </w:t>
      </w:r>
      <w:r w:rsidR="00EE69CB" w:rsidRPr="00962B08">
        <w:rPr>
          <w:rFonts w:eastAsia="Andale Sans UI"/>
          <w:lang w:eastAsia="ja-JP" w:bidi="fa-IR"/>
        </w:rPr>
        <w:t xml:space="preserve">od </w:t>
      </w:r>
      <w:r w:rsidR="00B1273C">
        <w:t>świadczeniobiorcy</w:t>
      </w:r>
      <w:r w:rsidR="00EE69CB" w:rsidRPr="00962B08">
        <w:rPr>
          <w:rFonts w:eastAsia="Andale Sans UI"/>
          <w:lang w:eastAsia="ja-JP" w:bidi="fa-IR"/>
        </w:rPr>
        <w:t>)</w:t>
      </w:r>
      <w:r w:rsidR="00866834" w:rsidRPr="00962B08">
        <w:rPr>
          <w:rFonts w:eastAsia="Andale Sans UI"/>
          <w:lang w:eastAsia="ja-JP" w:bidi="fa-IR"/>
        </w:rPr>
        <w:t>; f</w:t>
      </w:r>
      <w:r w:rsidR="00EE69CB" w:rsidRPr="00962B08">
        <w:rPr>
          <w:rFonts w:eastAsia="Andale Sans UI"/>
          <w:lang w:eastAsia="ja-JP" w:bidi="fa-IR"/>
        </w:rPr>
        <w:t>izjoterapeuta określa indywidualnie zakres wykonywanych zabiegów</w:t>
      </w:r>
      <w:r w:rsidR="00376F72" w:rsidRPr="00962B08">
        <w:rPr>
          <w:rFonts w:eastAsia="Andale Sans UI"/>
          <w:lang w:eastAsia="ja-JP" w:bidi="fa-IR"/>
        </w:rPr>
        <w:t>,</w:t>
      </w:r>
    </w:p>
    <w:p w14:paraId="0D62901E" w14:textId="339BAA63" w:rsidR="00144F23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e)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t</w:t>
      </w:r>
      <w:r w:rsidR="0009056F" w:rsidRPr="00962B08">
        <w:rPr>
          <w:rFonts w:eastAsia="Andale Sans UI"/>
          <w:lang w:eastAsia="ja-JP" w:bidi="fa-IR"/>
        </w:rPr>
        <w:t>rening</w:t>
      </w:r>
      <w:r w:rsidR="00EE69CB" w:rsidRPr="00962B08">
        <w:rPr>
          <w:rFonts w:eastAsia="Andale Sans UI"/>
          <w:lang w:eastAsia="ja-JP" w:bidi="fa-IR"/>
        </w:rPr>
        <w:t xml:space="preserve"> w tym okresie </w:t>
      </w:r>
      <w:r w:rsidR="0007082B" w:rsidRPr="00962B08">
        <w:rPr>
          <w:rFonts w:eastAsia="Andale Sans UI"/>
          <w:lang w:eastAsia="ja-JP" w:bidi="fa-IR"/>
        </w:rPr>
        <w:t xml:space="preserve">jest </w:t>
      </w:r>
      <w:r w:rsidR="0009056F" w:rsidRPr="00962B08">
        <w:rPr>
          <w:rFonts w:eastAsia="Andale Sans UI"/>
          <w:lang w:eastAsia="ja-JP" w:bidi="fa-IR"/>
        </w:rPr>
        <w:t xml:space="preserve">uzupełniony </w:t>
      </w:r>
      <w:r w:rsidR="00EE69CB" w:rsidRPr="00962B08">
        <w:rPr>
          <w:rFonts w:eastAsia="Andale Sans UI"/>
          <w:lang w:eastAsia="ja-JP" w:bidi="fa-IR"/>
        </w:rPr>
        <w:t xml:space="preserve">o plan treningowy w aplikacji </w:t>
      </w:r>
      <w:r w:rsidR="000343BD">
        <w:rPr>
          <w:rFonts w:eastAsia="Andale Sans UI"/>
          <w:lang w:eastAsia="ja-JP" w:bidi="fa-IR"/>
        </w:rPr>
        <w:t>m</w:t>
      </w:r>
      <w:r w:rsidR="00EE69CB" w:rsidRPr="00962B08">
        <w:rPr>
          <w:rFonts w:eastAsia="Andale Sans UI"/>
          <w:lang w:eastAsia="ja-JP" w:bidi="fa-IR"/>
        </w:rPr>
        <w:t xml:space="preserve">ojeIKP – wymagana realizacja dwóch treningów w </w:t>
      </w:r>
      <w:r w:rsidR="0009056F" w:rsidRPr="00962B08">
        <w:rPr>
          <w:rFonts w:eastAsia="Andale Sans UI"/>
          <w:lang w:eastAsia="ja-JP" w:bidi="fa-IR"/>
        </w:rPr>
        <w:t>tygodniu</w:t>
      </w:r>
      <w:r w:rsidR="00EE69CB" w:rsidRPr="00962B08">
        <w:rPr>
          <w:rFonts w:eastAsia="Andale Sans UI"/>
          <w:lang w:eastAsia="ja-JP" w:bidi="fa-IR"/>
        </w:rPr>
        <w:t xml:space="preserve"> – każdy </w:t>
      </w:r>
      <w:r w:rsidR="0009056F" w:rsidRPr="00962B08">
        <w:rPr>
          <w:rFonts w:eastAsia="Andale Sans UI"/>
          <w:lang w:eastAsia="ja-JP" w:bidi="fa-IR"/>
        </w:rPr>
        <w:t>tydzień z</w:t>
      </w:r>
      <w:r w:rsidR="00EE69CB" w:rsidRPr="00962B08">
        <w:rPr>
          <w:rFonts w:eastAsia="Andale Sans UI"/>
          <w:lang w:eastAsia="ja-JP" w:bidi="fa-IR"/>
        </w:rPr>
        <w:t xml:space="preserve">akończony testem (ankieta dostępna </w:t>
      </w:r>
      <w:r w:rsidR="002F4C86">
        <w:rPr>
          <w:rFonts w:eastAsia="Andale Sans UI"/>
          <w:lang w:eastAsia="ja-JP" w:bidi="fa-IR"/>
        </w:rPr>
        <w:t>w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t xml:space="preserve">aplikacji </w:t>
      </w:r>
      <w:r w:rsidR="002F4C86">
        <w:rPr>
          <w:rFonts w:eastAsia="Andale Sans UI"/>
          <w:lang w:eastAsia="ja-JP" w:bidi="fa-IR"/>
        </w:rPr>
        <w:t>moje</w:t>
      </w:r>
      <w:r w:rsidR="00EE69CB" w:rsidRPr="00962B08">
        <w:rPr>
          <w:rFonts w:eastAsia="Andale Sans UI"/>
          <w:lang w:eastAsia="ja-JP" w:bidi="fa-IR"/>
        </w:rPr>
        <w:t>IKP)</w:t>
      </w:r>
      <w:r w:rsidR="00866834" w:rsidRPr="00962B08">
        <w:rPr>
          <w:rFonts w:eastAsia="Andale Sans UI"/>
          <w:lang w:eastAsia="ja-JP" w:bidi="fa-IR"/>
        </w:rPr>
        <w:t>; t</w:t>
      </w:r>
      <w:r w:rsidR="00EE69CB" w:rsidRPr="00962B08">
        <w:rPr>
          <w:rFonts w:eastAsia="Andale Sans UI"/>
          <w:lang w:eastAsia="ja-JP" w:bidi="fa-IR"/>
        </w:rPr>
        <w:t xml:space="preserve">reningi </w:t>
      </w:r>
      <w:r w:rsidR="00A44BB5" w:rsidRPr="00962B08">
        <w:rPr>
          <w:rFonts w:eastAsia="Andale Sans UI"/>
          <w:lang w:eastAsia="ja-JP" w:bidi="fa-IR"/>
        </w:rPr>
        <w:t>do</w:t>
      </w:r>
      <w:r w:rsidR="00EE69CB" w:rsidRPr="00962B08">
        <w:rPr>
          <w:rFonts w:eastAsia="Andale Sans UI"/>
          <w:lang w:eastAsia="ja-JP" w:bidi="fa-IR"/>
        </w:rPr>
        <w:t xml:space="preserve"> kalendarz</w:t>
      </w:r>
      <w:r w:rsidR="00A44BB5" w:rsidRPr="00962B08">
        <w:rPr>
          <w:rFonts w:eastAsia="Andale Sans UI"/>
          <w:lang w:eastAsia="ja-JP" w:bidi="fa-IR"/>
        </w:rPr>
        <w:t>a</w:t>
      </w:r>
      <w:r w:rsidR="00EE69CB" w:rsidRPr="00962B08">
        <w:rPr>
          <w:rFonts w:eastAsia="Andale Sans UI"/>
          <w:lang w:eastAsia="ja-JP" w:bidi="fa-IR"/>
        </w:rPr>
        <w:t xml:space="preserve"> w aplikacji wprowadza fizjoterapeuta</w:t>
      </w:r>
      <w:r w:rsidR="00A44BB5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>– z zachowaniem min</w:t>
      </w:r>
      <w:r w:rsidR="00A44BB5" w:rsidRPr="00962B08">
        <w:rPr>
          <w:rFonts w:eastAsia="Andale Sans UI"/>
          <w:lang w:eastAsia="ja-JP" w:bidi="fa-IR"/>
        </w:rPr>
        <w:t>imum</w:t>
      </w:r>
      <w:r w:rsidR="00EE69CB" w:rsidRPr="00962B08">
        <w:rPr>
          <w:rFonts w:eastAsia="Andale Sans UI"/>
          <w:lang w:eastAsia="ja-JP" w:bidi="fa-IR"/>
        </w:rPr>
        <w:t xml:space="preserve"> 1 d</w:t>
      </w:r>
      <w:r w:rsidR="00A44BB5" w:rsidRPr="00962B08">
        <w:rPr>
          <w:rFonts w:eastAsia="Andale Sans UI"/>
          <w:lang w:eastAsia="ja-JP" w:bidi="fa-IR"/>
        </w:rPr>
        <w:t>nia</w:t>
      </w:r>
      <w:r w:rsidR="00EE69CB" w:rsidRPr="00962B08">
        <w:rPr>
          <w:rFonts w:eastAsia="Andale Sans UI"/>
          <w:lang w:eastAsia="ja-JP" w:bidi="fa-IR"/>
        </w:rPr>
        <w:t xml:space="preserve"> przerwy pomiędzy treningami</w:t>
      </w:r>
      <w:r w:rsidR="00866834" w:rsidRPr="00962B08">
        <w:rPr>
          <w:rFonts w:eastAsia="Andale Sans UI"/>
          <w:lang w:eastAsia="ja-JP" w:bidi="fa-IR"/>
        </w:rPr>
        <w:t xml:space="preserve">; </w:t>
      </w:r>
      <w:r w:rsidR="00B1273C">
        <w:t xml:space="preserve">świadczeniobiorca </w:t>
      </w:r>
      <w:r w:rsidR="00EE69CB" w:rsidRPr="00962B08">
        <w:rPr>
          <w:rFonts w:eastAsia="Andale Sans UI"/>
          <w:lang w:eastAsia="ja-JP" w:bidi="fa-IR"/>
        </w:rPr>
        <w:t>otrzymuje alert o każdym treningu dzień przed i w dniu zaplanowanego treningu</w:t>
      </w:r>
      <w:r>
        <w:rPr>
          <w:rFonts w:eastAsia="Andale Sans UI"/>
          <w:lang w:eastAsia="ja-JP" w:bidi="fa-IR"/>
        </w:rPr>
        <w:t>;</w:t>
      </w:r>
      <w:r w:rsidR="00EE69CB" w:rsidRPr="00962B08">
        <w:rPr>
          <w:rFonts w:eastAsia="Andale Sans UI"/>
          <w:lang w:eastAsia="ja-JP" w:bidi="fa-IR"/>
        </w:rPr>
        <w:t xml:space="preserve"> </w:t>
      </w:r>
    </w:p>
    <w:p w14:paraId="1E66382F" w14:textId="34377AF9" w:rsidR="00EE69CB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3</w:t>
      </w:r>
      <w:r w:rsidR="00144F23" w:rsidRPr="00962B08">
        <w:rPr>
          <w:rFonts w:eastAsia="Andale Sans UI"/>
          <w:lang w:eastAsia="ja-JP" w:bidi="fa-IR"/>
        </w:rPr>
        <w:t>)</w:t>
      </w:r>
      <w:r>
        <w:rPr>
          <w:rFonts w:eastAsia="Andale Sans UI"/>
          <w:lang w:eastAsia="ja-JP" w:bidi="fa-IR"/>
        </w:rPr>
        <w:tab/>
      </w:r>
      <w:r w:rsidR="00EE69CB" w:rsidRPr="00962B08">
        <w:rPr>
          <w:rFonts w:eastAsia="Andale Sans UI"/>
          <w:lang w:eastAsia="ja-JP" w:bidi="fa-IR"/>
        </w:rPr>
        <w:t xml:space="preserve">III </w:t>
      </w:r>
      <w:r w:rsidR="00144F23" w:rsidRPr="00962B08">
        <w:rPr>
          <w:rFonts w:eastAsia="Andale Sans UI"/>
          <w:lang w:eastAsia="ja-JP" w:bidi="fa-IR"/>
        </w:rPr>
        <w:t>cykl treningów</w:t>
      </w:r>
      <w:r w:rsidR="00376F72" w:rsidRPr="00962B08">
        <w:rPr>
          <w:rFonts w:eastAsia="Andale Sans UI"/>
          <w:lang w:eastAsia="ja-JP" w:bidi="fa-IR"/>
        </w:rPr>
        <w:t>:</w:t>
      </w:r>
    </w:p>
    <w:p w14:paraId="00961A18" w14:textId="2E5B3B38" w:rsidR="009B52DA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a)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 xml:space="preserve">raca </w:t>
      </w:r>
      <w:r w:rsidR="00B1273C">
        <w:rPr>
          <w:rFonts w:eastAsia="Andale Sans UI"/>
          <w:lang w:eastAsia="ja-JP" w:bidi="fa-IR"/>
        </w:rPr>
        <w:t xml:space="preserve">ze </w:t>
      </w:r>
      <w:r w:rsidR="00B1273C">
        <w:t xml:space="preserve">świadczeniobiorcą </w:t>
      </w:r>
      <w:r w:rsidR="00EE69CB" w:rsidRPr="00962B08">
        <w:rPr>
          <w:rFonts w:eastAsia="Andale Sans UI"/>
          <w:lang w:eastAsia="ja-JP" w:bidi="fa-IR"/>
        </w:rPr>
        <w:t xml:space="preserve">realizowana przez fizjoterapeutę, który prowadzi </w:t>
      </w:r>
      <w:r w:rsidR="0077271B" w:rsidRPr="00962B08">
        <w:rPr>
          <w:rFonts w:eastAsia="Andale Sans UI"/>
          <w:lang w:eastAsia="ja-JP" w:bidi="fa-IR"/>
        </w:rPr>
        <w:t xml:space="preserve">trening </w:t>
      </w:r>
      <w:r w:rsidR="006C6BEC">
        <w:rPr>
          <w:rFonts w:eastAsia="Andale Sans UI"/>
          <w:lang w:eastAsia="ja-JP" w:bidi="fa-IR"/>
        </w:rPr>
        <w:t xml:space="preserve">jednocześnie </w:t>
      </w:r>
      <w:r w:rsidR="00904509">
        <w:rPr>
          <w:rFonts w:eastAsia="Andale Sans UI"/>
          <w:lang w:eastAsia="ja-JP" w:bidi="fa-IR"/>
        </w:rPr>
        <w:t xml:space="preserve">z maksymalnie 3 osobami </w:t>
      </w:r>
      <w:r w:rsidR="00EE69CB" w:rsidRPr="00962B08">
        <w:rPr>
          <w:rFonts w:eastAsia="Andale Sans UI"/>
          <w:lang w:eastAsia="ja-JP" w:bidi="fa-IR"/>
        </w:rPr>
        <w:t xml:space="preserve">z tą samą klasyfikacją chorobową i na tym </w:t>
      </w:r>
      <w:r w:rsidR="00EE69CB" w:rsidRPr="00962B08">
        <w:rPr>
          <w:rFonts w:eastAsia="Andale Sans UI"/>
          <w:lang w:eastAsia="ja-JP" w:bidi="fa-IR"/>
        </w:rPr>
        <w:lastRenderedPageBreak/>
        <w:t>samym poziomie zaawansowania treningu</w:t>
      </w:r>
      <w:r w:rsidR="00866834" w:rsidRPr="00962B08">
        <w:rPr>
          <w:rFonts w:eastAsia="Andale Sans UI"/>
          <w:lang w:eastAsia="ja-JP" w:bidi="fa-IR"/>
        </w:rPr>
        <w:t>;</w:t>
      </w:r>
      <w:r w:rsidR="00730E19">
        <w:rPr>
          <w:rFonts w:eastAsia="Andale Sans UI"/>
          <w:lang w:eastAsia="ja-JP" w:bidi="fa-IR"/>
        </w:rPr>
        <w:t xml:space="preserve"> </w:t>
      </w:r>
      <w:r w:rsidR="00730E19" w:rsidRPr="00730E19">
        <w:rPr>
          <w:rFonts w:eastAsia="Andale Sans UI"/>
          <w:lang w:eastAsia="ja-JP" w:bidi="fa-IR"/>
        </w:rPr>
        <w:t xml:space="preserve">przed rozpoczęciem </w:t>
      </w:r>
      <w:r w:rsidR="00730E19">
        <w:rPr>
          <w:rFonts w:eastAsia="Andale Sans UI"/>
          <w:lang w:eastAsia="ja-JP" w:bidi="fa-IR"/>
        </w:rPr>
        <w:t xml:space="preserve">II </w:t>
      </w:r>
      <w:r w:rsidR="00730E19" w:rsidRPr="00730E19">
        <w:rPr>
          <w:rFonts w:eastAsia="Andale Sans UI"/>
          <w:lang w:eastAsia="ja-JP" w:bidi="fa-IR"/>
        </w:rPr>
        <w:t>cyklu treningów</w:t>
      </w:r>
      <w:r w:rsidR="00730E19">
        <w:rPr>
          <w:rFonts w:eastAsia="Andale Sans UI"/>
          <w:lang w:eastAsia="ja-JP" w:bidi="fa-IR"/>
        </w:rPr>
        <w:t xml:space="preserve"> </w:t>
      </w:r>
      <w:r w:rsidR="00730E19" w:rsidRPr="00730E19">
        <w:rPr>
          <w:rFonts w:eastAsia="Andale Sans UI"/>
          <w:lang w:eastAsia="ja-JP" w:bidi="fa-IR"/>
        </w:rPr>
        <w:t>– możliwość przeniesienia świadczeniobiorcy na inny poziom zaawansowania treningu</w:t>
      </w:r>
      <w:r w:rsidR="00B81D7B">
        <w:rPr>
          <w:rFonts w:eastAsia="Andale Sans UI"/>
          <w:lang w:eastAsia="ja-JP" w:bidi="fa-IR"/>
        </w:rPr>
        <w:t>;</w:t>
      </w:r>
      <w:r w:rsidR="009B52DA" w:rsidRPr="00962B08">
        <w:rPr>
          <w:rFonts w:eastAsia="Andale Sans UI"/>
          <w:lang w:eastAsia="ja-JP" w:bidi="fa-IR"/>
        </w:rPr>
        <w:t xml:space="preserve"> </w:t>
      </w:r>
      <w:r w:rsidR="00866834" w:rsidRPr="00962B08">
        <w:rPr>
          <w:rFonts w:eastAsia="Andale Sans UI"/>
          <w:lang w:eastAsia="ja-JP" w:bidi="fa-IR"/>
        </w:rPr>
        <w:t>p</w:t>
      </w:r>
      <w:r w:rsidR="00EE69CB" w:rsidRPr="00962B08">
        <w:rPr>
          <w:rFonts w:eastAsia="Andale Sans UI"/>
          <w:lang w:eastAsia="ja-JP" w:bidi="fa-IR"/>
        </w:rPr>
        <w:t>raca</w:t>
      </w:r>
      <w:r w:rsidR="00B1273C">
        <w:rPr>
          <w:rFonts w:eastAsia="Andale Sans UI"/>
          <w:lang w:eastAsia="ja-JP" w:bidi="fa-IR"/>
        </w:rPr>
        <w:t xml:space="preserve"> ze</w:t>
      </w:r>
      <w:r w:rsidR="0077271B" w:rsidRPr="00962B08">
        <w:rPr>
          <w:rFonts w:eastAsia="Andale Sans UI"/>
          <w:lang w:eastAsia="ja-JP" w:bidi="fa-IR"/>
        </w:rPr>
        <w:t xml:space="preserve"> </w:t>
      </w:r>
      <w:r w:rsidR="00B1273C">
        <w:t xml:space="preserve">świadczeniobiorcą </w:t>
      </w:r>
      <w:r w:rsidR="009B52DA" w:rsidRPr="00962B08">
        <w:rPr>
          <w:rFonts w:eastAsia="Andale Sans UI"/>
          <w:lang w:eastAsia="ja-JP" w:bidi="fa-IR"/>
        </w:rPr>
        <w:t>ukierunkowana na</w:t>
      </w:r>
      <w:r w:rsidR="00EE69CB" w:rsidRPr="00962B08">
        <w:rPr>
          <w:rFonts w:eastAsia="Andale Sans UI"/>
          <w:lang w:eastAsia="ja-JP" w:bidi="fa-IR"/>
        </w:rPr>
        <w:t xml:space="preserve"> dalsze podnoszenie lub utrzymanie zdolności motorycznych i kondycji </w:t>
      </w:r>
      <w:r w:rsidR="00B1273C">
        <w:t>świadczeniobiorcy</w:t>
      </w:r>
      <w:r w:rsidR="00EE69CB" w:rsidRPr="00962B08">
        <w:rPr>
          <w:rFonts w:eastAsia="Andale Sans UI"/>
          <w:lang w:eastAsia="ja-JP" w:bidi="fa-IR"/>
        </w:rPr>
        <w:t xml:space="preserve"> z naciskiem na regularność wykonywanej aktywności fizycznej </w:t>
      </w:r>
      <w:r w:rsidR="00904509">
        <w:rPr>
          <w:rFonts w:eastAsia="Andale Sans UI"/>
          <w:lang w:eastAsia="ja-JP" w:bidi="fa-IR"/>
        </w:rPr>
        <w:t>oraz</w:t>
      </w:r>
      <w:r w:rsidR="00904509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>na prawidłową technikę wykonywania ćwiczeń</w:t>
      </w:r>
      <w:r w:rsidR="00866834" w:rsidRPr="00962B08">
        <w:rPr>
          <w:rFonts w:eastAsia="Andale Sans UI"/>
          <w:lang w:eastAsia="ja-JP" w:bidi="fa-IR"/>
        </w:rPr>
        <w:t>; d</w:t>
      </w:r>
      <w:r w:rsidR="00EE69CB" w:rsidRPr="00962B08">
        <w:rPr>
          <w:rFonts w:eastAsia="Andale Sans UI"/>
          <w:lang w:eastAsia="ja-JP" w:bidi="fa-IR"/>
        </w:rPr>
        <w:t>oboru ćwiczeń i metod terapeutycznych dokonuje fizjoterapeuta zgodnie z aktualną wiedzą medyczną</w:t>
      </w:r>
      <w:r w:rsidR="00866834" w:rsidRPr="00962B08">
        <w:rPr>
          <w:rFonts w:eastAsia="Andale Sans UI"/>
          <w:lang w:eastAsia="ja-JP" w:bidi="fa-IR"/>
        </w:rPr>
        <w:t>,</w:t>
      </w:r>
    </w:p>
    <w:p w14:paraId="23A63743" w14:textId="3529966B" w:rsidR="00A30926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9B52DA" w:rsidRPr="00962B08">
        <w:rPr>
          <w:rFonts w:eastAsia="Andale Sans UI"/>
          <w:lang w:eastAsia="ja-JP" w:bidi="fa-IR"/>
        </w:rPr>
        <w:t xml:space="preserve"> </w:t>
      </w:r>
      <w:r w:rsidR="00866834" w:rsidRPr="00962B08">
        <w:rPr>
          <w:rFonts w:eastAsia="Andale Sans UI"/>
          <w:lang w:eastAsia="ja-JP" w:bidi="fa-IR"/>
        </w:rPr>
        <w:t>po</w:t>
      </w:r>
      <w:r w:rsidR="00EE69CB" w:rsidRPr="00962B08">
        <w:rPr>
          <w:rFonts w:eastAsia="Andale Sans UI"/>
          <w:lang w:eastAsia="ja-JP" w:bidi="fa-IR"/>
        </w:rPr>
        <w:t xml:space="preserve"> zakończeniu trzeciego </w:t>
      </w:r>
      <w:r w:rsidR="009B52DA" w:rsidRPr="00962B08">
        <w:rPr>
          <w:rFonts w:eastAsia="Andale Sans UI"/>
          <w:lang w:eastAsia="ja-JP" w:bidi="fa-IR"/>
        </w:rPr>
        <w:t>cyklu</w:t>
      </w:r>
      <w:r w:rsidR="00EE69CB" w:rsidRPr="00962B08">
        <w:rPr>
          <w:rFonts w:eastAsia="Andale Sans UI"/>
          <w:lang w:eastAsia="ja-JP" w:bidi="fa-IR"/>
        </w:rPr>
        <w:t xml:space="preserve"> (6 tygodni) fizjoterapeuta ocenia </w:t>
      </w:r>
      <w:r w:rsidR="00B1273C">
        <w:t>świadczeniobiorcę</w:t>
      </w:r>
      <w:r w:rsidR="00EE69CB" w:rsidRPr="00962B08">
        <w:rPr>
          <w:rFonts w:eastAsia="Andale Sans UI"/>
          <w:lang w:eastAsia="ja-JP" w:bidi="fa-IR"/>
        </w:rPr>
        <w:t xml:space="preserve"> – </w:t>
      </w:r>
      <w:r w:rsidR="009B52DA" w:rsidRPr="00962B08">
        <w:rPr>
          <w:rFonts w:eastAsia="Andale Sans UI"/>
          <w:lang w:eastAsia="ja-JP" w:bidi="fa-IR"/>
        </w:rPr>
        <w:t xml:space="preserve">wypełnienie przez </w:t>
      </w:r>
      <w:r w:rsidR="00B1273C">
        <w:t>świadczeniobiorcę</w:t>
      </w:r>
      <w:r w:rsidR="009B52DA" w:rsidRPr="00962B08">
        <w:rPr>
          <w:rFonts w:eastAsia="Andale Sans UI"/>
          <w:lang w:eastAsia="ja-JP" w:bidi="fa-IR"/>
        </w:rPr>
        <w:t xml:space="preserve"> kwestionariusza PAR-Q, testy diagnostyczne i wydolnościowe indywidualnie dobierane przez fizjoterapeutę</w:t>
      </w:r>
      <w:r w:rsidR="00866834" w:rsidRPr="00962B08">
        <w:rPr>
          <w:rFonts w:eastAsia="Andale Sans UI"/>
          <w:lang w:eastAsia="ja-JP" w:bidi="fa-IR"/>
        </w:rPr>
        <w:t>; p</w:t>
      </w:r>
      <w:r w:rsidR="00EE69CB" w:rsidRPr="00962B08">
        <w:rPr>
          <w:rFonts w:eastAsia="Andale Sans UI"/>
          <w:lang w:eastAsia="ja-JP" w:bidi="fa-IR"/>
        </w:rPr>
        <w:t>odsumowanie całego trzymiesięcznego treningu poprzez porównanie wyników z wartościami początkowymi</w:t>
      </w:r>
      <w:r w:rsidR="00866834" w:rsidRPr="00962B08">
        <w:rPr>
          <w:rFonts w:eastAsia="Andale Sans UI"/>
          <w:lang w:eastAsia="ja-JP" w:bidi="fa-IR"/>
        </w:rPr>
        <w:t>,</w:t>
      </w:r>
    </w:p>
    <w:p w14:paraId="54DB751C" w14:textId="4B391131" w:rsidR="00A30926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c)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w</w:t>
      </w:r>
      <w:r w:rsidR="00EE69CB" w:rsidRPr="00962B08">
        <w:rPr>
          <w:rFonts w:eastAsia="Andale Sans UI"/>
          <w:lang w:eastAsia="ja-JP" w:bidi="fa-IR"/>
        </w:rPr>
        <w:t xml:space="preserve"> trzecim </w:t>
      </w:r>
      <w:r w:rsidR="00A30926" w:rsidRPr="00962B08">
        <w:rPr>
          <w:rFonts w:eastAsia="Andale Sans UI"/>
          <w:lang w:eastAsia="ja-JP" w:bidi="fa-IR"/>
        </w:rPr>
        <w:t xml:space="preserve">cyklu, </w:t>
      </w:r>
      <w:r w:rsidR="00EE69CB" w:rsidRPr="00962B08">
        <w:rPr>
          <w:rFonts w:eastAsia="Andale Sans UI"/>
          <w:lang w:eastAsia="ja-JP" w:bidi="fa-IR"/>
        </w:rPr>
        <w:t>uwzględni</w:t>
      </w:r>
      <w:r w:rsidR="00A30926" w:rsidRPr="00962B08">
        <w:rPr>
          <w:rFonts w:eastAsia="Andale Sans UI"/>
          <w:lang w:eastAsia="ja-JP" w:bidi="fa-IR"/>
        </w:rPr>
        <w:t xml:space="preserve">ając stan zdrowia </w:t>
      </w:r>
      <w:r w:rsidR="00B1273C">
        <w:t>świadczeniobiorcy</w:t>
      </w:r>
      <w:r w:rsidR="00A30926" w:rsidRPr="00962B08">
        <w:rPr>
          <w:rFonts w:eastAsia="Andale Sans UI"/>
          <w:lang w:eastAsia="ja-JP" w:bidi="fa-IR"/>
        </w:rPr>
        <w:t xml:space="preserve">, </w:t>
      </w:r>
      <w:r w:rsidR="00EE69CB" w:rsidRPr="00962B08">
        <w:rPr>
          <w:rFonts w:eastAsia="Andale Sans UI"/>
          <w:lang w:eastAsia="ja-JP" w:bidi="fa-IR"/>
        </w:rPr>
        <w:t xml:space="preserve">fizjoterapeuta </w:t>
      </w:r>
      <w:r w:rsidR="00DA0262">
        <w:rPr>
          <w:rFonts w:eastAsia="Andale Sans UI"/>
          <w:lang w:eastAsia="ja-JP" w:bidi="fa-IR"/>
        </w:rPr>
        <w:t>może dobrać</w:t>
      </w:r>
      <w:r w:rsidR="00DA0262" w:rsidRPr="00962B08">
        <w:rPr>
          <w:rFonts w:eastAsia="Andale Sans UI"/>
          <w:lang w:eastAsia="ja-JP" w:bidi="fa-IR"/>
        </w:rPr>
        <w:t xml:space="preserve"> </w:t>
      </w:r>
      <w:r w:rsidR="00A30926" w:rsidRPr="00962B08">
        <w:rPr>
          <w:rFonts w:eastAsia="Andale Sans UI"/>
          <w:lang w:eastAsia="ja-JP" w:bidi="fa-IR"/>
        </w:rPr>
        <w:t>zabiegi</w:t>
      </w:r>
      <w:r w:rsidR="00EE69CB" w:rsidRPr="00962B08">
        <w:rPr>
          <w:rFonts w:eastAsia="Andale Sans UI"/>
          <w:lang w:eastAsia="ja-JP" w:bidi="fa-IR"/>
        </w:rPr>
        <w:t xml:space="preserve"> z zakresu fizykoterapii</w:t>
      </w:r>
      <w:r w:rsidR="00DA0262">
        <w:rPr>
          <w:rFonts w:eastAsia="Andale Sans UI"/>
          <w:lang w:eastAsia="ja-JP" w:bidi="fa-IR"/>
        </w:rPr>
        <w:t xml:space="preserve"> i masażu</w:t>
      </w:r>
      <w:r w:rsidR="00EE69CB" w:rsidRPr="00962B08">
        <w:rPr>
          <w:rFonts w:eastAsia="Andale Sans UI"/>
          <w:lang w:eastAsia="ja-JP" w:bidi="fa-IR"/>
        </w:rPr>
        <w:t xml:space="preserve"> (</w:t>
      </w:r>
      <w:r w:rsidR="00A30926" w:rsidRPr="00962B08">
        <w:rPr>
          <w:rFonts w:eastAsia="Andale Sans UI"/>
          <w:lang w:eastAsia="ja-JP" w:bidi="fa-IR"/>
        </w:rPr>
        <w:t xml:space="preserve">w formie </w:t>
      </w:r>
      <w:r w:rsidR="00EE69CB" w:rsidRPr="00962B08">
        <w:rPr>
          <w:rFonts w:eastAsia="Andale Sans UI"/>
          <w:lang w:eastAsia="ja-JP" w:bidi="fa-IR"/>
        </w:rPr>
        <w:t xml:space="preserve">przedtreningowej lub potreningowej – </w:t>
      </w:r>
      <w:r w:rsidR="00A30926" w:rsidRPr="00962B08">
        <w:rPr>
          <w:rFonts w:eastAsia="Andale Sans UI"/>
          <w:lang w:eastAsia="ja-JP" w:bidi="fa-IR"/>
        </w:rPr>
        <w:t>uzależnione</w:t>
      </w:r>
      <w:r w:rsidR="00EE69CB" w:rsidRPr="00962B08">
        <w:rPr>
          <w:rFonts w:eastAsia="Andale Sans UI"/>
          <w:lang w:eastAsia="ja-JP" w:bidi="fa-IR"/>
        </w:rPr>
        <w:t xml:space="preserve"> od </w:t>
      </w:r>
      <w:r w:rsidR="00B1273C">
        <w:t>świadczeniobiorcy</w:t>
      </w:r>
      <w:r w:rsidR="00EE69CB" w:rsidRPr="00962B08">
        <w:rPr>
          <w:rFonts w:eastAsia="Andale Sans UI"/>
          <w:lang w:eastAsia="ja-JP" w:bidi="fa-IR"/>
        </w:rPr>
        <w:t>)</w:t>
      </w:r>
      <w:r w:rsidR="00866834" w:rsidRPr="00962B08">
        <w:rPr>
          <w:rFonts w:eastAsia="Andale Sans UI"/>
          <w:lang w:eastAsia="ja-JP" w:bidi="fa-IR"/>
        </w:rPr>
        <w:t>; f</w:t>
      </w:r>
      <w:r w:rsidR="00EE69CB" w:rsidRPr="00962B08">
        <w:rPr>
          <w:rFonts w:eastAsia="Andale Sans UI"/>
          <w:lang w:eastAsia="ja-JP" w:bidi="fa-IR"/>
        </w:rPr>
        <w:t>izjoterapeuta określa indywidualnie zakres wykonywanych zabiegów</w:t>
      </w:r>
      <w:r w:rsidR="00866834" w:rsidRPr="00962B08">
        <w:rPr>
          <w:rFonts w:eastAsia="Andale Sans UI"/>
          <w:lang w:eastAsia="ja-JP" w:bidi="fa-IR"/>
        </w:rPr>
        <w:t>,</w:t>
      </w:r>
    </w:p>
    <w:p w14:paraId="577594E9" w14:textId="0B9657A2" w:rsidR="00F27669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d)</w:t>
      </w:r>
      <w:r>
        <w:rPr>
          <w:rFonts w:eastAsia="Andale Sans UI"/>
          <w:lang w:eastAsia="ja-JP" w:bidi="fa-IR"/>
        </w:rPr>
        <w:tab/>
      </w:r>
      <w:r w:rsidR="00866834" w:rsidRPr="00962B08">
        <w:rPr>
          <w:rFonts w:eastAsia="Andale Sans UI"/>
          <w:lang w:eastAsia="ja-JP" w:bidi="fa-IR"/>
        </w:rPr>
        <w:t>t</w:t>
      </w:r>
      <w:r w:rsidR="00A30926" w:rsidRPr="00962B08">
        <w:rPr>
          <w:rFonts w:eastAsia="Andale Sans UI"/>
          <w:lang w:eastAsia="ja-JP" w:bidi="fa-IR"/>
        </w:rPr>
        <w:t>rening</w:t>
      </w:r>
      <w:r w:rsidR="00EE69CB" w:rsidRPr="00962B08">
        <w:rPr>
          <w:rFonts w:eastAsia="Andale Sans UI"/>
          <w:lang w:eastAsia="ja-JP" w:bidi="fa-IR"/>
        </w:rPr>
        <w:t xml:space="preserve"> w tym okresie </w:t>
      </w:r>
      <w:r w:rsidR="006529C6" w:rsidRPr="00962B08">
        <w:rPr>
          <w:rFonts w:eastAsia="Andale Sans UI"/>
          <w:lang w:eastAsia="ja-JP" w:bidi="fa-IR"/>
        </w:rPr>
        <w:t xml:space="preserve">jest </w:t>
      </w:r>
      <w:r w:rsidR="00EE69CB" w:rsidRPr="00962B08">
        <w:rPr>
          <w:rFonts w:eastAsia="Andale Sans UI"/>
          <w:lang w:eastAsia="ja-JP" w:bidi="fa-IR"/>
        </w:rPr>
        <w:t>uzupełnion</w:t>
      </w:r>
      <w:r w:rsidR="00A30926" w:rsidRPr="00962B08">
        <w:rPr>
          <w:rFonts w:eastAsia="Andale Sans UI"/>
          <w:lang w:eastAsia="ja-JP" w:bidi="fa-IR"/>
        </w:rPr>
        <w:t>y</w:t>
      </w:r>
      <w:r w:rsidR="00EE69CB" w:rsidRPr="00962B08">
        <w:rPr>
          <w:rFonts w:eastAsia="Andale Sans UI"/>
          <w:lang w:eastAsia="ja-JP" w:bidi="fa-IR"/>
        </w:rPr>
        <w:t xml:space="preserve"> o plan treningowy w aplikacji </w:t>
      </w:r>
      <w:r w:rsidR="00B81D7B">
        <w:rPr>
          <w:rFonts w:eastAsia="Andale Sans UI"/>
          <w:lang w:eastAsia="ja-JP" w:bidi="fa-IR"/>
        </w:rPr>
        <w:t>m</w:t>
      </w:r>
      <w:r w:rsidR="00EE69CB" w:rsidRPr="00962B08">
        <w:rPr>
          <w:rFonts w:eastAsia="Andale Sans UI"/>
          <w:lang w:eastAsia="ja-JP" w:bidi="fa-IR"/>
        </w:rPr>
        <w:t xml:space="preserve">ojeIKP – wymagana realizacja </w:t>
      </w:r>
      <w:r w:rsidR="009B339C">
        <w:rPr>
          <w:rFonts w:eastAsia="Andale Sans UI"/>
          <w:lang w:eastAsia="ja-JP" w:bidi="fa-IR"/>
        </w:rPr>
        <w:t>dwóch</w:t>
      </w:r>
      <w:r w:rsidR="00EE69CB" w:rsidRPr="00962B08">
        <w:rPr>
          <w:rFonts w:eastAsia="Andale Sans UI"/>
          <w:lang w:eastAsia="ja-JP" w:bidi="fa-IR"/>
        </w:rPr>
        <w:t xml:space="preserve"> treningów w tygodniu – każdy</w:t>
      </w:r>
      <w:r w:rsidR="00A30926" w:rsidRPr="00962B08">
        <w:rPr>
          <w:rFonts w:eastAsia="Andale Sans UI"/>
          <w:lang w:eastAsia="ja-JP" w:bidi="fa-IR"/>
        </w:rPr>
        <w:t xml:space="preserve"> tydzień </w:t>
      </w:r>
      <w:r w:rsidR="00EE69CB" w:rsidRPr="00962B08">
        <w:rPr>
          <w:rFonts w:eastAsia="Andale Sans UI"/>
          <w:lang w:eastAsia="ja-JP" w:bidi="fa-IR"/>
        </w:rPr>
        <w:t xml:space="preserve">zakończony testem (ankieta dostępna </w:t>
      </w:r>
      <w:r w:rsidR="001507B1">
        <w:rPr>
          <w:rFonts w:eastAsia="Andale Sans UI"/>
          <w:lang w:eastAsia="ja-JP" w:bidi="fa-IR"/>
        </w:rPr>
        <w:t>w</w:t>
      </w:r>
      <w:r w:rsidR="00EE69CB" w:rsidRPr="00962B08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t xml:space="preserve">aplikacji </w:t>
      </w:r>
      <w:r w:rsidR="002F4C86">
        <w:rPr>
          <w:rFonts w:eastAsia="Andale Sans UI"/>
          <w:lang w:eastAsia="ja-JP" w:bidi="fa-IR"/>
        </w:rPr>
        <w:t>moje</w:t>
      </w:r>
      <w:r w:rsidR="00EE69CB" w:rsidRPr="00962B08">
        <w:rPr>
          <w:rFonts w:eastAsia="Andale Sans UI"/>
          <w:lang w:eastAsia="ja-JP" w:bidi="fa-IR"/>
        </w:rPr>
        <w:t>IKP)</w:t>
      </w:r>
      <w:r w:rsidR="00866834" w:rsidRPr="00962B08">
        <w:rPr>
          <w:rFonts w:eastAsia="Andale Sans UI"/>
          <w:lang w:eastAsia="ja-JP" w:bidi="fa-IR"/>
        </w:rPr>
        <w:t>; t</w:t>
      </w:r>
      <w:r w:rsidR="00EE69CB" w:rsidRPr="00962B08">
        <w:rPr>
          <w:rFonts w:eastAsia="Andale Sans UI"/>
          <w:lang w:eastAsia="ja-JP" w:bidi="fa-IR"/>
        </w:rPr>
        <w:t xml:space="preserve">reningi </w:t>
      </w:r>
      <w:r w:rsidR="00A30926" w:rsidRPr="00962B08">
        <w:rPr>
          <w:rFonts w:eastAsia="Andale Sans UI"/>
          <w:lang w:eastAsia="ja-JP" w:bidi="fa-IR"/>
        </w:rPr>
        <w:t>do</w:t>
      </w:r>
      <w:r w:rsidR="00EE69CB" w:rsidRPr="00962B08">
        <w:rPr>
          <w:rFonts w:eastAsia="Andale Sans UI"/>
          <w:lang w:eastAsia="ja-JP" w:bidi="fa-IR"/>
        </w:rPr>
        <w:t xml:space="preserve"> kalendarz</w:t>
      </w:r>
      <w:r w:rsidR="00A30926" w:rsidRPr="00962B08">
        <w:rPr>
          <w:rFonts w:eastAsia="Andale Sans UI"/>
          <w:lang w:eastAsia="ja-JP" w:bidi="fa-IR"/>
        </w:rPr>
        <w:t>a</w:t>
      </w:r>
      <w:r w:rsidR="00EE69CB" w:rsidRPr="00962B08">
        <w:rPr>
          <w:rFonts w:eastAsia="Andale Sans UI"/>
          <w:lang w:eastAsia="ja-JP" w:bidi="fa-IR"/>
        </w:rPr>
        <w:t xml:space="preserve"> w aplikacji wprowadza fizjoterapeuta</w:t>
      </w:r>
      <w:r w:rsidR="00A30926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>– z zachowaniem min</w:t>
      </w:r>
      <w:r w:rsidR="00A30926" w:rsidRPr="00962B08">
        <w:rPr>
          <w:rFonts w:eastAsia="Andale Sans UI"/>
          <w:lang w:eastAsia="ja-JP" w:bidi="fa-IR"/>
        </w:rPr>
        <w:t>imum</w:t>
      </w:r>
      <w:r w:rsidR="00EE69CB" w:rsidRPr="00962B08">
        <w:rPr>
          <w:rFonts w:eastAsia="Andale Sans UI"/>
          <w:lang w:eastAsia="ja-JP" w:bidi="fa-IR"/>
        </w:rPr>
        <w:t xml:space="preserve"> 1 </w:t>
      </w:r>
      <w:r w:rsidR="00A30926" w:rsidRPr="00962B08">
        <w:rPr>
          <w:rFonts w:eastAsia="Andale Sans UI"/>
          <w:lang w:eastAsia="ja-JP" w:bidi="fa-IR"/>
        </w:rPr>
        <w:t>dnia</w:t>
      </w:r>
      <w:r w:rsidR="00EE69CB" w:rsidRPr="00962B08">
        <w:rPr>
          <w:rFonts w:eastAsia="Andale Sans UI"/>
          <w:lang w:eastAsia="ja-JP" w:bidi="fa-IR"/>
        </w:rPr>
        <w:t xml:space="preserve"> przerwy pomiędzy treningami</w:t>
      </w:r>
      <w:r w:rsidR="00866834" w:rsidRPr="00962B08">
        <w:rPr>
          <w:rFonts w:eastAsia="Andale Sans UI"/>
          <w:lang w:eastAsia="ja-JP" w:bidi="fa-IR"/>
        </w:rPr>
        <w:t xml:space="preserve">; </w:t>
      </w:r>
      <w:r w:rsidR="00B1273C">
        <w:t>świadczeniobiorca</w:t>
      </w:r>
      <w:r w:rsidR="00EE69CB" w:rsidRPr="00962B08">
        <w:rPr>
          <w:rFonts w:eastAsia="Andale Sans UI"/>
          <w:lang w:eastAsia="ja-JP" w:bidi="fa-IR"/>
        </w:rPr>
        <w:t xml:space="preserve"> otrzymuje alert o każdym treningu dzień przed i w dniu zaplanowanego</w:t>
      </w:r>
      <w:r w:rsidR="00866834" w:rsidRPr="00962B08">
        <w:rPr>
          <w:rFonts w:eastAsia="Andale Sans UI"/>
          <w:lang w:eastAsia="ja-JP" w:bidi="fa-IR"/>
        </w:rPr>
        <w:t xml:space="preserve"> </w:t>
      </w:r>
      <w:r w:rsidR="00EE69CB" w:rsidRPr="00962B08">
        <w:rPr>
          <w:rFonts w:eastAsia="Andale Sans UI"/>
          <w:lang w:eastAsia="ja-JP" w:bidi="fa-IR"/>
        </w:rPr>
        <w:t xml:space="preserve">treningu. </w:t>
      </w:r>
    </w:p>
    <w:p w14:paraId="58B4FE8A" w14:textId="7F409067" w:rsidR="00F10282" w:rsidRPr="00962B08" w:rsidRDefault="00F27669" w:rsidP="006C6BEC">
      <w:pPr>
        <w:pStyle w:val="ARTartustawynprozporzdzenia"/>
        <w:rPr>
          <w:rFonts w:eastAsia="Andale Sans UI"/>
          <w:lang w:eastAsia="ja-JP" w:bidi="fa-IR"/>
        </w:rPr>
      </w:pPr>
      <w:r w:rsidRPr="00962B08">
        <w:rPr>
          <w:rFonts w:eastAsia="Andale Sans UI"/>
          <w:lang w:eastAsia="ja-JP" w:bidi="fa-IR"/>
        </w:rPr>
        <w:t>5</w:t>
      </w:r>
      <w:r w:rsidR="002E07F7">
        <w:rPr>
          <w:rFonts w:eastAsia="Andale Sans UI"/>
          <w:lang w:eastAsia="ja-JP" w:bidi="fa-IR"/>
        </w:rPr>
        <w:t>.</w:t>
      </w:r>
      <w:r w:rsidRPr="00962B08">
        <w:rPr>
          <w:rFonts w:eastAsia="Andale Sans UI"/>
          <w:lang w:eastAsia="ja-JP" w:bidi="fa-IR"/>
        </w:rPr>
        <w:t xml:space="preserve"> </w:t>
      </w:r>
      <w:r w:rsidR="00F10282" w:rsidRPr="00962B08">
        <w:rPr>
          <w:rFonts w:eastAsia="Andale Sans UI"/>
          <w:lang w:eastAsia="ja-JP" w:bidi="fa-IR"/>
        </w:rPr>
        <w:t xml:space="preserve">Rodzaje treningów wykonywanych samodzielnie przez </w:t>
      </w:r>
      <w:r w:rsidR="00B1273C">
        <w:t>świadczeniobiorcę</w:t>
      </w:r>
      <w:r w:rsidR="00F10282" w:rsidRPr="00962B08">
        <w:rPr>
          <w:rFonts w:eastAsia="Andale Sans UI"/>
          <w:lang w:eastAsia="ja-JP" w:bidi="fa-IR"/>
        </w:rPr>
        <w:t>, dostępne z poziomu aplikacji mojeIKP</w:t>
      </w:r>
      <w:r w:rsidR="00B97CCB" w:rsidRPr="00962B08">
        <w:rPr>
          <w:rFonts w:eastAsia="Andale Sans UI"/>
          <w:lang w:eastAsia="ja-JP" w:bidi="fa-IR"/>
        </w:rPr>
        <w:t>:</w:t>
      </w:r>
    </w:p>
    <w:p w14:paraId="3295DAA3" w14:textId="5EE73D97" w:rsidR="00F10282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1</w:t>
      </w:r>
      <w:r w:rsidR="00F10282" w:rsidRPr="00962B08">
        <w:rPr>
          <w:rFonts w:eastAsia="Andale Sans UI"/>
          <w:lang w:eastAsia="ja-JP" w:bidi="fa-IR"/>
        </w:rPr>
        <w:t>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poziom pierwszy (dla </w:t>
      </w:r>
      <w:r w:rsidR="00B1273C">
        <w:t>świadczeniobiorców</w:t>
      </w:r>
      <w:r w:rsidR="00F10282" w:rsidRPr="00962B08">
        <w:rPr>
          <w:rFonts w:eastAsia="Andale Sans UI"/>
          <w:lang w:eastAsia="ja-JP" w:bidi="fa-IR"/>
        </w:rPr>
        <w:t xml:space="preserve"> z poziomu podstawowego) – dwa treningi tygodniowo wykonywane samodzielnie z aplikacją mojeIKP:</w:t>
      </w:r>
    </w:p>
    <w:p w14:paraId="39F16546" w14:textId="0C5A651B" w:rsidR="00F10282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a)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>trening</w:t>
      </w:r>
      <w:r w:rsidR="007E6997" w:rsidRPr="00962B08">
        <w:rPr>
          <w:rFonts w:eastAsia="Andale Sans UI"/>
          <w:lang w:eastAsia="ja-JP" w:bidi="fa-IR"/>
        </w:rPr>
        <w:t xml:space="preserve"> podstawowy</w:t>
      </w:r>
      <w:r w:rsidR="00F10282" w:rsidRPr="00962B08">
        <w:rPr>
          <w:rFonts w:eastAsia="Andale Sans UI"/>
          <w:lang w:eastAsia="ja-JP" w:bidi="fa-IR"/>
        </w:rPr>
        <w:t xml:space="preserve"> </w:t>
      </w:r>
      <w:r w:rsidR="00447528">
        <w:rPr>
          <w:rFonts w:eastAsia="Andale Sans UI"/>
          <w:lang w:eastAsia="ja-JP" w:bidi="fa-IR"/>
        </w:rPr>
        <w:t>–</w:t>
      </w:r>
      <w:r w:rsidR="00F10282" w:rsidRPr="00962B08">
        <w:rPr>
          <w:rFonts w:eastAsia="Andale Sans UI"/>
          <w:lang w:eastAsia="ja-JP" w:bidi="fa-IR"/>
        </w:rPr>
        <w:t xml:space="preserve"> </w:t>
      </w:r>
      <w:r w:rsidR="009B339C">
        <w:rPr>
          <w:rFonts w:eastAsia="Andale Sans UI"/>
          <w:lang w:eastAsia="ja-JP" w:bidi="fa-IR"/>
        </w:rPr>
        <w:t>wybór aktywności fizycznej z dostępnych opcji w aplikacji mojeIKP</w:t>
      </w:r>
      <w:r w:rsidR="00B81D7B">
        <w:rPr>
          <w:rFonts w:eastAsia="Andale Sans UI"/>
          <w:lang w:eastAsia="ja-JP" w:bidi="fa-IR"/>
        </w:rPr>
        <w:t>;</w:t>
      </w:r>
      <w:r w:rsidR="00D72E92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t>c</w:t>
      </w:r>
      <w:r w:rsidR="00D72E92">
        <w:rPr>
          <w:rFonts w:eastAsia="Andale Sans UI"/>
          <w:lang w:eastAsia="ja-JP" w:bidi="fa-IR"/>
        </w:rPr>
        <w:t>zas trwania treningu – 30 minut</w:t>
      </w:r>
      <w:r>
        <w:rPr>
          <w:rFonts w:eastAsia="Andale Sans UI"/>
          <w:lang w:eastAsia="ja-JP" w:bidi="fa-IR"/>
        </w:rPr>
        <w:t>,</w:t>
      </w:r>
    </w:p>
    <w:p w14:paraId="79A0BBBA" w14:textId="3767AE50" w:rsidR="00F10282" w:rsidRPr="00962B08" w:rsidRDefault="002E07F7" w:rsidP="00F91508">
      <w:pPr>
        <w:pStyle w:val="LITlitera"/>
        <w:rPr>
          <w:rFonts w:eastAsia="Times New Roman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trening </w:t>
      </w:r>
      <w:r w:rsidR="007E6997" w:rsidRPr="00962B08">
        <w:rPr>
          <w:rFonts w:eastAsia="Andale Sans UI"/>
          <w:lang w:eastAsia="ja-JP" w:bidi="fa-IR"/>
        </w:rPr>
        <w:t>uzupełniający</w:t>
      </w:r>
      <w:r w:rsidR="00447528">
        <w:rPr>
          <w:rFonts w:eastAsia="Andale Sans UI"/>
          <w:lang w:eastAsia="ja-JP" w:bidi="fa-IR"/>
        </w:rPr>
        <w:t xml:space="preserve"> </w:t>
      </w:r>
      <w:r w:rsidR="00F10282" w:rsidRPr="00962B08">
        <w:rPr>
          <w:rFonts w:eastAsia="Andale Sans UI"/>
          <w:lang w:eastAsia="ja-JP" w:bidi="fa-IR"/>
        </w:rPr>
        <w:t xml:space="preserve">– zestaw ćwiczeń zalecony przez fizjoterapeutę </w:t>
      </w:r>
      <w:r w:rsidR="00CD7FEB">
        <w:rPr>
          <w:rFonts w:eastAsia="Andale Sans UI"/>
          <w:lang w:eastAsia="ja-JP" w:bidi="fa-IR"/>
        </w:rPr>
        <w:t xml:space="preserve">z dostępnych w aplikacji mojeIKP </w:t>
      </w:r>
      <w:r w:rsidR="00F10282" w:rsidRPr="00962B08">
        <w:rPr>
          <w:rFonts w:eastAsia="Andale Sans UI"/>
          <w:lang w:eastAsia="ja-JP" w:bidi="fa-IR"/>
        </w:rPr>
        <w:t>do wykonania w domu</w:t>
      </w:r>
      <w:r w:rsidR="00B81D7B">
        <w:rPr>
          <w:rFonts w:eastAsia="Andale Sans UI"/>
          <w:lang w:eastAsia="ja-JP" w:bidi="fa-IR"/>
        </w:rPr>
        <w:t>;</w:t>
      </w:r>
      <w:r w:rsidR="009B339C">
        <w:rPr>
          <w:rFonts w:eastAsia="Andale Sans UI"/>
          <w:lang w:eastAsia="ja-JP" w:bidi="fa-IR"/>
        </w:rPr>
        <w:t xml:space="preserve"> czas trwania </w:t>
      </w:r>
      <w:r w:rsidR="00CD7FEB">
        <w:rPr>
          <w:rFonts w:eastAsia="Andale Sans UI"/>
          <w:lang w:eastAsia="ja-JP" w:bidi="fa-IR"/>
        </w:rPr>
        <w:t xml:space="preserve">treningu </w:t>
      </w:r>
      <w:r w:rsidR="009B339C">
        <w:rPr>
          <w:rFonts w:eastAsia="Andale Sans UI"/>
          <w:lang w:eastAsia="ja-JP" w:bidi="fa-IR"/>
        </w:rPr>
        <w:t>– 50 minut</w:t>
      </w:r>
      <w:r>
        <w:rPr>
          <w:rFonts w:eastAsia="Andale Sans UI"/>
          <w:lang w:eastAsia="ja-JP" w:bidi="fa-IR"/>
        </w:rPr>
        <w:t>;</w:t>
      </w:r>
    </w:p>
    <w:p w14:paraId="264ED36C" w14:textId="686F75BC" w:rsidR="00F10282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2</w:t>
      </w:r>
      <w:r w:rsidR="00F10282" w:rsidRPr="00962B08">
        <w:rPr>
          <w:rFonts w:eastAsia="Andale Sans UI"/>
          <w:lang w:eastAsia="ja-JP" w:bidi="fa-IR"/>
        </w:rPr>
        <w:t>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poziom drugi (dla </w:t>
      </w:r>
      <w:r w:rsidR="00B1273C">
        <w:t>świadczeniobiorców</w:t>
      </w:r>
      <w:r w:rsidR="00F10282" w:rsidRPr="00962B08">
        <w:rPr>
          <w:rFonts w:eastAsia="Andale Sans UI"/>
          <w:lang w:eastAsia="ja-JP" w:bidi="fa-IR"/>
        </w:rPr>
        <w:t xml:space="preserve"> z poziomu średniozaawansowanego) – dwa treningi tygodniowo wykonywane samodzielnie z aplikacją mojeIKP:</w:t>
      </w:r>
    </w:p>
    <w:p w14:paraId="39118BA9" w14:textId="78A1745E" w:rsidR="00F10282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lastRenderedPageBreak/>
        <w:t>a)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trening </w:t>
      </w:r>
      <w:r w:rsidR="007E6997" w:rsidRPr="00962B08">
        <w:rPr>
          <w:rFonts w:eastAsia="Andale Sans UI"/>
          <w:lang w:eastAsia="ja-JP" w:bidi="fa-IR"/>
        </w:rPr>
        <w:t>podstawowy</w:t>
      </w:r>
      <w:r w:rsidR="0077271B" w:rsidRPr="00962B08">
        <w:rPr>
          <w:rFonts w:eastAsia="Andale Sans UI"/>
          <w:lang w:eastAsia="ja-JP" w:bidi="fa-IR"/>
        </w:rPr>
        <w:t xml:space="preserve"> </w:t>
      </w:r>
      <w:r w:rsidR="00F10282" w:rsidRPr="00962B08">
        <w:rPr>
          <w:rFonts w:eastAsia="Andale Sans UI"/>
          <w:lang w:eastAsia="ja-JP" w:bidi="fa-IR"/>
        </w:rPr>
        <w:t xml:space="preserve">– </w:t>
      </w:r>
      <w:r w:rsidR="00CD7FEB">
        <w:rPr>
          <w:rFonts w:eastAsia="Andale Sans UI"/>
          <w:lang w:eastAsia="ja-JP" w:bidi="fa-IR"/>
        </w:rPr>
        <w:t>wybór aktywności fizycznej z dostępnych opcji w aplikacji mojeIKP</w:t>
      </w:r>
      <w:r w:rsidR="00B81D7B">
        <w:rPr>
          <w:rFonts w:eastAsia="Andale Sans UI"/>
          <w:lang w:eastAsia="ja-JP" w:bidi="fa-IR"/>
        </w:rPr>
        <w:t>;</w:t>
      </w:r>
      <w:r w:rsidR="00D72E92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t>c</w:t>
      </w:r>
      <w:r w:rsidR="00D72E92">
        <w:rPr>
          <w:rFonts w:eastAsia="Andale Sans UI"/>
          <w:lang w:eastAsia="ja-JP" w:bidi="fa-IR"/>
        </w:rPr>
        <w:t>zas trwania treningu – 45 minut</w:t>
      </w:r>
      <w:r>
        <w:rPr>
          <w:rFonts w:eastAsia="Andale Sans UI"/>
          <w:lang w:eastAsia="ja-JP" w:bidi="fa-IR"/>
        </w:rPr>
        <w:t>,</w:t>
      </w:r>
    </w:p>
    <w:p w14:paraId="7127996D" w14:textId="4C7C715B" w:rsidR="00F10282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trening </w:t>
      </w:r>
      <w:r w:rsidR="007E6997" w:rsidRPr="00962B08">
        <w:rPr>
          <w:rFonts w:eastAsia="Andale Sans UI"/>
          <w:lang w:eastAsia="ja-JP" w:bidi="fa-IR"/>
        </w:rPr>
        <w:t>uzupełniający</w:t>
      </w:r>
      <w:r w:rsidR="0077271B" w:rsidRPr="00962B08">
        <w:rPr>
          <w:rFonts w:eastAsia="Andale Sans UI"/>
          <w:lang w:eastAsia="ja-JP" w:bidi="fa-IR"/>
        </w:rPr>
        <w:t xml:space="preserve"> –</w:t>
      </w:r>
      <w:r w:rsidR="00F10282" w:rsidRPr="00962B08">
        <w:rPr>
          <w:rFonts w:eastAsia="Andale Sans UI"/>
          <w:lang w:eastAsia="ja-JP" w:bidi="fa-IR"/>
        </w:rPr>
        <w:t xml:space="preserve"> </w:t>
      </w:r>
      <w:r w:rsidR="00CD7FEB" w:rsidRPr="00962B08">
        <w:rPr>
          <w:rFonts w:eastAsia="Andale Sans UI"/>
          <w:lang w:eastAsia="ja-JP" w:bidi="fa-IR"/>
        </w:rPr>
        <w:t xml:space="preserve">zestaw ćwiczeń zalecony przez fizjoterapeutę </w:t>
      </w:r>
      <w:r w:rsidR="00CD7FEB">
        <w:rPr>
          <w:rFonts w:eastAsia="Andale Sans UI"/>
          <w:lang w:eastAsia="ja-JP" w:bidi="fa-IR"/>
        </w:rPr>
        <w:t xml:space="preserve">z dostępnych w aplikacji mojeIKP </w:t>
      </w:r>
      <w:r w:rsidR="00CD7FEB" w:rsidRPr="00962B08">
        <w:rPr>
          <w:rFonts w:eastAsia="Andale Sans UI"/>
          <w:lang w:eastAsia="ja-JP" w:bidi="fa-IR"/>
        </w:rPr>
        <w:t>do wykonania w domu</w:t>
      </w:r>
      <w:r w:rsidR="00B81D7B">
        <w:rPr>
          <w:rFonts w:eastAsia="Andale Sans UI"/>
          <w:lang w:eastAsia="ja-JP" w:bidi="fa-IR"/>
        </w:rPr>
        <w:t>;</w:t>
      </w:r>
      <w:r w:rsidR="00CD7FEB">
        <w:rPr>
          <w:rFonts w:eastAsia="Andale Sans UI"/>
          <w:lang w:eastAsia="ja-JP" w:bidi="fa-IR"/>
        </w:rPr>
        <w:t xml:space="preserve"> czas trwania treningu – 50 minut</w:t>
      </w:r>
      <w:r>
        <w:rPr>
          <w:rFonts w:eastAsia="Andale Sans UI"/>
          <w:lang w:eastAsia="ja-JP" w:bidi="fa-IR"/>
        </w:rPr>
        <w:t>;</w:t>
      </w:r>
    </w:p>
    <w:p w14:paraId="1735CBEF" w14:textId="77A569D5" w:rsidR="00F10282" w:rsidRPr="00962B08" w:rsidRDefault="002E07F7" w:rsidP="00F91508">
      <w:pPr>
        <w:pStyle w:val="PKTpunkt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3</w:t>
      </w:r>
      <w:r w:rsidR="00F10282" w:rsidRPr="00962B08">
        <w:rPr>
          <w:rFonts w:eastAsia="Andale Sans UI"/>
          <w:lang w:eastAsia="ja-JP" w:bidi="fa-IR"/>
        </w:rPr>
        <w:t>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poziom trzeci (dla </w:t>
      </w:r>
      <w:r w:rsidR="00B1273C">
        <w:t>świadczeniobiorców</w:t>
      </w:r>
      <w:r w:rsidR="00F10282" w:rsidRPr="00962B08">
        <w:rPr>
          <w:rFonts w:eastAsia="Andale Sans UI"/>
          <w:lang w:eastAsia="ja-JP" w:bidi="fa-IR"/>
        </w:rPr>
        <w:t xml:space="preserve"> z poziomu zaawansowanego) - dwa treningi tygodniowo wykonywane samodzielnie z aplikacją mojeIKP:</w:t>
      </w:r>
    </w:p>
    <w:p w14:paraId="05DD4181" w14:textId="2BE8DAE8" w:rsidR="00F10282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a)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 trening </w:t>
      </w:r>
      <w:r w:rsidR="007E6997" w:rsidRPr="00962B08">
        <w:rPr>
          <w:rFonts w:eastAsia="Andale Sans UI"/>
          <w:lang w:eastAsia="ja-JP" w:bidi="fa-IR"/>
        </w:rPr>
        <w:t>podstawowy</w:t>
      </w:r>
      <w:r w:rsidR="00B81D7B">
        <w:rPr>
          <w:rFonts w:eastAsia="Andale Sans UI"/>
          <w:lang w:eastAsia="ja-JP" w:bidi="fa-IR"/>
        </w:rPr>
        <w:t xml:space="preserve"> </w:t>
      </w:r>
      <w:r w:rsidR="00F10282" w:rsidRPr="00962B08">
        <w:rPr>
          <w:rFonts w:eastAsia="Andale Sans UI"/>
          <w:lang w:eastAsia="ja-JP" w:bidi="fa-IR"/>
        </w:rPr>
        <w:t xml:space="preserve">– </w:t>
      </w:r>
      <w:r w:rsidR="00CD7FEB">
        <w:rPr>
          <w:rFonts w:eastAsia="Andale Sans UI"/>
          <w:lang w:eastAsia="ja-JP" w:bidi="fa-IR"/>
        </w:rPr>
        <w:t>wybór aktywności fizycznej z dostępnych opcji w aplikacji mojeIKP</w:t>
      </w:r>
      <w:r w:rsidR="00B81D7B">
        <w:rPr>
          <w:rFonts w:eastAsia="Andale Sans UI"/>
          <w:lang w:eastAsia="ja-JP" w:bidi="fa-IR"/>
        </w:rPr>
        <w:t>;</w:t>
      </w:r>
      <w:r w:rsidR="00D72E92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t>c</w:t>
      </w:r>
      <w:r w:rsidR="00D72E92">
        <w:rPr>
          <w:rFonts w:eastAsia="Andale Sans UI"/>
          <w:lang w:eastAsia="ja-JP" w:bidi="fa-IR"/>
        </w:rPr>
        <w:t>zas trwania treningu – 60 minut</w:t>
      </w:r>
      <w:r>
        <w:rPr>
          <w:rFonts w:eastAsia="Andale Sans UI"/>
          <w:lang w:eastAsia="ja-JP" w:bidi="fa-IR"/>
        </w:rPr>
        <w:t>;</w:t>
      </w:r>
    </w:p>
    <w:p w14:paraId="66C335CE" w14:textId="19123CD6" w:rsidR="00B97CCB" w:rsidRPr="00962B08" w:rsidRDefault="002E07F7" w:rsidP="00F91508">
      <w:pPr>
        <w:pStyle w:val="LITliter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>b)</w:t>
      </w:r>
      <w:r>
        <w:rPr>
          <w:rFonts w:eastAsia="Andale Sans UI"/>
          <w:lang w:eastAsia="ja-JP" w:bidi="fa-IR"/>
        </w:rPr>
        <w:tab/>
      </w:r>
      <w:r w:rsidR="00F10282" w:rsidRPr="00962B08">
        <w:rPr>
          <w:rFonts w:eastAsia="Andale Sans UI"/>
          <w:lang w:eastAsia="ja-JP" w:bidi="fa-IR"/>
        </w:rPr>
        <w:t xml:space="preserve"> trening</w:t>
      </w:r>
      <w:r w:rsidR="007E6997" w:rsidRPr="00962B08">
        <w:rPr>
          <w:rFonts w:eastAsia="Andale Sans UI"/>
          <w:lang w:eastAsia="ja-JP" w:bidi="fa-IR"/>
        </w:rPr>
        <w:t xml:space="preserve"> uzupełniający</w:t>
      </w:r>
      <w:r w:rsidR="00F10282" w:rsidRPr="00962B08">
        <w:rPr>
          <w:rFonts w:eastAsia="Andale Sans UI"/>
          <w:lang w:eastAsia="ja-JP" w:bidi="fa-IR"/>
        </w:rPr>
        <w:t xml:space="preserve"> </w:t>
      </w:r>
      <w:r w:rsidR="00B81D7B">
        <w:rPr>
          <w:rFonts w:eastAsia="Andale Sans UI"/>
          <w:lang w:eastAsia="ja-JP" w:bidi="fa-IR"/>
        </w:rPr>
        <w:sym w:font="Symbol" w:char="F02D"/>
      </w:r>
      <w:r w:rsidR="00F10282" w:rsidRPr="00962B08">
        <w:rPr>
          <w:rFonts w:eastAsia="Andale Sans UI"/>
          <w:lang w:eastAsia="ja-JP" w:bidi="fa-IR"/>
        </w:rPr>
        <w:t xml:space="preserve"> </w:t>
      </w:r>
      <w:r w:rsidR="00CD7FEB" w:rsidRPr="00962B08">
        <w:rPr>
          <w:rFonts w:eastAsia="Andale Sans UI"/>
          <w:lang w:eastAsia="ja-JP" w:bidi="fa-IR"/>
        </w:rPr>
        <w:t xml:space="preserve">zestaw ćwiczeń zalecony przez fizjoterapeutę </w:t>
      </w:r>
      <w:r w:rsidR="00CD7FEB">
        <w:rPr>
          <w:rFonts w:eastAsia="Andale Sans UI"/>
          <w:lang w:eastAsia="ja-JP" w:bidi="fa-IR"/>
        </w:rPr>
        <w:t xml:space="preserve">z dostępnych w aplikacji mojeIKP </w:t>
      </w:r>
      <w:r w:rsidR="00CD7FEB" w:rsidRPr="00962B08">
        <w:rPr>
          <w:rFonts w:eastAsia="Andale Sans UI"/>
          <w:lang w:eastAsia="ja-JP" w:bidi="fa-IR"/>
        </w:rPr>
        <w:t>do wykonania w domu</w:t>
      </w:r>
      <w:r w:rsidR="00B81D7B">
        <w:rPr>
          <w:rFonts w:eastAsia="Andale Sans UI"/>
          <w:lang w:eastAsia="ja-JP" w:bidi="fa-IR"/>
        </w:rPr>
        <w:t>;</w:t>
      </w:r>
      <w:r w:rsidR="00CD7FEB">
        <w:rPr>
          <w:rFonts w:eastAsia="Andale Sans UI"/>
          <w:lang w:eastAsia="ja-JP" w:bidi="fa-IR"/>
        </w:rPr>
        <w:t xml:space="preserve"> czas trwania treningu – 50 minut.</w:t>
      </w:r>
    </w:p>
    <w:p w14:paraId="3DFC06CD" w14:textId="7FF2ACB1" w:rsidR="00F10282" w:rsidRPr="00962B08" w:rsidRDefault="002E07F7" w:rsidP="00F91508">
      <w:pPr>
        <w:pStyle w:val="NIEARTTEKSTtekstnieartykuowanynppodstprawnarozplubpreambua"/>
        <w:rPr>
          <w:rFonts w:eastAsia="Andale Sans UI"/>
          <w:lang w:eastAsia="ja-JP" w:bidi="fa-IR"/>
        </w:rPr>
      </w:pPr>
      <w:r>
        <w:rPr>
          <w:rFonts w:eastAsia="Andale Sans UI"/>
          <w:lang w:eastAsia="ja-JP" w:bidi="fa-IR"/>
        </w:rPr>
        <w:t xml:space="preserve">6. </w:t>
      </w:r>
      <w:r w:rsidR="00B97CCB" w:rsidRPr="00962B08">
        <w:rPr>
          <w:rFonts w:eastAsia="Andale Sans UI"/>
          <w:lang w:eastAsia="ja-JP" w:bidi="fa-IR"/>
        </w:rPr>
        <w:t xml:space="preserve">Dla </w:t>
      </w:r>
      <w:r w:rsidR="00B1273C">
        <w:t>świadczeniobiorców</w:t>
      </w:r>
      <w:r w:rsidR="00B97CCB" w:rsidRPr="00962B08">
        <w:rPr>
          <w:rFonts w:eastAsia="Andale Sans UI"/>
          <w:lang w:eastAsia="ja-JP" w:bidi="fa-IR"/>
        </w:rPr>
        <w:t xml:space="preserve"> zakwalifikowanych do podstawowego poziomu zaawansowania w aplikacji </w:t>
      </w:r>
      <w:r w:rsidR="00B81D7B">
        <w:rPr>
          <w:rFonts w:eastAsia="Andale Sans UI"/>
          <w:lang w:eastAsia="ja-JP" w:bidi="fa-IR"/>
        </w:rPr>
        <w:t>m</w:t>
      </w:r>
      <w:r w:rsidR="00B97CCB" w:rsidRPr="00962B08">
        <w:rPr>
          <w:rFonts w:eastAsia="Andale Sans UI"/>
          <w:lang w:eastAsia="ja-JP" w:bidi="fa-IR"/>
        </w:rPr>
        <w:t xml:space="preserve">ojeIKP </w:t>
      </w:r>
      <w:r>
        <w:rPr>
          <w:rFonts w:eastAsia="Andale Sans UI"/>
          <w:lang w:eastAsia="ja-JP" w:bidi="fa-IR"/>
        </w:rPr>
        <w:t>jest</w:t>
      </w:r>
      <w:r w:rsidRPr="00962B08">
        <w:rPr>
          <w:rFonts w:eastAsia="Andale Sans UI"/>
          <w:lang w:eastAsia="ja-JP" w:bidi="fa-IR"/>
        </w:rPr>
        <w:t xml:space="preserve"> </w:t>
      </w:r>
      <w:r w:rsidR="00B97CCB" w:rsidRPr="00962B08">
        <w:rPr>
          <w:rFonts w:eastAsia="Andale Sans UI"/>
          <w:lang w:eastAsia="ja-JP" w:bidi="fa-IR"/>
        </w:rPr>
        <w:t xml:space="preserve">dostępny wyłącznie pierwszy poziom treningu, dla </w:t>
      </w:r>
      <w:r w:rsidR="00B1273C">
        <w:t>świadczeniobiorców</w:t>
      </w:r>
      <w:r w:rsidR="00B97CCB" w:rsidRPr="00962B08">
        <w:rPr>
          <w:rFonts w:eastAsia="Andale Sans UI"/>
          <w:lang w:eastAsia="ja-JP" w:bidi="fa-IR"/>
        </w:rPr>
        <w:t xml:space="preserve"> zakwalifikowanych do średniozaawansowanego poziomu w aplikacji </w:t>
      </w:r>
      <w:r w:rsidR="00B81D7B">
        <w:rPr>
          <w:rFonts w:eastAsia="Andale Sans UI"/>
          <w:lang w:eastAsia="ja-JP" w:bidi="fa-IR"/>
        </w:rPr>
        <w:t>m</w:t>
      </w:r>
      <w:r w:rsidR="00B97CCB" w:rsidRPr="00962B08">
        <w:rPr>
          <w:rFonts w:eastAsia="Andale Sans UI"/>
          <w:lang w:eastAsia="ja-JP" w:bidi="fa-IR"/>
        </w:rPr>
        <w:t xml:space="preserve">ojeIKP </w:t>
      </w:r>
      <w:r>
        <w:rPr>
          <w:rFonts w:eastAsia="Andale Sans UI"/>
          <w:lang w:eastAsia="ja-JP" w:bidi="fa-IR"/>
        </w:rPr>
        <w:t>jest</w:t>
      </w:r>
      <w:r w:rsidRPr="00962B08">
        <w:rPr>
          <w:rFonts w:eastAsia="Andale Sans UI"/>
          <w:lang w:eastAsia="ja-JP" w:bidi="fa-IR"/>
        </w:rPr>
        <w:t xml:space="preserve"> </w:t>
      </w:r>
      <w:r w:rsidR="00B97CCB" w:rsidRPr="00962B08">
        <w:rPr>
          <w:rFonts w:eastAsia="Andale Sans UI"/>
          <w:lang w:eastAsia="ja-JP" w:bidi="fa-IR"/>
        </w:rPr>
        <w:t>dostępny wyłącznie drugi</w:t>
      </w:r>
      <w:r w:rsidR="00B81D7B" w:rsidRPr="00B81D7B">
        <w:rPr>
          <w:rFonts w:eastAsia="Andale Sans UI"/>
          <w:lang w:eastAsia="ja-JP" w:bidi="fa-IR"/>
        </w:rPr>
        <w:t xml:space="preserve"> </w:t>
      </w:r>
      <w:r w:rsidR="00B81D7B" w:rsidRPr="00962B08">
        <w:rPr>
          <w:rFonts w:eastAsia="Andale Sans UI"/>
          <w:lang w:eastAsia="ja-JP" w:bidi="fa-IR"/>
        </w:rPr>
        <w:t>poziom treningu</w:t>
      </w:r>
      <w:r w:rsidR="00B97CCB" w:rsidRPr="00962B08">
        <w:rPr>
          <w:rFonts w:eastAsia="Andale Sans UI"/>
          <w:lang w:eastAsia="ja-JP" w:bidi="fa-IR"/>
        </w:rPr>
        <w:t xml:space="preserve">, dla </w:t>
      </w:r>
      <w:r w:rsidR="00B1273C">
        <w:t>świadczeniobiorców</w:t>
      </w:r>
      <w:r w:rsidR="00B97CCB" w:rsidRPr="00962B08">
        <w:rPr>
          <w:rFonts w:eastAsia="Andale Sans UI"/>
          <w:lang w:eastAsia="ja-JP" w:bidi="fa-IR"/>
        </w:rPr>
        <w:t xml:space="preserve"> zakwalifikowanych do zaawansowanego poziomu w aplikacji </w:t>
      </w:r>
      <w:r w:rsidR="00B81D7B">
        <w:rPr>
          <w:rFonts w:eastAsia="Andale Sans UI"/>
          <w:lang w:eastAsia="ja-JP" w:bidi="fa-IR"/>
        </w:rPr>
        <w:t>m</w:t>
      </w:r>
      <w:r w:rsidR="00B97CCB" w:rsidRPr="00962B08">
        <w:rPr>
          <w:rFonts w:eastAsia="Andale Sans UI"/>
          <w:lang w:eastAsia="ja-JP" w:bidi="fa-IR"/>
        </w:rPr>
        <w:t>ojeIKP</w:t>
      </w:r>
      <w:r>
        <w:rPr>
          <w:rFonts w:eastAsia="Andale Sans UI"/>
          <w:lang w:eastAsia="ja-JP" w:bidi="fa-IR"/>
        </w:rPr>
        <w:t xml:space="preserve"> jest</w:t>
      </w:r>
      <w:r w:rsidR="00B97CCB" w:rsidRPr="00962B08">
        <w:rPr>
          <w:rFonts w:eastAsia="Andale Sans UI"/>
          <w:lang w:eastAsia="ja-JP" w:bidi="fa-IR"/>
        </w:rPr>
        <w:t xml:space="preserve"> dostępny wyłącznie trzeci poziom treningu.</w:t>
      </w:r>
    </w:p>
    <w:p w14:paraId="18910F17" w14:textId="493110C2" w:rsidR="002E746B" w:rsidRPr="00962B08" w:rsidRDefault="00F740E5" w:rsidP="00293C61">
      <w:pPr>
        <w:pStyle w:val="USTustnpkodeksu"/>
      </w:pPr>
      <w:r w:rsidRPr="00962B08">
        <w:rPr>
          <w:rFonts w:eastAsia="Andale Sans UI"/>
          <w:lang w:eastAsia="ja-JP" w:bidi="fa-IR"/>
        </w:rPr>
        <w:t xml:space="preserve">7. </w:t>
      </w:r>
      <w:r w:rsidR="00311038" w:rsidRPr="00311038">
        <w:t>W przypadku świadczeniobiorców z chorobami przewlekłymi, będącymi pod kontrolą lekarza specjalisty, albo w przypadku uzasadnionych wątpliwości dotyczących stanu zdrowia świadczeniobiorcy, fizjoterapeuta na bieżąco ocenia zasadność konsultacji z lekarzem dotyczącej dalszego udziału w programie</w:t>
      </w:r>
      <w:r w:rsidR="00B81D7B">
        <w:t xml:space="preserve"> pilotażowym </w:t>
      </w:r>
      <w:r w:rsidR="00B81D7B" w:rsidRPr="009D718A">
        <w:rPr>
          <w:rFonts w:ascii="Times New Roman" w:hAnsi="Times New Roman" w:cs="Times New Roman"/>
          <w:szCs w:val="24"/>
        </w:rPr>
        <w:t>„Recepta na Ruch”</w:t>
      </w:r>
      <w:r w:rsidR="00311038" w:rsidRPr="00311038">
        <w:t>.</w:t>
      </w:r>
      <w:r w:rsidR="00311038" w:rsidRPr="00962B08" w:rsidDel="00311038">
        <w:t xml:space="preserve"> </w:t>
      </w:r>
    </w:p>
    <w:p w14:paraId="1CE065A8" w14:textId="6136C6FE" w:rsidR="002C1062" w:rsidRPr="00F91508" w:rsidRDefault="002C1062" w:rsidP="00962B08">
      <w:pPr>
        <w:pStyle w:val="Akapitzlist"/>
        <w:spacing w:before="120"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508">
        <w:rPr>
          <w:rFonts w:ascii="Times New Roman" w:hAnsi="Times New Roman" w:cs="Times New Roman"/>
          <w:sz w:val="24"/>
          <w:szCs w:val="24"/>
        </w:rPr>
        <w:t>IV</w:t>
      </w:r>
      <w:r w:rsidR="00F740E5" w:rsidRPr="00F91508">
        <w:rPr>
          <w:rFonts w:ascii="Times New Roman" w:hAnsi="Times New Roman" w:cs="Times New Roman"/>
          <w:sz w:val="24"/>
          <w:szCs w:val="24"/>
        </w:rPr>
        <w:t xml:space="preserve">. </w:t>
      </w:r>
      <w:r w:rsidR="003049E0" w:rsidRPr="002C1062">
        <w:rPr>
          <w:rFonts w:ascii="Times New Roman" w:hAnsi="Times New Roman" w:cs="Times New Roman"/>
          <w:sz w:val="24"/>
          <w:szCs w:val="24"/>
        </w:rPr>
        <w:t>Sposób rozliczenia</w:t>
      </w:r>
      <w:r w:rsidR="003049E0">
        <w:rPr>
          <w:rFonts w:ascii="Times New Roman" w:hAnsi="Times New Roman" w:cs="Times New Roman"/>
          <w:sz w:val="24"/>
          <w:szCs w:val="24"/>
        </w:rPr>
        <w:t xml:space="preserve"> świadczeń</w:t>
      </w:r>
      <w:r w:rsidR="00880DE7">
        <w:rPr>
          <w:rFonts w:ascii="Times New Roman" w:hAnsi="Times New Roman" w:cs="Times New Roman"/>
          <w:sz w:val="24"/>
          <w:szCs w:val="24"/>
        </w:rPr>
        <w:t xml:space="preserve"> </w:t>
      </w:r>
      <w:r w:rsidR="002101E8">
        <w:rPr>
          <w:rFonts w:ascii="Times New Roman" w:hAnsi="Times New Roman" w:cs="Times New Roman"/>
          <w:sz w:val="24"/>
          <w:szCs w:val="24"/>
        </w:rPr>
        <w:t xml:space="preserve">udzielanych w ramach programu </w:t>
      </w:r>
      <w:r w:rsidR="0025246C">
        <w:rPr>
          <w:rFonts w:ascii="Times New Roman" w:hAnsi="Times New Roman" w:cs="Times New Roman"/>
          <w:sz w:val="24"/>
          <w:szCs w:val="24"/>
        </w:rPr>
        <w:t>pilotażowego</w:t>
      </w:r>
      <w:r w:rsidR="009D718A">
        <w:rPr>
          <w:rFonts w:ascii="Times New Roman" w:hAnsi="Times New Roman" w:cs="Times New Roman"/>
          <w:sz w:val="24"/>
          <w:szCs w:val="24"/>
        </w:rPr>
        <w:t xml:space="preserve"> </w:t>
      </w:r>
      <w:r w:rsidR="009D718A" w:rsidRPr="009D718A">
        <w:rPr>
          <w:rFonts w:ascii="Times New Roman" w:hAnsi="Times New Roman" w:cs="Times New Roman"/>
          <w:sz w:val="24"/>
          <w:szCs w:val="24"/>
        </w:rPr>
        <w:t>„Recepta na Ruch”</w:t>
      </w:r>
    </w:p>
    <w:p w14:paraId="791934DD" w14:textId="6022BF22" w:rsidR="00B81D7B" w:rsidRDefault="00B81D7B" w:rsidP="00B81D7B">
      <w:pPr>
        <w:pStyle w:val="PKTpunkt"/>
        <w:ind w:left="0" w:firstLine="0"/>
      </w:pPr>
      <w:r w:rsidRPr="00A522AF">
        <w:t xml:space="preserve">Rozliczanie świadczeń opieki zdrowotnej realizowanych w ramach programu pilotażowego </w:t>
      </w:r>
      <w:r w:rsidRPr="009D718A">
        <w:rPr>
          <w:rFonts w:ascii="Times New Roman" w:hAnsi="Times New Roman" w:cs="Times New Roman"/>
          <w:szCs w:val="24"/>
        </w:rPr>
        <w:t>„Recepta na Ruch”</w:t>
      </w:r>
      <w:r>
        <w:rPr>
          <w:rFonts w:ascii="Times New Roman" w:hAnsi="Times New Roman" w:cs="Times New Roman"/>
          <w:szCs w:val="24"/>
        </w:rPr>
        <w:t xml:space="preserve"> </w:t>
      </w:r>
      <w:r w:rsidRPr="00A522AF">
        <w:t xml:space="preserve">odbywa się zgodnie z umową </w:t>
      </w:r>
      <w:r w:rsidRPr="00B81D7B">
        <w:t>zaw</w:t>
      </w:r>
      <w:r>
        <w:t xml:space="preserve">artą </w:t>
      </w:r>
      <w:r w:rsidR="00E66293">
        <w:t xml:space="preserve">przez realizatora </w:t>
      </w:r>
      <w:r w:rsidR="00E66293" w:rsidRPr="00B81D7B">
        <w:t>programu pilotażowego</w:t>
      </w:r>
      <w:r w:rsidR="00E66293">
        <w:t xml:space="preserve"> </w:t>
      </w:r>
      <w:r w:rsidR="00E66293" w:rsidRPr="009D718A">
        <w:rPr>
          <w:rFonts w:ascii="Times New Roman" w:hAnsi="Times New Roman" w:cs="Times New Roman"/>
          <w:szCs w:val="24"/>
        </w:rPr>
        <w:t>„Recepta na Ruch”</w:t>
      </w:r>
      <w:r w:rsidR="00E66293">
        <w:rPr>
          <w:rFonts w:ascii="Times New Roman" w:hAnsi="Times New Roman" w:cs="Times New Roman"/>
          <w:szCs w:val="24"/>
        </w:rPr>
        <w:t xml:space="preserve"> </w:t>
      </w:r>
      <w:r>
        <w:t>z Narodowym Funduszem Zdrowia</w:t>
      </w:r>
      <w:r w:rsidR="00E66293">
        <w:t>,</w:t>
      </w:r>
      <w:r w:rsidRPr="00B81D7B">
        <w:t xml:space="preserve"> </w:t>
      </w:r>
      <w:r w:rsidR="00E66293">
        <w:rPr>
          <w:rFonts w:ascii="Times New Roman" w:hAnsi="Times New Roman" w:cs="Times New Roman"/>
          <w:szCs w:val="24"/>
        </w:rPr>
        <w:t>z uwzględnieniem: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27"/>
        <w:gridCol w:w="1360"/>
        <w:gridCol w:w="2485"/>
        <w:gridCol w:w="2750"/>
      </w:tblGrid>
      <w:tr w:rsidR="00F91508" w:rsidRPr="00B63C8D" w14:paraId="40BD07C0" w14:textId="77777777" w:rsidTr="00B81D7B">
        <w:tc>
          <w:tcPr>
            <w:tcW w:w="2687" w:type="dxa"/>
            <w:gridSpan w:val="2"/>
            <w:shd w:val="clear" w:color="auto" w:fill="D0CECE" w:themeFill="background2" w:themeFillShade="E6"/>
            <w:vAlign w:val="center"/>
          </w:tcPr>
          <w:p w14:paraId="15EC3E11" w14:textId="1B29543D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świadczenia</w:t>
            </w:r>
          </w:p>
        </w:tc>
        <w:tc>
          <w:tcPr>
            <w:tcW w:w="2485" w:type="dxa"/>
            <w:shd w:val="clear" w:color="auto" w:fill="D0CECE" w:themeFill="background2" w:themeFillShade="E6"/>
            <w:vAlign w:val="center"/>
          </w:tcPr>
          <w:p w14:paraId="2315C2A8" w14:textId="7EBB5EC4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jednego świadczenia(w zł)</w:t>
            </w:r>
          </w:p>
        </w:tc>
        <w:tc>
          <w:tcPr>
            <w:tcW w:w="2750" w:type="dxa"/>
            <w:shd w:val="clear" w:color="auto" w:fill="D0CECE" w:themeFill="background2" w:themeFillShade="E6"/>
            <w:vAlign w:val="center"/>
          </w:tcPr>
          <w:p w14:paraId="74717C5E" w14:textId="7F1852B1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świadczeń</w:t>
            </w:r>
            <w:r w:rsidR="003110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jednego świadczeniobiorcę</w:t>
            </w:r>
          </w:p>
        </w:tc>
      </w:tr>
      <w:tr w:rsidR="00F91508" w:rsidRPr="00B63C8D" w14:paraId="294EFCD5" w14:textId="77777777" w:rsidTr="00B81D7B">
        <w:tc>
          <w:tcPr>
            <w:tcW w:w="2687" w:type="dxa"/>
            <w:gridSpan w:val="2"/>
            <w:vAlign w:val="center"/>
          </w:tcPr>
          <w:p w14:paraId="712DAA33" w14:textId="338DBAA0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 xml:space="preserve">Wizyta kwalifikacyjna </w:t>
            </w:r>
          </w:p>
        </w:tc>
        <w:tc>
          <w:tcPr>
            <w:tcW w:w="2485" w:type="dxa"/>
            <w:vAlign w:val="center"/>
          </w:tcPr>
          <w:p w14:paraId="7FE76826" w14:textId="291182D0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75,88zł</w:t>
            </w:r>
          </w:p>
        </w:tc>
        <w:tc>
          <w:tcPr>
            <w:tcW w:w="2750" w:type="dxa"/>
            <w:vAlign w:val="center"/>
          </w:tcPr>
          <w:p w14:paraId="1520E071" w14:textId="4A3080C5" w:rsidR="00F91508" w:rsidRPr="00B63C8D" w:rsidDel="00226BA8" w:rsidRDefault="0031103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</w:tr>
      <w:tr w:rsidR="00F91508" w:rsidRPr="00B63C8D" w14:paraId="7F0C1289" w14:textId="77777777" w:rsidTr="00B81D7B">
        <w:tc>
          <w:tcPr>
            <w:tcW w:w="2687" w:type="dxa"/>
            <w:gridSpan w:val="2"/>
            <w:vAlign w:val="center"/>
          </w:tcPr>
          <w:p w14:paraId="2EDF3647" w14:textId="1837C621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Treningi stacjonarne</w:t>
            </w:r>
          </w:p>
        </w:tc>
        <w:tc>
          <w:tcPr>
            <w:tcW w:w="2485" w:type="dxa"/>
            <w:vAlign w:val="center"/>
          </w:tcPr>
          <w:p w14:paraId="4432205A" w14:textId="621E0A49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24,62zł</w:t>
            </w:r>
          </w:p>
        </w:tc>
        <w:tc>
          <w:tcPr>
            <w:tcW w:w="2750" w:type="dxa"/>
            <w:vAlign w:val="center"/>
          </w:tcPr>
          <w:p w14:paraId="4AC4E82E" w14:textId="1AAE001C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2x w tygodniu </w:t>
            </w:r>
            <w:r w:rsidR="002101E8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2101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6 tygodni</w:t>
            </w:r>
            <w:r w:rsidR="00834F89">
              <w:rPr>
                <w:rFonts w:ascii="Times New Roman" w:hAnsi="Times New Roman" w:cs="Times New Roman"/>
                <w:sz w:val="20"/>
                <w:szCs w:val="20"/>
              </w:rPr>
              <w:t xml:space="preserve"> każdego cyklu</w:t>
            </w:r>
          </w:p>
        </w:tc>
      </w:tr>
      <w:tr w:rsidR="00F91508" w:rsidRPr="00B63C8D" w14:paraId="3AEF2D45" w14:textId="77777777" w:rsidTr="00B81D7B">
        <w:tc>
          <w:tcPr>
            <w:tcW w:w="1327" w:type="dxa"/>
            <w:vMerge w:val="restart"/>
            <w:vAlign w:val="center"/>
          </w:tcPr>
          <w:p w14:paraId="6C56CE43" w14:textId="44E7D740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Konsultacje fizjoterapeut</w:t>
            </w:r>
            <w:r w:rsidR="003049E0"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y ze 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specjalist</w:t>
            </w:r>
            <w:r w:rsidR="003049E0" w:rsidRPr="00B63C8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</w:p>
        </w:tc>
        <w:tc>
          <w:tcPr>
            <w:tcW w:w="1360" w:type="dxa"/>
            <w:vAlign w:val="center"/>
          </w:tcPr>
          <w:p w14:paraId="16CD0378" w14:textId="34668F85" w:rsidR="00F91508" w:rsidRPr="00B63C8D" w:rsidRDefault="004414D2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049E0" w:rsidRPr="00B63C8D">
              <w:rPr>
                <w:rFonts w:ascii="Times New Roman" w:hAnsi="Times New Roman" w:cs="Times New Roman"/>
                <w:sz w:val="20"/>
                <w:szCs w:val="20"/>
              </w:rPr>
              <w:t>izjoterapeuta</w:t>
            </w:r>
          </w:p>
        </w:tc>
        <w:tc>
          <w:tcPr>
            <w:tcW w:w="2485" w:type="dxa"/>
            <w:vAlign w:val="center"/>
          </w:tcPr>
          <w:p w14:paraId="520ADEF2" w14:textId="435A6AC7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2,53zł</w:t>
            </w:r>
          </w:p>
        </w:tc>
        <w:tc>
          <w:tcPr>
            <w:tcW w:w="2750" w:type="dxa"/>
            <w:vMerge w:val="restart"/>
            <w:vAlign w:val="center"/>
          </w:tcPr>
          <w:p w14:paraId="5944AEB5" w14:textId="24F39308" w:rsidR="00F91508" w:rsidRPr="00B63C8D" w:rsidRDefault="0031103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508" w:rsidRPr="00B63C8D" w14:paraId="72B2B44D" w14:textId="77777777" w:rsidTr="00B81D7B">
        <w:tc>
          <w:tcPr>
            <w:tcW w:w="1327" w:type="dxa"/>
            <w:vMerge/>
            <w:vAlign w:val="center"/>
          </w:tcPr>
          <w:p w14:paraId="5464DC79" w14:textId="77777777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02DD4C9" w14:textId="601846F6" w:rsidR="00F91508" w:rsidRPr="00B63C8D" w:rsidRDefault="004414D2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3049E0" w:rsidRPr="00B63C8D">
              <w:rPr>
                <w:rFonts w:ascii="Times New Roman" w:hAnsi="Times New Roman" w:cs="Times New Roman"/>
                <w:sz w:val="20"/>
                <w:szCs w:val="20"/>
              </w:rPr>
              <w:t>ekarz specjalista</w:t>
            </w:r>
          </w:p>
        </w:tc>
        <w:tc>
          <w:tcPr>
            <w:tcW w:w="2485" w:type="dxa"/>
            <w:vAlign w:val="center"/>
          </w:tcPr>
          <w:p w14:paraId="4948DC7D" w14:textId="439C3A4A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4,52zł</w:t>
            </w:r>
          </w:p>
        </w:tc>
        <w:tc>
          <w:tcPr>
            <w:tcW w:w="2750" w:type="dxa"/>
            <w:vMerge/>
            <w:vAlign w:val="center"/>
          </w:tcPr>
          <w:p w14:paraId="2022D0D8" w14:textId="77777777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508" w:rsidRPr="00B63C8D" w14:paraId="40AC8AA0" w14:textId="77777777" w:rsidTr="00B81D7B">
        <w:tc>
          <w:tcPr>
            <w:tcW w:w="2687" w:type="dxa"/>
            <w:gridSpan w:val="2"/>
            <w:vAlign w:val="center"/>
          </w:tcPr>
          <w:p w14:paraId="04A88FE7" w14:textId="4225240E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Rejestracja</w:t>
            </w:r>
          </w:p>
        </w:tc>
        <w:tc>
          <w:tcPr>
            <w:tcW w:w="2485" w:type="dxa"/>
            <w:vAlign w:val="center"/>
          </w:tcPr>
          <w:p w14:paraId="51A5509B" w14:textId="4578099A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7,53zł</w:t>
            </w:r>
          </w:p>
        </w:tc>
        <w:tc>
          <w:tcPr>
            <w:tcW w:w="2750" w:type="dxa"/>
            <w:vAlign w:val="center"/>
          </w:tcPr>
          <w:p w14:paraId="2B463D5B" w14:textId="20E1CEF1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1 raz 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 xml:space="preserve">w każdym 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F91508" w:rsidRPr="00B63C8D" w14:paraId="3DF350FE" w14:textId="77777777" w:rsidTr="00B81D7B">
        <w:tc>
          <w:tcPr>
            <w:tcW w:w="2687" w:type="dxa"/>
            <w:gridSpan w:val="2"/>
            <w:vAlign w:val="center"/>
          </w:tcPr>
          <w:p w14:paraId="364EE94D" w14:textId="48CDF60B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Monitorowanie świadczeniobiorcy i planowanie treningów w mojeIKP w całym cyklu indywidualnie dla każdego świadczeniobiorcy</w:t>
            </w:r>
          </w:p>
        </w:tc>
        <w:tc>
          <w:tcPr>
            <w:tcW w:w="2485" w:type="dxa"/>
            <w:vAlign w:val="center"/>
          </w:tcPr>
          <w:p w14:paraId="0C590C43" w14:textId="35C8DE88" w:rsidR="00F91508" w:rsidRPr="00B63C8D" w:rsidRDefault="00F91508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12,88zł</w:t>
            </w:r>
          </w:p>
        </w:tc>
        <w:tc>
          <w:tcPr>
            <w:tcW w:w="2750" w:type="dxa"/>
            <w:vAlign w:val="center"/>
          </w:tcPr>
          <w:p w14:paraId="37150F28" w14:textId="26A2EB1C" w:rsidR="00F91508" w:rsidRPr="00B63C8D" w:rsidRDefault="00A052DD" w:rsidP="009E1600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każdy tydzień monitorowania (5 tygodni  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 xml:space="preserve">w każdym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cyklu)</w:t>
            </w:r>
          </w:p>
        </w:tc>
      </w:tr>
      <w:tr w:rsidR="00A052DD" w:rsidRPr="00B63C8D" w14:paraId="0A2C2211" w14:textId="77777777" w:rsidTr="00B81D7B">
        <w:tc>
          <w:tcPr>
            <w:tcW w:w="2687" w:type="dxa"/>
            <w:gridSpan w:val="2"/>
            <w:vAlign w:val="center"/>
          </w:tcPr>
          <w:p w14:paraId="77CFC7D4" w14:textId="1CD47F5F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Ocena stanu zdrowia i wydolności świadczeniobiorcy</w:t>
            </w:r>
          </w:p>
        </w:tc>
        <w:tc>
          <w:tcPr>
            <w:tcW w:w="2485" w:type="dxa"/>
            <w:vAlign w:val="center"/>
          </w:tcPr>
          <w:p w14:paraId="79321649" w14:textId="1F270EDE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37,94zł</w:t>
            </w:r>
          </w:p>
        </w:tc>
        <w:tc>
          <w:tcPr>
            <w:tcW w:w="2750" w:type="dxa"/>
            <w:vAlign w:val="center"/>
          </w:tcPr>
          <w:p w14:paraId="118DDB8B" w14:textId="4FC46BBF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1 raz 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 xml:space="preserve">w każdym 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cykl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 – ocena podsumowująca 6 tygodni</w:t>
            </w:r>
          </w:p>
        </w:tc>
      </w:tr>
      <w:tr w:rsidR="00A052DD" w:rsidRPr="00B63C8D" w14:paraId="727CF9CE" w14:textId="77777777" w:rsidTr="00B81D7B">
        <w:tc>
          <w:tcPr>
            <w:tcW w:w="2687" w:type="dxa"/>
            <w:gridSpan w:val="2"/>
            <w:vAlign w:val="center"/>
          </w:tcPr>
          <w:p w14:paraId="3A76E37C" w14:textId="72F4E724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Konsultacja dietetyka wraz z opracowaniem zaleceń dietetycznych</w:t>
            </w:r>
          </w:p>
        </w:tc>
        <w:tc>
          <w:tcPr>
            <w:tcW w:w="2485" w:type="dxa"/>
            <w:vAlign w:val="center"/>
          </w:tcPr>
          <w:p w14:paraId="7E01E343" w14:textId="3F7AF7FA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63,37zł</w:t>
            </w:r>
          </w:p>
        </w:tc>
        <w:tc>
          <w:tcPr>
            <w:tcW w:w="2750" w:type="dxa"/>
            <w:vAlign w:val="center"/>
          </w:tcPr>
          <w:p w14:paraId="0BC72902" w14:textId="78D5B624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1 raz 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 xml:space="preserve">każdym 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cyk</w:t>
            </w:r>
            <w:r w:rsidR="0089372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A052DD" w:rsidRPr="00B63C8D" w14:paraId="63BB562E" w14:textId="77777777" w:rsidTr="00B81D7B">
        <w:tc>
          <w:tcPr>
            <w:tcW w:w="2687" w:type="dxa"/>
            <w:gridSpan w:val="2"/>
            <w:vAlign w:val="center"/>
          </w:tcPr>
          <w:p w14:paraId="5A5F3FB7" w14:textId="12224188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Konsultacja psychologa</w:t>
            </w:r>
          </w:p>
        </w:tc>
        <w:tc>
          <w:tcPr>
            <w:tcW w:w="2485" w:type="dxa"/>
            <w:vAlign w:val="center"/>
          </w:tcPr>
          <w:p w14:paraId="131C33AA" w14:textId="360009C5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  <w:szCs w:val="20"/>
              </w:rPr>
              <w:t>99,04zł</w:t>
            </w:r>
          </w:p>
        </w:tc>
        <w:tc>
          <w:tcPr>
            <w:tcW w:w="2750" w:type="dxa"/>
            <w:vAlign w:val="center"/>
          </w:tcPr>
          <w:p w14:paraId="01959D2C" w14:textId="7AFDF298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52DD" w:rsidRPr="00B63C8D" w14:paraId="0E4E282B" w14:textId="77777777" w:rsidTr="00B81D7B">
        <w:tc>
          <w:tcPr>
            <w:tcW w:w="2687" w:type="dxa"/>
            <w:gridSpan w:val="2"/>
            <w:vAlign w:val="center"/>
          </w:tcPr>
          <w:p w14:paraId="6294AE7E" w14:textId="1003A8D4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Zabieg masażu</w:t>
            </w:r>
          </w:p>
        </w:tc>
        <w:tc>
          <w:tcPr>
            <w:tcW w:w="2485" w:type="dxa"/>
            <w:vAlign w:val="center"/>
          </w:tcPr>
          <w:p w14:paraId="7CF70803" w14:textId="1AE18299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25,92zł</w:t>
            </w:r>
          </w:p>
        </w:tc>
        <w:tc>
          <w:tcPr>
            <w:tcW w:w="2750" w:type="dxa"/>
            <w:vAlign w:val="center"/>
          </w:tcPr>
          <w:p w14:paraId="6579D786" w14:textId="78431C51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1 raz w tyg</w:t>
            </w:r>
            <w:r>
              <w:rPr>
                <w:rFonts w:ascii="Times New Roman" w:hAnsi="Times New Roman" w:cs="Times New Roman"/>
                <w:sz w:val="20"/>
              </w:rPr>
              <w:t>odniu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w </w:t>
            </w:r>
            <w:r w:rsidRPr="00B63C8D">
              <w:rPr>
                <w:rFonts w:ascii="Times New Roman" w:hAnsi="Times New Roman" w:cs="Times New Roman"/>
                <w:sz w:val="20"/>
              </w:rPr>
              <w:t>II i III cykl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</w:p>
        </w:tc>
      </w:tr>
      <w:tr w:rsidR="00A052DD" w:rsidRPr="00B63C8D" w14:paraId="33E33468" w14:textId="77777777" w:rsidTr="00B81D7B">
        <w:tc>
          <w:tcPr>
            <w:tcW w:w="2687" w:type="dxa"/>
            <w:gridSpan w:val="2"/>
            <w:vAlign w:val="center"/>
          </w:tcPr>
          <w:p w14:paraId="547C2FAA" w14:textId="28F1953E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Zabiegi fizykalne</w:t>
            </w:r>
          </w:p>
        </w:tc>
        <w:tc>
          <w:tcPr>
            <w:tcW w:w="2485" w:type="dxa"/>
            <w:vAlign w:val="center"/>
          </w:tcPr>
          <w:p w14:paraId="3B3D6C71" w14:textId="0AF5A153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7,59zł</w:t>
            </w:r>
          </w:p>
        </w:tc>
        <w:tc>
          <w:tcPr>
            <w:tcW w:w="2750" w:type="dxa"/>
            <w:vAlign w:val="center"/>
          </w:tcPr>
          <w:p w14:paraId="50645379" w14:textId="672F26CE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 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</w:rPr>
              <w:t>razy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 II i III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 cykl</w:t>
            </w:r>
            <w:r>
              <w:rPr>
                <w:rFonts w:ascii="Times New Roman" w:hAnsi="Times New Roman" w:cs="Times New Roman"/>
                <w:sz w:val="20"/>
              </w:rPr>
              <w:t>u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052DD" w:rsidRPr="00B63C8D" w14:paraId="175FA638" w14:textId="77777777" w:rsidTr="00B81D7B">
        <w:tc>
          <w:tcPr>
            <w:tcW w:w="2687" w:type="dxa"/>
            <w:gridSpan w:val="2"/>
            <w:shd w:val="clear" w:color="auto" w:fill="FFFFFF" w:themeFill="background1"/>
            <w:vAlign w:val="center"/>
          </w:tcPr>
          <w:p w14:paraId="143C398E" w14:textId="57F307CF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Zabiegi w kriokomorze</w:t>
            </w: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6578A80B" w14:textId="7EF35939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8D">
              <w:rPr>
                <w:rFonts w:ascii="Times New Roman" w:hAnsi="Times New Roman" w:cs="Times New Roman"/>
                <w:sz w:val="20"/>
              </w:rPr>
              <w:t>37,50zł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14:paraId="30145723" w14:textId="29F8D5A6" w:rsidR="00A052DD" w:rsidRPr="00B63C8D" w:rsidRDefault="00A052DD" w:rsidP="00A052DD">
            <w:pPr>
              <w:pStyle w:val="Akapitzlist"/>
              <w:spacing w:before="120"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 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</w:rPr>
              <w:t>razy</w:t>
            </w:r>
            <w:r w:rsidRPr="00B63C8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w II i III cyklu</w:t>
            </w:r>
          </w:p>
        </w:tc>
      </w:tr>
    </w:tbl>
    <w:p w14:paraId="7A217116" w14:textId="77777777" w:rsidR="00072465" w:rsidRPr="00B63C8D" w:rsidRDefault="00072465" w:rsidP="00072465">
      <w:pPr>
        <w:spacing w:before="120"/>
        <w:jc w:val="both"/>
        <w:rPr>
          <w:rFonts w:cs="Times New Roman"/>
          <w:szCs w:val="24"/>
        </w:rPr>
      </w:pPr>
    </w:p>
    <w:p w14:paraId="64E8D0E1" w14:textId="77777777" w:rsidR="00387D24" w:rsidRPr="00B63C8D" w:rsidRDefault="00387D24" w:rsidP="00387D24">
      <w:pPr>
        <w:spacing w:before="120"/>
        <w:jc w:val="both"/>
        <w:rPr>
          <w:rFonts w:cs="Times New Roman"/>
          <w:szCs w:val="24"/>
        </w:rPr>
      </w:pPr>
    </w:p>
    <w:p w14:paraId="049A64AC" w14:textId="30699EF7" w:rsidR="004834F5" w:rsidRPr="00B63C8D" w:rsidRDefault="004834F5" w:rsidP="00F91508">
      <w:pPr>
        <w:pStyle w:val="Akapitzlist"/>
        <w:spacing w:before="120"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Cs w:val="24"/>
        </w:rPr>
      </w:pPr>
    </w:p>
    <w:sectPr w:rsidR="004834F5" w:rsidRPr="00B6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1616" w14:textId="77777777" w:rsidR="00754C6D" w:rsidRDefault="00754C6D" w:rsidP="00637B4E">
      <w:pPr>
        <w:spacing w:line="240" w:lineRule="auto"/>
      </w:pPr>
      <w:r>
        <w:separator/>
      </w:r>
    </w:p>
  </w:endnote>
  <w:endnote w:type="continuationSeparator" w:id="0">
    <w:p w14:paraId="759AFDC3" w14:textId="77777777" w:rsidR="00754C6D" w:rsidRDefault="00754C6D" w:rsidP="00637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77E66" w14:textId="77777777" w:rsidR="00754C6D" w:rsidRDefault="00754C6D" w:rsidP="00637B4E">
      <w:pPr>
        <w:spacing w:line="240" w:lineRule="auto"/>
      </w:pPr>
      <w:r>
        <w:separator/>
      </w:r>
    </w:p>
  </w:footnote>
  <w:footnote w:type="continuationSeparator" w:id="0">
    <w:p w14:paraId="2F354FDA" w14:textId="77777777" w:rsidR="00754C6D" w:rsidRDefault="00754C6D" w:rsidP="00637B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A28"/>
    <w:multiLevelType w:val="hybridMultilevel"/>
    <w:tmpl w:val="DFA44A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C5EAC"/>
    <w:multiLevelType w:val="hybridMultilevel"/>
    <w:tmpl w:val="6F6873C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A8A9F90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95BB3"/>
    <w:multiLevelType w:val="hybridMultilevel"/>
    <w:tmpl w:val="384410A8"/>
    <w:lvl w:ilvl="0" w:tplc="BC1875B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5247"/>
    <w:multiLevelType w:val="hybridMultilevel"/>
    <w:tmpl w:val="458A3E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C96D39"/>
    <w:multiLevelType w:val="hybridMultilevel"/>
    <w:tmpl w:val="FBE4EB94"/>
    <w:lvl w:ilvl="0" w:tplc="109CB74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66B1"/>
    <w:multiLevelType w:val="hybridMultilevel"/>
    <w:tmpl w:val="AE14D38A"/>
    <w:lvl w:ilvl="0" w:tplc="404ABB64">
      <w:start w:val="4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0E34B33"/>
    <w:multiLevelType w:val="hybridMultilevel"/>
    <w:tmpl w:val="404C0BC8"/>
    <w:lvl w:ilvl="0" w:tplc="C23AA4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01F5"/>
    <w:multiLevelType w:val="hybridMultilevel"/>
    <w:tmpl w:val="3822D0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664AA57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B50E6B78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DB2E8E"/>
    <w:multiLevelType w:val="hybridMultilevel"/>
    <w:tmpl w:val="7B724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5534"/>
    <w:multiLevelType w:val="hybridMultilevel"/>
    <w:tmpl w:val="1BD6449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3C4DF1"/>
    <w:multiLevelType w:val="hybridMultilevel"/>
    <w:tmpl w:val="DAA82042"/>
    <w:lvl w:ilvl="0" w:tplc="DC925A3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53B9"/>
    <w:multiLevelType w:val="hybridMultilevel"/>
    <w:tmpl w:val="907A23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BF56A7"/>
    <w:multiLevelType w:val="hybridMultilevel"/>
    <w:tmpl w:val="5364A7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24294"/>
    <w:multiLevelType w:val="hybridMultilevel"/>
    <w:tmpl w:val="00E6DD84"/>
    <w:lvl w:ilvl="0" w:tplc="20AE27B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3316F0"/>
    <w:multiLevelType w:val="hybridMultilevel"/>
    <w:tmpl w:val="3E0A61C4"/>
    <w:lvl w:ilvl="0" w:tplc="5BFC695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91E4633"/>
    <w:multiLevelType w:val="hybridMultilevel"/>
    <w:tmpl w:val="00E6DD84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7C6AB5"/>
    <w:multiLevelType w:val="hybridMultilevel"/>
    <w:tmpl w:val="3C1A3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301E54"/>
    <w:multiLevelType w:val="hybridMultilevel"/>
    <w:tmpl w:val="4E3A848A"/>
    <w:lvl w:ilvl="0" w:tplc="800E2EF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4977"/>
    <w:multiLevelType w:val="hybridMultilevel"/>
    <w:tmpl w:val="2430A86E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 w15:restartNumberingAfterBreak="0">
    <w:nsid w:val="562A3FAE"/>
    <w:multiLevelType w:val="hybridMultilevel"/>
    <w:tmpl w:val="92429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DB5740"/>
    <w:multiLevelType w:val="hybridMultilevel"/>
    <w:tmpl w:val="6472FE6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D28229B"/>
    <w:multiLevelType w:val="hybridMultilevel"/>
    <w:tmpl w:val="A1C0E8B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E2E4B24"/>
    <w:multiLevelType w:val="hybridMultilevel"/>
    <w:tmpl w:val="B7C22E9A"/>
    <w:lvl w:ilvl="0" w:tplc="15F2236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2091305"/>
    <w:multiLevelType w:val="hybridMultilevel"/>
    <w:tmpl w:val="56428F1C"/>
    <w:lvl w:ilvl="0" w:tplc="425E91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755E571F"/>
    <w:multiLevelType w:val="hybridMultilevel"/>
    <w:tmpl w:val="891A402A"/>
    <w:lvl w:ilvl="0" w:tplc="59A6934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952AE0"/>
    <w:multiLevelType w:val="hybridMultilevel"/>
    <w:tmpl w:val="A09027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9B486C"/>
    <w:multiLevelType w:val="hybridMultilevel"/>
    <w:tmpl w:val="3F46CC9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D520CAD"/>
    <w:multiLevelType w:val="hybridMultilevel"/>
    <w:tmpl w:val="008E8F00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 w16cid:durableId="145320146">
    <w:abstractNumId w:val="27"/>
  </w:num>
  <w:num w:numId="2" w16cid:durableId="603267237">
    <w:abstractNumId w:val="26"/>
  </w:num>
  <w:num w:numId="3" w16cid:durableId="2104259521">
    <w:abstractNumId w:val="9"/>
  </w:num>
  <w:num w:numId="4" w16cid:durableId="2098944">
    <w:abstractNumId w:val="21"/>
  </w:num>
  <w:num w:numId="5" w16cid:durableId="262298074">
    <w:abstractNumId w:val="13"/>
  </w:num>
  <w:num w:numId="6" w16cid:durableId="1955363365">
    <w:abstractNumId w:val="25"/>
  </w:num>
  <w:num w:numId="7" w16cid:durableId="1615097300">
    <w:abstractNumId w:val="0"/>
  </w:num>
  <w:num w:numId="8" w16cid:durableId="1975718551">
    <w:abstractNumId w:val="1"/>
  </w:num>
  <w:num w:numId="9" w16cid:durableId="1936208728">
    <w:abstractNumId w:val="7"/>
  </w:num>
  <w:num w:numId="10" w16cid:durableId="201600814">
    <w:abstractNumId w:val="16"/>
  </w:num>
  <w:num w:numId="11" w16cid:durableId="1037848714">
    <w:abstractNumId w:val="24"/>
  </w:num>
  <w:num w:numId="12" w16cid:durableId="1096513097">
    <w:abstractNumId w:val="12"/>
  </w:num>
  <w:num w:numId="13" w16cid:durableId="1475099125">
    <w:abstractNumId w:val="11"/>
  </w:num>
  <w:num w:numId="14" w16cid:durableId="1319922645">
    <w:abstractNumId w:val="19"/>
  </w:num>
  <w:num w:numId="15" w16cid:durableId="2027442308">
    <w:abstractNumId w:val="20"/>
  </w:num>
  <w:num w:numId="16" w16cid:durableId="261651677">
    <w:abstractNumId w:val="3"/>
  </w:num>
  <w:num w:numId="17" w16cid:durableId="1585411216">
    <w:abstractNumId w:val="23"/>
  </w:num>
  <w:num w:numId="18" w16cid:durableId="2114393851">
    <w:abstractNumId w:val="6"/>
  </w:num>
  <w:num w:numId="19" w16cid:durableId="642655767">
    <w:abstractNumId w:val="8"/>
  </w:num>
  <w:num w:numId="20" w16cid:durableId="1601792543">
    <w:abstractNumId w:val="2"/>
  </w:num>
  <w:num w:numId="21" w16cid:durableId="1078526030">
    <w:abstractNumId w:val="18"/>
  </w:num>
  <w:num w:numId="22" w16cid:durableId="1261450716">
    <w:abstractNumId w:val="15"/>
  </w:num>
  <w:num w:numId="23" w16cid:durableId="745763668">
    <w:abstractNumId w:val="14"/>
  </w:num>
  <w:num w:numId="24" w16cid:durableId="2019308389">
    <w:abstractNumId w:val="22"/>
  </w:num>
  <w:num w:numId="25" w16cid:durableId="1255939093">
    <w:abstractNumId w:val="4"/>
  </w:num>
  <w:num w:numId="26" w16cid:durableId="263001664">
    <w:abstractNumId w:val="17"/>
  </w:num>
  <w:num w:numId="27" w16cid:durableId="1096101587">
    <w:abstractNumId w:val="5"/>
  </w:num>
  <w:num w:numId="28" w16cid:durableId="1262101400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CC"/>
    <w:rsid w:val="00006719"/>
    <w:rsid w:val="00017870"/>
    <w:rsid w:val="00021772"/>
    <w:rsid w:val="00032670"/>
    <w:rsid w:val="000343BD"/>
    <w:rsid w:val="00034DD3"/>
    <w:rsid w:val="00050FC0"/>
    <w:rsid w:val="00052AC5"/>
    <w:rsid w:val="00052CCF"/>
    <w:rsid w:val="00055495"/>
    <w:rsid w:val="000560BA"/>
    <w:rsid w:val="00056987"/>
    <w:rsid w:val="0007082B"/>
    <w:rsid w:val="0007184F"/>
    <w:rsid w:val="00072465"/>
    <w:rsid w:val="00086D0E"/>
    <w:rsid w:val="0009056F"/>
    <w:rsid w:val="000A202A"/>
    <w:rsid w:val="000A2E1E"/>
    <w:rsid w:val="000A6A64"/>
    <w:rsid w:val="000B1EE2"/>
    <w:rsid w:val="000B470B"/>
    <w:rsid w:val="000B6866"/>
    <w:rsid w:val="000D073E"/>
    <w:rsid w:val="000D4C88"/>
    <w:rsid w:val="000E13D0"/>
    <w:rsid w:val="000E3D94"/>
    <w:rsid w:val="000F0CC4"/>
    <w:rsid w:val="001219D2"/>
    <w:rsid w:val="001271CA"/>
    <w:rsid w:val="0012762D"/>
    <w:rsid w:val="0013125F"/>
    <w:rsid w:val="00132105"/>
    <w:rsid w:val="00134CBE"/>
    <w:rsid w:val="00135E13"/>
    <w:rsid w:val="00143CD9"/>
    <w:rsid w:val="00144F23"/>
    <w:rsid w:val="001507B1"/>
    <w:rsid w:val="00150F4A"/>
    <w:rsid w:val="001711ED"/>
    <w:rsid w:val="00197D86"/>
    <w:rsid w:val="001A15AF"/>
    <w:rsid w:val="001B0477"/>
    <w:rsid w:val="001D0393"/>
    <w:rsid w:val="001D344E"/>
    <w:rsid w:val="001D6EB5"/>
    <w:rsid w:val="001E3245"/>
    <w:rsid w:val="001F0107"/>
    <w:rsid w:val="001F1848"/>
    <w:rsid w:val="001F65EA"/>
    <w:rsid w:val="002101E8"/>
    <w:rsid w:val="0022252C"/>
    <w:rsid w:val="00225CC8"/>
    <w:rsid w:val="00226BA8"/>
    <w:rsid w:val="0024570F"/>
    <w:rsid w:val="0025246C"/>
    <w:rsid w:val="00290DD3"/>
    <w:rsid w:val="00291058"/>
    <w:rsid w:val="00293C61"/>
    <w:rsid w:val="002C1062"/>
    <w:rsid w:val="002D177F"/>
    <w:rsid w:val="002D3E7A"/>
    <w:rsid w:val="002E07F7"/>
    <w:rsid w:val="002E746B"/>
    <w:rsid w:val="002F4C86"/>
    <w:rsid w:val="003049E0"/>
    <w:rsid w:val="00311038"/>
    <w:rsid w:val="00311044"/>
    <w:rsid w:val="003123F3"/>
    <w:rsid w:val="003135B3"/>
    <w:rsid w:val="0031699C"/>
    <w:rsid w:val="00321B60"/>
    <w:rsid w:val="00335E7C"/>
    <w:rsid w:val="00337D50"/>
    <w:rsid w:val="00343ADF"/>
    <w:rsid w:val="00365613"/>
    <w:rsid w:val="00366613"/>
    <w:rsid w:val="003710C8"/>
    <w:rsid w:val="00374470"/>
    <w:rsid w:val="00376F72"/>
    <w:rsid w:val="00380E7B"/>
    <w:rsid w:val="00387D24"/>
    <w:rsid w:val="003915EB"/>
    <w:rsid w:val="003B5DFD"/>
    <w:rsid w:val="003C11A5"/>
    <w:rsid w:val="003C3FEC"/>
    <w:rsid w:val="003C4DD6"/>
    <w:rsid w:val="003E140C"/>
    <w:rsid w:val="003E2DD9"/>
    <w:rsid w:val="003F0607"/>
    <w:rsid w:val="003F15B4"/>
    <w:rsid w:val="003F406C"/>
    <w:rsid w:val="00401309"/>
    <w:rsid w:val="0040271E"/>
    <w:rsid w:val="0040313D"/>
    <w:rsid w:val="00407F00"/>
    <w:rsid w:val="00407F0C"/>
    <w:rsid w:val="00411B40"/>
    <w:rsid w:val="0041521B"/>
    <w:rsid w:val="00440BB0"/>
    <w:rsid w:val="004414D2"/>
    <w:rsid w:val="004443E7"/>
    <w:rsid w:val="00444F8B"/>
    <w:rsid w:val="00447528"/>
    <w:rsid w:val="00461720"/>
    <w:rsid w:val="00466206"/>
    <w:rsid w:val="004817D1"/>
    <w:rsid w:val="00481958"/>
    <w:rsid w:val="004834F5"/>
    <w:rsid w:val="004844D4"/>
    <w:rsid w:val="00494D3E"/>
    <w:rsid w:val="004A673F"/>
    <w:rsid w:val="004D2A6A"/>
    <w:rsid w:val="004E1AA1"/>
    <w:rsid w:val="004E39D0"/>
    <w:rsid w:val="00503C61"/>
    <w:rsid w:val="00521EA3"/>
    <w:rsid w:val="00530C07"/>
    <w:rsid w:val="005320DB"/>
    <w:rsid w:val="00533E85"/>
    <w:rsid w:val="00541699"/>
    <w:rsid w:val="0055051A"/>
    <w:rsid w:val="0055207E"/>
    <w:rsid w:val="00562587"/>
    <w:rsid w:val="005625AD"/>
    <w:rsid w:val="0057287A"/>
    <w:rsid w:val="00584E6D"/>
    <w:rsid w:val="005864BF"/>
    <w:rsid w:val="00591D8F"/>
    <w:rsid w:val="00592440"/>
    <w:rsid w:val="00592DEB"/>
    <w:rsid w:val="00594C77"/>
    <w:rsid w:val="005A1D69"/>
    <w:rsid w:val="005C0225"/>
    <w:rsid w:val="005C02F6"/>
    <w:rsid w:val="005C6B26"/>
    <w:rsid w:val="005E4F74"/>
    <w:rsid w:val="005F601D"/>
    <w:rsid w:val="0060760A"/>
    <w:rsid w:val="00607CA4"/>
    <w:rsid w:val="00616156"/>
    <w:rsid w:val="00621F5C"/>
    <w:rsid w:val="00637B4E"/>
    <w:rsid w:val="00646698"/>
    <w:rsid w:val="006529C6"/>
    <w:rsid w:val="00652ACC"/>
    <w:rsid w:val="00663038"/>
    <w:rsid w:val="00680646"/>
    <w:rsid w:val="00680EDC"/>
    <w:rsid w:val="00692356"/>
    <w:rsid w:val="0069407C"/>
    <w:rsid w:val="006A46D9"/>
    <w:rsid w:val="006B0679"/>
    <w:rsid w:val="006B6890"/>
    <w:rsid w:val="006C137E"/>
    <w:rsid w:val="006C6BEC"/>
    <w:rsid w:val="006C71FC"/>
    <w:rsid w:val="006D4B62"/>
    <w:rsid w:val="006D523B"/>
    <w:rsid w:val="006D7B7E"/>
    <w:rsid w:val="006E59DE"/>
    <w:rsid w:val="006F4312"/>
    <w:rsid w:val="006F447A"/>
    <w:rsid w:val="006F56C6"/>
    <w:rsid w:val="006F7D6F"/>
    <w:rsid w:val="00702B76"/>
    <w:rsid w:val="00706866"/>
    <w:rsid w:val="00712A2A"/>
    <w:rsid w:val="00730E19"/>
    <w:rsid w:val="007369EE"/>
    <w:rsid w:val="007436A6"/>
    <w:rsid w:val="00746D89"/>
    <w:rsid w:val="007507D3"/>
    <w:rsid w:val="00752345"/>
    <w:rsid w:val="00752D99"/>
    <w:rsid w:val="00754C6D"/>
    <w:rsid w:val="0076687C"/>
    <w:rsid w:val="0077271B"/>
    <w:rsid w:val="007755A8"/>
    <w:rsid w:val="007767BF"/>
    <w:rsid w:val="007A3C20"/>
    <w:rsid w:val="007A6A44"/>
    <w:rsid w:val="007A7438"/>
    <w:rsid w:val="007C5F41"/>
    <w:rsid w:val="007D1D76"/>
    <w:rsid w:val="007E4287"/>
    <w:rsid w:val="007E4C0A"/>
    <w:rsid w:val="007E6997"/>
    <w:rsid w:val="007F53DB"/>
    <w:rsid w:val="00817665"/>
    <w:rsid w:val="00831A87"/>
    <w:rsid w:val="00834F89"/>
    <w:rsid w:val="00855EC3"/>
    <w:rsid w:val="008561D8"/>
    <w:rsid w:val="0085764F"/>
    <w:rsid w:val="00861463"/>
    <w:rsid w:val="00863B0C"/>
    <w:rsid w:val="00866834"/>
    <w:rsid w:val="008751C2"/>
    <w:rsid w:val="00880DE7"/>
    <w:rsid w:val="00882E84"/>
    <w:rsid w:val="00893729"/>
    <w:rsid w:val="00893DCF"/>
    <w:rsid w:val="00894277"/>
    <w:rsid w:val="008964ED"/>
    <w:rsid w:val="008B2395"/>
    <w:rsid w:val="008B5DCA"/>
    <w:rsid w:val="008B60C8"/>
    <w:rsid w:val="008C11A8"/>
    <w:rsid w:val="008C170D"/>
    <w:rsid w:val="008C62AD"/>
    <w:rsid w:val="008D1149"/>
    <w:rsid w:val="008D35FF"/>
    <w:rsid w:val="008D7465"/>
    <w:rsid w:val="008E4576"/>
    <w:rsid w:val="008F2D8F"/>
    <w:rsid w:val="008F6A22"/>
    <w:rsid w:val="0090265D"/>
    <w:rsid w:val="00904509"/>
    <w:rsid w:val="0090564C"/>
    <w:rsid w:val="009058B9"/>
    <w:rsid w:val="009063C5"/>
    <w:rsid w:val="00906C1C"/>
    <w:rsid w:val="009117E1"/>
    <w:rsid w:val="00932BD8"/>
    <w:rsid w:val="00932C20"/>
    <w:rsid w:val="00947910"/>
    <w:rsid w:val="009543A5"/>
    <w:rsid w:val="009563FF"/>
    <w:rsid w:val="00962B08"/>
    <w:rsid w:val="00970A04"/>
    <w:rsid w:val="00970E8E"/>
    <w:rsid w:val="00975AAB"/>
    <w:rsid w:val="009903A6"/>
    <w:rsid w:val="009908B4"/>
    <w:rsid w:val="00991D66"/>
    <w:rsid w:val="009A4210"/>
    <w:rsid w:val="009B339C"/>
    <w:rsid w:val="009B52DA"/>
    <w:rsid w:val="009C4085"/>
    <w:rsid w:val="009D4977"/>
    <w:rsid w:val="009D718A"/>
    <w:rsid w:val="009E1600"/>
    <w:rsid w:val="009F0629"/>
    <w:rsid w:val="00A00DFB"/>
    <w:rsid w:val="00A0490D"/>
    <w:rsid w:val="00A052DD"/>
    <w:rsid w:val="00A10325"/>
    <w:rsid w:val="00A11DE0"/>
    <w:rsid w:val="00A11EBF"/>
    <w:rsid w:val="00A159C4"/>
    <w:rsid w:val="00A23624"/>
    <w:rsid w:val="00A246E0"/>
    <w:rsid w:val="00A24811"/>
    <w:rsid w:val="00A30926"/>
    <w:rsid w:val="00A32B2F"/>
    <w:rsid w:val="00A422FD"/>
    <w:rsid w:val="00A44BB5"/>
    <w:rsid w:val="00A5594A"/>
    <w:rsid w:val="00A57308"/>
    <w:rsid w:val="00A852D0"/>
    <w:rsid w:val="00A94109"/>
    <w:rsid w:val="00A94BE1"/>
    <w:rsid w:val="00A94F98"/>
    <w:rsid w:val="00AA1073"/>
    <w:rsid w:val="00AA3416"/>
    <w:rsid w:val="00AA564D"/>
    <w:rsid w:val="00AA60BB"/>
    <w:rsid w:val="00AB7857"/>
    <w:rsid w:val="00AC31DD"/>
    <w:rsid w:val="00AC5054"/>
    <w:rsid w:val="00AD10D3"/>
    <w:rsid w:val="00AD306C"/>
    <w:rsid w:val="00AD519F"/>
    <w:rsid w:val="00AE2AF0"/>
    <w:rsid w:val="00AF2D5B"/>
    <w:rsid w:val="00AF5BD1"/>
    <w:rsid w:val="00B01AEC"/>
    <w:rsid w:val="00B1273C"/>
    <w:rsid w:val="00B32703"/>
    <w:rsid w:val="00B34A0F"/>
    <w:rsid w:val="00B357E4"/>
    <w:rsid w:val="00B41E77"/>
    <w:rsid w:val="00B437B7"/>
    <w:rsid w:val="00B47A1F"/>
    <w:rsid w:val="00B53720"/>
    <w:rsid w:val="00B5685D"/>
    <w:rsid w:val="00B63C8D"/>
    <w:rsid w:val="00B64517"/>
    <w:rsid w:val="00B65BC2"/>
    <w:rsid w:val="00B70FA2"/>
    <w:rsid w:val="00B7488A"/>
    <w:rsid w:val="00B81D7B"/>
    <w:rsid w:val="00B82830"/>
    <w:rsid w:val="00B87A90"/>
    <w:rsid w:val="00B97CCB"/>
    <w:rsid w:val="00BA301F"/>
    <w:rsid w:val="00BA373A"/>
    <w:rsid w:val="00BA3806"/>
    <w:rsid w:val="00BA3932"/>
    <w:rsid w:val="00BA7051"/>
    <w:rsid w:val="00BB275F"/>
    <w:rsid w:val="00BC47D0"/>
    <w:rsid w:val="00BD3E93"/>
    <w:rsid w:val="00BE1FAD"/>
    <w:rsid w:val="00BF42CA"/>
    <w:rsid w:val="00C07D99"/>
    <w:rsid w:val="00C10155"/>
    <w:rsid w:val="00C14A2D"/>
    <w:rsid w:val="00C275B0"/>
    <w:rsid w:val="00C27E5A"/>
    <w:rsid w:val="00C33188"/>
    <w:rsid w:val="00C34406"/>
    <w:rsid w:val="00C41B76"/>
    <w:rsid w:val="00C44469"/>
    <w:rsid w:val="00C53F89"/>
    <w:rsid w:val="00C55A56"/>
    <w:rsid w:val="00C70A52"/>
    <w:rsid w:val="00C73A72"/>
    <w:rsid w:val="00C81D47"/>
    <w:rsid w:val="00C90A95"/>
    <w:rsid w:val="00CA10C6"/>
    <w:rsid w:val="00CB1949"/>
    <w:rsid w:val="00CB6E6A"/>
    <w:rsid w:val="00CD48DB"/>
    <w:rsid w:val="00CD7FEB"/>
    <w:rsid w:val="00CE061B"/>
    <w:rsid w:val="00CE4DCC"/>
    <w:rsid w:val="00CE5516"/>
    <w:rsid w:val="00CE6BFE"/>
    <w:rsid w:val="00CE764E"/>
    <w:rsid w:val="00D0018C"/>
    <w:rsid w:val="00D00C6B"/>
    <w:rsid w:val="00D03A5B"/>
    <w:rsid w:val="00D03D6F"/>
    <w:rsid w:val="00D046F6"/>
    <w:rsid w:val="00D0757F"/>
    <w:rsid w:val="00D37FF1"/>
    <w:rsid w:val="00D42D3E"/>
    <w:rsid w:val="00D46B06"/>
    <w:rsid w:val="00D47247"/>
    <w:rsid w:val="00D56319"/>
    <w:rsid w:val="00D6414F"/>
    <w:rsid w:val="00D66147"/>
    <w:rsid w:val="00D71CE8"/>
    <w:rsid w:val="00D72E92"/>
    <w:rsid w:val="00D7591E"/>
    <w:rsid w:val="00D8501B"/>
    <w:rsid w:val="00D870AE"/>
    <w:rsid w:val="00D92020"/>
    <w:rsid w:val="00DA0262"/>
    <w:rsid w:val="00DA4792"/>
    <w:rsid w:val="00DA5315"/>
    <w:rsid w:val="00DB356C"/>
    <w:rsid w:val="00DC0F8F"/>
    <w:rsid w:val="00DC2C89"/>
    <w:rsid w:val="00DD76EA"/>
    <w:rsid w:val="00DE2253"/>
    <w:rsid w:val="00DF0E28"/>
    <w:rsid w:val="00E00263"/>
    <w:rsid w:val="00E23589"/>
    <w:rsid w:val="00E235B3"/>
    <w:rsid w:val="00E23707"/>
    <w:rsid w:val="00E40DBA"/>
    <w:rsid w:val="00E45C41"/>
    <w:rsid w:val="00E47902"/>
    <w:rsid w:val="00E5099A"/>
    <w:rsid w:val="00E5106C"/>
    <w:rsid w:val="00E57A1F"/>
    <w:rsid w:val="00E64463"/>
    <w:rsid w:val="00E66293"/>
    <w:rsid w:val="00E76E21"/>
    <w:rsid w:val="00E82855"/>
    <w:rsid w:val="00E86194"/>
    <w:rsid w:val="00E9525A"/>
    <w:rsid w:val="00E96382"/>
    <w:rsid w:val="00E96567"/>
    <w:rsid w:val="00EB20F5"/>
    <w:rsid w:val="00EB31ED"/>
    <w:rsid w:val="00EB7463"/>
    <w:rsid w:val="00EC0B68"/>
    <w:rsid w:val="00ED1DCE"/>
    <w:rsid w:val="00ED3993"/>
    <w:rsid w:val="00ED4247"/>
    <w:rsid w:val="00EE1CAB"/>
    <w:rsid w:val="00EE69CB"/>
    <w:rsid w:val="00F06196"/>
    <w:rsid w:val="00F06D1B"/>
    <w:rsid w:val="00F10282"/>
    <w:rsid w:val="00F135C4"/>
    <w:rsid w:val="00F22555"/>
    <w:rsid w:val="00F27669"/>
    <w:rsid w:val="00F317AA"/>
    <w:rsid w:val="00F431B5"/>
    <w:rsid w:val="00F52429"/>
    <w:rsid w:val="00F54810"/>
    <w:rsid w:val="00F56B71"/>
    <w:rsid w:val="00F7132D"/>
    <w:rsid w:val="00F740E5"/>
    <w:rsid w:val="00F8771D"/>
    <w:rsid w:val="00F90C88"/>
    <w:rsid w:val="00F91508"/>
    <w:rsid w:val="00F960D6"/>
    <w:rsid w:val="00FA1B9B"/>
    <w:rsid w:val="00FA6083"/>
    <w:rsid w:val="00FA700E"/>
    <w:rsid w:val="00FB715C"/>
    <w:rsid w:val="00FB7E0B"/>
    <w:rsid w:val="00FD19FA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88C7"/>
  <w15:chartTrackingRefBased/>
  <w15:docId w15:val="{72B358C3-EF0E-4E68-8F21-11021F1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9C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A159C4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9C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A1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59C4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59C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9C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1FA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B4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B4E"/>
    <w:rPr>
      <w:sz w:val="20"/>
      <w:szCs w:val="20"/>
    </w:rPr>
  </w:style>
  <w:style w:type="character" w:styleId="Odwoanieprzypisudolnego">
    <w:name w:val="footnote reference"/>
    <w:uiPriority w:val="99"/>
    <w:semiHidden/>
    <w:rsid w:val="00A159C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A159C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159C4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159C4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39"/>
    <w:rsid w:val="00E9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A159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A159C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A159C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A159C4"/>
    <w:rPr>
      <w:b/>
    </w:rPr>
  </w:style>
  <w:style w:type="character" w:customStyle="1" w:styleId="BEZWERSALIKW">
    <w:name w:val="_BEZ_WERSALIKÓW_"/>
    <w:basedOn w:val="Domylnaczcionkaakapitu"/>
    <w:uiPriority w:val="4"/>
    <w:qFormat/>
    <w:rsid w:val="00A159C4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A159C4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159C4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159C4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159C4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basedOn w:val="Domylnaczcionkaakapitu"/>
    <w:uiPriority w:val="2"/>
    <w:qFormat/>
    <w:rsid w:val="00A159C4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59C4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59C4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159C4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59C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159C4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A159C4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159C4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159C4"/>
    <w:rPr>
      <w:vanish w:val="0"/>
      <w:color w:val="FF0000"/>
      <w:u w:val="single" w:color="FF0000"/>
    </w:rPr>
  </w:style>
  <w:style w:type="paragraph" w:customStyle="1" w:styleId="TIRtiret">
    <w:name w:val="TIR – tiret"/>
    <w:basedOn w:val="LITlitera"/>
    <w:uiPriority w:val="15"/>
    <w:qFormat/>
    <w:rsid w:val="00A159C4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A159C4"/>
    <w:pPr>
      <w:ind w:left="1780"/>
    </w:pPr>
  </w:style>
  <w:style w:type="paragraph" w:styleId="Bezodstpw">
    <w:name w:val="No Spacing"/>
    <w:uiPriority w:val="99"/>
    <w:rsid w:val="00A159C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159C4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159C4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A159C4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159C4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A159C4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A159C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A159C4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159C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159C4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A159C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A159C4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A159C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A159C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A159C4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159C4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159C4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A159C4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A159C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A159C4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A159C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A159C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A159C4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A159C4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A159C4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A159C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159C4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A159C4"/>
    <w:rPr>
      <w:rFonts w:asciiTheme="majorHAnsi" w:eastAsiaTheme="majorEastAsia" w:hAnsiTheme="majorHAnsi" w:cstheme="majorBidi"/>
      <w:b/>
      <w:bCs/>
      <w:color w:val="2F5496" w:themeColor="accent1" w:themeShade="BF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159C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159C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159C4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159C4"/>
    <w:rPr>
      <w:bCs/>
    </w:rPr>
  </w:style>
  <w:style w:type="paragraph" w:styleId="NormalnyWeb">
    <w:name w:val="Normal (Web)"/>
    <w:basedOn w:val="Normalny"/>
    <w:uiPriority w:val="99"/>
    <w:unhideWhenUsed/>
    <w:rsid w:val="00A159C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TATKILEGISLATORA">
    <w:name w:val="NOTATKI_LEGISLATORA"/>
    <w:basedOn w:val="Normalny"/>
    <w:uiPriority w:val="5"/>
    <w:qFormat/>
    <w:rsid w:val="00A159C4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A159C4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9C4"/>
    <w:rPr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A159C4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A159C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A159C4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A159C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A159C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A159C4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159C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159C4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A159C4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A159C4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159C4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customStyle="1" w:styleId="TABELA1zszablonu">
    <w:name w:val="TABELA 1 z szablonu"/>
    <w:basedOn w:val="Tabela-Siatka"/>
    <w:uiPriority w:val="99"/>
    <w:rsid w:val="00A159C4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A159C4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A159C4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A159C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9C4"/>
    <w:pPr>
      <w:spacing w:line="240" w:lineRule="auto"/>
    </w:pPr>
    <w:rPr>
      <w:rFonts w:eastAsia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9C4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159C4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A159C4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A159C4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A159C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A159C4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159C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A159C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A159C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A159C4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A159C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A159C4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A159C4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A159C4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159C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A159C4"/>
    <w:pPr>
      <w:ind w:left="1304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159C4"/>
    <w:pPr>
      <w:spacing w:before="0"/>
      <w:ind w:left="510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A159C4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A159C4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A159C4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A159C4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A159C4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A159C4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159C4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159C4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159C4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159C4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159C4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A159C4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159C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159C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159C4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159C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A159C4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A159C4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A159C4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A159C4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159C4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A159C4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159C4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159C4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159C4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159C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159C4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A159C4"/>
    <w:pPr>
      <w:ind w:left="51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A159C4"/>
    <w:pPr>
      <w:ind w:left="102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A159C4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A159C4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A159C4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A159C4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159C4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159C4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A159C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A159C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159C4"/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A159C4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159C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159C4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159C4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159C4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159C4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159C4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159C4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A159C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A159C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A159C4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A159C4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A159C4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A159C4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A159C4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A159C4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159C4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A159C4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A159C4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A159C4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A159C4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159C4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159C4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A159C4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A159C4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A159C4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159C4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159C4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159C4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159C4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A159C4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A159C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A159C4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A159C4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A159C4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159C4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A159C4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159C4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159C4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A159C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A159C4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A159C4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A159C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159C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159C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159C4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A159C4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A159C4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A159C4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159C4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A159C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A159C4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A159C4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A159C4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A159C4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A159C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A159C4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A159C4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A159C4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159C4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A159C4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A159C4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A159C4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A159C4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A159C4"/>
  </w:style>
  <w:style w:type="paragraph" w:customStyle="1" w:styleId="ZLITTIRwLITzmtirwlitliter">
    <w:name w:val="Z_LIT/TIR_w_LIT – zm. tir. w lit. literą"/>
    <w:basedOn w:val="TIRtiret"/>
    <w:uiPriority w:val="49"/>
    <w:qFormat/>
    <w:rsid w:val="00A159C4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A159C4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A159C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A159C4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A159C4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159C4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159C4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159C4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A159C4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A159C4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159C4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A159C4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A159C4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A159C4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A159C4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A159C4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A159C4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A159C4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A159C4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A159C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A159C4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A159C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A159C4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A159C4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A159C4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A159C4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A159C4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A159C4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159C4"/>
  </w:style>
  <w:style w:type="paragraph" w:customStyle="1" w:styleId="ZZPKTzmianazmpkt">
    <w:name w:val="ZZ/PKT – zmiana zm. pkt"/>
    <w:basedOn w:val="ZPKTzmpktartykuempunktem"/>
    <w:uiPriority w:val="66"/>
    <w:qFormat/>
    <w:rsid w:val="00A159C4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A159C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A159C4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A159C4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159C4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159C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159C4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159C4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A159C4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A159C4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159C4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A159C4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A159C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A159C4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A159C4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159C4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159C4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A159C4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159C4"/>
  </w:style>
  <w:style w:type="paragraph" w:customStyle="1" w:styleId="ZZTIRwLITzmianazmtirwlit">
    <w:name w:val="ZZ/TIR_w_LIT – zmiana zm. tir. w lit."/>
    <w:basedOn w:val="ZZTIRzmianazmtir"/>
    <w:uiPriority w:val="67"/>
    <w:qFormat/>
    <w:rsid w:val="00A159C4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A159C4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159C4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A159C4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A159C4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159C4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A159C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159C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A159C4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A159C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A159C4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A159C4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A159C4"/>
    <w:pPr>
      <w:ind w:left="2404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6A44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6A4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983FB-5CCF-470E-9302-A0380547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3255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Batycka-Stachnik</dc:creator>
  <cp:keywords/>
  <dc:description/>
  <cp:lastModifiedBy>autor PR</cp:lastModifiedBy>
  <cp:revision>10</cp:revision>
  <dcterms:created xsi:type="dcterms:W3CDTF">2023-05-25T12:14:00Z</dcterms:created>
  <dcterms:modified xsi:type="dcterms:W3CDTF">2023-05-25T20:27:00Z</dcterms:modified>
</cp:coreProperties>
</file>