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0AF27" w14:textId="4A2C4AB4" w:rsidR="00DF7EDF" w:rsidRPr="00272C66" w:rsidRDefault="003F41F7" w:rsidP="00DF7EDF">
      <w:pPr>
        <w:spacing w:line="360" w:lineRule="auto"/>
        <w:jc w:val="center"/>
        <w:rPr>
          <w:rFonts w:ascii="Times New Roman" w:eastAsia="PMingLiU" w:hAnsi="Times New Roman" w:cs="Times New Roman"/>
          <w:b/>
        </w:rPr>
      </w:pPr>
      <w:r w:rsidRPr="00272C66">
        <w:rPr>
          <w:rFonts w:ascii="Times New Roman" w:eastAsia="PMingLiU" w:hAnsi="Times New Roman" w:cs="Times New Roman"/>
          <w:b/>
        </w:rPr>
        <w:t>UZASADNIENIE</w:t>
      </w:r>
    </w:p>
    <w:p w14:paraId="721A20CC" w14:textId="4C3BA2A2" w:rsidR="00A12053" w:rsidRDefault="003F41F7" w:rsidP="00836035">
      <w:pPr>
        <w:spacing w:before="120" w:after="120" w:line="360" w:lineRule="auto"/>
        <w:jc w:val="both"/>
        <w:rPr>
          <w:rFonts w:ascii="Times New Roman" w:eastAsia="PMingLiU" w:hAnsi="Times New Roman" w:cs="Times New Roman"/>
        </w:rPr>
      </w:pPr>
      <w:r w:rsidRPr="00B76D12">
        <w:rPr>
          <w:rFonts w:ascii="Times New Roman" w:eastAsia="PMingLiU" w:hAnsi="Times New Roman" w:cs="Times New Roman"/>
        </w:rPr>
        <w:t>Projekt</w:t>
      </w:r>
      <w:r w:rsidR="00294645">
        <w:rPr>
          <w:rFonts w:ascii="Times New Roman" w:eastAsia="PMingLiU" w:hAnsi="Times New Roman" w:cs="Times New Roman"/>
        </w:rPr>
        <w:t>owane rozporządzenie</w:t>
      </w:r>
      <w:r w:rsidRPr="00B76D12">
        <w:rPr>
          <w:rFonts w:ascii="Times New Roman" w:eastAsia="PMingLiU" w:hAnsi="Times New Roman" w:cs="Times New Roman"/>
        </w:rPr>
        <w:t xml:space="preserve"> Ministra Edukacji i Nauki zmieniające rozporządzenie w sprawie </w:t>
      </w:r>
      <w:r w:rsidR="00B76D12" w:rsidRPr="00B76D12">
        <w:rPr>
          <w:rFonts w:ascii="Times New Roman" w:hAnsi="Times New Roman" w:cs="Times New Roman"/>
        </w:rPr>
        <w:t>ramowych planów nauczania dla publicznych szkół</w:t>
      </w:r>
      <w:r w:rsidR="00B76D12">
        <w:rPr>
          <w:rFonts w:ascii="Times New Roman" w:eastAsia="PMingLiU" w:hAnsi="Times New Roman" w:cs="Times New Roman"/>
        </w:rPr>
        <w:t xml:space="preserve"> </w:t>
      </w:r>
      <w:r w:rsidRPr="003645D9">
        <w:rPr>
          <w:rFonts w:ascii="Times New Roman" w:eastAsia="PMingLiU" w:hAnsi="Times New Roman" w:cs="Times New Roman"/>
        </w:rPr>
        <w:t>jest wydawan</w:t>
      </w:r>
      <w:r w:rsidR="00294645">
        <w:rPr>
          <w:rFonts w:ascii="Times New Roman" w:eastAsia="PMingLiU" w:hAnsi="Times New Roman" w:cs="Times New Roman"/>
        </w:rPr>
        <w:t>e</w:t>
      </w:r>
      <w:r w:rsidRPr="003645D9">
        <w:rPr>
          <w:rFonts w:ascii="Times New Roman" w:eastAsia="PMingLiU" w:hAnsi="Times New Roman" w:cs="Times New Roman"/>
        </w:rPr>
        <w:t xml:space="preserve"> na podstawie upoważnienia </w:t>
      </w:r>
      <w:r>
        <w:rPr>
          <w:rFonts w:ascii="Times New Roman" w:eastAsia="PMingLiU" w:hAnsi="Times New Roman" w:cs="Times New Roman"/>
        </w:rPr>
        <w:t xml:space="preserve">ustawowego </w:t>
      </w:r>
      <w:r w:rsidRPr="003645D9">
        <w:rPr>
          <w:rFonts w:ascii="Times New Roman" w:eastAsia="PMingLiU" w:hAnsi="Times New Roman" w:cs="Times New Roman"/>
        </w:rPr>
        <w:t xml:space="preserve">zawartego w art. </w:t>
      </w:r>
      <w:r w:rsidR="00B76D12" w:rsidRPr="00B76D12">
        <w:rPr>
          <w:rFonts w:ascii="Times New Roman" w:hAnsi="Times New Roman" w:cs="Times New Roman"/>
        </w:rPr>
        <w:t>47 ust. 1 pkt 3 i ust. 4 ustawy z dnia 14 grudnia 2016 r. – Prawo oświatowe (Dz. U. z 2023 r. poz. 900)</w:t>
      </w:r>
      <w:r w:rsidR="00B76D12">
        <w:rPr>
          <w:rFonts w:ascii="Times New Roman" w:eastAsia="PMingLiU" w:hAnsi="Times New Roman" w:cs="Times New Roman"/>
        </w:rPr>
        <w:t xml:space="preserve">, </w:t>
      </w:r>
      <w:r w:rsidR="002268C0">
        <w:rPr>
          <w:rFonts w:ascii="Times New Roman" w:hAnsi="Times New Roman" w:cs="Times New Roman"/>
        </w:rPr>
        <w:t>zwanej dalej „ustawą”.</w:t>
      </w:r>
    </w:p>
    <w:p w14:paraId="23B34137" w14:textId="3A83A414" w:rsidR="00A12053" w:rsidRDefault="003F41F7" w:rsidP="00836035">
      <w:pPr>
        <w:spacing w:before="120" w:after="120" w:line="360" w:lineRule="auto"/>
        <w:jc w:val="both"/>
        <w:rPr>
          <w:rFonts w:ascii="Times New Roman" w:eastAsia="PMingLiU" w:hAnsi="Times New Roman" w:cs="Times New Roman"/>
        </w:rPr>
      </w:pPr>
      <w:r w:rsidRPr="00E065C2">
        <w:rPr>
          <w:rFonts w:ascii="Times New Roman" w:eastAsia="PMingLiU" w:hAnsi="Times New Roman" w:cs="Times New Roman"/>
        </w:rPr>
        <w:t xml:space="preserve">Zmiana rozporządzenia Ministra Edukacji Narodowej </w:t>
      </w:r>
      <w:r w:rsidR="00E065C2">
        <w:rPr>
          <w:rFonts w:ascii="Times New Roman" w:hAnsi="Times New Roman" w:cs="Times New Roman"/>
        </w:rPr>
        <w:t xml:space="preserve">z </w:t>
      </w:r>
      <w:r w:rsidR="00E065C2" w:rsidRPr="00E065C2">
        <w:rPr>
          <w:rFonts w:ascii="Times New Roman" w:hAnsi="Times New Roman" w:cs="Times New Roman"/>
        </w:rPr>
        <w:t>dnia 3 kwietnia 2019 r. w sprawie ramowych planów nauczania dla publicznych szkół (Dz. U. poz. 639, z późn. zm.)</w:t>
      </w:r>
      <w:r w:rsidR="00495224">
        <w:rPr>
          <w:rFonts w:ascii="Times New Roman" w:hAnsi="Times New Roman" w:cs="Times New Roman"/>
        </w:rPr>
        <w:t xml:space="preserve">, </w:t>
      </w:r>
      <w:r w:rsidR="00D65379">
        <w:rPr>
          <w:rFonts w:ascii="Times New Roman" w:eastAsia="PMingLiU" w:hAnsi="Times New Roman" w:cs="Times New Roman"/>
        </w:rPr>
        <w:t>z</w:t>
      </w:r>
      <w:r w:rsidR="00DD3E5D">
        <w:rPr>
          <w:rFonts w:ascii="Times New Roman" w:eastAsia="PMingLiU" w:hAnsi="Times New Roman" w:cs="Times New Roman"/>
        </w:rPr>
        <w:t xml:space="preserve">wanego dalej „rozporządzeniem”, </w:t>
      </w:r>
      <w:r w:rsidRPr="003645D9">
        <w:rPr>
          <w:rFonts w:ascii="Times New Roman" w:eastAsia="PMingLiU" w:hAnsi="Times New Roman" w:cs="Times New Roman"/>
        </w:rPr>
        <w:t xml:space="preserve">wynika z uwzględnienia </w:t>
      </w:r>
      <w:r w:rsidR="00495224" w:rsidRPr="00495224">
        <w:rPr>
          <w:rFonts w:ascii="Times New Roman" w:hAnsi="Times New Roman" w:cs="Times New Roman"/>
        </w:rPr>
        <w:t xml:space="preserve">postulatu </w:t>
      </w:r>
      <w:r w:rsidR="00294645">
        <w:rPr>
          <w:rFonts w:ascii="Times New Roman" w:hAnsi="Times New Roman" w:cs="Times New Roman"/>
        </w:rPr>
        <w:t xml:space="preserve">zgłoszonego przez </w:t>
      </w:r>
      <w:r w:rsidR="00495224" w:rsidRPr="00495224">
        <w:rPr>
          <w:rFonts w:ascii="Times New Roman" w:hAnsi="Times New Roman" w:cs="Times New Roman"/>
        </w:rPr>
        <w:t xml:space="preserve">przedstawicieli środowiska </w:t>
      </w:r>
      <w:r w:rsidR="00DD3E5D">
        <w:rPr>
          <w:rFonts w:ascii="Times New Roman" w:hAnsi="Times New Roman" w:cs="Times New Roman"/>
        </w:rPr>
        <w:t>s</w:t>
      </w:r>
      <w:r w:rsidR="00495224" w:rsidRPr="00495224">
        <w:rPr>
          <w:rFonts w:ascii="Times New Roman" w:hAnsi="Times New Roman" w:cs="Times New Roman"/>
        </w:rPr>
        <w:t xml:space="preserve">zkół specjalnych, w tym rodziców uczniów </w:t>
      </w:r>
      <w:r w:rsidR="00631520">
        <w:rPr>
          <w:rFonts w:ascii="Times New Roman" w:hAnsi="Times New Roman" w:cs="Times New Roman"/>
        </w:rPr>
        <w:t xml:space="preserve">z niepełnosprawnościami, którzy </w:t>
      </w:r>
      <w:r w:rsidR="00495224" w:rsidRPr="00495224">
        <w:rPr>
          <w:rFonts w:ascii="Times New Roman" w:hAnsi="Times New Roman" w:cs="Times New Roman"/>
        </w:rPr>
        <w:t>wskazali na potrzebę przedłużenia okresu nauki uczniom z niepełnosprawnościami w szko</w:t>
      </w:r>
      <w:r w:rsidR="004625A9">
        <w:rPr>
          <w:rFonts w:ascii="Times New Roman" w:hAnsi="Times New Roman" w:cs="Times New Roman"/>
        </w:rPr>
        <w:t xml:space="preserve">łach ponadpodstawowych, </w:t>
      </w:r>
      <w:r w:rsidR="00495224" w:rsidRPr="00495224">
        <w:rPr>
          <w:rFonts w:ascii="Times New Roman" w:hAnsi="Times New Roman" w:cs="Times New Roman"/>
        </w:rPr>
        <w:t xml:space="preserve">w tym w szkole specjalnej przysposabiającej do pracy, więcej niż o jeden rok. </w:t>
      </w:r>
      <w:r w:rsidR="003B506F">
        <w:rPr>
          <w:rFonts w:ascii="Times New Roman" w:hAnsi="Times New Roman" w:cs="Times New Roman"/>
        </w:rPr>
        <w:t xml:space="preserve">Postulujący </w:t>
      </w:r>
      <w:r w:rsidR="00495224">
        <w:rPr>
          <w:rFonts w:ascii="Times New Roman" w:hAnsi="Times New Roman" w:cs="Times New Roman"/>
        </w:rPr>
        <w:t>wskaz</w:t>
      </w:r>
      <w:r w:rsidR="003B506F">
        <w:rPr>
          <w:rFonts w:ascii="Times New Roman" w:hAnsi="Times New Roman" w:cs="Times New Roman"/>
        </w:rPr>
        <w:t xml:space="preserve">ali, </w:t>
      </w:r>
      <w:r w:rsidR="00703517">
        <w:rPr>
          <w:rFonts w:ascii="Times New Roman" w:hAnsi="Times New Roman" w:cs="Times New Roman"/>
        </w:rPr>
        <w:t>że</w:t>
      </w:r>
      <w:r w:rsidR="00495224">
        <w:rPr>
          <w:rFonts w:ascii="Times New Roman" w:hAnsi="Times New Roman" w:cs="Times New Roman"/>
        </w:rPr>
        <w:t xml:space="preserve"> </w:t>
      </w:r>
      <w:r w:rsidR="00495224" w:rsidRPr="00495224">
        <w:rPr>
          <w:rFonts w:ascii="Times New Roman" w:hAnsi="Times New Roman" w:cs="Times New Roman"/>
        </w:rPr>
        <w:t xml:space="preserve">obecnie uczniowie </w:t>
      </w:r>
      <w:r w:rsidR="003B506F" w:rsidRPr="00495224">
        <w:rPr>
          <w:rFonts w:ascii="Times New Roman" w:hAnsi="Times New Roman" w:cs="Times New Roman"/>
        </w:rPr>
        <w:t>z niepełnosprawnościami</w:t>
      </w:r>
      <w:r w:rsidR="00703517">
        <w:rPr>
          <w:rFonts w:ascii="Times New Roman" w:hAnsi="Times New Roman" w:cs="Times New Roman"/>
        </w:rPr>
        <w:t>,</w:t>
      </w:r>
      <w:r w:rsidR="003B506F" w:rsidRPr="00495224">
        <w:rPr>
          <w:rFonts w:ascii="Times New Roman" w:hAnsi="Times New Roman" w:cs="Times New Roman"/>
        </w:rPr>
        <w:t xml:space="preserve"> </w:t>
      </w:r>
      <w:r w:rsidR="00495224" w:rsidRPr="00495224">
        <w:rPr>
          <w:rFonts w:ascii="Times New Roman" w:hAnsi="Times New Roman" w:cs="Times New Roman"/>
        </w:rPr>
        <w:t xml:space="preserve">korzystając </w:t>
      </w:r>
      <w:r w:rsidR="00A31520">
        <w:rPr>
          <w:rFonts w:ascii="Times New Roman" w:hAnsi="Times New Roman" w:cs="Times New Roman"/>
        </w:rPr>
        <w:br/>
      </w:r>
      <w:r w:rsidR="00495224" w:rsidRPr="00495224">
        <w:rPr>
          <w:rFonts w:ascii="Times New Roman" w:hAnsi="Times New Roman" w:cs="Times New Roman"/>
        </w:rPr>
        <w:t>z możliwości przedłużenia okresu nauki m.in. w szkole specjalnej przysposabiają</w:t>
      </w:r>
      <w:r w:rsidR="003B506F">
        <w:rPr>
          <w:rFonts w:ascii="Times New Roman" w:hAnsi="Times New Roman" w:cs="Times New Roman"/>
        </w:rPr>
        <w:t>cej do pracy o jeden rok, kończą</w:t>
      </w:r>
      <w:r w:rsidR="00495224" w:rsidRPr="00495224">
        <w:rPr>
          <w:rFonts w:ascii="Times New Roman" w:hAnsi="Times New Roman" w:cs="Times New Roman"/>
        </w:rPr>
        <w:t xml:space="preserve"> tę szkołę bardzo często w wieku 18 lat, tracąc w ten sposób możliwość dalszego rozwoju, </w:t>
      </w:r>
      <w:r w:rsidR="00495224">
        <w:rPr>
          <w:rFonts w:ascii="Times New Roman" w:hAnsi="Times New Roman" w:cs="Times New Roman"/>
        </w:rPr>
        <w:t xml:space="preserve">kontynuowania </w:t>
      </w:r>
      <w:r w:rsidR="00495224" w:rsidRPr="00495224">
        <w:rPr>
          <w:rFonts w:ascii="Times New Roman" w:hAnsi="Times New Roman" w:cs="Times New Roman"/>
        </w:rPr>
        <w:t xml:space="preserve">edukacji, budowania relacji rówieśniczych </w:t>
      </w:r>
      <w:r w:rsidR="00294645">
        <w:rPr>
          <w:rFonts w:ascii="Times New Roman" w:hAnsi="Times New Roman" w:cs="Times New Roman"/>
        </w:rPr>
        <w:t>i</w:t>
      </w:r>
      <w:r w:rsidR="00495224" w:rsidRPr="00495224">
        <w:rPr>
          <w:rFonts w:ascii="Times New Roman" w:hAnsi="Times New Roman" w:cs="Times New Roman"/>
        </w:rPr>
        <w:t xml:space="preserve"> funkcjonowania w społeczeństwie.</w:t>
      </w:r>
    </w:p>
    <w:p w14:paraId="3E54DA63" w14:textId="06F21FE8" w:rsidR="00B03693" w:rsidRPr="002A726B" w:rsidRDefault="000C4025" w:rsidP="00294645">
      <w:pPr>
        <w:pStyle w:val="menfont"/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D3E5D" w:rsidRPr="002A726B">
        <w:rPr>
          <w:rFonts w:ascii="Times New Roman" w:hAnsi="Times New Roman" w:cs="Times New Roman"/>
        </w:rPr>
        <w:t xml:space="preserve">becnie </w:t>
      </w:r>
      <w:r w:rsidR="00B03693" w:rsidRPr="002A726B">
        <w:rPr>
          <w:rFonts w:ascii="Times New Roman" w:hAnsi="Times New Roman" w:cs="Times New Roman"/>
        </w:rPr>
        <w:t xml:space="preserve">uczniowie posiadający orzeczenie o potrzebie kształcenia specjalnego </w:t>
      </w:r>
      <w:r w:rsidR="007F10D1">
        <w:rPr>
          <w:rFonts w:ascii="Times New Roman" w:hAnsi="Times New Roman" w:cs="Times New Roman"/>
        </w:rPr>
        <w:t xml:space="preserve">wydane ze względu na niepełnosprawność </w:t>
      </w:r>
      <w:r w:rsidR="002A726B" w:rsidRPr="002A726B">
        <w:rPr>
          <w:rFonts w:ascii="Times New Roman" w:hAnsi="Times New Roman" w:cs="Times New Roman"/>
        </w:rPr>
        <w:t xml:space="preserve">oraz uczniowie szkół w </w:t>
      </w:r>
      <w:r w:rsidR="00703517">
        <w:rPr>
          <w:rFonts w:ascii="Times New Roman" w:hAnsi="Times New Roman" w:cs="Times New Roman"/>
        </w:rPr>
        <w:t xml:space="preserve">okręgowych ośrodkach wychowawczych, </w:t>
      </w:r>
      <w:r w:rsidR="002A726B" w:rsidRPr="002A726B">
        <w:rPr>
          <w:rFonts w:ascii="Times New Roman" w:hAnsi="Times New Roman" w:cs="Times New Roman"/>
        </w:rPr>
        <w:t xml:space="preserve">zakładach poprawczych i schroniskach dla nieletnich </w:t>
      </w:r>
      <w:r w:rsidR="00B03693" w:rsidRPr="002A726B">
        <w:rPr>
          <w:rFonts w:ascii="Times New Roman" w:hAnsi="Times New Roman" w:cs="Times New Roman"/>
        </w:rPr>
        <w:t>mają możliwość dłuższej edukacji niż pozostali uczniowie</w:t>
      </w:r>
      <w:r w:rsidR="003B506F" w:rsidRPr="002A726B">
        <w:rPr>
          <w:rFonts w:ascii="Times New Roman" w:hAnsi="Times New Roman" w:cs="Times New Roman"/>
        </w:rPr>
        <w:t>. N</w:t>
      </w:r>
      <w:r w:rsidR="00B03693" w:rsidRPr="002A726B">
        <w:rPr>
          <w:rFonts w:ascii="Times New Roman" w:hAnsi="Times New Roman" w:cs="Times New Roman"/>
        </w:rPr>
        <w:t xml:space="preserve">a etapie wychowania przedszkolnego </w:t>
      </w:r>
      <w:r w:rsidR="008939CE" w:rsidRPr="002A726B">
        <w:rPr>
          <w:rFonts w:ascii="Times New Roman" w:hAnsi="Times New Roman" w:cs="Times New Roman"/>
        </w:rPr>
        <w:t>dziec</w:t>
      </w:r>
      <w:r w:rsidR="00477452">
        <w:rPr>
          <w:rFonts w:ascii="Times New Roman" w:hAnsi="Times New Roman" w:cs="Times New Roman"/>
        </w:rPr>
        <w:t xml:space="preserve">i </w:t>
      </w:r>
      <w:r w:rsidR="008939CE" w:rsidRPr="002A726B">
        <w:rPr>
          <w:rFonts w:ascii="Times New Roman" w:hAnsi="Times New Roman" w:cs="Times New Roman"/>
        </w:rPr>
        <w:t>z</w:t>
      </w:r>
      <w:r w:rsidR="00294645">
        <w:rPr>
          <w:rFonts w:ascii="Times New Roman" w:hAnsi="Times New Roman" w:cs="Times New Roman"/>
        </w:rPr>
        <w:t> </w:t>
      </w:r>
      <w:r w:rsidR="008939CE" w:rsidRPr="002A726B">
        <w:rPr>
          <w:rFonts w:ascii="Times New Roman" w:hAnsi="Times New Roman" w:cs="Times New Roman"/>
        </w:rPr>
        <w:t>niepełnosprawności</w:t>
      </w:r>
      <w:r w:rsidR="00477452">
        <w:rPr>
          <w:rFonts w:ascii="Times New Roman" w:hAnsi="Times New Roman" w:cs="Times New Roman"/>
        </w:rPr>
        <w:t xml:space="preserve">ami mogą </w:t>
      </w:r>
      <w:r w:rsidR="008939CE" w:rsidRPr="002A726B">
        <w:rPr>
          <w:rFonts w:ascii="Times New Roman" w:hAnsi="Times New Roman" w:cs="Times New Roman"/>
        </w:rPr>
        <w:t>skorzystać z odroczenia</w:t>
      </w:r>
      <w:r w:rsidR="00B03693" w:rsidRPr="002A726B">
        <w:rPr>
          <w:rFonts w:ascii="Times New Roman" w:hAnsi="Times New Roman" w:cs="Times New Roman"/>
        </w:rPr>
        <w:t xml:space="preserve"> rozpoczęcia spełniania obowiązku szkolnego o </w:t>
      </w:r>
      <w:r w:rsidR="00477452">
        <w:rPr>
          <w:rFonts w:ascii="Times New Roman" w:hAnsi="Times New Roman" w:cs="Times New Roman"/>
        </w:rPr>
        <w:t xml:space="preserve">dwa </w:t>
      </w:r>
      <w:r w:rsidR="00B03693" w:rsidRPr="002A726B">
        <w:rPr>
          <w:rFonts w:ascii="Times New Roman" w:hAnsi="Times New Roman" w:cs="Times New Roman"/>
        </w:rPr>
        <w:t>lata, czyli do 9. roku życia</w:t>
      </w:r>
      <w:r w:rsidR="008939CE" w:rsidRPr="002A726B">
        <w:rPr>
          <w:rFonts w:ascii="Times New Roman" w:hAnsi="Times New Roman" w:cs="Times New Roman"/>
        </w:rPr>
        <w:t>. Na</w:t>
      </w:r>
      <w:r w:rsidR="002B5EE9" w:rsidRPr="002A726B">
        <w:rPr>
          <w:rFonts w:ascii="Times New Roman" w:hAnsi="Times New Roman" w:cs="Times New Roman"/>
        </w:rPr>
        <w:t xml:space="preserve">tomiast </w:t>
      </w:r>
      <w:r w:rsidR="00F93D75" w:rsidRPr="002A726B">
        <w:rPr>
          <w:rFonts w:ascii="Times New Roman" w:hAnsi="Times New Roman" w:cs="Times New Roman"/>
        </w:rPr>
        <w:t>na etapie nauki w szkole</w:t>
      </w:r>
      <w:r w:rsidR="007F151A" w:rsidRPr="002A726B">
        <w:rPr>
          <w:rFonts w:ascii="Times New Roman" w:hAnsi="Times New Roman" w:cs="Times New Roman"/>
        </w:rPr>
        <w:t xml:space="preserve">, </w:t>
      </w:r>
      <w:r w:rsidR="00A31520">
        <w:rPr>
          <w:rFonts w:ascii="Times New Roman" w:hAnsi="Times New Roman" w:cs="Times New Roman"/>
        </w:rPr>
        <w:t xml:space="preserve">obecnie </w:t>
      </w:r>
      <w:r w:rsidR="00F93D75" w:rsidRPr="002A726B">
        <w:rPr>
          <w:rFonts w:ascii="Times New Roman" w:hAnsi="Times New Roman" w:cs="Times New Roman"/>
        </w:rPr>
        <w:t xml:space="preserve">obowiązujące przepisy </w:t>
      </w:r>
      <w:r w:rsidR="00F93D75" w:rsidRPr="002A726B">
        <w:rPr>
          <w:rFonts w:ascii="Times New Roman" w:hAnsi="Times New Roman" w:cs="Times New Roman"/>
          <w:bCs/>
        </w:rPr>
        <w:t>§ 5</w:t>
      </w:r>
      <w:r w:rsidR="00F93D75" w:rsidRPr="002A726B">
        <w:rPr>
          <w:rFonts w:ascii="Times New Roman" w:hAnsi="Times New Roman" w:cs="Times New Roman"/>
        </w:rPr>
        <w:t xml:space="preserve"> ust. 1 rozporządzenia wskazują, że </w:t>
      </w:r>
      <w:r w:rsidR="008939CE" w:rsidRPr="002A726B">
        <w:rPr>
          <w:rFonts w:ascii="Times New Roman" w:hAnsi="Times New Roman" w:cs="Times New Roman"/>
        </w:rPr>
        <w:t>u</w:t>
      </w:r>
      <w:r w:rsidR="00B03693" w:rsidRPr="002A726B">
        <w:rPr>
          <w:rFonts w:ascii="Times New Roman" w:hAnsi="Times New Roman" w:cs="Times New Roman"/>
        </w:rPr>
        <w:t>cz</w:t>
      </w:r>
      <w:r w:rsidR="00477452">
        <w:rPr>
          <w:rFonts w:ascii="Times New Roman" w:hAnsi="Times New Roman" w:cs="Times New Roman"/>
        </w:rPr>
        <w:t xml:space="preserve">niowie </w:t>
      </w:r>
      <w:r w:rsidR="007F10D1" w:rsidRPr="007F10D1">
        <w:rPr>
          <w:rFonts w:ascii="Times New Roman" w:hAnsi="Times New Roman" w:cs="Times New Roman"/>
        </w:rPr>
        <w:t xml:space="preserve">posiadający orzeczenie o potrzebie kształcenia specjalnego wydane ze względu na niepełnosprawność </w:t>
      </w:r>
      <w:r w:rsidR="00294645">
        <w:rPr>
          <w:rFonts w:ascii="Times New Roman" w:hAnsi="Times New Roman" w:cs="Times New Roman"/>
        </w:rPr>
        <w:t>i </w:t>
      </w:r>
      <w:r w:rsidR="00477452" w:rsidRPr="002A726B">
        <w:rPr>
          <w:rFonts w:ascii="Times New Roman" w:hAnsi="Times New Roman" w:cs="Times New Roman"/>
        </w:rPr>
        <w:t xml:space="preserve">uczniowie szkół w </w:t>
      </w:r>
      <w:r w:rsidR="00703517">
        <w:rPr>
          <w:rFonts w:ascii="Times New Roman" w:hAnsi="Times New Roman" w:cs="Times New Roman"/>
        </w:rPr>
        <w:t xml:space="preserve">okręgowych ośrodkach wychowawczych, </w:t>
      </w:r>
      <w:r w:rsidR="00477452" w:rsidRPr="002A726B">
        <w:rPr>
          <w:rFonts w:ascii="Times New Roman" w:hAnsi="Times New Roman" w:cs="Times New Roman"/>
        </w:rPr>
        <w:t>zakładach poprawczych i</w:t>
      </w:r>
      <w:r w:rsidR="00294645">
        <w:rPr>
          <w:rFonts w:ascii="Times New Roman" w:hAnsi="Times New Roman" w:cs="Times New Roman"/>
        </w:rPr>
        <w:t> </w:t>
      </w:r>
      <w:r w:rsidR="00477452" w:rsidRPr="002A726B">
        <w:rPr>
          <w:rFonts w:ascii="Times New Roman" w:hAnsi="Times New Roman" w:cs="Times New Roman"/>
        </w:rPr>
        <w:t xml:space="preserve">schroniskach dla nieletnich </w:t>
      </w:r>
      <w:r w:rsidR="00B03693" w:rsidRPr="002A726B">
        <w:rPr>
          <w:rFonts w:ascii="Times New Roman" w:hAnsi="Times New Roman" w:cs="Times New Roman"/>
        </w:rPr>
        <w:t>m</w:t>
      </w:r>
      <w:r w:rsidR="00477452">
        <w:rPr>
          <w:rFonts w:ascii="Times New Roman" w:hAnsi="Times New Roman" w:cs="Times New Roman"/>
        </w:rPr>
        <w:t xml:space="preserve">ogą </w:t>
      </w:r>
      <w:r w:rsidR="00B03693" w:rsidRPr="002A726B">
        <w:rPr>
          <w:rFonts w:ascii="Times New Roman" w:hAnsi="Times New Roman" w:cs="Times New Roman"/>
        </w:rPr>
        <w:t>skorzystać z możliwości przedłużenia okresu nauki</w:t>
      </w:r>
      <w:r w:rsidR="00294645" w:rsidRPr="00294645">
        <w:rPr>
          <w:rFonts w:ascii="Times New Roman" w:hAnsi="Times New Roman" w:cs="Times New Roman"/>
        </w:rPr>
        <w:t xml:space="preserve"> </w:t>
      </w:r>
      <w:r w:rsidR="00294645" w:rsidRPr="007F151A">
        <w:rPr>
          <w:rFonts w:ascii="Times New Roman" w:hAnsi="Times New Roman" w:cs="Times New Roman"/>
        </w:rPr>
        <w:t>w</w:t>
      </w:r>
      <w:r w:rsidR="00B03693" w:rsidRPr="002A726B">
        <w:rPr>
          <w:rFonts w:ascii="Times New Roman" w:hAnsi="Times New Roman" w:cs="Times New Roman"/>
        </w:rPr>
        <w:t>:</w:t>
      </w:r>
    </w:p>
    <w:p w14:paraId="6CE75AD5" w14:textId="5FC13FCD" w:rsidR="007F151A" w:rsidRPr="007F151A" w:rsidRDefault="00B03693" w:rsidP="00294645">
      <w:pPr>
        <w:pStyle w:val="Akapitzlist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F151A">
        <w:rPr>
          <w:rFonts w:ascii="Times New Roman" w:hAnsi="Times New Roman" w:cs="Times New Roman"/>
          <w:sz w:val="24"/>
          <w:szCs w:val="24"/>
        </w:rPr>
        <w:t>szkole podstawowej</w:t>
      </w:r>
      <w:r w:rsidR="00294645" w:rsidRPr="00294645">
        <w:rPr>
          <w:rFonts w:ascii="Times New Roman" w:hAnsi="Times New Roman" w:cs="Times New Roman"/>
          <w:sz w:val="24"/>
          <w:szCs w:val="24"/>
        </w:rPr>
        <w:t xml:space="preserve"> </w:t>
      </w:r>
      <w:r w:rsidR="00294645" w:rsidRPr="007F151A">
        <w:rPr>
          <w:rFonts w:ascii="Times New Roman" w:hAnsi="Times New Roman" w:cs="Times New Roman"/>
          <w:sz w:val="24"/>
          <w:szCs w:val="24"/>
        </w:rPr>
        <w:t>o</w:t>
      </w:r>
      <w:r w:rsidRPr="007F151A">
        <w:rPr>
          <w:rFonts w:ascii="Times New Roman" w:hAnsi="Times New Roman" w:cs="Times New Roman"/>
          <w:sz w:val="24"/>
          <w:szCs w:val="24"/>
        </w:rPr>
        <w:t>:</w:t>
      </w:r>
    </w:p>
    <w:p w14:paraId="751129FA" w14:textId="2C8E22A7" w:rsidR="007F151A" w:rsidRPr="007F151A" w:rsidRDefault="00B03693" w:rsidP="00294645">
      <w:pPr>
        <w:pStyle w:val="Akapitzlist"/>
        <w:numPr>
          <w:ilvl w:val="0"/>
          <w:numId w:val="11"/>
        </w:numPr>
        <w:spacing w:after="0" w:line="360" w:lineRule="auto"/>
        <w:ind w:left="851" w:hanging="425"/>
        <w:contextualSpacing w:val="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F151A">
        <w:rPr>
          <w:rFonts w:ascii="Times New Roman" w:hAnsi="Times New Roman" w:cs="Times New Roman"/>
          <w:sz w:val="24"/>
          <w:szCs w:val="24"/>
        </w:rPr>
        <w:t xml:space="preserve">jeden rok – na I etapie edukacyjnym </w:t>
      </w:r>
      <w:r w:rsidRPr="00294645">
        <w:rPr>
          <w:rFonts w:ascii="Times New Roman" w:hAnsi="Times New Roman" w:cs="Times New Roman"/>
          <w:sz w:val="24"/>
          <w:szCs w:val="24"/>
        </w:rPr>
        <w:t>(</w:t>
      </w:r>
      <w:r w:rsidR="001A57E0" w:rsidRPr="00294645">
        <w:rPr>
          <w:rFonts w:ascii="Times New Roman" w:hAnsi="Times New Roman" w:cs="Times New Roman"/>
          <w:sz w:val="24"/>
          <w:szCs w:val="24"/>
        </w:rPr>
        <w:t xml:space="preserve">realizowanym w </w:t>
      </w:r>
      <w:r w:rsidRPr="00294645">
        <w:rPr>
          <w:rFonts w:ascii="Times New Roman" w:hAnsi="Times New Roman" w:cs="Times New Roman"/>
          <w:sz w:val="24"/>
          <w:szCs w:val="24"/>
        </w:rPr>
        <w:t>klas</w:t>
      </w:r>
      <w:r w:rsidR="001A57E0" w:rsidRPr="00294645">
        <w:rPr>
          <w:rFonts w:ascii="Times New Roman" w:hAnsi="Times New Roman" w:cs="Times New Roman"/>
          <w:sz w:val="24"/>
          <w:szCs w:val="24"/>
        </w:rPr>
        <w:t xml:space="preserve">ach </w:t>
      </w:r>
      <w:r w:rsidRPr="00294645">
        <w:rPr>
          <w:rFonts w:ascii="Times New Roman" w:hAnsi="Times New Roman" w:cs="Times New Roman"/>
          <w:sz w:val="24"/>
          <w:szCs w:val="24"/>
        </w:rPr>
        <w:t>I–III),</w:t>
      </w:r>
    </w:p>
    <w:p w14:paraId="47E77F15" w14:textId="6AB9D3DB" w:rsidR="007F151A" w:rsidRPr="00294645" w:rsidRDefault="00B03693" w:rsidP="00294645">
      <w:pPr>
        <w:pStyle w:val="Akapitzlist"/>
        <w:numPr>
          <w:ilvl w:val="0"/>
          <w:numId w:val="11"/>
        </w:numPr>
        <w:spacing w:after="0" w:line="360" w:lineRule="auto"/>
        <w:ind w:left="851" w:hanging="425"/>
        <w:contextualSpacing w:val="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F151A">
        <w:rPr>
          <w:rFonts w:ascii="Times New Roman" w:hAnsi="Times New Roman" w:cs="Times New Roman"/>
          <w:sz w:val="24"/>
          <w:szCs w:val="24"/>
        </w:rPr>
        <w:t xml:space="preserve">dwa lata – na II etapie edukacyjnym </w:t>
      </w:r>
      <w:r w:rsidRPr="00294645">
        <w:rPr>
          <w:rFonts w:ascii="Times New Roman" w:hAnsi="Times New Roman" w:cs="Times New Roman"/>
          <w:sz w:val="24"/>
          <w:szCs w:val="24"/>
        </w:rPr>
        <w:t>(</w:t>
      </w:r>
      <w:r w:rsidR="001A57E0" w:rsidRPr="00294645">
        <w:rPr>
          <w:rFonts w:ascii="Times New Roman" w:hAnsi="Times New Roman" w:cs="Times New Roman"/>
          <w:sz w:val="24"/>
          <w:szCs w:val="24"/>
        </w:rPr>
        <w:t xml:space="preserve">realizowanym w </w:t>
      </w:r>
      <w:r w:rsidRPr="00294645">
        <w:rPr>
          <w:rFonts w:ascii="Times New Roman" w:hAnsi="Times New Roman" w:cs="Times New Roman"/>
          <w:sz w:val="24"/>
          <w:szCs w:val="24"/>
        </w:rPr>
        <w:t>klas</w:t>
      </w:r>
      <w:r w:rsidR="001A57E0" w:rsidRPr="00294645">
        <w:rPr>
          <w:rFonts w:ascii="Times New Roman" w:hAnsi="Times New Roman" w:cs="Times New Roman"/>
          <w:sz w:val="24"/>
          <w:szCs w:val="24"/>
        </w:rPr>
        <w:t xml:space="preserve">ach </w:t>
      </w:r>
      <w:r w:rsidR="00294645" w:rsidRPr="00294645">
        <w:rPr>
          <w:rFonts w:ascii="Times New Roman" w:hAnsi="Times New Roman" w:cs="Times New Roman"/>
          <w:sz w:val="24"/>
          <w:szCs w:val="24"/>
        </w:rPr>
        <w:t>IV–VIII);</w:t>
      </w:r>
    </w:p>
    <w:p w14:paraId="436ADD74" w14:textId="4DF6C24D" w:rsidR="00B03693" w:rsidRPr="007F151A" w:rsidRDefault="00B03693" w:rsidP="00294645">
      <w:pPr>
        <w:pStyle w:val="Akapitzlist"/>
        <w:numPr>
          <w:ilvl w:val="0"/>
          <w:numId w:val="10"/>
        </w:numPr>
        <w:spacing w:after="120" w:line="360" w:lineRule="auto"/>
        <w:ind w:left="426" w:hanging="426"/>
        <w:contextualSpacing w:val="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7F151A">
        <w:rPr>
          <w:rFonts w:ascii="Times New Roman" w:hAnsi="Times New Roman" w:cs="Times New Roman"/>
          <w:sz w:val="24"/>
          <w:szCs w:val="24"/>
        </w:rPr>
        <w:t>szkole ponadpodstawowej o jeden rok.</w:t>
      </w:r>
    </w:p>
    <w:p w14:paraId="3A0EBC71" w14:textId="36E97D05" w:rsidR="007A1C85" w:rsidRPr="007A1C85" w:rsidRDefault="001A5CE7" w:rsidP="00294645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uczniowie z niepełnosprawnościami </w:t>
      </w:r>
      <w:r w:rsidR="00B03693" w:rsidRPr="007A1C85">
        <w:rPr>
          <w:rFonts w:ascii="Times New Roman" w:hAnsi="Times New Roman" w:cs="Times New Roman"/>
        </w:rPr>
        <w:t>skorzysta</w:t>
      </w:r>
      <w:r>
        <w:rPr>
          <w:rFonts w:ascii="Times New Roman" w:hAnsi="Times New Roman" w:cs="Times New Roman"/>
        </w:rPr>
        <w:t xml:space="preserve">li </w:t>
      </w:r>
      <w:r w:rsidR="00620C83" w:rsidRPr="007A1C85">
        <w:rPr>
          <w:rFonts w:ascii="Times New Roman" w:hAnsi="Times New Roman" w:cs="Times New Roman"/>
        </w:rPr>
        <w:t xml:space="preserve">ze wszystkich </w:t>
      </w:r>
      <w:r>
        <w:rPr>
          <w:rFonts w:ascii="Times New Roman" w:hAnsi="Times New Roman" w:cs="Times New Roman"/>
        </w:rPr>
        <w:t>powyższych możliwości, mają p</w:t>
      </w:r>
      <w:r w:rsidR="001A57E0" w:rsidRPr="007A1C85">
        <w:rPr>
          <w:rFonts w:ascii="Times New Roman" w:hAnsi="Times New Roman" w:cs="Times New Roman"/>
        </w:rPr>
        <w:t xml:space="preserve">rawo </w:t>
      </w:r>
      <w:r w:rsidR="00B03693" w:rsidRPr="007A1C85">
        <w:rPr>
          <w:rFonts w:ascii="Times New Roman" w:hAnsi="Times New Roman" w:cs="Times New Roman"/>
        </w:rPr>
        <w:t>kontynuowa</w:t>
      </w:r>
      <w:r>
        <w:rPr>
          <w:rFonts w:ascii="Times New Roman" w:hAnsi="Times New Roman" w:cs="Times New Roman"/>
        </w:rPr>
        <w:t xml:space="preserve">ć naukę </w:t>
      </w:r>
      <w:r w:rsidR="00B03693" w:rsidRPr="007A1C85">
        <w:rPr>
          <w:rFonts w:ascii="Times New Roman" w:hAnsi="Times New Roman" w:cs="Times New Roman"/>
        </w:rPr>
        <w:t>do końca roku szkolnego w tym roku kalendarzowym, w</w:t>
      </w:r>
      <w:r w:rsidR="00703517">
        <w:rPr>
          <w:rFonts w:ascii="Times New Roman" w:hAnsi="Times New Roman" w:cs="Times New Roman"/>
        </w:rPr>
        <w:t> </w:t>
      </w:r>
      <w:r w:rsidR="00B03693" w:rsidRPr="007A1C85">
        <w:rPr>
          <w:rFonts w:ascii="Times New Roman" w:hAnsi="Times New Roman" w:cs="Times New Roman"/>
        </w:rPr>
        <w:t>którym kończ</w:t>
      </w:r>
      <w:r>
        <w:rPr>
          <w:rFonts w:ascii="Times New Roman" w:hAnsi="Times New Roman" w:cs="Times New Roman"/>
        </w:rPr>
        <w:t>ą</w:t>
      </w:r>
      <w:r w:rsidR="00B03693" w:rsidRPr="007A1C85">
        <w:rPr>
          <w:rFonts w:ascii="Times New Roman" w:hAnsi="Times New Roman" w:cs="Times New Roman"/>
        </w:rPr>
        <w:t xml:space="preserve">: </w:t>
      </w:r>
    </w:p>
    <w:p w14:paraId="678E068C" w14:textId="366DEDC0" w:rsidR="00620C83" w:rsidRPr="007A1C85" w:rsidRDefault="00B03693" w:rsidP="00294645">
      <w:pPr>
        <w:pStyle w:val="Akapitzlist"/>
        <w:numPr>
          <w:ilvl w:val="0"/>
          <w:numId w:val="3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1C85">
        <w:rPr>
          <w:rFonts w:ascii="Times New Roman" w:hAnsi="Times New Roman" w:cs="Times New Roman"/>
          <w:sz w:val="24"/>
          <w:szCs w:val="24"/>
        </w:rPr>
        <w:lastRenderedPageBreak/>
        <w:t>20. rok życia – w przypadku szkoły podstawowej</w:t>
      </w:r>
      <w:r w:rsidR="00703517">
        <w:rPr>
          <w:rFonts w:ascii="Times New Roman" w:hAnsi="Times New Roman" w:cs="Times New Roman"/>
          <w:sz w:val="24"/>
          <w:szCs w:val="24"/>
        </w:rPr>
        <w:t>;</w:t>
      </w:r>
    </w:p>
    <w:p w14:paraId="0DF16E90" w14:textId="4E9E0A0A" w:rsidR="00C66299" w:rsidRPr="007A1C85" w:rsidRDefault="00B03693" w:rsidP="00294645">
      <w:pPr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A1C85">
        <w:rPr>
          <w:rFonts w:ascii="Times New Roman" w:hAnsi="Times New Roman" w:cs="Times New Roman"/>
        </w:rPr>
        <w:t xml:space="preserve">24. rok życia – w przypadku szkoły ponadpodstawowej. </w:t>
      </w:r>
    </w:p>
    <w:p w14:paraId="1FF41207" w14:textId="3C3EADEA" w:rsidR="00620C83" w:rsidRDefault="00294645" w:rsidP="00836035">
      <w:pPr>
        <w:spacing w:before="120" w:after="120" w:line="36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hAnsi="Times New Roman" w:cs="Times New Roman"/>
        </w:rPr>
        <w:t>Powyższe w</w:t>
      </w:r>
      <w:r w:rsidR="007F10D1">
        <w:rPr>
          <w:rFonts w:ascii="Times New Roman" w:hAnsi="Times New Roman" w:cs="Times New Roman"/>
        </w:rPr>
        <w:t>ynika z</w:t>
      </w:r>
      <w:r w:rsidR="00620C83" w:rsidRPr="00562B86">
        <w:rPr>
          <w:rFonts w:ascii="Times New Roman" w:hAnsi="Times New Roman" w:cs="Times New Roman"/>
          <w:bCs/>
        </w:rPr>
        <w:t xml:space="preserve"> przepis</w:t>
      </w:r>
      <w:r w:rsidR="007F10D1">
        <w:rPr>
          <w:rFonts w:ascii="Times New Roman" w:hAnsi="Times New Roman" w:cs="Times New Roman"/>
          <w:bCs/>
        </w:rPr>
        <w:t>u</w:t>
      </w:r>
      <w:r w:rsidR="00620C83" w:rsidRPr="00562B86">
        <w:rPr>
          <w:rFonts w:ascii="Times New Roman" w:hAnsi="Times New Roman" w:cs="Times New Roman"/>
          <w:bCs/>
        </w:rPr>
        <w:t xml:space="preserve"> § 4</w:t>
      </w:r>
      <w:r w:rsidR="00620C83">
        <w:rPr>
          <w:rFonts w:ascii="Times New Roman" w:hAnsi="Times New Roman" w:cs="Times New Roman"/>
          <w:bCs/>
        </w:rPr>
        <w:t xml:space="preserve"> pkt 2 r</w:t>
      </w:r>
      <w:r w:rsidR="00620C83">
        <w:rPr>
          <w:rFonts w:ascii="Times New Roman" w:hAnsi="Times New Roman" w:cs="Times New Roman"/>
        </w:rPr>
        <w:t>ozporządzenia</w:t>
      </w:r>
      <w:r w:rsidR="00620C83" w:rsidRPr="00562B86">
        <w:rPr>
          <w:rFonts w:ascii="Times New Roman" w:hAnsi="Times New Roman" w:cs="Times New Roman"/>
        </w:rPr>
        <w:t xml:space="preserve"> Ministra Edukacji Narodowej z dnia 9 sierpnia 2017 r. w sprawie warunków organizowania kształcenia, wychowania i opieki dla dzieci i młodzieży niepełnosprawnych, niedostosowanych społecznie i zagrożonych niedostosowaniem społecznym (Dz. U. z 2020 r. poz. 1309</w:t>
      </w:r>
      <w:r w:rsidR="00620C83" w:rsidRPr="00562B86">
        <w:rPr>
          <w:rFonts w:ascii="Times New Roman" w:eastAsia="TimesNewRoman" w:hAnsi="Times New Roman" w:cs="Times New Roman"/>
          <w:lang w:eastAsia="en-US"/>
        </w:rPr>
        <w:t>)</w:t>
      </w:r>
      <w:r w:rsidR="007F10D1">
        <w:rPr>
          <w:rFonts w:ascii="Times New Roman" w:eastAsia="TimesNewRoman" w:hAnsi="Times New Roman" w:cs="Times New Roman"/>
          <w:lang w:eastAsia="en-US"/>
        </w:rPr>
        <w:t>.</w:t>
      </w:r>
    </w:p>
    <w:p w14:paraId="54F77B41" w14:textId="755A73E3" w:rsidR="00A31520" w:rsidRDefault="001C7442" w:rsidP="00836035">
      <w:p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Projektowane zmiany przewidują </w:t>
      </w:r>
      <w:r w:rsidR="009139E7">
        <w:rPr>
          <w:rFonts w:ascii="Times New Roman" w:hAnsi="Times New Roman" w:cs="Times New Roman"/>
          <w:bCs/>
        </w:rPr>
        <w:t>wprowadzeni</w:t>
      </w:r>
      <w:r>
        <w:rPr>
          <w:rFonts w:ascii="Times New Roman" w:hAnsi="Times New Roman" w:cs="Times New Roman"/>
          <w:bCs/>
        </w:rPr>
        <w:t>e</w:t>
      </w:r>
      <w:r w:rsidR="009139E7">
        <w:rPr>
          <w:rFonts w:ascii="Times New Roman" w:hAnsi="Times New Roman" w:cs="Times New Roman"/>
          <w:bCs/>
        </w:rPr>
        <w:t xml:space="preserve"> </w:t>
      </w:r>
      <w:r w:rsidR="00A70028">
        <w:rPr>
          <w:rFonts w:ascii="Times New Roman" w:hAnsi="Times New Roman" w:cs="Times New Roman"/>
          <w:bCs/>
        </w:rPr>
        <w:t xml:space="preserve">z dniem </w:t>
      </w:r>
      <w:r w:rsidR="00C66299" w:rsidRPr="00C66299">
        <w:rPr>
          <w:rFonts w:ascii="Times New Roman" w:hAnsi="Times New Roman" w:cs="Times New Roman"/>
          <w:bCs/>
        </w:rPr>
        <w:t xml:space="preserve">1 września 2023 r. możliwości przedłużenia </w:t>
      </w:r>
      <w:r>
        <w:rPr>
          <w:rFonts w:ascii="Times New Roman" w:hAnsi="Times New Roman" w:cs="Times New Roman"/>
          <w:bCs/>
        </w:rPr>
        <w:t xml:space="preserve">– w określonych przypadkach – </w:t>
      </w:r>
      <w:r w:rsidR="00C66299" w:rsidRPr="00C66299">
        <w:rPr>
          <w:rFonts w:ascii="Times New Roman" w:hAnsi="Times New Roman" w:cs="Times New Roman"/>
          <w:bCs/>
        </w:rPr>
        <w:t xml:space="preserve">okresu </w:t>
      </w:r>
      <w:r w:rsidR="007F10D1">
        <w:rPr>
          <w:rFonts w:ascii="Times New Roman" w:hAnsi="Times New Roman" w:cs="Times New Roman"/>
          <w:bCs/>
        </w:rPr>
        <w:t>nauki</w:t>
      </w:r>
      <w:r w:rsidR="004625A9">
        <w:rPr>
          <w:rFonts w:ascii="Times New Roman" w:hAnsi="Times New Roman" w:cs="Times New Roman"/>
          <w:bCs/>
        </w:rPr>
        <w:t xml:space="preserve"> </w:t>
      </w:r>
      <w:r w:rsidR="007F10D1">
        <w:rPr>
          <w:rFonts w:ascii="Times New Roman" w:hAnsi="Times New Roman" w:cs="Times New Roman"/>
          <w:bCs/>
        </w:rPr>
        <w:t xml:space="preserve">w szkołach ponadpodstawowych </w:t>
      </w:r>
      <w:r w:rsidR="007F10D1" w:rsidRPr="00C66299">
        <w:rPr>
          <w:rFonts w:ascii="Times New Roman" w:hAnsi="Times New Roman" w:cs="Times New Roman"/>
          <w:bCs/>
        </w:rPr>
        <w:t>wszystkich typ</w:t>
      </w:r>
      <w:r w:rsidR="007F10D1">
        <w:rPr>
          <w:rFonts w:ascii="Times New Roman" w:hAnsi="Times New Roman" w:cs="Times New Roman"/>
          <w:bCs/>
        </w:rPr>
        <w:t xml:space="preserve">ów i </w:t>
      </w:r>
      <w:r w:rsidR="007F10D1" w:rsidRPr="00C66299">
        <w:rPr>
          <w:rFonts w:ascii="Times New Roman" w:hAnsi="Times New Roman" w:cs="Times New Roman"/>
          <w:bCs/>
        </w:rPr>
        <w:t>rodzaj</w:t>
      </w:r>
      <w:r w:rsidR="007F10D1">
        <w:rPr>
          <w:rFonts w:ascii="Times New Roman" w:hAnsi="Times New Roman" w:cs="Times New Roman"/>
          <w:bCs/>
        </w:rPr>
        <w:t>ów</w:t>
      </w:r>
      <w:r w:rsidR="007F10D1" w:rsidRPr="00C66299">
        <w:rPr>
          <w:rFonts w:ascii="Times New Roman" w:hAnsi="Times New Roman" w:cs="Times New Roman"/>
          <w:bCs/>
        </w:rPr>
        <w:t xml:space="preserve"> </w:t>
      </w:r>
      <w:r w:rsidR="00DD3E5D" w:rsidRPr="00C66299">
        <w:rPr>
          <w:rFonts w:ascii="Times New Roman" w:hAnsi="Times New Roman" w:cs="Times New Roman"/>
          <w:bCs/>
        </w:rPr>
        <w:t>o dwa lata</w:t>
      </w:r>
      <w:r>
        <w:rPr>
          <w:rFonts w:ascii="Times New Roman" w:hAnsi="Times New Roman" w:cs="Times New Roman"/>
          <w:bCs/>
        </w:rPr>
        <w:t>.</w:t>
      </w:r>
      <w:r w:rsidR="00A31520">
        <w:rPr>
          <w:rFonts w:ascii="Times New Roman" w:hAnsi="Times New Roman" w:cs="Times New Roman"/>
          <w:bCs/>
        </w:rPr>
        <w:t xml:space="preserve"> </w:t>
      </w:r>
    </w:p>
    <w:p w14:paraId="65D47BC1" w14:textId="5AA684FB" w:rsidR="00A31520" w:rsidRPr="00A31520" w:rsidRDefault="00A31520" w:rsidP="00294645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31520">
        <w:rPr>
          <w:rFonts w:ascii="Times New Roman" w:hAnsi="Times New Roman" w:cs="Times New Roman"/>
          <w:bCs/>
        </w:rPr>
        <w:t>Możliwość przedłużenia okresu kształcenia w ww. szko</w:t>
      </w:r>
      <w:r w:rsidR="00305F01">
        <w:rPr>
          <w:rFonts w:ascii="Times New Roman" w:hAnsi="Times New Roman" w:cs="Times New Roman"/>
          <w:bCs/>
        </w:rPr>
        <w:t xml:space="preserve">łach </w:t>
      </w:r>
      <w:r w:rsidRPr="00A31520">
        <w:rPr>
          <w:rFonts w:ascii="Times New Roman" w:hAnsi="Times New Roman" w:cs="Times New Roman"/>
          <w:bCs/>
        </w:rPr>
        <w:t>o dwa lata będzie dotyczyła uczniów:</w:t>
      </w:r>
    </w:p>
    <w:p w14:paraId="5ABE9470" w14:textId="21602CBF" w:rsidR="00C66299" w:rsidRPr="004625A9" w:rsidRDefault="00B451F9" w:rsidP="00294645">
      <w:pPr>
        <w:pStyle w:val="Akapitzlist"/>
        <w:numPr>
          <w:ilvl w:val="0"/>
          <w:numId w:val="6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1520">
        <w:rPr>
          <w:rFonts w:ascii="Times New Roman" w:hAnsi="Times New Roman" w:cs="Times New Roman"/>
          <w:bCs/>
          <w:sz w:val="24"/>
          <w:szCs w:val="24"/>
        </w:rPr>
        <w:t>p</w:t>
      </w:r>
      <w:r w:rsidR="00C66299" w:rsidRPr="00A31520">
        <w:rPr>
          <w:rFonts w:ascii="Times New Roman" w:hAnsi="Times New Roman" w:cs="Times New Roman"/>
          <w:bCs/>
          <w:sz w:val="24"/>
          <w:szCs w:val="24"/>
        </w:rPr>
        <w:t>osiadając</w:t>
      </w:r>
      <w:r w:rsidRPr="00A31520">
        <w:rPr>
          <w:rFonts w:ascii="Times New Roman" w:hAnsi="Times New Roman" w:cs="Times New Roman"/>
          <w:bCs/>
          <w:sz w:val="24"/>
          <w:szCs w:val="24"/>
        </w:rPr>
        <w:t>y</w:t>
      </w:r>
      <w:r w:rsidR="00A31520" w:rsidRPr="00305F01">
        <w:rPr>
          <w:rFonts w:ascii="Times New Roman" w:hAnsi="Times New Roman" w:cs="Times New Roman"/>
          <w:sz w:val="24"/>
          <w:szCs w:val="24"/>
        </w:rPr>
        <w:t xml:space="preserve">ch </w:t>
      </w:r>
      <w:r w:rsidR="00C66299" w:rsidRPr="00A31520">
        <w:rPr>
          <w:rFonts w:ascii="Times New Roman" w:hAnsi="Times New Roman" w:cs="Times New Roman"/>
          <w:bCs/>
          <w:sz w:val="24"/>
          <w:szCs w:val="24"/>
        </w:rPr>
        <w:t>orzeczenie o potrzebie kształcenia</w:t>
      </w:r>
      <w:r w:rsidR="009139E7" w:rsidRPr="00A31520">
        <w:rPr>
          <w:rFonts w:ascii="Times New Roman" w:hAnsi="Times New Roman" w:cs="Times New Roman"/>
          <w:bCs/>
          <w:sz w:val="24"/>
          <w:szCs w:val="24"/>
        </w:rPr>
        <w:t xml:space="preserve"> specjalnego wydane ze względu </w:t>
      </w:r>
      <w:r w:rsidR="00A31520" w:rsidRPr="00305F01">
        <w:rPr>
          <w:rFonts w:ascii="Times New Roman" w:hAnsi="Times New Roman" w:cs="Times New Roman"/>
          <w:sz w:val="24"/>
          <w:szCs w:val="24"/>
        </w:rPr>
        <w:br/>
      </w:r>
      <w:r w:rsidR="00C66299" w:rsidRPr="00A31520">
        <w:rPr>
          <w:rFonts w:ascii="Times New Roman" w:hAnsi="Times New Roman" w:cs="Times New Roman"/>
          <w:bCs/>
          <w:sz w:val="24"/>
          <w:szCs w:val="24"/>
        </w:rPr>
        <w:t>na niepełnosprawność,</w:t>
      </w:r>
      <w:r w:rsidR="00305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6299" w:rsidRPr="00C66299">
        <w:rPr>
          <w:rFonts w:ascii="Times New Roman" w:hAnsi="Times New Roman" w:cs="Times New Roman"/>
          <w:bCs/>
          <w:sz w:val="24"/>
          <w:szCs w:val="24"/>
        </w:rPr>
        <w:t>przy zachowaniu zasady</w:t>
      </w:r>
      <w:r w:rsidR="00DD3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9E7">
        <w:rPr>
          <w:rFonts w:ascii="Times New Roman" w:hAnsi="Times New Roman" w:cs="Times New Roman"/>
          <w:bCs/>
          <w:sz w:val="24"/>
          <w:szCs w:val="24"/>
        </w:rPr>
        <w:t xml:space="preserve">ukończenia </w:t>
      </w:r>
      <w:r w:rsidR="00C66299" w:rsidRPr="00C66299">
        <w:rPr>
          <w:rFonts w:ascii="Times New Roman" w:hAnsi="Times New Roman" w:cs="Times New Roman"/>
          <w:bCs/>
          <w:sz w:val="24"/>
          <w:szCs w:val="24"/>
        </w:rPr>
        <w:t>szkoł</w:t>
      </w:r>
      <w:r w:rsidR="009139E7">
        <w:rPr>
          <w:rFonts w:ascii="Times New Roman" w:hAnsi="Times New Roman" w:cs="Times New Roman"/>
          <w:bCs/>
          <w:sz w:val="24"/>
          <w:szCs w:val="24"/>
        </w:rPr>
        <w:t>y</w:t>
      </w:r>
      <w:r w:rsidR="00C66299" w:rsidRPr="00C662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5A9">
        <w:rPr>
          <w:rFonts w:ascii="Times New Roman" w:hAnsi="Times New Roman" w:cs="Times New Roman"/>
          <w:bCs/>
          <w:sz w:val="24"/>
          <w:szCs w:val="24"/>
        </w:rPr>
        <w:t>ponadpodstawo</w:t>
      </w:r>
      <w:r w:rsidR="00C66299" w:rsidRPr="00C66299">
        <w:rPr>
          <w:rFonts w:ascii="Times New Roman" w:hAnsi="Times New Roman" w:cs="Times New Roman"/>
          <w:bCs/>
          <w:sz w:val="24"/>
          <w:szCs w:val="24"/>
        </w:rPr>
        <w:t>w</w:t>
      </w:r>
      <w:r w:rsidR="009139E7">
        <w:rPr>
          <w:rFonts w:ascii="Times New Roman" w:hAnsi="Times New Roman" w:cs="Times New Roman"/>
          <w:bCs/>
          <w:sz w:val="24"/>
          <w:szCs w:val="24"/>
        </w:rPr>
        <w:t xml:space="preserve">ej </w:t>
      </w:r>
      <w:r w:rsidR="004625A9" w:rsidRPr="004625A9">
        <w:rPr>
          <w:rFonts w:ascii="Times New Roman" w:hAnsi="Times New Roman" w:cs="Times New Roman"/>
          <w:sz w:val="24"/>
          <w:szCs w:val="24"/>
        </w:rPr>
        <w:t xml:space="preserve">do końca roku szkolnego w tym roku kalendarzowym, w którym </w:t>
      </w:r>
      <w:r w:rsidR="00305F01">
        <w:rPr>
          <w:rFonts w:ascii="Times New Roman" w:hAnsi="Times New Roman" w:cs="Times New Roman"/>
          <w:sz w:val="24"/>
          <w:szCs w:val="24"/>
        </w:rPr>
        <w:t>u</w:t>
      </w:r>
      <w:r w:rsidR="004625A9" w:rsidRPr="004625A9">
        <w:rPr>
          <w:rFonts w:ascii="Times New Roman" w:hAnsi="Times New Roman" w:cs="Times New Roman"/>
          <w:sz w:val="24"/>
          <w:szCs w:val="24"/>
        </w:rPr>
        <w:t>kończ</w:t>
      </w:r>
      <w:r w:rsidR="00305F01">
        <w:rPr>
          <w:rFonts w:ascii="Times New Roman" w:hAnsi="Times New Roman" w:cs="Times New Roman"/>
          <w:sz w:val="24"/>
          <w:szCs w:val="24"/>
        </w:rPr>
        <w:t xml:space="preserve">ą </w:t>
      </w:r>
      <w:r w:rsidR="004625A9">
        <w:rPr>
          <w:rFonts w:ascii="Times New Roman" w:hAnsi="Times New Roman" w:cs="Times New Roman"/>
          <w:bCs/>
          <w:sz w:val="24"/>
          <w:szCs w:val="24"/>
        </w:rPr>
        <w:t>24. rok życia</w:t>
      </w:r>
      <w:r w:rsidR="001C7442">
        <w:rPr>
          <w:rFonts w:ascii="Times New Roman" w:hAnsi="Times New Roman" w:cs="Times New Roman"/>
          <w:bCs/>
          <w:sz w:val="24"/>
          <w:szCs w:val="24"/>
        </w:rPr>
        <w:t>,</w:t>
      </w:r>
    </w:p>
    <w:p w14:paraId="579DDE50" w14:textId="01A15D41" w:rsidR="00305F01" w:rsidRPr="00294549" w:rsidRDefault="00C66299" w:rsidP="00294645">
      <w:pPr>
        <w:pStyle w:val="Akapitzlist"/>
        <w:numPr>
          <w:ilvl w:val="0"/>
          <w:numId w:val="6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C7442">
        <w:rPr>
          <w:rFonts w:ascii="Times New Roman" w:hAnsi="Times New Roman" w:cs="Times New Roman"/>
          <w:bCs/>
          <w:sz w:val="24"/>
          <w:szCs w:val="24"/>
        </w:rPr>
        <w:t>szk</w:t>
      </w:r>
      <w:r w:rsidR="009139E7" w:rsidRPr="001C7442">
        <w:rPr>
          <w:rFonts w:ascii="Times New Roman" w:hAnsi="Times New Roman" w:cs="Times New Roman"/>
          <w:bCs/>
          <w:sz w:val="24"/>
          <w:szCs w:val="24"/>
        </w:rPr>
        <w:t xml:space="preserve">oły </w:t>
      </w:r>
      <w:r w:rsidRPr="001C7442">
        <w:rPr>
          <w:rFonts w:ascii="Times New Roman" w:hAnsi="Times New Roman" w:cs="Times New Roman"/>
          <w:bCs/>
          <w:sz w:val="24"/>
          <w:szCs w:val="24"/>
        </w:rPr>
        <w:t>ponadpodstawow</w:t>
      </w:r>
      <w:r w:rsidR="009139E7" w:rsidRPr="001C7442">
        <w:rPr>
          <w:rFonts w:ascii="Times New Roman" w:hAnsi="Times New Roman" w:cs="Times New Roman"/>
          <w:bCs/>
          <w:sz w:val="24"/>
          <w:szCs w:val="24"/>
        </w:rPr>
        <w:t xml:space="preserve">ej </w:t>
      </w:r>
      <w:r w:rsidRPr="001C7442">
        <w:rPr>
          <w:rFonts w:ascii="Times New Roman" w:hAnsi="Times New Roman" w:cs="Times New Roman"/>
          <w:bCs/>
          <w:sz w:val="24"/>
          <w:szCs w:val="24"/>
        </w:rPr>
        <w:t>w okręgow</w:t>
      </w:r>
      <w:r w:rsidR="009139E7" w:rsidRPr="001C7442">
        <w:rPr>
          <w:rFonts w:ascii="Times New Roman" w:hAnsi="Times New Roman" w:cs="Times New Roman"/>
          <w:bCs/>
          <w:sz w:val="24"/>
          <w:szCs w:val="24"/>
        </w:rPr>
        <w:t>ym o</w:t>
      </w:r>
      <w:r w:rsidRPr="001C7442">
        <w:rPr>
          <w:rFonts w:ascii="Times New Roman" w:hAnsi="Times New Roman" w:cs="Times New Roman"/>
          <w:bCs/>
          <w:sz w:val="24"/>
          <w:szCs w:val="24"/>
        </w:rPr>
        <w:t>środk</w:t>
      </w:r>
      <w:r w:rsidR="009139E7" w:rsidRPr="001C7442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1C7442">
        <w:rPr>
          <w:rFonts w:ascii="Times New Roman" w:hAnsi="Times New Roman" w:cs="Times New Roman"/>
          <w:bCs/>
          <w:sz w:val="24"/>
          <w:szCs w:val="24"/>
        </w:rPr>
        <w:t>wychowawczy</w:t>
      </w:r>
      <w:r w:rsidR="009139E7" w:rsidRPr="001C7442">
        <w:rPr>
          <w:rFonts w:ascii="Times New Roman" w:hAnsi="Times New Roman" w:cs="Times New Roman"/>
          <w:bCs/>
          <w:sz w:val="24"/>
          <w:szCs w:val="24"/>
        </w:rPr>
        <w:t xml:space="preserve">m, </w:t>
      </w:r>
      <w:r w:rsidRPr="001C7442">
        <w:rPr>
          <w:rFonts w:ascii="Times New Roman" w:hAnsi="Times New Roman" w:cs="Times New Roman"/>
          <w:bCs/>
          <w:sz w:val="24"/>
          <w:szCs w:val="24"/>
        </w:rPr>
        <w:t>zakład</w:t>
      </w:r>
      <w:r w:rsidR="009139E7" w:rsidRPr="001C7442">
        <w:rPr>
          <w:rFonts w:ascii="Times New Roman" w:hAnsi="Times New Roman" w:cs="Times New Roman"/>
          <w:bCs/>
          <w:sz w:val="24"/>
          <w:szCs w:val="24"/>
        </w:rPr>
        <w:t xml:space="preserve">zie </w:t>
      </w:r>
      <w:r w:rsidRPr="001C7442">
        <w:rPr>
          <w:rFonts w:ascii="Times New Roman" w:hAnsi="Times New Roman" w:cs="Times New Roman"/>
          <w:bCs/>
          <w:sz w:val="24"/>
          <w:szCs w:val="24"/>
        </w:rPr>
        <w:t>poprawczy</w:t>
      </w:r>
      <w:r w:rsidR="009139E7" w:rsidRPr="001C7442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Pr="001C7442">
        <w:rPr>
          <w:rFonts w:ascii="Times New Roman" w:hAnsi="Times New Roman" w:cs="Times New Roman"/>
          <w:bCs/>
          <w:sz w:val="24"/>
          <w:szCs w:val="24"/>
        </w:rPr>
        <w:t>i schronisk</w:t>
      </w:r>
      <w:r w:rsidR="00FA4910" w:rsidRPr="001C7442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B451F9" w:rsidRPr="001C7442">
        <w:rPr>
          <w:rFonts w:ascii="Times New Roman" w:hAnsi="Times New Roman" w:cs="Times New Roman"/>
          <w:bCs/>
          <w:sz w:val="24"/>
          <w:szCs w:val="24"/>
        </w:rPr>
        <w:t>dla nieletnich</w:t>
      </w:r>
      <w:r w:rsidR="00305F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7FF688" w14:textId="26832D21" w:rsidR="00305F01" w:rsidRPr="001C7442" w:rsidRDefault="001C7442" w:rsidP="00294645">
      <w:pPr>
        <w:spacing w:after="12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</w:rPr>
        <w:t xml:space="preserve">– </w:t>
      </w:r>
      <w:r w:rsidR="00305F01" w:rsidRPr="00A31520">
        <w:rPr>
          <w:rFonts w:ascii="Times New Roman" w:hAnsi="Times New Roman" w:cs="Times New Roman"/>
          <w:bCs/>
        </w:rPr>
        <w:t xml:space="preserve">którzy nie skorzystali z </w:t>
      </w:r>
      <w:r w:rsidR="00305F01" w:rsidRPr="00D81103">
        <w:rPr>
          <w:rFonts w:ascii="Times New Roman" w:hAnsi="Times New Roman" w:cs="Times New Roman"/>
        </w:rPr>
        <w:t>przedłużenia okresu nauki w szkole podstawowej na I lub II etapie edukacyjnym</w:t>
      </w:r>
      <w:r w:rsidR="00305F01">
        <w:rPr>
          <w:rFonts w:ascii="Times New Roman" w:hAnsi="Times New Roman" w:cs="Times New Roman"/>
        </w:rPr>
        <w:t>.</w:t>
      </w:r>
    </w:p>
    <w:p w14:paraId="772C1831" w14:textId="3953A05A" w:rsidR="00305F01" w:rsidRPr="001C7442" w:rsidRDefault="00A31520" w:rsidP="001C744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294549">
        <w:rPr>
          <w:rFonts w:ascii="Times New Roman" w:hAnsi="Times New Roman" w:cs="Times New Roman"/>
        </w:rPr>
        <w:t xml:space="preserve">Natomiast </w:t>
      </w:r>
      <w:r w:rsidRPr="001C7442">
        <w:rPr>
          <w:rFonts w:ascii="Times New Roman" w:hAnsi="Times New Roman" w:cs="Times New Roman"/>
        </w:rPr>
        <w:t xml:space="preserve">w przypadku, gdy </w:t>
      </w:r>
      <w:r w:rsidR="00305F01" w:rsidRPr="00294549">
        <w:rPr>
          <w:rFonts w:ascii="Times New Roman" w:hAnsi="Times New Roman" w:cs="Times New Roman"/>
        </w:rPr>
        <w:t xml:space="preserve">wyżej wymienionym </w:t>
      </w:r>
      <w:r w:rsidRPr="001C7442">
        <w:rPr>
          <w:rFonts w:ascii="Times New Roman" w:hAnsi="Times New Roman" w:cs="Times New Roman"/>
        </w:rPr>
        <w:t xml:space="preserve">uczniom przedłużono okres nauki </w:t>
      </w:r>
      <w:r w:rsidR="00305F01" w:rsidRPr="00294549">
        <w:rPr>
          <w:rFonts w:ascii="Times New Roman" w:hAnsi="Times New Roman" w:cs="Times New Roman"/>
        </w:rPr>
        <w:br/>
      </w:r>
      <w:r w:rsidRPr="001C7442">
        <w:rPr>
          <w:rFonts w:ascii="Times New Roman" w:hAnsi="Times New Roman" w:cs="Times New Roman"/>
        </w:rPr>
        <w:t>w szkole podstawowej na I lub II etapie edukacyjnym</w:t>
      </w:r>
      <w:r w:rsidR="00305F01" w:rsidRPr="00294549">
        <w:rPr>
          <w:rFonts w:ascii="Times New Roman" w:hAnsi="Times New Roman" w:cs="Times New Roman"/>
        </w:rPr>
        <w:t xml:space="preserve">, </w:t>
      </w:r>
      <w:r w:rsidR="001C7442">
        <w:rPr>
          <w:rFonts w:ascii="Times New Roman" w:hAnsi="Times New Roman" w:cs="Times New Roman"/>
        </w:rPr>
        <w:t>zachowana została</w:t>
      </w:r>
      <w:r w:rsidR="00305F01" w:rsidRPr="00294549">
        <w:rPr>
          <w:rFonts w:ascii="Times New Roman" w:hAnsi="Times New Roman" w:cs="Times New Roman"/>
        </w:rPr>
        <w:t xml:space="preserve"> dotychczasowa możliwość przedłu</w:t>
      </w:r>
      <w:r w:rsidR="00305F01" w:rsidRPr="007F10D1">
        <w:rPr>
          <w:rFonts w:ascii="Times New Roman" w:hAnsi="Times New Roman" w:cs="Times New Roman"/>
        </w:rPr>
        <w:t xml:space="preserve">żenia okresu nauki w szkole ponadpodstawowej </w:t>
      </w:r>
      <w:r w:rsidR="00305F01" w:rsidRPr="001C7442">
        <w:rPr>
          <w:rFonts w:ascii="Times New Roman" w:hAnsi="Times New Roman" w:cs="Times New Roman"/>
        </w:rPr>
        <w:t xml:space="preserve">o jeden rok. </w:t>
      </w:r>
    </w:p>
    <w:p w14:paraId="4515602E" w14:textId="0C2846EC" w:rsidR="00FA234C" w:rsidRDefault="00DD3E5D" w:rsidP="0083603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Rozwiązanie</w:t>
      </w:r>
      <w:r w:rsidR="001C74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którym mowa powyżej w pk</w:t>
      </w:r>
      <w:r w:rsidR="0029464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2</w:t>
      </w:r>
      <w:r w:rsidR="007035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C7442">
        <w:rPr>
          <w:rFonts w:ascii="Times New Roman" w:hAnsi="Times New Roman" w:cs="Times New Roman"/>
        </w:rPr>
        <w:t xml:space="preserve">dotyczące uczniów </w:t>
      </w:r>
      <w:r w:rsidR="001C7442" w:rsidRPr="001C7442">
        <w:rPr>
          <w:rFonts w:ascii="Times New Roman" w:hAnsi="Times New Roman" w:cs="Times New Roman"/>
        </w:rPr>
        <w:t>szk</w:t>
      </w:r>
      <w:r w:rsidR="001C7442">
        <w:rPr>
          <w:rFonts w:ascii="Times New Roman" w:hAnsi="Times New Roman" w:cs="Times New Roman"/>
        </w:rPr>
        <w:t>oły</w:t>
      </w:r>
      <w:r w:rsidR="001C7442" w:rsidRPr="001C7442">
        <w:rPr>
          <w:rFonts w:ascii="Times New Roman" w:hAnsi="Times New Roman" w:cs="Times New Roman"/>
        </w:rPr>
        <w:t xml:space="preserve"> ponadpodstawowej w okręgowym ośrodku wychowawczym, zakładzie poprawczym i schronisku dla nieletnich </w:t>
      </w:r>
      <w:r>
        <w:rPr>
          <w:rFonts w:ascii="Times New Roman" w:hAnsi="Times New Roman" w:cs="Times New Roman"/>
        </w:rPr>
        <w:t xml:space="preserve">wynika z ustaleń przyjętych w ramach </w:t>
      </w:r>
      <w:r w:rsidR="007F7BF8">
        <w:rPr>
          <w:rFonts w:ascii="Times New Roman" w:hAnsi="Times New Roman" w:cs="Times New Roman"/>
        </w:rPr>
        <w:t>konsultacji prowadzonych w trybie roboczym przez Ministerstwo Edukacji i Nauki z</w:t>
      </w:r>
      <w:r w:rsidR="00703517">
        <w:rPr>
          <w:rFonts w:ascii="Times New Roman" w:hAnsi="Times New Roman" w:cs="Times New Roman"/>
        </w:rPr>
        <w:t> </w:t>
      </w:r>
      <w:r w:rsidR="007F7BF8">
        <w:rPr>
          <w:rFonts w:ascii="Times New Roman" w:hAnsi="Times New Roman" w:cs="Times New Roman"/>
        </w:rPr>
        <w:t>Ministerstwem Sprawiedliwości</w:t>
      </w:r>
      <w:r>
        <w:rPr>
          <w:rFonts w:ascii="Times New Roman" w:hAnsi="Times New Roman" w:cs="Times New Roman"/>
        </w:rPr>
        <w:t xml:space="preserve">. </w:t>
      </w:r>
      <w:r w:rsidR="00294645">
        <w:rPr>
          <w:rFonts w:ascii="Times New Roman" w:hAnsi="Times New Roman" w:cs="Times New Roman"/>
        </w:rPr>
        <w:t>Ministerstwo Sprawiedliwości</w:t>
      </w:r>
      <w:r w:rsidR="007F7BF8">
        <w:rPr>
          <w:rFonts w:ascii="Times New Roman" w:hAnsi="Times New Roman" w:cs="Times New Roman"/>
        </w:rPr>
        <w:t xml:space="preserve"> pozytywnie ocenił</w:t>
      </w:r>
      <w:r w:rsidR="00294645">
        <w:rPr>
          <w:rFonts w:ascii="Times New Roman" w:hAnsi="Times New Roman" w:cs="Times New Roman"/>
        </w:rPr>
        <w:t>o</w:t>
      </w:r>
      <w:r w:rsidR="007F7BF8">
        <w:rPr>
          <w:rFonts w:ascii="Times New Roman" w:hAnsi="Times New Roman" w:cs="Times New Roman"/>
        </w:rPr>
        <w:t xml:space="preserve"> proponowane rozwiązanie </w:t>
      </w:r>
      <w:r w:rsidR="007F7BF8" w:rsidRPr="007F7BF8">
        <w:rPr>
          <w:rFonts w:ascii="Times New Roman" w:hAnsi="Times New Roman" w:cs="Times New Roman"/>
        </w:rPr>
        <w:t xml:space="preserve">jako </w:t>
      </w:r>
      <w:r w:rsidR="00C71F25">
        <w:rPr>
          <w:rFonts w:ascii="Times New Roman" w:hAnsi="Times New Roman" w:cs="Times New Roman"/>
        </w:rPr>
        <w:t>właściwy</w:t>
      </w:r>
      <w:r w:rsidR="00C71F25" w:rsidRPr="007F7BF8">
        <w:rPr>
          <w:rFonts w:ascii="Times New Roman" w:hAnsi="Times New Roman" w:cs="Times New Roman"/>
        </w:rPr>
        <w:t xml:space="preserve"> </w:t>
      </w:r>
      <w:r w:rsidR="007F7BF8" w:rsidRPr="007F7BF8">
        <w:rPr>
          <w:rFonts w:ascii="Times New Roman" w:hAnsi="Times New Roman" w:cs="Times New Roman"/>
        </w:rPr>
        <w:t>krok w</w:t>
      </w:r>
      <w:r w:rsidR="00294645">
        <w:rPr>
          <w:rFonts w:ascii="Times New Roman" w:hAnsi="Times New Roman" w:cs="Times New Roman"/>
        </w:rPr>
        <w:t> </w:t>
      </w:r>
      <w:r w:rsidR="007F7BF8" w:rsidRPr="007F7BF8">
        <w:rPr>
          <w:rFonts w:ascii="Times New Roman" w:hAnsi="Times New Roman" w:cs="Times New Roman"/>
        </w:rPr>
        <w:t xml:space="preserve">kierunku poprawy sytuacji edukacyjnej uczniów z orzeczeniem o potrzebie kształcenia specjalnego, </w:t>
      </w:r>
      <w:r w:rsidR="007F7BF8">
        <w:rPr>
          <w:rFonts w:ascii="Times New Roman" w:hAnsi="Times New Roman" w:cs="Times New Roman"/>
        </w:rPr>
        <w:t xml:space="preserve">proponując jednocześnie </w:t>
      </w:r>
      <w:r w:rsidR="007F7BF8" w:rsidRPr="007F7BF8">
        <w:rPr>
          <w:rFonts w:ascii="Times New Roman" w:hAnsi="Times New Roman" w:cs="Times New Roman"/>
        </w:rPr>
        <w:t xml:space="preserve">objęcie przepisami </w:t>
      </w:r>
      <w:r w:rsidR="00294645">
        <w:rPr>
          <w:rFonts w:ascii="Times New Roman" w:hAnsi="Times New Roman" w:cs="Times New Roman"/>
        </w:rPr>
        <w:t>dotyczącymi</w:t>
      </w:r>
      <w:r w:rsidR="007F7BF8" w:rsidRPr="007F7BF8">
        <w:rPr>
          <w:rFonts w:ascii="Times New Roman" w:hAnsi="Times New Roman" w:cs="Times New Roman"/>
        </w:rPr>
        <w:t xml:space="preserve"> przedłużenia okresu </w:t>
      </w:r>
      <w:r w:rsidR="001C7442">
        <w:rPr>
          <w:rFonts w:ascii="Times New Roman" w:hAnsi="Times New Roman" w:cs="Times New Roman"/>
        </w:rPr>
        <w:t>nauki</w:t>
      </w:r>
      <w:r w:rsidR="007F7BF8" w:rsidRPr="007F7BF8">
        <w:rPr>
          <w:rFonts w:ascii="Times New Roman" w:hAnsi="Times New Roman" w:cs="Times New Roman"/>
        </w:rPr>
        <w:t xml:space="preserve"> w szko</w:t>
      </w:r>
      <w:r w:rsidR="007F7BF8">
        <w:rPr>
          <w:rFonts w:ascii="Times New Roman" w:hAnsi="Times New Roman" w:cs="Times New Roman"/>
        </w:rPr>
        <w:t xml:space="preserve">le ponadpodstawowej o dwa lata </w:t>
      </w:r>
      <w:r w:rsidR="007F7BF8" w:rsidRPr="007F7BF8">
        <w:rPr>
          <w:rFonts w:ascii="Times New Roman" w:hAnsi="Times New Roman" w:cs="Times New Roman"/>
        </w:rPr>
        <w:t>także uczniów szkół w okręgowych ośrodkach wychowawczych, zakładach poprawczych i schroniskach dla nieletnich.</w:t>
      </w:r>
      <w:r w:rsidR="007F7BF8">
        <w:rPr>
          <w:rFonts w:ascii="Times New Roman" w:hAnsi="Times New Roman" w:cs="Times New Roman"/>
        </w:rPr>
        <w:t xml:space="preserve"> </w:t>
      </w:r>
    </w:p>
    <w:p w14:paraId="6C736158" w14:textId="58950F28" w:rsidR="002B5EE9" w:rsidRDefault="001C7442" w:rsidP="00836035">
      <w:pPr>
        <w:pStyle w:val="menfont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Podsumowując</w:t>
      </w:r>
      <w:r w:rsidR="00606CBC">
        <w:rPr>
          <w:rFonts w:ascii="Times New Roman" w:hAnsi="Times New Roman" w:cs="Times New Roman"/>
        </w:rPr>
        <w:t>, n</w:t>
      </w:r>
      <w:r w:rsidR="002B5EE9">
        <w:rPr>
          <w:rFonts w:ascii="Times New Roman" w:hAnsi="Times New Roman" w:cs="Times New Roman"/>
        </w:rPr>
        <w:t>owe regulacje prawne umożliwi</w:t>
      </w:r>
      <w:r w:rsidR="00294645">
        <w:rPr>
          <w:rFonts w:ascii="Times New Roman" w:hAnsi="Times New Roman" w:cs="Times New Roman"/>
        </w:rPr>
        <w:t>ą</w:t>
      </w:r>
      <w:r w:rsidR="002B5EE9">
        <w:rPr>
          <w:rFonts w:ascii="Times New Roman" w:hAnsi="Times New Roman" w:cs="Times New Roman"/>
        </w:rPr>
        <w:t xml:space="preserve"> uczni</w:t>
      </w:r>
      <w:r w:rsidR="00606CBC">
        <w:rPr>
          <w:rFonts w:ascii="Times New Roman" w:hAnsi="Times New Roman" w:cs="Times New Roman"/>
        </w:rPr>
        <w:t xml:space="preserve">om z niepełnosprawnościami </w:t>
      </w:r>
      <w:r w:rsidR="002B5EE9">
        <w:rPr>
          <w:rFonts w:ascii="Times New Roman" w:hAnsi="Times New Roman" w:cs="Times New Roman"/>
        </w:rPr>
        <w:t xml:space="preserve">skorzystanie z przedłużenia </w:t>
      </w:r>
      <w:r w:rsidR="002B5EE9" w:rsidRPr="00EF13B9">
        <w:rPr>
          <w:rFonts w:ascii="Times New Roman" w:hAnsi="Times New Roman" w:cs="Times New Roman"/>
        </w:rPr>
        <w:t>okres</w:t>
      </w:r>
      <w:r w:rsidR="002B5EE9">
        <w:rPr>
          <w:rFonts w:ascii="Times New Roman" w:hAnsi="Times New Roman" w:cs="Times New Roman"/>
        </w:rPr>
        <w:t>u</w:t>
      </w:r>
      <w:r w:rsidR="002B5EE9" w:rsidRPr="00EF13B9">
        <w:rPr>
          <w:rFonts w:ascii="Times New Roman" w:hAnsi="Times New Roman" w:cs="Times New Roman"/>
        </w:rPr>
        <w:t xml:space="preserve"> nauki </w:t>
      </w:r>
      <w:r w:rsidR="002B5EE9">
        <w:rPr>
          <w:rFonts w:ascii="Times New Roman" w:hAnsi="Times New Roman" w:cs="Times New Roman"/>
        </w:rPr>
        <w:t>w szkole ponadpodstawowej o dwa lata w przypadku, gdy ucz</w:t>
      </w:r>
      <w:r w:rsidR="00606CBC">
        <w:rPr>
          <w:rFonts w:ascii="Times New Roman" w:hAnsi="Times New Roman" w:cs="Times New Roman"/>
        </w:rPr>
        <w:t>niow</w:t>
      </w:r>
      <w:r w:rsidR="009E1425">
        <w:rPr>
          <w:rFonts w:ascii="Times New Roman" w:hAnsi="Times New Roman" w:cs="Times New Roman"/>
        </w:rPr>
        <w:t>i</w:t>
      </w:r>
      <w:r w:rsidR="00606CBC">
        <w:rPr>
          <w:rFonts w:ascii="Times New Roman" w:hAnsi="Times New Roman" w:cs="Times New Roman"/>
        </w:rPr>
        <w:t xml:space="preserve">e ci </w:t>
      </w:r>
      <w:r w:rsidR="002B5EE9">
        <w:rPr>
          <w:rFonts w:ascii="Times New Roman" w:hAnsi="Times New Roman" w:cs="Times New Roman"/>
        </w:rPr>
        <w:t xml:space="preserve">nie </w:t>
      </w:r>
      <w:r w:rsidR="002B5EE9" w:rsidRPr="00D00C62">
        <w:rPr>
          <w:rFonts w:ascii="Times New Roman" w:hAnsi="Times New Roman" w:cs="Times New Roman"/>
        </w:rPr>
        <w:t>skorzysta</w:t>
      </w:r>
      <w:r w:rsidR="001A7AAA">
        <w:rPr>
          <w:rFonts w:ascii="Times New Roman" w:hAnsi="Times New Roman" w:cs="Times New Roman"/>
        </w:rPr>
        <w:t>li</w:t>
      </w:r>
      <w:r w:rsidR="002B5EE9">
        <w:rPr>
          <w:rFonts w:ascii="Times New Roman" w:hAnsi="Times New Roman" w:cs="Times New Roman"/>
        </w:rPr>
        <w:t xml:space="preserve"> z takiej możliwości </w:t>
      </w:r>
      <w:r w:rsidR="002B5EE9" w:rsidRPr="00D00C62">
        <w:rPr>
          <w:rFonts w:ascii="Times New Roman" w:hAnsi="Times New Roman" w:cs="Times New Roman"/>
        </w:rPr>
        <w:t xml:space="preserve">w szkole podstawowej </w:t>
      </w:r>
      <w:r w:rsidR="002B5EE9" w:rsidRPr="00F005A0">
        <w:rPr>
          <w:rFonts w:ascii="Times New Roman" w:hAnsi="Times New Roman" w:cs="Times New Roman"/>
        </w:rPr>
        <w:t xml:space="preserve">na I </w:t>
      </w:r>
      <w:r w:rsidR="002B5EE9" w:rsidRPr="00E75389">
        <w:rPr>
          <w:rFonts w:ascii="Times New Roman" w:hAnsi="Times New Roman" w:cs="Times New Roman"/>
        </w:rPr>
        <w:t>lub II etapie edukacyjnym</w:t>
      </w:r>
      <w:r w:rsidR="002B5EE9">
        <w:rPr>
          <w:rFonts w:ascii="Times New Roman" w:hAnsi="Times New Roman" w:cs="Times New Roman"/>
        </w:rPr>
        <w:t xml:space="preserve"> </w:t>
      </w:r>
      <w:r w:rsidR="00AB6339">
        <w:rPr>
          <w:rFonts w:ascii="Times New Roman" w:hAnsi="Times New Roman" w:cs="Times New Roman"/>
        </w:rPr>
        <w:t>i</w:t>
      </w:r>
      <w:r w:rsidR="002B5EE9">
        <w:rPr>
          <w:rFonts w:ascii="Times New Roman" w:hAnsi="Times New Roman" w:cs="Times New Roman"/>
        </w:rPr>
        <w:t xml:space="preserve"> jeżeli takie rozwiązanie nie uniemożliwi uczniowi ukończenia kształcenia w tej szkole </w:t>
      </w:r>
      <w:r w:rsidR="002B5EE9" w:rsidRPr="000C4A76">
        <w:rPr>
          <w:rFonts w:ascii="Times New Roman" w:hAnsi="Times New Roman" w:cs="Times New Roman"/>
        </w:rPr>
        <w:t xml:space="preserve">do końca roku szkolnego w tym roku kalendarzowym, w którym uczeń kończy </w:t>
      </w:r>
      <w:r w:rsidR="00305F01">
        <w:rPr>
          <w:rFonts w:ascii="Times New Roman" w:hAnsi="Times New Roman" w:cs="Times New Roman"/>
        </w:rPr>
        <w:br/>
      </w:r>
      <w:r w:rsidR="002B5EE9" w:rsidRPr="000C4A76">
        <w:rPr>
          <w:rFonts w:ascii="Times New Roman" w:hAnsi="Times New Roman" w:cs="Times New Roman"/>
        </w:rPr>
        <w:t>24. rok życia</w:t>
      </w:r>
      <w:r w:rsidR="002B5EE9">
        <w:rPr>
          <w:rFonts w:ascii="Times New Roman" w:hAnsi="Times New Roman" w:cs="Times New Roman"/>
        </w:rPr>
        <w:t xml:space="preserve">. </w:t>
      </w:r>
    </w:p>
    <w:p w14:paraId="6FC23832" w14:textId="3AFB8712" w:rsidR="00305F01" w:rsidRPr="00D81103" w:rsidRDefault="008674D5" w:rsidP="00AB6339">
      <w:pPr>
        <w:pStyle w:val="menfont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możliwości </w:t>
      </w:r>
      <w:r w:rsidR="00703517">
        <w:rPr>
          <w:rFonts w:ascii="Times New Roman" w:hAnsi="Times New Roman" w:cs="Times New Roman"/>
        </w:rPr>
        <w:t>przedłużenia okresu nauki</w:t>
      </w:r>
      <w:r>
        <w:rPr>
          <w:rFonts w:ascii="Times New Roman" w:hAnsi="Times New Roman" w:cs="Times New Roman"/>
        </w:rPr>
        <w:t xml:space="preserve"> w szkole ponadpodstawowej o dwa lata będą mogli skorzystać również uczniowie </w:t>
      </w:r>
      <w:r w:rsidRPr="00EF13B9">
        <w:rPr>
          <w:rFonts w:ascii="Times New Roman" w:hAnsi="Times New Roman" w:cs="Times New Roman"/>
        </w:rPr>
        <w:t>szkół w okręgowych ośrodkach wychowawczych, zakładach poprawczych i schroniskach dla nieletnich</w:t>
      </w:r>
      <w:r w:rsidR="00AB63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przypadku</w:t>
      </w:r>
      <w:r w:rsidR="00AB63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B6339">
        <w:rPr>
          <w:rFonts w:ascii="Times New Roman" w:hAnsi="Times New Roman" w:cs="Times New Roman"/>
        </w:rPr>
        <w:t>gdy</w:t>
      </w:r>
      <w:r>
        <w:rPr>
          <w:rFonts w:ascii="Times New Roman" w:hAnsi="Times New Roman" w:cs="Times New Roman"/>
        </w:rPr>
        <w:t xml:space="preserve"> nie </w:t>
      </w:r>
      <w:r w:rsidRPr="00D00C62">
        <w:rPr>
          <w:rFonts w:ascii="Times New Roman" w:hAnsi="Times New Roman" w:cs="Times New Roman"/>
        </w:rPr>
        <w:t>skorzysta</w:t>
      </w:r>
      <w:r>
        <w:rPr>
          <w:rFonts w:ascii="Times New Roman" w:hAnsi="Times New Roman" w:cs="Times New Roman"/>
        </w:rPr>
        <w:t xml:space="preserve">li z takiej możliwości </w:t>
      </w:r>
      <w:r w:rsidRPr="00D00C62">
        <w:rPr>
          <w:rFonts w:ascii="Times New Roman" w:hAnsi="Times New Roman" w:cs="Times New Roman"/>
        </w:rPr>
        <w:t xml:space="preserve">w szkole podstawowej </w:t>
      </w:r>
      <w:r w:rsidRPr="00F005A0">
        <w:rPr>
          <w:rFonts w:ascii="Times New Roman" w:hAnsi="Times New Roman" w:cs="Times New Roman"/>
        </w:rPr>
        <w:t xml:space="preserve">na I </w:t>
      </w:r>
      <w:r w:rsidRPr="00E75389">
        <w:rPr>
          <w:rFonts w:ascii="Times New Roman" w:hAnsi="Times New Roman" w:cs="Times New Roman"/>
        </w:rPr>
        <w:t>lub II etapie edukacyjnym</w:t>
      </w:r>
      <w:r>
        <w:rPr>
          <w:rFonts w:ascii="Times New Roman" w:hAnsi="Times New Roman" w:cs="Times New Roman"/>
        </w:rPr>
        <w:t xml:space="preserve">. Tej grupy uczniów nie będzie dotyczył warunek ukończenia kształcenia w tej szkole </w:t>
      </w:r>
      <w:r w:rsidRPr="000C4A76">
        <w:rPr>
          <w:rFonts w:ascii="Times New Roman" w:hAnsi="Times New Roman" w:cs="Times New Roman"/>
        </w:rPr>
        <w:t>do końca roku szkolnego w tym roku kalendarzowym, w którym uczeń kończy 24. rok życia</w:t>
      </w:r>
      <w:r>
        <w:rPr>
          <w:rFonts w:ascii="Times New Roman" w:hAnsi="Times New Roman" w:cs="Times New Roman"/>
        </w:rPr>
        <w:t>.</w:t>
      </w:r>
      <w:r w:rsidR="00AB6339">
        <w:rPr>
          <w:rFonts w:ascii="Times New Roman" w:hAnsi="Times New Roman" w:cs="Times New Roman"/>
        </w:rPr>
        <w:t xml:space="preserve"> </w:t>
      </w:r>
      <w:r w:rsidR="00305F01">
        <w:rPr>
          <w:rFonts w:ascii="Times New Roman" w:hAnsi="Times New Roman" w:cs="Times New Roman"/>
        </w:rPr>
        <w:t xml:space="preserve">Jeżeli </w:t>
      </w:r>
      <w:r w:rsidR="00305F01" w:rsidRPr="00D81103">
        <w:rPr>
          <w:rFonts w:ascii="Times New Roman" w:hAnsi="Times New Roman" w:cs="Times New Roman"/>
        </w:rPr>
        <w:t>ucznio</w:t>
      </w:r>
      <w:r w:rsidR="00305F01">
        <w:rPr>
          <w:rFonts w:ascii="Times New Roman" w:hAnsi="Times New Roman" w:cs="Times New Roman"/>
        </w:rPr>
        <w:t>wie</w:t>
      </w:r>
      <w:r w:rsidR="00AB6339">
        <w:rPr>
          <w:rFonts w:ascii="Times New Roman" w:hAnsi="Times New Roman" w:cs="Times New Roman"/>
        </w:rPr>
        <w:t xml:space="preserve"> ci skorzystali z </w:t>
      </w:r>
      <w:r w:rsidR="00305F01">
        <w:rPr>
          <w:rFonts w:ascii="Times New Roman" w:hAnsi="Times New Roman" w:cs="Times New Roman"/>
        </w:rPr>
        <w:t xml:space="preserve">możliwości </w:t>
      </w:r>
      <w:r w:rsidR="00305F01" w:rsidRPr="00D81103">
        <w:rPr>
          <w:rFonts w:ascii="Times New Roman" w:hAnsi="Times New Roman" w:cs="Times New Roman"/>
        </w:rPr>
        <w:t>przedłuż</w:t>
      </w:r>
      <w:r w:rsidR="00305F01">
        <w:rPr>
          <w:rFonts w:ascii="Times New Roman" w:hAnsi="Times New Roman" w:cs="Times New Roman"/>
        </w:rPr>
        <w:t xml:space="preserve">enia </w:t>
      </w:r>
      <w:r w:rsidR="00305F01" w:rsidRPr="00D81103">
        <w:rPr>
          <w:rFonts w:ascii="Times New Roman" w:hAnsi="Times New Roman" w:cs="Times New Roman"/>
        </w:rPr>
        <w:t>okres</w:t>
      </w:r>
      <w:r w:rsidR="00305F01">
        <w:rPr>
          <w:rFonts w:ascii="Times New Roman" w:hAnsi="Times New Roman" w:cs="Times New Roman"/>
        </w:rPr>
        <w:t>u</w:t>
      </w:r>
      <w:r w:rsidR="00305F01" w:rsidRPr="00D81103">
        <w:rPr>
          <w:rFonts w:ascii="Times New Roman" w:hAnsi="Times New Roman" w:cs="Times New Roman"/>
        </w:rPr>
        <w:t xml:space="preserve"> nauki w</w:t>
      </w:r>
      <w:r w:rsidR="00AB6339">
        <w:rPr>
          <w:rFonts w:ascii="Times New Roman" w:hAnsi="Times New Roman" w:cs="Times New Roman"/>
        </w:rPr>
        <w:t xml:space="preserve"> </w:t>
      </w:r>
      <w:r w:rsidR="00305F01" w:rsidRPr="00D81103">
        <w:rPr>
          <w:rFonts w:ascii="Times New Roman" w:hAnsi="Times New Roman" w:cs="Times New Roman"/>
        </w:rPr>
        <w:t>szkole podstawowej na I lub II etapie edukacyjnym, będ</w:t>
      </w:r>
      <w:r w:rsidR="00305F01">
        <w:rPr>
          <w:rFonts w:ascii="Times New Roman" w:hAnsi="Times New Roman" w:cs="Times New Roman"/>
        </w:rPr>
        <w:t xml:space="preserve">ą mogli skorzystać z </w:t>
      </w:r>
      <w:r w:rsidR="00305F01" w:rsidRPr="00D81103">
        <w:rPr>
          <w:rFonts w:ascii="Times New Roman" w:hAnsi="Times New Roman" w:cs="Times New Roman"/>
        </w:rPr>
        <w:t>dotychczasow</w:t>
      </w:r>
      <w:r w:rsidR="00305F01">
        <w:rPr>
          <w:rFonts w:ascii="Times New Roman" w:hAnsi="Times New Roman" w:cs="Times New Roman"/>
        </w:rPr>
        <w:t xml:space="preserve">ej </w:t>
      </w:r>
      <w:r w:rsidR="00305F01" w:rsidRPr="00D81103">
        <w:rPr>
          <w:rFonts w:ascii="Times New Roman" w:hAnsi="Times New Roman" w:cs="Times New Roman"/>
        </w:rPr>
        <w:t>możliwoś</w:t>
      </w:r>
      <w:r w:rsidR="00AB6339">
        <w:rPr>
          <w:rFonts w:ascii="Times New Roman" w:hAnsi="Times New Roman" w:cs="Times New Roman"/>
        </w:rPr>
        <w:t>ci</w:t>
      </w:r>
      <w:r w:rsidR="00305F01" w:rsidRPr="00D81103">
        <w:rPr>
          <w:rFonts w:ascii="Times New Roman" w:hAnsi="Times New Roman" w:cs="Times New Roman"/>
        </w:rPr>
        <w:t xml:space="preserve"> przedłużenia okresu nauki w szkole ponadpodstawowej o jeden rok. </w:t>
      </w:r>
    </w:p>
    <w:p w14:paraId="216A5605" w14:textId="2DFEE4BA" w:rsidR="002B5EE9" w:rsidRDefault="002B5EE9" w:rsidP="00836035">
      <w:pPr>
        <w:pStyle w:val="menfont"/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</w:t>
      </w:r>
      <w:r w:rsidR="008674D5">
        <w:rPr>
          <w:rFonts w:ascii="Times New Roman" w:hAnsi="Times New Roman" w:cs="Times New Roman"/>
        </w:rPr>
        <w:t>zenie</w:t>
      </w:r>
      <w:r w:rsidR="00AB6339">
        <w:rPr>
          <w:rFonts w:ascii="Times New Roman" w:hAnsi="Times New Roman" w:cs="Times New Roman"/>
        </w:rPr>
        <w:t xml:space="preserve"> zaproponowanej</w:t>
      </w:r>
      <w:r w:rsidR="008674D5">
        <w:rPr>
          <w:rFonts w:ascii="Times New Roman" w:hAnsi="Times New Roman" w:cs="Times New Roman"/>
        </w:rPr>
        <w:t xml:space="preserve"> regulacji zwiększy szanse </w:t>
      </w:r>
      <w:r w:rsidR="00AB6339">
        <w:rPr>
          <w:rFonts w:ascii="Times New Roman" w:hAnsi="Times New Roman" w:cs="Times New Roman"/>
        </w:rPr>
        <w:t>(</w:t>
      </w:r>
      <w:r w:rsidR="008674D5">
        <w:rPr>
          <w:rFonts w:ascii="Times New Roman" w:hAnsi="Times New Roman" w:cs="Times New Roman"/>
        </w:rPr>
        <w:t>m.</w:t>
      </w:r>
      <w:r w:rsidR="00AB6339">
        <w:rPr>
          <w:rFonts w:ascii="Times New Roman" w:hAnsi="Times New Roman" w:cs="Times New Roman"/>
        </w:rPr>
        <w:t xml:space="preserve"> </w:t>
      </w:r>
      <w:r w:rsidR="008674D5">
        <w:rPr>
          <w:rFonts w:ascii="Times New Roman" w:hAnsi="Times New Roman" w:cs="Times New Roman"/>
        </w:rPr>
        <w:t xml:space="preserve">in. </w:t>
      </w:r>
      <w:r w:rsidRPr="00E75389">
        <w:rPr>
          <w:rFonts w:ascii="Times New Roman" w:hAnsi="Times New Roman" w:cs="Times New Roman"/>
        </w:rPr>
        <w:t>uczni</w:t>
      </w:r>
      <w:r>
        <w:rPr>
          <w:rFonts w:ascii="Times New Roman" w:hAnsi="Times New Roman" w:cs="Times New Roman"/>
        </w:rPr>
        <w:t>ów z</w:t>
      </w:r>
      <w:r w:rsidR="00AB633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niepełnosprawnościami</w:t>
      </w:r>
      <w:r w:rsidR="00AB633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na nabycie wiedzy</w:t>
      </w:r>
      <w:r w:rsidR="001E5C6A">
        <w:rPr>
          <w:rFonts w:ascii="Times New Roman" w:hAnsi="Times New Roman" w:cs="Times New Roman"/>
        </w:rPr>
        <w:t xml:space="preserve"> </w:t>
      </w:r>
      <w:r w:rsidR="00AB6339">
        <w:rPr>
          <w:rFonts w:ascii="Times New Roman" w:hAnsi="Times New Roman" w:cs="Times New Roman"/>
        </w:rPr>
        <w:t xml:space="preserve">i </w:t>
      </w:r>
      <w:r w:rsidRPr="00E75389">
        <w:rPr>
          <w:rFonts w:ascii="Times New Roman" w:hAnsi="Times New Roman" w:cs="Times New Roman"/>
        </w:rPr>
        <w:t xml:space="preserve">umiejętności </w:t>
      </w:r>
      <w:r>
        <w:rPr>
          <w:rFonts w:ascii="Times New Roman" w:hAnsi="Times New Roman" w:cs="Times New Roman"/>
        </w:rPr>
        <w:t>określonych odpowiednio w</w:t>
      </w:r>
      <w:r w:rsidR="00AB633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podstawie programowej kształcenia ogólnego lub podstawie programowej kształcenia w</w:t>
      </w:r>
      <w:r w:rsidR="00AB6339">
        <w:rPr>
          <w:rFonts w:ascii="Times New Roman" w:hAnsi="Times New Roman" w:cs="Times New Roman"/>
        </w:rPr>
        <w:t> </w:t>
      </w:r>
      <w:bookmarkStart w:id="0" w:name="_GoBack"/>
      <w:bookmarkEnd w:id="0"/>
      <w:r>
        <w:rPr>
          <w:rFonts w:ascii="Times New Roman" w:hAnsi="Times New Roman" w:cs="Times New Roman"/>
        </w:rPr>
        <w:t>zawodzie, co pozwoli na kontynuację kształcenia na poziomie wyższym (po zdaniu egzaminu maturalnego)</w:t>
      </w:r>
      <w:r w:rsidR="001E5C6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uzyskanie kwalifikacji w zawodzie (po zdaniu egzaminu zawodowego) lub </w:t>
      </w:r>
      <w:r w:rsidRPr="00E75389">
        <w:rPr>
          <w:rFonts w:ascii="Times New Roman" w:hAnsi="Times New Roman" w:cs="Times New Roman"/>
        </w:rPr>
        <w:t>znalezienie zatrudnienia na rynku pracy.</w:t>
      </w:r>
      <w:r>
        <w:rPr>
          <w:rFonts w:ascii="Times New Roman" w:hAnsi="Times New Roman" w:cs="Times New Roman"/>
        </w:rPr>
        <w:t xml:space="preserve"> </w:t>
      </w:r>
    </w:p>
    <w:p w14:paraId="5CF5A867" w14:textId="77777777" w:rsidR="00952488" w:rsidRDefault="003F41F7" w:rsidP="0083603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3645D9">
        <w:rPr>
          <w:rFonts w:ascii="Times New Roman" w:eastAsia="Calibri" w:hAnsi="Times New Roman" w:cs="Times New Roman"/>
        </w:rPr>
        <w:t>Proponuje się, aby rozporządzenie weszło w życie z dniem 1 września 2023 r.</w:t>
      </w:r>
    </w:p>
    <w:p w14:paraId="03B24AEB" w14:textId="467C0952" w:rsidR="003F41F7" w:rsidRPr="00952488" w:rsidRDefault="003F41F7" w:rsidP="00836035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3645D9">
        <w:rPr>
          <w:rFonts w:ascii="Times New Roman" w:eastAsia="PMingLiU" w:hAnsi="Times New Roman" w:cs="Times New Roman"/>
        </w:rPr>
        <w:t xml:space="preserve">Projekt rozporządzenia nie zawiera przepisów technicznych </w:t>
      </w:r>
      <w:r w:rsidRPr="003645D9">
        <w:rPr>
          <w:rFonts w:ascii="Times New Roman" w:hAnsi="Times New Roman" w:cs="Times New Roman"/>
        </w:rPr>
        <w:t xml:space="preserve">i w związku z tym nie podlega procedurze notyfikacji aktów prawnych określonej w rozporządzeniu </w:t>
      </w:r>
      <w:r w:rsidRPr="003645D9">
        <w:rPr>
          <w:rFonts w:ascii="Times New Roman" w:eastAsia="PMingLiU" w:hAnsi="Times New Roman" w:cs="Times New Roman"/>
        </w:rPr>
        <w:t>Rady Ministrów z dnia 23 grudnia 2002 r. w sprawie sposobu funkcjonowania krajowego systemu notyfikacji norm i</w:t>
      </w:r>
      <w:r w:rsidR="00703517">
        <w:rPr>
          <w:rFonts w:ascii="Times New Roman" w:eastAsia="PMingLiU" w:hAnsi="Times New Roman" w:cs="Times New Roman"/>
        </w:rPr>
        <w:t> </w:t>
      </w:r>
      <w:r w:rsidRPr="003645D9">
        <w:rPr>
          <w:rFonts w:ascii="Times New Roman" w:eastAsia="PMingLiU" w:hAnsi="Times New Roman" w:cs="Times New Roman"/>
        </w:rPr>
        <w:t>aktów prawnych (Dz. U. poz. 2039 oraz z 2004 r. poz. 597).</w:t>
      </w:r>
    </w:p>
    <w:p w14:paraId="56095157" w14:textId="77777777" w:rsidR="003F41F7" w:rsidRPr="003645D9" w:rsidRDefault="003F41F7" w:rsidP="00836035">
      <w:pPr>
        <w:spacing w:before="120" w:after="120" w:line="360" w:lineRule="auto"/>
        <w:jc w:val="both"/>
        <w:rPr>
          <w:rFonts w:ascii="Times New Roman" w:eastAsia="PMingLiU" w:hAnsi="Times New Roman" w:cs="Times New Roman"/>
        </w:rPr>
      </w:pPr>
      <w:r w:rsidRPr="003645D9">
        <w:rPr>
          <w:rFonts w:ascii="Times New Roman" w:eastAsia="PMingLiU" w:hAnsi="Times New Roman" w:cs="Times New Roman"/>
        </w:rPr>
        <w:t>Przedmiot regulacji nie jest objęty zakresem prawa Unii Europejskiej.</w:t>
      </w:r>
    </w:p>
    <w:p w14:paraId="287495AA" w14:textId="1F7E749E" w:rsidR="003F41F7" w:rsidRPr="003645D9" w:rsidRDefault="003F41F7" w:rsidP="00836035">
      <w:pPr>
        <w:spacing w:before="120" w:after="120" w:line="360" w:lineRule="auto"/>
        <w:jc w:val="both"/>
        <w:rPr>
          <w:rFonts w:ascii="Times New Roman" w:eastAsia="PMingLiU" w:hAnsi="Times New Roman" w:cs="Times New Roman"/>
        </w:rPr>
      </w:pPr>
      <w:r w:rsidRPr="003645D9">
        <w:rPr>
          <w:rFonts w:ascii="Times New Roman" w:eastAsia="PMingLiU" w:hAnsi="Times New Roman" w:cs="Times New Roman"/>
        </w:rPr>
        <w:t>Projekt rozporządzeni</w:t>
      </w:r>
      <w:r w:rsidR="00703517">
        <w:rPr>
          <w:rFonts w:ascii="Times New Roman" w:eastAsia="PMingLiU" w:hAnsi="Times New Roman" w:cs="Times New Roman"/>
        </w:rPr>
        <w:t>a</w:t>
      </w:r>
      <w:r w:rsidRPr="003645D9">
        <w:rPr>
          <w:rFonts w:ascii="Times New Roman" w:eastAsia="PMingLiU" w:hAnsi="Times New Roman" w:cs="Times New Roman"/>
        </w:rPr>
        <w:t xml:space="preserve"> nie wymaga przedstawienia właściwym organom i</w:t>
      </w:r>
      <w:r>
        <w:rPr>
          <w:rFonts w:ascii="Times New Roman" w:hAnsi="Times New Roman" w:cs="Times New Roman"/>
        </w:rPr>
        <w:t xml:space="preserve"> </w:t>
      </w:r>
      <w:r w:rsidRPr="003645D9">
        <w:rPr>
          <w:rFonts w:ascii="Times New Roman" w:eastAsia="PMingLiU" w:hAnsi="Times New Roman" w:cs="Times New Roman"/>
        </w:rPr>
        <w:t>instytucjom Unii Europejskiej, w tym Europejskiemu Bankowi Centralnemu, w celu uzyskania opinii, dokonania powiadomienia, konsultacji albo uzgodnienia.</w:t>
      </w:r>
    </w:p>
    <w:p w14:paraId="27CF500F" w14:textId="514CA578" w:rsidR="003F41F7" w:rsidRPr="003645D9" w:rsidRDefault="003F41F7" w:rsidP="00836035">
      <w:pPr>
        <w:spacing w:before="120" w:after="120" w:line="360" w:lineRule="auto"/>
        <w:jc w:val="both"/>
        <w:rPr>
          <w:rFonts w:ascii="Times New Roman" w:eastAsia="PMingLiU" w:hAnsi="Times New Roman" w:cs="Times New Roman"/>
        </w:rPr>
      </w:pPr>
      <w:r w:rsidRPr="003645D9">
        <w:rPr>
          <w:rFonts w:ascii="Times New Roman" w:eastAsia="PMingLiU" w:hAnsi="Times New Roman" w:cs="Times New Roman"/>
        </w:rPr>
        <w:t>Projekt rozporządzenia nie podlega ocenie w zakresie oceny skutków regulacji w</w:t>
      </w:r>
      <w:r>
        <w:rPr>
          <w:rFonts w:ascii="Times New Roman" w:hAnsi="Times New Roman" w:cs="Times New Roman"/>
        </w:rPr>
        <w:t xml:space="preserve"> </w:t>
      </w:r>
      <w:r w:rsidRPr="003645D9">
        <w:rPr>
          <w:rFonts w:ascii="Times New Roman" w:eastAsia="PMingLiU" w:hAnsi="Times New Roman" w:cs="Times New Roman"/>
        </w:rPr>
        <w:t>trybie § 32 uchwały nr 190 Rady Ministrów z dnia 29 października 2013 r. – Regulamin pracy Rady Ministrów (M.P. z 2022 r. poz. 348).</w:t>
      </w:r>
    </w:p>
    <w:p w14:paraId="1507C515" w14:textId="1890DF17" w:rsidR="003F41F7" w:rsidRPr="003645D9" w:rsidRDefault="003F41F7" w:rsidP="00836035">
      <w:pPr>
        <w:spacing w:before="120" w:after="120" w:line="360" w:lineRule="auto"/>
        <w:jc w:val="both"/>
        <w:rPr>
          <w:rFonts w:ascii="Times New Roman" w:eastAsia="PMingLiU" w:hAnsi="Times New Roman" w:cs="Times New Roman"/>
        </w:rPr>
      </w:pPr>
      <w:r w:rsidRPr="003645D9">
        <w:rPr>
          <w:rFonts w:ascii="Times New Roman" w:eastAsia="PMingLiU" w:hAnsi="Times New Roman" w:cs="Times New Roman"/>
        </w:rPr>
        <w:t>Projekt rozporządzeni</w:t>
      </w:r>
      <w:r w:rsidR="00703517">
        <w:rPr>
          <w:rFonts w:ascii="Times New Roman" w:eastAsia="PMingLiU" w:hAnsi="Times New Roman" w:cs="Times New Roman"/>
        </w:rPr>
        <w:t>a</w:t>
      </w:r>
      <w:r w:rsidRPr="003645D9">
        <w:rPr>
          <w:rFonts w:ascii="Times New Roman" w:eastAsia="PMingLiU" w:hAnsi="Times New Roman" w:cs="Times New Roman"/>
        </w:rPr>
        <w:t xml:space="preserve"> nie ma wpływu na działalność mikroprzedsiębiorców, małych i</w:t>
      </w:r>
      <w:r w:rsidR="00703517">
        <w:rPr>
          <w:rFonts w:ascii="Times New Roman" w:hAnsi="Times New Roman" w:cs="Times New Roman"/>
        </w:rPr>
        <w:t> </w:t>
      </w:r>
      <w:r w:rsidRPr="003645D9">
        <w:rPr>
          <w:rFonts w:ascii="Times New Roman" w:eastAsia="PMingLiU" w:hAnsi="Times New Roman" w:cs="Times New Roman"/>
        </w:rPr>
        <w:t>średnich przedsiębiorców w rozumieniu ustawy z dnia 6 marca 2018 r. – Prawo przedsiębiorców (Dz. U. z 2023 r. poz. 221, z późn. zm.).</w:t>
      </w:r>
    </w:p>
    <w:p w14:paraId="1F297B0E" w14:textId="037F6BE6" w:rsidR="00AE6294" w:rsidRPr="003F41F7" w:rsidRDefault="003F41F7" w:rsidP="00836035">
      <w:pPr>
        <w:spacing w:before="120" w:after="120" w:line="360" w:lineRule="auto"/>
        <w:jc w:val="both"/>
        <w:rPr>
          <w:rFonts w:ascii="Times New Roman" w:eastAsia="PMingLiU" w:hAnsi="Times New Roman" w:cs="Times New Roman"/>
        </w:rPr>
      </w:pPr>
      <w:r w:rsidRPr="003645D9">
        <w:rPr>
          <w:rFonts w:ascii="Times New Roman" w:eastAsia="PMingLiU" w:hAnsi="Times New Roman" w:cs="Times New Roman"/>
        </w:rPr>
        <w:t>Odnosząc się do § 12 pkt 1 załącznika do rozporz</w:t>
      </w:r>
      <w:r>
        <w:rPr>
          <w:rFonts w:ascii="Times New Roman" w:hAnsi="Times New Roman" w:cs="Times New Roman"/>
        </w:rPr>
        <w:t xml:space="preserve">ądzenia Prezesa Rady Ministrów </w:t>
      </w:r>
      <w:r w:rsidRPr="003645D9">
        <w:rPr>
          <w:rFonts w:ascii="Times New Roman" w:eastAsia="PMingLiU" w:hAnsi="Times New Roman" w:cs="Times New Roman"/>
        </w:rPr>
        <w:t>z dnia 20 czerwca 2002 r. w sprawie „Zasad techniki prawodawczej” (Dz. U. z 2016 r. poz. 283), należy stwierdzić, że projektowane rozporządzenie uwzględnia regulacje, w stosunku do których nie ma możliwości, aby mogły być podjęte za pomocą alternatywnych środków.</w:t>
      </w:r>
    </w:p>
    <w:sectPr w:rsidR="00AE6294" w:rsidRPr="003F41F7" w:rsidSect="002131BC">
      <w:headerReference w:type="default" r:id="rId8"/>
      <w:footerReference w:type="first" r:id="rId9"/>
      <w:pgSz w:w="11906" w:h="16838"/>
      <w:pgMar w:top="1417" w:right="1417" w:bottom="1417" w:left="1417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E0EB0" w14:textId="77777777" w:rsidR="00F509CE" w:rsidRDefault="00F509CE">
      <w:r>
        <w:separator/>
      </w:r>
    </w:p>
  </w:endnote>
  <w:endnote w:type="continuationSeparator" w:id="0">
    <w:p w14:paraId="47A733BB" w14:textId="77777777" w:rsidR="00F509CE" w:rsidRDefault="00F5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124B3" w14:textId="47FBBA97" w:rsidR="00AF6E34" w:rsidRPr="00DF766B" w:rsidRDefault="00AF6E34" w:rsidP="002131BC">
    <w:pPr>
      <w:pStyle w:val="Stopka"/>
      <w:spacing w:before="120"/>
      <w:jc w:val="center"/>
      <w:rPr>
        <w:rFonts w:ascii="Times New Roman" w:hAnsi="Times New Roman" w:cs="Times New Roman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E28BA" w14:textId="77777777" w:rsidR="00F509CE" w:rsidRDefault="00F509CE">
      <w:r>
        <w:separator/>
      </w:r>
    </w:p>
  </w:footnote>
  <w:footnote w:type="continuationSeparator" w:id="0">
    <w:p w14:paraId="13199273" w14:textId="77777777" w:rsidR="00F509CE" w:rsidRDefault="00F50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91165" w14:textId="39FFDC78" w:rsidR="00AF6E34" w:rsidRPr="00756238" w:rsidRDefault="00AF6E34" w:rsidP="00203C0D">
    <w:pPr>
      <w:pStyle w:val="Nagwek"/>
      <w:jc w:val="center"/>
      <w:rPr>
        <w:rFonts w:ascii="Times New Roman" w:hAnsi="Times New Roman" w:cs="Times New Roman"/>
      </w:rPr>
    </w:pPr>
    <w:r w:rsidRPr="00756238">
      <w:rPr>
        <w:rFonts w:ascii="Times New Roman" w:hAnsi="Times New Roman" w:cs="Times New Roman"/>
      </w:rPr>
      <w:t xml:space="preserve">– </w:t>
    </w:r>
    <w:sdt>
      <w:sdtPr>
        <w:rPr>
          <w:rFonts w:ascii="Times New Roman" w:hAnsi="Times New Roman" w:cs="Times New Roman"/>
        </w:rPr>
        <w:id w:val="1719856468"/>
        <w:docPartObj>
          <w:docPartGallery w:val="Page Numbers (Top of Page)"/>
          <w:docPartUnique/>
        </w:docPartObj>
      </w:sdtPr>
      <w:sdtEndPr/>
      <w:sdtContent>
        <w:r w:rsidRPr="00756238">
          <w:rPr>
            <w:rFonts w:ascii="Times New Roman" w:hAnsi="Times New Roman" w:cs="Times New Roman"/>
          </w:rPr>
          <w:fldChar w:fldCharType="begin"/>
        </w:r>
        <w:r w:rsidRPr="00756238">
          <w:rPr>
            <w:rFonts w:ascii="Times New Roman" w:hAnsi="Times New Roman" w:cs="Times New Roman"/>
          </w:rPr>
          <w:instrText>PAGE   \* MERGEFORMAT</w:instrText>
        </w:r>
        <w:r w:rsidRPr="00756238">
          <w:rPr>
            <w:rFonts w:ascii="Times New Roman" w:hAnsi="Times New Roman" w:cs="Times New Roman"/>
          </w:rPr>
          <w:fldChar w:fldCharType="separate"/>
        </w:r>
        <w:r w:rsidR="00AB6339">
          <w:rPr>
            <w:rFonts w:ascii="Times New Roman" w:hAnsi="Times New Roman" w:cs="Times New Roman"/>
            <w:noProof/>
          </w:rPr>
          <w:t>4</w:t>
        </w:r>
        <w:r w:rsidRPr="00756238">
          <w:rPr>
            <w:rFonts w:ascii="Times New Roman" w:hAnsi="Times New Roman" w:cs="Times New Roman"/>
          </w:rPr>
          <w:fldChar w:fldCharType="end"/>
        </w:r>
        <w:r w:rsidRPr="00756238">
          <w:rPr>
            <w:rFonts w:ascii="Times New Roman" w:hAnsi="Times New Roman" w:cs="Times New Roman"/>
          </w:rPr>
          <w:t xml:space="preserve"> –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079"/>
    <w:multiLevelType w:val="hybridMultilevel"/>
    <w:tmpl w:val="41941A34"/>
    <w:lvl w:ilvl="0" w:tplc="824056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989E5DC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375B"/>
    <w:multiLevelType w:val="hybridMultilevel"/>
    <w:tmpl w:val="1A5E0EC0"/>
    <w:lvl w:ilvl="0" w:tplc="9C5AC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B6C8BD62" w:tentative="1">
      <w:start w:val="1"/>
      <w:numFmt w:val="lowerLetter"/>
      <w:lvlText w:val="%2."/>
      <w:lvlJc w:val="left"/>
      <w:pPr>
        <w:ind w:left="1440" w:hanging="360"/>
      </w:pPr>
    </w:lvl>
    <w:lvl w:ilvl="2" w:tplc="E2E88900" w:tentative="1">
      <w:start w:val="1"/>
      <w:numFmt w:val="lowerRoman"/>
      <w:lvlText w:val="%3."/>
      <w:lvlJc w:val="right"/>
      <w:pPr>
        <w:ind w:left="2160" w:hanging="180"/>
      </w:pPr>
    </w:lvl>
    <w:lvl w:ilvl="3" w:tplc="2822E356" w:tentative="1">
      <w:start w:val="1"/>
      <w:numFmt w:val="decimal"/>
      <w:lvlText w:val="%4."/>
      <w:lvlJc w:val="left"/>
      <w:pPr>
        <w:ind w:left="2880" w:hanging="360"/>
      </w:pPr>
    </w:lvl>
    <w:lvl w:ilvl="4" w:tplc="11B0CF74" w:tentative="1">
      <w:start w:val="1"/>
      <w:numFmt w:val="lowerLetter"/>
      <w:lvlText w:val="%5."/>
      <w:lvlJc w:val="left"/>
      <w:pPr>
        <w:ind w:left="3600" w:hanging="360"/>
      </w:pPr>
    </w:lvl>
    <w:lvl w:ilvl="5" w:tplc="3EBACE2C" w:tentative="1">
      <w:start w:val="1"/>
      <w:numFmt w:val="lowerRoman"/>
      <w:lvlText w:val="%6."/>
      <w:lvlJc w:val="right"/>
      <w:pPr>
        <w:ind w:left="4320" w:hanging="180"/>
      </w:pPr>
    </w:lvl>
    <w:lvl w:ilvl="6" w:tplc="25A81672" w:tentative="1">
      <w:start w:val="1"/>
      <w:numFmt w:val="decimal"/>
      <w:lvlText w:val="%7."/>
      <w:lvlJc w:val="left"/>
      <w:pPr>
        <w:ind w:left="5040" w:hanging="360"/>
      </w:pPr>
    </w:lvl>
    <w:lvl w:ilvl="7" w:tplc="523E9110" w:tentative="1">
      <w:start w:val="1"/>
      <w:numFmt w:val="lowerLetter"/>
      <w:lvlText w:val="%8."/>
      <w:lvlJc w:val="left"/>
      <w:pPr>
        <w:ind w:left="5760" w:hanging="360"/>
      </w:pPr>
    </w:lvl>
    <w:lvl w:ilvl="8" w:tplc="B96A9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95995"/>
    <w:multiLevelType w:val="hybridMultilevel"/>
    <w:tmpl w:val="538C8C3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73E13D2" w:tentative="1">
      <w:start w:val="1"/>
      <w:numFmt w:val="lowerLetter"/>
      <w:lvlText w:val="%2."/>
      <w:lvlJc w:val="left"/>
      <w:pPr>
        <w:ind w:left="1440" w:hanging="360"/>
      </w:pPr>
    </w:lvl>
    <w:lvl w:ilvl="2" w:tplc="DB4445FA" w:tentative="1">
      <w:start w:val="1"/>
      <w:numFmt w:val="lowerRoman"/>
      <w:lvlText w:val="%3."/>
      <w:lvlJc w:val="right"/>
      <w:pPr>
        <w:ind w:left="2160" w:hanging="180"/>
      </w:pPr>
    </w:lvl>
    <w:lvl w:ilvl="3" w:tplc="DB3C4C32" w:tentative="1">
      <w:start w:val="1"/>
      <w:numFmt w:val="decimal"/>
      <w:lvlText w:val="%4."/>
      <w:lvlJc w:val="left"/>
      <w:pPr>
        <w:ind w:left="2880" w:hanging="360"/>
      </w:pPr>
    </w:lvl>
    <w:lvl w:ilvl="4" w:tplc="A3DE0F0A" w:tentative="1">
      <w:start w:val="1"/>
      <w:numFmt w:val="lowerLetter"/>
      <w:lvlText w:val="%5."/>
      <w:lvlJc w:val="left"/>
      <w:pPr>
        <w:ind w:left="3600" w:hanging="360"/>
      </w:pPr>
    </w:lvl>
    <w:lvl w:ilvl="5" w:tplc="59B4D336" w:tentative="1">
      <w:start w:val="1"/>
      <w:numFmt w:val="lowerRoman"/>
      <w:lvlText w:val="%6."/>
      <w:lvlJc w:val="right"/>
      <w:pPr>
        <w:ind w:left="4320" w:hanging="180"/>
      </w:pPr>
    </w:lvl>
    <w:lvl w:ilvl="6" w:tplc="4586ABA8" w:tentative="1">
      <w:start w:val="1"/>
      <w:numFmt w:val="decimal"/>
      <w:lvlText w:val="%7."/>
      <w:lvlJc w:val="left"/>
      <w:pPr>
        <w:ind w:left="5040" w:hanging="360"/>
      </w:pPr>
    </w:lvl>
    <w:lvl w:ilvl="7" w:tplc="E96A4AA2" w:tentative="1">
      <w:start w:val="1"/>
      <w:numFmt w:val="lowerLetter"/>
      <w:lvlText w:val="%8."/>
      <w:lvlJc w:val="left"/>
      <w:pPr>
        <w:ind w:left="5760" w:hanging="360"/>
      </w:pPr>
    </w:lvl>
    <w:lvl w:ilvl="8" w:tplc="AE265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7BD0"/>
    <w:multiLevelType w:val="hybridMultilevel"/>
    <w:tmpl w:val="6D56F9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73F8D"/>
    <w:multiLevelType w:val="hybridMultilevel"/>
    <w:tmpl w:val="25D82B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456D7"/>
    <w:multiLevelType w:val="hybridMultilevel"/>
    <w:tmpl w:val="167629FA"/>
    <w:lvl w:ilvl="0" w:tplc="4F7E28F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50069D"/>
    <w:multiLevelType w:val="hybridMultilevel"/>
    <w:tmpl w:val="DF58B346"/>
    <w:lvl w:ilvl="0" w:tplc="0570D39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41C9E"/>
    <w:multiLevelType w:val="hybridMultilevel"/>
    <w:tmpl w:val="909293FA"/>
    <w:lvl w:ilvl="0" w:tplc="E45AEC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DEA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B0A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0F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61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0A3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C4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8A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102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054CA"/>
    <w:multiLevelType w:val="hybridMultilevel"/>
    <w:tmpl w:val="D33EA9C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E35A0"/>
    <w:multiLevelType w:val="hybridMultilevel"/>
    <w:tmpl w:val="755CB1B6"/>
    <w:lvl w:ilvl="0" w:tplc="21D4151E">
      <w:start w:val="1"/>
      <w:numFmt w:val="decimal"/>
      <w:lvlText w:val="%1)"/>
      <w:lvlJc w:val="left"/>
      <w:pPr>
        <w:ind w:left="360" w:hanging="360"/>
      </w:pPr>
      <w:rPr>
        <w:rFonts w:ascii="Times New Roman" w:eastAsia="PMingLiU" w:hAnsi="Times New Roman" w:cs="Times New Roman"/>
      </w:rPr>
    </w:lvl>
    <w:lvl w:ilvl="1" w:tplc="9C7254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98A5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1CD6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B442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2CEE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D275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C8AB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9666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772241"/>
    <w:multiLevelType w:val="hybridMultilevel"/>
    <w:tmpl w:val="BD04EE9C"/>
    <w:lvl w:ilvl="0" w:tplc="4E1607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0"/>
  <w:drawingGridHorizontalSpacing w:val="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84"/>
    <w:rsid w:val="00002AF6"/>
    <w:rsid w:val="000063DE"/>
    <w:rsid w:val="00026A5B"/>
    <w:rsid w:val="00027D2E"/>
    <w:rsid w:val="000368F8"/>
    <w:rsid w:val="00036E7C"/>
    <w:rsid w:val="00037C9D"/>
    <w:rsid w:val="000462E5"/>
    <w:rsid w:val="000544B7"/>
    <w:rsid w:val="000550CE"/>
    <w:rsid w:val="000625E8"/>
    <w:rsid w:val="00062F7D"/>
    <w:rsid w:val="00063145"/>
    <w:rsid w:val="00063D89"/>
    <w:rsid w:val="0007681A"/>
    <w:rsid w:val="00085228"/>
    <w:rsid w:val="000A26A1"/>
    <w:rsid w:val="000A3BFC"/>
    <w:rsid w:val="000A6987"/>
    <w:rsid w:val="000B14B9"/>
    <w:rsid w:val="000B2E12"/>
    <w:rsid w:val="000C0A52"/>
    <w:rsid w:val="000C1AEC"/>
    <w:rsid w:val="000C4025"/>
    <w:rsid w:val="000D4926"/>
    <w:rsid w:val="000D6555"/>
    <w:rsid w:val="000E3A72"/>
    <w:rsid w:val="000F0FC9"/>
    <w:rsid w:val="000F10BE"/>
    <w:rsid w:val="000F49F4"/>
    <w:rsid w:val="000F68C0"/>
    <w:rsid w:val="0010669C"/>
    <w:rsid w:val="00115E51"/>
    <w:rsid w:val="001209A1"/>
    <w:rsid w:val="00122249"/>
    <w:rsid w:val="001373DD"/>
    <w:rsid w:val="001464CE"/>
    <w:rsid w:val="00146FE8"/>
    <w:rsid w:val="0015317F"/>
    <w:rsid w:val="001569FF"/>
    <w:rsid w:val="00161979"/>
    <w:rsid w:val="00162C1B"/>
    <w:rsid w:val="001643CD"/>
    <w:rsid w:val="00164586"/>
    <w:rsid w:val="00164DEA"/>
    <w:rsid w:val="00165A9E"/>
    <w:rsid w:val="0017035F"/>
    <w:rsid w:val="00171273"/>
    <w:rsid w:val="00176CB2"/>
    <w:rsid w:val="00177ADD"/>
    <w:rsid w:val="0018288D"/>
    <w:rsid w:val="00195E03"/>
    <w:rsid w:val="001967CA"/>
    <w:rsid w:val="001A57E0"/>
    <w:rsid w:val="001A5CE7"/>
    <w:rsid w:val="001A7AAA"/>
    <w:rsid w:val="001B1DA4"/>
    <w:rsid w:val="001C096E"/>
    <w:rsid w:val="001C7442"/>
    <w:rsid w:val="001D5281"/>
    <w:rsid w:val="001E5C6A"/>
    <w:rsid w:val="001F3392"/>
    <w:rsid w:val="00200E3D"/>
    <w:rsid w:val="0020236B"/>
    <w:rsid w:val="00203C0D"/>
    <w:rsid w:val="002131BC"/>
    <w:rsid w:val="00214743"/>
    <w:rsid w:val="00214AD9"/>
    <w:rsid w:val="00220AE0"/>
    <w:rsid w:val="002268C0"/>
    <w:rsid w:val="002300FF"/>
    <w:rsid w:val="00230818"/>
    <w:rsid w:val="002533CC"/>
    <w:rsid w:val="00256BDC"/>
    <w:rsid w:val="0026277C"/>
    <w:rsid w:val="00275990"/>
    <w:rsid w:val="00281F9C"/>
    <w:rsid w:val="00282E9A"/>
    <w:rsid w:val="00286DE5"/>
    <w:rsid w:val="00292752"/>
    <w:rsid w:val="00292CB4"/>
    <w:rsid w:val="00294549"/>
    <w:rsid w:val="00294645"/>
    <w:rsid w:val="002A604B"/>
    <w:rsid w:val="002A726B"/>
    <w:rsid w:val="002B0E76"/>
    <w:rsid w:val="002B5B46"/>
    <w:rsid w:val="002B5EE9"/>
    <w:rsid w:val="002C1F2D"/>
    <w:rsid w:val="002D2899"/>
    <w:rsid w:val="002D3C84"/>
    <w:rsid w:val="002E2225"/>
    <w:rsid w:val="00300107"/>
    <w:rsid w:val="0030013F"/>
    <w:rsid w:val="0030078A"/>
    <w:rsid w:val="00300D8A"/>
    <w:rsid w:val="00305516"/>
    <w:rsid w:val="00305884"/>
    <w:rsid w:val="00305F01"/>
    <w:rsid w:val="003104C8"/>
    <w:rsid w:val="00312E91"/>
    <w:rsid w:val="00314339"/>
    <w:rsid w:val="00314CF9"/>
    <w:rsid w:val="00316951"/>
    <w:rsid w:val="003173AD"/>
    <w:rsid w:val="00322926"/>
    <w:rsid w:val="00326D17"/>
    <w:rsid w:val="00327BF5"/>
    <w:rsid w:val="003318D3"/>
    <w:rsid w:val="0034002F"/>
    <w:rsid w:val="003448E3"/>
    <w:rsid w:val="00345E4D"/>
    <w:rsid w:val="00345F29"/>
    <w:rsid w:val="00346B4C"/>
    <w:rsid w:val="00353EE9"/>
    <w:rsid w:val="0036066A"/>
    <w:rsid w:val="003616A9"/>
    <w:rsid w:val="00365266"/>
    <w:rsid w:val="003655C6"/>
    <w:rsid w:val="0036579D"/>
    <w:rsid w:val="00366DC8"/>
    <w:rsid w:val="0036787A"/>
    <w:rsid w:val="003700D8"/>
    <w:rsid w:val="00372661"/>
    <w:rsid w:val="00381A1F"/>
    <w:rsid w:val="003903B4"/>
    <w:rsid w:val="0039639C"/>
    <w:rsid w:val="003A3E4B"/>
    <w:rsid w:val="003B4CBE"/>
    <w:rsid w:val="003B506F"/>
    <w:rsid w:val="003B6412"/>
    <w:rsid w:val="003C1047"/>
    <w:rsid w:val="003C12B7"/>
    <w:rsid w:val="003C144F"/>
    <w:rsid w:val="003C3965"/>
    <w:rsid w:val="003C6CDF"/>
    <w:rsid w:val="003C7E2B"/>
    <w:rsid w:val="003E578A"/>
    <w:rsid w:val="003F41F7"/>
    <w:rsid w:val="003F5075"/>
    <w:rsid w:val="003F5FDC"/>
    <w:rsid w:val="003F686D"/>
    <w:rsid w:val="003F76AF"/>
    <w:rsid w:val="0040225D"/>
    <w:rsid w:val="004057A2"/>
    <w:rsid w:val="00405CAA"/>
    <w:rsid w:val="00406D11"/>
    <w:rsid w:val="004113BE"/>
    <w:rsid w:val="0041662E"/>
    <w:rsid w:val="0042145F"/>
    <w:rsid w:val="00421C18"/>
    <w:rsid w:val="00430F9E"/>
    <w:rsid w:val="00431F4E"/>
    <w:rsid w:val="00432815"/>
    <w:rsid w:val="00435EDC"/>
    <w:rsid w:val="0044176E"/>
    <w:rsid w:val="00442108"/>
    <w:rsid w:val="0044464F"/>
    <w:rsid w:val="00447E1F"/>
    <w:rsid w:val="00453384"/>
    <w:rsid w:val="00460678"/>
    <w:rsid w:val="004625A9"/>
    <w:rsid w:val="00466843"/>
    <w:rsid w:val="004747C9"/>
    <w:rsid w:val="00477452"/>
    <w:rsid w:val="00481BA2"/>
    <w:rsid w:val="00482E05"/>
    <w:rsid w:val="00486F51"/>
    <w:rsid w:val="00487F4C"/>
    <w:rsid w:val="00490652"/>
    <w:rsid w:val="00494426"/>
    <w:rsid w:val="0049472F"/>
    <w:rsid w:val="00495224"/>
    <w:rsid w:val="004A5A0B"/>
    <w:rsid w:val="004A65A7"/>
    <w:rsid w:val="004B0142"/>
    <w:rsid w:val="004B7284"/>
    <w:rsid w:val="004C53C2"/>
    <w:rsid w:val="004D2642"/>
    <w:rsid w:val="004E5514"/>
    <w:rsid w:val="00517169"/>
    <w:rsid w:val="00517EAF"/>
    <w:rsid w:val="005339D4"/>
    <w:rsid w:val="005367E1"/>
    <w:rsid w:val="005419F7"/>
    <w:rsid w:val="0054220D"/>
    <w:rsid w:val="005439DC"/>
    <w:rsid w:val="005529BF"/>
    <w:rsid w:val="00560355"/>
    <w:rsid w:val="0056158D"/>
    <w:rsid w:val="00562B86"/>
    <w:rsid w:val="00570003"/>
    <w:rsid w:val="00575CA0"/>
    <w:rsid w:val="00577923"/>
    <w:rsid w:val="0058465F"/>
    <w:rsid w:val="00585387"/>
    <w:rsid w:val="005908F8"/>
    <w:rsid w:val="00595B0E"/>
    <w:rsid w:val="005A2997"/>
    <w:rsid w:val="005A5B78"/>
    <w:rsid w:val="005C120A"/>
    <w:rsid w:val="005C4BD1"/>
    <w:rsid w:val="005C5AC4"/>
    <w:rsid w:val="005C7A14"/>
    <w:rsid w:val="005D198D"/>
    <w:rsid w:val="005D1D11"/>
    <w:rsid w:val="005D1EE0"/>
    <w:rsid w:val="005D5FE7"/>
    <w:rsid w:val="005D6388"/>
    <w:rsid w:val="005E0225"/>
    <w:rsid w:val="005E1A2C"/>
    <w:rsid w:val="005F452B"/>
    <w:rsid w:val="00606CBC"/>
    <w:rsid w:val="00617600"/>
    <w:rsid w:val="00617DCA"/>
    <w:rsid w:val="00620C83"/>
    <w:rsid w:val="00625C09"/>
    <w:rsid w:val="00631520"/>
    <w:rsid w:val="00635390"/>
    <w:rsid w:val="00636EC8"/>
    <w:rsid w:val="00637B08"/>
    <w:rsid w:val="0064378B"/>
    <w:rsid w:val="00645DA1"/>
    <w:rsid w:val="0065129A"/>
    <w:rsid w:val="00651DDD"/>
    <w:rsid w:val="006539BE"/>
    <w:rsid w:val="00662B59"/>
    <w:rsid w:val="006679D9"/>
    <w:rsid w:val="00683587"/>
    <w:rsid w:val="00685264"/>
    <w:rsid w:val="00686328"/>
    <w:rsid w:val="006960FA"/>
    <w:rsid w:val="006A2C7E"/>
    <w:rsid w:val="006A5C2A"/>
    <w:rsid w:val="006D3589"/>
    <w:rsid w:val="006E1CAE"/>
    <w:rsid w:val="006E2696"/>
    <w:rsid w:val="006E3579"/>
    <w:rsid w:val="006E5568"/>
    <w:rsid w:val="006F12BA"/>
    <w:rsid w:val="00703517"/>
    <w:rsid w:val="00713EEB"/>
    <w:rsid w:val="007175F5"/>
    <w:rsid w:val="00721956"/>
    <w:rsid w:val="007219BF"/>
    <w:rsid w:val="00724131"/>
    <w:rsid w:val="00737E9B"/>
    <w:rsid w:val="007545CA"/>
    <w:rsid w:val="00756238"/>
    <w:rsid w:val="0076478E"/>
    <w:rsid w:val="00764939"/>
    <w:rsid w:val="00781455"/>
    <w:rsid w:val="007820F8"/>
    <w:rsid w:val="0079403F"/>
    <w:rsid w:val="007A17BA"/>
    <w:rsid w:val="007A1C85"/>
    <w:rsid w:val="007A2EB8"/>
    <w:rsid w:val="007A2FA2"/>
    <w:rsid w:val="007A3E7A"/>
    <w:rsid w:val="007B54A4"/>
    <w:rsid w:val="007C13C0"/>
    <w:rsid w:val="007C2AE2"/>
    <w:rsid w:val="007C76DE"/>
    <w:rsid w:val="007D2517"/>
    <w:rsid w:val="007D2F27"/>
    <w:rsid w:val="007D42CD"/>
    <w:rsid w:val="007D7654"/>
    <w:rsid w:val="007E2C96"/>
    <w:rsid w:val="007E324D"/>
    <w:rsid w:val="007E61DF"/>
    <w:rsid w:val="007E66AF"/>
    <w:rsid w:val="007F10D1"/>
    <w:rsid w:val="007F151A"/>
    <w:rsid w:val="007F28FB"/>
    <w:rsid w:val="007F7BF8"/>
    <w:rsid w:val="00802597"/>
    <w:rsid w:val="008033B5"/>
    <w:rsid w:val="00836035"/>
    <w:rsid w:val="00843DD3"/>
    <w:rsid w:val="0084506B"/>
    <w:rsid w:val="00852811"/>
    <w:rsid w:val="008535E8"/>
    <w:rsid w:val="00853AAC"/>
    <w:rsid w:val="0085733D"/>
    <w:rsid w:val="00862FFA"/>
    <w:rsid w:val="008674D5"/>
    <w:rsid w:val="008730A4"/>
    <w:rsid w:val="0087490E"/>
    <w:rsid w:val="00876CA8"/>
    <w:rsid w:val="00877B55"/>
    <w:rsid w:val="00884E53"/>
    <w:rsid w:val="008863D8"/>
    <w:rsid w:val="00892598"/>
    <w:rsid w:val="008939CE"/>
    <w:rsid w:val="00895044"/>
    <w:rsid w:val="008977DD"/>
    <w:rsid w:val="008A29F5"/>
    <w:rsid w:val="008C289B"/>
    <w:rsid w:val="008C2F9C"/>
    <w:rsid w:val="008C3437"/>
    <w:rsid w:val="008D7886"/>
    <w:rsid w:val="008E5C12"/>
    <w:rsid w:val="008F1077"/>
    <w:rsid w:val="008F3049"/>
    <w:rsid w:val="008F60C4"/>
    <w:rsid w:val="009108C8"/>
    <w:rsid w:val="009111BB"/>
    <w:rsid w:val="009127D0"/>
    <w:rsid w:val="009139E7"/>
    <w:rsid w:val="009153AF"/>
    <w:rsid w:val="00916AF9"/>
    <w:rsid w:val="009225B5"/>
    <w:rsid w:val="00925C58"/>
    <w:rsid w:val="00927D53"/>
    <w:rsid w:val="00933EE1"/>
    <w:rsid w:val="00937761"/>
    <w:rsid w:val="00943995"/>
    <w:rsid w:val="009445BD"/>
    <w:rsid w:val="00952488"/>
    <w:rsid w:val="0095452D"/>
    <w:rsid w:val="00962A25"/>
    <w:rsid w:val="0097766E"/>
    <w:rsid w:val="00981A60"/>
    <w:rsid w:val="00992E9E"/>
    <w:rsid w:val="009B0015"/>
    <w:rsid w:val="009B404B"/>
    <w:rsid w:val="009B4737"/>
    <w:rsid w:val="009B5644"/>
    <w:rsid w:val="009C402A"/>
    <w:rsid w:val="009C5625"/>
    <w:rsid w:val="009C5C1E"/>
    <w:rsid w:val="009E1425"/>
    <w:rsid w:val="009E20CC"/>
    <w:rsid w:val="009E3429"/>
    <w:rsid w:val="009F1244"/>
    <w:rsid w:val="009F60AC"/>
    <w:rsid w:val="00A00A66"/>
    <w:rsid w:val="00A01F8E"/>
    <w:rsid w:val="00A02131"/>
    <w:rsid w:val="00A040B7"/>
    <w:rsid w:val="00A0416A"/>
    <w:rsid w:val="00A0416E"/>
    <w:rsid w:val="00A10F45"/>
    <w:rsid w:val="00A12053"/>
    <w:rsid w:val="00A12847"/>
    <w:rsid w:val="00A178C6"/>
    <w:rsid w:val="00A2233C"/>
    <w:rsid w:val="00A2649E"/>
    <w:rsid w:val="00A30A99"/>
    <w:rsid w:val="00A31520"/>
    <w:rsid w:val="00A36750"/>
    <w:rsid w:val="00A42132"/>
    <w:rsid w:val="00A46374"/>
    <w:rsid w:val="00A46C2F"/>
    <w:rsid w:val="00A47DB0"/>
    <w:rsid w:val="00A70028"/>
    <w:rsid w:val="00A72914"/>
    <w:rsid w:val="00A73ECC"/>
    <w:rsid w:val="00A758E7"/>
    <w:rsid w:val="00A7731A"/>
    <w:rsid w:val="00A77EDA"/>
    <w:rsid w:val="00A80D56"/>
    <w:rsid w:val="00A84F9E"/>
    <w:rsid w:val="00A9172F"/>
    <w:rsid w:val="00A94961"/>
    <w:rsid w:val="00AA2404"/>
    <w:rsid w:val="00AB1D67"/>
    <w:rsid w:val="00AB6339"/>
    <w:rsid w:val="00AC37E4"/>
    <w:rsid w:val="00AC3891"/>
    <w:rsid w:val="00AD6EB6"/>
    <w:rsid w:val="00AE064A"/>
    <w:rsid w:val="00AE5C93"/>
    <w:rsid w:val="00AE6294"/>
    <w:rsid w:val="00AE641F"/>
    <w:rsid w:val="00AF2E55"/>
    <w:rsid w:val="00AF432B"/>
    <w:rsid w:val="00AF63BE"/>
    <w:rsid w:val="00AF6E34"/>
    <w:rsid w:val="00AF7195"/>
    <w:rsid w:val="00AF7920"/>
    <w:rsid w:val="00B03693"/>
    <w:rsid w:val="00B06DDD"/>
    <w:rsid w:val="00B10EA3"/>
    <w:rsid w:val="00B164B3"/>
    <w:rsid w:val="00B23208"/>
    <w:rsid w:val="00B25A72"/>
    <w:rsid w:val="00B30693"/>
    <w:rsid w:val="00B451F9"/>
    <w:rsid w:val="00B46AFD"/>
    <w:rsid w:val="00B53A46"/>
    <w:rsid w:val="00B56093"/>
    <w:rsid w:val="00B657B1"/>
    <w:rsid w:val="00B65D89"/>
    <w:rsid w:val="00B72F76"/>
    <w:rsid w:val="00B74C30"/>
    <w:rsid w:val="00B76D12"/>
    <w:rsid w:val="00B77E9C"/>
    <w:rsid w:val="00B807FE"/>
    <w:rsid w:val="00B84BD7"/>
    <w:rsid w:val="00B85519"/>
    <w:rsid w:val="00B9423E"/>
    <w:rsid w:val="00B96233"/>
    <w:rsid w:val="00BA39AD"/>
    <w:rsid w:val="00BA3CE4"/>
    <w:rsid w:val="00BA4DF7"/>
    <w:rsid w:val="00BA6D8E"/>
    <w:rsid w:val="00BB12CC"/>
    <w:rsid w:val="00BB313D"/>
    <w:rsid w:val="00BC169C"/>
    <w:rsid w:val="00BC5B57"/>
    <w:rsid w:val="00BD65AC"/>
    <w:rsid w:val="00BE243D"/>
    <w:rsid w:val="00BF0313"/>
    <w:rsid w:val="00BF03F0"/>
    <w:rsid w:val="00BF5D3C"/>
    <w:rsid w:val="00C00961"/>
    <w:rsid w:val="00C07373"/>
    <w:rsid w:val="00C13EBC"/>
    <w:rsid w:val="00C17D84"/>
    <w:rsid w:val="00C26C9C"/>
    <w:rsid w:val="00C30611"/>
    <w:rsid w:val="00C307C2"/>
    <w:rsid w:val="00C307E2"/>
    <w:rsid w:val="00C45941"/>
    <w:rsid w:val="00C50BEE"/>
    <w:rsid w:val="00C53ECC"/>
    <w:rsid w:val="00C57987"/>
    <w:rsid w:val="00C66198"/>
    <w:rsid w:val="00C66299"/>
    <w:rsid w:val="00C678B8"/>
    <w:rsid w:val="00C7150C"/>
    <w:rsid w:val="00C71F25"/>
    <w:rsid w:val="00C76739"/>
    <w:rsid w:val="00C770FC"/>
    <w:rsid w:val="00C80C21"/>
    <w:rsid w:val="00C84557"/>
    <w:rsid w:val="00C933CE"/>
    <w:rsid w:val="00C96A65"/>
    <w:rsid w:val="00CA02F6"/>
    <w:rsid w:val="00CC3AC6"/>
    <w:rsid w:val="00CE592B"/>
    <w:rsid w:val="00CE69B0"/>
    <w:rsid w:val="00CF7DAB"/>
    <w:rsid w:val="00D01150"/>
    <w:rsid w:val="00D030E3"/>
    <w:rsid w:val="00D143BD"/>
    <w:rsid w:val="00D2358A"/>
    <w:rsid w:val="00D26E53"/>
    <w:rsid w:val="00D33145"/>
    <w:rsid w:val="00D33964"/>
    <w:rsid w:val="00D3510D"/>
    <w:rsid w:val="00D42F05"/>
    <w:rsid w:val="00D47BA7"/>
    <w:rsid w:val="00D508BE"/>
    <w:rsid w:val="00D54FA9"/>
    <w:rsid w:val="00D65379"/>
    <w:rsid w:val="00D678B6"/>
    <w:rsid w:val="00D67EF5"/>
    <w:rsid w:val="00D728B2"/>
    <w:rsid w:val="00D72D2C"/>
    <w:rsid w:val="00D75388"/>
    <w:rsid w:val="00D75898"/>
    <w:rsid w:val="00D766FF"/>
    <w:rsid w:val="00D85FFA"/>
    <w:rsid w:val="00D902A1"/>
    <w:rsid w:val="00D91F32"/>
    <w:rsid w:val="00D92751"/>
    <w:rsid w:val="00DA0F4E"/>
    <w:rsid w:val="00DA3F55"/>
    <w:rsid w:val="00DA4196"/>
    <w:rsid w:val="00DA5E29"/>
    <w:rsid w:val="00DB4C0D"/>
    <w:rsid w:val="00DD3E5D"/>
    <w:rsid w:val="00DD6012"/>
    <w:rsid w:val="00DE1F22"/>
    <w:rsid w:val="00DE7F55"/>
    <w:rsid w:val="00DF6175"/>
    <w:rsid w:val="00DF766B"/>
    <w:rsid w:val="00DF7EDF"/>
    <w:rsid w:val="00E065C2"/>
    <w:rsid w:val="00E13A0D"/>
    <w:rsid w:val="00E13A64"/>
    <w:rsid w:val="00E20879"/>
    <w:rsid w:val="00E20974"/>
    <w:rsid w:val="00E215D9"/>
    <w:rsid w:val="00E26E2B"/>
    <w:rsid w:val="00E32701"/>
    <w:rsid w:val="00E33C42"/>
    <w:rsid w:val="00E43EA5"/>
    <w:rsid w:val="00E44D3C"/>
    <w:rsid w:val="00E46772"/>
    <w:rsid w:val="00E4756B"/>
    <w:rsid w:val="00E476C1"/>
    <w:rsid w:val="00E50497"/>
    <w:rsid w:val="00E53974"/>
    <w:rsid w:val="00E61D4B"/>
    <w:rsid w:val="00E711C9"/>
    <w:rsid w:val="00E808DA"/>
    <w:rsid w:val="00E84995"/>
    <w:rsid w:val="00E92EEB"/>
    <w:rsid w:val="00E9395B"/>
    <w:rsid w:val="00E97619"/>
    <w:rsid w:val="00EA14E7"/>
    <w:rsid w:val="00EA3FD2"/>
    <w:rsid w:val="00EA4C1D"/>
    <w:rsid w:val="00EA73E9"/>
    <w:rsid w:val="00EA750B"/>
    <w:rsid w:val="00EA7BD2"/>
    <w:rsid w:val="00EB2757"/>
    <w:rsid w:val="00EB5283"/>
    <w:rsid w:val="00EB7E14"/>
    <w:rsid w:val="00EC2E31"/>
    <w:rsid w:val="00ED08AF"/>
    <w:rsid w:val="00ED5FBB"/>
    <w:rsid w:val="00EE2648"/>
    <w:rsid w:val="00EF37DF"/>
    <w:rsid w:val="00EF5647"/>
    <w:rsid w:val="00F15710"/>
    <w:rsid w:val="00F16023"/>
    <w:rsid w:val="00F16350"/>
    <w:rsid w:val="00F20E5C"/>
    <w:rsid w:val="00F22231"/>
    <w:rsid w:val="00F27174"/>
    <w:rsid w:val="00F36306"/>
    <w:rsid w:val="00F431D3"/>
    <w:rsid w:val="00F509CE"/>
    <w:rsid w:val="00F566F5"/>
    <w:rsid w:val="00F570BA"/>
    <w:rsid w:val="00F61D8D"/>
    <w:rsid w:val="00F733CE"/>
    <w:rsid w:val="00F75CDA"/>
    <w:rsid w:val="00F77E5F"/>
    <w:rsid w:val="00F80147"/>
    <w:rsid w:val="00F80A92"/>
    <w:rsid w:val="00F8319D"/>
    <w:rsid w:val="00F902F4"/>
    <w:rsid w:val="00F93D75"/>
    <w:rsid w:val="00F96F5B"/>
    <w:rsid w:val="00FA0DEA"/>
    <w:rsid w:val="00FA19A2"/>
    <w:rsid w:val="00FA234C"/>
    <w:rsid w:val="00FA32D6"/>
    <w:rsid w:val="00FA4910"/>
    <w:rsid w:val="00FA7724"/>
    <w:rsid w:val="00FB5DFC"/>
    <w:rsid w:val="00FC1F06"/>
    <w:rsid w:val="00FD51AE"/>
    <w:rsid w:val="00FD6A37"/>
    <w:rsid w:val="00FF31B2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D68D6"/>
  <w15:docId w15:val="{1396FE4F-39A3-4F17-ADA8-C4ADD945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77B5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4273D"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73D"/>
    <w:rPr>
      <w:rFonts w:ascii="Times" w:hAnsi="Times"/>
      <w:sz w:val="24"/>
      <w:szCs w:val="24"/>
    </w:rPr>
  </w:style>
  <w:style w:type="character" w:customStyle="1" w:styleId="Ppogrubienie">
    <w:name w:val="_P_ – pogrubienie"/>
    <w:basedOn w:val="Domylnaczcionkaakapitu"/>
    <w:uiPriority w:val="1"/>
    <w:qFormat/>
    <w:rsid w:val="0064273D"/>
    <w:rPr>
      <w:b/>
    </w:rPr>
  </w:style>
  <w:style w:type="paragraph" w:styleId="Akapitzlist">
    <w:name w:val="List Paragraph"/>
    <w:basedOn w:val="Normalny"/>
    <w:link w:val="AkapitzlistZnak"/>
    <w:uiPriority w:val="34"/>
    <w:qFormat/>
    <w:rsid w:val="006427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203C0D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3C0D"/>
    <w:pPr>
      <w:widowControl w:val="0"/>
      <w:shd w:val="clear" w:color="auto" w:fill="FFFFFF"/>
      <w:spacing w:before="360" w:after="600" w:line="0" w:lineRule="atLeast"/>
      <w:ind w:hanging="640"/>
      <w:jc w:val="both"/>
    </w:pPr>
    <w:rPr>
      <w:rFonts w:eastAsia="Arial"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203C0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PKTpunkt">
    <w:name w:val="PKT – punkt"/>
    <w:uiPriority w:val="13"/>
    <w:qFormat/>
    <w:rsid w:val="00203C0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Default">
    <w:name w:val="Default"/>
    <w:rsid w:val="00203C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03C0D"/>
    <w:rPr>
      <w:sz w:val="16"/>
      <w:szCs w:val="16"/>
    </w:rPr>
  </w:style>
  <w:style w:type="paragraph" w:customStyle="1" w:styleId="USTustnpkodeksu">
    <w:name w:val="UST(§) – ust. (§ np. kodeksu)"/>
    <w:basedOn w:val="Normalny"/>
    <w:uiPriority w:val="12"/>
    <w:qFormat/>
    <w:rsid w:val="00203C0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/>
      <w:bCs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2C96"/>
    <w:pPr>
      <w:widowControl/>
      <w:autoSpaceDE/>
      <w:autoSpaceDN/>
      <w:adjustRightInd/>
      <w:spacing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2C96"/>
    <w:rPr>
      <w:rFonts w:ascii="Arial" w:hAnsi="Arial" w:cs="Arial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3173AD"/>
    <w:rPr>
      <w:rFonts w:ascii="Arial" w:hAnsi="Arial" w:cs="Arial"/>
      <w:sz w:val="24"/>
      <w:szCs w:val="24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575CA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575CA0"/>
  </w:style>
  <w:style w:type="character" w:styleId="Hipercze">
    <w:name w:val="Hyperlink"/>
    <w:uiPriority w:val="99"/>
    <w:unhideWhenUsed/>
    <w:rsid w:val="00575CA0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575CA0"/>
    <w:rPr>
      <w:vertAlign w:val="superscript"/>
    </w:rPr>
  </w:style>
  <w:style w:type="paragraph" w:customStyle="1" w:styleId="ODNONIKtreodnonika">
    <w:name w:val="ODNOŚNIK – treść odnośnika"/>
    <w:uiPriority w:val="99"/>
    <w:qFormat/>
    <w:rsid w:val="0036579D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99"/>
    <w:qFormat/>
    <w:rsid w:val="0036579D"/>
    <w:rPr>
      <w:b w:val="0"/>
      <w:i w:val="0"/>
      <w:vanish w:val="0"/>
      <w:spacing w:val="0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026A5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highlight">
    <w:name w:val="highlight"/>
    <w:basedOn w:val="Domylnaczcionkaakapitu"/>
    <w:rsid w:val="00026A5B"/>
  </w:style>
  <w:style w:type="character" w:customStyle="1" w:styleId="Nagwek1Znak">
    <w:name w:val="Nagłówek 1 Znak"/>
    <w:basedOn w:val="Domylnaczcionkaakapitu"/>
    <w:link w:val="Nagwek1"/>
    <w:uiPriority w:val="9"/>
    <w:rsid w:val="00877B55"/>
    <w:rPr>
      <w:b/>
      <w:bCs/>
      <w:kern w:val="36"/>
      <w:sz w:val="48"/>
      <w:szCs w:val="48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45DA1"/>
    <w:pPr>
      <w:ind w:left="1020"/>
    </w:pPr>
  </w:style>
  <w:style w:type="paragraph" w:customStyle="1" w:styleId="ZUSTzmustartykuempunktem">
    <w:name w:val="Z/UST(§) – zm. ust. (§) artykułem (punktem)"/>
    <w:basedOn w:val="Normalny"/>
    <w:uiPriority w:val="30"/>
    <w:qFormat/>
    <w:rsid w:val="00645DA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1"/>
    <w:qFormat/>
    <w:rsid w:val="00AE6294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D51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fontZnak">
    <w:name w:val="men font Znak"/>
    <w:link w:val="menfont"/>
    <w:locked/>
    <w:rsid w:val="007F7BF8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1A5C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5CE7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A5CE7"/>
    <w:rPr>
      <w:vertAlign w:val="superscript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A31520"/>
    <w:pPr>
      <w:spacing w:line="360" w:lineRule="auto"/>
      <w:ind w:left="1497" w:hanging="476"/>
      <w:jc w:val="both"/>
    </w:pPr>
    <w:rPr>
      <w:rFonts w:ascii="Times" w:eastAsiaTheme="minorEastAsia" w:hAnsi="Times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67E8-3A47-4C9A-A577-F2AD5EE0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Lutostański Damian</cp:lastModifiedBy>
  <cp:revision>9</cp:revision>
  <cp:lastPrinted>2023-01-03T14:36:00Z</cp:lastPrinted>
  <dcterms:created xsi:type="dcterms:W3CDTF">2023-06-01T12:40:00Z</dcterms:created>
  <dcterms:modified xsi:type="dcterms:W3CDTF">2023-06-06T09:26:00Z</dcterms:modified>
</cp:coreProperties>
</file>