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45FA" w14:textId="14FA194B" w:rsidR="00CA0BF1" w:rsidRPr="00CA0BF1" w:rsidRDefault="00981503" w:rsidP="009E117E">
      <w:pPr>
        <w:tabs>
          <w:tab w:val="right" w:pos="14459"/>
        </w:tabs>
        <w:autoSpaceDE w:val="0"/>
        <w:autoSpaceDN w:val="0"/>
        <w:adjustRightInd w:val="0"/>
        <w:ind w:left="8647" w:right="83"/>
        <w:rPr>
          <w:rFonts w:ascii="A" w:hAnsi="A" w:cs="A"/>
          <w:bCs/>
          <w:sz w:val="20"/>
          <w:szCs w:val="20"/>
        </w:rPr>
      </w:pPr>
      <w:r w:rsidRPr="00CA0BF1">
        <w:rPr>
          <w:rFonts w:ascii="A" w:hAnsi="A" w:cs="A"/>
          <w:bCs/>
          <w:sz w:val="20"/>
          <w:szCs w:val="20"/>
        </w:rPr>
        <w:t>Z</w:t>
      </w:r>
      <w:r w:rsidR="003C3272">
        <w:rPr>
          <w:rFonts w:ascii="A" w:hAnsi="A" w:cs="A"/>
          <w:bCs/>
          <w:sz w:val="20"/>
          <w:szCs w:val="20"/>
        </w:rPr>
        <w:t>ałączniki</w:t>
      </w:r>
      <w:r w:rsidR="00A65021">
        <w:rPr>
          <w:rFonts w:ascii="A" w:hAnsi="A" w:cs="A"/>
          <w:bCs/>
          <w:sz w:val="20"/>
          <w:szCs w:val="20"/>
        </w:rPr>
        <w:t xml:space="preserve"> </w:t>
      </w:r>
      <w:r w:rsidR="00CA0BF1" w:rsidRPr="00CA0BF1">
        <w:rPr>
          <w:rFonts w:ascii="A" w:hAnsi="A" w:cs="A"/>
          <w:bCs/>
          <w:sz w:val="20"/>
          <w:szCs w:val="20"/>
        </w:rPr>
        <w:t>do rozporządzenia Ministra Rolnictwa i Rozwoju Wsi</w:t>
      </w:r>
      <w:r w:rsidR="00A65021">
        <w:rPr>
          <w:rFonts w:ascii="A" w:hAnsi="A" w:cs="A"/>
          <w:bCs/>
          <w:sz w:val="20"/>
          <w:szCs w:val="20"/>
        </w:rPr>
        <w:t xml:space="preserve"> </w:t>
      </w:r>
      <w:r w:rsidR="00CA0BF1" w:rsidRPr="00CA0BF1">
        <w:rPr>
          <w:rFonts w:ascii="A" w:hAnsi="A" w:cs="A"/>
          <w:bCs/>
          <w:sz w:val="20"/>
          <w:szCs w:val="20"/>
        </w:rPr>
        <w:t xml:space="preserve">z dnia </w:t>
      </w:r>
      <w:r w:rsidR="00B10968">
        <w:rPr>
          <w:rFonts w:ascii="A" w:hAnsi="A" w:cs="A"/>
          <w:bCs/>
          <w:sz w:val="20"/>
          <w:szCs w:val="20"/>
        </w:rPr>
        <w:t>……………</w:t>
      </w:r>
      <w:r w:rsidR="00CA0BF1" w:rsidRPr="00CA0BF1">
        <w:rPr>
          <w:rFonts w:ascii="A" w:hAnsi="A" w:cs="A"/>
          <w:bCs/>
          <w:sz w:val="20"/>
          <w:szCs w:val="20"/>
        </w:rPr>
        <w:t xml:space="preserve"> </w:t>
      </w:r>
      <w:r w:rsidR="00B10968" w:rsidRPr="00CA0BF1">
        <w:rPr>
          <w:rFonts w:ascii="A" w:hAnsi="A" w:cs="A"/>
          <w:bCs/>
          <w:sz w:val="20"/>
          <w:szCs w:val="20"/>
        </w:rPr>
        <w:t>20</w:t>
      </w:r>
      <w:r w:rsidR="002916D1">
        <w:rPr>
          <w:rFonts w:ascii="A" w:hAnsi="A" w:cs="A"/>
          <w:bCs/>
          <w:sz w:val="20"/>
          <w:szCs w:val="20"/>
        </w:rPr>
        <w:t>23</w:t>
      </w:r>
      <w:r w:rsidR="000811CC">
        <w:rPr>
          <w:rFonts w:ascii="A" w:hAnsi="A" w:cs="A"/>
          <w:bCs/>
          <w:sz w:val="20"/>
          <w:szCs w:val="20"/>
        </w:rPr>
        <w:t xml:space="preserve"> </w:t>
      </w:r>
      <w:r w:rsidR="00CA0BF1" w:rsidRPr="00CA0BF1">
        <w:rPr>
          <w:rFonts w:ascii="A" w:hAnsi="A" w:cs="A"/>
          <w:bCs/>
          <w:sz w:val="20"/>
          <w:szCs w:val="20"/>
        </w:rPr>
        <w:t>r.</w:t>
      </w:r>
      <w:r w:rsidR="000811CC">
        <w:rPr>
          <w:rFonts w:ascii="A" w:hAnsi="A" w:cs="A"/>
          <w:bCs/>
          <w:sz w:val="20"/>
          <w:szCs w:val="20"/>
        </w:rPr>
        <w:t xml:space="preserve"> (Dz. U. poz. …)</w:t>
      </w:r>
    </w:p>
    <w:p w14:paraId="3C2961F6" w14:textId="77777777" w:rsidR="00981503" w:rsidRPr="003D49FE" w:rsidRDefault="00981503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sz w:val="20"/>
          <w:szCs w:val="20"/>
        </w:rPr>
      </w:pPr>
      <w:r w:rsidRPr="00CE74EC">
        <w:rPr>
          <w:rFonts w:ascii="A" w:hAnsi="A" w:cs="A"/>
          <w:bCs/>
          <w:sz w:val="20"/>
          <w:szCs w:val="20"/>
        </w:rPr>
        <w:t>Z</w:t>
      </w:r>
      <w:r w:rsidR="006172BB" w:rsidRPr="00CE74EC">
        <w:rPr>
          <w:rFonts w:ascii="A" w:hAnsi="A" w:cs="A"/>
          <w:bCs/>
          <w:sz w:val="20"/>
          <w:szCs w:val="20"/>
        </w:rPr>
        <w:t xml:space="preserve">ałącznik nr </w:t>
      </w:r>
      <w:r w:rsidR="003D49FE" w:rsidRPr="00CE74EC">
        <w:rPr>
          <w:rFonts w:ascii="A" w:hAnsi="A" w:cs="A"/>
          <w:bCs/>
          <w:sz w:val="20"/>
          <w:szCs w:val="20"/>
        </w:rPr>
        <w:t>1</w:t>
      </w:r>
      <w:r w:rsidRPr="00CE74EC">
        <w:rPr>
          <w:rFonts w:ascii="A" w:hAnsi="A" w:cs="A"/>
          <w:bCs/>
          <w:sz w:val="20"/>
          <w:szCs w:val="20"/>
        </w:rPr>
        <w:t> </w:t>
      </w:r>
    </w:p>
    <w:p w14:paraId="1A9FE18D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WZÓR</w:t>
      </w:r>
    </w:p>
    <w:p w14:paraId="029CA722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both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nazwa i adres urzędu gminy (miasta)</w:t>
      </w:r>
    </w:p>
    <w:p w14:paraId="4EC46CB6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OKRESOWE SPRAWOZDANIE RZECZOWO-FINANSOWE Z REALIZACJI WYPŁAT PRODUCENTOM ROLNYM ZWROTU PODATKU AKCYZOWEGO ZAWARTEGO W CENIE OLEJU NAPĘDOWEGO WYKORZYSTANEGO DO PRODUKCJI ROLNEJ</w:t>
      </w:r>
    </w:p>
    <w:p w14:paraId="608B6626" w14:textId="77777777" w:rsidR="00981503" w:rsidRPr="00981503" w:rsidRDefault="00981503" w:rsidP="009E117E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za okres od ...... do 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248"/>
        <w:gridCol w:w="2213"/>
      </w:tblGrid>
      <w:tr w:rsidR="00981503" w:rsidRPr="00981503" w14:paraId="6F308D26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9D17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5AAB" w14:textId="77777777" w:rsidR="00981503" w:rsidRPr="00981503" w:rsidRDefault="00981503" w:rsidP="009E117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0765" w14:textId="77777777" w:rsidR="00981503" w:rsidRPr="00981503" w:rsidRDefault="00981503" w:rsidP="009E117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Ogółem</w:t>
            </w:r>
          </w:p>
        </w:tc>
      </w:tr>
      <w:tr w:rsidR="00981503" w:rsidRPr="00981503" w14:paraId="550EC75A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D461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1</w:t>
            </w:r>
          </w:p>
          <w:p w14:paraId="0C176489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055" w14:textId="38359BD5" w:rsidR="00981503" w:rsidRPr="00246BC3" w:rsidRDefault="00981503" w:rsidP="009815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Liczba złożonych wniosków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2F4B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......szt.</w:t>
            </w:r>
          </w:p>
          <w:p w14:paraId="5083382C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637F216E" w14:textId="77777777" w:rsidTr="009E117E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9998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2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2427" w14:textId="7BC5E6DF" w:rsidR="00981503" w:rsidRPr="00246BC3" w:rsidRDefault="00981503" w:rsidP="009815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>Powierzchnia użytków rolnych w gminie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AE07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........ha</w:t>
            </w:r>
          </w:p>
          <w:p w14:paraId="15BF35C9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41B17007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68C2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3</w:t>
            </w:r>
          </w:p>
          <w:p w14:paraId="6BE98E40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1ACB" w14:textId="428D7E85" w:rsidR="00981503" w:rsidRPr="00246BC3" w:rsidRDefault="00981503" w:rsidP="009815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Powierzchnia użytków rolnych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CD2A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ha</w:t>
            </w:r>
          </w:p>
          <w:p w14:paraId="65F6A1FE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1EA3FC76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A5D1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4</w:t>
            </w:r>
          </w:p>
          <w:p w14:paraId="259D24A2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F4C" w14:textId="0CE0652C" w:rsidR="00981503" w:rsidRPr="00246BC3" w:rsidRDefault="00A932D5" w:rsidP="00A932D5">
            <w:pPr>
              <w:autoSpaceDE w:val="0"/>
              <w:autoSpaceDN w:val="0"/>
              <w:adjustRightInd w:val="0"/>
            </w:pPr>
            <w:r w:rsidRPr="00246BC3">
              <w:rPr>
                <w:sz w:val="16"/>
                <w:szCs w:val="16"/>
              </w:rPr>
              <w:t xml:space="preserve">Średnia roczna liczba dużych jednostek przeliczeniowych bydła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4548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="00A932D5" w:rsidRPr="00A932D5">
              <w:rPr>
                <w:rFonts w:ascii="A" w:hAnsi="A"/>
                <w:sz w:val="16"/>
                <w:szCs w:val="16"/>
              </w:rPr>
              <w:t>…..szt.</w:t>
            </w:r>
          </w:p>
          <w:p w14:paraId="1090D0B9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B24A5F" w:rsidRPr="00981503" w14:paraId="7D7C9E4B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F7A3" w14:textId="77777777" w:rsidR="00B24A5F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E79B" w14:textId="75EA3C70" w:rsidR="00B24A5F" w:rsidRPr="00246BC3" w:rsidRDefault="00B24A5F" w:rsidP="00B24A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Średnia roczna liczba świń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268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A932D5">
              <w:rPr>
                <w:rFonts w:ascii="A" w:hAnsi="A"/>
                <w:sz w:val="16"/>
                <w:szCs w:val="16"/>
              </w:rPr>
              <w:t>…..szt.</w:t>
            </w:r>
          </w:p>
          <w:p w14:paraId="605D7C76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A" w:hAnsi="A"/>
              </w:rPr>
            </w:pPr>
          </w:p>
        </w:tc>
      </w:tr>
      <w:tr w:rsidR="00B24A5F" w:rsidRPr="00981503" w14:paraId="48AC60BE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A4E0" w14:textId="77777777" w:rsidR="00B24A5F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6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E224" w14:textId="361D7B57" w:rsidR="00B24A5F" w:rsidRPr="00246BC3" w:rsidRDefault="00B24A5F" w:rsidP="00B24A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Średnia roczna liczba dużych jednostek przeliczeniowych owiec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64D4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A932D5">
              <w:rPr>
                <w:rFonts w:ascii="A" w:hAnsi="A"/>
                <w:sz w:val="16"/>
                <w:szCs w:val="16"/>
              </w:rPr>
              <w:t>…..szt.</w:t>
            </w:r>
          </w:p>
          <w:p w14:paraId="48F70CA1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A" w:hAnsi="A"/>
              </w:rPr>
            </w:pPr>
          </w:p>
        </w:tc>
      </w:tr>
      <w:tr w:rsidR="00B24A5F" w:rsidRPr="00981503" w14:paraId="04EBE4C5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3437" w14:textId="77777777" w:rsidR="00B24A5F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7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D7A2" w14:textId="24118CC1" w:rsidR="00B24A5F" w:rsidRPr="00246BC3" w:rsidRDefault="00B24A5F" w:rsidP="00B24A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Średnia roczna liczba dużych jednostek przeliczeniowych kóz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176D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A932D5">
              <w:rPr>
                <w:rFonts w:ascii="A" w:hAnsi="A"/>
                <w:sz w:val="16"/>
                <w:szCs w:val="16"/>
              </w:rPr>
              <w:t>…..szt.</w:t>
            </w:r>
          </w:p>
          <w:p w14:paraId="39978591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A" w:hAnsi="A"/>
              </w:rPr>
            </w:pPr>
          </w:p>
        </w:tc>
      </w:tr>
      <w:tr w:rsidR="00B24A5F" w:rsidRPr="00981503" w14:paraId="5805C338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0BEB" w14:textId="77777777" w:rsidR="00B24A5F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8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29B" w14:textId="50517AEA" w:rsidR="00B24A5F" w:rsidRPr="00246BC3" w:rsidRDefault="00B24A5F" w:rsidP="00B24A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 xml:space="preserve">Średnia roczna liczba dużych jednostek przeliczeniowych koni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B526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A932D5">
              <w:rPr>
                <w:rFonts w:ascii="A" w:hAnsi="A"/>
                <w:sz w:val="16"/>
                <w:szCs w:val="16"/>
              </w:rPr>
              <w:t>…..szt.</w:t>
            </w:r>
          </w:p>
          <w:p w14:paraId="1E7A61C7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A" w:hAnsi="A"/>
              </w:rPr>
            </w:pPr>
          </w:p>
        </w:tc>
      </w:tr>
      <w:tr w:rsidR="00E410B4" w:rsidRPr="00981503" w14:paraId="294D80B1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1076" w14:textId="77777777" w:rsidR="00E410B4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9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5E4" w14:textId="77777777" w:rsidR="00A932D5" w:rsidRPr="00246BC3" w:rsidRDefault="00A932D5" w:rsidP="00A932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>Ilość litrów oleju napędowego wykorzystanego do produkcji rolnej wynikająca z dołączonych przez producentów rolnych do wniosków o zwrot podatku faktur VAT lub kopii tych faktur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D2BD" w14:textId="77777777" w:rsidR="00E410B4" w:rsidRPr="00A932D5" w:rsidRDefault="00A932D5" w:rsidP="00A932D5">
            <w:pPr>
              <w:autoSpaceDE w:val="0"/>
              <w:autoSpaceDN w:val="0"/>
              <w:adjustRightInd w:val="0"/>
              <w:jc w:val="right"/>
              <w:rPr>
                <w:rFonts w:ascii="A" w:hAnsi="A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.........l</w:t>
            </w:r>
            <w:r w:rsidRPr="00A932D5">
              <w:rPr>
                <w:rFonts w:ascii="A" w:hAnsi="A"/>
                <w:sz w:val="16"/>
                <w:szCs w:val="16"/>
              </w:rPr>
              <w:t xml:space="preserve"> </w:t>
            </w:r>
          </w:p>
        </w:tc>
      </w:tr>
      <w:tr w:rsidR="00981503" w:rsidRPr="00981503" w14:paraId="1831AFC1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CC96" w14:textId="77777777" w:rsidR="00981503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10</w:t>
            </w:r>
          </w:p>
          <w:p w14:paraId="730B5880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27AE" w14:textId="1CE635E7" w:rsidR="00981503" w:rsidRPr="00246BC3" w:rsidRDefault="00981503" w:rsidP="009A44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>Łączna kwota rocznego limitu zwrotu podatku zgodnie z art. 4 ust. 2 ustawy z dnia 10 marca 2006 r. o zwrocie podatku akcyzowego zawartego w cenie oleju napędowego wykorzystywanego do produkcji rolnej</w:t>
            </w:r>
            <w:r w:rsidR="009A44F0" w:rsidRPr="009A44F0">
              <w:rPr>
                <w:rStyle w:val="Odwoanieprzypisudolnego"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762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zł</w:t>
            </w:r>
          </w:p>
          <w:p w14:paraId="7E6C34C7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740ABFA6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4386" w14:textId="77777777" w:rsidR="00981503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lastRenderedPageBreak/>
              <w:t>11</w:t>
            </w:r>
          </w:p>
          <w:p w14:paraId="679B3F4C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BB9" w14:textId="563C586A" w:rsidR="00981503" w:rsidRPr="00246BC3" w:rsidRDefault="00981503" w:rsidP="009815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>Kwota dokonanego zwrotu podatku w poprzednim okresie sprawozdawczym roku, za który jest składane sprawozdanie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FE61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zł</w:t>
            </w:r>
          </w:p>
          <w:p w14:paraId="21667E5F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6945E91D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4BE6" w14:textId="77777777" w:rsidR="00981503" w:rsidRPr="00981503" w:rsidRDefault="00B24A5F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12</w:t>
            </w:r>
          </w:p>
          <w:p w14:paraId="24D7957E" w14:textId="77777777" w:rsidR="00981503" w:rsidRPr="00981503" w:rsidRDefault="00981503" w:rsidP="000811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BB91" w14:textId="6418CBB9" w:rsidR="00981503" w:rsidRPr="00246BC3" w:rsidRDefault="00981503" w:rsidP="009815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BC3">
              <w:rPr>
                <w:sz w:val="16"/>
                <w:szCs w:val="16"/>
              </w:rPr>
              <w:t>Kwota zwrotu podatku do wykorzystania w okresie, za który jest składane sprawozdanie w ramach rocznego limitu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9DBD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zł</w:t>
            </w:r>
          </w:p>
          <w:p w14:paraId="16B64370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3A0CFE0A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14:paraId="1F7A8CD1" w14:textId="77777777" w:rsidR="009E117E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>....................</w:t>
      </w:r>
    </w:p>
    <w:p w14:paraId="3B78F6D5" w14:textId="7777777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sporządził</w:t>
      </w:r>
    </w:p>
    <w:p w14:paraId="2AA2191B" w14:textId="2AEBB53E" w:rsidR="00981503" w:rsidRPr="00981503" w:rsidRDefault="009E117E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        </w:t>
      </w:r>
      <w:r w:rsidR="00981503" w:rsidRPr="00981503">
        <w:rPr>
          <w:rFonts w:ascii="C" w:hAnsi="C" w:cs="C"/>
          <w:sz w:val="20"/>
          <w:szCs w:val="20"/>
        </w:rPr>
        <w:t xml:space="preserve">                        </w:t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981503" w:rsidRPr="00981503">
        <w:rPr>
          <w:rFonts w:ascii="C" w:hAnsi="C" w:cs="C"/>
          <w:sz w:val="20"/>
          <w:szCs w:val="20"/>
        </w:rPr>
        <w:t xml:space="preserve">     ..........................</w:t>
      </w:r>
    </w:p>
    <w:p w14:paraId="27A9DE7A" w14:textId="242A9404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</w:t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  </w:t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pieczęć i czytelny podpis</w:t>
      </w:r>
    </w:p>
    <w:p w14:paraId="3AC8B49B" w14:textId="02846238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  </w:t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 wójta, burmistrza</w:t>
      </w:r>
    </w:p>
    <w:p w14:paraId="40C56052" w14:textId="46B0F25E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</w:t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="000811CC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(prezydenta miasta)</w:t>
      </w:r>
    </w:p>
    <w:p w14:paraId="6F0D0499" w14:textId="77777777" w:rsidR="00981503" w:rsidRPr="00981503" w:rsidRDefault="009E117E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   </w:t>
      </w:r>
      <w:r w:rsidR="00981503" w:rsidRPr="00981503">
        <w:rPr>
          <w:rFonts w:ascii="C" w:hAnsi="C" w:cs="C"/>
          <w:sz w:val="20"/>
          <w:szCs w:val="20"/>
        </w:rPr>
        <w:t>....................</w:t>
      </w:r>
    </w:p>
    <w:p w14:paraId="6176677A" w14:textId="77777777" w:rsidR="00934191" w:rsidRPr="00981503" w:rsidRDefault="009E117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data sporządzenia</w:t>
      </w:r>
    </w:p>
    <w:p w14:paraId="166CA3F1" w14:textId="77777777" w:rsidR="00981503" w:rsidRPr="00956377" w:rsidRDefault="006172B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sz w:val="20"/>
          <w:szCs w:val="20"/>
        </w:rPr>
      </w:pPr>
      <w:r w:rsidRPr="00956377">
        <w:rPr>
          <w:rFonts w:ascii="A" w:hAnsi="A" w:cs="A"/>
          <w:bCs/>
          <w:sz w:val="20"/>
          <w:szCs w:val="20"/>
        </w:rPr>
        <w:t xml:space="preserve">Załącznik nr </w:t>
      </w:r>
      <w:r w:rsidR="003D49FE" w:rsidRPr="00956377">
        <w:rPr>
          <w:rFonts w:ascii="A" w:hAnsi="A" w:cs="A"/>
          <w:bCs/>
          <w:sz w:val="20"/>
          <w:szCs w:val="20"/>
        </w:rPr>
        <w:t>2</w:t>
      </w:r>
      <w:r w:rsidR="00981503" w:rsidRPr="00956377">
        <w:rPr>
          <w:rFonts w:ascii="A" w:hAnsi="A" w:cs="A"/>
          <w:bCs/>
          <w:sz w:val="20"/>
          <w:szCs w:val="20"/>
        </w:rPr>
        <w:t> </w:t>
      </w:r>
    </w:p>
    <w:p w14:paraId="60DA0840" w14:textId="77777777" w:rsidR="00981503" w:rsidRPr="00981503" w:rsidRDefault="00981503" w:rsidP="00981503">
      <w:pPr>
        <w:autoSpaceDE w:val="0"/>
        <w:autoSpaceDN w:val="0"/>
        <w:adjustRightInd w:val="0"/>
        <w:spacing w:before="240" w:after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WZÓR</w:t>
      </w:r>
    </w:p>
    <w:p w14:paraId="277B65D4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nazwa i adres urzędu gminy (miasta)</w:t>
      </w:r>
    </w:p>
    <w:p w14:paraId="43FE430B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 xml:space="preserve">ROCZNE SPRAWOZDANIE RZECZOWO-FINANSOWE Z REALIZACJI WYPŁAT PRODUCENTOM ROLNYM </w:t>
      </w:r>
      <w:r w:rsidR="00080BFF" w:rsidRPr="00981503">
        <w:rPr>
          <w:rFonts w:ascii="A" w:hAnsi="A" w:cs="A"/>
          <w:b/>
          <w:bCs/>
          <w:sz w:val="20"/>
          <w:szCs w:val="20"/>
        </w:rPr>
        <w:t xml:space="preserve">ZWROTU </w:t>
      </w:r>
      <w:r w:rsidRPr="00981503">
        <w:rPr>
          <w:rFonts w:ascii="A" w:hAnsi="A" w:cs="A"/>
          <w:b/>
          <w:bCs/>
          <w:sz w:val="20"/>
          <w:szCs w:val="20"/>
        </w:rPr>
        <w:t>PODATKU AKCYZOWEGO ZAWARTEGO W CENIE OLEJU NAPĘDOWEGO WYKORZYSTANEGO DO PRODUKCJI ROLNEJ</w:t>
      </w:r>
    </w:p>
    <w:p w14:paraId="0C5ECC59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za rok .....</w:t>
      </w:r>
    </w:p>
    <w:p w14:paraId="2BD23385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292"/>
        <w:gridCol w:w="2213"/>
      </w:tblGrid>
      <w:tr w:rsidR="00981503" w:rsidRPr="00981503" w14:paraId="05D9158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5035" w14:textId="77777777" w:rsidR="00981503" w:rsidRPr="00981503" w:rsidRDefault="00981503" w:rsidP="00404821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Lp.</w:t>
            </w:r>
          </w:p>
          <w:p w14:paraId="7884C164" w14:textId="77777777" w:rsidR="00981503" w:rsidRPr="00981503" w:rsidRDefault="00981503" w:rsidP="00575CCC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05C1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Wyszczególnienie</w:t>
            </w:r>
          </w:p>
          <w:p w14:paraId="3A756A4C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AD64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b/>
                <w:bCs/>
                <w:sz w:val="16"/>
                <w:szCs w:val="16"/>
              </w:rPr>
              <w:t>Ogółem</w:t>
            </w:r>
          </w:p>
          <w:p w14:paraId="34B7AF9E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4BBE47F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4FFA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1</w:t>
            </w:r>
          </w:p>
          <w:p w14:paraId="56D820A8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AA2B" w14:textId="70C0C400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liczba złożonych wniosków o zwrot podatku </w:t>
            </w:r>
          </w:p>
          <w:p w14:paraId="3CB204FE" w14:textId="77777777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6828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1D867EE1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3D1DF26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56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2</w:t>
            </w:r>
          </w:p>
          <w:p w14:paraId="77258AD1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6750" w14:textId="7046075C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Powierzchnia użytków rolnych w gminie</w:t>
            </w:r>
          </w:p>
          <w:p w14:paraId="45C75DC6" w14:textId="77777777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5C8F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........ha</w:t>
            </w:r>
          </w:p>
          <w:p w14:paraId="279C9572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510684E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52C2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3</w:t>
            </w:r>
          </w:p>
          <w:p w14:paraId="7875AC6C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A42B" w14:textId="7F75001C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powierzchnia użytków rolnych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60F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........ha</w:t>
            </w:r>
          </w:p>
          <w:p w14:paraId="0458782A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531311" w:rsidRPr="00981503" w14:paraId="1B52B57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5AC1" w14:textId="77777777" w:rsidR="00531311" w:rsidRPr="00981503" w:rsidRDefault="00531311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4081" w14:textId="705E8D4F" w:rsidR="00531311" w:rsidRDefault="00531311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bydła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7D05" w14:textId="77777777" w:rsidR="00531311" w:rsidRPr="00981503" w:rsidRDefault="00531311" w:rsidP="00531311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1952DF71" w14:textId="77777777" w:rsidR="00531311" w:rsidRPr="00981503" w:rsidRDefault="00531311" w:rsidP="00981503">
            <w:pPr>
              <w:autoSpaceDE w:val="0"/>
              <w:autoSpaceDN w:val="0"/>
              <w:adjustRightInd w:val="0"/>
              <w:jc w:val="right"/>
              <w:rPr>
                <w:rFonts w:ascii="A" w:hAnsi="A"/>
              </w:rPr>
            </w:pPr>
          </w:p>
        </w:tc>
      </w:tr>
      <w:tr w:rsidR="00B24A5F" w:rsidRPr="00981503" w14:paraId="6046020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422B" w14:textId="77777777" w:rsidR="00B24A5F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4995" w14:textId="53EA0D93" w:rsidR="00B24A5F" w:rsidRDefault="00B24A5F" w:rsidP="00B24A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świń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AA6C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4F99F482" w14:textId="77777777" w:rsidR="00B24A5F" w:rsidRPr="00981503" w:rsidRDefault="00B24A5F" w:rsidP="00531311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B24A5F" w:rsidRPr="00981503" w14:paraId="59D2AC4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C353" w14:textId="77777777" w:rsidR="00B24A5F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lastRenderedPageBreak/>
              <w:t>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4B19" w14:textId="551793B9" w:rsidR="00B24A5F" w:rsidRDefault="00B24A5F" w:rsidP="00B24A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owiec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F958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3EB250CD" w14:textId="77777777" w:rsidR="00B24A5F" w:rsidRPr="00981503" w:rsidRDefault="00B24A5F" w:rsidP="00531311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B24A5F" w:rsidRPr="00981503" w14:paraId="6A647A3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0E8B" w14:textId="77777777" w:rsidR="00B24A5F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7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8971" w14:textId="048AF973" w:rsidR="00B24A5F" w:rsidRDefault="00B24A5F" w:rsidP="00B24A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kóz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8E92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0CAD2B58" w14:textId="77777777" w:rsidR="00B24A5F" w:rsidRPr="00981503" w:rsidRDefault="00B24A5F" w:rsidP="00531311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B24A5F" w:rsidRPr="00981503" w14:paraId="2BBFB0D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EF50" w14:textId="77777777" w:rsidR="00B24A5F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8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A269" w14:textId="62907110" w:rsidR="00B24A5F" w:rsidRDefault="00B24A5F" w:rsidP="00B24A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koni zgłoszona przez producentów rolnych we wnioskach o zwrot podatku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6185" w14:textId="77777777" w:rsidR="00B24A5F" w:rsidRPr="00981503" w:rsidRDefault="00B24A5F" w:rsidP="00B24A5F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C" w:hAnsi="C" w:cs="C"/>
                <w:sz w:val="16"/>
                <w:szCs w:val="16"/>
              </w:rPr>
              <w:t>........szt.</w:t>
            </w:r>
          </w:p>
          <w:p w14:paraId="4B02212E" w14:textId="77777777" w:rsidR="00B24A5F" w:rsidRPr="00981503" w:rsidRDefault="00B24A5F" w:rsidP="00531311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4C31335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D463" w14:textId="77777777" w:rsidR="00981503" w:rsidRPr="00981503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9</w:t>
            </w:r>
          </w:p>
          <w:p w14:paraId="52B3C137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4082" w14:textId="77777777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Łączna ilość litrów oleju napędowego wykorzystanego do produkcji rolnej wynikająca z dołączonych przez producentów rolnych do wniosków o zwrot podatku faktur VAT lub kopii tych faktur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9C9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.........l</w:t>
            </w:r>
          </w:p>
          <w:p w14:paraId="5DDB96B3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56B1420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29B6" w14:textId="77777777" w:rsidR="00981503" w:rsidRPr="00981503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10</w:t>
            </w:r>
          </w:p>
          <w:p w14:paraId="73CBD8D2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B0B7" w14:textId="354C5AAC" w:rsidR="00981503" w:rsidRDefault="00981503" w:rsidP="009A4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Łączna kwota rocznego limitu zwrotu podatku zgodnie z art. 4 ust. 2 ustawy z dnia 10 marca 2006 r. o zwrocie podatku akcyzowego zawartego w cenie oleju napędowego wykorzystywanego do produkcji rolnej</w:t>
            </w:r>
            <w:r w:rsidR="009A44F0" w:rsidRPr="009A44F0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customMarkFollows="1" w:id="2"/>
              <w:sym w:font="Symbol" w:char="F02A"/>
            </w:r>
            <w:r w:rsidR="009E3AD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14E6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zł</w:t>
            </w:r>
          </w:p>
          <w:p w14:paraId="7F3CB323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  <w:tr w:rsidR="00981503" w:rsidRPr="00981503" w14:paraId="7F740ED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0D7" w14:textId="77777777" w:rsidR="00981503" w:rsidRPr="00981503" w:rsidRDefault="00B24A5F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11</w:t>
            </w:r>
          </w:p>
          <w:p w14:paraId="22AD4EF2" w14:textId="77777777" w:rsidR="00981503" w:rsidRPr="00981503" w:rsidRDefault="00981503" w:rsidP="00476AFE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5089" w14:textId="4DBE2DDD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Kwota dokonanego zwrotu podatku producentom rolnym w okresie sprawozdawczym</w:t>
            </w:r>
          </w:p>
          <w:p w14:paraId="1FB08192" w14:textId="77777777" w:rsidR="00981503" w:rsidRDefault="00981503" w:rsidP="00981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3CC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  <w:r w:rsidRPr="00981503">
              <w:rPr>
                <w:rFonts w:ascii="C" w:hAnsi="C" w:cs="C"/>
                <w:sz w:val="16"/>
                <w:szCs w:val="16"/>
              </w:rPr>
              <w:t>........ zł</w:t>
            </w:r>
          </w:p>
          <w:p w14:paraId="0B380713" w14:textId="77777777" w:rsidR="00981503" w:rsidRPr="00981503" w:rsidRDefault="00981503" w:rsidP="00981503">
            <w:pPr>
              <w:autoSpaceDE w:val="0"/>
              <w:autoSpaceDN w:val="0"/>
              <w:adjustRightInd w:val="0"/>
              <w:jc w:val="right"/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226A04A8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14:paraId="58415D7F" w14:textId="77777777" w:rsidR="00981503" w:rsidRPr="00981503" w:rsidRDefault="009E117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</w:t>
      </w:r>
      <w:r w:rsidR="00981503" w:rsidRPr="00981503">
        <w:rPr>
          <w:rFonts w:ascii="C" w:hAnsi="C" w:cs="C"/>
          <w:sz w:val="20"/>
          <w:szCs w:val="20"/>
        </w:rPr>
        <w:t>....................</w:t>
      </w:r>
    </w:p>
    <w:p w14:paraId="5EACC161" w14:textId="7777777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sporządził</w:t>
      </w:r>
    </w:p>
    <w:p w14:paraId="248383D3" w14:textId="01081132" w:rsidR="00981503" w:rsidRPr="00981503" w:rsidRDefault="00981503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</w:t>
      </w:r>
      <w:r w:rsidR="009E117E">
        <w:rPr>
          <w:rFonts w:ascii="C" w:hAnsi="C" w:cs="C"/>
          <w:sz w:val="20"/>
          <w:szCs w:val="20"/>
        </w:rPr>
        <w:t xml:space="preserve"> </w:t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9E117E">
        <w:rPr>
          <w:rFonts w:ascii="C" w:hAnsi="C" w:cs="C"/>
          <w:sz w:val="20"/>
          <w:szCs w:val="20"/>
        </w:rPr>
        <w:t xml:space="preserve">   </w:t>
      </w:r>
      <w:r w:rsidRPr="00981503">
        <w:rPr>
          <w:rFonts w:ascii="C" w:hAnsi="C" w:cs="C"/>
          <w:sz w:val="20"/>
          <w:szCs w:val="20"/>
        </w:rPr>
        <w:t xml:space="preserve">   ..........................</w:t>
      </w:r>
    </w:p>
    <w:p w14:paraId="64650A78" w14:textId="226F7F62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</w:t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  pieczęć i czytelny podpis</w:t>
      </w:r>
    </w:p>
    <w:p w14:paraId="134F8F1D" w14:textId="62E25190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   </w:t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  <w:t xml:space="preserve">      </w:t>
      </w:r>
      <w:r w:rsidRPr="00981503">
        <w:rPr>
          <w:rFonts w:ascii="C" w:hAnsi="C" w:cs="C"/>
          <w:sz w:val="20"/>
          <w:szCs w:val="20"/>
        </w:rPr>
        <w:t xml:space="preserve"> wójta, burmistrza</w:t>
      </w:r>
    </w:p>
    <w:p w14:paraId="6E320620" w14:textId="7F76CF5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</w:t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="00404821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     (prezydenta miasta)</w:t>
      </w:r>
    </w:p>
    <w:p w14:paraId="1021FB7B" w14:textId="77777777" w:rsidR="00981503" w:rsidRPr="00981503" w:rsidRDefault="009E117E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  </w:t>
      </w:r>
      <w:r w:rsidR="00981503" w:rsidRPr="00981503">
        <w:rPr>
          <w:rFonts w:ascii="C" w:hAnsi="C" w:cs="C"/>
          <w:sz w:val="20"/>
          <w:szCs w:val="20"/>
        </w:rPr>
        <w:t>.....................</w:t>
      </w:r>
    </w:p>
    <w:p w14:paraId="02B948EC" w14:textId="77777777" w:rsidR="00A65021" w:rsidRDefault="009E117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data sporządzenia</w:t>
      </w:r>
    </w:p>
    <w:p w14:paraId="192F31CB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42960B18" w14:textId="77777777" w:rsidR="00B5624E" w:rsidRPr="00981503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4882FF49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612010DC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278F1378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627D4BD6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11347A1A" w14:textId="36EAA308" w:rsidR="00981503" w:rsidRPr="006873B9" w:rsidRDefault="006172B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sz w:val="20"/>
          <w:szCs w:val="20"/>
        </w:rPr>
      </w:pPr>
      <w:r w:rsidRPr="00CE74EC">
        <w:rPr>
          <w:rFonts w:ascii="A" w:hAnsi="A" w:cs="A"/>
          <w:bCs/>
          <w:sz w:val="20"/>
          <w:szCs w:val="20"/>
        </w:rPr>
        <w:lastRenderedPageBreak/>
        <w:t xml:space="preserve">Załącznik nr </w:t>
      </w:r>
      <w:r w:rsidR="006873B9" w:rsidRPr="00CE74EC">
        <w:rPr>
          <w:rFonts w:ascii="A" w:hAnsi="A" w:cs="A"/>
          <w:bCs/>
          <w:sz w:val="20"/>
          <w:szCs w:val="20"/>
        </w:rPr>
        <w:t>3</w:t>
      </w:r>
      <w:r w:rsidR="00981503" w:rsidRPr="00CE74EC">
        <w:rPr>
          <w:rFonts w:ascii="A" w:hAnsi="A" w:cs="A"/>
          <w:bCs/>
          <w:sz w:val="20"/>
          <w:szCs w:val="20"/>
        </w:rPr>
        <w:t> </w:t>
      </w:r>
    </w:p>
    <w:p w14:paraId="253CFDE1" w14:textId="77777777" w:rsidR="00981503" w:rsidRPr="00981503" w:rsidRDefault="00981503" w:rsidP="00981503">
      <w:pPr>
        <w:autoSpaceDE w:val="0"/>
        <w:autoSpaceDN w:val="0"/>
        <w:adjustRightInd w:val="0"/>
        <w:spacing w:before="240" w:after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WZÓR</w:t>
      </w:r>
    </w:p>
    <w:p w14:paraId="2FE470B0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nazwa i adres urzędu wojewódzkiego</w:t>
      </w:r>
    </w:p>
    <w:p w14:paraId="69C3E282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OKRESOWE ZBIORCZE SPRAWOZDANIE RZECZOWO-FINANSOWE Z REALIZACJI WYPŁAT PRODUCENTOM ROLNYM ZWROTU PODATKU AKCYZOWEGO ZAWARTEGO W CENIE OLEJU NAPĘDOWEGO WYKORZYSTANEGO DO PRODUKCJI ROLNEJ</w:t>
      </w:r>
    </w:p>
    <w:p w14:paraId="1AD57583" w14:textId="77777777" w:rsidR="00981503" w:rsidRPr="00981503" w:rsidRDefault="00981503" w:rsidP="00981503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za okres od ...... do .....</w:t>
      </w:r>
    </w:p>
    <w:p w14:paraId="0A09E5BB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tbl>
      <w:tblPr>
        <w:tblW w:w="142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850"/>
        <w:gridCol w:w="851"/>
        <w:gridCol w:w="992"/>
        <w:gridCol w:w="992"/>
        <w:gridCol w:w="851"/>
        <w:gridCol w:w="992"/>
        <w:gridCol w:w="992"/>
        <w:gridCol w:w="993"/>
        <w:gridCol w:w="992"/>
        <w:gridCol w:w="1418"/>
        <w:gridCol w:w="1134"/>
        <w:gridCol w:w="1134"/>
        <w:gridCol w:w="1134"/>
      </w:tblGrid>
      <w:tr w:rsidR="00347E77" w14:paraId="321F1F52" w14:textId="77777777" w:rsidTr="00347E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BEE0D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  <w:p w14:paraId="0DC3A060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EC2C50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gminy</w:t>
            </w:r>
          </w:p>
          <w:p w14:paraId="136CBDB3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63E30" w14:textId="13F255D9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Liczba złożonych wniosków o zwrot podatku </w:t>
            </w:r>
          </w:p>
          <w:p w14:paraId="637CA02F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A28BB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Powierzchnia użytków rolnych w gminie (ogółem)</w:t>
            </w:r>
          </w:p>
          <w:p w14:paraId="699958DC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2E257" w14:textId="52D42226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Powierzchnia użytków rolnych zgłoszona przez producentów rolnych we wnioskach o zwrot podatku </w:t>
            </w:r>
          </w:p>
          <w:p w14:paraId="12E1E51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1E9A1D" w14:textId="2F2EEE1D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Średnia roczna liczba dużych jednostek przeliczeniowych bydła zgłoszona przez producentów rolnych we wnioskach o zwrot podatku </w:t>
            </w:r>
          </w:p>
          <w:p w14:paraId="540B46EA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AC6CED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4DBABD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5C5EF4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4B3762E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99DBF" w14:textId="36718E00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Średnia roczna liczba świń zgłoszona przez producentów rolnych we wnioskach o zwrot podatku </w:t>
            </w:r>
          </w:p>
          <w:p w14:paraId="78B59CD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A4E2ED4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46775AC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01A2E97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77A07EF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52E1D" w14:textId="3D616A12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Średnia roczna liczba dużych jednostek przeliczeniowych owiec zgłoszona przez producentów rolnych we wnioskach o zwrot podatku </w:t>
            </w:r>
          </w:p>
          <w:p w14:paraId="0A26D0C6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E24054A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6EB94B1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6B4159A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3425B" w14:textId="5D2F06BC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Średnia roczna liczba dużych jednostek przeliczeniowych kóz zgłoszona przez producentów rolnych we wnioskach o zwrot podatku </w:t>
            </w:r>
          </w:p>
          <w:p w14:paraId="0DC548F8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48D1680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3A5267C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1C231CC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1BA48" w14:textId="70223E19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Średnia roczna liczba dużych jednostek przeliczeniowych koni zgłoszona przez producentów rolnych we wnioskach o zwrot podatku </w:t>
            </w:r>
          </w:p>
          <w:p w14:paraId="49846606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74AD668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590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73353B4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F0027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Ilość litrów oleju napędowego wykorzystanego do produkcji rolnej wynikająca z dołączonych przez producentów rolnych do wniosków o zwrot podatku faktur VAT lub kopii tych faktur</w:t>
            </w:r>
          </w:p>
          <w:p w14:paraId="1B5590E4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3F6C6" w14:textId="0ACD298E" w:rsidR="00347E77" w:rsidRDefault="00347E77" w:rsidP="009A44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kwota rocznego limitu zwrotu podatku zgodnie z art. 4 ust. 2 ustawy z dnia 10 marca 2006 r. o zwrocie podatku akcyzowego zawartego w cenie oleju napędowego wykorzystywanego do produkcji rolnej</w:t>
            </w:r>
            <w:r w:rsidR="009A44F0" w:rsidRPr="009A44F0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customMarkFollows="1" w:id="3"/>
              <w:sym w:font="Symbol" w:char="F02A"/>
            </w:r>
            <w:r w:rsidR="00347B45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14F157" w14:textId="11C36D9D" w:rsidR="00347E77" w:rsidRDefault="00A051D6" w:rsidP="006F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476AFE">
              <w:rPr>
                <w:rFonts w:ascii="Calibri" w:hAnsi="Calibri" w:cs="Calibri"/>
                <w:sz w:val="16"/>
                <w:szCs w:val="16"/>
              </w:rPr>
              <w:t xml:space="preserve">wota dodatkowej </w:t>
            </w:r>
            <w:r w:rsidR="00347B45">
              <w:rPr>
                <w:rFonts w:ascii="Calibri" w:hAnsi="Calibri" w:cs="Calibri"/>
                <w:sz w:val="16"/>
                <w:szCs w:val="16"/>
              </w:rPr>
              <w:t>pomoc</w:t>
            </w:r>
            <w:r w:rsidR="00476AFE">
              <w:rPr>
                <w:rFonts w:ascii="Calibri" w:hAnsi="Calibri" w:cs="Calibri"/>
                <w:sz w:val="16"/>
                <w:szCs w:val="16"/>
              </w:rPr>
              <w:t>y</w:t>
            </w:r>
            <w:r w:rsidR="00347B45">
              <w:rPr>
                <w:rFonts w:ascii="Calibri" w:hAnsi="Calibri" w:cs="Calibri"/>
                <w:sz w:val="16"/>
                <w:szCs w:val="16"/>
              </w:rPr>
              <w:t xml:space="preserve"> udzielana zgodnie z  decyzją Komisji Europejskiej SA.107291(2023/N) </w:t>
            </w:r>
            <w:r w:rsidR="00476AFE" w:rsidRPr="006F3973">
              <w:rPr>
                <w:rFonts w:ascii="Calibri" w:hAnsi="Calibri" w:cs="Calibri"/>
                <w:sz w:val="16"/>
                <w:szCs w:val="16"/>
              </w:rPr>
              <w:t xml:space="preserve">– Polska TCTF: Pomoc na obniżenie kosztów zakupu oleju napędowego wykorzystywanego do produkcji </w:t>
            </w:r>
            <w:r w:rsidR="00476AFE" w:rsidRPr="00961FFB">
              <w:rPr>
                <w:rFonts w:ascii="Calibri" w:hAnsi="Calibri" w:cs="Calibri"/>
                <w:sz w:val="16"/>
                <w:szCs w:val="16"/>
              </w:rPr>
              <w:t>rolnej</w:t>
            </w:r>
            <w:r w:rsidR="006F3973" w:rsidRPr="00961FFB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customMarkFollows="1" w:id="4"/>
              <w:sym w:font="Symbol" w:char="F02A"/>
            </w:r>
            <w:r w:rsidR="003C3FE1" w:rsidRPr="00961FFB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customMarkFollows="1" w:id="5"/>
              <w:sym w:font="Symbol" w:char="F02A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ECC04" w14:textId="6879FF06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Kwota dokonanego zwrotu podatku w poprzednim okresie sprawozdawczym roku, za który jest składane sprawozdanie</w:t>
            </w:r>
          </w:p>
          <w:p w14:paraId="6B75973B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7B449" w14:textId="2B396964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Kwota zwrotu podatku do wykorzystania w okresie, za który jest składane sprawozdanie w ramach rocznego limitu</w:t>
            </w:r>
          </w:p>
          <w:p w14:paraId="090C261F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E77" w14:paraId="4A950F21" w14:textId="77777777" w:rsidTr="00347E77"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5F2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2AB8D18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A15F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24B703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20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szt.)</w:t>
            </w:r>
          </w:p>
          <w:p w14:paraId="0A1AB1E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D2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ha)</w:t>
            </w:r>
          </w:p>
          <w:p w14:paraId="2A2CAB0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346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ha)</w:t>
            </w:r>
          </w:p>
          <w:p w14:paraId="0C4C5AF7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7FC2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0D142101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C993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153BFEAC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C00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26C4F1E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4CE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37707B9C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D7FA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2C647687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D151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l)</w:t>
            </w:r>
          </w:p>
          <w:p w14:paraId="6A21D3B6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CB4E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zł)</w:t>
            </w:r>
          </w:p>
          <w:p w14:paraId="285B2F2D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16A" w14:textId="77777777" w:rsidR="00A051D6" w:rsidRPr="00A051D6" w:rsidRDefault="00A051D6" w:rsidP="00A051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51D6">
              <w:rPr>
                <w:rFonts w:ascii="Calibri" w:hAnsi="Calibri" w:cs="Calibri"/>
                <w:sz w:val="16"/>
                <w:szCs w:val="16"/>
              </w:rPr>
              <w:t>(w zł)</w:t>
            </w:r>
          </w:p>
          <w:p w14:paraId="24C089B7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1E5" w14:textId="1D7B783D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zł)</w:t>
            </w:r>
          </w:p>
          <w:p w14:paraId="6AA8B22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1B1E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zł)</w:t>
            </w:r>
          </w:p>
          <w:p w14:paraId="45683A6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E77" w14:paraId="35103296" w14:textId="77777777" w:rsidTr="00347E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480B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  <w:p w14:paraId="6242ACC7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45E1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  <w:p w14:paraId="06E49EAF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602A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  <w:p w14:paraId="557DF4C3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BDF2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  <w:p w14:paraId="623AD656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0E4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  <w:p w14:paraId="02EC20AC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0F8C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3605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2539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985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86AE" w14:textId="77777777" w:rsidR="00347E77" w:rsidRPr="00B27A81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8001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14:paraId="34576215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908E" w14:textId="77777777" w:rsidR="00347E77" w:rsidRPr="00A051D6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51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4D3F"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  <w:p w14:paraId="086851A9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7CCF" w14:textId="126EF339" w:rsidR="00347E77" w:rsidRDefault="00A051D6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6B1B" w14:textId="43E31055" w:rsidR="00347E77" w:rsidRPr="00A051D6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51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4D3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="00A051D6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  <w:p w14:paraId="2846B2D1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C4C2" w14:textId="78F67134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A051D6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24F70F3C" w14:textId="77777777" w:rsidR="00347E77" w:rsidRDefault="00347E77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E77" w14:paraId="7B16F00F" w14:textId="77777777" w:rsidTr="00347E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6A66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F0BB6F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77B3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EDAC55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CF0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CB8D095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C577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F7217E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098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3D66F9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9F45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ED9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67D1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73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EE1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1C1C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B042EA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CE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A5A09F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CC2F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622E" w14:textId="083CC85A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CEC7EEA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A8C2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7CFD47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E77" w14:paraId="544D406A" w14:textId="77777777" w:rsidTr="00347E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20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53102F3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9C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02846D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DA16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DE53D02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65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B31AF42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322C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71A887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20B1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F4C0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4A6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5DC3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BD8F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E7D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22F3672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48F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12574A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4EA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76BF" w14:textId="644BF659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7F72E17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04B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BB2C570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E77" w14:paraId="74C6D727" w14:textId="77777777" w:rsidTr="00347E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FD7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184D211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981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3876461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C0E5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C4EDAFF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3F40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76B798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075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7DE5F4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7D6F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DAF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5F84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3BB9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E9D8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E1C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DFC699C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47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6BDD20D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395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131D" w14:textId="35FBB405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E5A29EE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CF7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0B7C32A" w14:textId="77777777" w:rsidR="00347E77" w:rsidRDefault="00347E77" w:rsidP="00A662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B38FC84" w14:textId="77777777" w:rsidR="00981503" w:rsidRDefault="00981503" w:rsidP="00981503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243C057C" w14:textId="77777777" w:rsidR="00981503" w:rsidRDefault="009E117E" w:rsidP="0098150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981503">
        <w:rPr>
          <w:rFonts w:ascii="Calibri" w:hAnsi="Calibri" w:cs="Calibri"/>
          <w:sz w:val="16"/>
          <w:szCs w:val="16"/>
        </w:rPr>
        <w:t>....................</w:t>
      </w:r>
    </w:p>
    <w:p w14:paraId="2DAB1BFF" w14:textId="7777777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sporządził</w:t>
      </w:r>
    </w:p>
    <w:p w14:paraId="185DD716" w14:textId="15E1EC28" w:rsidR="00981503" w:rsidRPr="00981503" w:rsidRDefault="00981503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</w:t>
      </w:r>
      <w:r w:rsidR="009E117E">
        <w:rPr>
          <w:rFonts w:ascii="C" w:hAnsi="C" w:cs="C"/>
          <w:sz w:val="20"/>
          <w:szCs w:val="20"/>
        </w:rPr>
        <w:t xml:space="preserve">    </w:t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..........................</w:t>
      </w:r>
    </w:p>
    <w:p w14:paraId="63112B7A" w14:textId="1433895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</w:t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>pieczęć i czytelny podpis</w:t>
      </w:r>
    </w:p>
    <w:p w14:paraId="24BDC1E9" w14:textId="47B63E1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        </w:t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="0091330E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>wojewody</w:t>
      </w:r>
    </w:p>
    <w:p w14:paraId="1EC4D247" w14:textId="77777777" w:rsidR="00981503" w:rsidRPr="00981503" w:rsidRDefault="009E117E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   </w:t>
      </w:r>
      <w:r w:rsidR="00981503" w:rsidRPr="00981503">
        <w:rPr>
          <w:rFonts w:ascii="C" w:hAnsi="C" w:cs="C"/>
          <w:sz w:val="20"/>
          <w:szCs w:val="20"/>
        </w:rPr>
        <w:t>....................</w:t>
      </w:r>
    </w:p>
    <w:p w14:paraId="7FC39DF8" w14:textId="77777777" w:rsidR="00934191" w:rsidRDefault="009E117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</w:t>
      </w:r>
      <w:r w:rsidR="00981503" w:rsidRPr="00981503">
        <w:rPr>
          <w:rFonts w:ascii="C" w:hAnsi="C" w:cs="C"/>
          <w:sz w:val="20"/>
          <w:szCs w:val="20"/>
        </w:rPr>
        <w:t xml:space="preserve">  data sporządzenia</w:t>
      </w:r>
    </w:p>
    <w:p w14:paraId="0E902B6F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4BDEEA03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41C440C5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20F58A94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06D20E69" w14:textId="77777777" w:rsidR="00B5624E" w:rsidRDefault="00B5624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41865353" w14:textId="77777777" w:rsidR="009E3AD6" w:rsidRPr="00981503" w:rsidRDefault="009E3AD6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</w:p>
    <w:p w14:paraId="6C752A63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14081A8A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09AB51A5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07416BE6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5186A8B4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27A3EC78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3DF6CE00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680DC434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1DD62954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55C30B03" w14:textId="77777777" w:rsidR="00961FFB" w:rsidRDefault="00961FF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bCs/>
          <w:sz w:val="20"/>
          <w:szCs w:val="20"/>
        </w:rPr>
      </w:pPr>
    </w:p>
    <w:p w14:paraId="437F7FED" w14:textId="3BFC367C" w:rsidR="00981503" w:rsidRPr="00956377" w:rsidRDefault="006172BB" w:rsidP="006172BB">
      <w:pPr>
        <w:autoSpaceDE w:val="0"/>
        <w:autoSpaceDN w:val="0"/>
        <w:adjustRightInd w:val="0"/>
        <w:spacing w:before="240"/>
        <w:jc w:val="right"/>
        <w:rPr>
          <w:rFonts w:ascii="A" w:hAnsi="A" w:cs="A"/>
          <w:sz w:val="20"/>
          <w:szCs w:val="20"/>
        </w:rPr>
      </w:pPr>
      <w:r w:rsidRPr="00956377">
        <w:rPr>
          <w:rFonts w:ascii="A" w:hAnsi="A" w:cs="A"/>
          <w:bCs/>
          <w:sz w:val="20"/>
          <w:szCs w:val="20"/>
        </w:rPr>
        <w:lastRenderedPageBreak/>
        <w:t xml:space="preserve">Załącznik nr </w:t>
      </w:r>
      <w:r w:rsidR="006873B9" w:rsidRPr="00956377">
        <w:rPr>
          <w:rFonts w:ascii="A" w:hAnsi="A" w:cs="A"/>
          <w:bCs/>
          <w:sz w:val="20"/>
          <w:szCs w:val="20"/>
        </w:rPr>
        <w:t>4</w:t>
      </w:r>
      <w:r w:rsidR="00981503" w:rsidRPr="00956377">
        <w:rPr>
          <w:rFonts w:ascii="A" w:hAnsi="A" w:cs="A"/>
          <w:bCs/>
          <w:sz w:val="20"/>
          <w:szCs w:val="20"/>
        </w:rPr>
        <w:t> </w:t>
      </w:r>
    </w:p>
    <w:p w14:paraId="0D5B8044" w14:textId="77777777" w:rsidR="00981503" w:rsidRPr="00981503" w:rsidRDefault="00981503" w:rsidP="00981503">
      <w:pPr>
        <w:autoSpaceDE w:val="0"/>
        <w:autoSpaceDN w:val="0"/>
        <w:adjustRightInd w:val="0"/>
        <w:spacing w:before="240" w:after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WZÓR</w:t>
      </w:r>
    </w:p>
    <w:p w14:paraId="0A546A07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sz w:val="20"/>
          <w:szCs w:val="20"/>
        </w:rPr>
        <w:t>nazwa i adres urzędu wojewódzkiego</w:t>
      </w:r>
    </w:p>
    <w:p w14:paraId="6374404B" w14:textId="77777777" w:rsidR="00981503" w:rsidRPr="00981503" w:rsidRDefault="00981503" w:rsidP="00981503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ROCZNE ZBIORCZE SPRAWOZDANIE RZECZOWO-FINANSOWE Z REALIZACJI WYPŁAT PRODUCENTOM ROLNYM ZWROTU PODATKU AKCYZOWEGO ZAWARTEGO W CENIE OLEJU NAPĘDOWEGO WYKORZYSTANEGO DO PRODUKCJI ROLNEJ</w:t>
      </w:r>
    </w:p>
    <w:p w14:paraId="7DD36E76" w14:textId="77777777" w:rsidR="00981503" w:rsidRPr="00981503" w:rsidRDefault="00981503" w:rsidP="00981503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981503">
        <w:rPr>
          <w:rFonts w:ascii="A" w:hAnsi="A" w:cs="A"/>
          <w:b/>
          <w:bCs/>
          <w:sz w:val="20"/>
          <w:szCs w:val="20"/>
        </w:rPr>
        <w:t>za rok ........</w:t>
      </w:r>
    </w:p>
    <w:p w14:paraId="33419051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820"/>
        <w:gridCol w:w="1134"/>
        <w:gridCol w:w="1134"/>
        <w:gridCol w:w="1418"/>
        <w:gridCol w:w="1134"/>
        <w:gridCol w:w="992"/>
        <w:gridCol w:w="992"/>
        <w:gridCol w:w="1134"/>
        <w:gridCol w:w="1134"/>
        <w:gridCol w:w="1559"/>
        <w:gridCol w:w="1134"/>
        <w:gridCol w:w="1134"/>
      </w:tblGrid>
      <w:tr w:rsidR="00A66253" w14:paraId="2E06F098" w14:textId="77777777" w:rsidTr="00A66253">
        <w:trPr>
          <w:trHeight w:val="253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A392E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  <w:p w14:paraId="3B809E09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3B90B7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gminy</w:t>
            </w:r>
          </w:p>
          <w:p w14:paraId="182BA755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F1C1A" w14:textId="6A0CFDCC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liczba złożonych wniosków o zwrot podatku </w:t>
            </w:r>
          </w:p>
          <w:p w14:paraId="07A60271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8593C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Powierzchnia użytków rolnych w gminie (ogółem)</w:t>
            </w:r>
          </w:p>
          <w:p w14:paraId="6943FE67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7B952" w14:textId="0F71703A" w:rsidR="00A66253" w:rsidRDefault="00A66253" w:rsidP="00347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powierzchnia użytków rolnych zgłoszona przez producentów rolnych we wnioskach o zwrot podatku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2B421A" w14:textId="0DEB10E1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bydła zgłoszona przez producentów rolnych we wnioskach o zwrot podatku </w:t>
            </w:r>
          </w:p>
          <w:p w14:paraId="1D93BAA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76BB4DD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A065E3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15985AD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ECDE7" w14:textId="0DF336DF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świń zgłoszona przez producentów rolnych we wnioskach o zwrot podatku </w:t>
            </w:r>
          </w:p>
          <w:p w14:paraId="2C2DF328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D61002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4310BB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89A85F5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1B6C3" w14:textId="468CC62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owiec zgłoszona przez producentów rolnych we wnioskach o zwrot podatku </w:t>
            </w:r>
          </w:p>
          <w:p w14:paraId="619D1780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29B8056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297403B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F87DADE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9E462C6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E1487" w14:textId="219AA86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kóz zgłoszona przez producentów rolnych we wnioskach o zwrot podatku </w:t>
            </w:r>
          </w:p>
          <w:p w14:paraId="56566DA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CB8E3F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0DC408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726502E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3DED67E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DAAFE" w14:textId="453B2FEA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Łączna średnia roczna liczba dużych jednostek przeliczeniowych koni zgłoszona przez producentów rolnych we wnioskach o zwrot podatku </w:t>
            </w:r>
          </w:p>
          <w:p w14:paraId="72B5A1D8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D0ED7ED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D7E6DB2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6433441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8A5B7" w14:textId="59376AC5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ilość litrów oleju napędowego wykorzystanego do produkcji rolnej, wynikająca z dołączonych przez producentów rolnych do wniosków o zwrot podatku faktur VAT lub kopii tych faktur</w:t>
            </w:r>
          </w:p>
          <w:p w14:paraId="173A19F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D611F" w14:textId="0DB97086" w:rsidR="00A66253" w:rsidRDefault="00A66253" w:rsidP="009A44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kwota rocznego limitu zwrotu podatku zgodnie z art. 4 ust. 2 ustawy z dnia 10 marca 2006 r. o zwrocie podatku akcyzowego zawartego w cenie oleju napędowego wykorzystywanego do produkcji rolnej</w:t>
            </w:r>
            <w:r w:rsidR="009A44F0" w:rsidRPr="009A44F0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customMarkFollows="1" w:id="6"/>
              <w:sym w:font="Symbol" w:char="F02A"/>
            </w:r>
            <w:r w:rsidR="009E3AD6" w:rsidRPr="00476AF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390B8" w14:textId="363D025A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Łączna kwota dokonanego zwrotu podatku w okresie sprawozdawczym</w:t>
            </w:r>
          </w:p>
          <w:p w14:paraId="2013AE00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6253" w14:paraId="5FA934A8" w14:textId="77777777" w:rsidTr="00A66253"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D2B4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3C83B47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DE40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DD8ED5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8711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szt.)</w:t>
            </w:r>
          </w:p>
          <w:p w14:paraId="794843D4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261B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ha)</w:t>
            </w:r>
          </w:p>
          <w:p w14:paraId="3145D105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8647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ha)</w:t>
            </w:r>
          </w:p>
          <w:p w14:paraId="1DDC4D5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D54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638D8BDE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A102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329CB001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EDE1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176AB09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B717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16F0D655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40C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szt.)</w:t>
            </w:r>
          </w:p>
          <w:p w14:paraId="37D14AEB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E26C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l)</w:t>
            </w:r>
          </w:p>
          <w:p w14:paraId="28824D43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B8E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zł)</w:t>
            </w:r>
          </w:p>
          <w:p w14:paraId="46F4BDFA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F8E9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zł)</w:t>
            </w:r>
          </w:p>
          <w:p w14:paraId="5CE1DB5C" w14:textId="77777777" w:rsidR="00A66253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6253" w14:paraId="7E572644" w14:textId="77777777" w:rsidTr="00A66253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01DF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  <w:p w14:paraId="7392B6FA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578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  <w:p w14:paraId="52AD1826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57CC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  <w:p w14:paraId="51291FD3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BF04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  <w:p w14:paraId="4ACABC5E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39AA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A81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  <w:p w14:paraId="1D160E98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9CE8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5941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FEE2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1001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90E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BBF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11</w:t>
            </w:r>
          </w:p>
          <w:p w14:paraId="526CFA2C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5761" w14:textId="77777777" w:rsidR="00A66253" w:rsidRPr="00B27A81" w:rsidRDefault="003665CE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>12</w:t>
            </w:r>
          </w:p>
          <w:p w14:paraId="09130593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8A01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A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665CE" w:rsidRPr="00B27A81"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  <w:p w14:paraId="03C02BA6" w14:textId="77777777" w:rsidR="00A66253" w:rsidRPr="00B27A81" w:rsidRDefault="00A66253" w:rsidP="00A662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6253" w:rsidRPr="00981503" w14:paraId="67225240" w14:textId="77777777" w:rsidTr="00A66253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E9EC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  <w:p w14:paraId="4412003D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0798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350071E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ECE1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5CE5572B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7E2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8C5AC1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7972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66AADFC1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B0B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EF78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ACB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549F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52CC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195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4386E59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4D6F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581D73F7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9FFF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1C64EE9A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</w:tr>
      <w:tr w:rsidR="00A66253" w:rsidRPr="00981503" w14:paraId="692F1A8D" w14:textId="77777777" w:rsidTr="00A66253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45F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  <w:p w14:paraId="471A8046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71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5028C873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C9FB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31B772BC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53E3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11D4112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7E9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67DEA7D7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C629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F1AE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16F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854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68A8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BE89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A4D6EE0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70CE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242B31D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6530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0EDADBD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</w:tr>
      <w:tr w:rsidR="00A66253" w:rsidRPr="00981503" w14:paraId="6BC022B1" w14:textId="77777777" w:rsidTr="00A66253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8CD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  <w:p w14:paraId="489999A6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601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217AB2E3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7D36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1B297D27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F073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68BF36DA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498D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51A5F77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4FBF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B12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39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C024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E3B8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DDFD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77650C12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1495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115B96B0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897A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  <w:r w:rsidRPr="00981503">
              <w:rPr>
                <w:rFonts w:ascii="A" w:hAnsi="A"/>
              </w:rPr>
              <w:t xml:space="preserve"> </w:t>
            </w:r>
          </w:p>
          <w:p w14:paraId="6C96AEE3" w14:textId="77777777" w:rsidR="00A66253" w:rsidRPr="00981503" w:rsidRDefault="00A66253" w:rsidP="00A66253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44FFC42E" w14:textId="77777777" w:rsidR="00981503" w:rsidRPr="00981503" w:rsidRDefault="00981503" w:rsidP="00981503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14:paraId="2315F77F" w14:textId="77777777" w:rsidR="00981503" w:rsidRPr="00981503" w:rsidRDefault="009E117E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</w:t>
      </w:r>
      <w:r w:rsidR="00981503" w:rsidRPr="00981503">
        <w:rPr>
          <w:rFonts w:ascii="C" w:hAnsi="C" w:cs="C"/>
          <w:sz w:val="20"/>
          <w:szCs w:val="20"/>
        </w:rPr>
        <w:t>....................</w:t>
      </w:r>
    </w:p>
    <w:p w14:paraId="1CC4945D" w14:textId="77777777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sporządził</w:t>
      </w:r>
    </w:p>
    <w:p w14:paraId="3C7C635D" w14:textId="21F6A638" w:rsidR="00981503" w:rsidRPr="00981503" w:rsidRDefault="00981503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</w:t>
      </w:r>
      <w:r w:rsidR="009E117E">
        <w:rPr>
          <w:rFonts w:ascii="C" w:hAnsi="C" w:cs="C"/>
          <w:sz w:val="20"/>
          <w:szCs w:val="20"/>
        </w:rPr>
        <w:t xml:space="preserve"> </w:t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9E117E">
        <w:rPr>
          <w:rFonts w:ascii="C" w:hAnsi="C" w:cs="C"/>
          <w:sz w:val="20"/>
          <w:szCs w:val="20"/>
        </w:rPr>
        <w:t xml:space="preserve">     </w:t>
      </w:r>
      <w:r w:rsidRPr="00981503">
        <w:rPr>
          <w:rFonts w:ascii="C" w:hAnsi="C" w:cs="C"/>
          <w:sz w:val="20"/>
          <w:szCs w:val="20"/>
        </w:rPr>
        <w:t xml:space="preserve"> ..........................</w:t>
      </w:r>
    </w:p>
    <w:p w14:paraId="0AFCCDBD" w14:textId="269A1DFF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</w:t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>pieczęć i czytelny podpis</w:t>
      </w:r>
    </w:p>
    <w:p w14:paraId="1F6D952B" w14:textId="362E816C" w:rsidR="00981503" w:rsidRPr="00981503" w:rsidRDefault="00981503" w:rsidP="00981503">
      <w:pPr>
        <w:autoSpaceDE w:val="0"/>
        <w:autoSpaceDN w:val="0"/>
        <w:adjustRightInd w:val="0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                                        </w:t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="00C20FAF">
        <w:rPr>
          <w:rFonts w:ascii="C" w:hAnsi="C" w:cs="C"/>
          <w:sz w:val="20"/>
          <w:szCs w:val="20"/>
        </w:rPr>
        <w:tab/>
      </w:r>
      <w:r w:rsidRPr="00981503">
        <w:rPr>
          <w:rFonts w:ascii="C" w:hAnsi="C" w:cs="C"/>
          <w:sz w:val="20"/>
          <w:szCs w:val="20"/>
        </w:rPr>
        <w:t xml:space="preserve">   wojewody</w:t>
      </w:r>
    </w:p>
    <w:p w14:paraId="4A004D5D" w14:textId="77777777" w:rsidR="00981503" w:rsidRPr="00981503" w:rsidRDefault="009E117E" w:rsidP="00981503">
      <w:pPr>
        <w:autoSpaceDE w:val="0"/>
        <w:autoSpaceDN w:val="0"/>
        <w:adjustRightInd w:val="0"/>
        <w:spacing w:before="240"/>
        <w:rPr>
          <w:rFonts w:ascii="C" w:hAnsi="C" w:cs="C"/>
          <w:sz w:val="20"/>
          <w:szCs w:val="20"/>
        </w:rPr>
      </w:pPr>
      <w:r>
        <w:rPr>
          <w:rFonts w:ascii="C" w:hAnsi="C" w:cs="C"/>
          <w:sz w:val="20"/>
          <w:szCs w:val="20"/>
        </w:rPr>
        <w:t xml:space="preserve">       </w:t>
      </w:r>
      <w:r w:rsidR="00981503" w:rsidRPr="00981503">
        <w:rPr>
          <w:rFonts w:ascii="C" w:hAnsi="C" w:cs="C"/>
          <w:sz w:val="20"/>
          <w:szCs w:val="20"/>
        </w:rPr>
        <w:t>....................</w:t>
      </w:r>
    </w:p>
    <w:p w14:paraId="08A4D237" w14:textId="77777777" w:rsidR="00585254" w:rsidRDefault="00981503" w:rsidP="00EF442C">
      <w:pPr>
        <w:jc w:val="both"/>
        <w:rPr>
          <w:rFonts w:ascii="C" w:hAnsi="C" w:cs="C"/>
          <w:sz w:val="20"/>
          <w:szCs w:val="20"/>
        </w:rPr>
      </w:pPr>
      <w:r w:rsidRPr="00981503">
        <w:rPr>
          <w:rFonts w:ascii="C" w:hAnsi="C" w:cs="C"/>
          <w:sz w:val="20"/>
          <w:szCs w:val="20"/>
        </w:rPr>
        <w:t xml:space="preserve">  data sporządzenia</w:t>
      </w:r>
    </w:p>
    <w:sectPr w:rsidR="00585254" w:rsidSect="00281459">
      <w:headerReference w:type="even" r:id="rId11"/>
      <w:footerReference w:type="even" r:id="rId12"/>
      <w:footerReference w:type="default" r:id="rId13"/>
      <w:pgSz w:w="16838" w:h="11906" w:orient="landscape"/>
      <w:pgMar w:top="1418" w:right="113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BBD2" w14:textId="77777777" w:rsidR="00985BCE" w:rsidRDefault="00985BCE">
      <w:r>
        <w:separator/>
      </w:r>
    </w:p>
  </w:endnote>
  <w:endnote w:type="continuationSeparator" w:id="0">
    <w:p w14:paraId="35E20AAD" w14:textId="77777777" w:rsidR="00985BCE" w:rsidRDefault="0098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150" w14:textId="77777777" w:rsidR="00246B5F" w:rsidRDefault="00246B5F" w:rsidP="00FD68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2A494" w14:textId="77777777" w:rsidR="00246B5F" w:rsidRDefault="00246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8142" w14:textId="77777777" w:rsidR="00246B5F" w:rsidRDefault="00246B5F" w:rsidP="00FD68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7EBA" w14:textId="77777777" w:rsidR="00985BCE" w:rsidRDefault="00985BCE">
      <w:r>
        <w:separator/>
      </w:r>
    </w:p>
  </w:footnote>
  <w:footnote w:type="continuationSeparator" w:id="0">
    <w:p w14:paraId="391FDF7D" w14:textId="77777777" w:rsidR="00985BCE" w:rsidRDefault="00985BCE">
      <w:r>
        <w:continuationSeparator/>
      </w:r>
    </w:p>
  </w:footnote>
  <w:footnote w:id="1">
    <w:p w14:paraId="38EF442A" w14:textId="77777777" w:rsidR="009A44F0" w:rsidRPr="00516A9D" w:rsidRDefault="009A44F0" w:rsidP="009A44F0">
      <w:pPr>
        <w:pStyle w:val="Tekstprzypisudolnego"/>
        <w:rPr>
          <w:sz w:val="18"/>
          <w:szCs w:val="18"/>
        </w:rPr>
      </w:pPr>
      <w:r w:rsidRPr="009A44F0">
        <w:rPr>
          <w:rStyle w:val="Odwoanieprzypisudolnego"/>
        </w:rPr>
        <w:sym w:font="Symbol" w:char="F02A"/>
      </w:r>
      <w:r>
        <w:t xml:space="preserve"> </w:t>
      </w:r>
      <w:r w:rsidRPr="00516A9D">
        <w:rPr>
          <w:sz w:val="18"/>
          <w:szCs w:val="18"/>
        </w:rPr>
        <w:t>W 2023 r. w poz. 10 należy uwzględnić dodatkową pomoc udzielaną zgodnie z decyzją Komisji Europejskiej SA.107291(2023/N) – Polska TCTF: Pomoc na obniżenie kosztów zakupu oleju napędowego wykorzystywanego do produkcji rolnej.</w:t>
      </w:r>
    </w:p>
    <w:p w14:paraId="7E2CEBA7" w14:textId="2A3629E6" w:rsidR="009A44F0" w:rsidRDefault="009A44F0">
      <w:pPr>
        <w:pStyle w:val="Tekstprzypisudolnego"/>
      </w:pPr>
    </w:p>
  </w:footnote>
  <w:footnote w:id="2">
    <w:p w14:paraId="46AEA713" w14:textId="77777777" w:rsidR="009A44F0" w:rsidRPr="00516A9D" w:rsidRDefault="009A44F0" w:rsidP="009A44F0">
      <w:pPr>
        <w:pStyle w:val="Tekstprzypisudolnego"/>
        <w:rPr>
          <w:sz w:val="18"/>
          <w:szCs w:val="18"/>
        </w:rPr>
      </w:pPr>
      <w:r w:rsidRPr="009A44F0">
        <w:rPr>
          <w:rStyle w:val="Odwoanieprzypisudolnego"/>
        </w:rPr>
        <w:sym w:font="Symbol" w:char="F02A"/>
      </w:r>
      <w:r>
        <w:t xml:space="preserve"> </w:t>
      </w:r>
      <w:r w:rsidRPr="00516A9D">
        <w:rPr>
          <w:sz w:val="18"/>
          <w:szCs w:val="18"/>
        </w:rPr>
        <w:t>W 2023 r. w poz. 10 należy uwzględnić dodatkową pomoc udzielaną zgodnie z decyzją Komisji Europejskiej SA.107291(2023/N) – Polska TCTF: Pomoc na obniżenie kosztów zakupu oleju napędowego wykorzystywanego do produkcji rolnej.</w:t>
      </w:r>
    </w:p>
    <w:p w14:paraId="38FED6D8" w14:textId="4012190D" w:rsidR="009A44F0" w:rsidRPr="00516A9D" w:rsidRDefault="009A44F0">
      <w:pPr>
        <w:pStyle w:val="Tekstprzypisudolnego"/>
        <w:rPr>
          <w:sz w:val="18"/>
          <w:szCs w:val="18"/>
        </w:rPr>
      </w:pPr>
    </w:p>
  </w:footnote>
  <w:footnote w:id="3">
    <w:p w14:paraId="6A1E4B27" w14:textId="0F31E465" w:rsidR="009A44F0" w:rsidRDefault="009A44F0">
      <w:pPr>
        <w:pStyle w:val="Tekstprzypisudolnego"/>
      </w:pPr>
      <w:r w:rsidRPr="009A44F0">
        <w:rPr>
          <w:rStyle w:val="Odwoanieprzypisudolnego"/>
        </w:rPr>
        <w:sym w:font="Symbol" w:char="F02A"/>
      </w:r>
      <w:r>
        <w:t xml:space="preserve"> </w:t>
      </w:r>
      <w:r w:rsidRPr="006F3973">
        <w:rPr>
          <w:sz w:val="18"/>
          <w:szCs w:val="18"/>
        </w:rPr>
        <w:t>W 2023 r. w kolumnie 12 należy uwzględnić dodatkową pomoc udzielaną zgodnie z decyzją Komisji Europejskiej SA.107291(2023/N) – Polska TCTF: Pomoc na obniżenie kosztów zakupu oleju napędowego wykorzystywanego do produkcji rolnej.</w:t>
      </w:r>
    </w:p>
  </w:footnote>
  <w:footnote w:id="4">
    <w:p w14:paraId="5C0BEE0B" w14:textId="6694DCBA" w:rsidR="006F3973" w:rsidRPr="006F3973" w:rsidRDefault="006F3973">
      <w:pPr>
        <w:pStyle w:val="Tekstprzypisudolnego"/>
        <w:rPr>
          <w:sz w:val="18"/>
          <w:szCs w:val="18"/>
        </w:rPr>
      </w:pPr>
      <w:r w:rsidRPr="006A3645">
        <w:rPr>
          <w:rFonts w:ascii="Calibri" w:hAnsi="Calibri" w:cs="Calibri"/>
          <w:sz w:val="18"/>
          <w:szCs w:val="18"/>
          <w:vertAlign w:val="superscript"/>
        </w:rPr>
        <w:sym w:font="Symbol" w:char="F02A"/>
      </w:r>
      <w:r w:rsidR="003C3FE1" w:rsidRPr="006A3645">
        <w:rPr>
          <w:rFonts w:ascii="Calibri" w:hAnsi="Calibri" w:cs="Calibri"/>
          <w:sz w:val="18"/>
          <w:szCs w:val="18"/>
          <w:vertAlign w:val="superscript"/>
        </w:rPr>
        <w:sym w:font="Symbol" w:char="F02A"/>
      </w:r>
      <w:r w:rsidRPr="006A3645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6F3973">
        <w:rPr>
          <w:sz w:val="18"/>
          <w:szCs w:val="18"/>
        </w:rPr>
        <w:t>Dotyczy 2023 r.</w:t>
      </w:r>
    </w:p>
  </w:footnote>
  <w:footnote w:id="5">
    <w:p w14:paraId="1150CEB8" w14:textId="64172289" w:rsidR="003C3FE1" w:rsidRPr="006F3973" w:rsidRDefault="003C3FE1" w:rsidP="003C3FE1">
      <w:pPr>
        <w:pStyle w:val="Tekstprzypisudolnego"/>
        <w:rPr>
          <w:sz w:val="18"/>
          <w:szCs w:val="18"/>
        </w:rPr>
      </w:pPr>
    </w:p>
  </w:footnote>
  <w:footnote w:id="6">
    <w:p w14:paraId="51C0E538" w14:textId="214C788D" w:rsidR="009A44F0" w:rsidRPr="00516A9D" w:rsidRDefault="009A44F0" w:rsidP="009A44F0">
      <w:pPr>
        <w:pStyle w:val="Tekstprzypisudolnego"/>
        <w:rPr>
          <w:sz w:val="18"/>
          <w:szCs w:val="18"/>
        </w:rPr>
      </w:pPr>
      <w:r w:rsidRPr="009A44F0">
        <w:rPr>
          <w:rStyle w:val="Odwoanieprzypisudolnego"/>
        </w:rPr>
        <w:sym w:font="Symbol" w:char="F02A"/>
      </w:r>
      <w:r>
        <w:t xml:space="preserve"> </w:t>
      </w:r>
      <w:r w:rsidRPr="00516A9D">
        <w:rPr>
          <w:sz w:val="18"/>
          <w:szCs w:val="18"/>
        </w:rPr>
        <w:t>W 2023 r. w kolumnie 12 należy uwzględnić dodatkową pomoc udzielaną zgodnie z decyzją Komisji Europejskiej SA.107291(2023/N) – Polska TCTF: Pomoc na obniżenie kosztów zakupu oleju napędowego wykorzystywanego do produkcji rolnej.</w:t>
      </w:r>
    </w:p>
    <w:p w14:paraId="6E387141" w14:textId="577F8291" w:rsidR="009A44F0" w:rsidRDefault="009A44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8F6" w14:textId="77777777" w:rsidR="00246B5F" w:rsidRDefault="00246B5F" w:rsidP="00FD684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898AF" w14:textId="77777777" w:rsidR="00246B5F" w:rsidRDefault="00246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A30"/>
    <w:multiLevelType w:val="hybridMultilevel"/>
    <w:tmpl w:val="050036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7F14BF"/>
    <w:multiLevelType w:val="hybridMultilevel"/>
    <w:tmpl w:val="050036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2437C3"/>
    <w:multiLevelType w:val="hybridMultilevel"/>
    <w:tmpl w:val="F1503D04"/>
    <w:lvl w:ilvl="0" w:tplc="D12C33E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8271E"/>
    <w:multiLevelType w:val="hybridMultilevel"/>
    <w:tmpl w:val="A5063F1E"/>
    <w:lvl w:ilvl="0" w:tplc="844E1F28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EA4043A4">
      <w:start w:val="2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b/>
      </w:rPr>
    </w:lvl>
    <w:lvl w:ilvl="2" w:tplc="BA528058">
      <w:start w:val="3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1152D9EC">
      <w:start w:val="4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hint="default"/>
        <w:b/>
      </w:rPr>
    </w:lvl>
    <w:lvl w:ilvl="4" w:tplc="B100C30A">
      <w:start w:val="5"/>
      <w:numFmt w:val="decimal"/>
      <w:lvlText w:val="%5."/>
      <w:lvlJc w:val="left"/>
      <w:pPr>
        <w:tabs>
          <w:tab w:val="num" w:pos="4365"/>
        </w:tabs>
        <w:ind w:left="4365" w:hanging="360"/>
      </w:pPr>
      <w:rPr>
        <w:rFonts w:hint="default"/>
        <w:b/>
      </w:rPr>
    </w:lvl>
    <w:lvl w:ilvl="5" w:tplc="ED2C3960">
      <w:start w:val="6"/>
      <w:numFmt w:val="decimal"/>
      <w:lvlText w:val="%6."/>
      <w:lvlJc w:val="left"/>
      <w:pPr>
        <w:tabs>
          <w:tab w:val="num" w:pos="5265"/>
        </w:tabs>
        <w:ind w:left="5265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4BA95012"/>
    <w:multiLevelType w:val="hybridMultilevel"/>
    <w:tmpl w:val="9F80797C"/>
    <w:lvl w:ilvl="0" w:tplc="A23696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A45627"/>
    <w:multiLevelType w:val="hybridMultilevel"/>
    <w:tmpl w:val="050036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C27ECA"/>
    <w:multiLevelType w:val="hybridMultilevel"/>
    <w:tmpl w:val="097067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F2DCC"/>
    <w:multiLevelType w:val="hybridMultilevel"/>
    <w:tmpl w:val="B1A2437A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num w:numId="1" w16cid:durableId="795216762">
    <w:abstractNumId w:val="3"/>
  </w:num>
  <w:num w:numId="2" w16cid:durableId="28259886">
    <w:abstractNumId w:val="4"/>
  </w:num>
  <w:num w:numId="3" w16cid:durableId="2053692">
    <w:abstractNumId w:val="2"/>
  </w:num>
  <w:num w:numId="4" w16cid:durableId="39137064">
    <w:abstractNumId w:val="0"/>
  </w:num>
  <w:num w:numId="5" w16cid:durableId="1732070545">
    <w:abstractNumId w:val="1"/>
  </w:num>
  <w:num w:numId="6" w16cid:durableId="800540702">
    <w:abstractNumId w:val="7"/>
  </w:num>
  <w:num w:numId="7" w16cid:durableId="1096900773">
    <w:abstractNumId w:val="6"/>
  </w:num>
  <w:num w:numId="8" w16cid:durableId="178022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A1"/>
    <w:rsid w:val="00001C16"/>
    <w:rsid w:val="00015A94"/>
    <w:rsid w:val="00017048"/>
    <w:rsid w:val="00056659"/>
    <w:rsid w:val="00067471"/>
    <w:rsid w:val="000674AC"/>
    <w:rsid w:val="00076044"/>
    <w:rsid w:val="00080BFF"/>
    <w:rsid w:val="000811CC"/>
    <w:rsid w:val="00082C6F"/>
    <w:rsid w:val="00083DC3"/>
    <w:rsid w:val="00085B9E"/>
    <w:rsid w:val="00096EB2"/>
    <w:rsid w:val="000A334B"/>
    <w:rsid w:val="000A344C"/>
    <w:rsid w:val="000A4972"/>
    <w:rsid w:val="000B02B6"/>
    <w:rsid w:val="000B4158"/>
    <w:rsid w:val="000B4D07"/>
    <w:rsid w:val="000D7CBE"/>
    <w:rsid w:val="000E406F"/>
    <w:rsid w:val="000E5B9E"/>
    <w:rsid w:val="00106DC7"/>
    <w:rsid w:val="0011774C"/>
    <w:rsid w:val="001209F3"/>
    <w:rsid w:val="00121132"/>
    <w:rsid w:val="00122FD8"/>
    <w:rsid w:val="0012517C"/>
    <w:rsid w:val="00135DC6"/>
    <w:rsid w:val="00136E6C"/>
    <w:rsid w:val="00142E3B"/>
    <w:rsid w:val="00150362"/>
    <w:rsid w:val="00153063"/>
    <w:rsid w:val="00157D18"/>
    <w:rsid w:val="00172785"/>
    <w:rsid w:val="00174F66"/>
    <w:rsid w:val="00191A5A"/>
    <w:rsid w:val="001926DC"/>
    <w:rsid w:val="00192823"/>
    <w:rsid w:val="001A2F0F"/>
    <w:rsid w:val="001B17E1"/>
    <w:rsid w:val="001B4D50"/>
    <w:rsid w:val="001D18AB"/>
    <w:rsid w:val="001E3688"/>
    <w:rsid w:val="0020491D"/>
    <w:rsid w:val="00210112"/>
    <w:rsid w:val="00210871"/>
    <w:rsid w:val="002146F1"/>
    <w:rsid w:val="00230845"/>
    <w:rsid w:val="00234119"/>
    <w:rsid w:val="00244BAF"/>
    <w:rsid w:val="00245670"/>
    <w:rsid w:val="00246B5F"/>
    <w:rsid w:val="00246BC3"/>
    <w:rsid w:val="00253903"/>
    <w:rsid w:val="002566D5"/>
    <w:rsid w:val="002603D2"/>
    <w:rsid w:val="0026127B"/>
    <w:rsid w:val="002669C4"/>
    <w:rsid w:val="00281459"/>
    <w:rsid w:val="00281FB6"/>
    <w:rsid w:val="00283070"/>
    <w:rsid w:val="002916D1"/>
    <w:rsid w:val="002A3AD1"/>
    <w:rsid w:val="002C34D1"/>
    <w:rsid w:val="002C5255"/>
    <w:rsid w:val="002D5670"/>
    <w:rsid w:val="002E7B15"/>
    <w:rsid w:val="00300514"/>
    <w:rsid w:val="00301FDB"/>
    <w:rsid w:val="00302EA4"/>
    <w:rsid w:val="00304270"/>
    <w:rsid w:val="00321F26"/>
    <w:rsid w:val="0032542B"/>
    <w:rsid w:val="00326BFE"/>
    <w:rsid w:val="00332904"/>
    <w:rsid w:val="0033551C"/>
    <w:rsid w:val="00340024"/>
    <w:rsid w:val="00347B45"/>
    <w:rsid w:val="00347E77"/>
    <w:rsid w:val="00351F0D"/>
    <w:rsid w:val="00355D9D"/>
    <w:rsid w:val="00362C76"/>
    <w:rsid w:val="003665CE"/>
    <w:rsid w:val="00366FE3"/>
    <w:rsid w:val="00372E9E"/>
    <w:rsid w:val="003758F8"/>
    <w:rsid w:val="00386A9F"/>
    <w:rsid w:val="003A0816"/>
    <w:rsid w:val="003A7693"/>
    <w:rsid w:val="003A7ECA"/>
    <w:rsid w:val="003B42E7"/>
    <w:rsid w:val="003B7A3A"/>
    <w:rsid w:val="003C24B1"/>
    <w:rsid w:val="003C3272"/>
    <w:rsid w:val="003C3B15"/>
    <w:rsid w:val="003C3FE1"/>
    <w:rsid w:val="003D1373"/>
    <w:rsid w:val="003D49FE"/>
    <w:rsid w:val="003E0707"/>
    <w:rsid w:val="003F4B20"/>
    <w:rsid w:val="0040200E"/>
    <w:rsid w:val="00403DE8"/>
    <w:rsid w:val="00404821"/>
    <w:rsid w:val="004077CE"/>
    <w:rsid w:val="004212B3"/>
    <w:rsid w:val="00423197"/>
    <w:rsid w:val="00424FB6"/>
    <w:rsid w:val="0042670B"/>
    <w:rsid w:val="00440E49"/>
    <w:rsid w:val="00452278"/>
    <w:rsid w:val="00460F69"/>
    <w:rsid w:val="00464F62"/>
    <w:rsid w:val="00466595"/>
    <w:rsid w:val="004742CD"/>
    <w:rsid w:val="00476AFE"/>
    <w:rsid w:val="00483B1E"/>
    <w:rsid w:val="00495665"/>
    <w:rsid w:val="00496504"/>
    <w:rsid w:val="004B7625"/>
    <w:rsid w:val="004C25BB"/>
    <w:rsid w:val="004C34D0"/>
    <w:rsid w:val="004C4659"/>
    <w:rsid w:val="004C61BA"/>
    <w:rsid w:val="004C630E"/>
    <w:rsid w:val="004D26F4"/>
    <w:rsid w:val="004E65F6"/>
    <w:rsid w:val="004F35AC"/>
    <w:rsid w:val="00500D92"/>
    <w:rsid w:val="0050704C"/>
    <w:rsid w:val="00515A83"/>
    <w:rsid w:val="00516A9D"/>
    <w:rsid w:val="0052472A"/>
    <w:rsid w:val="00531311"/>
    <w:rsid w:val="00546F59"/>
    <w:rsid w:val="00552BB3"/>
    <w:rsid w:val="005554B1"/>
    <w:rsid w:val="00561ABA"/>
    <w:rsid w:val="005667E2"/>
    <w:rsid w:val="00575CCC"/>
    <w:rsid w:val="0058102A"/>
    <w:rsid w:val="00583634"/>
    <w:rsid w:val="00585254"/>
    <w:rsid w:val="00586CA1"/>
    <w:rsid w:val="00590783"/>
    <w:rsid w:val="005A16FB"/>
    <w:rsid w:val="005A25F7"/>
    <w:rsid w:val="005A715C"/>
    <w:rsid w:val="005B6B5A"/>
    <w:rsid w:val="005B7119"/>
    <w:rsid w:val="005C3ABA"/>
    <w:rsid w:val="005D06B9"/>
    <w:rsid w:val="005F0A8F"/>
    <w:rsid w:val="005F2E68"/>
    <w:rsid w:val="00601227"/>
    <w:rsid w:val="0060243B"/>
    <w:rsid w:val="006172BB"/>
    <w:rsid w:val="00634E5E"/>
    <w:rsid w:val="00636F7C"/>
    <w:rsid w:val="006465B7"/>
    <w:rsid w:val="00652682"/>
    <w:rsid w:val="006561CD"/>
    <w:rsid w:val="0065664B"/>
    <w:rsid w:val="006613C9"/>
    <w:rsid w:val="006657E7"/>
    <w:rsid w:val="00672311"/>
    <w:rsid w:val="00672593"/>
    <w:rsid w:val="00673519"/>
    <w:rsid w:val="0068503F"/>
    <w:rsid w:val="006873B9"/>
    <w:rsid w:val="00692043"/>
    <w:rsid w:val="006962BA"/>
    <w:rsid w:val="00697A2D"/>
    <w:rsid w:val="006A3645"/>
    <w:rsid w:val="006A5DD8"/>
    <w:rsid w:val="006C147F"/>
    <w:rsid w:val="006C1CA0"/>
    <w:rsid w:val="006D096A"/>
    <w:rsid w:val="006E2D68"/>
    <w:rsid w:val="006E3235"/>
    <w:rsid w:val="006E6949"/>
    <w:rsid w:val="006F0305"/>
    <w:rsid w:val="006F3973"/>
    <w:rsid w:val="00724A6B"/>
    <w:rsid w:val="00725D02"/>
    <w:rsid w:val="0072659E"/>
    <w:rsid w:val="00731413"/>
    <w:rsid w:val="00731ECE"/>
    <w:rsid w:val="007339D0"/>
    <w:rsid w:val="00737E9C"/>
    <w:rsid w:val="00741056"/>
    <w:rsid w:val="00741A27"/>
    <w:rsid w:val="0075057B"/>
    <w:rsid w:val="007526FF"/>
    <w:rsid w:val="0075283C"/>
    <w:rsid w:val="00754310"/>
    <w:rsid w:val="007565E3"/>
    <w:rsid w:val="00760ECC"/>
    <w:rsid w:val="007730A6"/>
    <w:rsid w:val="00773B02"/>
    <w:rsid w:val="0077407F"/>
    <w:rsid w:val="0078044F"/>
    <w:rsid w:val="00785B8C"/>
    <w:rsid w:val="007876FE"/>
    <w:rsid w:val="00791839"/>
    <w:rsid w:val="0079557C"/>
    <w:rsid w:val="00796DDE"/>
    <w:rsid w:val="007A6540"/>
    <w:rsid w:val="007B192A"/>
    <w:rsid w:val="007C5022"/>
    <w:rsid w:val="007D5507"/>
    <w:rsid w:val="007E132A"/>
    <w:rsid w:val="007F6954"/>
    <w:rsid w:val="00803DDC"/>
    <w:rsid w:val="00806DCC"/>
    <w:rsid w:val="00807E0A"/>
    <w:rsid w:val="0083553D"/>
    <w:rsid w:val="00851A8F"/>
    <w:rsid w:val="00852D11"/>
    <w:rsid w:val="00857FDE"/>
    <w:rsid w:val="00860F20"/>
    <w:rsid w:val="00864767"/>
    <w:rsid w:val="00871C0E"/>
    <w:rsid w:val="00873250"/>
    <w:rsid w:val="008A6447"/>
    <w:rsid w:val="008A708C"/>
    <w:rsid w:val="008B1575"/>
    <w:rsid w:val="008C6E0E"/>
    <w:rsid w:val="008D6F1B"/>
    <w:rsid w:val="008E3B40"/>
    <w:rsid w:val="008E62FB"/>
    <w:rsid w:val="008E6734"/>
    <w:rsid w:val="008E7675"/>
    <w:rsid w:val="008E774F"/>
    <w:rsid w:val="00902F28"/>
    <w:rsid w:val="00904CC5"/>
    <w:rsid w:val="00905061"/>
    <w:rsid w:val="00905BEE"/>
    <w:rsid w:val="0091330E"/>
    <w:rsid w:val="00915D4E"/>
    <w:rsid w:val="00921DF3"/>
    <w:rsid w:val="009275C8"/>
    <w:rsid w:val="00927F2B"/>
    <w:rsid w:val="009301C7"/>
    <w:rsid w:val="0093409D"/>
    <w:rsid w:val="00934191"/>
    <w:rsid w:val="0094611E"/>
    <w:rsid w:val="009469A1"/>
    <w:rsid w:val="00951D26"/>
    <w:rsid w:val="0095205C"/>
    <w:rsid w:val="00956377"/>
    <w:rsid w:val="00961FFB"/>
    <w:rsid w:val="009634B0"/>
    <w:rsid w:val="0097037E"/>
    <w:rsid w:val="00975759"/>
    <w:rsid w:val="009758E7"/>
    <w:rsid w:val="00981503"/>
    <w:rsid w:val="00985BCE"/>
    <w:rsid w:val="00993EC0"/>
    <w:rsid w:val="009A367E"/>
    <w:rsid w:val="009A44F0"/>
    <w:rsid w:val="009B4092"/>
    <w:rsid w:val="009E117E"/>
    <w:rsid w:val="009E3AD6"/>
    <w:rsid w:val="009E5A3D"/>
    <w:rsid w:val="009E5F49"/>
    <w:rsid w:val="009F1E2E"/>
    <w:rsid w:val="00A051D6"/>
    <w:rsid w:val="00A22906"/>
    <w:rsid w:val="00A2348A"/>
    <w:rsid w:val="00A25F36"/>
    <w:rsid w:val="00A37B71"/>
    <w:rsid w:val="00A37D7F"/>
    <w:rsid w:val="00A412E0"/>
    <w:rsid w:val="00A47DB5"/>
    <w:rsid w:val="00A53532"/>
    <w:rsid w:val="00A602C7"/>
    <w:rsid w:val="00A60911"/>
    <w:rsid w:val="00A65021"/>
    <w:rsid w:val="00A66253"/>
    <w:rsid w:val="00A711ED"/>
    <w:rsid w:val="00A772A7"/>
    <w:rsid w:val="00A77F57"/>
    <w:rsid w:val="00A802F1"/>
    <w:rsid w:val="00A8758C"/>
    <w:rsid w:val="00A90D6A"/>
    <w:rsid w:val="00A932D5"/>
    <w:rsid w:val="00A96428"/>
    <w:rsid w:val="00AA1DBD"/>
    <w:rsid w:val="00AA3062"/>
    <w:rsid w:val="00AB5734"/>
    <w:rsid w:val="00AC05DD"/>
    <w:rsid w:val="00AC11B9"/>
    <w:rsid w:val="00AD2802"/>
    <w:rsid w:val="00AD2C95"/>
    <w:rsid w:val="00B04D16"/>
    <w:rsid w:val="00B10968"/>
    <w:rsid w:val="00B158B5"/>
    <w:rsid w:val="00B202CD"/>
    <w:rsid w:val="00B2307D"/>
    <w:rsid w:val="00B24A5F"/>
    <w:rsid w:val="00B27A81"/>
    <w:rsid w:val="00B326E9"/>
    <w:rsid w:val="00B32EE4"/>
    <w:rsid w:val="00B452AA"/>
    <w:rsid w:val="00B47333"/>
    <w:rsid w:val="00B53AAD"/>
    <w:rsid w:val="00B54A6F"/>
    <w:rsid w:val="00B5624E"/>
    <w:rsid w:val="00B56B97"/>
    <w:rsid w:val="00B65F97"/>
    <w:rsid w:val="00B757F1"/>
    <w:rsid w:val="00B90D13"/>
    <w:rsid w:val="00B92F32"/>
    <w:rsid w:val="00BA34A7"/>
    <w:rsid w:val="00BB22BF"/>
    <w:rsid w:val="00BB3285"/>
    <w:rsid w:val="00BB3E30"/>
    <w:rsid w:val="00BD1F8F"/>
    <w:rsid w:val="00BD699F"/>
    <w:rsid w:val="00BE3AB7"/>
    <w:rsid w:val="00C0455B"/>
    <w:rsid w:val="00C04D5D"/>
    <w:rsid w:val="00C07129"/>
    <w:rsid w:val="00C116B8"/>
    <w:rsid w:val="00C20FAF"/>
    <w:rsid w:val="00C3467A"/>
    <w:rsid w:val="00C43E53"/>
    <w:rsid w:val="00C464F4"/>
    <w:rsid w:val="00C47DF0"/>
    <w:rsid w:val="00C55B8C"/>
    <w:rsid w:val="00C633F8"/>
    <w:rsid w:val="00C668C0"/>
    <w:rsid w:val="00C82FF1"/>
    <w:rsid w:val="00C851AB"/>
    <w:rsid w:val="00C90A3A"/>
    <w:rsid w:val="00C956F0"/>
    <w:rsid w:val="00C97CF6"/>
    <w:rsid w:val="00CA0BF1"/>
    <w:rsid w:val="00CC731A"/>
    <w:rsid w:val="00CE2DCA"/>
    <w:rsid w:val="00CE54F1"/>
    <w:rsid w:val="00CE74EC"/>
    <w:rsid w:val="00CF16B4"/>
    <w:rsid w:val="00CF1DD5"/>
    <w:rsid w:val="00D0170D"/>
    <w:rsid w:val="00D0196F"/>
    <w:rsid w:val="00D02A84"/>
    <w:rsid w:val="00D14D3F"/>
    <w:rsid w:val="00D2014D"/>
    <w:rsid w:val="00D201A6"/>
    <w:rsid w:val="00D2228C"/>
    <w:rsid w:val="00D25F9A"/>
    <w:rsid w:val="00D32810"/>
    <w:rsid w:val="00D33DD2"/>
    <w:rsid w:val="00D46597"/>
    <w:rsid w:val="00D57782"/>
    <w:rsid w:val="00D70AA0"/>
    <w:rsid w:val="00D70D3A"/>
    <w:rsid w:val="00D76A59"/>
    <w:rsid w:val="00D81B4B"/>
    <w:rsid w:val="00D84067"/>
    <w:rsid w:val="00D96718"/>
    <w:rsid w:val="00DA247A"/>
    <w:rsid w:val="00DA5678"/>
    <w:rsid w:val="00DB358C"/>
    <w:rsid w:val="00DB3E54"/>
    <w:rsid w:val="00DB47B0"/>
    <w:rsid w:val="00DC199E"/>
    <w:rsid w:val="00DD4B7B"/>
    <w:rsid w:val="00DD6888"/>
    <w:rsid w:val="00DE46FE"/>
    <w:rsid w:val="00DE7AA9"/>
    <w:rsid w:val="00DF1CA5"/>
    <w:rsid w:val="00DF31CD"/>
    <w:rsid w:val="00DF3BF5"/>
    <w:rsid w:val="00E002B0"/>
    <w:rsid w:val="00E068C8"/>
    <w:rsid w:val="00E12F2C"/>
    <w:rsid w:val="00E26A08"/>
    <w:rsid w:val="00E275F5"/>
    <w:rsid w:val="00E2768B"/>
    <w:rsid w:val="00E3539A"/>
    <w:rsid w:val="00E410B4"/>
    <w:rsid w:val="00E638EB"/>
    <w:rsid w:val="00E7196B"/>
    <w:rsid w:val="00E73455"/>
    <w:rsid w:val="00E77B62"/>
    <w:rsid w:val="00E80DE1"/>
    <w:rsid w:val="00E81289"/>
    <w:rsid w:val="00E8691E"/>
    <w:rsid w:val="00E86E44"/>
    <w:rsid w:val="00E91CF6"/>
    <w:rsid w:val="00E93EBB"/>
    <w:rsid w:val="00EB4F44"/>
    <w:rsid w:val="00EC019D"/>
    <w:rsid w:val="00EC5294"/>
    <w:rsid w:val="00ED2FF9"/>
    <w:rsid w:val="00ED3EEF"/>
    <w:rsid w:val="00ED4160"/>
    <w:rsid w:val="00EE379B"/>
    <w:rsid w:val="00EF442C"/>
    <w:rsid w:val="00F0024D"/>
    <w:rsid w:val="00F12DB5"/>
    <w:rsid w:val="00F2651B"/>
    <w:rsid w:val="00F33E21"/>
    <w:rsid w:val="00F40E51"/>
    <w:rsid w:val="00F4121B"/>
    <w:rsid w:val="00F533A3"/>
    <w:rsid w:val="00F55A5D"/>
    <w:rsid w:val="00F56317"/>
    <w:rsid w:val="00F658FC"/>
    <w:rsid w:val="00F679A5"/>
    <w:rsid w:val="00F80321"/>
    <w:rsid w:val="00F847EA"/>
    <w:rsid w:val="00F91A41"/>
    <w:rsid w:val="00FA64CE"/>
    <w:rsid w:val="00FB00B7"/>
    <w:rsid w:val="00FB21F5"/>
    <w:rsid w:val="00FB6FC3"/>
    <w:rsid w:val="00FD430D"/>
    <w:rsid w:val="00FD6842"/>
    <w:rsid w:val="00FE068E"/>
    <w:rsid w:val="00FE0BB5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4E515"/>
  <w15:docId w15:val="{76B6FEBF-0BEA-49F7-A8C3-0AC9BEB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69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469A1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9469A1"/>
    <w:pPr>
      <w:spacing w:line="360" w:lineRule="auto"/>
      <w:ind w:firstLine="705"/>
      <w:jc w:val="both"/>
    </w:pPr>
  </w:style>
  <w:style w:type="paragraph" w:styleId="Tekstpodstawowy">
    <w:name w:val="Body Text"/>
    <w:basedOn w:val="Normalny"/>
    <w:rsid w:val="009469A1"/>
    <w:pPr>
      <w:spacing w:after="120"/>
    </w:p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9469A1"/>
  </w:style>
  <w:style w:type="paragraph" w:styleId="Nagwek">
    <w:name w:val="header"/>
    <w:basedOn w:val="Normalny"/>
    <w:link w:val="NagwekZnak"/>
    <w:rsid w:val="009469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69A1"/>
  </w:style>
  <w:style w:type="paragraph" w:styleId="Tekstprzypisudolnego">
    <w:name w:val="footnote text"/>
    <w:basedOn w:val="Normalny"/>
    <w:link w:val="TekstprzypisudolnegoZnak"/>
    <w:semiHidden/>
    <w:rsid w:val="009469A1"/>
    <w:rPr>
      <w:sz w:val="20"/>
      <w:szCs w:val="20"/>
    </w:rPr>
  </w:style>
  <w:style w:type="character" w:styleId="Odwoanieprzypisudolnego">
    <w:name w:val="footnote reference"/>
    <w:semiHidden/>
    <w:rsid w:val="009469A1"/>
    <w:rPr>
      <w:vertAlign w:val="superscript"/>
    </w:rPr>
  </w:style>
  <w:style w:type="paragraph" w:styleId="Stopka">
    <w:name w:val="footer"/>
    <w:basedOn w:val="Normalny"/>
    <w:link w:val="StopkaZnak"/>
    <w:rsid w:val="009469A1"/>
    <w:pPr>
      <w:tabs>
        <w:tab w:val="center" w:pos="4536"/>
        <w:tab w:val="right" w:pos="9072"/>
      </w:tabs>
    </w:p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652682"/>
  </w:style>
  <w:style w:type="paragraph" w:styleId="Tekstdymka">
    <w:name w:val="Balloon Text"/>
    <w:basedOn w:val="Normalny"/>
    <w:semiHidden/>
    <w:rsid w:val="005A715C"/>
    <w:rPr>
      <w:rFonts w:ascii="Tahoma" w:hAnsi="Tahoma" w:cs="Tahoma"/>
      <w:sz w:val="16"/>
      <w:szCs w:val="16"/>
    </w:rPr>
  </w:style>
  <w:style w:type="paragraph" w:customStyle="1" w:styleId="DomylnaczcionkaakapituAkapitZnakZnakZnak1Znak">
    <w:name w:val="Domyślna czcionka akapitu Akapit Znak Znak Znak1 Znak"/>
    <w:basedOn w:val="Normalny"/>
    <w:rsid w:val="009B4092"/>
  </w:style>
  <w:style w:type="numbering" w:customStyle="1" w:styleId="Bezlisty1">
    <w:name w:val="Bez listy1"/>
    <w:next w:val="Bezlisty"/>
    <w:uiPriority w:val="99"/>
    <w:semiHidden/>
    <w:unhideWhenUsed/>
    <w:rsid w:val="00981503"/>
  </w:style>
  <w:style w:type="paragraph" w:customStyle="1" w:styleId="Tabela">
    <w:name w:val="Tabela"/>
    <w:next w:val="Normalny"/>
    <w:uiPriority w:val="99"/>
    <w:rsid w:val="00981503"/>
    <w:pPr>
      <w:autoSpaceDE w:val="0"/>
      <w:autoSpaceDN w:val="0"/>
      <w:adjustRightInd w:val="0"/>
    </w:pPr>
    <w:rPr>
      <w:rFonts w:ascii="A" w:hAnsi="A" w:cs="A"/>
    </w:rPr>
  </w:style>
  <w:style w:type="paragraph" w:styleId="Tekstprzypisukocowego">
    <w:name w:val="endnote text"/>
    <w:basedOn w:val="Normalny"/>
    <w:link w:val="TekstprzypisukocowegoZnak"/>
    <w:rsid w:val="006613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13C9"/>
  </w:style>
  <w:style w:type="character" w:styleId="Odwoanieprzypisukocowego">
    <w:name w:val="endnote reference"/>
    <w:rsid w:val="006613C9"/>
    <w:rPr>
      <w:vertAlign w:val="superscript"/>
    </w:rPr>
  </w:style>
  <w:style w:type="character" w:customStyle="1" w:styleId="Tekstpodstawowy3Znak">
    <w:name w:val="Tekst podstawowy 3 Znak"/>
    <w:link w:val="Tekstpodstawowy3"/>
    <w:rsid w:val="0058525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85254"/>
    <w:rPr>
      <w:sz w:val="24"/>
      <w:szCs w:val="24"/>
    </w:rPr>
  </w:style>
  <w:style w:type="character" w:customStyle="1" w:styleId="NagwekZnak">
    <w:name w:val="Nagłówek Znak"/>
    <w:link w:val="Nagwek"/>
    <w:rsid w:val="00585254"/>
    <w:rPr>
      <w:sz w:val="24"/>
      <w:szCs w:val="24"/>
    </w:rPr>
  </w:style>
  <w:style w:type="character" w:customStyle="1" w:styleId="StopkaZnak">
    <w:name w:val="Stopka Znak"/>
    <w:link w:val="Stopka"/>
    <w:rsid w:val="00585254"/>
    <w:rPr>
      <w:sz w:val="24"/>
      <w:szCs w:val="24"/>
    </w:rPr>
  </w:style>
  <w:style w:type="paragraph" w:customStyle="1" w:styleId="PKTpunkt">
    <w:name w:val="PKT – punkt"/>
    <w:uiPriority w:val="13"/>
    <w:qFormat/>
    <w:rsid w:val="0058525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ormalnyWeb">
    <w:name w:val="Normal (Web)"/>
    <w:basedOn w:val="Normalny"/>
    <w:uiPriority w:val="99"/>
    <w:rsid w:val="00585254"/>
    <w:pPr>
      <w:spacing w:before="100" w:beforeAutospacing="1" w:after="100" w:afterAutospacing="1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8525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58525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TekstprzypisudolnegoZnak">
    <w:name w:val="Tekst przypisu dolnego Znak"/>
    <w:link w:val="Tekstprzypisudolnego"/>
    <w:semiHidden/>
    <w:rsid w:val="00D0170D"/>
  </w:style>
  <w:style w:type="paragraph" w:customStyle="1" w:styleId="LITlitera">
    <w:name w:val="LIT – litera"/>
    <w:basedOn w:val="PKTpunkt"/>
    <w:uiPriority w:val="14"/>
    <w:qFormat/>
    <w:rsid w:val="00157D18"/>
    <w:pPr>
      <w:ind w:left="986" w:hanging="476"/>
    </w:pPr>
  </w:style>
  <w:style w:type="character" w:styleId="Odwoaniedokomentarza">
    <w:name w:val="annotation reference"/>
    <w:rsid w:val="00C82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FF1"/>
  </w:style>
  <w:style w:type="paragraph" w:styleId="Tematkomentarza">
    <w:name w:val="annotation subject"/>
    <w:basedOn w:val="Tekstkomentarza"/>
    <w:next w:val="Tekstkomentarza"/>
    <w:link w:val="TematkomentarzaZnak"/>
    <w:rsid w:val="00C82FF1"/>
    <w:rPr>
      <w:b/>
      <w:bCs/>
    </w:rPr>
  </w:style>
  <w:style w:type="character" w:customStyle="1" w:styleId="TematkomentarzaZnak">
    <w:name w:val="Temat komentarza Znak"/>
    <w:link w:val="Tematkomentarza"/>
    <w:rsid w:val="00C82FF1"/>
    <w:rPr>
      <w:b/>
      <w:bCs/>
    </w:rPr>
  </w:style>
  <w:style w:type="paragraph" w:styleId="Poprawka">
    <w:name w:val="Revision"/>
    <w:hidden/>
    <w:uiPriority w:val="99"/>
    <w:semiHidden/>
    <w:rsid w:val="00476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12" ma:contentTypeDescription="Utwórz nowy dokument." ma:contentTypeScope="" ma:versionID="a7be8239cc9b1f7067424dc1069dd54e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5a0e1448d5130b6f7e992029e5c60605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348B7-EEF4-4A6B-B9F5-A684256F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C9DF7-D2E9-47DD-BF6B-EE85DD40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E28B6-8E75-47FD-A6EE-C39B68E63E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45EA0-3AD7-4863-B3B1-BFA494718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MRiRW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Twoja nazwa użytkownika</dc:creator>
  <cp:lastModifiedBy>Chromiak Iwona</cp:lastModifiedBy>
  <cp:revision>2</cp:revision>
  <cp:lastPrinted>2019-01-07T13:07:00Z</cp:lastPrinted>
  <dcterms:created xsi:type="dcterms:W3CDTF">2023-07-13T07:47:00Z</dcterms:created>
  <dcterms:modified xsi:type="dcterms:W3CDTF">2023-07-13T07:47:00Z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0x010100C482EF2F2E0BA94EB899F8CD09D11B34</vt:lpwstr>
  </property>
</Properties>
</file>