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3EBA1" w14:textId="77777777" w:rsidR="00F93A8C" w:rsidRPr="003C0A3E" w:rsidRDefault="00F93A8C" w:rsidP="0066580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3E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332348C5" w14:textId="4B6CB18C" w:rsidR="007311AC" w:rsidRDefault="00F93A8C" w:rsidP="006658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00">
        <w:rPr>
          <w:rFonts w:ascii="Times New Roman" w:hAnsi="Times New Roman" w:cs="Times New Roman"/>
          <w:sz w:val="24"/>
          <w:szCs w:val="24"/>
        </w:rPr>
        <w:t>Projekt</w:t>
      </w:r>
      <w:r w:rsidR="003C0A3E">
        <w:rPr>
          <w:rFonts w:ascii="Times New Roman" w:hAnsi="Times New Roman" w:cs="Times New Roman"/>
          <w:sz w:val="24"/>
          <w:szCs w:val="24"/>
        </w:rPr>
        <w:t>owane</w:t>
      </w:r>
      <w:r w:rsidRPr="00665800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3C0A3E">
        <w:rPr>
          <w:rFonts w:ascii="Times New Roman" w:hAnsi="Times New Roman" w:cs="Times New Roman"/>
          <w:sz w:val="24"/>
          <w:szCs w:val="24"/>
        </w:rPr>
        <w:t>e</w:t>
      </w:r>
      <w:r w:rsidRPr="00665800">
        <w:rPr>
          <w:rFonts w:ascii="Times New Roman" w:hAnsi="Times New Roman" w:cs="Times New Roman"/>
          <w:sz w:val="24"/>
          <w:szCs w:val="24"/>
        </w:rPr>
        <w:t xml:space="preserve"> stanowi wykonanie upoważnie</w:t>
      </w:r>
      <w:r w:rsidR="003C0A3E">
        <w:rPr>
          <w:rFonts w:ascii="Times New Roman" w:hAnsi="Times New Roman" w:cs="Times New Roman"/>
          <w:sz w:val="24"/>
          <w:szCs w:val="24"/>
        </w:rPr>
        <w:t>nia ustawowego zawartego w art. </w:t>
      </w:r>
      <w:r w:rsidR="005F1C9E">
        <w:rPr>
          <w:rFonts w:ascii="Times New Roman" w:hAnsi="Times New Roman" w:cs="Times New Roman"/>
          <w:sz w:val="24"/>
          <w:szCs w:val="24"/>
        </w:rPr>
        <w:t>46c ust. 1 ustawy z dnia 14 </w:t>
      </w:r>
      <w:r w:rsidR="00665800" w:rsidRPr="00665800">
        <w:rPr>
          <w:rFonts w:ascii="Times New Roman" w:hAnsi="Times New Roman" w:cs="Times New Roman"/>
          <w:sz w:val="24"/>
          <w:szCs w:val="24"/>
        </w:rPr>
        <w:t>grudnia 2016 r. – Prawo oświatowe (Dz. U. z 202</w:t>
      </w:r>
      <w:r w:rsidR="005F1C9E">
        <w:rPr>
          <w:rFonts w:ascii="Times New Roman" w:hAnsi="Times New Roman" w:cs="Times New Roman"/>
          <w:sz w:val="24"/>
          <w:szCs w:val="24"/>
        </w:rPr>
        <w:t>3</w:t>
      </w:r>
      <w:r w:rsidR="00FB18A5">
        <w:rPr>
          <w:rFonts w:ascii="Times New Roman" w:hAnsi="Times New Roman" w:cs="Times New Roman"/>
          <w:sz w:val="24"/>
          <w:szCs w:val="24"/>
        </w:rPr>
        <w:t xml:space="preserve"> r. poz. </w:t>
      </w:r>
      <w:r w:rsidR="005F1C9E">
        <w:rPr>
          <w:rFonts w:ascii="Times New Roman" w:hAnsi="Times New Roman" w:cs="Times New Roman"/>
          <w:sz w:val="24"/>
          <w:szCs w:val="24"/>
        </w:rPr>
        <w:t>900</w:t>
      </w:r>
      <w:r w:rsidR="003C0A3E">
        <w:rPr>
          <w:rFonts w:ascii="Times New Roman" w:hAnsi="Times New Roman" w:cs="Times New Roman"/>
          <w:sz w:val="24"/>
          <w:szCs w:val="24"/>
        </w:rPr>
        <w:t xml:space="preserve"> i …</w:t>
      </w:r>
      <w:r w:rsidR="00665800" w:rsidRPr="00665800">
        <w:rPr>
          <w:rFonts w:ascii="Times New Roman" w:hAnsi="Times New Roman" w:cs="Times New Roman"/>
          <w:sz w:val="24"/>
          <w:szCs w:val="24"/>
        </w:rPr>
        <w:t>)</w:t>
      </w:r>
      <w:r w:rsidR="003C0A3E">
        <w:rPr>
          <w:rFonts w:ascii="Times New Roman" w:hAnsi="Times New Roman" w:cs="Times New Roman"/>
          <w:sz w:val="24"/>
          <w:szCs w:val="24"/>
        </w:rPr>
        <w:t>,</w:t>
      </w:r>
      <w:r w:rsidR="00DC2EBE">
        <w:rPr>
          <w:rFonts w:ascii="Times New Roman" w:hAnsi="Times New Roman" w:cs="Times New Roman"/>
          <w:sz w:val="24"/>
          <w:szCs w:val="24"/>
        </w:rPr>
        <w:t xml:space="preserve"> </w:t>
      </w:r>
      <w:r w:rsidR="008970C5">
        <w:rPr>
          <w:rFonts w:ascii="Times New Roman" w:hAnsi="Times New Roman" w:cs="Times New Roman"/>
          <w:sz w:val="24"/>
          <w:szCs w:val="24"/>
        </w:rPr>
        <w:t xml:space="preserve">zwanej dalej „ustawą”, </w:t>
      </w:r>
      <w:r w:rsidR="00DC2EBE">
        <w:rPr>
          <w:rFonts w:ascii="Times New Roman" w:hAnsi="Times New Roman" w:cs="Times New Roman"/>
          <w:sz w:val="24"/>
          <w:szCs w:val="24"/>
        </w:rPr>
        <w:t>wprowadzon</w:t>
      </w:r>
      <w:r w:rsidR="008970C5">
        <w:rPr>
          <w:rFonts w:ascii="Times New Roman" w:hAnsi="Times New Roman" w:cs="Times New Roman"/>
          <w:sz w:val="24"/>
          <w:szCs w:val="24"/>
        </w:rPr>
        <w:t xml:space="preserve">ego </w:t>
      </w:r>
      <w:r w:rsidR="00DC2EBE">
        <w:rPr>
          <w:rFonts w:ascii="Times New Roman" w:hAnsi="Times New Roman" w:cs="Times New Roman"/>
          <w:sz w:val="24"/>
          <w:szCs w:val="24"/>
        </w:rPr>
        <w:t>na mocy ustawy z dnia 28 lipca 2023 r. o zmianie ustawy – Prawo oświatowe oraz niektórych innych ustaw (obecnie ww. ustaw</w:t>
      </w:r>
      <w:r w:rsidR="00A45CF4">
        <w:rPr>
          <w:rFonts w:ascii="Times New Roman" w:hAnsi="Times New Roman" w:cs="Times New Roman"/>
          <w:sz w:val="24"/>
          <w:szCs w:val="24"/>
        </w:rPr>
        <w:t>a</w:t>
      </w:r>
      <w:r w:rsidR="00DC2EBE">
        <w:rPr>
          <w:rFonts w:ascii="Times New Roman" w:hAnsi="Times New Roman" w:cs="Times New Roman"/>
          <w:sz w:val="24"/>
          <w:szCs w:val="24"/>
        </w:rPr>
        <w:t xml:space="preserve"> oczekuje na</w:t>
      </w:r>
      <w:r w:rsidR="00F2375B">
        <w:rPr>
          <w:rFonts w:ascii="Times New Roman" w:hAnsi="Times New Roman" w:cs="Times New Roman"/>
          <w:sz w:val="24"/>
          <w:szCs w:val="24"/>
        </w:rPr>
        <w:t> </w:t>
      </w:r>
      <w:r w:rsidR="00DC2EBE">
        <w:rPr>
          <w:rFonts w:ascii="Times New Roman" w:hAnsi="Times New Roman" w:cs="Times New Roman"/>
          <w:sz w:val="24"/>
          <w:szCs w:val="24"/>
        </w:rPr>
        <w:t>rozpatrzenie przez Senat RP</w:t>
      </w:r>
      <w:r w:rsidR="000442A5">
        <w:rPr>
          <w:rFonts w:ascii="Times New Roman" w:hAnsi="Times New Roman" w:cs="Times New Roman"/>
          <w:sz w:val="24"/>
          <w:szCs w:val="24"/>
        </w:rPr>
        <w:t xml:space="preserve"> – druk senacki nr 1080</w:t>
      </w:r>
      <w:r w:rsidR="00DC2EBE">
        <w:rPr>
          <w:rFonts w:ascii="Times New Roman" w:hAnsi="Times New Roman" w:cs="Times New Roman"/>
          <w:sz w:val="24"/>
          <w:szCs w:val="24"/>
        </w:rPr>
        <w:t>)</w:t>
      </w:r>
      <w:r w:rsidR="000442A5">
        <w:rPr>
          <w:rFonts w:ascii="Times New Roman" w:hAnsi="Times New Roman" w:cs="Times New Roman"/>
          <w:sz w:val="24"/>
          <w:szCs w:val="24"/>
        </w:rPr>
        <w:t>, zwanej dalej</w:t>
      </w:r>
      <w:r w:rsidR="000442A5" w:rsidRPr="000442A5">
        <w:rPr>
          <w:rFonts w:ascii="Times New Roman" w:hAnsi="Times New Roman" w:cs="Times New Roman"/>
          <w:sz w:val="24"/>
          <w:szCs w:val="24"/>
        </w:rPr>
        <w:t xml:space="preserve"> </w:t>
      </w:r>
      <w:r w:rsidR="000442A5">
        <w:rPr>
          <w:rFonts w:ascii="Times New Roman" w:hAnsi="Times New Roman" w:cs="Times New Roman"/>
          <w:sz w:val="24"/>
          <w:szCs w:val="24"/>
        </w:rPr>
        <w:t>„ustawą z dnia 28 lipca 2023 r.”.</w:t>
      </w:r>
      <w:r w:rsidR="00DC2EBE">
        <w:rPr>
          <w:rFonts w:ascii="Times New Roman" w:hAnsi="Times New Roman" w:cs="Times New Roman"/>
          <w:sz w:val="24"/>
          <w:szCs w:val="24"/>
        </w:rPr>
        <w:t xml:space="preserve"> Zgodnie z ww. upoważnieniem ustawowym, </w:t>
      </w:r>
      <w:r w:rsidR="003C0A3E">
        <w:rPr>
          <w:rFonts w:ascii="Times New Roman" w:hAnsi="Times New Roman" w:cs="Times New Roman"/>
          <w:sz w:val="24"/>
          <w:szCs w:val="24"/>
        </w:rPr>
        <w:t>minister właściwy do spraw oświaty i</w:t>
      </w:r>
      <w:r w:rsidR="006000EB">
        <w:rPr>
          <w:rFonts w:ascii="Times New Roman" w:hAnsi="Times New Roman" w:cs="Times New Roman"/>
          <w:sz w:val="24"/>
          <w:szCs w:val="24"/>
        </w:rPr>
        <w:t> </w:t>
      </w:r>
      <w:r w:rsidR="003C0A3E">
        <w:rPr>
          <w:rFonts w:ascii="Times New Roman" w:hAnsi="Times New Roman" w:cs="Times New Roman"/>
          <w:sz w:val="24"/>
          <w:szCs w:val="24"/>
        </w:rPr>
        <w:t>wychowania określi, w drodze rozporządzenia, wykaz dziedzin zawodowych wraz z przyporządkowanymi do nich zawodami określonymi w klasyfikacji zawodów szkolnictwa branżowego, uwzględniając potrzeby rynku pracy oraz specyfikę poszczególnych zawodów szkolnictwa branżowego i ich powiązanie z daną dziedziną zawodową.</w:t>
      </w:r>
    </w:p>
    <w:p w14:paraId="778F56BC" w14:textId="7818B346" w:rsidR="00333676" w:rsidRPr="00333676" w:rsidRDefault="00FB18A5" w:rsidP="003336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</w:t>
      </w:r>
      <w:r w:rsidR="00EF15FE" w:rsidRPr="00EF15FE">
        <w:rPr>
          <w:rFonts w:ascii="Times New Roman" w:hAnsi="Times New Roman" w:cs="Times New Roman"/>
          <w:sz w:val="24"/>
          <w:szCs w:val="24"/>
        </w:rPr>
        <w:t xml:space="preserve"> wy</w:t>
      </w:r>
      <w:r w:rsidR="00373EB7">
        <w:rPr>
          <w:rFonts w:ascii="Times New Roman" w:hAnsi="Times New Roman" w:cs="Times New Roman"/>
          <w:sz w:val="24"/>
          <w:szCs w:val="24"/>
        </w:rPr>
        <w:t xml:space="preserve">kazu dziedzin </w:t>
      </w:r>
      <w:r w:rsidR="00373EB7" w:rsidRPr="00333676">
        <w:rPr>
          <w:rFonts w:ascii="Times New Roman" w:hAnsi="Times New Roman" w:cs="Times New Roman"/>
          <w:sz w:val="24"/>
          <w:szCs w:val="24"/>
        </w:rPr>
        <w:t xml:space="preserve">zawodowych </w:t>
      </w:r>
      <w:r w:rsidRPr="00333676">
        <w:rPr>
          <w:rFonts w:ascii="Times New Roman" w:hAnsi="Times New Roman" w:cs="Times New Roman"/>
          <w:sz w:val="24"/>
          <w:szCs w:val="24"/>
        </w:rPr>
        <w:t>wraz z</w:t>
      </w:r>
      <w:r w:rsidR="005D1CED">
        <w:rPr>
          <w:rFonts w:ascii="Times New Roman" w:hAnsi="Times New Roman" w:cs="Times New Roman"/>
          <w:sz w:val="24"/>
          <w:szCs w:val="24"/>
        </w:rPr>
        <w:t xml:space="preserve"> </w:t>
      </w:r>
      <w:r w:rsidR="00B67DBC" w:rsidRPr="00333676">
        <w:rPr>
          <w:rFonts w:ascii="Times New Roman" w:hAnsi="Times New Roman" w:cs="Times New Roman"/>
          <w:sz w:val="24"/>
          <w:szCs w:val="24"/>
        </w:rPr>
        <w:t xml:space="preserve">przyporządkowanymi do tych dziedzin zawodami </w:t>
      </w:r>
      <w:r w:rsidRPr="00333676">
        <w:rPr>
          <w:rFonts w:ascii="Times New Roman" w:hAnsi="Times New Roman" w:cs="Times New Roman"/>
          <w:sz w:val="24"/>
          <w:szCs w:val="24"/>
        </w:rPr>
        <w:t>z</w:t>
      </w:r>
      <w:r w:rsidR="00B67DBC" w:rsidRPr="00333676">
        <w:rPr>
          <w:rFonts w:ascii="Times New Roman" w:hAnsi="Times New Roman" w:cs="Times New Roman"/>
          <w:sz w:val="24"/>
          <w:szCs w:val="24"/>
        </w:rPr>
        <w:t xml:space="preserve"> klasyfikacji zawodów szkolnictwa branżowego </w:t>
      </w:r>
      <w:r w:rsidR="00EF15FE" w:rsidRPr="00333676">
        <w:rPr>
          <w:rFonts w:ascii="Times New Roman" w:hAnsi="Times New Roman" w:cs="Times New Roman"/>
          <w:sz w:val="24"/>
          <w:szCs w:val="24"/>
        </w:rPr>
        <w:t xml:space="preserve">jest konieczne w celu </w:t>
      </w:r>
      <w:r w:rsidRPr="00333676">
        <w:rPr>
          <w:rFonts w:ascii="Times New Roman" w:hAnsi="Times New Roman" w:cs="Times New Roman"/>
          <w:sz w:val="24"/>
          <w:szCs w:val="24"/>
        </w:rPr>
        <w:t>wskazania</w:t>
      </w:r>
      <w:r w:rsidR="00373EB7" w:rsidRPr="00333676">
        <w:rPr>
          <w:rFonts w:ascii="Times New Roman" w:hAnsi="Times New Roman" w:cs="Times New Roman"/>
          <w:sz w:val="24"/>
          <w:szCs w:val="24"/>
        </w:rPr>
        <w:t xml:space="preserve"> dziedzin</w:t>
      </w:r>
      <w:r w:rsidR="00FB0018" w:rsidRPr="00333676">
        <w:rPr>
          <w:rFonts w:ascii="Times New Roman" w:hAnsi="Times New Roman" w:cs="Times New Roman"/>
          <w:sz w:val="24"/>
          <w:szCs w:val="24"/>
        </w:rPr>
        <w:t xml:space="preserve"> zawodowych</w:t>
      </w:r>
      <w:r w:rsidR="005F1C9E" w:rsidRPr="00333676">
        <w:rPr>
          <w:rFonts w:ascii="Times New Roman" w:hAnsi="Times New Roman" w:cs="Times New Roman"/>
          <w:sz w:val="24"/>
          <w:szCs w:val="24"/>
        </w:rPr>
        <w:t xml:space="preserve">, w </w:t>
      </w:r>
      <w:r w:rsidR="00EF15FE" w:rsidRPr="00333676">
        <w:rPr>
          <w:rFonts w:ascii="Times New Roman" w:hAnsi="Times New Roman" w:cs="Times New Roman"/>
          <w:sz w:val="24"/>
          <w:szCs w:val="24"/>
        </w:rPr>
        <w:t xml:space="preserve">zakresie których </w:t>
      </w:r>
      <w:r w:rsidR="000442A5" w:rsidRPr="00333676">
        <w:rPr>
          <w:rFonts w:ascii="Times New Roman" w:hAnsi="Times New Roman" w:cs="Times New Roman"/>
          <w:sz w:val="24"/>
          <w:szCs w:val="24"/>
        </w:rPr>
        <w:t xml:space="preserve">będzie </w:t>
      </w:r>
      <w:r w:rsidR="00EF15FE" w:rsidRPr="00333676">
        <w:rPr>
          <w:rFonts w:ascii="Times New Roman" w:hAnsi="Times New Roman" w:cs="Times New Roman"/>
          <w:sz w:val="24"/>
          <w:szCs w:val="24"/>
        </w:rPr>
        <w:t>prowadzona działalność poszczególnych branżowych centrów umiejętności</w:t>
      </w:r>
      <w:r w:rsidR="00E12F90" w:rsidRPr="00333676">
        <w:rPr>
          <w:rFonts w:ascii="Times New Roman" w:hAnsi="Times New Roman" w:cs="Times New Roman"/>
          <w:sz w:val="24"/>
          <w:szCs w:val="24"/>
        </w:rPr>
        <w:t>.</w:t>
      </w:r>
      <w:r w:rsidR="00721B04" w:rsidRPr="00333676">
        <w:rPr>
          <w:rFonts w:ascii="Times New Roman" w:hAnsi="Times New Roman" w:cs="Times New Roman"/>
          <w:sz w:val="24"/>
          <w:szCs w:val="24"/>
        </w:rPr>
        <w:t xml:space="preserve"> </w:t>
      </w:r>
      <w:r w:rsidR="00333676" w:rsidRPr="00333676">
        <w:rPr>
          <w:rFonts w:ascii="Times New Roman" w:hAnsi="Times New Roman" w:cs="Times New Roman"/>
          <w:sz w:val="24"/>
          <w:szCs w:val="24"/>
        </w:rPr>
        <w:t>Zgodnie z definicją</w:t>
      </w:r>
      <w:r w:rsidR="002626C7">
        <w:rPr>
          <w:rFonts w:ascii="Times New Roman" w:hAnsi="Times New Roman" w:cs="Times New Roman"/>
          <w:sz w:val="24"/>
          <w:szCs w:val="24"/>
        </w:rPr>
        <w:t xml:space="preserve"> </w:t>
      </w:r>
      <w:r w:rsidR="0070045E">
        <w:rPr>
          <w:rFonts w:ascii="Times New Roman" w:hAnsi="Times New Roman" w:cs="Times New Roman"/>
          <w:sz w:val="24"/>
          <w:szCs w:val="24"/>
        </w:rPr>
        <w:t>branżowego centrum umiejętności</w:t>
      </w:r>
      <w:r w:rsidR="00333676">
        <w:rPr>
          <w:rFonts w:ascii="Times New Roman" w:hAnsi="Times New Roman" w:cs="Times New Roman"/>
          <w:sz w:val="24"/>
          <w:szCs w:val="24"/>
        </w:rPr>
        <w:t>, określoną w art. 4 pkt 30a ustawy</w:t>
      </w:r>
      <w:r w:rsidR="00DC2EBE">
        <w:rPr>
          <w:rFonts w:ascii="Times New Roman" w:hAnsi="Times New Roman" w:cs="Times New Roman"/>
          <w:sz w:val="24"/>
          <w:szCs w:val="24"/>
        </w:rPr>
        <w:t xml:space="preserve">, w brzmieniu nadanym </w:t>
      </w:r>
      <w:r w:rsidR="00636261" w:rsidRPr="00636261">
        <w:rPr>
          <w:rFonts w:ascii="Times New Roman" w:hAnsi="Times New Roman" w:cs="Times New Roman"/>
          <w:bCs/>
          <w:sz w:val="24"/>
          <w:szCs w:val="24"/>
        </w:rPr>
        <w:t>przez art. 1 pkt 2 lit. c ustawy</w:t>
      </w:r>
      <w:r w:rsidR="00DC2EBE">
        <w:rPr>
          <w:rFonts w:ascii="Times New Roman" w:hAnsi="Times New Roman" w:cs="Times New Roman"/>
          <w:sz w:val="24"/>
          <w:szCs w:val="24"/>
        </w:rPr>
        <w:t xml:space="preserve"> z dnia 28 lipca 2023 r.,</w:t>
      </w:r>
      <w:r w:rsidR="00333676">
        <w:rPr>
          <w:rFonts w:ascii="Times New Roman" w:hAnsi="Times New Roman" w:cs="Times New Roman"/>
          <w:sz w:val="24"/>
          <w:szCs w:val="24"/>
        </w:rPr>
        <w:t xml:space="preserve"> </w:t>
      </w:r>
      <w:r w:rsidR="0070045E">
        <w:rPr>
          <w:rFonts w:ascii="Times New Roman" w:hAnsi="Times New Roman" w:cs="Times New Roman"/>
          <w:sz w:val="24"/>
          <w:szCs w:val="24"/>
        </w:rPr>
        <w:t xml:space="preserve">branżowe centrum umiejętności </w:t>
      </w:r>
      <w:r w:rsidR="00333676">
        <w:rPr>
          <w:rFonts w:ascii="Times New Roman" w:hAnsi="Times New Roman" w:cs="Times New Roman"/>
          <w:sz w:val="24"/>
          <w:szCs w:val="24"/>
        </w:rPr>
        <w:t>jest</w:t>
      </w:r>
      <w:r w:rsidR="005D1CED">
        <w:rPr>
          <w:rFonts w:ascii="Times New Roman" w:hAnsi="Times New Roman" w:cs="Times New Roman"/>
          <w:sz w:val="24"/>
          <w:szCs w:val="24"/>
        </w:rPr>
        <w:t xml:space="preserve"> </w:t>
      </w:r>
      <w:r w:rsidR="00333676" w:rsidRPr="00333676">
        <w:rPr>
          <w:rFonts w:ascii="Times New Roman" w:hAnsi="Times New Roman" w:cs="Times New Roman"/>
          <w:sz w:val="24"/>
          <w:szCs w:val="24"/>
        </w:rPr>
        <w:t>placówk</w:t>
      </w:r>
      <w:r w:rsidR="00333676">
        <w:rPr>
          <w:rFonts w:ascii="Times New Roman" w:hAnsi="Times New Roman" w:cs="Times New Roman"/>
          <w:sz w:val="24"/>
          <w:szCs w:val="24"/>
        </w:rPr>
        <w:t>ą</w:t>
      </w:r>
      <w:r w:rsidR="00333676" w:rsidRPr="00333676">
        <w:rPr>
          <w:rFonts w:ascii="Times New Roman" w:hAnsi="Times New Roman" w:cs="Times New Roman"/>
          <w:sz w:val="24"/>
          <w:szCs w:val="24"/>
        </w:rPr>
        <w:t xml:space="preserve"> kształcenia, szkolenia i</w:t>
      </w:r>
      <w:r w:rsidR="005D1CED">
        <w:rPr>
          <w:rFonts w:ascii="Times New Roman" w:hAnsi="Times New Roman" w:cs="Times New Roman"/>
          <w:sz w:val="24"/>
          <w:szCs w:val="24"/>
        </w:rPr>
        <w:t> </w:t>
      </w:r>
      <w:r w:rsidR="00333676" w:rsidRPr="00333676">
        <w:rPr>
          <w:rFonts w:ascii="Times New Roman" w:hAnsi="Times New Roman" w:cs="Times New Roman"/>
          <w:sz w:val="24"/>
          <w:szCs w:val="24"/>
        </w:rPr>
        <w:t>egzaminowania o zasięgu ogólnokrajowym, ukierunkowaną branżowo w zakresie jednej z</w:t>
      </w:r>
      <w:r w:rsidR="005D1CED">
        <w:rPr>
          <w:rFonts w:ascii="Times New Roman" w:hAnsi="Times New Roman" w:cs="Times New Roman"/>
          <w:sz w:val="24"/>
          <w:szCs w:val="24"/>
        </w:rPr>
        <w:t> </w:t>
      </w:r>
      <w:r w:rsidR="00333676" w:rsidRPr="00333676">
        <w:rPr>
          <w:rFonts w:ascii="Times New Roman" w:hAnsi="Times New Roman" w:cs="Times New Roman"/>
          <w:sz w:val="24"/>
          <w:szCs w:val="24"/>
        </w:rPr>
        <w:t>dziedzin zawodowych określonych w przepisach wydanych na podstawie art. 46c ust. 1</w:t>
      </w:r>
      <w:r w:rsidR="00DC2EBE" w:rsidRPr="00DC2EBE">
        <w:rPr>
          <w:rFonts w:ascii="Times New Roman" w:hAnsi="Times New Roman" w:cs="Times New Roman"/>
          <w:sz w:val="24"/>
          <w:szCs w:val="24"/>
        </w:rPr>
        <w:t xml:space="preserve"> </w:t>
      </w:r>
      <w:r w:rsidR="00DC2EBE">
        <w:rPr>
          <w:rFonts w:ascii="Times New Roman" w:hAnsi="Times New Roman" w:cs="Times New Roman"/>
          <w:sz w:val="24"/>
          <w:szCs w:val="24"/>
        </w:rPr>
        <w:t>ustawy</w:t>
      </w:r>
      <w:r w:rsidR="00333676" w:rsidRPr="00333676">
        <w:rPr>
          <w:rFonts w:ascii="Times New Roman" w:hAnsi="Times New Roman" w:cs="Times New Roman"/>
          <w:sz w:val="24"/>
          <w:szCs w:val="24"/>
        </w:rPr>
        <w:t xml:space="preserve">, </w:t>
      </w:r>
      <w:r w:rsidR="00DC2EBE">
        <w:rPr>
          <w:rFonts w:ascii="Times New Roman" w:hAnsi="Times New Roman" w:cs="Times New Roman"/>
          <w:sz w:val="24"/>
          <w:szCs w:val="24"/>
        </w:rPr>
        <w:t>w brzmieniu nadanym ustawą z dnia 28 lipca 2023 r.,</w:t>
      </w:r>
      <w:r w:rsidR="00DC2EBE" w:rsidRPr="00333676">
        <w:rPr>
          <w:rFonts w:ascii="Times New Roman" w:hAnsi="Times New Roman" w:cs="Times New Roman"/>
          <w:sz w:val="24"/>
          <w:szCs w:val="24"/>
        </w:rPr>
        <w:t xml:space="preserve"> </w:t>
      </w:r>
      <w:r w:rsidR="00333676" w:rsidRPr="00333676">
        <w:rPr>
          <w:rFonts w:ascii="Times New Roman" w:hAnsi="Times New Roman" w:cs="Times New Roman"/>
          <w:sz w:val="24"/>
          <w:szCs w:val="24"/>
        </w:rPr>
        <w:t>integrującą szkoły prowadzące kształcenie zawodowe, placówki kształcenia ustawicznego, centra kształcenia zawodowego, uczelnie oraz podmioty, o których mowa w art. 3 ust. 1a</w:t>
      </w:r>
      <w:r w:rsidR="00DC2EBE">
        <w:rPr>
          <w:rFonts w:ascii="Times New Roman" w:hAnsi="Times New Roman" w:cs="Times New Roman"/>
          <w:sz w:val="24"/>
          <w:szCs w:val="24"/>
        </w:rPr>
        <w:t xml:space="preserve"> tej ustawy</w:t>
      </w:r>
      <w:r w:rsidR="00333676" w:rsidRPr="00333676">
        <w:rPr>
          <w:rFonts w:ascii="Times New Roman" w:hAnsi="Times New Roman" w:cs="Times New Roman"/>
          <w:sz w:val="24"/>
          <w:szCs w:val="24"/>
        </w:rPr>
        <w:t>, które prowadzą działalność w zakresie tej dziedziny zawodowej, oraz prowadzącą działalność:</w:t>
      </w:r>
    </w:p>
    <w:p w14:paraId="50FF579E" w14:textId="27771AE3" w:rsidR="00333676" w:rsidRPr="002F3FA8" w:rsidRDefault="002F3FA8" w:rsidP="002F3FA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edukacyjno-szkoleniową,</w:t>
      </w:r>
    </w:p>
    <w:p w14:paraId="6ED122D6" w14:textId="407815A1" w:rsidR="00333676" w:rsidRPr="002F3FA8" w:rsidRDefault="00333676" w:rsidP="002F3FA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A8">
        <w:rPr>
          <w:rFonts w:ascii="Times New Roman" w:hAnsi="Times New Roman" w:cs="Times New Roman"/>
          <w:sz w:val="24"/>
          <w:szCs w:val="24"/>
        </w:rPr>
        <w:t>wspierającą współpracę szkół, pla</w:t>
      </w:r>
      <w:r w:rsidR="002F3FA8">
        <w:rPr>
          <w:rFonts w:ascii="Times New Roman" w:hAnsi="Times New Roman" w:cs="Times New Roman"/>
          <w:sz w:val="24"/>
          <w:szCs w:val="24"/>
        </w:rPr>
        <w:t>cówek i uczelni z pracodawcami,</w:t>
      </w:r>
    </w:p>
    <w:p w14:paraId="68324ECC" w14:textId="6567F772" w:rsidR="00333676" w:rsidRPr="002F3FA8" w:rsidRDefault="00333676" w:rsidP="002F3FA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A8">
        <w:rPr>
          <w:rFonts w:ascii="Times New Roman" w:hAnsi="Times New Roman" w:cs="Times New Roman"/>
          <w:sz w:val="24"/>
          <w:szCs w:val="24"/>
        </w:rPr>
        <w:t>innowacyjno-rozwojową upowszechniającą wiedzę i nowe technologie oraz trans</w:t>
      </w:r>
      <w:r w:rsidR="002F3FA8">
        <w:rPr>
          <w:rFonts w:ascii="Times New Roman" w:hAnsi="Times New Roman" w:cs="Times New Roman"/>
          <w:sz w:val="24"/>
          <w:szCs w:val="24"/>
        </w:rPr>
        <w:t>formację ekologiczną i cyfrową,</w:t>
      </w:r>
    </w:p>
    <w:p w14:paraId="6D05C70B" w14:textId="109743D7" w:rsidR="00333676" w:rsidRPr="002F3FA8" w:rsidRDefault="00333676" w:rsidP="002F3FA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A8">
        <w:rPr>
          <w:rFonts w:ascii="Times New Roman" w:hAnsi="Times New Roman" w:cs="Times New Roman"/>
          <w:sz w:val="24"/>
          <w:szCs w:val="24"/>
        </w:rPr>
        <w:t>wspierającą realizację doradztwa zawodowego dla uczniów i aktywizację zawodową studentów, do</w:t>
      </w:r>
      <w:r w:rsidR="002F3FA8">
        <w:rPr>
          <w:rFonts w:ascii="Times New Roman" w:hAnsi="Times New Roman" w:cs="Times New Roman"/>
          <w:sz w:val="24"/>
          <w:szCs w:val="24"/>
        </w:rPr>
        <w:t>ktorantów i absolwentów studiów</w:t>
      </w:r>
    </w:p>
    <w:p w14:paraId="6BAB79C4" w14:textId="23A6B47B" w:rsidR="008534D5" w:rsidRPr="00333676" w:rsidRDefault="00333676" w:rsidP="003336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76">
        <w:rPr>
          <w:rFonts w:ascii="Times New Roman" w:hAnsi="Times New Roman" w:cs="Times New Roman"/>
          <w:sz w:val="24"/>
          <w:szCs w:val="24"/>
        </w:rPr>
        <w:t>– skierowaną w szczególności do uczniów, studentów, doktorantów, nauczycieli, nauczycieli akademickich oraz pracowników, w zakresie tej dziedziny zawodowej</w:t>
      </w:r>
      <w:r w:rsidR="005D1CED">
        <w:rPr>
          <w:rFonts w:ascii="Times New Roman" w:hAnsi="Times New Roman" w:cs="Times New Roman"/>
          <w:sz w:val="24"/>
          <w:szCs w:val="24"/>
        </w:rPr>
        <w:t>.</w:t>
      </w:r>
    </w:p>
    <w:p w14:paraId="39F7AC43" w14:textId="53C73C56" w:rsidR="00FB18A5" w:rsidRDefault="00FB18A5" w:rsidP="008534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dziedzin zawodowych </w:t>
      </w:r>
      <w:r w:rsidRPr="00721B04">
        <w:rPr>
          <w:rFonts w:ascii="Times New Roman" w:hAnsi="Times New Roman" w:cs="Times New Roman"/>
          <w:sz w:val="24"/>
          <w:szCs w:val="24"/>
        </w:rPr>
        <w:t xml:space="preserve">ułatwi pracodawcom, dyrektorom szkół i wszystkim osobom zainteresowanym wybór właściwego </w:t>
      </w:r>
      <w:r w:rsidR="00636261">
        <w:rPr>
          <w:rFonts w:ascii="Times New Roman" w:hAnsi="Times New Roman" w:cs="Times New Roman"/>
          <w:sz w:val="24"/>
          <w:szCs w:val="24"/>
        </w:rPr>
        <w:t>branżowego centrum umiejętności</w:t>
      </w:r>
      <w:r w:rsidRPr="00721B04">
        <w:rPr>
          <w:rFonts w:ascii="Times New Roman" w:hAnsi="Times New Roman" w:cs="Times New Roman"/>
          <w:sz w:val="24"/>
          <w:szCs w:val="24"/>
        </w:rPr>
        <w:t xml:space="preserve"> w celu realizacji szkoleń, kursów lub innej formy </w:t>
      </w:r>
      <w:r>
        <w:rPr>
          <w:rFonts w:ascii="Times New Roman" w:hAnsi="Times New Roman" w:cs="Times New Roman"/>
          <w:sz w:val="24"/>
          <w:szCs w:val="24"/>
        </w:rPr>
        <w:t>działania</w:t>
      </w:r>
      <w:r w:rsidRPr="00721B04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DC2EBE">
        <w:rPr>
          <w:rFonts w:ascii="Times New Roman" w:hAnsi="Times New Roman" w:cs="Times New Roman"/>
          <w:sz w:val="24"/>
          <w:szCs w:val="24"/>
        </w:rPr>
        <w:t>ww.</w:t>
      </w:r>
      <w:r w:rsidR="00333676">
        <w:rPr>
          <w:rFonts w:ascii="Times New Roman" w:hAnsi="Times New Roman" w:cs="Times New Roman"/>
          <w:sz w:val="24"/>
          <w:szCs w:val="24"/>
        </w:rPr>
        <w:t xml:space="preserve"> </w:t>
      </w:r>
      <w:r w:rsidRPr="00721B04">
        <w:rPr>
          <w:rFonts w:ascii="Times New Roman" w:hAnsi="Times New Roman" w:cs="Times New Roman"/>
          <w:sz w:val="24"/>
          <w:szCs w:val="24"/>
        </w:rPr>
        <w:t xml:space="preserve">obszarami działalności </w:t>
      </w:r>
      <w:r w:rsidR="00636261">
        <w:rPr>
          <w:rFonts w:ascii="Times New Roman" w:hAnsi="Times New Roman" w:cs="Times New Roman"/>
          <w:sz w:val="24"/>
          <w:szCs w:val="24"/>
        </w:rPr>
        <w:t>tego centrum</w:t>
      </w:r>
      <w:r w:rsidRPr="00721B04">
        <w:rPr>
          <w:rFonts w:ascii="Times New Roman" w:hAnsi="Times New Roman" w:cs="Times New Roman"/>
          <w:sz w:val="24"/>
          <w:szCs w:val="24"/>
        </w:rPr>
        <w:t>.</w:t>
      </w:r>
    </w:p>
    <w:p w14:paraId="1E0408E9" w14:textId="77777777" w:rsidR="00FB18A5" w:rsidRDefault="00FB18A5" w:rsidP="00FB18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 </w:t>
      </w:r>
      <w:r w:rsidRPr="00857A6C">
        <w:rPr>
          <w:rFonts w:ascii="Times New Roman" w:hAnsi="Times New Roman" w:cs="Times New Roman"/>
          <w:sz w:val="24"/>
          <w:szCs w:val="24"/>
        </w:rPr>
        <w:t>interdyscyplinarny charakter niektórych zawodów sz</w:t>
      </w:r>
      <w:r>
        <w:rPr>
          <w:rFonts w:ascii="Times New Roman" w:hAnsi="Times New Roman" w:cs="Times New Roman"/>
          <w:sz w:val="24"/>
          <w:szCs w:val="24"/>
        </w:rPr>
        <w:t>kolnictwa branżowego, zawody te zostały przyporządkowane do </w:t>
      </w:r>
      <w:r w:rsidRPr="00857A6C">
        <w:rPr>
          <w:rFonts w:ascii="Times New Roman" w:hAnsi="Times New Roman" w:cs="Times New Roman"/>
          <w:sz w:val="24"/>
          <w:szCs w:val="24"/>
        </w:rPr>
        <w:t>kilku dziedzin</w:t>
      </w:r>
      <w:r>
        <w:rPr>
          <w:rFonts w:ascii="Times New Roman" w:hAnsi="Times New Roman" w:cs="Times New Roman"/>
          <w:sz w:val="24"/>
          <w:szCs w:val="24"/>
        </w:rPr>
        <w:t xml:space="preserve"> zawodowych</w:t>
      </w:r>
      <w:r w:rsidRPr="00857A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0BF740" w14:textId="4D2A858F" w:rsidR="00B67DBC" w:rsidRDefault="008534D5" w:rsidP="008534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FB18A5">
        <w:rPr>
          <w:rFonts w:ascii="Times New Roman" w:hAnsi="Times New Roman" w:cs="Times New Roman"/>
          <w:sz w:val="24"/>
          <w:szCs w:val="24"/>
        </w:rPr>
        <w:t>19</w:t>
      </w:r>
      <w:r w:rsidRPr="005F1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Pr="00665800">
        <w:rPr>
          <w:rFonts w:ascii="Times New Roman" w:hAnsi="Times New Roman" w:cs="Times New Roman"/>
          <w:sz w:val="24"/>
          <w:szCs w:val="24"/>
        </w:rPr>
        <w:t xml:space="preserve">z dnia </w:t>
      </w:r>
      <w:r w:rsidR="00DE0DBD">
        <w:rPr>
          <w:rFonts w:ascii="Times New Roman" w:hAnsi="Times New Roman" w:cs="Times New Roman"/>
          <w:sz w:val="24"/>
          <w:szCs w:val="24"/>
        </w:rPr>
        <w:t>28 lipca</w:t>
      </w:r>
      <w:r w:rsidRPr="00665800">
        <w:rPr>
          <w:rFonts w:ascii="Times New Roman" w:hAnsi="Times New Roman" w:cs="Times New Roman"/>
          <w:sz w:val="24"/>
          <w:szCs w:val="24"/>
        </w:rPr>
        <w:t xml:space="preserve"> 2023 r. </w:t>
      </w:r>
      <w:r>
        <w:rPr>
          <w:rFonts w:ascii="Times New Roman" w:hAnsi="Times New Roman" w:cs="Times New Roman"/>
          <w:sz w:val="24"/>
          <w:szCs w:val="24"/>
        </w:rPr>
        <w:t xml:space="preserve">określony w załączniku do </w:t>
      </w:r>
      <w:r w:rsidR="00DC2EBE">
        <w:rPr>
          <w:rFonts w:ascii="Times New Roman" w:hAnsi="Times New Roman" w:cs="Times New Roman"/>
          <w:sz w:val="24"/>
          <w:szCs w:val="24"/>
        </w:rPr>
        <w:t xml:space="preserve">projektowanego </w:t>
      </w:r>
      <w:r>
        <w:rPr>
          <w:rFonts w:ascii="Times New Roman" w:hAnsi="Times New Roman" w:cs="Times New Roman"/>
          <w:sz w:val="24"/>
          <w:szCs w:val="24"/>
        </w:rPr>
        <w:t>rozporządzenia wykaz dziedzin zawodowych</w:t>
      </w:r>
      <w:r w:rsidR="00FB18A5" w:rsidRPr="00FB18A5">
        <w:rPr>
          <w:rFonts w:ascii="Times New Roman" w:hAnsi="Times New Roman" w:cs="Times New Roman"/>
          <w:sz w:val="24"/>
          <w:szCs w:val="24"/>
        </w:rPr>
        <w:t xml:space="preserve"> </w:t>
      </w:r>
      <w:r w:rsidRPr="00BA37B1">
        <w:rPr>
          <w:rFonts w:ascii="Times New Roman" w:hAnsi="Times New Roman" w:cs="Times New Roman"/>
          <w:sz w:val="24"/>
          <w:szCs w:val="24"/>
        </w:rPr>
        <w:t>obejmuje dziedziny określone na</w:t>
      </w:r>
      <w:r>
        <w:rPr>
          <w:rFonts w:ascii="Times New Roman" w:hAnsi="Times New Roman" w:cs="Times New Roman"/>
          <w:sz w:val="24"/>
          <w:szCs w:val="24"/>
        </w:rPr>
        <w:t xml:space="preserve"> potrzeby konkursu „Utworzenie i </w:t>
      </w:r>
      <w:r w:rsidRPr="00BA37B1">
        <w:rPr>
          <w:rFonts w:ascii="Times New Roman" w:hAnsi="Times New Roman" w:cs="Times New Roman"/>
          <w:sz w:val="24"/>
          <w:szCs w:val="24"/>
        </w:rPr>
        <w:t>wsparcie funkcjonowania 120 branżowych centrów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7B1">
        <w:rPr>
          <w:rFonts w:ascii="Times New Roman" w:hAnsi="Times New Roman" w:cs="Times New Roman"/>
          <w:sz w:val="24"/>
          <w:szCs w:val="24"/>
        </w:rPr>
        <w:t>umiejętności (BCU), realizujących koncepcję centrów doskonałości zawodowej (</w:t>
      </w:r>
      <w:proofErr w:type="spellStart"/>
      <w:r w:rsidRPr="00BA37B1">
        <w:rPr>
          <w:rFonts w:ascii="Times New Roman" w:hAnsi="Times New Roman" w:cs="Times New Roman"/>
          <w:sz w:val="24"/>
          <w:szCs w:val="24"/>
        </w:rPr>
        <w:t>CoVEs</w:t>
      </w:r>
      <w:proofErr w:type="spellEnd"/>
      <w:r w:rsidRPr="00BA37B1">
        <w:rPr>
          <w:rFonts w:ascii="Times New Roman" w:hAnsi="Times New Roman" w:cs="Times New Roman"/>
          <w:sz w:val="24"/>
          <w:szCs w:val="24"/>
        </w:rPr>
        <w:t>)”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7B1">
        <w:rPr>
          <w:rFonts w:ascii="Times New Roman" w:hAnsi="Times New Roman" w:cs="Times New Roman"/>
          <w:sz w:val="24"/>
          <w:szCs w:val="24"/>
        </w:rPr>
        <w:t>ogłoszon</w:t>
      </w:r>
      <w:r w:rsidR="00C12DBC">
        <w:rPr>
          <w:rFonts w:ascii="Times New Roman" w:hAnsi="Times New Roman" w:cs="Times New Roman"/>
          <w:sz w:val="24"/>
          <w:szCs w:val="24"/>
        </w:rPr>
        <w:t>ego</w:t>
      </w:r>
      <w:r w:rsidRPr="00BA37B1">
        <w:rPr>
          <w:rFonts w:ascii="Times New Roman" w:hAnsi="Times New Roman" w:cs="Times New Roman"/>
          <w:sz w:val="24"/>
          <w:szCs w:val="24"/>
        </w:rPr>
        <w:t xml:space="preserve"> </w:t>
      </w:r>
      <w:r w:rsidRPr="00BA37B1">
        <w:rPr>
          <w:rFonts w:ascii="Times New Roman" w:hAnsi="Times New Roman" w:cs="Times New Roman"/>
          <w:sz w:val="24"/>
          <w:szCs w:val="24"/>
        </w:rPr>
        <w:lastRenderedPageBreak/>
        <w:t>przez ministra właściwego do spraw oświaty i wychowania w latach 2022 i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C27">
        <w:rPr>
          <w:rFonts w:ascii="Times New Roman" w:hAnsi="Times New Roman" w:cs="Times New Roman"/>
          <w:sz w:val="24"/>
          <w:szCs w:val="24"/>
        </w:rPr>
        <w:t xml:space="preserve">Przedmiotowy konkurs obejmował </w:t>
      </w:r>
      <w:r w:rsidR="002F3FA8">
        <w:rPr>
          <w:rFonts w:ascii="Times New Roman" w:hAnsi="Times New Roman" w:cs="Times New Roman"/>
          <w:sz w:val="24"/>
          <w:szCs w:val="24"/>
        </w:rPr>
        <w:t>we </w:t>
      </w:r>
      <w:r w:rsidR="00C12DBC">
        <w:rPr>
          <w:rFonts w:ascii="Times New Roman" w:hAnsi="Times New Roman" w:cs="Times New Roman"/>
          <w:sz w:val="24"/>
          <w:szCs w:val="24"/>
        </w:rPr>
        <w:t xml:space="preserve">wskazanych latach odpowiednio 120 i </w:t>
      </w:r>
      <w:r w:rsidR="00065C27">
        <w:rPr>
          <w:rFonts w:ascii="Times New Roman" w:hAnsi="Times New Roman" w:cs="Times New Roman"/>
          <w:sz w:val="24"/>
          <w:szCs w:val="24"/>
        </w:rPr>
        <w:t>122 dziedziny zawodowe</w:t>
      </w:r>
      <w:r w:rsidR="0026136C">
        <w:rPr>
          <w:rFonts w:ascii="Times New Roman" w:hAnsi="Times New Roman" w:cs="Times New Roman"/>
          <w:sz w:val="24"/>
          <w:szCs w:val="24"/>
        </w:rPr>
        <w:t xml:space="preserve"> (</w:t>
      </w:r>
      <w:r w:rsidR="0026136C" w:rsidRPr="0026136C">
        <w:rPr>
          <w:rFonts w:ascii="Times New Roman" w:hAnsi="Times New Roman" w:cs="Times New Roman"/>
          <w:sz w:val="24"/>
          <w:szCs w:val="24"/>
        </w:rPr>
        <w:t>ze względu m.in. na</w:t>
      </w:r>
      <w:r w:rsidR="0026136C">
        <w:rPr>
          <w:rFonts w:ascii="Times New Roman" w:hAnsi="Times New Roman" w:cs="Times New Roman"/>
          <w:sz w:val="24"/>
          <w:szCs w:val="24"/>
        </w:rPr>
        <w:t> </w:t>
      </w:r>
      <w:r w:rsidR="0026136C" w:rsidRPr="0026136C">
        <w:rPr>
          <w:rFonts w:ascii="Times New Roman" w:hAnsi="Times New Roman" w:cs="Times New Roman"/>
          <w:sz w:val="24"/>
          <w:szCs w:val="24"/>
        </w:rPr>
        <w:t xml:space="preserve">zmiany zachodzące na rynku pracy, w tym zapotrzebowanie zgłaszane przez </w:t>
      </w:r>
      <w:r w:rsidR="0026136C">
        <w:rPr>
          <w:rFonts w:ascii="Times New Roman" w:hAnsi="Times New Roman" w:cs="Times New Roman"/>
          <w:sz w:val="24"/>
          <w:szCs w:val="24"/>
        </w:rPr>
        <w:t>branże</w:t>
      </w:r>
      <w:r w:rsidR="00CA0FF4">
        <w:rPr>
          <w:rFonts w:ascii="Times New Roman" w:hAnsi="Times New Roman" w:cs="Times New Roman"/>
          <w:sz w:val="24"/>
          <w:szCs w:val="24"/>
        </w:rPr>
        <w:t>,</w:t>
      </w:r>
      <w:r w:rsidR="0026136C" w:rsidRPr="0026136C">
        <w:rPr>
          <w:rFonts w:ascii="Times New Roman" w:hAnsi="Times New Roman" w:cs="Times New Roman"/>
          <w:sz w:val="24"/>
          <w:szCs w:val="24"/>
        </w:rPr>
        <w:t xml:space="preserve"> </w:t>
      </w:r>
      <w:r w:rsidR="0026136C">
        <w:rPr>
          <w:rFonts w:ascii="Times New Roman" w:hAnsi="Times New Roman" w:cs="Times New Roman"/>
          <w:sz w:val="24"/>
          <w:szCs w:val="24"/>
        </w:rPr>
        <w:t>wykaz dziedzin zawodowych uległ modyfikacji).</w:t>
      </w:r>
    </w:p>
    <w:p w14:paraId="14C71BBB" w14:textId="14F2FC0D" w:rsidR="00B02A20" w:rsidRPr="00C41748" w:rsidRDefault="00DC2EBE" w:rsidP="00C417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BE">
        <w:rPr>
          <w:rFonts w:ascii="Times New Roman" w:hAnsi="Times New Roman" w:cs="Times New Roman"/>
          <w:sz w:val="24"/>
          <w:szCs w:val="24"/>
        </w:rPr>
        <w:t xml:space="preserve">Proponuje się, aby rozporządzenie weszło w życie z dniem następującym po dniu ogłoszenia, tj. równocześnie z wejściem w życie </w:t>
      </w:r>
      <w:r w:rsidR="00636261">
        <w:rPr>
          <w:rFonts w:ascii="Times New Roman" w:hAnsi="Times New Roman" w:cs="Times New Roman"/>
          <w:sz w:val="24"/>
          <w:szCs w:val="24"/>
        </w:rPr>
        <w:t xml:space="preserve">upoważnienia ustawowego zawartego w </w:t>
      </w:r>
      <w:r>
        <w:rPr>
          <w:rFonts w:ascii="Times New Roman" w:hAnsi="Times New Roman" w:cs="Times New Roman"/>
          <w:sz w:val="24"/>
          <w:szCs w:val="24"/>
        </w:rPr>
        <w:t>art. 46c ust. 1 u</w:t>
      </w:r>
      <w:r w:rsidRPr="00DC2EBE">
        <w:rPr>
          <w:rFonts w:ascii="Times New Roman" w:hAnsi="Times New Roman" w:cs="Times New Roman"/>
          <w:bCs/>
          <w:sz w:val="24"/>
          <w:szCs w:val="24"/>
        </w:rPr>
        <w:t>staw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DC2EBE">
        <w:rPr>
          <w:rFonts w:ascii="Times New Roman" w:hAnsi="Times New Roman" w:cs="Times New Roman"/>
          <w:bCs/>
          <w:sz w:val="24"/>
          <w:szCs w:val="24"/>
        </w:rPr>
        <w:t>,</w:t>
      </w:r>
      <w:r w:rsidRPr="00DC2EBE">
        <w:rPr>
          <w:rFonts w:ascii="Times New Roman" w:hAnsi="Times New Roman" w:cs="Times New Roman"/>
          <w:sz w:val="24"/>
          <w:szCs w:val="24"/>
        </w:rPr>
        <w:t xml:space="preserve"> </w:t>
      </w:r>
      <w:r w:rsidR="008970C5">
        <w:rPr>
          <w:rFonts w:ascii="Times New Roman" w:hAnsi="Times New Roman" w:cs="Times New Roman"/>
          <w:sz w:val="24"/>
          <w:szCs w:val="24"/>
        </w:rPr>
        <w:t>wprowadzonego ustawą</w:t>
      </w:r>
      <w:r w:rsidRPr="00DC2EBE">
        <w:rPr>
          <w:rFonts w:ascii="Times New Roman" w:hAnsi="Times New Roman" w:cs="Times New Roman"/>
          <w:sz w:val="24"/>
          <w:szCs w:val="24"/>
        </w:rPr>
        <w:t xml:space="preserve"> z</w:t>
      </w:r>
      <w:r w:rsidR="00D814ED">
        <w:rPr>
          <w:rFonts w:ascii="Times New Roman" w:hAnsi="Times New Roman" w:cs="Times New Roman"/>
          <w:sz w:val="24"/>
          <w:szCs w:val="24"/>
        </w:rPr>
        <w:t> </w:t>
      </w:r>
      <w:r w:rsidRPr="00DC2EBE">
        <w:rPr>
          <w:rFonts w:ascii="Times New Roman" w:hAnsi="Times New Roman" w:cs="Times New Roman"/>
          <w:sz w:val="24"/>
          <w:szCs w:val="24"/>
        </w:rPr>
        <w:t>dnia 28 lipca 2023 r.</w:t>
      </w:r>
      <w:r w:rsidR="00636261">
        <w:rPr>
          <w:rFonts w:ascii="Times New Roman" w:hAnsi="Times New Roman" w:cs="Times New Roman"/>
          <w:sz w:val="24"/>
          <w:szCs w:val="24"/>
        </w:rPr>
        <w:t xml:space="preserve"> </w:t>
      </w:r>
      <w:r w:rsidRPr="00DC2EBE">
        <w:rPr>
          <w:rFonts w:ascii="Times New Roman" w:hAnsi="Times New Roman" w:cs="Times New Roman"/>
          <w:sz w:val="24"/>
          <w:szCs w:val="24"/>
        </w:rPr>
        <w:t xml:space="preserve">Wejście w życie projektowanego rozporządzenia w terminie niezapewniającym czternastodniowej </w:t>
      </w:r>
      <w:r w:rsidRPr="00DC2EBE">
        <w:rPr>
          <w:rFonts w:ascii="Times New Roman" w:hAnsi="Times New Roman" w:cs="Times New Roman"/>
          <w:i/>
          <w:sz w:val="24"/>
          <w:szCs w:val="24"/>
        </w:rPr>
        <w:t>vacatio legis</w:t>
      </w:r>
      <w:r w:rsidRPr="00DC2EBE">
        <w:rPr>
          <w:rFonts w:ascii="Times New Roman" w:hAnsi="Times New Roman" w:cs="Times New Roman"/>
          <w:sz w:val="24"/>
          <w:szCs w:val="24"/>
        </w:rPr>
        <w:t xml:space="preserve"> jest podyktowane koniecznością </w:t>
      </w:r>
      <w:r w:rsidR="008970C5">
        <w:rPr>
          <w:rFonts w:ascii="Times New Roman" w:hAnsi="Times New Roman" w:cs="Times New Roman"/>
          <w:sz w:val="24"/>
          <w:szCs w:val="24"/>
        </w:rPr>
        <w:t xml:space="preserve">wykonania </w:t>
      </w:r>
      <w:r w:rsidR="005C659B">
        <w:rPr>
          <w:rFonts w:ascii="Times New Roman" w:hAnsi="Times New Roman" w:cs="Times New Roman"/>
          <w:sz w:val="24"/>
          <w:szCs w:val="24"/>
        </w:rPr>
        <w:t>przez ministra właściwego do spraw oświaty i</w:t>
      </w:r>
      <w:r w:rsidR="00D814ED">
        <w:rPr>
          <w:rFonts w:ascii="Times New Roman" w:hAnsi="Times New Roman" w:cs="Times New Roman"/>
          <w:sz w:val="24"/>
          <w:szCs w:val="24"/>
        </w:rPr>
        <w:t> </w:t>
      </w:r>
      <w:r w:rsidR="005C659B">
        <w:rPr>
          <w:rFonts w:ascii="Times New Roman" w:hAnsi="Times New Roman" w:cs="Times New Roman"/>
          <w:sz w:val="24"/>
          <w:szCs w:val="24"/>
        </w:rPr>
        <w:t xml:space="preserve">wychowania </w:t>
      </w:r>
      <w:r w:rsidR="00636261">
        <w:rPr>
          <w:rFonts w:ascii="Times New Roman" w:hAnsi="Times New Roman" w:cs="Times New Roman"/>
          <w:sz w:val="24"/>
          <w:szCs w:val="24"/>
        </w:rPr>
        <w:t xml:space="preserve">ww. </w:t>
      </w:r>
      <w:bookmarkStart w:id="0" w:name="_GoBack"/>
      <w:bookmarkEnd w:id="0"/>
      <w:r w:rsidR="008970C5">
        <w:rPr>
          <w:rFonts w:ascii="Times New Roman" w:hAnsi="Times New Roman" w:cs="Times New Roman"/>
          <w:sz w:val="24"/>
          <w:szCs w:val="24"/>
        </w:rPr>
        <w:t>upoważnienia ustawowego w terminie wskazanym w art. 38 ustawy</w:t>
      </w:r>
      <w:r w:rsidR="008970C5" w:rsidRPr="008970C5">
        <w:rPr>
          <w:rFonts w:ascii="Times New Roman" w:hAnsi="Times New Roman" w:cs="Times New Roman"/>
          <w:sz w:val="24"/>
          <w:szCs w:val="24"/>
        </w:rPr>
        <w:t xml:space="preserve"> </w:t>
      </w:r>
      <w:r w:rsidR="008970C5" w:rsidRPr="00DC2EBE">
        <w:rPr>
          <w:rFonts w:ascii="Times New Roman" w:hAnsi="Times New Roman" w:cs="Times New Roman"/>
          <w:sz w:val="24"/>
          <w:szCs w:val="24"/>
        </w:rPr>
        <w:t>z dnia 28 lipca 2023 r.</w:t>
      </w:r>
      <w:r w:rsidR="008970C5">
        <w:rPr>
          <w:rFonts w:ascii="Times New Roman" w:hAnsi="Times New Roman" w:cs="Times New Roman"/>
          <w:sz w:val="24"/>
          <w:szCs w:val="24"/>
        </w:rPr>
        <w:t>, tj. z dniem</w:t>
      </w:r>
      <w:r w:rsidR="00A436FC" w:rsidRPr="00B02A20">
        <w:rPr>
          <w:rFonts w:ascii="Times New Roman" w:hAnsi="Times New Roman" w:cs="Times New Roman"/>
          <w:sz w:val="24"/>
          <w:szCs w:val="24"/>
        </w:rPr>
        <w:t xml:space="preserve"> następującym</w:t>
      </w:r>
      <w:r w:rsidR="00A436FC">
        <w:rPr>
          <w:rFonts w:ascii="Times New Roman" w:hAnsi="Times New Roman" w:cs="Times New Roman"/>
          <w:sz w:val="24"/>
          <w:szCs w:val="24"/>
        </w:rPr>
        <w:t xml:space="preserve"> po dniu ogłoszenia</w:t>
      </w:r>
      <w:r w:rsidR="00DE0DBD">
        <w:rPr>
          <w:rFonts w:ascii="Times New Roman" w:hAnsi="Times New Roman" w:cs="Times New Roman"/>
          <w:sz w:val="24"/>
          <w:szCs w:val="24"/>
        </w:rPr>
        <w:t xml:space="preserve">. </w:t>
      </w:r>
      <w:r w:rsidR="00C41748" w:rsidRPr="00C41748">
        <w:rPr>
          <w:rFonts w:ascii="Times New Roman" w:hAnsi="Times New Roman" w:cs="Times New Roman"/>
          <w:sz w:val="24"/>
          <w:szCs w:val="24"/>
        </w:rPr>
        <w:t>Zgodnie z art. 4 ust. 2 ustawy z dnia 20 lipca 2000 r. o ogłaszaniu aktów normatywnych i niektórych innych aktów prawnych</w:t>
      </w:r>
      <w:r w:rsidR="0026136C">
        <w:rPr>
          <w:rFonts w:ascii="Times New Roman" w:hAnsi="Times New Roman" w:cs="Times New Roman"/>
          <w:sz w:val="24"/>
          <w:szCs w:val="24"/>
        </w:rPr>
        <w:t xml:space="preserve"> (Dz.</w:t>
      </w:r>
      <w:r w:rsidR="00D814ED">
        <w:rPr>
          <w:rFonts w:ascii="Times New Roman" w:hAnsi="Times New Roman" w:cs="Times New Roman"/>
          <w:sz w:val="24"/>
          <w:szCs w:val="24"/>
        </w:rPr>
        <w:t> </w:t>
      </w:r>
      <w:r w:rsidR="0026136C">
        <w:rPr>
          <w:rFonts w:ascii="Times New Roman" w:hAnsi="Times New Roman" w:cs="Times New Roman"/>
          <w:sz w:val="24"/>
          <w:szCs w:val="24"/>
        </w:rPr>
        <w:t>U. z 2019 r. poz. 1461) w </w:t>
      </w:r>
      <w:r w:rsidR="00C41748" w:rsidRPr="00C41748">
        <w:rPr>
          <w:rFonts w:ascii="Times New Roman" w:hAnsi="Times New Roman" w:cs="Times New Roman"/>
          <w:sz w:val="24"/>
          <w:szCs w:val="24"/>
        </w:rPr>
        <w:t xml:space="preserve">uzasadnionych przypadkach </w:t>
      </w:r>
      <w:r w:rsidR="00C41748">
        <w:rPr>
          <w:rFonts w:ascii="Times New Roman" w:hAnsi="Times New Roman" w:cs="Times New Roman"/>
          <w:sz w:val="24"/>
          <w:szCs w:val="24"/>
        </w:rPr>
        <w:t>akty normatywne mogą wchodzić w </w:t>
      </w:r>
      <w:r w:rsidR="00C41748" w:rsidRPr="00C41748">
        <w:rPr>
          <w:rFonts w:ascii="Times New Roman" w:hAnsi="Times New Roman" w:cs="Times New Roman"/>
          <w:sz w:val="24"/>
          <w:szCs w:val="24"/>
        </w:rPr>
        <w:t>życie w terminie krótszym niż czternaście dni, a jeżeli ważny interes państwa wymaga natychmiastowego wejścia w życie aktu normatywnego i zasady demokratycznego państwa prawnego nie stoją temu na przeszkodzie, dniem wejścia w życie może być dzień ogłoszenia tego aktu w dzienniku urzędowym.</w:t>
      </w:r>
      <w:r w:rsidR="00C41748">
        <w:rPr>
          <w:rFonts w:ascii="Times New Roman" w:hAnsi="Times New Roman" w:cs="Times New Roman"/>
          <w:sz w:val="24"/>
          <w:szCs w:val="24"/>
        </w:rPr>
        <w:t xml:space="preserve"> </w:t>
      </w:r>
      <w:r w:rsidR="008970C5" w:rsidRPr="008970C5">
        <w:rPr>
          <w:rFonts w:ascii="Times New Roman" w:hAnsi="Times New Roman" w:cs="Times New Roman"/>
          <w:sz w:val="24"/>
          <w:szCs w:val="24"/>
        </w:rPr>
        <w:t>Proponowane rozwiązanie dotyczące terminu wejścia w</w:t>
      </w:r>
      <w:r w:rsidR="00D814ED">
        <w:rPr>
          <w:rFonts w:ascii="Times New Roman" w:hAnsi="Times New Roman" w:cs="Times New Roman"/>
          <w:sz w:val="24"/>
          <w:szCs w:val="24"/>
        </w:rPr>
        <w:t> </w:t>
      </w:r>
      <w:r w:rsidR="008970C5" w:rsidRPr="008970C5">
        <w:rPr>
          <w:rFonts w:ascii="Times New Roman" w:hAnsi="Times New Roman" w:cs="Times New Roman"/>
          <w:sz w:val="24"/>
          <w:szCs w:val="24"/>
        </w:rPr>
        <w:t>życie projektowanego rozporządzenia z dniem następującym po dniu ogłoszenia jest dopuszczalne z punktu widzenia zasad demokratycznego państwa prawnego i uzasadnione interesem adresatów zawartych w nim norm prawnych.</w:t>
      </w:r>
    </w:p>
    <w:p w14:paraId="357F9573" w14:textId="639B03A8" w:rsidR="00B02A20" w:rsidRDefault="00B02A20" w:rsidP="00857A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20">
        <w:rPr>
          <w:rFonts w:ascii="Times New Roman" w:hAnsi="Times New Roman" w:cs="Times New Roman"/>
          <w:sz w:val="24"/>
          <w:szCs w:val="24"/>
        </w:rPr>
        <w:t>Projekt rozporządzenia nie zawiera przepisów technicznych w rozumieniu rozporządzenia Rady Ministrów z dnia 23 grudnia 2002 r. w sprawie sposobu funkcjonowania krajowego systemu notyfikacji norm i aktów prawnych (Dz. U. poz. 2039 oraz z 2</w:t>
      </w:r>
      <w:r w:rsidR="00373EB7">
        <w:rPr>
          <w:rFonts w:ascii="Times New Roman" w:hAnsi="Times New Roman" w:cs="Times New Roman"/>
          <w:sz w:val="24"/>
          <w:szCs w:val="24"/>
        </w:rPr>
        <w:t>004 r. poz. 597) i w </w:t>
      </w:r>
      <w:r w:rsidRPr="00B02A20">
        <w:rPr>
          <w:rFonts w:ascii="Times New Roman" w:hAnsi="Times New Roman" w:cs="Times New Roman"/>
          <w:sz w:val="24"/>
          <w:szCs w:val="24"/>
        </w:rPr>
        <w:t xml:space="preserve">związku z tym nie podlega notyfikacji. </w:t>
      </w:r>
    </w:p>
    <w:p w14:paraId="7A951F4F" w14:textId="77777777" w:rsidR="00B02A20" w:rsidRDefault="00B02A20" w:rsidP="00857A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20">
        <w:rPr>
          <w:rFonts w:ascii="Times New Roman" w:hAnsi="Times New Roman" w:cs="Times New Roman"/>
          <w:sz w:val="24"/>
          <w:szCs w:val="24"/>
        </w:rPr>
        <w:t xml:space="preserve">Przedmiot regulacji nie jest objęty zakresem prawa Unii Europejskiej. </w:t>
      </w:r>
    </w:p>
    <w:p w14:paraId="45DF254A" w14:textId="77777777" w:rsidR="00B02A20" w:rsidRDefault="00B02A20" w:rsidP="00857A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20">
        <w:rPr>
          <w:rFonts w:ascii="Times New Roman" w:hAnsi="Times New Roman" w:cs="Times New Roman"/>
          <w:sz w:val="24"/>
          <w:szCs w:val="24"/>
        </w:rPr>
        <w:t xml:space="preserve">Projekt rozporządzenia nie wymaga przedstawienia właściwym organom i instytucjom Unii Europejskiej, w tym Europejskiemu Bankowi Centralnemu, w celu uzyskania opinii, dokonania powiadomienia, konsultacji albo uzgodnienia. </w:t>
      </w:r>
    </w:p>
    <w:p w14:paraId="1CA67102" w14:textId="73529856" w:rsidR="00B02A20" w:rsidRDefault="00B02A20" w:rsidP="00373E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20">
        <w:rPr>
          <w:rFonts w:ascii="Times New Roman" w:hAnsi="Times New Roman" w:cs="Times New Roman"/>
          <w:sz w:val="24"/>
          <w:szCs w:val="24"/>
        </w:rPr>
        <w:t>Rozporządzenie będzie miało wpływ</w:t>
      </w:r>
      <w:r w:rsidR="00CA0FF4">
        <w:rPr>
          <w:rFonts w:ascii="Times New Roman" w:hAnsi="Times New Roman" w:cs="Times New Roman"/>
          <w:sz w:val="24"/>
          <w:szCs w:val="24"/>
        </w:rPr>
        <w:t>u</w:t>
      </w:r>
      <w:r w:rsidRPr="00B02A20">
        <w:rPr>
          <w:rFonts w:ascii="Times New Roman" w:hAnsi="Times New Roman" w:cs="Times New Roman"/>
          <w:sz w:val="24"/>
          <w:szCs w:val="24"/>
        </w:rPr>
        <w:t xml:space="preserve"> na działalność </w:t>
      </w:r>
      <w:proofErr w:type="spellStart"/>
      <w:r w:rsidRPr="00B02A20">
        <w:rPr>
          <w:rFonts w:ascii="Times New Roman" w:hAnsi="Times New Roman" w:cs="Times New Roman"/>
          <w:sz w:val="24"/>
          <w:szCs w:val="24"/>
        </w:rPr>
        <w:t>mik</w:t>
      </w:r>
      <w:r w:rsidR="00373EB7">
        <w:rPr>
          <w:rFonts w:ascii="Times New Roman" w:hAnsi="Times New Roman" w:cs="Times New Roman"/>
          <w:sz w:val="24"/>
          <w:szCs w:val="24"/>
        </w:rPr>
        <w:t>roprzedsiębiorców</w:t>
      </w:r>
      <w:proofErr w:type="spellEnd"/>
      <w:r w:rsidR="00373EB7">
        <w:rPr>
          <w:rFonts w:ascii="Times New Roman" w:hAnsi="Times New Roman" w:cs="Times New Roman"/>
          <w:sz w:val="24"/>
          <w:szCs w:val="24"/>
        </w:rPr>
        <w:t xml:space="preserve"> oraz małych i </w:t>
      </w:r>
      <w:r w:rsidRPr="00B02A20">
        <w:rPr>
          <w:rFonts w:ascii="Times New Roman" w:hAnsi="Times New Roman" w:cs="Times New Roman"/>
          <w:sz w:val="24"/>
          <w:szCs w:val="24"/>
        </w:rPr>
        <w:t>średnich przedsiębiorców z uwagi na to, że podmioty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EB7">
        <w:rPr>
          <w:rFonts w:ascii="Times New Roman" w:hAnsi="Times New Roman" w:cs="Times New Roman"/>
          <w:sz w:val="24"/>
          <w:szCs w:val="24"/>
        </w:rPr>
        <w:t>te mogą być zaangażowane w tworzenie branżowych centrów umiejętności</w:t>
      </w:r>
      <w:r w:rsidR="00373EB7">
        <w:rPr>
          <w:rFonts w:ascii="Times New Roman" w:hAnsi="Times New Roman" w:cs="Times New Roman"/>
          <w:sz w:val="24"/>
          <w:szCs w:val="24"/>
        </w:rPr>
        <w:t>.</w:t>
      </w:r>
    </w:p>
    <w:p w14:paraId="7B5C0304" w14:textId="6FFE3809" w:rsidR="008970C5" w:rsidRDefault="008970C5" w:rsidP="005C659B">
      <w:pPr>
        <w:jc w:val="both"/>
        <w:rPr>
          <w:rFonts w:ascii="Times New Roman" w:hAnsi="Times New Roman" w:cs="Times New Roman"/>
          <w:sz w:val="24"/>
          <w:szCs w:val="24"/>
        </w:rPr>
      </w:pPr>
      <w:r w:rsidRPr="008970C5">
        <w:rPr>
          <w:rFonts w:ascii="Times New Roman" w:hAnsi="Times New Roman" w:cs="Times New Roman"/>
          <w:sz w:val="24"/>
          <w:szCs w:val="24"/>
        </w:rPr>
        <w:t>Projekt rozporządzenia nie podlega ocenie w zakresie oceny skutków regulacji w trybie §</w:t>
      </w:r>
      <w:r w:rsidR="00F2375B">
        <w:rPr>
          <w:rFonts w:ascii="Times New Roman" w:hAnsi="Times New Roman" w:cs="Times New Roman"/>
          <w:sz w:val="24"/>
          <w:szCs w:val="24"/>
        </w:rPr>
        <w:t> </w:t>
      </w:r>
      <w:r w:rsidRPr="008970C5">
        <w:rPr>
          <w:rFonts w:ascii="Times New Roman" w:hAnsi="Times New Roman" w:cs="Times New Roman"/>
          <w:sz w:val="24"/>
          <w:szCs w:val="24"/>
        </w:rPr>
        <w:t>32</w:t>
      </w:r>
      <w:r w:rsidR="00F2375B">
        <w:rPr>
          <w:rFonts w:ascii="Times New Roman" w:hAnsi="Times New Roman" w:cs="Times New Roman"/>
          <w:sz w:val="24"/>
          <w:szCs w:val="24"/>
        </w:rPr>
        <w:t> </w:t>
      </w:r>
      <w:r w:rsidRPr="008970C5">
        <w:rPr>
          <w:rFonts w:ascii="Times New Roman" w:hAnsi="Times New Roman" w:cs="Times New Roman"/>
          <w:sz w:val="24"/>
          <w:szCs w:val="24"/>
        </w:rPr>
        <w:t>uchwały nr 190 Rady Ministrów z dnia 29 października 2013 r. – Regulamin pracy Rady Ministrów (M.P. z 2022 r. poz. 348).</w:t>
      </w:r>
    </w:p>
    <w:p w14:paraId="384A2D7F" w14:textId="77777777" w:rsidR="00B02A20" w:rsidRPr="00857A6C" w:rsidRDefault="00B02A20" w:rsidP="00857A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20">
        <w:rPr>
          <w:rFonts w:ascii="Times New Roman" w:hAnsi="Times New Roman" w:cs="Times New Roman"/>
          <w:sz w:val="24"/>
          <w:szCs w:val="24"/>
        </w:rPr>
        <w:t>Odnosząc się do § 12 pkt 1 załącznika do rozporządzenia P</w:t>
      </w:r>
      <w:r w:rsidR="00373EB7">
        <w:rPr>
          <w:rFonts w:ascii="Times New Roman" w:hAnsi="Times New Roman" w:cs="Times New Roman"/>
          <w:sz w:val="24"/>
          <w:szCs w:val="24"/>
        </w:rPr>
        <w:t>rezesa Rady Ministrów z dnia 20 </w:t>
      </w:r>
      <w:r w:rsidRPr="00B02A20">
        <w:rPr>
          <w:rFonts w:ascii="Times New Roman" w:hAnsi="Times New Roman" w:cs="Times New Roman"/>
          <w:sz w:val="24"/>
          <w:szCs w:val="24"/>
        </w:rPr>
        <w:t>czerwca 2002 r. w sprawie „Zasad techniki prawodawczej” (Dz. U. z 2016 r. poz. 283) należy stwierdzić, że rozporządzenie uwzględnia regulacje, w stosunku do który</w:t>
      </w:r>
      <w:r w:rsidR="00373EB7">
        <w:rPr>
          <w:rFonts w:ascii="Times New Roman" w:hAnsi="Times New Roman" w:cs="Times New Roman"/>
          <w:sz w:val="24"/>
          <w:szCs w:val="24"/>
        </w:rPr>
        <w:t>ch nie ma </w:t>
      </w:r>
      <w:r w:rsidRPr="00B02A20">
        <w:rPr>
          <w:rFonts w:ascii="Times New Roman" w:hAnsi="Times New Roman" w:cs="Times New Roman"/>
          <w:sz w:val="24"/>
          <w:szCs w:val="24"/>
        </w:rPr>
        <w:t>możliwości, aby mogły być podjęte za pomocą alternatywnych środków.</w:t>
      </w:r>
    </w:p>
    <w:sectPr w:rsidR="00B02A20" w:rsidRPr="00857A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5A975" w14:textId="77777777" w:rsidR="00B43D64" w:rsidRDefault="00B43D64" w:rsidP="008970C5">
      <w:pPr>
        <w:spacing w:after="0" w:line="240" w:lineRule="auto"/>
      </w:pPr>
      <w:r>
        <w:separator/>
      </w:r>
    </w:p>
  </w:endnote>
  <w:endnote w:type="continuationSeparator" w:id="0">
    <w:p w14:paraId="449D6690" w14:textId="77777777" w:rsidR="00B43D64" w:rsidRDefault="00B43D64" w:rsidP="0089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541EC" w14:textId="77777777" w:rsidR="00B43D64" w:rsidRDefault="00B43D64" w:rsidP="008970C5">
      <w:pPr>
        <w:spacing w:after="0" w:line="240" w:lineRule="auto"/>
      </w:pPr>
      <w:r>
        <w:separator/>
      </w:r>
    </w:p>
  </w:footnote>
  <w:footnote w:type="continuationSeparator" w:id="0">
    <w:p w14:paraId="7C6F7DB8" w14:textId="77777777" w:rsidR="00B43D64" w:rsidRDefault="00B43D64" w:rsidP="0089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1B85D" w14:textId="1876BBFF" w:rsidR="008970C5" w:rsidRDefault="008970C5">
    <w:pPr>
      <w:pStyle w:val="Nagwek"/>
      <w:jc w:val="center"/>
    </w:pPr>
  </w:p>
  <w:p w14:paraId="7EFE6EF9" w14:textId="77777777" w:rsidR="008970C5" w:rsidRDefault="008970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1AB2"/>
    <w:multiLevelType w:val="hybridMultilevel"/>
    <w:tmpl w:val="9858C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29FE"/>
    <w:multiLevelType w:val="hybridMultilevel"/>
    <w:tmpl w:val="3F6EDD72"/>
    <w:lvl w:ilvl="0" w:tplc="30CEAF5E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C43A4"/>
    <w:multiLevelType w:val="hybridMultilevel"/>
    <w:tmpl w:val="42320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8C"/>
    <w:rsid w:val="000442A5"/>
    <w:rsid w:val="000543AA"/>
    <w:rsid w:val="00065C27"/>
    <w:rsid w:val="00082028"/>
    <w:rsid w:val="000A6358"/>
    <w:rsid w:val="00183861"/>
    <w:rsid w:val="0026136C"/>
    <w:rsid w:val="002626C7"/>
    <w:rsid w:val="002F3FA8"/>
    <w:rsid w:val="00333676"/>
    <w:rsid w:val="00373EB7"/>
    <w:rsid w:val="003C0A3E"/>
    <w:rsid w:val="00457987"/>
    <w:rsid w:val="004A454A"/>
    <w:rsid w:val="005C659B"/>
    <w:rsid w:val="005D1CED"/>
    <w:rsid w:val="005F1C9E"/>
    <w:rsid w:val="006000EB"/>
    <w:rsid w:val="00636261"/>
    <w:rsid w:val="00665800"/>
    <w:rsid w:val="0070045E"/>
    <w:rsid w:val="00721B04"/>
    <w:rsid w:val="007311AC"/>
    <w:rsid w:val="007807B0"/>
    <w:rsid w:val="0080160C"/>
    <w:rsid w:val="00812B51"/>
    <w:rsid w:val="008534D5"/>
    <w:rsid w:val="00857A6C"/>
    <w:rsid w:val="008970C5"/>
    <w:rsid w:val="00996650"/>
    <w:rsid w:val="009C0140"/>
    <w:rsid w:val="009F6464"/>
    <w:rsid w:val="00A10E95"/>
    <w:rsid w:val="00A2464E"/>
    <w:rsid w:val="00A436FC"/>
    <w:rsid w:val="00A45CF4"/>
    <w:rsid w:val="00AC7BE5"/>
    <w:rsid w:val="00B02A20"/>
    <w:rsid w:val="00B0338A"/>
    <w:rsid w:val="00B05C23"/>
    <w:rsid w:val="00B43D64"/>
    <w:rsid w:val="00B450CA"/>
    <w:rsid w:val="00B6314A"/>
    <w:rsid w:val="00B67DBC"/>
    <w:rsid w:val="00BA37B1"/>
    <w:rsid w:val="00BA435A"/>
    <w:rsid w:val="00C04CC2"/>
    <w:rsid w:val="00C12DBC"/>
    <w:rsid w:val="00C41748"/>
    <w:rsid w:val="00C86D7C"/>
    <w:rsid w:val="00C9084C"/>
    <w:rsid w:val="00CA0FF4"/>
    <w:rsid w:val="00D814ED"/>
    <w:rsid w:val="00DC2EBE"/>
    <w:rsid w:val="00DE0DBD"/>
    <w:rsid w:val="00E12F90"/>
    <w:rsid w:val="00E55529"/>
    <w:rsid w:val="00EE46B2"/>
    <w:rsid w:val="00EE6A42"/>
    <w:rsid w:val="00EF15FE"/>
    <w:rsid w:val="00F2375B"/>
    <w:rsid w:val="00F93A8C"/>
    <w:rsid w:val="00FB0018"/>
    <w:rsid w:val="00F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09594"/>
  <w15:chartTrackingRefBased/>
  <w15:docId w15:val="{5242B6BB-56B8-4829-9AA7-8E34B2B2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67D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3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B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B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B5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D1C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0C5"/>
  </w:style>
  <w:style w:type="paragraph" w:styleId="Stopka">
    <w:name w:val="footer"/>
    <w:basedOn w:val="Normalny"/>
    <w:link w:val="StopkaZnak"/>
    <w:uiPriority w:val="99"/>
    <w:unhideWhenUsed/>
    <w:rsid w:val="0089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5DDDA-A3A3-4709-AC70-F816B267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Aleksandra</dc:creator>
  <cp:keywords/>
  <dc:description/>
  <cp:lastModifiedBy>Tutka Monika</cp:lastModifiedBy>
  <cp:revision>24</cp:revision>
  <cp:lastPrinted>2023-08-08T14:45:00Z</cp:lastPrinted>
  <dcterms:created xsi:type="dcterms:W3CDTF">2023-07-31T10:35:00Z</dcterms:created>
  <dcterms:modified xsi:type="dcterms:W3CDTF">2023-08-08T15:06:00Z</dcterms:modified>
</cp:coreProperties>
</file>