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32927" w14:textId="1CFB7547" w:rsidR="00D17D86" w:rsidRPr="00C00ED0" w:rsidRDefault="00D17D86" w:rsidP="00C00ED0">
      <w:pPr>
        <w:keepNext/>
        <w:spacing w:after="240" w:line="240" w:lineRule="auto"/>
        <w:ind w:left="10206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>Załącznik do rozporządzenia</w:t>
      </w:r>
      <w:r w:rsidR="00C00ED0"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Ministra Edukacji </w:t>
      </w:r>
      <w:r w:rsidR="000152F8"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 </w:t>
      </w:r>
      <w:r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>Na</w:t>
      </w:r>
      <w:r w:rsidR="000152F8"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>uki</w:t>
      </w:r>
      <w:r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z dnia </w:t>
      </w:r>
      <w:r w:rsidR="000152F8"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>…</w:t>
      </w:r>
      <w:r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="001D7727"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>20</w:t>
      </w:r>
      <w:r w:rsidR="006E7FD2">
        <w:rPr>
          <w:rFonts w:ascii="Times New Roman" w:eastAsia="Times New Roman" w:hAnsi="Times New Roman" w:cs="Arial"/>
          <w:sz w:val="20"/>
          <w:szCs w:val="20"/>
          <w:lang w:eastAsia="pl-PL"/>
        </w:rPr>
        <w:t>23</w:t>
      </w:r>
      <w:r w:rsidR="001D7727"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 </w:t>
      </w:r>
      <w:r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>(</w:t>
      </w:r>
      <w:r w:rsidR="000152F8"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>Dz.</w:t>
      </w:r>
      <w:r w:rsidR="00C00ED0"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> </w:t>
      </w:r>
      <w:r w:rsidR="000152F8"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U. </w:t>
      </w:r>
      <w:r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>poz. …)</w:t>
      </w:r>
    </w:p>
    <w:p w14:paraId="4A1E8001" w14:textId="77777777" w:rsidR="00D17D86" w:rsidRPr="00C00ED0" w:rsidRDefault="00D17D86" w:rsidP="00D17D8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" w:eastAsia="Times New Roman" w:hAnsi="Times" w:cs="Arial"/>
          <w:bCs/>
          <w:i/>
          <w:kern w:val="24"/>
          <w:szCs w:val="18"/>
          <w:lang w:eastAsia="pl-PL"/>
        </w:rPr>
      </w:pPr>
      <w:r w:rsidRPr="00C00ED0">
        <w:rPr>
          <w:rFonts w:ascii="Times New Roman" w:eastAsia="Times New Roman" w:hAnsi="Times New Roman" w:cs="Times New Roman"/>
          <w:bCs/>
          <w:i/>
          <w:kern w:val="24"/>
          <w:szCs w:val="18"/>
          <w:lang w:eastAsia="pl-PL"/>
        </w:rPr>
        <w:t>WZÓR</w:t>
      </w:r>
    </w:p>
    <w:tbl>
      <w:tblPr>
        <w:tblW w:w="140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684"/>
        <w:gridCol w:w="9797"/>
        <w:gridCol w:w="1134"/>
        <w:gridCol w:w="993"/>
      </w:tblGrid>
      <w:tr w:rsidR="008C2634" w:rsidRPr="00132708" w14:paraId="106D1F0D" w14:textId="77777777" w:rsidTr="00FD1BDD">
        <w:trPr>
          <w:trHeight w:val="34"/>
          <w:jc w:val="center"/>
        </w:trPr>
        <w:tc>
          <w:tcPr>
            <w:tcW w:w="1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811B" w14:textId="0E9558E0" w:rsidR="00132708" w:rsidRPr="00132708" w:rsidRDefault="00EF4BDC" w:rsidP="00D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  <w:r w:rsidR="00132708" w:rsidRPr="00132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azwa </w:t>
            </w:r>
            <w:r w:rsidR="00D41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jednostki samorządu terytorialnego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29B03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19064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C2634" w:rsidRPr="00132708" w14:paraId="60FBD8BF" w14:textId="77777777" w:rsidTr="00FD1BDD">
        <w:trPr>
          <w:trHeight w:val="38"/>
          <w:jc w:val="center"/>
        </w:trPr>
        <w:tc>
          <w:tcPr>
            <w:tcW w:w="1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FD94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27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8F806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FCF2E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C2634" w:rsidRPr="00132708" w14:paraId="4A5DC6AC" w14:textId="77777777" w:rsidTr="00FD1BDD">
        <w:trPr>
          <w:trHeight w:val="165"/>
          <w:jc w:val="center"/>
        </w:trPr>
        <w:tc>
          <w:tcPr>
            <w:tcW w:w="1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0AB4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2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TERYT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263C5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A683C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C2634" w:rsidRPr="00132708" w14:paraId="0D348706" w14:textId="77777777" w:rsidTr="00FD1BDD">
        <w:trPr>
          <w:trHeight w:val="34"/>
          <w:jc w:val="center"/>
        </w:trPr>
        <w:tc>
          <w:tcPr>
            <w:tcW w:w="1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9E83" w14:textId="0A139A81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27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………………………..</w:t>
            </w:r>
            <w:r w:rsidR="006124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CBBE5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0EB6C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32708" w:rsidRPr="00132708" w14:paraId="51961FA3" w14:textId="77777777" w:rsidTr="00EF4BDC">
        <w:trPr>
          <w:trHeight w:val="156"/>
          <w:jc w:val="center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C9D2A" w14:textId="7F7CE1CB" w:rsidR="00132708" w:rsidRPr="00EF4BDC" w:rsidRDefault="00132708" w:rsidP="0046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4B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ROCZNE ROZLICZENIE WYKORZYSTANIA DOTACJI CELOWEJ Z BUDŻETU PAŃSTWA</w:t>
            </w:r>
            <w:r w:rsidRPr="00EF4B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NA DOFINANSOWANIE ZADAŃ W ZAKRESIE WYCHOWANIA PRZEDSZKOLNEGO ZA ROK </w:t>
            </w:r>
            <w:r w:rsidR="006E7F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2023</w:t>
            </w:r>
          </w:p>
        </w:tc>
      </w:tr>
      <w:tr w:rsidR="008C2634" w:rsidRPr="00132708" w14:paraId="48248D5B" w14:textId="77777777" w:rsidTr="00FD1BDD">
        <w:trPr>
          <w:trHeight w:val="2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7FB8" w14:textId="77777777" w:rsidR="00132708" w:rsidRPr="001B4A43" w:rsidRDefault="00132708" w:rsidP="0013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5E9C" w14:textId="77777777" w:rsidR="00132708" w:rsidRPr="001B4A43" w:rsidRDefault="00132708" w:rsidP="0013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32F4" w14:textId="77777777" w:rsidR="00132708" w:rsidRPr="001B4A43" w:rsidRDefault="00132708" w:rsidP="0013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Kwota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(w zł)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A1E4" w14:textId="127F5342" w:rsidR="00132708" w:rsidRPr="001B4A43" w:rsidRDefault="00132708" w:rsidP="00E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="00EF4BDC"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uczniów</w:t>
            </w:r>
          </w:p>
        </w:tc>
      </w:tr>
      <w:tr w:rsidR="008C2634" w:rsidRPr="00132708" w14:paraId="21EC59B8" w14:textId="77777777" w:rsidTr="00FD1BDD">
        <w:trPr>
          <w:trHeight w:val="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BA9E" w14:textId="77777777" w:rsidR="00132708" w:rsidRPr="001B4A43" w:rsidRDefault="00132708" w:rsidP="00C9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2214" w14:textId="2F239ED5" w:rsidR="00132708" w:rsidRPr="001B4A43" w:rsidRDefault="00132708" w:rsidP="00EF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otrzymana przez </w:t>
            </w:r>
            <w:r w:rsidR="00D41AD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jednostkę samorządu terytorialnego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roku budżetowym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3B93" w14:textId="45DEBA15" w:rsidR="00132708" w:rsidRPr="001B4A43" w:rsidRDefault="00132708" w:rsidP="008C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hideMark/>
          </w:tcPr>
          <w:p w14:paraId="533135DE" w14:textId="77777777" w:rsidR="00132708" w:rsidRPr="001B4A43" w:rsidRDefault="00132708" w:rsidP="0013270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8C2634" w:rsidRPr="00132708" w14:paraId="3BF6803B" w14:textId="77777777" w:rsidTr="00FD1BDD">
        <w:trPr>
          <w:trHeight w:val="18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BA0B" w14:textId="77777777" w:rsidR="00132708" w:rsidRPr="001B4A43" w:rsidRDefault="00132708" w:rsidP="0000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F56F" w14:textId="4DE79B7E" w:rsidR="00132708" w:rsidRPr="001B4A43" w:rsidRDefault="00887DD8" w:rsidP="0059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</w:t>
            </w:r>
            <w:r w:rsidR="00843259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iczba uczniów, którzy w roku bazowym kończą 5 lat lub mniej</w:t>
            </w:r>
            <w:r w:rsidR="00DE7373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843259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korzystających z wychowania przedszkolnego, która została uwzględniona do naliczenia dotacji dla jednostki samorządu terytorialnego, zgodnie z art. 53 ust. 3</w:t>
            </w:r>
            <w:r w:rsidR="00FD1BDD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32708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ustawy</w:t>
            </w:r>
            <w:r w:rsidR="00A24016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dnia </w:t>
            </w:r>
            <w:r w:rsidR="009353C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 października</w:t>
            </w:r>
            <w:r w:rsidR="00A24016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601FF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2017 </w:t>
            </w:r>
            <w:r w:rsidR="00A24016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r.</w:t>
            </w:r>
            <w:r w:rsidR="002601FF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</w:t>
            </w:r>
            <w:r w:rsidR="00A24016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41AD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finansowaniu zadań oświatowych</w:t>
            </w:r>
            <w:r w:rsidR="00A24016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</w:t>
            </w:r>
            <w:r w:rsidR="004F50F0" w:rsidRPr="004F50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Dz. U. z 2023 r. poz. 1400</w:t>
            </w:r>
            <w:r w:rsidR="00A24016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  <w:r w:rsidR="00EF4BDC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zwanej dalej „ustawą”</w:t>
            </w:r>
            <w:r w:rsidR="00AA1E9F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843259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r w:rsidR="00C3172D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pomniejszeni</w:t>
            </w:r>
            <w:r w:rsidR="00597302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</w:t>
            </w:r>
            <w:r w:rsidR="00C3172D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liczby dzieci, o których</w:t>
            </w:r>
            <w:r w:rsidR="00843259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mowa w art. 53 ust. 6 ustawy</w:t>
            </w:r>
            <w:r w:rsidR="00C3172D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</w:t>
            </w:r>
            <w:r w:rsidR="00C3172D"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hideMark/>
          </w:tcPr>
          <w:p w14:paraId="3C77A16E" w14:textId="77777777" w:rsidR="00132708" w:rsidRPr="001B4A43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DE57" w14:textId="45659BED" w:rsidR="00132708" w:rsidRPr="001B4A43" w:rsidRDefault="00132708" w:rsidP="008C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</w:tr>
      <w:tr w:rsidR="008C2634" w:rsidRPr="00132708" w14:paraId="5E6F99D5" w14:textId="77777777" w:rsidTr="00FD1BDD">
        <w:trPr>
          <w:trHeight w:val="25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1BFD" w14:textId="77777777" w:rsidR="00132708" w:rsidRPr="001B4A43" w:rsidRDefault="00132708" w:rsidP="0000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C0D5" w14:textId="57C2AEE0" w:rsidR="00132708" w:rsidRPr="001B4A43" w:rsidRDefault="00132708" w:rsidP="00DE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Liczba </w:t>
            </w:r>
            <w:r w:rsidR="00EF4BDC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uczniów</w:t>
            </w:r>
            <w:r w:rsidR="00887DD8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87DD8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którzy w roku budżetowym kończą 5 lat lub mniej</w:t>
            </w:r>
            <w:r w:rsidR="00DE7373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korzystających z wychowania przedszkolnego w</w:t>
            </w:r>
            <w:r w:rsidR="006124CD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41AD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placówkach</w:t>
            </w:r>
            <w:r w:rsidR="00787D12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wychowania przedszkolnego</w:t>
            </w:r>
            <w:r w:rsidR="00D41AD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prowadzonych przez jednostkę samorządu terytorialnego </w:t>
            </w:r>
            <w:r w:rsidR="00597302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</w:t>
            </w:r>
            <w:r w:rsidR="00C96E37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41AD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placówkach</w:t>
            </w:r>
            <w:r w:rsidR="00787D12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wychowania przedszkolnego</w:t>
            </w:r>
            <w:r w:rsidR="00D41AD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dla których ta jednostka samorządu terytorialnego jest organem rejestrującym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wykazana w systemie informacji oświatowej według stanu na dzień 30 września roku budżetowego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hideMark/>
          </w:tcPr>
          <w:p w14:paraId="28AA720A" w14:textId="77777777" w:rsidR="00132708" w:rsidRPr="001B4A43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A820" w14:textId="4D4AD5EE" w:rsidR="00132708" w:rsidRPr="001B4A43" w:rsidRDefault="00132708" w:rsidP="008C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</w:tr>
      <w:tr w:rsidR="008C2634" w:rsidRPr="00132708" w14:paraId="41A2E093" w14:textId="77777777" w:rsidTr="00632D2B">
        <w:trPr>
          <w:trHeight w:val="85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61C8" w14:textId="77777777" w:rsidR="00132708" w:rsidRPr="001B4A43" w:rsidRDefault="00132708" w:rsidP="0000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3AF4" w14:textId="7664597A" w:rsidR="00132708" w:rsidRPr="001B4A43" w:rsidRDefault="000073E3" w:rsidP="00C00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Średnioroczna liczba uczniów, którzy kończą 5 lat lub mniej odpowiednio w roku bazowym oraz w roku budżetowym w placówkach wychowania przedszkolnego prowadzonych przez tę jednostkę samorządu terytorialnego oraz w placówkach wychowania przedszkolnego, dla których ta jednostka samorządu terytorialn</w:t>
            </w:r>
            <w:r w:rsidR="00C3172D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ego jest organem rejestrującym</w:t>
            </w:r>
            <w:r w:rsidR="00132708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="00132708"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 </w:t>
            </w:r>
            <w:r w:rsidR="00132708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obliczana, po zaokrągleniu w górę do wartości setnej, według wzoru:</w:t>
            </w:r>
            <m:oMath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m:t xml:space="preserve"> K=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sz w:val="18"/>
                      <w:szCs w:val="1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m:t xml:space="preserve">M </m:t>
                  </m:r>
                  <m:r>
                    <m:rPr>
                      <m:nor/>
                    </m:rPr>
                    <w:rPr>
                      <w:rFonts w:ascii="Cambria Math" w:eastAsia="Times New Roman" w:hAnsi="Cambria Math" w:cs="Cambria Math"/>
                      <w:b/>
                      <w:bCs/>
                      <w:sz w:val="18"/>
                      <w:szCs w:val="18"/>
                    </w:rPr>
                    <m:t>⋅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m:t xml:space="preserve"> 8 + N </m:t>
                  </m:r>
                  <m:r>
                    <m:rPr>
                      <m:nor/>
                    </m:rPr>
                    <w:rPr>
                      <w:rFonts w:ascii="Cambria Math" w:eastAsia="Times New Roman" w:hAnsi="Cambria Math" w:cs="Cambria Math"/>
                      <w:b/>
                      <w:bCs/>
                      <w:sz w:val="18"/>
                      <w:szCs w:val="18"/>
                    </w:rPr>
                    <m:t>⋅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m:t xml:space="preserve"> 4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m:t>12</m:t>
                  </m:r>
                </m:den>
              </m:f>
            </m:oMath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hideMark/>
          </w:tcPr>
          <w:p w14:paraId="1ADB81E1" w14:textId="77777777" w:rsidR="00132708" w:rsidRPr="001B4A43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430B" w14:textId="5946A354" w:rsidR="00132708" w:rsidRPr="001B4A43" w:rsidRDefault="00132708" w:rsidP="008C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</w:tr>
      <w:tr w:rsidR="008C2634" w:rsidRPr="00132708" w14:paraId="5CE4D254" w14:textId="77777777" w:rsidTr="00FD1BDD">
        <w:trPr>
          <w:trHeight w:val="38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50AE" w14:textId="77777777" w:rsidR="00132708" w:rsidRPr="001B4A43" w:rsidRDefault="00132708" w:rsidP="00C9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DE8F" w14:textId="4D5DDDAD" w:rsidR="00132708" w:rsidRPr="001B4A43" w:rsidRDefault="00132708" w:rsidP="00EF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Różnica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pomiędzy liczbą </w:t>
            </w:r>
            <w:r w:rsidR="00DD69CA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uczniów</w:t>
            </w:r>
            <w:r w:rsidR="00887DD8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którzy w roku bazowym kończą 5 lat lub mniej</w:t>
            </w:r>
            <w:r w:rsidR="00DE7373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887DD8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korzystających z wychowania przedszkolnego, która została uwzględniona do naliczenia dotacji dla </w:t>
            </w:r>
            <w:r w:rsidR="00D41AD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jednostki samorządu terytorialnego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a </w:t>
            </w:r>
            <w:r w:rsidR="000073E3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średnioroczną liczbą uczniów, którzy kończą 5 lat lub mniej odpowiednio w roku bazowym oraz w roku budżetowym w placówkach wychowania przedszkolnego prowadzonych przez tę jednostkę samorządu terytorialnego oraz </w:t>
            </w:r>
            <w:r w:rsidR="006054AE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0073E3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placówkach wychowania przedszkolnego, dla których ta jednostka samorządu terytorialnego jest organem rejestrującym</w:t>
            </w:r>
            <w:r w:rsidR="00C3172D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</w:t>
            </w:r>
            <w:r w:rsidRPr="001B4A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obliczana, z dokładnością do wartości setnej, według wzoru: </w:t>
            </w:r>
            <w:r w:rsidR="00D41AD5"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 = M –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hideMark/>
          </w:tcPr>
          <w:p w14:paraId="0B9BC209" w14:textId="77777777" w:rsidR="00132708" w:rsidRPr="001B4A43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7B94" w14:textId="7ACEF761" w:rsidR="00132708" w:rsidRPr="001B4A43" w:rsidRDefault="00132708" w:rsidP="008C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</w:tr>
      <w:tr w:rsidR="008C2634" w:rsidRPr="00132708" w14:paraId="75FA6140" w14:textId="77777777" w:rsidTr="00FD1BDD">
        <w:trPr>
          <w:trHeight w:val="50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BA34" w14:textId="0D3199E7" w:rsidR="00132708" w:rsidRPr="001B4A43" w:rsidRDefault="00132708" w:rsidP="00C9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46FD" w14:textId="057033AF" w:rsidR="00132708" w:rsidRPr="001B4A43" w:rsidRDefault="00132708" w:rsidP="00C00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dotacji wykorzystanej zgodnie z przeznaczeniem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</w:t>
            </w:r>
            <w:r w:rsidRPr="001B4A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wydatki bieżące poniesione w roku budżetowym przez </w:t>
            </w:r>
            <w:r w:rsidR="00D41AD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jednostkę samorządu terytorialnego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="00C00E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rozdziałach: 80103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Oddziały przedszkolne w szkołach </w:t>
            </w:r>
            <w:r w:rsidR="00C93DBA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podstawowych, 80104 – Przedszkola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80105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Przedszkola specjalne, 80106 </w:t>
            </w:r>
            <w:r w:rsidR="00126BF9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Inne formy wychowania przedszkolnego, 80149 </w:t>
            </w:r>
            <w:r w:rsidR="00126BF9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 i finansowane w ramach dotacji, o której mowa w art.</w:t>
            </w:r>
            <w:r w:rsidR="00C00E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44388C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  <w:r w:rsidR="00D41AD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ust. 1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398B" w14:textId="70F53B72" w:rsidR="00132708" w:rsidRPr="001B4A43" w:rsidRDefault="00132708" w:rsidP="008C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hideMark/>
          </w:tcPr>
          <w:p w14:paraId="3D2956F9" w14:textId="77777777" w:rsidR="00132708" w:rsidRPr="001B4A43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C2634" w:rsidRPr="00132708" w14:paraId="14E1C229" w14:textId="77777777" w:rsidTr="00FD1BDD">
        <w:trPr>
          <w:trHeight w:val="14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C971" w14:textId="77777777" w:rsidR="00132708" w:rsidRPr="001B4A43" w:rsidRDefault="00132708" w:rsidP="00C9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AAD3" w14:textId="0A8BEC2C" w:rsidR="00132708" w:rsidRPr="001B4A43" w:rsidRDefault="00132708" w:rsidP="00EF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dotacji niewykorzystanej do końca roku budżetowego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3207" w14:textId="0AF68452" w:rsidR="00132708" w:rsidRPr="001B4A43" w:rsidRDefault="00132708" w:rsidP="008C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hideMark/>
          </w:tcPr>
          <w:p w14:paraId="122AF410" w14:textId="77777777" w:rsidR="00132708" w:rsidRPr="001B4A43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C2634" w:rsidRPr="00132708" w14:paraId="2F616E97" w14:textId="77777777" w:rsidTr="00FD1BDD">
        <w:trPr>
          <w:trHeight w:val="2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6926" w14:textId="77777777" w:rsidR="00132708" w:rsidRPr="001B4A43" w:rsidRDefault="00132708" w:rsidP="00C9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1B39" w14:textId="6D8773CC" w:rsidR="00132708" w:rsidRPr="001B4A43" w:rsidRDefault="00132708" w:rsidP="00EF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dotacji wykorzystanej niezgodnie z przeznaczeniem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</w:t>
            </w:r>
            <w:r w:rsidRPr="001B4A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otrzymana z budżetu państwa lub jej część, która do końca roku budżetowego została przeznaczona na pokrycie innych wydatków niż wymienione w lp. 6, obliczana według wzoru:</w:t>
            </w:r>
            <w:r w:rsidR="006124CD"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 = D – X –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4D18" w14:textId="2E3EF3AA" w:rsidR="00132708" w:rsidRPr="001B4A43" w:rsidRDefault="00132708" w:rsidP="008C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hideMark/>
          </w:tcPr>
          <w:p w14:paraId="4D9D876E" w14:textId="77777777" w:rsidR="00132708" w:rsidRPr="001B4A43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C2634" w:rsidRPr="00132708" w14:paraId="086728D7" w14:textId="77777777" w:rsidTr="00FD1BDD">
        <w:trPr>
          <w:trHeight w:val="31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5259" w14:textId="77777777" w:rsidR="00132708" w:rsidRPr="001B4A43" w:rsidRDefault="00132708" w:rsidP="00C9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814D" w14:textId="14BD4A33" w:rsidR="00FB37F0" w:rsidRPr="001B4A43" w:rsidRDefault="00132708" w:rsidP="00EF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dotacji pobranej w nadmiernej wysokości </w:t>
            </w:r>
            <w:r w:rsidR="00F87B4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obliczana, po zaokrągleniu w dół do pełnych groszy, według wzoru:</w:t>
            </w:r>
          </w:p>
          <w:p w14:paraId="1A84ECEA" w14:textId="3208AEA9" w:rsidR="00132708" w:rsidRPr="001B4A43" w:rsidRDefault="002E010A" w:rsidP="0084686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m:oMath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pl-PL"/>
                </w:rPr>
                <m:t xml:space="preserve">Z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sz w:val="18"/>
                      <w:szCs w:val="18"/>
                      <w:lang w:eastAsia="pl-PL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m:t>R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m:t>M</m:t>
                  </m:r>
                </m:den>
              </m:f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pl-PL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="Times New Roman" w:hAnsi="Cambria Math" w:cs="Cambria Math"/>
                  <w:b/>
                  <w:sz w:val="18"/>
                  <w:szCs w:val="18"/>
                  <w:lang w:eastAsia="pl-PL"/>
                </w:rPr>
                <m:t>⋅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pl-PL"/>
                </w:rPr>
                <m:t xml:space="preserve"> D - X - W</m:t>
              </m:r>
            </m:oMath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gdzie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sz w:val="18"/>
                      <w:szCs w:val="18"/>
                      <w:lang w:eastAsia="pl-PL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m:t>R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m:t>M</m:t>
                  </m:r>
                </m:den>
              </m:f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pl-PL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="Times New Roman" w:hAnsi="Cambria Math" w:cs="Cambria Math"/>
                  <w:b/>
                  <w:sz w:val="18"/>
                  <w:szCs w:val="18"/>
                  <w:lang w:eastAsia="pl-PL"/>
                </w:rPr>
                <m:t>⋅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pl-PL"/>
                </w:rPr>
                <m:t xml:space="preserve"> D &gt; X + W</m:t>
              </m:r>
            </m:oMath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9CF4" w14:textId="33CF9DF7" w:rsidR="00132708" w:rsidRPr="001B4A43" w:rsidRDefault="00132708" w:rsidP="008C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hideMark/>
          </w:tcPr>
          <w:p w14:paraId="1F6F3594" w14:textId="77777777" w:rsidR="00132708" w:rsidRPr="001B4A43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32708" w:rsidRPr="00132708" w14:paraId="3D8C9BEF" w14:textId="77777777" w:rsidTr="00F06574">
        <w:trPr>
          <w:trHeight w:val="1252"/>
          <w:jc w:val="center"/>
        </w:trPr>
        <w:tc>
          <w:tcPr>
            <w:tcW w:w="14034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78966AD0" w14:textId="19BE6FFB" w:rsidR="00452875" w:rsidRPr="001F5DE8" w:rsidRDefault="008E65E8" w:rsidP="00C00E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Oświadczam, że dotacja celowa z budżetu państwa </w:t>
            </w:r>
            <w:r w:rsidR="00A26443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dofinansowanie zadań w zakresie wychowania przedszkolnego </w:t>
            </w:r>
            <w:r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 została przeznaczona na </w:t>
            </w:r>
            <w:r w:rsidR="00EF4BDC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poniesienie wydatków bieżących, </w:t>
            </w:r>
            <w:r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które </w:t>
            </w:r>
            <w:r w:rsidR="006124CD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jednostka samorządu terytorialnego </w:t>
            </w:r>
            <w:r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otrzymała dofinansowanie ze środków europejskich, w rozumieniu przepisów</w:t>
            </w:r>
            <w:r w:rsidR="00E07267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ustawy</w:t>
            </w:r>
            <w:r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finansach publicznych</w:t>
            </w:r>
            <w:r w:rsidR="00E539AF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464F36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</w:t>
            </w:r>
            <w:r w:rsidR="009068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otrzymała finansowanie lub </w:t>
            </w:r>
            <w:bookmarkStart w:id="0" w:name="_GoBack"/>
            <w:bookmarkEnd w:id="0"/>
            <w:r w:rsidR="00F065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dofinansowanie ze</w:t>
            </w:r>
            <w:r w:rsidR="00464F36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środków Funduszu Pomocy, </w:t>
            </w:r>
            <w:r w:rsidR="00595DF6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którym mowa w art. 14 ust. 1</w:t>
            </w:r>
            <w:r w:rsidR="00464F36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ustawy z dnia 12 marca 2022 r. o pomocy obywatelom Ukrainy w związku z konfliktem zbrojnym na terytorium tego państwa (</w:t>
            </w:r>
            <w:r w:rsidR="004F50F0" w:rsidRPr="004F50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Dz. U. z 2023 r. poz. 103</w:t>
            </w:r>
            <w:r w:rsidR="00464F36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z późn. zm.)</w:t>
            </w:r>
            <w:r w:rsidR="00F065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E964F4" w:rsidRPr="00132708" w14:paraId="4E5C1E2B" w14:textId="77777777" w:rsidTr="001F5DE8">
        <w:trPr>
          <w:trHeight w:val="379"/>
          <w:jc w:val="center"/>
        </w:trPr>
        <w:tc>
          <w:tcPr>
            <w:tcW w:w="2110" w:type="dxa"/>
            <w:gridSpan w:val="2"/>
            <w:shd w:val="clear" w:color="auto" w:fill="auto"/>
            <w:noWrap/>
            <w:vAlign w:val="bottom"/>
            <w:hideMark/>
          </w:tcPr>
          <w:p w14:paraId="5646E8BA" w14:textId="77777777" w:rsidR="00132708" w:rsidRPr="00132708" w:rsidRDefault="00E5184D" w:rsidP="001F5DE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</w:t>
            </w:r>
            <w:r w:rsidR="00132708" w:rsidRPr="001327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sporządził</w:t>
            </w:r>
          </w:p>
        </w:tc>
        <w:tc>
          <w:tcPr>
            <w:tcW w:w="9797" w:type="dxa"/>
            <w:shd w:val="clear" w:color="auto" w:fill="auto"/>
            <w:vAlign w:val="bottom"/>
            <w:hideMark/>
          </w:tcPr>
          <w:p w14:paraId="795B1DA7" w14:textId="0BF69F4B" w:rsidR="00132708" w:rsidRPr="00132708" w:rsidRDefault="00132708" w:rsidP="001F5D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27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…………………………………………………………………………...………..</w:t>
            </w:r>
            <w:r w:rsidRPr="001327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pieczęć i podpis wójta (burmistrza, prezydenta miasta)</w:t>
            </w:r>
            <w:r w:rsidR="00F913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8C6C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starosty, marszałka województwa</w:t>
            </w:r>
            <w:r w:rsidR="00DD4FA0" w:rsidRPr="007767C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</w:t>
            </w:r>
            <w:r w:rsidR="00DE7373" w:rsidRPr="007767C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378D9A10" w14:textId="77777777" w:rsidR="00132708" w:rsidRPr="00132708" w:rsidRDefault="00132708" w:rsidP="001F5D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27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1327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data sporządzenia</w:t>
            </w:r>
          </w:p>
        </w:tc>
      </w:tr>
    </w:tbl>
    <w:p w14:paraId="3EFE46F7" w14:textId="5833B570" w:rsidR="00BB2526" w:rsidRPr="00706024" w:rsidRDefault="00706024" w:rsidP="00706024">
      <w:pPr>
        <w:rPr>
          <w:rFonts w:ascii="Times New Roman" w:hAnsi="Times New Roman" w:cs="Times New Roman"/>
          <w:sz w:val="18"/>
          <w:szCs w:val="18"/>
        </w:rPr>
      </w:pPr>
      <w:r w:rsidRPr="007767C2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DE7373" w:rsidRPr="007767C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6024">
        <w:rPr>
          <w:rFonts w:ascii="Times New Roman" w:hAnsi="Times New Roman" w:cs="Times New Roman"/>
          <w:sz w:val="18"/>
          <w:szCs w:val="18"/>
        </w:rPr>
        <w:t>N</w:t>
      </w:r>
      <w:r w:rsidR="00DD4FA0" w:rsidRPr="00706024">
        <w:rPr>
          <w:rFonts w:ascii="Times New Roman" w:hAnsi="Times New Roman" w:cs="Times New Roman"/>
          <w:sz w:val="18"/>
          <w:szCs w:val="18"/>
        </w:rPr>
        <w:t>ie dotyczy postaci elektronicznej</w:t>
      </w:r>
      <w:r w:rsidR="00DE7373">
        <w:rPr>
          <w:rFonts w:ascii="Times New Roman" w:hAnsi="Times New Roman" w:cs="Times New Roman"/>
          <w:sz w:val="18"/>
          <w:szCs w:val="18"/>
        </w:rPr>
        <w:t>.</w:t>
      </w:r>
    </w:p>
    <w:sectPr w:rsidR="00BB2526" w:rsidRPr="00706024" w:rsidSect="00F06574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357"/>
    <w:multiLevelType w:val="hybridMultilevel"/>
    <w:tmpl w:val="1E589DCE"/>
    <w:lvl w:ilvl="0" w:tplc="48B6BA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A3EC9"/>
    <w:multiLevelType w:val="hybridMultilevel"/>
    <w:tmpl w:val="B9C697D2"/>
    <w:lvl w:ilvl="0" w:tplc="002CF5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116eb3f5-07b7-46c0-b13a-d9d0f4c545fe"/>
  </w:docVars>
  <w:rsids>
    <w:rsidRoot w:val="00D17D86"/>
    <w:rsid w:val="000073E3"/>
    <w:rsid w:val="000152F8"/>
    <w:rsid w:val="0012368C"/>
    <w:rsid w:val="00126BF9"/>
    <w:rsid w:val="00132708"/>
    <w:rsid w:val="00162DF0"/>
    <w:rsid w:val="0017058D"/>
    <w:rsid w:val="00184AD7"/>
    <w:rsid w:val="001B4A43"/>
    <w:rsid w:val="001D7727"/>
    <w:rsid w:val="001F5DE8"/>
    <w:rsid w:val="001F6A92"/>
    <w:rsid w:val="00205BCA"/>
    <w:rsid w:val="00236EBB"/>
    <w:rsid w:val="00245D83"/>
    <w:rsid w:val="002601FF"/>
    <w:rsid w:val="002E010A"/>
    <w:rsid w:val="002F56AD"/>
    <w:rsid w:val="0030107D"/>
    <w:rsid w:val="0032042D"/>
    <w:rsid w:val="003376C7"/>
    <w:rsid w:val="003915FB"/>
    <w:rsid w:val="00396D19"/>
    <w:rsid w:val="003E121D"/>
    <w:rsid w:val="003E3BCA"/>
    <w:rsid w:val="00411861"/>
    <w:rsid w:val="00421622"/>
    <w:rsid w:val="00425AF3"/>
    <w:rsid w:val="0044388C"/>
    <w:rsid w:val="00445402"/>
    <w:rsid w:val="00452875"/>
    <w:rsid w:val="00464A45"/>
    <w:rsid w:val="00464F36"/>
    <w:rsid w:val="0047361E"/>
    <w:rsid w:val="00481559"/>
    <w:rsid w:val="00491E15"/>
    <w:rsid w:val="004F50F0"/>
    <w:rsid w:val="0054655A"/>
    <w:rsid w:val="005903C6"/>
    <w:rsid w:val="00595DF6"/>
    <w:rsid w:val="00597302"/>
    <w:rsid w:val="005E05E7"/>
    <w:rsid w:val="0060227A"/>
    <w:rsid w:val="006054AE"/>
    <w:rsid w:val="006124CD"/>
    <w:rsid w:val="00632D2B"/>
    <w:rsid w:val="006600A1"/>
    <w:rsid w:val="00667E21"/>
    <w:rsid w:val="006E7FD2"/>
    <w:rsid w:val="007014F5"/>
    <w:rsid w:val="00706024"/>
    <w:rsid w:val="00753B3B"/>
    <w:rsid w:val="0076646C"/>
    <w:rsid w:val="007767C2"/>
    <w:rsid w:val="00787C12"/>
    <w:rsid w:val="00787D12"/>
    <w:rsid w:val="0079193E"/>
    <w:rsid w:val="007B0776"/>
    <w:rsid w:val="007F211D"/>
    <w:rsid w:val="00843259"/>
    <w:rsid w:val="0084686B"/>
    <w:rsid w:val="00872656"/>
    <w:rsid w:val="008874AC"/>
    <w:rsid w:val="00887DD8"/>
    <w:rsid w:val="00892FF5"/>
    <w:rsid w:val="008C2634"/>
    <w:rsid w:val="008C6C69"/>
    <w:rsid w:val="008E65E8"/>
    <w:rsid w:val="009068A3"/>
    <w:rsid w:val="009353C0"/>
    <w:rsid w:val="00954208"/>
    <w:rsid w:val="0098785F"/>
    <w:rsid w:val="009910E2"/>
    <w:rsid w:val="009D541F"/>
    <w:rsid w:val="00A24016"/>
    <w:rsid w:val="00A26443"/>
    <w:rsid w:val="00A2645E"/>
    <w:rsid w:val="00A43ECB"/>
    <w:rsid w:val="00A9612A"/>
    <w:rsid w:val="00AA1E9F"/>
    <w:rsid w:val="00AA5C23"/>
    <w:rsid w:val="00B41EE5"/>
    <w:rsid w:val="00B76E76"/>
    <w:rsid w:val="00B919A7"/>
    <w:rsid w:val="00BB2526"/>
    <w:rsid w:val="00BF4BFD"/>
    <w:rsid w:val="00C00ED0"/>
    <w:rsid w:val="00C22F7E"/>
    <w:rsid w:val="00C3172D"/>
    <w:rsid w:val="00C63583"/>
    <w:rsid w:val="00C93DBA"/>
    <w:rsid w:val="00C96E37"/>
    <w:rsid w:val="00CD5637"/>
    <w:rsid w:val="00CE7B24"/>
    <w:rsid w:val="00D0036C"/>
    <w:rsid w:val="00D17D86"/>
    <w:rsid w:val="00D41AD5"/>
    <w:rsid w:val="00D559A2"/>
    <w:rsid w:val="00DC6584"/>
    <w:rsid w:val="00DD4FA0"/>
    <w:rsid w:val="00DD69CA"/>
    <w:rsid w:val="00DE7373"/>
    <w:rsid w:val="00E07267"/>
    <w:rsid w:val="00E5184D"/>
    <w:rsid w:val="00E539AF"/>
    <w:rsid w:val="00E964F4"/>
    <w:rsid w:val="00EB12BE"/>
    <w:rsid w:val="00EB44DB"/>
    <w:rsid w:val="00EF080C"/>
    <w:rsid w:val="00EF4BDC"/>
    <w:rsid w:val="00F06574"/>
    <w:rsid w:val="00F16C5E"/>
    <w:rsid w:val="00F330E7"/>
    <w:rsid w:val="00F87B45"/>
    <w:rsid w:val="00F9133A"/>
    <w:rsid w:val="00FA63CE"/>
    <w:rsid w:val="00FB37F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291A"/>
  <w15:docId w15:val="{B570D038-0F63-4EA6-994E-F6BD8B8B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7D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0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0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0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87D12"/>
    <w:pPr>
      <w:spacing w:after="0" w:line="240" w:lineRule="auto"/>
    </w:pPr>
  </w:style>
  <w:style w:type="paragraph" w:customStyle="1" w:styleId="PKTpunkt">
    <w:name w:val="PKT – punkt"/>
    <w:uiPriority w:val="13"/>
    <w:qFormat/>
    <w:rsid w:val="009353C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9353C0"/>
    <w:rPr>
      <w:b/>
    </w:rPr>
  </w:style>
  <w:style w:type="paragraph" w:styleId="Akapitzlist">
    <w:name w:val="List Paragraph"/>
    <w:basedOn w:val="Normalny"/>
    <w:uiPriority w:val="34"/>
    <w:qFormat/>
    <w:rsid w:val="00DD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Hubert</dc:creator>
  <cp:lastModifiedBy>Rytel Katarzyna</cp:lastModifiedBy>
  <cp:revision>4</cp:revision>
  <cp:lastPrinted>2017-03-23T17:17:00Z</cp:lastPrinted>
  <dcterms:created xsi:type="dcterms:W3CDTF">2023-07-24T10:54:00Z</dcterms:created>
  <dcterms:modified xsi:type="dcterms:W3CDTF">2023-08-17T12:23:00Z</dcterms:modified>
</cp:coreProperties>
</file>