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83D8" w14:textId="77777777" w:rsidR="00604217" w:rsidRDefault="0043434B" w:rsidP="007162DC">
      <w:pPr>
        <w:pStyle w:val="OZNPROJEKTUwskazaniedatylubwersjiprojektu"/>
      </w:pPr>
      <w:r w:rsidRPr="007162DC">
        <w:t xml:space="preserve">Projekt z dnia </w:t>
      </w:r>
      <w:r w:rsidR="00F31A09">
        <w:t>31</w:t>
      </w:r>
      <w:r w:rsidR="00F31A09" w:rsidRPr="007162DC">
        <w:t xml:space="preserve"> </w:t>
      </w:r>
      <w:r w:rsidR="00E25E67" w:rsidRPr="007162DC">
        <w:t>sierpnia</w:t>
      </w:r>
      <w:r w:rsidR="00C80794" w:rsidRPr="007162DC">
        <w:t xml:space="preserve"> 2023</w:t>
      </w:r>
      <w:r w:rsidRPr="007162DC">
        <w:t xml:space="preserve"> r.</w:t>
      </w:r>
    </w:p>
    <w:p w14:paraId="6B64DBBE" w14:textId="77777777" w:rsidR="0043434B" w:rsidRPr="00982245" w:rsidRDefault="0043434B" w:rsidP="00982245">
      <w:pPr>
        <w:pStyle w:val="OZNRODZAKTUtznustawalubrozporzdzenieiorganwydajcy"/>
      </w:pPr>
      <w:r w:rsidRPr="00982245">
        <w:t xml:space="preserve">Rozporządzenie </w:t>
      </w:r>
    </w:p>
    <w:p w14:paraId="174F05FB" w14:textId="77777777" w:rsidR="00261A16" w:rsidRDefault="0043434B" w:rsidP="00982245">
      <w:pPr>
        <w:pStyle w:val="OZNRODZAKTUtznustawalubrozporzdzenieiorganwydajcy"/>
      </w:pPr>
      <w:r w:rsidRPr="00982245">
        <w:t>ministra rozwoju i technologi</w:t>
      </w:r>
      <w:r w:rsidR="00143CB0">
        <w:t>i</w:t>
      </w:r>
      <w:r w:rsidR="00143CB0" w:rsidRPr="00411E5B">
        <w:rPr>
          <w:rStyle w:val="IGPindeksgrnyipogrubienie"/>
        </w:rPr>
        <w:footnoteReference w:id="1"/>
      </w:r>
      <w:r w:rsidR="00143CB0" w:rsidRPr="00411E5B">
        <w:rPr>
          <w:rStyle w:val="IGPindeksgrnyipogrubienie"/>
        </w:rPr>
        <w:t>)</w:t>
      </w:r>
    </w:p>
    <w:p w14:paraId="4DA52EB2" w14:textId="77777777" w:rsidR="0043434B" w:rsidRDefault="0043434B" w:rsidP="0043434B">
      <w:pPr>
        <w:pStyle w:val="DATAAKTUdatauchwalenialubwydaniaaktu"/>
      </w:pPr>
      <w:r>
        <w:t>z dnia …</w:t>
      </w:r>
    </w:p>
    <w:p w14:paraId="54FD4B90" w14:textId="77777777" w:rsidR="00945CEB" w:rsidRDefault="0043434B" w:rsidP="00313420">
      <w:pPr>
        <w:pStyle w:val="TYTUAKTUprzedmiotregulacjiustawylubrozporzdzenia"/>
      </w:pPr>
      <w:r>
        <w:t>zmieniające rozporządzenie</w:t>
      </w:r>
      <w:r w:rsidR="009B0217" w:rsidRPr="009B0217">
        <w:t xml:space="preserve"> </w:t>
      </w:r>
      <w:bookmarkStart w:id="0" w:name="_Hlk129875841"/>
      <w:r w:rsidR="00023E08" w:rsidRPr="00023E08">
        <w:t>w sprawie warunków technicznych, jakim powinny odpowiadać budynki i ich usytuowanie</w:t>
      </w:r>
      <w:bookmarkEnd w:id="0"/>
      <w:r w:rsidR="00143CB0" w:rsidRPr="00411E5B">
        <w:rPr>
          <w:rStyle w:val="IGPindeksgrnyipogrubienie"/>
        </w:rPr>
        <w:footnoteReference w:id="2"/>
      </w:r>
      <w:r w:rsidR="00143CB0" w:rsidRPr="00411E5B">
        <w:rPr>
          <w:rStyle w:val="IGPindeksgrnyipogrubienie"/>
        </w:rPr>
        <w:t>)</w:t>
      </w:r>
    </w:p>
    <w:p w14:paraId="1448B88B" w14:textId="77777777" w:rsidR="00313420" w:rsidRPr="00313420" w:rsidRDefault="00023E08" w:rsidP="00313420">
      <w:pPr>
        <w:pStyle w:val="NIEARTTEKSTtekstnieartykuowanynppodstprawnarozplubpreambua"/>
      </w:pPr>
      <w:r w:rsidRPr="00023E08">
        <w:t xml:space="preserve">Na podstawie art. 7 ust. 2 pkt 1 ustawy z dnia 7 lipca 1994 r. </w:t>
      </w:r>
      <w:r w:rsidR="00795DB1" w:rsidRPr="00795DB1">
        <w:t>–</w:t>
      </w:r>
      <w:r w:rsidRPr="00023E08">
        <w:t xml:space="preserve"> Prawo budowlane (Dz.</w:t>
      </w:r>
      <w:r w:rsidR="00411E5B">
        <w:t> </w:t>
      </w:r>
      <w:r w:rsidRPr="00023E08">
        <w:t xml:space="preserve">U. z </w:t>
      </w:r>
      <w:r w:rsidR="00534302" w:rsidRPr="00023E08">
        <w:t>202</w:t>
      </w:r>
      <w:r w:rsidR="00534302">
        <w:t>3</w:t>
      </w:r>
      <w:r w:rsidR="00534302" w:rsidRPr="00023E08">
        <w:t xml:space="preserve"> </w:t>
      </w:r>
      <w:r w:rsidRPr="00023E08">
        <w:t xml:space="preserve">r. poz. </w:t>
      </w:r>
      <w:r w:rsidR="00364C2B">
        <w:t xml:space="preserve">682, </w:t>
      </w:r>
      <w:r w:rsidR="00143CB0">
        <w:t xml:space="preserve">z </w:t>
      </w:r>
      <w:proofErr w:type="spellStart"/>
      <w:r w:rsidR="00143CB0">
        <w:t>późn</w:t>
      </w:r>
      <w:proofErr w:type="spellEnd"/>
      <w:r w:rsidR="00143CB0">
        <w:t>. zm.</w:t>
      </w:r>
      <w:r w:rsidR="00143CB0">
        <w:rPr>
          <w:rStyle w:val="Odwoanieprzypisudolnego"/>
        </w:rPr>
        <w:footnoteReference w:id="3"/>
      </w:r>
      <w:r w:rsidRPr="00143CB0">
        <w:rPr>
          <w:rStyle w:val="IGindeksgrny"/>
        </w:rPr>
        <w:t>)</w:t>
      </w:r>
      <w:r w:rsidR="00143CB0">
        <w:t>)</w:t>
      </w:r>
      <w:r w:rsidRPr="00023E08">
        <w:t xml:space="preserve"> zarządza się, co następuje:</w:t>
      </w:r>
    </w:p>
    <w:p w14:paraId="44DC6F2F" w14:textId="77777777" w:rsidR="00213E9D" w:rsidRPr="00023E08" w:rsidRDefault="0043434B" w:rsidP="00313420">
      <w:pPr>
        <w:pStyle w:val="ARTartustawynprozporzdzenia"/>
      </w:pPr>
      <w:r w:rsidRPr="007162DC">
        <w:rPr>
          <w:rStyle w:val="Ppogrubienie"/>
        </w:rPr>
        <w:t>§ 1.</w:t>
      </w:r>
      <w:r w:rsidRPr="00D14751">
        <w:t xml:space="preserve"> </w:t>
      </w:r>
      <w:r w:rsidR="00023E08" w:rsidRPr="00023E08">
        <w:t>W rozporządzeniu Ministra Infrastruktury z dnia 12 kwietnia 2002 r. w sprawie warunków technicznych, jakim powinny odpowiadać budynki i ich usytuowanie (Dz. U. z</w:t>
      </w:r>
      <w:r w:rsidR="00411E5B">
        <w:t> </w:t>
      </w:r>
      <w:r w:rsidR="00023E08" w:rsidRPr="00023E08">
        <w:t>2022 r. poz. 1225) wprowadza się następujące zmiany</w:t>
      </w:r>
      <w:r w:rsidR="00313420">
        <w:t>:</w:t>
      </w:r>
    </w:p>
    <w:p w14:paraId="57A22AE0" w14:textId="77777777" w:rsidR="008975E5" w:rsidRDefault="00693449" w:rsidP="00C063AB">
      <w:pPr>
        <w:pStyle w:val="PKTpunkt"/>
      </w:pPr>
      <w:r>
        <w:t>1)</w:t>
      </w:r>
      <w:r w:rsidR="00795DB1">
        <w:tab/>
      </w:r>
      <w:r w:rsidR="008975E5" w:rsidRPr="008975E5">
        <w:t xml:space="preserve">w § </w:t>
      </w:r>
      <w:r w:rsidR="008975E5">
        <w:t>1</w:t>
      </w:r>
      <w:r w:rsidR="00023E08">
        <w:t>2</w:t>
      </w:r>
      <w:r w:rsidR="00023E08" w:rsidRPr="00023E08">
        <w:t>:</w:t>
      </w:r>
    </w:p>
    <w:p w14:paraId="0353B430" w14:textId="77777777" w:rsidR="00023E08" w:rsidRDefault="00023E08" w:rsidP="00023E08">
      <w:pPr>
        <w:pStyle w:val="LITlitera"/>
      </w:pPr>
      <w:r w:rsidRPr="00023E08">
        <w:t>a)</w:t>
      </w:r>
      <w:r w:rsidR="00795DB1">
        <w:tab/>
      </w:r>
      <w:r w:rsidR="00B76B51">
        <w:t>w</w:t>
      </w:r>
      <w:r w:rsidR="00945CEB" w:rsidRPr="00945CEB">
        <w:t xml:space="preserve"> ust. 1 dodaje się </w:t>
      </w:r>
      <w:r w:rsidR="006F3DBD">
        <w:t>część wspólną</w:t>
      </w:r>
      <w:r w:rsidR="00945CEB" w:rsidRPr="00945CEB">
        <w:t xml:space="preserve"> w brzmieniu:</w:t>
      </w:r>
    </w:p>
    <w:p w14:paraId="3D343CA0" w14:textId="77777777" w:rsidR="00213E9D" w:rsidRPr="00213E9D" w:rsidRDefault="00945CEB" w:rsidP="00313420">
      <w:pPr>
        <w:pStyle w:val="ZTIRzmtirartykuempunktem"/>
      </w:pPr>
      <w:r w:rsidRPr="00945CEB">
        <w:t>„</w:t>
      </w:r>
      <w:r w:rsidR="00222FEC" w:rsidRPr="00066737">
        <w:t>–</w:t>
      </w:r>
      <w:r w:rsidR="00222FEC">
        <w:tab/>
      </w:r>
      <w:r w:rsidRPr="00945CEB">
        <w:t xml:space="preserve">przy czym </w:t>
      </w:r>
      <w:bookmarkStart w:id="1" w:name="_Hlk143237578"/>
      <w:r w:rsidRPr="00945CEB">
        <w:t>każdą płaszczyznę powstałą w wyniku załamania lub uskoku ściany traktuje się jako oddzielną ścianę</w:t>
      </w:r>
      <w:bookmarkEnd w:id="1"/>
      <w:r w:rsidRPr="00945CEB">
        <w:t>.</w:t>
      </w:r>
      <w:r w:rsidR="00FD54E1" w:rsidRPr="00FD54E1">
        <w:t>”</w:t>
      </w:r>
      <w:r w:rsidR="00C748EE">
        <w:t>,</w:t>
      </w:r>
    </w:p>
    <w:p w14:paraId="18069FE5" w14:textId="77777777" w:rsidR="00023E08" w:rsidRDefault="00023E08" w:rsidP="00023E08">
      <w:pPr>
        <w:pStyle w:val="LITlitera"/>
      </w:pPr>
      <w:r>
        <w:t>b</w:t>
      </w:r>
      <w:r w:rsidRPr="00023E08">
        <w:t>)</w:t>
      </w:r>
      <w:r w:rsidR="00795DB1">
        <w:tab/>
      </w:r>
      <w:r w:rsidR="00945CEB" w:rsidRPr="00945CEB">
        <w:t xml:space="preserve">po </w:t>
      </w:r>
      <w:r w:rsidR="00313420">
        <w:t>ust.</w:t>
      </w:r>
      <w:r w:rsidR="00945CEB" w:rsidRPr="00945CEB">
        <w:t xml:space="preserve"> </w:t>
      </w:r>
      <w:r w:rsidR="00945CEB">
        <w:t>3</w:t>
      </w:r>
      <w:r w:rsidR="00945CEB" w:rsidRPr="00945CEB">
        <w:t xml:space="preserve"> </w:t>
      </w:r>
      <w:r w:rsidRPr="00023E08">
        <w:t xml:space="preserve">dodaje się </w:t>
      </w:r>
      <w:r w:rsidR="00313420">
        <w:t>ust.</w:t>
      </w:r>
      <w:r w:rsidRPr="00023E08">
        <w:t xml:space="preserve"> 3a w brzmieniu:</w:t>
      </w:r>
    </w:p>
    <w:p w14:paraId="5130CF89" w14:textId="77777777" w:rsidR="00945CEB" w:rsidRPr="00750DF0" w:rsidRDefault="00140C39" w:rsidP="00411E5B">
      <w:pPr>
        <w:pStyle w:val="ZUSTzmustartykuempunktem"/>
        <w:rPr>
          <w:rStyle w:val="TEKSTOZNACZONYWDOKUMENCIERDOWYMJAKOUKRYTY"/>
          <w:color w:val="auto"/>
          <w:u w:val="none"/>
        </w:rPr>
      </w:pPr>
      <w:r w:rsidRPr="00140C39">
        <w:t>„</w:t>
      </w:r>
      <w:r w:rsidR="00945CEB" w:rsidRPr="00750DF0">
        <w:rPr>
          <w:rStyle w:val="TEKSTOZNACZONYWDOKUMENCIERDOWYMJAKOUKRYTY"/>
          <w:color w:val="auto"/>
          <w:u w:val="none"/>
        </w:rPr>
        <w:t>3a. Dopuszcza się usytuowanie budynku w przypadku, o którym mowa w ust. 1 pkt. 1, w odległości mniejszej niż 4 m</w:t>
      </w:r>
      <w:bookmarkStart w:id="2" w:name="_Hlk144976179"/>
      <w:r w:rsidR="00945CEB" w:rsidRPr="00750DF0">
        <w:rPr>
          <w:rStyle w:val="TEKSTOZNACZONYWDOKUMENCIERDOWYMJAKOUKRYTY"/>
          <w:color w:val="auto"/>
          <w:u w:val="none"/>
        </w:rPr>
        <w:t>,</w:t>
      </w:r>
      <w:bookmarkEnd w:id="2"/>
      <w:r w:rsidR="00945CEB" w:rsidRPr="00750DF0">
        <w:rPr>
          <w:rStyle w:val="TEKSTOZNACZONYWDOKUMENCIERDOWYMJAKOUKRYTY"/>
          <w:color w:val="auto"/>
          <w:u w:val="none"/>
        </w:rPr>
        <w:t xml:space="preserve"> lecz nie mniejszej niż 3 m</w:t>
      </w:r>
      <w:r w:rsidR="00411E5B" w:rsidRPr="00411E5B">
        <w:t>,</w:t>
      </w:r>
      <w:r w:rsidR="00945CEB" w:rsidRPr="00750DF0">
        <w:rPr>
          <w:rStyle w:val="TEKSTOZNACZONYWDOKUMENCIERDOWYMJAKOUKRYTY"/>
          <w:color w:val="auto"/>
          <w:u w:val="none"/>
        </w:rPr>
        <w:t xml:space="preserve"> przy spełnieniu łącznie warunków:</w:t>
      </w:r>
    </w:p>
    <w:p w14:paraId="58968F36" w14:textId="77777777" w:rsidR="00945CEB" w:rsidRPr="00597DD9" w:rsidRDefault="00F31A09" w:rsidP="00597DD9">
      <w:pPr>
        <w:pStyle w:val="ZLITwPKTzmlitwpktartykuempunktem"/>
        <w:rPr>
          <w:rStyle w:val="TEKSTOZNACZONYWDOKUMENCIERDOWYMJAKOUKRYTY"/>
          <w:color w:val="auto"/>
          <w:u w:val="none"/>
        </w:rPr>
      </w:pPr>
      <w:r w:rsidRPr="00597DD9">
        <w:rPr>
          <w:rStyle w:val="TEKSTOZNACZONYWDOKUMENCIERDOWYMJAKOUKRYTY"/>
          <w:color w:val="auto"/>
          <w:u w:val="none"/>
        </w:rPr>
        <w:t>1</w:t>
      </w:r>
      <w:r w:rsidR="0045245E" w:rsidRPr="00597DD9">
        <w:rPr>
          <w:rStyle w:val="TEKSTOZNACZONYWDOKUMENCIERDOWYMJAKOUKRYTY"/>
          <w:color w:val="auto"/>
          <w:u w:val="none"/>
        </w:rPr>
        <w:t>)</w:t>
      </w:r>
      <w:r w:rsidR="00795DB1" w:rsidRPr="00597DD9">
        <w:rPr>
          <w:rStyle w:val="TEKSTOZNACZONYWDOKUMENCIERDOWYMJAKOUKRYTY"/>
          <w:color w:val="auto"/>
          <w:u w:val="none"/>
        </w:rPr>
        <w:tab/>
      </w:r>
      <w:r w:rsidR="00945CEB" w:rsidRPr="00597DD9">
        <w:rPr>
          <w:rStyle w:val="TEKSTOZNACZONYWDOKUMENCIERDOWYMJAKOUKRYTY"/>
          <w:color w:val="auto"/>
          <w:u w:val="none"/>
        </w:rPr>
        <w:t xml:space="preserve">ściana budynku </w:t>
      </w:r>
      <w:bookmarkStart w:id="3" w:name="_Hlk143237811"/>
      <w:r w:rsidR="003B0428" w:rsidRPr="00597DD9">
        <w:rPr>
          <w:rStyle w:val="TEKSTOZNACZONYWDOKUMENCIERDOWYMJAKOUKRYTY"/>
          <w:color w:val="auto"/>
          <w:u w:val="none"/>
        </w:rPr>
        <w:t xml:space="preserve">jest </w:t>
      </w:r>
      <w:r w:rsidR="00945CEB" w:rsidRPr="00597DD9">
        <w:rPr>
          <w:rStyle w:val="TEKSTOZNACZONYWDOKUMENCIERDOWYMJAKOUKRYTY"/>
          <w:color w:val="auto"/>
          <w:u w:val="none"/>
        </w:rPr>
        <w:t xml:space="preserve">usytuowana w sposób inny niż równoległy </w:t>
      </w:r>
      <w:r w:rsidRPr="00597DD9">
        <w:rPr>
          <w:rStyle w:val="TEKSTOZNACZONYWDOKUMENCIERDOWYMJAKOUKRYTY"/>
          <w:color w:val="auto"/>
          <w:u w:val="none"/>
        </w:rPr>
        <w:t xml:space="preserve">do </w:t>
      </w:r>
      <w:r w:rsidR="00101772" w:rsidRPr="00597DD9">
        <w:rPr>
          <w:rStyle w:val="TEKSTOZNACZONYWDOKUMENCIERDOWYMJAKOUKRYTY"/>
          <w:color w:val="auto"/>
          <w:u w:val="none"/>
        </w:rPr>
        <w:t xml:space="preserve">tej </w:t>
      </w:r>
      <w:r w:rsidR="00945CEB" w:rsidRPr="00597DD9">
        <w:rPr>
          <w:rStyle w:val="TEKSTOZNACZONYWDOKUMENCIERDOWYMJAKOUKRYTY"/>
          <w:color w:val="auto"/>
          <w:u w:val="none"/>
        </w:rPr>
        <w:t>granicy działki</w:t>
      </w:r>
      <w:bookmarkEnd w:id="3"/>
      <w:r w:rsidR="00945CEB" w:rsidRPr="00597DD9">
        <w:rPr>
          <w:rStyle w:val="TEKSTOZNACZONYWDOKUMENCIERDOWYMJAKOUKRYTY"/>
          <w:color w:val="auto"/>
          <w:u w:val="none"/>
        </w:rPr>
        <w:t>;</w:t>
      </w:r>
    </w:p>
    <w:p w14:paraId="2300FFA8" w14:textId="77777777" w:rsidR="00213E9D" w:rsidRPr="00597DD9" w:rsidRDefault="00F31A09" w:rsidP="00597DD9">
      <w:pPr>
        <w:pStyle w:val="ZLITwPKTzmlitwpktartykuempunktem"/>
        <w:rPr>
          <w:rStyle w:val="TEKSTOZNACZONYWDOKUMENCIERDOWYMJAKOUKRYTY"/>
          <w:color w:val="auto"/>
          <w:u w:val="none"/>
        </w:rPr>
      </w:pPr>
      <w:r w:rsidRPr="00597DD9">
        <w:rPr>
          <w:rStyle w:val="TEKSTOZNACZONYWDOKUMENCIERDOWYMJAKOUKRYTY"/>
          <w:color w:val="auto"/>
          <w:u w:val="none"/>
        </w:rPr>
        <w:t>2</w:t>
      </w:r>
      <w:r w:rsidR="0045245E" w:rsidRPr="00597DD9">
        <w:rPr>
          <w:rStyle w:val="TEKSTOZNACZONYWDOKUMENCIERDOWYMJAKOUKRYTY"/>
          <w:color w:val="auto"/>
          <w:u w:val="none"/>
        </w:rPr>
        <w:t>)</w:t>
      </w:r>
      <w:r w:rsidR="00795DB1" w:rsidRPr="00597DD9">
        <w:rPr>
          <w:rStyle w:val="TEKSTOZNACZONYWDOKUMENCIERDOWYMJAKOUKRYTY"/>
          <w:color w:val="auto"/>
          <w:u w:val="none"/>
        </w:rPr>
        <w:tab/>
      </w:r>
      <w:r w:rsidR="00945CEB" w:rsidRPr="00597DD9">
        <w:rPr>
          <w:rStyle w:val="TEKSTOZNACZONYWDOKUMENCIERDOWYMJAKOUKRYTY"/>
          <w:color w:val="auto"/>
          <w:u w:val="none"/>
        </w:rPr>
        <w:t>odległość zewnętrznej krawędzi okna lub drzwi wynosi nie mniej niż 4</w:t>
      </w:r>
      <w:r w:rsidR="003B0428" w:rsidRPr="00597DD9">
        <w:rPr>
          <w:rStyle w:val="TEKSTOZNACZONYWDOKUMENCIERDOWYMJAKOUKRYTY"/>
          <w:color w:val="auto"/>
          <w:u w:val="none"/>
        </w:rPr>
        <w:t xml:space="preserve"> </w:t>
      </w:r>
      <w:r w:rsidR="00945CEB" w:rsidRPr="00597DD9">
        <w:rPr>
          <w:rStyle w:val="TEKSTOZNACZONYWDOKUMENCIERDOWYMJAKOUKRYTY"/>
          <w:color w:val="auto"/>
          <w:u w:val="none"/>
        </w:rPr>
        <w:t>m od granicy tej działki.</w:t>
      </w:r>
      <w:r w:rsidR="0040242E" w:rsidRPr="00597DD9">
        <w:t>”</w:t>
      </w:r>
      <w:r w:rsidR="00C748EE" w:rsidRPr="00597DD9">
        <w:rPr>
          <w:rStyle w:val="TEKSTOZNACZONYWDOKUMENCIERDOWYMJAKOUKRYTY"/>
          <w:color w:val="auto"/>
          <w:u w:val="none"/>
        </w:rPr>
        <w:t>,</w:t>
      </w:r>
    </w:p>
    <w:p w14:paraId="785C9F3A" w14:textId="77777777" w:rsidR="00313420" w:rsidRDefault="0063711E" w:rsidP="00313420">
      <w:pPr>
        <w:pStyle w:val="LITlitera"/>
      </w:pPr>
      <w:r>
        <w:lastRenderedPageBreak/>
        <w:t>c</w:t>
      </w:r>
      <w:r w:rsidR="00313420" w:rsidRPr="00313420">
        <w:t>)</w:t>
      </w:r>
      <w:r w:rsidR="00795DB1">
        <w:tab/>
      </w:r>
      <w:r w:rsidR="00313420" w:rsidRPr="00313420">
        <w:t xml:space="preserve">dodaje się </w:t>
      </w:r>
      <w:r w:rsidR="00313420">
        <w:t xml:space="preserve">ust. </w:t>
      </w:r>
      <w:r w:rsidR="00F31A09">
        <w:t>10a</w:t>
      </w:r>
      <w:r w:rsidR="00F31A09" w:rsidRPr="00313420">
        <w:t xml:space="preserve"> </w:t>
      </w:r>
      <w:r w:rsidR="00313420" w:rsidRPr="00313420">
        <w:t>w brzmieniu:</w:t>
      </w:r>
    </w:p>
    <w:p w14:paraId="1455740D" w14:textId="77777777" w:rsidR="00604E83" w:rsidRPr="00313420" w:rsidRDefault="00140C39" w:rsidP="00604E83">
      <w:pPr>
        <w:pStyle w:val="ZUSTzmustartykuempunktem"/>
      </w:pPr>
      <w:r w:rsidRPr="00140C39">
        <w:t>„</w:t>
      </w:r>
      <w:r w:rsidR="00F31A09">
        <w:t>10a</w:t>
      </w:r>
      <w:r w:rsidR="00604E83" w:rsidRPr="00604E83">
        <w:t>.</w:t>
      </w:r>
      <w:r w:rsidR="005933A3">
        <w:t xml:space="preserve"> </w:t>
      </w:r>
      <w:r w:rsidR="008850BD" w:rsidRPr="008850BD">
        <w:t>Sposób określania minimalnej odległości ściany budynku od granicy działki budowlanej, o któr</w:t>
      </w:r>
      <w:r w:rsidR="00BE1690">
        <w:t>ej</w:t>
      </w:r>
      <w:r w:rsidR="008850BD" w:rsidRPr="008850BD">
        <w:t xml:space="preserve"> mowa w ust. 1 i 3a, określa załącznik nr 4 do rozporządzenia</w:t>
      </w:r>
      <w:r w:rsidR="005933A3">
        <w:t>.</w:t>
      </w:r>
      <w:r w:rsidR="00FD54E1" w:rsidRPr="00FD54E1">
        <w:t>”</w:t>
      </w:r>
      <w:r w:rsidR="00C748EE">
        <w:t>;</w:t>
      </w:r>
    </w:p>
    <w:p w14:paraId="2D51D37E" w14:textId="77777777" w:rsidR="00FF47BA" w:rsidRDefault="00A32D2E" w:rsidP="00213E9D">
      <w:pPr>
        <w:pStyle w:val="PKTpunkt"/>
        <w:ind w:left="0" w:firstLine="0"/>
      </w:pPr>
      <w:r>
        <w:t>2</w:t>
      </w:r>
      <w:r w:rsidR="008975E5">
        <w:t>)</w:t>
      </w:r>
      <w:r w:rsidR="00795DB1">
        <w:tab/>
      </w:r>
      <w:r>
        <w:t xml:space="preserve">w </w:t>
      </w:r>
      <w:r w:rsidRPr="0043434B">
        <w:t>§</w:t>
      </w:r>
      <w:r>
        <w:t xml:space="preserve"> 2</w:t>
      </w:r>
      <w:r w:rsidR="005933A3">
        <w:t>16</w:t>
      </w:r>
      <w:r>
        <w:t xml:space="preserve"> </w:t>
      </w:r>
      <w:r w:rsidR="00B76B51">
        <w:t xml:space="preserve">w </w:t>
      </w:r>
      <w:r>
        <w:t xml:space="preserve">ust. </w:t>
      </w:r>
      <w:r w:rsidR="005933A3">
        <w:t>2</w:t>
      </w:r>
      <w:r>
        <w:t xml:space="preserve"> </w:t>
      </w:r>
      <w:r w:rsidR="00B76B51">
        <w:t xml:space="preserve">w </w:t>
      </w:r>
      <w:r w:rsidR="002E1D7C">
        <w:t xml:space="preserve">pkt 3 </w:t>
      </w:r>
      <w:r w:rsidR="00B76B51">
        <w:t xml:space="preserve">kropkę zastępuje się średnikiem i </w:t>
      </w:r>
      <w:r w:rsidR="005933A3">
        <w:t>dodaje się pkt 4</w:t>
      </w:r>
      <w:r>
        <w:t xml:space="preserve"> w</w:t>
      </w:r>
      <w:r w:rsidRPr="00043116">
        <w:t xml:space="preserve"> brzmieni</w:t>
      </w:r>
      <w:r>
        <w:t>u:</w:t>
      </w:r>
    </w:p>
    <w:p w14:paraId="372B482A" w14:textId="77777777" w:rsidR="005933A3" w:rsidRPr="005933A3" w:rsidRDefault="00EE750F" w:rsidP="005933A3">
      <w:pPr>
        <w:pStyle w:val="ZPKTzmpktartykuempunktem"/>
      </w:pPr>
      <w:r w:rsidRPr="00EE750F">
        <w:t>„</w:t>
      </w:r>
      <w:r w:rsidR="005933A3" w:rsidRPr="005933A3">
        <w:t>4)</w:t>
      </w:r>
      <w:r w:rsidR="00140C39">
        <w:tab/>
      </w:r>
      <w:r w:rsidR="005933A3" w:rsidRPr="005933A3">
        <w:t>konstrukcyjnych elementów liniowych</w:t>
      </w:r>
      <w:r w:rsidR="00222FEC">
        <w:t xml:space="preserve">, w szczególności belek i słupów, </w:t>
      </w:r>
      <w:r w:rsidR="005933A3" w:rsidRPr="005933A3">
        <w:t>wykonanych z drewna klejonego w budynk</w:t>
      </w:r>
      <w:r w:rsidR="00EA2021">
        <w:t>u niskim</w:t>
      </w:r>
      <w:r w:rsidR="005933A3" w:rsidRPr="005933A3">
        <w:t xml:space="preserve"> (N) i </w:t>
      </w:r>
      <w:r w:rsidR="00EA2021">
        <w:t xml:space="preserve">średniowysokim </w:t>
      </w:r>
      <w:r w:rsidR="005933A3" w:rsidRPr="005933A3">
        <w:t>(</w:t>
      </w:r>
      <w:r w:rsidR="00143CB0">
        <w:t>S</w:t>
      </w:r>
      <w:r w:rsidR="005933A3" w:rsidRPr="005933A3">
        <w:t>W).”</w:t>
      </w:r>
      <w:r w:rsidR="00C748EE">
        <w:t>;</w:t>
      </w:r>
    </w:p>
    <w:p w14:paraId="127C405D" w14:textId="77777777" w:rsidR="005933A3" w:rsidRDefault="00A32D2E" w:rsidP="005933A3">
      <w:pPr>
        <w:pStyle w:val="PKTpunkt"/>
      </w:pPr>
      <w:r>
        <w:t>3)</w:t>
      </w:r>
      <w:r w:rsidR="00795DB1">
        <w:tab/>
      </w:r>
      <w:r w:rsidR="005933A3" w:rsidRPr="005933A3">
        <w:t>w § 2</w:t>
      </w:r>
      <w:r w:rsidR="005933A3">
        <w:t>32</w:t>
      </w:r>
      <w:r w:rsidR="005933A3" w:rsidRPr="005933A3">
        <w:t xml:space="preserve"> dodaje się </w:t>
      </w:r>
      <w:r w:rsidR="005933A3">
        <w:t>ust.</w:t>
      </w:r>
      <w:r w:rsidR="005933A3" w:rsidRPr="005933A3">
        <w:t xml:space="preserve"> </w:t>
      </w:r>
      <w:r w:rsidR="005933A3">
        <w:t>8</w:t>
      </w:r>
      <w:r w:rsidR="005933A3" w:rsidRPr="005933A3">
        <w:t xml:space="preserve"> w brzmieniu:</w:t>
      </w:r>
    </w:p>
    <w:p w14:paraId="43BDDFBD" w14:textId="77777777" w:rsidR="005933A3" w:rsidRPr="005933A3" w:rsidRDefault="005933A3" w:rsidP="005933A3">
      <w:pPr>
        <w:pStyle w:val="ZUSTzmustartykuempunktem"/>
      </w:pPr>
      <w:r w:rsidRPr="005933A3">
        <w:t xml:space="preserve">„8. Wewnątrz warstwowego elementu oddzielenia przeciwpożarowego </w:t>
      </w:r>
      <w:r w:rsidR="001B2BB1">
        <w:t xml:space="preserve">w </w:t>
      </w:r>
      <w:r w:rsidRPr="005933A3">
        <w:t>budynk</w:t>
      </w:r>
      <w:r w:rsidR="001B2BB1">
        <w:t>u niskim</w:t>
      </w:r>
      <w:r w:rsidR="00EA2021">
        <w:t xml:space="preserve"> </w:t>
      </w:r>
      <w:r w:rsidRPr="005933A3">
        <w:t xml:space="preserve">(N) i </w:t>
      </w:r>
      <w:r w:rsidR="001B2BB1">
        <w:t xml:space="preserve">średniowysokim </w:t>
      </w:r>
      <w:r w:rsidRPr="005933A3">
        <w:t>(SW</w:t>
      </w:r>
      <w:r w:rsidR="001B2BB1">
        <w:t>)</w:t>
      </w:r>
      <w:r w:rsidRPr="005933A3">
        <w:t xml:space="preserve"> – ZL IV do 5 kondygnacji nadziemnych włącznie</w:t>
      </w:r>
      <w:r w:rsidR="001B2BB1">
        <w:t>-</w:t>
      </w:r>
      <w:r w:rsidRPr="005933A3">
        <w:t xml:space="preserve"> dopuszcza się </w:t>
      </w:r>
      <w:r w:rsidR="0045245E">
        <w:t>stosowanie</w:t>
      </w:r>
      <w:r w:rsidR="0045245E" w:rsidRPr="005933A3">
        <w:t xml:space="preserve"> </w:t>
      </w:r>
      <w:r w:rsidRPr="005933A3">
        <w:t>elementów nośnych wykonanych z drewna, o klasie reakcji na ogień nie niższej od D-s</w:t>
      </w:r>
      <w:r w:rsidR="00A427E2">
        <w:t>2</w:t>
      </w:r>
      <w:r w:rsidRPr="005933A3">
        <w:t>,</w:t>
      </w:r>
      <w:r w:rsidR="00143CB0">
        <w:t xml:space="preserve"> </w:t>
      </w:r>
      <w:r w:rsidRPr="005933A3">
        <w:t>d0, jeżeli przegrody te charakteryzują się podwyższoną klasą odporności ogniowej o 30 minut w stosunku do określonej w tabeli w ust. 4 oraz nie spowoduje to rozprzestrzeniania się pożaru do sąsiedniej strefy pożarowej.”</w:t>
      </w:r>
      <w:r w:rsidR="00C748EE">
        <w:t>;</w:t>
      </w:r>
    </w:p>
    <w:p w14:paraId="663D3917" w14:textId="77777777" w:rsidR="005933A3" w:rsidRPr="005933A3" w:rsidRDefault="005933A3" w:rsidP="005933A3">
      <w:pPr>
        <w:pStyle w:val="PKTpunkt"/>
      </w:pPr>
      <w:r>
        <w:t>4</w:t>
      </w:r>
      <w:r w:rsidRPr="005933A3">
        <w:t>)</w:t>
      </w:r>
      <w:r w:rsidR="00795DB1">
        <w:tab/>
      </w:r>
      <w:r w:rsidRPr="005933A3">
        <w:t>w § 2</w:t>
      </w:r>
      <w:r>
        <w:t xml:space="preserve">49 </w:t>
      </w:r>
      <w:r w:rsidR="00143CB0">
        <w:t xml:space="preserve">po ust. 5 </w:t>
      </w:r>
      <w:r w:rsidR="00A97DAF">
        <w:t xml:space="preserve">dodaje się ust. </w:t>
      </w:r>
      <w:r w:rsidR="00F31A09">
        <w:t>5a</w:t>
      </w:r>
      <w:r w:rsidR="00EE750F" w:rsidRPr="005933A3">
        <w:t xml:space="preserve"> </w:t>
      </w:r>
      <w:r w:rsidR="00A97DAF">
        <w:t>w</w:t>
      </w:r>
      <w:r w:rsidRPr="005933A3">
        <w:t xml:space="preserve"> brzmieni</w:t>
      </w:r>
      <w:r w:rsidR="00A97DAF">
        <w:t>u</w:t>
      </w:r>
      <w:r w:rsidRPr="005933A3">
        <w:t>:</w:t>
      </w:r>
    </w:p>
    <w:p w14:paraId="55C4029E" w14:textId="77777777" w:rsidR="005933A3" w:rsidRDefault="005933A3" w:rsidP="005933A3">
      <w:pPr>
        <w:pStyle w:val="ZUSTzmustartykuempunktem"/>
      </w:pPr>
      <w:r w:rsidRPr="005933A3">
        <w:t>„</w:t>
      </w:r>
      <w:r w:rsidR="00F31A09">
        <w:t>5a</w:t>
      </w:r>
      <w:r w:rsidRPr="005933A3">
        <w:t>. W przypadku budynk</w:t>
      </w:r>
      <w:r w:rsidR="00A97DAF">
        <w:t>u średniowysokiego</w:t>
      </w:r>
      <w:r w:rsidRPr="005933A3">
        <w:t xml:space="preserve"> </w:t>
      </w:r>
      <w:r w:rsidR="001B2BB1">
        <w:t>(SW)</w:t>
      </w:r>
      <w:r w:rsidR="00BA4EDF">
        <w:t xml:space="preserve"> </w:t>
      </w:r>
      <w:r w:rsidRPr="005933A3">
        <w:t>– ZL IV do 5 kondygnacji nadziemnych włącznie</w:t>
      </w:r>
      <w:r w:rsidR="001B2BB1">
        <w:t xml:space="preserve"> </w:t>
      </w:r>
      <w:r w:rsidR="00EE750F" w:rsidRPr="00EE750F">
        <w:t>–</w:t>
      </w:r>
      <w:r w:rsidRPr="005933A3">
        <w:t xml:space="preserve"> wykonan</w:t>
      </w:r>
      <w:r w:rsidR="00A97DAF">
        <w:t>ego</w:t>
      </w:r>
      <w:r w:rsidRPr="005933A3">
        <w:t xml:space="preserve"> w klasie odporności pożarowej „C”, wewnątrz biegów, spoczników schodów oraz pochylni o budowie warstwowej, służących do ewakuacji dopuszcza się występowanie nośnych elementów drewnianych o klasie reakcji na ogień nie niższej od D-s</w:t>
      </w:r>
      <w:r w:rsidR="00A427E2">
        <w:t>2</w:t>
      </w:r>
      <w:r w:rsidRPr="005933A3">
        <w:t>,</w:t>
      </w:r>
      <w:r w:rsidR="00143CB0">
        <w:t xml:space="preserve"> </w:t>
      </w:r>
      <w:r w:rsidRPr="005933A3">
        <w:t>d0, jeżeli biegi, spoczniki</w:t>
      </w:r>
      <w:r w:rsidR="00143CB0">
        <w:t xml:space="preserve"> schodów</w:t>
      </w:r>
      <w:r w:rsidRPr="005933A3">
        <w:t xml:space="preserve"> oraz pochylnie posiadają klasę odporności ogniowej podwyższoną o co najmniej 30 minut od wymaganej</w:t>
      </w:r>
      <w:r w:rsidR="00143CB0">
        <w:t>, określonej</w:t>
      </w:r>
      <w:r w:rsidRPr="005933A3">
        <w:t xml:space="preserve"> w ust. 3</w:t>
      </w:r>
      <w:r w:rsidR="00143CB0">
        <w:t>,</w:t>
      </w:r>
      <w:r w:rsidRPr="005933A3">
        <w:t xml:space="preserve"> oraz nie przyczyniają się do rozprzestrzeniania się pożaru.”</w:t>
      </w:r>
      <w:r w:rsidR="00966EA5">
        <w:t>;</w:t>
      </w:r>
    </w:p>
    <w:p w14:paraId="5BA54A61" w14:textId="77777777" w:rsidR="00E76D2A" w:rsidRDefault="00E76D2A" w:rsidP="00E76D2A">
      <w:pPr>
        <w:pStyle w:val="PKTpunkt"/>
        <w:rPr>
          <w:rStyle w:val="Ppogrubienie"/>
          <w:b w:val="0"/>
        </w:rPr>
      </w:pPr>
      <w:r>
        <w:t>5</w:t>
      </w:r>
      <w:r w:rsidRPr="00E76D2A">
        <w:t>)</w:t>
      </w:r>
      <w:r w:rsidR="00795DB1">
        <w:tab/>
      </w:r>
      <w:r>
        <w:t xml:space="preserve">dodaje się </w:t>
      </w:r>
      <w:r w:rsidRPr="00E76D2A">
        <w:t xml:space="preserve">załącznik nr </w:t>
      </w:r>
      <w:r>
        <w:t>4</w:t>
      </w:r>
      <w:r w:rsidR="00ED4819">
        <w:t xml:space="preserve"> do rozporządzenia</w:t>
      </w:r>
      <w:r w:rsidRPr="00E76D2A">
        <w:t xml:space="preserve"> </w:t>
      </w:r>
      <w:r>
        <w:t xml:space="preserve">w </w:t>
      </w:r>
      <w:r w:rsidRPr="00E76D2A">
        <w:t>brzmieni</w:t>
      </w:r>
      <w:r>
        <w:t>u</w:t>
      </w:r>
      <w:r w:rsidRPr="00E76D2A">
        <w:t xml:space="preserve"> określon</w:t>
      </w:r>
      <w:r w:rsidR="00EA2021">
        <w:t>ym</w:t>
      </w:r>
      <w:r w:rsidRPr="00E76D2A">
        <w:t xml:space="preserve"> w załączniku do niniejszego rozporządzenia.</w:t>
      </w:r>
    </w:p>
    <w:p w14:paraId="6F23430D" w14:textId="77777777" w:rsidR="007731D3" w:rsidRPr="004010FF" w:rsidRDefault="00D14751" w:rsidP="005851FB">
      <w:pPr>
        <w:pStyle w:val="ARTartustawynprozporzdzenia"/>
      </w:pPr>
      <w:r w:rsidRPr="004010FF">
        <w:rPr>
          <w:rStyle w:val="Ppogrubienie"/>
          <w:b w:val="0"/>
        </w:rPr>
        <w:t>§</w:t>
      </w:r>
      <w:r w:rsidRPr="00FD2FD2">
        <w:rPr>
          <w:rStyle w:val="Ppogrubienie"/>
          <w:b w:val="0"/>
        </w:rPr>
        <w:t xml:space="preserve"> 2.</w:t>
      </w:r>
      <w:r w:rsidR="007731D3" w:rsidRPr="004010FF">
        <w:t xml:space="preserve"> Dla zamierzenia budowlanego, wobec którego przed dniem wejścia w życie</w:t>
      </w:r>
      <w:r w:rsidR="00143CB0">
        <w:t xml:space="preserve"> niniejszego </w:t>
      </w:r>
      <w:r w:rsidR="007731D3" w:rsidRPr="004010FF">
        <w:t xml:space="preserve">rozporządzenia: </w:t>
      </w:r>
    </w:p>
    <w:p w14:paraId="36D0456E" w14:textId="77777777" w:rsidR="007D54BD" w:rsidRPr="00D14751" w:rsidRDefault="007731D3" w:rsidP="007D54BD">
      <w:pPr>
        <w:pStyle w:val="PKTpunkt"/>
      </w:pPr>
      <w:r w:rsidRPr="00D14751">
        <w:t>1)</w:t>
      </w:r>
      <w:r w:rsidRPr="00D14751">
        <w:tab/>
        <w:t>został złożony wniosek o pozwolenie na budowę, wniosek o wydanie odrębnej decyzji o</w:t>
      </w:r>
      <w:r w:rsidR="00411E5B">
        <w:t> </w:t>
      </w:r>
      <w:r w:rsidRPr="00D14751">
        <w:t>zatwierdzeniu projektu zagospodarowania działki lub terenu lub projektu architektoniczno-budowlanego, wniosek o zmianę pozwolenia na budowę</w:t>
      </w:r>
      <w:r w:rsidR="00EA2021">
        <w:t>,</w:t>
      </w:r>
    </w:p>
    <w:p w14:paraId="6F04629A" w14:textId="77777777" w:rsidR="007731D3" w:rsidRPr="00D14751" w:rsidRDefault="007731D3" w:rsidP="00D14751">
      <w:pPr>
        <w:pStyle w:val="PKTpunkt"/>
      </w:pPr>
      <w:r w:rsidRPr="00D14751">
        <w:t>2)</w:t>
      </w:r>
      <w:r w:rsidRPr="00D14751">
        <w:tab/>
        <w:t xml:space="preserve">została wydana decyzja o pozwoleniu na budowę lub odrębna decyzja o zatwierdzeniu projektu zagospodarowania działki lub terenu lub projektu architektoniczno-budowlanego, </w:t>
      </w:r>
    </w:p>
    <w:p w14:paraId="16479F64" w14:textId="77777777" w:rsidR="007731D3" w:rsidRDefault="007731D3" w:rsidP="00D14751">
      <w:pPr>
        <w:pStyle w:val="PKTpunkt"/>
      </w:pPr>
      <w:r w:rsidRPr="00D14751">
        <w:lastRenderedPageBreak/>
        <w:t>3)</w:t>
      </w:r>
      <w:r w:rsidRPr="00D14751">
        <w:tab/>
        <w:t>zostało dokonane zgłoszenie budowy lub wykonania robót budowlanych w przypadku, gdy nie jest wymagane uzyskanie decyzji o pozwoleniu na budowę</w:t>
      </w:r>
      <w:r w:rsidR="00066737">
        <w:t>,</w:t>
      </w:r>
    </w:p>
    <w:p w14:paraId="54BA731A" w14:textId="77777777" w:rsidR="00066737" w:rsidRPr="00D14751" w:rsidRDefault="00066737" w:rsidP="00D14751">
      <w:pPr>
        <w:pStyle w:val="PKTpunkt"/>
      </w:pPr>
      <w:r>
        <w:t>4)</w:t>
      </w:r>
      <w:r>
        <w:tab/>
      </w:r>
      <w:r w:rsidRPr="00066737">
        <w:t>została wydana decyzja o legalizacji, o której mowa w art. 49 ust. 4 ustawy z dnia 7 lipca 1994 r. – Prawo budowlane, oraz decyzje, o których mowa w art. 51 ust. 4 ustawy z dnia 7 lipca 1994 r. – Prawo budowlane</w:t>
      </w:r>
    </w:p>
    <w:p w14:paraId="0FDE99FE" w14:textId="77777777" w:rsidR="007731D3" w:rsidRPr="00D14751" w:rsidRDefault="00E87A21" w:rsidP="00D14751">
      <w:pPr>
        <w:pStyle w:val="CZWSPPKTczwsplnapunktw"/>
      </w:pPr>
      <w:r w:rsidRPr="00EE750F">
        <w:t>–</w:t>
      </w:r>
      <w:r w:rsidR="007731D3" w:rsidRPr="00D14751">
        <w:t xml:space="preserve"> stosuje się przepisy dotychczasowe.</w:t>
      </w:r>
    </w:p>
    <w:p w14:paraId="69C66E2D" w14:textId="77777777" w:rsidR="00E87A21" w:rsidRDefault="00D14751" w:rsidP="006E1348">
      <w:pPr>
        <w:pStyle w:val="ARTartustawynprozporzdzenia"/>
      </w:pPr>
      <w:r w:rsidRPr="007162DC">
        <w:rPr>
          <w:rStyle w:val="Ppogrubienie"/>
        </w:rPr>
        <w:t>§ 3.</w:t>
      </w:r>
      <w:r w:rsidRPr="006E1348">
        <w:rPr>
          <w:rStyle w:val="Ppogrubienie"/>
          <w:b w:val="0"/>
        </w:rPr>
        <w:t xml:space="preserve"> </w:t>
      </w:r>
      <w:r w:rsidR="0045245E" w:rsidRPr="0045245E">
        <w:t xml:space="preserve">Rozporządzenie wchodzi w życie po upływie </w:t>
      </w:r>
      <w:r w:rsidR="0045245E">
        <w:t>3</w:t>
      </w:r>
      <w:r w:rsidR="0045245E" w:rsidRPr="0045245E">
        <w:t xml:space="preserve"> miesięcy od dnia ogłoszenia.</w:t>
      </w:r>
    </w:p>
    <w:p w14:paraId="7C7DAA6E" w14:textId="77777777" w:rsidR="0045245E" w:rsidRDefault="0045245E" w:rsidP="00E87A21">
      <w:pPr>
        <w:pStyle w:val="ARTartustawynprozporzdzenia"/>
      </w:pPr>
    </w:p>
    <w:p w14:paraId="7C00485A" w14:textId="77777777" w:rsidR="00E87A21" w:rsidRDefault="009C0EEB" w:rsidP="00E87A21">
      <w:pPr>
        <w:pStyle w:val="NAZORGWYDnazwaorganuwydajcegoprojektowanyakt"/>
      </w:pPr>
      <w:r>
        <w:t>MINISTER ROZWOJU</w:t>
      </w:r>
    </w:p>
    <w:p w14:paraId="31E4916B" w14:textId="77777777" w:rsidR="009C0EEB" w:rsidRDefault="009C0EEB" w:rsidP="00E87A21">
      <w:pPr>
        <w:pStyle w:val="NAZORGWYDnazwaorganuwydajcegoprojektowanyakt"/>
      </w:pPr>
      <w:r>
        <w:t>I TECHNOLOGII</w:t>
      </w:r>
    </w:p>
    <w:p w14:paraId="28AB7EEE" w14:textId="77777777" w:rsidR="00143CB0" w:rsidRDefault="00143CB0" w:rsidP="00E87A21">
      <w:pPr>
        <w:pStyle w:val="NAZORGWYDnazwaorganuwydajcegoprojektowanyakt"/>
      </w:pPr>
    </w:p>
    <w:p w14:paraId="563127C2" w14:textId="77777777" w:rsidR="00143CB0" w:rsidRPr="00143CB0" w:rsidRDefault="00143CB0" w:rsidP="00143CB0">
      <w:pPr>
        <w:pStyle w:val="OZNPARAFYADNOTACJE"/>
      </w:pPr>
      <w:r w:rsidRPr="00143CB0">
        <w:t>ZA ZGODNOŚĆ POD WZGLĘDEM PRAWNYM,</w:t>
      </w:r>
    </w:p>
    <w:p w14:paraId="36CF1944" w14:textId="77777777" w:rsidR="00143CB0" w:rsidRPr="00143CB0" w:rsidRDefault="00143CB0" w:rsidP="00143CB0">
      <w:pPr>
        <w:pStyle w:val="OZNPARAFYADNOTACJE"/>
      </w:pPr>
      <w:r w:rsidRPr="00143CB0">
        <w:t xml:space="preserve">LEGISLACYJNYM I REDAKCYJNYM </w:t>
      </w:r>
    </w:p>
    <w:p w14:paraId="42090CBC" w14:textId="77777777" w:rsidR="00143CB0" w:rsidRPr="00143CB0" w:rsidRDefault="00143CB0" w:rsidP="00143CB0">
      <w:pPr>
        <w:pStyle w:val="OZNPARAFYADNOTACJE"/>
      </w:pPr>
      <w:r w:rsidRPr="00143CB0">
        <w:t>Aneta Mijal</w:t>
      </w:r>
    </w:p>
    <w:p w14:paraId="703A69A0" w14:textId="77777777" w:rsidR="00143CB0" w:rsidRPr="00143CB0" w:rsidRDefault="00143CB0" w:rsidP="00143CB0">
      <w:pPr>
        <w:pStyle w:val="OZNPARAFYADNOTACJE"/>
      </w:pPr>
      <w:r w:rsidRPr="00143CB0">
        <w:t>Dyrektor Departamentu Prawnego</w:t>
      </w:r>
    </w:p>
    <w:p w14:paraId="0BF31D75" w14:textId="77777777" w:rsidR="00143CB0" w:rsidRPr="00143CB0" w:rsidRDefault="00143CB0" w:rsidP="00143CB0">
      <w:pPr>
        <w:pStyle w:val="OZNPARAFYADNOTACJE"/>
      </w:pPr>
      <w:r w:rsidRPr="00143CB0">
        <w:t>w Ministerstwie Rozwoju i Technologii</w:t>
      </w:r>
    </w:p>
    <w:p w14:paraId="08BDCE93" w14:textId="77777777" w:rsidR="00143CB0" w:rsidRDefault="00143CB0" w:rsidP="00143CB0">
      <w:pPr>
        <w:pStyle w:val="OZNPARAFYADNOTACJE"/>
      </w:pPr>
      <w:r w:rsidRPr="00143CB0">
        <w:t>/podpisano elektronicznie/</w:t>
      </w:r>
    </w:p>
    <w:p w14:paraId="74AA924D" w14:textId="77777777" w:rsidR="00EF146D" w:rsidRPr="007C4FA8" w:rsidRDefault="00EF146D" w:rsidP="00EF146D">
      <w:bookmarkStart w:id="4" w:name="mip61692244"/>
      <w:bookmarkStart w:id="5" w:name="mip61693053"/>
      <w:bookmarkStart w:id="6" w:name="mip61692245"/>
      <w:bookmarkStart w:id="7" w:name="mip61692246"/>
      <w:bookmarkStart w:id="8" w:name="mip61692247"/>
      <w:bookmarkStart w:id="9" w:name="highlightHit_181"/>
      <w:bookmarkStart w:id="10" w:name="mip61693054"/>
      <w:bookmarkStart w:id="11" w:name="mip61692248"/>
      <w:bookmarkStart w:id="12" w:name="highlightHit_182"/>
      <w:bookmarkStart w:id="13" w:name="highlightHit_183"/>
      <w:bookmarkStart w:id="14" w:name="mip61692249"/>
      <w:bookmarkStart w:id="15" w:name="mip65344430"/>
      <w:bookmarkStart w:id="16" w:name="mip61692250"/>
      <w:bookmarkStart w:id="17" w:name="mip61692251"/>
      <w:bookmarkStart w:id="18" w:name="mip61692252"/>
      <w:bookmarkStart w:id="19" w:name="mip6457982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EF146D" w:rsidRPr="007C4FA8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1885" w14:textId="77777777" w:rsidR="005A7F40" w:rsidRDefault="005A7F40">
      <w:r>
        <w:separator/>
      </w:r>
    </w:p>
  </w:endnote>
  <w:endnote w:type="continuationSeparator" w:id="0">
    <w:p w14:paraId="1EC0883E" w14:textId="77777777" w:rsidR="005A7F40" w:rsidRDefault="005A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4689" w14:textId="77777777" w:rsidR="005A7F40" w:rsidRDefault="005A7F40">
      <w:r>
        <w:separator/>
      </w:r>
    </w:p>
  </w:footnote>
  <w:footnote w:type="continuationSeparator" w:id="0">
    <w:p w14:paraId="10B5834B" w14:textId="77777777" w:rsidR="005A7F40" w:rsidRDefault="005A7F40">
      <w:r>
        <w:continuationSeparator/>
      </w:r>
    </w:p>
  </w:footnote>
  <w:footnote w:id="1">
    <w:p w14:paraId="2C4EFBE1" w14:textId="77777777" w:rsidR="00143CB0" w:rsidRDefault="00143CB0" w:rsidP="00143CB0">
      <w:pPr>
        <w:pStyle w:val="ODNONIKtreodnonika"/>
      </w:pPr>
      <w:r>
        <w:rPr>
          <w:rStyle w:val="Odwoanieprzypisudolnego"/>
        </w:rPr>
        <w:footnoteRef/>
      </w:r>
      <w:r w:rsidRPr="00143CB0">
        <w:rPr>
          <w:rStyle w:val="IGindeksgrny"/>
        </w:rPr>
        <w:t>)</w:t>
      </w:r>
      <w:r w:rsidR="00411E5B">
        <w:tab/>
      </w:r>
      <w:r w:rsidRPr="00143CB0">
        <w:t>Minister Rozwoju i Technologii kieruje działem administracji rządowej – budownictwo, planowanie i</w:t>
      </w:r>
      <w:r w:rsidR="00411E5B">
        <w:t> </w:t>
      </w:r>
      <w:r w:rsidRPr="00143CB0">
        <w:t>zagospodarowanie przestrzenne oraz mieszkalnictwo, na podstawie § 1 ust. 2 pkt 1 rozporządzenia Prezesa Rady Ministrów z dnia 15 kwietnia 2022 r. w sprawie szczegółowego zakresu działania Ministra Rozwoju i</w:t>
      </w:r>
      <w:r w:rsidR="00411E5B">
        <w:t> </w:t>
      </w:r>
      <w:r w:rsidRPr="00143CB0">
        <w:t>Technologii (Dz. U. poz. 838).</w:t>
      </w:r>
    </w:p>
  </w:footnote>
  <w:footnote w:id="2">
    <w:p w14:paraId="6D21C1EC" w14:textId="77777777" w:rsidR="00143CB0" w:rsidRDefault="00143CB0" w:rsidP="00143CB0">
      <w:pPr>
        <w:pStyle w:val="ODNONIKtreodnonika"/>
      </w:pPr>
      <w:r>
        <w:rPr>
          <w:rStyle w:val="Odwoanieprzypisudolnego"/>
        </w:rPr>
        <w:footnoteRef/>
      </w:r>
      <w:r w:rsidRPr="00143CB0">
        <w:rPr>
          <w:rStyle w:val="IGindeksgrny"/>
        </w:rPr>
        <w:t>)</w:t>
      </w:r>
      <w:r w:rsidR="00411E5B">
        <w:tab/>
      </w:r>
      <w:r w:rsidRPr="00143CB0">
        <w:t>Niniejsze rozporządzenie zostanie notyfikowane Komisji Europejskiej w …., pod numerem …, zgodnie z § 4 rozporządzenia Rady Ministrów z dnia 23 grudnia 2002 r. w sprawie sposobu funkcjonowania krajowego systemu notyfikacji norm i aktów prawnych (Dz. U. poz. 2039 oraz z 2004 r. poz. 597), które wdraża dyrektywę 2015/1535/UE Parlamentu Europejskiego i Rady z dnia 9 września 2015 r. ustanawiającą procedurę udzielania informacji w zakresie norm i przepisów technicznych oraz zasad dotyczących usług społeczeństwa informacyjnego (ujednolicenie) (Dz. Urz. UE L 241 z 19.09.2015, str. 1).</w:t>
      </w:r>
    </w:p>
  </w:footnote>
  <w:footnote w:id="3">
    <w:p w14:paraId="43197D1C" w14:textId="77777777" w:rsidR="00143CB0" w:rsidRDefault="00143CB0" w:rsidP="00143CB0">
      <w:pPr>
        <w:pStyle w:val="ODNONIKtreodnonika"/>
      </w:pPr>
      <w:r>
        <w:rPr>
          <w:rStyle w:val="Odwoanieprzypisudolnego"/>
        </w:rPr>
        <w:footnoteRef/>
      </w:r>
      <w:r w:rsidRPr="00143CB0">
        <w:rPr>
          <w:rStyle w:val="IGindeksgrny"/>
        </w:rPr>
        <w:t>)</w:t>
      </w:r>
      <w:r w:rsidR="00411E5B">
        <w:tab/>
      </w:r>
      <w:r w:rsidRPr="00143CB0">
        <w:t>Zmiany tekstu jednolitego wymienionej ustawy zostały ogłoszone w Dz. U. z 2023 r. poz. 553, 967, 1506, 1597, 1681, 1688 i 1762.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B08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CC5046">
      <w:fldChar w:fldCharType="begin"/>
    </w:r>
    <w:r>
      <w:instrText xml:space="preserve"> PAGE  \* MERGEFORMAT </w:instrText>
    </w:r>
    <w:r w:rsidR="00CC5046">
      <w:fldChar w:fldCharType="separate"/>
    </w:r>
    <w:r>
      <w:rPr>
        <w:noProof/>
      </w:rPr>
      <w:t>3</w:t>
    </w:r>
    <w:r w:rsidR="00CC504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550BEE"/>
    <w:multiLevelType w:val="hybridMultilevel"/>
    <w:tmpl w:val="BFDA9220"/>
    <w:lvl w:ilvl="0" w:tplc="72DAA57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4BACC6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822596">
    <w:abstractNumId w:val="23"/>
  </w:num>
  <w:num w:numId="2" w16cid:durableId="1894274747">
    <w:abstractNumId w:val="23"/>
  </w:num>
  <w:num w:numId="3" w16cid:durableId="1569995974">
    <w:abstractNumId w:val="18"/>
  </w:num>
  <w:num w:numId="4" w16cid:durableId="320428047">
    <w:abstractNumId w:val="18"/>
  </w:num>
  <w:num w:numId="5" w16cid:durableId="1795975393">
    <w:abstractNumId w:val="36"/>
  </w:num>
  <w:num w:numId="6" w16cid:durableId="349258272">
    <w:abstractNumId w:val="32"/>
  </w:num>
  <w:num w:numId="7" w16cid:durableId="1036003887">
    <w:abstractNumId w:val="36"/>
  </w:num>
  <w:num w:numId="8" w16cid:durableId="86191607">
    <w:abstractNumId w:val="32"/>
  </w:num>
  <w:num w:numId="9" w16cid:durableId="146676322">
    <w:abstractNumId w:val="36"/>
  </w:num>
  <w:num w:numId="10" w16cid:durableId="1524172788">
    <w:abstractNumId w:val="32"/>
  </w:num>
  <w:num w:numId="11" w16cid:durableId="583684806">
    <w:abstractNumId w:val="14"/>
  </w:num>
  <w:num w:numId="12" w16cid:durableId="491915553">
    <w:abstractNumId w:val="10"/>
  </w:num>
  <w:num w:numId="13" w16cid:durableId="202059943">
    <w:abstractNumId w:val="15"/>
  </w:num>
  <w:num w:numId="14" w16cid:durableId="183522212">
    <w:abstractNumId w:val="26"/>
  </w:num>
  <w:num w:numId="15" w16cid:durableId="1501198486">
    <w:abstractNumId w:val="14"/>
  </w:num>
  <w:num w:numId="16" w16cid:durableId="310058153">
    <w:abstractNumId w:val="16"/>
  </w:num>
  <w:num w:numId="17" w16cid:durableId="669142685">
    <w:abstractNumId w:val="8"/>
  </w:num>
  <w:num w:numId="18" w16cid:durableId="1288001924">
    <w:abstractNumId w:val="3"/>
  </w:num>
  <w:num w:numId="19" w16cid:durableId="173227945">
    <w:abstractNumId w:val="2"/>
  </w:num>
  <w:num w:numId="20" w16cid:durableId="1980917761">
    <w:abstractNumId w:val="1"/>
  </w:num>
  <w:num w:numId="21" w16cid:durableId="506142477">
    <w:abstractNumId w:val="0"/>
  </w:num>
  <w:num w:numId="22" w16cid:durableId="1619291119">
    <w:abstractNumId w:val="9"/>
  </w:num>
  <w:num w:numId="23" w16cid:durableId="861168262">
    <w:abstractNumId w:val="7"/>
  </w:num>
  <w:num w:numId="24" w16cid:durableId="1815027133">
    <w:abstractNumId w:val="6"/>
  </w:num>
  <w:num w:numId="25" w16cid:durableId="1223639364">
    <w:abstractNumId w:val="5"/>
  </w:num>
  <w:num w:numId="26" w16cid:durableId="104464438">
    <w:abstractNumId w:val="4"/>
  </w:num>
  <w:num w:numId="27" w16cid:durableId="881749527">
    <w:abstractNumId w:val="34"/>
  </w:num>
  <w:num w:numId="28" w16cid:durableId="1369574830">
    <w:abstractNumId w:val="25"/>
  </w:num>
  <w:num w:numId="29" w16cid:durableId="1241871767">
    <w:abstractNumId w:val="37"/>
  </w:num>
  <w:num w:numId="30" w16cid:durableId="1083918322">
    <w:abstractNumId w:val="33"/>
  </w:num>
  <w:num w:numId="31" w16cid:durableId="1330326408">
    <w:abstractNumId w:val="19"/>
  </w:num>
  <w:num w:numId="32" w16cid:durableId="1026831248">
    <w:abstractNumId w:val="11"/>
  </w:num>
  <w:num w:numId="33" w16cid:durableId="211115240">
    <w:abstractNumId w:val="30"/>
  </w:num>
  <w:num w:numId="34" w16cid:durableId="747651289">
    <w:abstractNumId w:val="20"/>
  </w:num>
  <w:num w:numId="35" w16cid:durableId="1131704939">
    <w:abstractNumId w:val="17"/>
  </w:num>
  <w:num w:numId="36" w16cid:durableId="508297668">
    <w:abstractNumId w:val="22"/>
  </w:num>
  <w:num w:numId="37" w16cid:durableId="1549796982">
    <w:abstractNumId w:val="27"/>
  </w:num>
  <w:num w:numId="38" w16cid:durableId="2107071148">
    <w:abstractNumId w:val="24"/>
  </w:num>
  <w:num w:numId="39" w16cid:durableId="214900898">
    <w:abstractNumId w:val="13"/>
  </w:num>
  <w:num w:numId="40" w16cid:durableId="2036802564">
    <w:abstractNumId w:val="29"/>
  </w:num>
  <w:num w:numId="41" w16cid:durableId="2047682311">
    <w:abstractNumId w:val="28"/>
  </w:num>
  <w:num w:numId="42" w16cid:durableId="1878934262">
    <w:abstractNumId w:val="21"/>
  </w:num>
  <w:num w:numId="43" w16cid:durableId="1647515513">
    <w:abstractNumId w:val="35"/>
  </w:num>
  <w:num w:numId="44" w16cid:durableId="1573127520">
    <w:abstractNumId w:val="12"/>
  </w:num>
  <w:num w:numId="45" w16cid:durableId="1533151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1"/>
    <w:rsid w:val="0000129A"/>
    <w:rsid w:val="000012DA"/>
    <w:rsid w:val="0000246E"/>
    <w:rsid w:val="00003862"/>
    <w:rsid w:val="000067FF"/>
    <w:rsid w:val="00012A35"/>
    <w:rsid w:val="000135EA"/>
    <w:rsid w:val="00016099"/>
    <w:rsid w:val="00017296"/>
    <w:rsid w:val="00017DC2"/>
    <w:rsid w:val="00020EDB"/>
    <w:rsid w:val="00021522"/>
    <w:rsid w:val="00022E0E"/>
    <w:rsid w:val="00023471"/>
    <w:rsid w:val="0002387D"/>
    <w:rsid w:val="00023DA4"/>
    <w:rsid w:val="00023E08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116"/>
    <w:rsid w:val="00043495"/>
    <w:rsid w:val="00046A75"/>
    <w:rsid w:val="00047312"/>
    <w:rsid w:val="000508BD"/>
    <w:rsid w:val="000517AB"/>
    <w:rsid w:val="00052D7E"/>
    <w:rsid w:val="0005339C"/>
    <w:rsid w:val="0005571B"/>
    <w:rsid w:val="00055E96"/>
    <w:rsid w:val="00057AB3"/>
    <w:rsid w:val="00060076"/>
    <w:rsid w:val="000603BA"/>
    <w:rsid w:val="00060432"/>
    <w:rsid w:val="00060D87"/>
    <w:rsid w:val="000615A5"/>
    <w:rsid w:val="00064E4C"/>
    <w:rsid w:val="00066737"/>
    <w:rsid w:val="00066901"/>
    <w:rsid w:val="00071BEE"/>
    <w:rsid w:val="000736CD"/>
    <w:rsid w:val="00073740"/>
    <w:rsid w:val="0007523E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E2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9D5"/>
    <w:rsid w:val="000C0E8F"/>
    <w:rsid w:val="000C1EE3"/>
    <w:rsid w:val="000C4BC4"/>
    <w:rsid w:val="000D0110"/>
    <w:rsid w:val="000D2468"/>
    <w:rsid w:val="000D318A"/>
    <w:rsid w:val="000D45BA"/>
    <w:rsid w:val="000D57BB"/>
    <w:rsid w:val="000D6173"/>
    <w:rsid w:val="000D6F83"/>
    <w:rsid w:val="000E25CC"/>
    <w:rsid w:val="000E3694"/>
    <w:rsid w:val="000E490F"/>
    <w:rsid w:val="000E6241"/>
    <w:rsid w:val="000E74CA"/>
    <w:rsid w:val="000F29E2"/>
    <w:rsid w:val="000F2BE3"/>
    <w:rsid w:val="000F3D0D"/>
    <w:rsid w:val="000F6ED4"/>
    <w:rsid w:val="000F711C"/>
    <w:rsid w:val="000F7A6E"/>
    <w:rsid w:val="00101772"/>
    <w:rsid w:val="001042BA"/>
    <w:rsid w:val="00106D03"/>
    <w:rsid w:val="00106F5F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8F5"/>
    <w:rsid w:val="0014026F"/>
    <w:rsid w:val="00140C39"/>
    <w:rsid w:val="0014277A"/>
    <w:rsid w:val="00142C89"/>
    <w:rsid w:val="00143CB0"/>
    <w:rsid w:val="00147688"/>
    <w:rsid w:val="00147A47"/>
    <w:rsid w:val="00147AA1"/>
    <w:rsid w:val="001520CF"/>
    <w:rsid w:val="00155DBC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BF1"/>
    <w:rsid w:val="001A2B65"/>
    <w:rsid w:val="001A3CD3"/>
    <w:rsid w:val="001A5BEF"/>
    <w:rsid w:val="001A6535"/>
    <w:rsid w:val="001A7E67"/>
    <w:rsid w:val="001A7F15"/>
    <w:rsid w:val="001B2BB1"/>
    <w:rsid w:val="001B342E"/>
    <w:rsid w:val="001C1832"/>
    <w:rsid w:val="001C188C"/>
    <w:rsid w:val="001C794E"/>
    <w:rsid w:val="001D1783"/>
    <w:rsid w:val="001D53CD"/>
    <w:rsid w:val="001D55A3"/>
    <w:rsid w:val="001D5AF5"/>
    <w:rsid w:val="001D5C27"/>
    <w:rsid w:val="001E1E73"/>
    <w:rsid w:val="001E4B78"/>
    <w:rsid w:val="001E4E0C"/>
    <w:rsid w:val="001E526D"/>
    <w:rsid w:val="001E5655"/>
    <w:rsid w:val="001E7A51"/>
    <w:rsid w:val="001F1832"/>
    <w:rsid w:val="001F1B66"/>
    <w:rsid w:val="001F220F"/>
    <w:rsid w:val="001F25B3"/>
    <w:rsid w:val="001F5F18"/>
    <w:rsid w:val="001F6080"/>
    <w:rsid w:val="001F6616"/>
    <w:rsid w:val="00202BD4"/>
    <w:rsid w:val="00204A97"/>
    <w:rsid w:val="002114EF"/>
    <w:rsid w:val="00213E9D"/>
    <w:rsid w:val="002166AD"/>
    <w:rsid w:val="00216AC2"/>
    <w:rsid w:val="00217871"/>
    <w:rsid w:val="00221ED8"/>
    <w:rsid w:val="00222FEC"/>
    <w:rsid w:val="002231EA"/>
    <w:rsid w:val="00223FDF"/>
    <w:rsid w:val="002279C0"/>
    <w:rsid w:val="0023354E"/>
    <w:rsid w:val="00235FFA"/>
    <w:rsid w:val="0023727E"/>
    <w:rsid w:val="00242081"/>
    <w:rsid w:val="00243777"/>
    <w:rsid w:val="00243F35"/>
    <w:rsid w:val="002441CD"/>
    <w:rsid w:val="002473FB"/>
    <w:rsid w:val="002501A3"/>
    <w:rsid w:val="0025166C"/>
    <w:rsid w:val="00252F68"/>
    <w:rsid w:val="002555D4"/>
    <w:rsid w:val="00261A16"/>
    <w:rsid w:val="00261A4E"/>
    <w:rsid w:val="00263522"/>
    <w:rsid w:val="00264EC6"/>
    <w:rsid w:val="002661F1"/>
    <w:rsid w:val="00271013"/>
    <w:rsid w:val="0027253C"/>
    <w:rsid w:val="00273FE4"/>
    <w:rsid w:val="002765B4"/>
    <w:rsid w:val="00276A94"/>
    <w:rsid w:val="00276EC4"/>
    <w:rsid w:val="00277049"/>
    <w:rsid w:val="00285966"/>
    <w:rsid w:val="0029405D"/>
    <w:rsid w:val="00294FA6"/>
    <w:rsid w:val="00295A6F"/>
    <w:rsid w:val="002A20C4"/>
    <w:rsid w:val="002A570F"/>
    <w:rsid w:val="002A7292"/>
    <w:rsid w:val="002A7358"/>
    <w:rsid w:val="002A7902"/>
    <w:rsid w:val="002A7F0D"/>
    <w:rsid w:val="002B0F6B"/>
    <w:rsid w:val="002B23B8"/>
    <w:rsid w:val="002B3A32"/>
    <w:rsid w:val="002B4429"/>
    <w:rsid w:val="002B68A6"/>
    <w:rsid w:val="002B7FAF"/>
    <w:rsid w:val="002C6343"/>
    <w:rsid w:val="002D0C4F"/>
    <w:rsid w:val="002D1364"/>
    <w:rsid w:val="002D4D30"/>
    <w:rsid w:val="002D5000"/>
    <w:rsid w:val="002D598D"/>
    <w:rsid w:val="002D7188"/>
    <w:rsid w:val="002D7DE4"/>
    <w:rsid w:val="002E1D7C"/>
    <w:rsid w:val="002E1DE3"/>
    <w:rsid w:val="002E2AB6"/>
    <w:rsid w:val="002E3F34"/>
    <w:rsid w:val="002E5238"/>
    <w:rsid w:val="002E5F79"/>
    <w:rsid w:val="002E64FA"/>
    <w:rsid w:val="002F0A00"/>
    <w:rsid w:val="002F0CFA"/>
    <w:rsid w:val="002F0D7F"/>
    <w:rsid w:val="002F669F"/>
    <w:rsid w:val="00301C97"/>
    <w:rsid w:val="00302DC7"/>
    <w:rsid w:val="0031004C"/>
    <w:rsid w:val="003105F6"/>
    <w:rsid w:val="00311297"/>
    <w:rsid w:val="003113BE"/>
    <w:rsid w:val="003122CA"/>
    <w:rsid w:val="00313420"/>
    <w:rsid w:val="003148FD"/>
    <w:rsid w:val="00316FA4"/>
    <w:rsid w:val="00321080"/>
    <w:rsid w:val="00322D45"/>
    <w:rsid w:val="0032569A"/>
    <w:rsid w:val="00325A1F"/>
    <w:rsid w:val="003268F9"/>
    <w:rsid w:val="00330BAF"/>
    <w:rsid w:val="00330CD8"/>
    <w:rsid w:val="00334E3A"/>
    <w:rsid w:val="003361DD"/>
    <w:rsid w:val="00341A6A"/>
    <w:rsid w:val="00345B9C"/>
    <w:rsid w:val="00352DAE"/>
    <w:rsid w:val="003541BD"/>
    <w:rsid w:val="00354EB9"/>
    <w:rsid w:val="00355D42"/>
    <w:rsid w:val="003602AE"/>
    <w:rsid w:val="00360929"/>
    <w:rsid w:val="003647D5"/>
    <w:rsid w:val="00364C2B"/>
    <w:rsid w:val="00365BEB"/>
    <w:rsid w:val="003660E1"/>
    <w:rsid w:val="00366900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9F9"/>
    <w:rsid w:val="00394423"/>
    <w:rsid w:val="00396942"/>
    <w:rsid w:val="00396B49"/>
    <w:rsid w:val="00396E3E"/>
    <w:rsid w:val="003A306E"/>
    <w:rsid w:val="003A60DC"/>
    <w:rsid w:val="003A6965"/>
    <w:rsid w:val="003A6A46"/>
    <w:rsid w:val="003A77A4"/>
    <w:rsid w:val="003A7A63"/>
    <w:rsid w:val="003B000C"/>
    <w:rsid w:val="003B0428"/>
    <w:rsid w:val="003B0F1D"/>
    <w:rsid w:val="003B19C0"/>
    <w:rsid w:val="003B2C8B"/>
    <w:rsid w:val="003B4A57"/>
    <w:rsid w:val="003B698E"/>
    <w:rsid w:val="003B7940"/>
    <w:rsid w:val="003C0AD9"/>
    <w:rsid w:val="003C0ED0"/>
    <w:rsid w:val="003C1D49"/>
    <w:rsid w:val="003C35C4"/>
    <w:rsid w:val="003C4B0C"/>
    <w:rsid w:val="003D12C2"/>
    <w:rsid w:val="003D31B9"/>
    <w:rsid w:val="003D3867"/>
    <w:rsid w:val="003D47F9"/>
    <w:rsid w:val="003D79F8"/>
    <w:rsid w:val="003E0D1A"/>
    <w:rsid w:val="003E1869"/>
    <w:rsid w:val="003E2DA3"/>
    <w:rsid w:val="003E4CAC"/>
    <w:rsid w:val="003F020D"/>
    <w:rsid w:val="003F03D9"/>
    <w:rsid w:val="003F09CA"/>
    <w:rsid w:val="003F2FBE"/>
    <w:rsid w:val="003F318D"/>
    <w:rsid w:val="003F5BAE"/>
    <w:rsid w:val="003F6ED7"/>
    <w:rsid w:val="003F782A"/>
    <w:rsid w:val="004010FF"/>
    <w:rsid w:val="00401C84"/>
    <w:rsid w:val="0040242E"/>
    <w:rsid w:val="00403210"/>
    <w:rsid w:val="004035BB"/>
    <w:rsid w:val="004035EB"/>
    <w:rsid w:val="00407332"/>
    <w:rsid w:val="00407828"/>
    <w:rsid w:val="00411E5B"/>
    <w:rsid w:val="00413D8E"/>
    <w:rsid w:val="004140F2"/>
    <w:rsid w:val="00417B22"/>
    <w:rsid w:val="00421085"/>
    <w:rsid w:val="0042465E"/>
    <w:rsid w:val="00424DF7"/>
    <w:rsid w:val="00432B76"/>
    <w:rsid w:val="0043434B"/>
    <w:rsid w:val="00434D01"/>
    <w:rsid w:val="00435D26"/>
    <w:rsid w:val="00436708"/>
    <w:rsid w:val="00440C99"/>
    <w:rsid w:val="0044175C"/>
    <w:rsid w:val="00442944"/>
    <w:rsid w:val="00445F4D"/>
    <w:rsid w:val="004504C0"/>
    <w:rsid w:val="0045245E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4F4D"/>
    <w:rsid w:val="004777F3"/>
    <w:rsid w:val="00480A58"/>
    <w:rsid w:val="00482151"/>
    <w:rsid w:val="00484D3F"/>
    <w:rsid w:val="00485FAD"/>
    <w:rsid w:val="00487AED"/>
    <w:rsid w:val="00491EDF"/>
    <w:rsid w:val="00492A3F"/>
    <w:rsid w:val="00493D31"/>
    <w:rsid w:val="00494F62"/>
    <w:rsid w:val="004A2001"/>
    <w:rsid w:val="004A3590"/>
    <w:rsid w:val="004A71FD"/>
    <w:rsid w:val="004B00A7"/>
    <w:rsid w:val="004B25E2"/>
    <w:rsid w:val="004B34D7"/>
    <w:rsid w:val="004B5037"/>
    <w:rsid w:val="004B5B2F"/>
    <w:rsid w:val="004B626A"/>
    <w:rsid w:val="004B660E"/>
    <w:rsid w:val="004B6FFB"/>
    <w:rsid w:val="004C05BD"/>
    <w:rsid w:val="004C0911"/>
    <w:rsid w:val="004C3B06"/>
    <w:rsid w:val="004C3F97"/>
    <w:rsid w:val="004C6436"/>
    <w:rsid w:val="004C7EE3"/>
    <w:rsid w:val="004C7EE7"/>
    <w:rsid w:val="004D2DEE"/>
    <w:rsid w:val="004D2E1F"/>
    <w:rsid w:val="004D7FD9"/>
    <w:rsid w:val="004E1324"/>
    <w:rsid w:val="004E19A5"/>
    <w:rsid w:val="004E37E5"/>
    <w:rsid w:val="004E3FDB"/>
    <w:rsid w:val="004E5933"/>
    <w:rsid w:val="004F1A0E"/>
    <w:rsid w:val="004F1F4A"/>
    <w:rsid w:val="004F296D"/>
    <w:rsid w:val="004F508B"/>
    <w:rsid w:val="004F530D"/>
    <w:rsid w:val="004F695F"/>
    <w:rsid w:val="004F6CA4"/>
    <w:rsid w:val="00500752"/>
    <w:rsid w:val="00501A50"/>
    <w:rsid w:val="0050222D"/>
    <w:rsid w:val="00503AF3"/>
    <w:rsid w:val="00506646"/>
    <w:rsid w:val="0050696D"/>
    <w:rsid w:val="0051094B"/>
    <w:rsid w:val="005110D7"/>
    <w:rsid w:val="0051181D"/>
    <w:rsid w:val="00511D99"/>
    <w:rsid w:val="005123AA"/>
    <w:rsid w:val="005128D3"/>
    <w:rsid w:val="005147E8"/>
    <w:rsid w:val="005158F2"/>
    <w:rsid w:val="00523596"/>
    <w:rsid w:val="005255C7"/>
    <w:rsid w:val="00526DFC"/>
    <w:rsid w:val="00526F43"/>
    <w:rsid w:val="00527651"/>
    <w:rsid w:val="00534302"/>
    <w:rsid w:val="005363AB"/>
    <w:rsid w:val="00544E22"/>
    <w:rsid w:val="00544EF4"/>
    <w:rsid w:val="005453C7"/>
    <w:rsid w:val="00545E53"/>
    <w:rsid w:val="00547302"/>
    <w:rsid w:val="005479D9"/>
    <w:rsid w:val="00556495"/>
    <w:rsid w:val="005572BD"/>
    <w:rsid w:val="00557A12"/>
    <w:rsid w:val="0056075A"/>
    <w:rsid w:val="00560AC7"/>
    <w:rsid w:val="00561AFB"/>
    <w:rsid w:val="00561FA8"/>
    <w:rsid w:val="005635ED"/>
    <w:rsid w:val="00564D4E"/>
    <w:rsid w:val="00565253"/>
    <w:rsid w:val="005655B1"/>
    <w:rsid w:val="00570191"/>
    <w:rsid w:val="00570570"/>
    <w:rsid w:val="0057214B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1FB"/>
    <w:rsid w:val="00585F33"/>
    <w:rsid w:val="00591124"/>
    <w:rsid w:val="005933A3"/>
    <w:rsid w:val="00597024"/>
    <w:rsid w:val="00597DD9"/>
    <w:rsid w:val="005A0274"/>
    <w:rsid w:val="005A095C"/>
    <w:rsid w:val="005A669D"/>
    <w:rsid w:val="005A6EEE"/>
    <w:rsid w:val="005A75D8"/>
    <w:rsid w:val="005A7F40"/>
    <w:rsid w:val="005B1A24"/>
    <w:rsid w:val="005B2E40"/>
    <w:rsid w:val="005B713E"/>
    <w:rsid w:val="005C03B6"/>
    <w:rsid w:val="005C348E"/>
    <w:rsid w:val="005C64D2"/>
    <w:rsid w:val="005C68E1"/>
    <w:rsid w:val="005C71E6"/>
    <w:rsid w:val="005D3763"/>
    <w:rsid w:val="005D55E1"/>
    <w:rsid w:val="005E19F7"/>
    <w:rsid w:val="005E4F04"/>
    <w:rsid w:val="005E62C2"/>
    <w:rsid w:val="005E6C71"/>
    <w:rsid w:val="005F0963"/>
    <w:rsid w:val="005F2824"/>
    <w:rsid w:val="005F2A6A"/>
    <w:rsid w:val="005F2EBA"/>
    <w:rsid w:val="005F35ED"/>
    <w:rsid w:val="005F4DC9"/>
    <w:rsid w:val="005F5075"/>
    <w:rsid w:val="005F7812"/>
    <w:rsid w:val="005F7A88"/>
    <w:rsid w:val="00602987"/>
    <w:rsid w:val="00603A1A"/>
    <w:rsid w:val="00604217"/>
    <w:rsid w:val="006046D5"/>
    <w:rsid w:val="00604E83"/>
    <w:rsid w:val="00607A93"/>
    <w:rsid w:val="00610C08"/>
    <w:rsid w:val="00611F74"/>
    <w:rsid w:val="00615772"/>
    <w:rsid w:val="00621256"/>
    <w:rsid w:val="00621FCC"/>
    <w:rsid w:val="00622E4B"/>
    <w:rsid w:val="006242F0"/>
    <w:rsid w:val="006328E8"/>
    <w:rsid w:val="006333DA"/>
    <w:rsid w:val="00635134"/>
    <w:rsid w:val="006356E2"/>
    <w:rsid w:val="00636EAB"/>
    <w:rsid w:val="0063711E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82C"/>
    <w:rsid w:val="00681F9F"/>
    <w:rsid w:val="006840EA"/>
    <w:rsid w:val="006844E2"/>
    <w:rsid w:val="00685267"/>
    <w:rsid w:val="006872AE"/>
    <w:rsid w:val="00690082"/>
    <w:rsid w:val="00690252"/>
    <w:rsid w:val="00693449"/>
    <w:rsid w:val="006946BB"/>
    <w:rsid w:val="00695FEF"/>
    <w:rsid w:val="006969FA"/>
    <w:rsid w:val="006A35D5"/>
    <w:rsid w:val="006A748A"/>
    <w:rsid w:val="006B2012"/>
    <w:rsid w:val="006B71C7"/>
    <w:rsid w:val="006C419E"/>
    <w:rsid w:val="006C4A31"/>
    <w:rsid w:val="006C5AC2"/>
    <w:rsid w:val="006C6AFB"/>
    <w:rsid w:val="006D2735"/>
    <w:rsid w:val="006D4579"/>
    <w:rsid w:val="006D45B2"/>
    <w:rsid w:val="006D5E30"/>
    <w:rsid w:val="006E0FCC"/>
    <w:rsid w:val="006E1348"/>
    <w:rsid w:val="006E1E96"/>
    <w:rsid w:val="006E5E21"/>
    <w:rsid w:val="006F2648"/>
    <w:rsid w:val="006F2F10"/>
    <w:rsid w:val="006F3DBD"/>
    <w:rsid w:val="006F482B"/>
    <w:rsid w:val="006F6311"/>
    <w:rsid w:val="00701952"/>
    <w:rsid w:val="00702556"/>
    <w:rsid w:val="0070277E"/>
    <w:rsid w:val="00702789"/>
    <w:rsid w:val="00704156"/>
    <w:rsid w:val="007069FC"/>
    <w:rsid w:val="00710670"/>
    <w:rsid w:val="00711221"/>
    <w:rsid w:val="00712675"/>
    <w:rsid w:val="00713808"/>
    <w:rsid w:val="007151B6"/>
    <w:rsid w:val="0071520D"/>
    <w:rsid w:val="00715EDB"/>
    <w:rsid w:val="007160D5"/>
    <w:rsid w:val="007162DC"/>
    <w:rsid w:val="007163FB"/>
    <w:rsid w:val="00717C2E"/>
    <w:rsid w:val="007204FA"/>
    <w:rsid w:val="007213B3"/>
    <w:rsid w:val="0072300D"/>
    <w:rsid w:val="0072457F"/>
    <w:rsid w:val="00725406"/>
    <w:rsid w:val="0072621B"/>
    <w:rsid w:val="00726996"/>
    <w:rsid w:val="00730555"/>
    <w:rsid w:val="007312CC"/>
    <w:rsid w:val="00736A64"/>
    <w:rsid w:val="00736C9E"/>
    <w:rsid w:val="00737F6A"/>
    <w:rsid w:val="007410B6"/>
    <w:rsid w:val="00744C6F"/>
    <w:rsid w:val="007457F6"/>
    <w:rsid w:val="00745ABB"/>
    <w:rsid w:val="00746E38"/>
    <w:rsid w:val="00747CD5"/>
    <w:rsid w:val="00750DF0"/>
    <w:rsid w:val="0075226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1D3"/>
    <w:rsid w:val="00776DC2"/>
    <w:rsid w:val="00780122"/>
    <w:rsid w:val="0078214B"/>
    <w:rsid w:val="007822D0"/>
    <w:rsid w:val="0078380C"/>
    <w:rsid w:val="0078498A"/>
    <w:rsid w:val="007878FE"/>
    <w:rsid w:val="0079051C"/>
    <w:rsid w:val="00792207"/>
    <w:rsid w:val="00792B64"/>
    <w:rsid w:val="00792E29"/>
    <w:rsid w:val="0079379A"/>
    <w:rsid w:val="00794953"/>
    <w:rsid w:val="00795DB1"/>
    <w:rsid w:val="007A1F2F"/>
    <w:rsid w:val="007A2A5C"/>
    <w:rsid w:val="007A5150"/>
    <w:rsid w:val="007A5373"/>
    <w:rsid w:val="007A5BED"/>
    <w:rsid w:val="007A789F"/>
    <w:rsid w:val="007A7C85"/>
    <w:rsid w:val="007B2A12"/>
    <w:rsid w:val="007B4AA1"/>
    <w:rsid w:val="007B75BC"/>
    <w:rsid w:val="007C0BD6"/>
    <w:rsid w:val="007C3806"/>
    <w:rsid w:val="007C4634"/>
    <w:rsid w:val="007C4FA8"/>
    <w:rsid w:val="007C5007"/>
    <w:rsid w:val="007C5BB7"/>
    <w:rsid w:val="007C5E05"/>
    <w:rsid w:val="007C7590"/>
    <w:rsid w:val="007D07D5"/>
    <w:rsid w:val="007D1C64"/>
    <w:rsid w:val="007D32DD"/>
    <w:rsid w:val="007D54BD"/>
    <w:rsid w:val="007D6DCE"/>
    <w:rsid w:val="007D72C4"/>
    <w:rsid w:val="007E2CFE"/>
    <w:rsid w:val="007E3726"/>
    <w:rsid w:val="007E59C9"/>
    <w:rsid w:val="007F0072"/>
    <w:rsid w:val="007F2EB6"/>
    <w:rsid w:val="007F38CE"/>
    <w:rsid w:val="007F54C3"/>
    <w:rsid w:val="007F7341"/>
    <w:rsid w:val="008016DA"/>
    <w:rsid w:val="0080282C"/>
    <w:rsid w:val="00802949"/>
    <w:rsid w:val="0080301E"/>
    <w:rsid w:val="0080365F"/>
    <w:rsid w:val="0081010F"/>
    <w:rsid w:val="00812BE5"/>
    <w:rsid w:val="00814967"/>
    <w:rsid w:val="0081549A"/>
    <w:rsid w:val="00817429"/>
    <w:rsid w:val="00821514"/>
    <w:rsid w:val="00821E35"/>
    <w:rsid w:val="00824591"/>
    <w:rsid w:val="00824AED"/>
    <w:rsid w:val="00827820"/>
    <w:rsid w:val="00831621"/>
    <w:rsid w:val="00831B8B"/>
    <w:rsid w:val="0083405D"/>
    <w:rsid w:val="008352D4"/>
    <w:rsid w:val="008365B6"/>
    <w:rsid w:val="00836DB9"/>
    <w:rsid w:val="008373B3"/>
    <w:rsid w:val="00837C67"/>
    <w:rsid w:val="008415B0"/>
    <w:rsid w:val="00842028"/>
    <w:rsid w:val="008436B8"/>
    <w:rsid w:val="008460B6"/>
    <w:rsid w:val="00850C9D"/>
    <w:rsid w:val="00852B59"/>
    <w:rsid w:val="00853B42"/>
    <w:rsid w:val="00855777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25D"/>
    <w:rsid w:val="008812DC"/>
    <w:rsid w:val="00881926"/>
    <w:rsid w:val="00881946"/>
    <w:rsid w:val="00882E54"/>
    <w:rsid w:val="0088318F"/>
    <w:rsid w:val="0088331D"/>
    <w:rsid w:val="008850BD"/>
    <w:rsid w:val="008852B0"/>
    <w:rsid w:val="00885AE7"/>
    <w:rsid w:val="00886B60"/>
    <w:rsid w:val="00887889"/>
    <w:rsid w:val="00890CB8"/>
    <w:rsid w:val="008920FF"/>
    <w:rsid w:val="008926E8"/>
    <w:rsid w:val="00894337"/>
    <w:rsid w:val="00894F19"/>
    <w:rsid w:val="00896A10"/>
    <w:rsid w:val="008971B5"/>
    <w:rsid w:val="008975E5"/>
    <w:rsid w:val="008A5D26"/>
    <w:rsid w:val="008A6B13"/>
    <w:rsid w:val="008A6ECB"/>
    <w:rsid w:val="008B0BF9"/>
    <w:rsid w:val="008B2866"/>
    <w:rsid w:val="008B3859"/>
    <w:rsid w:val="008B436D"/>
    <w:rsid w:val="008B4A2D"/>
    <w:rsid w:val="008B4E49"/>
    <w:rsid w:val="008B7712"/>
    <w:rsid w:val="008B7B26"/>
    <w:rsid w:val="008C2AB6"/>
    <w:rsid w:val="008C3524"/>
    <w:rsid w:val="008C3A33"/>
    <w:rsid w:val="008C3B61"/>
    <w:rsid w:val="008C4061"/>
    <w:rsid w:val="008C4229"/>
    <w:rsid w:val="008C5BE0"/>
    <w:rsid w:val="008C7085"/>
    <w:rsid w:val="008C7233"/>
    <w:rsid w:val="008D2434"/>
    <w:rsid w:val="008E092A"/>
    <w:rsid w:val="008E171D"/>
    <w:rsid w:val="008E2785"/>
    <w:rsid w:val="008E68AA"/>
    <w:rsid w:val="008E78A3"/>
    <w:rsid w:val="008F0654"/>
    <w:rsid w:val="008F06CB"/>
    <w:rsid w:val="008F15A6"/>
    <w:rsid w:val="008F1DE5"/>
    <w:rsid w:val="008F2E83"/>
    <w:rsid w:val="008F3AB3"/>
    <w:rsid w:val="008F612A"/>
    <w:rsid w:val="008F735C"/>
    <w:rsid w:val="0090293D"/>
    <w:rsid w:val="009034DE"/>
    <w:rsid w:val="00905396"/>
    <w:rsid w:val="00906005"/>
    <w:rsid w:val="0090605D"/>
    <w:rsid w:val="00906419"/>
    <w:rsid w:val="00912889"/>
    <w:rsid w:val="0091386E"/>
    <w:rsid w:val="00913A42"/>
    <w:rsid w:val="00914167"/>
    <w:rsid w:val="009143DB"/>
    <w:rsid w:val="00915065"/>
    <w:rsid w:val="00917CE5"/>
    <w:rsid w:val="009217C0"/>
    <w:rsid w:val="00922AA6"/>
    <w:rsid w:val="009235DB"/>
    <w:rsid w:val="00923826"/>
    <w:rsid w:val="00924032"/>
    <w:rsid w:val="00925241"/>
    <w:rsid w:val="00925CEC"/>
    <w:rsid w:val="009267D5"/>
    <w:rsid w:val="00926A3F"/>
    <w:rsid w:val="0092794E"/>
    <w:rsid w:val="0093054D"/>
    <w:rsid w:val="00930D30"/>
    <w:rsid w:val="009332A2"/>
    <w:rsid w:val="00937598"/>
    <w:rsid w:val="0093790B"/>
    <w:rsid w:val="00940FE9"/>
    <w:rsid w:val="00943751"/>
    <w:rsid w:val="00945CEB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5C8"/>
    <w:rsid w:val="00966816"/>
    <w:rsid w:val="00966AE9"/>
    <w:rsid w:val="00966EA5"/>
    <w:rsid w:val="00982245"/>
    <w:rsid w:val="00984E03"/>
    <w:rsid w:val="009853E9"/>
    <w:rsid w:val="00987E85"/>
    <w:rsid w:val="00993BE0"/>
    <w:rsid w:val="00996C4F"/>
    <w:rsid w:val="009A0D12"/>
    <w:rsid w:val="009A1987"/>
    <w:rsid w:val="009A2BEE"/>
    <w:rsid w:val="009A5289"/>
    <w:rsid w:val="009A7A53"/>
    <w:rsid w:val="009B0217"/>
    <w:rsid w:val="009B0402"/>
    <w:rsid w:val="009B0966"/>
    <w:rsid w:val="009B0B75"/>
    <w:rsid w:val="009B16DF"/>
    <w:rsid w:val="009B4CB2"/>
    <w:rsid w:val="009B6701"/>
    <w:rsid w:val="009B6DFD"/>
    <w:rsid w:val="009B6EF7"/>
    <w:rsid w:val="009B7000"/>
    <w:rsid w:val="009B739C"/>
    <w:rsid w:val="009C04EC"/>
    <w:rsid w:val="009C0EEB"/>
    <w:rsid w:val="009C328C"/>
    <w:rsid w:val="009C33DD"/>
    <w:rsid w:val="009C4444"/>
    <w:rsid w:val="009C4599"/>
    <w:rsid w:val="009C6D67"/>
    <w:rsid w:val="009C79AD"/>
    <w:rsid w:val="009C7CA6"/>
    <w:rsid w:val="009D3316"/>
    <w:rsid w:val="009D3774"/>
    <w:rsid w:val="009D55AA"/>
    <w:rsid w:val="009D596D"/>
    <w:rsid w:val="009E3E77"/>
    <w:rsid w:val="009E3FAB"/>
    <w:rsid w:val="009E5B3F"/>
    <w:rsid w:val="009E66BD"/>
    <w:rsid w:val="009E7D90"/>
    <w:rsid w:val="009F01B3"/>
    <w:rsid w:val="009F1AB0"/>
    <w:rsid w:val="009F501D"/>
    <w:rsid w:val="00A00B36"/>
    <w:rsid w:val="00A039D5"/>
    <w:rsid w:val="00A046AD"/>
    <w:rsid w:val="00A04D72"/>
    <w:rsid w:val="00A079C1"/>
    <w:rsid w:val="00A07C61"/>
    <w:rsid w:val="00A104CB"/>
    <w:rsid w:val="00A12520"/>
    <w:rsid w:val="00A130FD"/>
    <w:rsid w:val="00A13D6D"/>
    <w:rsid w:val="00A14769"/>
    <w:rsid w:val="00A16151"/>
    <w:rsid w:val="00A16EC6"/>
    <w:rsid w:val="00A17C06"/>
    <w:rsid w:val="00A205B6"/>
    <w:rsid w:val="00A2126E"/>
    <w:rsid w:val="00A21706"/>
    <w:rsid w:val="00A2196E"/>
    <w:rsid w:val="00A24FCC"/>
    <w:rsid w:val="00A26A90"/>
    <w:rsid w:val="00A26B27"/>
    <w:rsid w:val="00A30E4F"/>
    <w:rsid w:val="00A31AA5"/>
    <w:rsid w:val="00A31BAD"/>
    <w:rsid w:val="00A32253"/>
    <w:rsid w:val="00A32D2E"/>
    <w:rsid w:val="00A3310E"/>
    <w:rsid w:val="00A333A0"/>
    <w:rsid w:val="00A364EF"/>
    <w:rsid w:val="00A37E70"/>
    <w:rsid w:val="00A41F51"/>
    <w:rsid w:val="00A42070"/>
    <w:rsid w:val="00A427E2"/>
    <w:rsid w:val="00A437E1"/>
    <w:rsid w:val="00A440E7"/>
    <w:rsid w:val="00A4685E"/>
    <w:rsid w:val="00A50CD4"/>
    <w:rsid w:val="00A51191"/>
    <w:rsid w:val="00A56D62"/>
    <w:rsid w:val="00A56F07"/>
    <w:rsid w:val="00A5762C"/>
    <w:rsid w:val="00A60053"/>
    <w:rsid w:val="00A600FC"/>
    <w:rsid w:val="00A60BCA"/>
    <w:rsid w:val="00A638DA"/>
    <w:rsid w:val="00A65B41"/>
    <w:rsid w:val="00A65E00"/>
    <w:rsid w:val="00A65E2F"/>
    <w:rsid w:val="00A66A78"/>
    <w:rsid w:val="00A735C4"/>
    <w:rsid w:val="00A7416E"/>
    <w:rsid w:val="00A7436E"/>
    <w:rsid w:val="00A74E96"/>
    <w:rsid w:val="00A75A8E"/>
    <w:rsid w:val="00A81E1B"/>
    <w:rsid w:val="00A824DD"/>
    <w:rsid w:val="00A83676"/>
    <w:rsid w:val="00A83B7B"/>
    <w:rsid w:val="00A84274"/>
    <w:rsid w:val="00A850F3"/>
    <w:rsid w:val="00A864E3"/>
    <w:rsid w:val="00A869DB"/>
    <w:rsid w:val="00A94574"/>
    <w:rsid w:val="00A95936"/>
    <w:rsid w:val="00A96265"/>
    <w:rsid w:val="00A97084"/>
    <w:rsid w:val="00A978D2"/>
    <w:rsid w:val="00A97DAF"/>
    <w:rsid w:val="00AA1C2C"/>
    <w:rsid w:val="00AA21F6"/>
    <w:rsid w:val="00AA35F6"/>
    <w:rsid w:val="00AA667C"/>
    <w:rsid w:val="00AA6E91"/>
    <w:rsid w:val="00AA7439"/>
    <w:rsid w:val="00AB047E"/>
    <w:rsid w:val="00AB0B0A"/>
    <w:rsid w:val="00AB0BB7"/>
    <w:rsid w:val="00AB22C6"/>
    <w:rsid w:val="00AB27F6"/>
    <w:rsid w:val="00AB2AD0"/>
    <w:rsid w:val="00AB40ED"/>
    <w:rsid w:val="00AB5028"/>
    <w:rsid w:val="00AB67FC"/>
    <w:rsid w:val="00AC00F2"/>
    <w:rsid w:val="00AC31B5"/>
    <w:rsid w:val="00AC4EA1"/>
    <w:rsid w:val="00AC5381"/>
    <w:rsid w:val="00AC5920"/>
    <w:rsid w:val="00AD0354"/>
    <w:rsid w:val="00AD0E65"/>
    <w:rsid w:val="00AD2BF2"/>
    <w:rsid w:val="00AD4E90"/>
    <w:rsid w:val="00AD5422"/>
    <w:rsid w:val="00AE4179"/>
    <w:rsid w:val="00AE4425"/>
    <w:rsid w:val="00AE4B2C"/>
    <w:rsid w:val="00AE4FBE"/>
    <w:rsid w:val="00AE650F"/>
    <w:rsid w:val="00AE6555"/>
    <w:rsid w:val="00AE7D16"/>
    <w:rsid w:val="00AF4CAA"/>
    <w:rsid w:val="00AF53B5"/>
    <w:rsid w:val="00AF571A"/>
    <w:rsid w:val="00AF60A0"/>
    <w:rsid w:val="00AF67FC"/>
    <w:rsid w:val="00AF7AA6"/>
    <w:rsid w:val="00AF7DF5"/>
    <w:rsid w:val="00B006E5"/>
    <w:rsid w:val="00B01210"/>
    <w:rsid w:val="00B024C2"/>
    <w:rsid w:val="00B049F7"/>
    <w:rsid w:val="00B07700"/>
    <w:rsid w:val="00B126D6"/>
    <w:rsid w:val="00B13286"/>
    <w:rsid w:val="00B13921"/>
    <w:rsid w:val="00B1528C"/>
    <w:rsid w:val="00B16ACD"/>
    <w:rsid w:val="00B17C81"/>
    <w:rsid w:val="00B21487"/>
    <w:rsid w:val="00B232D1"/>
    <w:rsid w:val="00B24DB5"/>
    <w:rsid w:val="00B24FB4"/>
    <w:rsid w:val="00B30A55"/>
    <w:rsid w:val="00B31F9E"/>
    <w:rsid w:val="00B3268F"/>
    <w:rsid w:val="00B32C2C"/>
    <w:rsid w:val="00B32C42"/>
    <w:rsid w:val="00B33A1A"/>
    <w:rsid w:val="00B33E6C"/>
    <w:rsid w:val="00B36650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B51"/>
    <w:rsid w:val="00B774CB"/>
    <w:rsid w:val="00B80402"/>
    <w:rsid w:val="00B80B9A"/>
    <w:rsid w:val="00B80F4E"/>
    <w:rsid w:val="00B830B7"/>
    <w:rsid w:val="00B848EA"/>
    <w:rsid w:val="00B84B2B"/>
    <w:rsid w:val="00B851D3"/>
    <w:rsid w:val="00B864E9"/>
    <w:rsid w:val="00B90500"/>
    <w:rsid w:val="00B91100"/>
    <w:rsid w:val="00B9176C"/>
    <w:rsid w:val="00B935A4"/>
    <w:rsid w:val="00B97F9D"/>
    <w:rsid w:val="00BA4EDF"/>
    <w:rsid w:val="00BA561A"/>
    <w:rsid w:val="00BB0DC6"/>
    <w:rsid w:val="00BB15E4"/>
    <w:rsid w:val="00BB1E19"/>
    <w:rsid w:val="00BB21D1"/>
    <w:rsid w:val="00BB32F2"/>
    <w:rsid w:val="00BB4338"/>
    <w:rsid w:val="00BB4D1A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51F"/>
    <w:rsid w:val="00BD4B0D"/>
    <w:rsid w:val="00BE0C44"/>
    <w:rsid w:val="00BE1690"/>
    <w:rsid w:val="00BE1B8B"/>
    <w:rsid w:val="00BE2A18"/>
    <w:rsid w:val="00BE2C01"/>
    <w:rsid w:val="00BE41EC"/>
    <w:rsid w:val="00BE56FB"/>
    <w:rsid w:val="00BE67AF"/>
    <w:rsid w:val="00BE791B"/>
    <w:rsid w:val="00BF1385"/>
    <w:rsid w:val="00BF3DDE"/>
    <w:rsid w:val="00BF5EC5"/>
    <w:rsid w:val="00BF6589"/>
    <w:rsid w:val="00BF6F7F"/>
    <w:rsid w:val="00C00647"/>
    <w:rsid w:val="00C02764"/>
    <w:rsid w:val="00C04CEF"/>
    <w:rsid w:val="00C063AB"/>
    <w:rsid w:val="00C0662F"/>
    <w:rsid w:val="00C11943"/>
    <w:rsid w:val="00C12E96"/>
    <w:rsid w:val="00C14763"/>
    <w:rsid w:val="00C16141"/>
    <w:rsid w:val="00C16ACD"/>
    <w:rsid w:val="00C2363F"/>
    <w:rsid w:val="00C236C8"/>
    <w:rsid w:val="00C260B1"/>
    <w:rsid w:val="00C26E56"/>
    <w:rsid w:val="00C30E81"/>
    <w:rsid w:val="00C31406"/>
    <w:rsid w:val="00C3360C"/>
    <w:rsid w:val="00C3582B"/>
    <w:rsid w:val="00C37194"/>
    <w:rsid w:val="00C40637"/>
    <w:rsid w:val="00C40BA2"/>
    <w:rsid w:val="00C40F6C"/>
    <w:rsid w:val="00C44426"/>
    <w:rsid w:val="00C445F3"/>
    <w:rsid w:val="00C451F4"/>
    <w:rsid w:val="00C45E5B"/>
    <w:rsid w:val="00C45EB1"/>
    <w:rsid w:val="00C54A3A"/>
    <w:rsid w:val="00C55566"/>
    <w:rsid w:val="00C56448"/>
    <w:rsid w:val="00C60E75"/>
    <w:rsid w:val="00C667BE"/>
    <w:rsid w:val="00C6766B"/>
    <w:rsid w:val="00C72223"/>
    <w:rsid w:val="00C748EE"/>
    <w:rsid w:val="00C76417"/>
    <w:rsid w:val="00C7726F"/>
    <w:rsid w:val="00C80794"/>
    <w:rsid w:val="00C817DE"/>
    <w:rsid w:val="00C823DA"/>
    <w:rsid w:val="00C8259F"/>
    <w:rsid w:val="00C82746"/>
    <w:rsid w:val="00C82F62"/>
    <w:rsid w:val="00C8312F"/>
    <w:rsid w:val="00C84C47"/>
    <w:rsid w:val="00C858A4"/>
    <w:rsid w:val="00C86AFA"/>
    <w:rsid w:val="00C872C7"/>
    <w:rsid w:val="00C927F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046"/>
    <w:rsid w:val="00CC519B"/>
    <w:rsid w:val="00CD12C1"/>
    <w:rsid w:val="00CD214E"/>
    <w:rsid w:val="00CD46FA"/>
    <w:rsid w:val="00CD5973"/>
    <w:rsid w:val="00CE31A6"/>
    <w:rsid w:val="00CE3B3D"/>
    <w:rsid w:val="00CE5E4D"/>
    <w:rsid w:val="00CE6122"/>
    <w:rsid w:val="00CE6FC1"/>
    <w:rsid w:val="00CE7DE4"/>
    <w:rsid w:val="00CF09AA"/>
    <w:rsid w:val="00CF0A97"/>
    <w:rsid w:val="00CF4813"/>
    <w:rsid w:val="00CF5233"/>
    <w:rsid w:val="00D029B8"/>
    <w:rsid w:val="00D02F60"/>
    <w:rsid w:val="00D0464E"/>
    <w:rsid w:val="00D04A96"/>
    <w:rsid w:val="00D0582D"/>
    <w:rsid w:val="00D07A7B"/>
    <w:rsid w:val="00D10E06"/>
    <w:rsid w:val="00D14751"/>
    <w:rsid w:val="00D15197"/>
    <w:rsid w:val="00D16820"/>
    <w:rsid w:val="00D169C8"/>
    <w:rsid w:val="00D1793F"/>
    <w:rsid w:val="00D17D9C"/>
    <w:rsid w:val="00D22AF5"/>
    <w:rsid w:val="00D235EA"/>
    <w:rsid w:val="00D247A9"/>
    <w:rsid w:val="00D25C89"/>
    <w:rsid w:val="00D26A59"/>
    <w:rsid w:val="00D30061"/>
    <w:rsid w:val="00D32721"/>
    <w:rsid w:val="00D328DC"/>
    <w:rsid w:val="00D32C06"/>
    <w:rsid w:val="00D33387"/>
    <w:rsid w:val="00D33539"/>
    <w:rsid w:val="00D36D8B"/>
    <w:rsid w:val="00D402FB"/>
    <w:rsid w:val="00D42DF7"/>
    <w:rsid w:val="00D4707E"/>
    <w:rsid w:val="00D47D7A"/>
    <w:rsid w:val="00D5016F"/>
    <w:rsid w:val="00D5066D"/>
    <w:rsid w:val="00D50ABD"/>
    <w:rsid w:val="00D55290"/>
    <w:rsid w:val="00D56EC8"/>
    <w:rsid w:val="00D57791"/>
    <w:rsid w:val="00D6046A"/>
    <w:rsid w:val="00D62292"/>
    <w:rsid w:val="00D62870"/>
    <w:rsid w:val="00D63DBB"/>
    <w:rsid w:val="00D655D9"/>
    <w:rsid w:val="00D65872"/>
    <w:rsid w:val="00D676F3"/>
    <w:rsid w:val="00D70592"/>
    <w:rsid w:val="00D706F4"/>
    <w:rsid w:val="00D70EF5"/>
    <w:rsid w:val="00D71024"/>
    <w:rsid w:val="00D71A25"/>
    <w:rsid w:val="00D71FCF"/>
    <w:rsid w:val="00D72A54"/>
    <w:rsid w:val="00D72CC1"/>
    <w:rsid w:val="00D73A71"/>
    <w:rsid w:val="00D76EC9"/>
    <w:rsid w:val="00D80C81"/>
    <w:rsid w:val="00D80DB3"/>
    <w:rsid w:val="00D80E7D"/>
    <w:rsid w:val="00D81397"/>
    <w:rsid w:val="00D848B9"/>
    <w:rsid w:val="00D8681D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4E0"/>
    <w:rsid w:val="00DC4AF0"/>
    <w:rsid w:val="00DC529C"/>
    <w:rsid w:val="00DC5795"/>
    <w:rsid w:val="00DC7886"/>
    <w:rsid w:val="00DD0CF2"/>
    <w:rsid w:val="00DE1554"/>
    <w:rsid w:val="00DE2901"/>
    <w:rsid w:val="00DE590F"/>
    <w:rsid w:val="00DE7DC1"/>
    <w:rsid w:val="00DF1651"/>
    <w:rsid w:val="00DF3F7E"/>
    <w:rsid w:val="00DF7648"/>
    <w:rsid w:val="00E00E29"/>
    <w:rsid w:val="00E02BAB"/>
    <w:rsid w:val="00E04CEB"/>
    <w:rsid w:val="00E060BC"/>
    <w:rsid w:val="00E11420"/>
    <w:rsid w:val="00E132FB"/>
    <w:rsid w:val="00E136C3"/>
    <w:rsid w:val="00E170B7"/>
    <w:rsid w:val="00E177DD"/>
    <w:rsid w:val="00E20900"/>
    <w:rsid w:val="00E20C7F"/>
    <w:rsid w:val="00E2396E"/>
    <w:rsid w:val="00E23FC5"/>
    <w:rsid w:val="00E24728"/>
    <w:rsid w:val="00E25E67"/>
    <w:rsid w:val="00E276AC"/>
    <w:rsid w:val="00E34A35"/>
    <w:rsid w:val="00E36B06"/>
    <w:rsid w:val="00E37C2F"/>
    <w:rsid w:val="00E37FC5"/>
    <w:rsid w:val="00E401A6"/>
    <w:rsid w:val="00E41107"/>
    <w:rsid w:val="00E41C28"/>
    <w:rsid w:val="00E433A1"/>
    <w:rsid w:val="00E44039"/>
    <w:rsid w:val="00E46308"/>
    <w:rsid w:val="00E47669"/>
    <w:rsid w:val="00E51E17"/>
    <w:rsid w:val="00E526A6"/>
    <w:rsid w:val="00E52DAB"/>
    <w:rsid w:val="00E539B0"/>
    <w:rsid w:val="00E558A5"/>
    <w:rsid w:val="00E55994"/>
    <w:rsid w:val="00E57A9F"/>
    <w:rsid w:val="00E57D39"/>
    <w:rsid w:val="00E60606"/>
    <w:rsid w:val="00E60C66"/>
    <w:rsid w:val="00E6164D"/>
    <w:rsid w:val="00E618C9"/>
    <w:rsid w:val="00E62774"/>
    <w:rsid w:val="00E6307C"/>
    <w:rsid w:val="00E636FA"/>
    <w:rsid w:val="00E6582A"/>
    <w:rsid w:val="00E66C50"/>
    <w:rsid w:val="00E679D3"/>
    <w:rsid w:val="00E71208"/>
    <w:rsid w:val="00E71444"/>
    <w:rsid w:val="00E71C91"/>
    <w:rsid w:val="00E71E0F"/>
    <w:rsid w:val="00E720A1"/>
    <w:rsid w:val="00E75DDA"/>
    <w:rsid w:val="00E76D2A"/>
    <w:rsid w:val="00E773E8"/>
    <w:rsid w:val="00E83ADD"/>
    <w:rsid w:val="00E84F38"/>
    <w:rsid w:val="00E85623"/>
    <w:rsid w:val="00E87441"/>
    <w:rsid w:val="00E87568"/>
    <w:rsid w:val="00E87A21"/>
    <w:rsid w:val="00E91FAE"/>
    <w:rsid w:val="00E92B02"/>
    <w:rsid w:val="00E961FE"/>
    <w:rsid w:val="00E96E3F"/>
    <w:rsid w:val="00E972B0"/>
    <w:rsid w:val="00EA2021"/>
    <w:rsid w:val="00EA270C"/>
    <w:rsid w:val="00EA4974"/>
    <w:rsid w:val="00EA532E"/>
    <w:rsid w:val="00EB06D9"/>
    <w:rsid w:val="00EB192B"/>
    <w:rsid w:val="00EB19ED"/>
    <w:rsid w:val="00EB1CAB"/>
    <w:rsid w:val="00EB3D10"/>
    <w:rsid w:val="00EC0F5A"/>
    <w:rsid w:val="00EC4265"/>
    <w:rsid w:val="00EC4CEB"/>
    <w:rsid w:val="00EC659E"/>
    <w:rsid w:val="00ED2072"/>
    <w:rsid w:val="00ED2AE0"/>
    <w:rsid w:val="00ED4819"/>
    <w:rsid w:val="00ED5553"/>
    <w:rsid w:val="00ED5E36"/>
    <w:rsid w:val="00ED6961"/>
    <w:rsid w:val="00EE0F6C"/>
    <w:rsid w:val="00EE750F"/>
    <w:rsid w:val="00EF0B96"/>
    <w:rsid w:val="00EF146D"/>
    <w:rsid w:val="00EF3486"/>
    <w:rsid w:val="00EF47AF"/>
    <w:rsid w:val="00EF53B6"/>
    <w:rsid w:val="00F00B73"/>
    <w:rsid w:val="00F07C1B"/>
    <w:rsid w:val="00F115CA"/>
    <w:rsid w:val="00F14817"/>
    <w:rsid w:val="00F14EBA"/>
    <w:rsid w:val="00F1510F"/>
    <w:rsid w:val="00F1533A"/>
    <w:rsid w:val="00F15E5A"/>
    <w:rsid w:val="00F17010"/>
    <w:rsid w:val="00F17F0A"/>
    <w:rsid w:val="00F21A7D"/>
    <w:rsid w:val="00F2668F"/>
    <w:rsid w:val="00F27417"/>
    <w:rsid w:val="00F2742F"/>
    <w:rsid w:val="00F2753B"/>
    <w:rsid w:val="00F27EDD"/>
    <w:rsid w:val="00F31A09"/>
    <w:rsid w:val="00F330AF"/>
    <w:rsid w:val="00F33F8B"/>
    <w:rsid w:val="00F340B2"/>
    <w:rsid w:val="00F43390"/>
    <w:rsid w:val="00F44276"/>
    <w:rsid w:val="00F443B2"/>
    <w:rsid w:val="00F4556A"/>
    <w:rsid w:val="00F458D8"/>
    <w:rsid w:val="00F45D7C"/>
    <w:rsid w:val="00F50237"/>
    <w:rsid w:val="00F53596"/>
    <w:rsid w:val="00F55BA8"/>
    <w:rsid w:val="00F55DB1"/>
    <w:rsid w:val="00F56ACA"/>
    <w:rsid w:val="00F600FE"/>
    <w:rsid w:val="00F60E90"/>
    <w:rsid w:val="00F61EA7"/>
    <w:rsid w:val="00F62E4D"/>
    <w:rsid w:val="00F651E8"/>
    <w:rsid w:val="00F66B34"/>
    <w:rsid w:val="00F675B9"/>
    <w:rsid w:val="00F711C9"/>
    <w:rsid w:val="00F713D0"/>
    <w:rsid w:val="00F72C6D"/>
    <w:rsid w:val="00F74C59"/>
    <w:rsid w:val="00F75C3A"/>
    <w:rsid w:val="00F7787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0C0"/>
    <w:rsid w:val="00F9415B"/>
    <w:rsid w:val="00F94E52"/>
    <w:rsid w:val="00FA13C2"/>
    <w:rsid w:val="00FA35E4"/>
    <w:rsid w:val="00FA4987"/>
    <w:rsid w:val="00FA7F91"/>
    <w:rsid w:val="00FB121C"/>
    <w:rsid w:val="00FB1CDD"/>
    <w:rsid w:val="00FB1FBF"/>
    <w:rsid w:val="00FB2C2F"/>
    <w:rsid w:val="00FB305C"/>
    <w:rsid w:val="00FB66F0"/>
    <w:rsid w:val="00FB7C8F"/>
    <w:rsid w:val="00FC2E3D"/>
    <w:rsid w:val="00FC3BDE"/>
    <w:rsid w:val="00FC4E93"/>
    <w:rsid w:val="00FC5E80"/>
    <w:rsid w:val="00FD1DBE"/>
    <w:rsid w:val="00FD25A7"/>
    <w:rsid w:val="00FD27B6"/>
    <w:rsid w:val="00FD2FD2"/>
    <w:rsid w:val="00FD3689"/>
    <w:rsid w:val="00FD42A3"/>
    <w:rsid w:val="00FD54E1"/>
    <w:rsid w:val="00FD7468"/>
    <w:rsid w:val="00FD7CE0"/>
    <w:rsid w:val="00FE0B3B"/>
    <w:rsid w:val="00FE1BE2"/>
    <w:rsid w:val="00FE5CC7"/>
    <w:rsid w:val="00FE5D56"/>
    <w:rsid w:val="00FE6092"/>
    <w:rsid w:val="00FE730A"/>
    <w:rsid w:val="00FF0E55"/>
    <w:rsid w:val="00FF1DD7"/>
    <w:rsid w:val="00FF445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382C"/>
  <w15:docId w15:val="{B93E3536-E238-48A9-A7BB-D12FB20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List Paragraph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character" w:customStyle="1" w:styleId="Nagwek1Znak">
    <w:name w:val="Nagłówek 1 Znak"/>
    <w:link w:val="Nagwek1"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  <w:rPr>
      <w:bCs/>
    </w:r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link w:val="Tematkomentarza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rsid w:val="00341A6A"/>
    <w:rPr>
      <w:color w:val="808080"/>
    </w:rPr>
  </w:style>
  <w:style w:type="character" w:styleId="Hipercze">
    <w:name w:val="Hyperlink"/>
    <w:rsid w:val="005F5075"/>
    <w:rPr>
      <w:color w:val="0000FF"/>
      <w:u w:val="single"/>
    </w:rPr>
  </w:style>
  <w:style w:type="paragraph" w:styleId="Poprawka">
    <w:name w:val="Revision"/>
    <w:hidden/>
    <w:rsid w:val="00855777"/>
    <w:rPr>
      <w:rFonts w:ascii="Times New Roman" w:hAnsi="Times New Roman" w:cs="Arial"/>
      <w:sz w:val="24"/>
    </w:rPr>
  </w:style>
  <w:style w:type="character" w:styleId="Nierozpoznanawzmianka">
    <w:name w:val="Unresolved Mention"/>
    <w:rsid w:val="00D25C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D63DB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rsid w:val="00D63DBB"/>
    <w:rPr>
      <w:rFonts w:ascii="Times New Roman" w:eastAsia="Times New Roman" w:hAnsi="Times New Roman" w:cs="Arial"/>
      <w:sz w:val="20"/>
      <w:szCs w:val="20"/>
    </w:rPr>
  </w:style>
  <w:style w:type="character" w:styleId="Odwoanieprzypisukocowego">
    <w:name w:val="endnote reference"/>
    <w:rsid w:val="00D63DBB"/>
    <w:rPr>
      <w:vertAlign w:val="superscript"/>
    </w:rPr>
  </w:style>
  <w:style w:type="paragraph" w:styleId="Akapitzlist">
    <w:name w:val="List Paragraph"/>
    <w:basedOn w:val="Normalny"/>
    <w:qFormat/>
    <w:rsid w:val="00966AE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towicz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578</Words>
  <Characters>3471</Characters>
  <Application>Microsoft Office Word</Application>
  <DocSecurity>0</DocSecurity>
  <Lines>28</Lines>
  <Paragraphs>8</Paragraphs>
  <ScaleCrop>false</ScaleCrop>
  <Company>&lt;nazwa organu&gt;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Wójtowicz Małgorzata</dc:creator>
  <cp:keywords/>
  <dc:description/>
  <cp:lastModifiedBy>Kuklis Zofia</cp:lastModifiedBy>
  <cp:revision>2</cp:revision>
  <cp:lastPrinted>2023-02-06T09:20:00Z</cp:lastPrinted>
  <dcterms:created xsi:type="dcterms:W3CDTF">2023-09-08T06:13:00Z</dcterms:created>
  <dcterms:modified xsi:type="dcterms:W3CDTF">2023-09-08T06:13:00Z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