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45"/>
        <w:gridCol w:w="6"/>
        <w:gridCol w:w="570"/>
        <w:gridCol w:w="317"/>
        <w:gridCol w:w="253"/>
        <w:gridCol w:w="570"/>
        <w:gridCol w:w="115"/>
        <w:gridCol w:w="1422"/>
        <w:gridCol w:w="10"/>
      </w:tblGrid>
      <w:tr w:rsidR="006A701A" w:rsidRPr="008B4FE6" w14:paraId="10B0AB5F" w14:textId="77777777" w:rsidTr="00676C8D">
        <w:trPr>
          <w:gridAfter w:val="1"/>
          <w:wAfter w:w="10" w:type="dxa"/>
          <w:trHeight w:val="1611"/>
        </w:trPr>
        <w:tc>
          <w:tcPr>
            <w:tcW w:w="6631" w:type="dxa"/>
            <w:gridSpan w:val="17"/>
          </w:tcPr>
          <w:p w14:paraId="0EA7D1B2" w14:textId="7E8E812B" w:rsidR="006A701A" w:rsidRPr="008B4FE6" w:rsidRDefault="006A701A" w:rsidP="00631123">
            <w:pPr>
              <w:spacing w:before="120" w:line="240" w:lineRule="auto"/>
              <w:ind w:hanging="45"/>
              <w:jc w:val="both"/>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2ECCEA67" w14:textId="493E7CA9" w:rsidR="00631123" w:rsidRPr="008B4FE6" w:rsidRDefault="00DB4FBE" w:rsidP="0055237C">
            <w:pPr>
              <w:spacing w:line="240" w:lineRule="auto"/>
              <w:ind w:hanging="34"/>
              <w:jc w:val="both"/>
              <w:rPr>
                <w:rFonts w:ascii="Times New Roman" w:hAnsi="Times New Roman"/>
                <w:color w:val="000000"/>
              </w:rPr>
            </w:pPr>
            <w:r>
              <w:rPr>
                <w:rFonts w:ascii="Times New Roman" w:hAnsi="Times New Roman"/>
                <w:color w:val="000000"/>
              </w:rPr>
              <w:t>Rozporządzenie Ministra Zdrowia</w:t>
            </w:r>
            <w:r w:rsidR="004B39A8">
              <w:rPr>
                <w:rFonts w:ascii="Times New Roman" w:hAnsi="Times New Roman"/>
                <w:color w:val="000000"/>
              </w:rPr>
              <w:t xml:space="preserve"> w sprawie zmiany rozporządzenia zmieniającego rozporządzenie </w:t>
            </w:r>
            <w:r w:rsidR="004D6503" w:rsidRPr="004D6503">
              <w:rPr>
                <w:rFonts w:ascii="Times New Roman" w:hAnsi="Times New Roman"/>
                <w:color w:val="000000"/>
              </w:rPr>
              <w:t xml:space="preserve">w sprawie </w:t>
            </w:r>
            <w:r w:rsidR="00B826A8">
              <w:rPr>
                <w:rFonts w:ascii="Times New Roman" w:hAnsi="Times New Roman"/>
                <w:color w:val="000000"/>
              </w:rPr>
              <w:t>ogólnych warunków</w:t>
            </w:r>
            <w:r w:rsidR="004D6503" w:rsidRPr="004D6503">
              <w:rPr>
                <w:rFonts w:ascii="Times New Roman" w:hAnsi="Times New Roman"/>
                <w:color w:val="000000"/>
              </w:rPr>
              <w:t xml:space="preserve"> umów </w:t>
            </w:r>
            <w:r w:rsidR="0077071C">
              <w:rPr>
                <w:rFonts w:ascii="Times New Roman" w:hAnsi="Times New Roman"/>
                <w:color w:val="000000"/>
              </w:rPr>
              <w:br/>
            </w:r>
            <w:r w:rsidR="004D6503" w:rsidRPr="004D6503">
              <w:rPr>
                <w:rFonts w:ascii="Times New Roman" w:hAnsi="Times New Roman"/>
                <w:color w:val="000000"/>
              </w:rPr>
              <w:t>o udzielanie świadczeń opieki zdrowotnej</w:t>
            </w:r>
          </w:p>
          <w:p w14:paraId="28DDD6AA" w14:textId="77777777" w:rsidR="006A701A" w:rsidRPr="008B4FE6" w:rsidRDefault="006A701A" w:rsidP="00631123">
            <w:pPr>
              <w:spacing w:before="120" w:line="240" w:lineRule="auto"/>
              <w:ind w:hanging="45"/>
              <w:jc w:val="both"/>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75750843" w14:textId="095EBA17" w:rsidR="00631123" w:rsidRDefault="00DB4FBE" w:rsidP="0055237C">
            <w:pPr>
              <w:spacing w:line="240" w:lineRule="auto"/>
              <w:ind w:hanging="34"/>
              <w:jc w:val="both"/>
              <w:rPr>
                <w:rFonts w:ascii="Times New Roman" w:hAnsi="Times New Roman"/>
                <w:color w:val="000000"/>
              </w:rPr>
            </w:pPr>
            <w:r>
              <w:rPr>
                <w:rFonts w:ascii="Times New Roman" w:hAnsi="Times New Roman"/>
                <w:color w:val="000000"/>
              </w:rPr>
              <w:t>Ministerstwo Zdrowia</w:t>
            </w:r>
          </w:p>
          <w:p w14:paraId="1215C7F2" w14:textId="77777777" w:rsidR="0087314F" w:rsidRDefault="0087314F" w:rsidP="0055237C">
            <w:pPr>
              <w:spacing w:line="240" w:lineRule="auto"/>
              <w:ind w:hanging="34"/>
              <w:jc w:val="both"/>
              <w:rPr>
                <w:rFonts w:ascii="Times New Roman" w:hAnsi="Times New Roman"/>
                <w:color w:val="000000"/>
              </w:rPr>
            </w:pPr>
          </w:p>
          <w:p w14:paraId="2AA7A4A4" w14:textId="77777777" w:rsidR="001B3460" w:rsidRPr="00EC5007" w:rsidRDefault="001B3460" w:rsidP="00631123">
            <w:pPr>
              <w:spacing w:line="240" w:lineRule="auto"/>
              <w:jc w:val="both"/>
              <w:rPr>
                <w:rFonts w:ascii="Times New Roman" w:hAnsi="Times New Roman"/>
                <w:b/>
              </w:rPr>
            </w:pPr>
            <w:r w:rsidRPr="00EC5007">
              <w:rPr>
                <w:rFonts w:ascii="Times New Roman" w:hAnsi="Times New Roman"/>
                <w:b/>
              </w:rPr>
              <w:t xml:space="preserve">Osoba odpowiedzialna za projekt w randze Ministra, Sekretarza Stanu lub Podsekretarza Stanu </w:t>
            </w:r>
          </w:p>
          <w:p w14:paraId="7C63FAAC" w14:textId="4FAED67B" w:rsidR="001B3460" w:rsidRPr="004577CA" w:rsidRDefault="00A12F6B" w:rsidP="00631123">
            <w:pPr>
              <w:spacing w:line="240" w:lineRule="auto"/>
              <w:jc w:val="both"/>
              <w:rPr>
                <w:rFonts w:ascii="Times New Roman" w:hAnsi="Times New Roman"/>
              </w:rPr>
            </w:pPr>
            <w:r>
              <w:rPr>
                <w:rFonts w:ascii="Times New Roman" w:hAnsi="Times New Roman"/>
              </w:rPr>
              <w:t>Pan Waldemar Kraska, Sekretarz Stanu w Ministerstwie Zdrowia</w:t>
            </w:r>
          </w:p>
          <w:p w14:paraId="2294832F" w14:textId="77777777" w:rsidR="006A701A" w:rsidRPr="008B4FE6" w:rsidRDefault="006A701A" w:rsidP="00631123">
            <w:pPr>
              <w:spacing w:before="120" w:line="240" w:lineRule="auto"/>
              <w:ind w:hanging="45"/>
              <w:jc w:val="both"/>
              <w:rPr>
                <w:rFonts w:ascii="Times New Roman" w:hAnsi="Times New Roman"/>
                <w:b/>
                <w:color w:val="000000"/>
              </w:rPr>
            </w:pPr>
            <w:r w:rsidRPr="008B4FE6">
              <w:rPr>
                <w:rFonts w:ascii="Times New Roman" w:hAnsi="Times New Roman"/>
                <w:b/>
                <w:color w:val="000000"/>
              </w:rPr>
              <w:t>Kontakt do opiekuna merytorycznego projektu</w:t>
            </w:r>
          </w:p>
          <w:p w14:paraId="7A3346E5" w14:textId="3B7310A4" w:rsidR="007D5E75" w:rsidRPr="00575E9A" w:rsidRDefault="005154F3" w:rsidP="00631123">
            <w:pPr>
              <w:spacing w:line="240" w:lineRule="auto"/>
              <w:ind w:hanging="34"/>
              <w:jc w:val="both"/>
              <w:rPr>
                <w:rFonts w:ascii="Times New Roman" w:hAnsi="Times New Roman"/>
                <w:color w:val="000000"/>
              </w:rPr>
            </w:pPr>
            <w:r>
              <w:rPr>
                <w:rFonts w:ascii="Times New Roman" w:hAnsi="Times New Roman"/>
                <w:color w:val="000000"/>
              </w:rPr>
              <w:t>Łukasz Rosiak</w:t>
            </w:r>
            <w:r w:rsidR="004336B0">
              <w:rPr>
                <w:rFonts w:ascii="Times New Roman" w:hAnsi="Times New Roman"/>
                <w:color w:val="000000"/>
              </w:rPr>
              <w:t>,</w:t>
            </w:r>
          </w:p>
          <w:p w14:paraId="7D09FF8A" w14:textId="7E3890BB" w:rsidR="007D5E75" w:rsidRPr="00575E9A" w:rsidRDefault="00B858B8" w:rsidP="00631123">
            <w:pPr>
              <w:spacing w:line="240" w:lineRule="auto"/>
              <w:ind w:hanging="34"/>
              <w:jc w:val="both"/>
              <w:rPr>
                <w:rFonts w:ascii="Times New Roman" w:hAnsi="Times New Roman"/>
                <w:color w:val="000000"/>
              </w:rPr>
            </w:pPr>
            <w:r>
              <w:rPr>
                <w:rFonts w:ascii="Times New Roman" w:hAnsi="Times New Roman"/>
                <w:color w:val="000000"/>
              </w:rPr>
              <w:t>g</w:t>
            </w:r>
            <w:r w:rsidR="0087314F">
              <w:rPr>
                <w:rFonts w:ascii="Times New Roman" w:hAnsi="Times New Roman"/>
                <w:color w:val="000000"/>
              </w:rPr>
              <w:t>łówny specjalista;</w:t>
            </w:r>
            <w:r w:rsidR="00603071">
              <w:rPr>
                <w:rFonts w:ascii="Times New Roman" w:hAnsi="Times New Roman"/>
                <w:color w:val="000000"/>
              </w:rPr>
              <w:t xml:space="preserve"> </w:t>
            </w:r>
            <w:r w:rsidR="007D5E75" w:rsidRPr="00575E9A">
              <w:rPr>
                <w:rFonts w:ascii="Times New Roman" w:hAnsi="Times New Roman"/>
                <w:color w:val="000000"/>
              </w:rPr>
              <w:t xml:space="preserve">Departament </w:t>
            </w:r>
            <w:r w:rsidR="004B39A8">
              <w:rPr>
                <w:rFonts w:ascii="Times New Roman" w:hAnsi="Times New Roman"/>
                <w:color w:val="000000"/>
              </w:rPr>
              <w:t>Lecznictwa</w:t>
            </w:r>
            <w:r w:rsidR="007D5E75" w:rsidRPr="00575E9A">
              <w:rPr>
                <w:rFonts w:ascii="Times New Roman" w:hAnsi="Times New Roman"/>
                <w:color w:val="000000"/>
              </w:rPr>
              <w:t xml:space="preserve"> w Ministerstwie Zdrowia</w:t>
            </w:r>
          </w:p>
          <w:p w14:paraId="6B99A870" w14:textId="39523738" w:rsidR="000847BD" w:rsidRPr="00DB4FBE" w:rsidRDefault="007D5E75" w:rsidP="00631123">
            <w:pPr>
              <w:spacing w:line="240" w:lineRule="auto"/>
              <w:ind w:hanging="34"/>
              <w:jc w:val="both"/>
              <w:rPr>
                <w:rFonts w:ascii="Times New Roman" w:hAnsi="Times New Roman"/>
                <w:color w:val="000000"/>
                <w:lang w:val="en-US"/>
              </w:rPr>
            </w:pPr>
            <w:r w:rsidRPr="007D5E75">
              <w:rPr>
                <w:rFonts w:ascii="Times New Roman" w:hAnsi="Times New Roman"/>
                <w:color w:val="000000"/>
                <w:lang w:val="en-US"/>
              </w:rPr>
              <w:t xml:space="preserve">e-mail: </w:t>
            </w:r>
            <w:r w:rsidR="005154F3">
              <w:rPr>
                <w:rFonts w:ascii="Times New Roman" w:hAnsi="Times New Roman"/>
                <w:color w:val="000000"/>
                <w:lang w:val="en-US"/>
              </w:rPr>
              <w:t>l.rosiak</w:t>
            </w:r>
            <w:r w:rsidRPr="007D5E75">
              <w:rPr>
                <w:rFonts w:ascii="Times New Roman" w:hAnsi="Times New Roman"/>
                <w:color w:val="000000"/>
                <w:lang w:val="en-US"/>
              </w:rPr>
              <w:t>@mz.gov.pl</w:t>
            </w:r>
          </w:p>
        </w:tc>
        <w:tc>
          <w:tcPr>
            <w:tcW w:w="4306" w:type="dxa"/>
            <w:gridSpan w:val="12"/>
            <w:shd w:val="clear" w:color="auto" w:fill="FFFFFF"/>
          </w:tcPr>
          <w:p w14:paraId="00DFCCD9" w14:textId="3A26A4C8" w:rsidR="001B3460" w:rsidRPr="00642825" w:rsidRDefault="001B3460" w:rsidP="00631123">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23-11-15T00:00:00Z">
                  <w:dateFormat w:val="dd.MM.yyyy"/>
                  <w:lid w:val="pl-PL"/>
                  <w:storeMappedDataAs w:val="dateTime"/>
                  <w:calendar w:val="gregorian"/>
                </w:date>
              </w:sdtPr>
              <w:sdtContent>
                <w:r w:rsidR="006A1383">
                  <w:rPr>
                    <w:rFonts w:ascii="Times New Roman" w:hAnsi="Times New Roman"/>
                    <w:b/>
                    <w:sz w:val="21"/>
                    <w:szCs w:val="21"/>
                  </w:rPr>
                  <w:t>15</w:t>
                </w:r>
                <w:r w:rsidR="001A2883">
                  <w:rPr>
                    <w:rFonts w:ascii="Times New Roman" w:hAnsi="Times New Roman"/>
                    <w:b/>
                    <w:sz w:val="21"/>
                    <w:szCs w:val="21"/>
                  </w:rPr>
                  <w:t>.11.2023</w:t>
                </w:r>
              </w:sdtContent>
            </w:sdt>
          </w:p>
          <w:p w14:paraId="24C2538F" w14:textId="77777777" w:rsidR="00F76884" w:rsidRDefault="00F76884" w:rsidP="00631123">
            <w:pPr>
              <w:spacing w:line="240" w:lineRule="auto"/>
              <w:jc w:val="both"/>
              <w:rPr>
                <w:rFonts w:ascii="Times New Roman" w:hAnsi="Times New Roman"/>
                <w:b/>
              </w:rPr>
            </w:pPr>
          </w:p>
          <w:p w14:paraId="4E0C6DAA" w14:textId="77777777" w:rsidR="00F76884" w:rsidRPr="0065019F" w:rsidRDefault="00F76884" w:rsidP="00631123">
            <w:pPr>
              <w:spacing w:line="240" w:lineRule="auto"/>
              <w:jc w:val="both"/>
              <w:rPr>
                <w:rFonts w:ascii="Times New Roman" w:hAnsi="Times New Roman"/>
                <w:b/>
              </w:rPr>
            </w:pPr>
            <w:r w:rsidRPr="0065019F">
              <w:rPr>
                <w:rFonts w:ascii="Times New Roman" w:hAnsi="Times New Roman"/>
                <w:b/>
              </w:rPr>
              <w:t xml:space="preserve">Źródło: </w:t>
            </w:r>
            <w:bookmarkStart w:id="1" w:name="Lista1"/>
          </w:p>
          <w:bookmarkEnd w:id="1"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Content>
              <w:p w14:paraId="4DD7FA7F" w14:textId="78855C07" w:rsidR="00F76884" w:rsidRPr="00EF290C" w:rsidRDefault="00DB4FBE" w:rsidP="00631123">
                <w:pPr>
                  <w:spacing w:line="240" w:lineRule="auto"/>
                  <w:jc w:val="both"/>
                  <w:rPr>
                    <w:rFonts w:ascii="Times New Roman" w:hAnsi="Times New Roman"/>
                  </w:rPr>
                </w:pPr>
                <w:r>
                  <w:rPr>
                    <w:rFonts w:ascii="Times New Roman" w:hAnsi="Times New Roman"/>
                  </w:rPr>
                  <w:t>Inne</w:t>
                </w:r>
              </w:p>
            </w:sdtContent>
          </w:sdt>
          <w:p w14:paraId="71B1B34C" w14:textId="45662CE8" w:rsidR="00F76884" w:rsidRPr="0065019F" w:rsidRDefault="00DB4FBE" w:rsidP="00631123">
            <w:pPr>
              <w:spacing w:line="240" w:lineRule="auto"/>
              <w:jc w:val="both"/>
              <w:rPr>
                <w:rFonts w:ascii="Times New Roman" w:hAnsi="Times New Roman"/>
              </w:rPr>
            </w:pPr>
            <w:r>
              <w:rPr>
                <w:rFonts w:ascii="Times New Roman" w:hAnsi="Times New Roman"/>
              </w:rPr>
              <w:t xml:space="preserve">Art. </w:t>
            </w:r>
            <w:r w:rsidR="004D6503">
              <w:rPr>
                <w:rFonts w:ascii="Times New Roman" w:hAnsi="Times New Roman"/>
              </w:rPr>
              <w:t>1</w:t>
            </w:r>
            <w:r w:rsidR="00B826A8">
              <w:rPr>
                <w:rFonts w:ascii="Times New Roman" w:hAnsi="Times New Roman"/>
              </w:rPr>
              <w:t>37</w:t>
            </w:r>
            <w:r w:rsidR="004D6503">
              <w:rPr>
                <w:rFonts w:ascii="Times New Roman" w:hAnsi="Times New Roman"/>
              </w:rPr>
              <w:t xml:space="preserve"> ust. </w:t>
            </w:r>
            <w:r w:rsidR="00B826A8">
              <w:rPr>
                <w:rFonts w:ascii="Times New Roman" w:hAnsi="Times New Roman"/>
              </w:rPr>
              <w:t>2</w:t>
            </w:r>
            <w:r w:rsidR="004D6503">
              <w:rPr>
                <w:rFonts w:ascii="Times New Roman" w:hAnsi="Times New Roman"/>
              </w:rPr>
              <w:t xml:space="preserve"> ustawy z dnia 27 sierpnia </w:t>
            </w:r>
            <w:r w:rsidR="002765B7">
              <w:rPr>
                <w:rFonts w:ascii="Times New Roman" w:hAnsi="Times New Roman"/>
              </w:rPr>
              <w:br/>
            </w:r>
            <w:r w:rsidR="004D6503">
              <w:rPr>
                <w:rFonts w:ascii="Times New Roman" w:hAnsi="Times New Roman"/>
              </w:rPr>
              <w:t>2004</w:t>
            </w:r>
            <w:r w:rsidR="002765B7">
              <w:rPr>
                <w:rFonts w:ascii="Times New Roman" w:hAnsi="Times New Roman"/>
              </w:rPr>
              <w:t xml:space="preserve"> </w:t>
            </w:r>
            <w:r w:rsidR="004D6503">
              <w:rPr>
                <w:rFonts w:ascii="Times New Roman" w:hAnsi="Times New Roman"/>
              </w:rPr>
              <w:t xml:space="preserve">r. o świadczeniach opieki zdrowotnej finansowanych ze środków publicznych </w:t>
            </w:r>
            <w:r w:rsidR="002765B7">
              <w:rPr>
                <w:rFonts w:ascii="Times New Roman" w:hAnsi="Times New Roman"/>
              </w:rPr>
              <w:br/>
            </w:r>
            <w:r w:rsidR="004D6503">
              <w:rPr>
                <w:rFonts w:ascii="Times New Roman" w:hAnsi="Times New Roman"/>
              </w:rPr>
              <w:t>(Dz. U. z 202</w:t>
            </w:r>
            <w:r w:rsidR="00D24C3E">
              <w:rPr>
                <w:rFonts w:ascii="Times New Roman" w:hAnsi="Times New Roman"/>
              </w:rPr>
              <w:t>2</w:t>
            </w:r>
            <w:r w:rsidR="004D6503">
              <w:rPr>
                <w:rFonts w:ascii="Times New Roman" w:hAnsi="Times New Roman"/>
              </w:rPr>
              <w:t xml:space="preserve"> r. poz. </w:t>
            </w:r>
            <w:r w:rsidR="00D24C3E">
              <w:rPr>
                <w:rFonts w:ascii="Times New Roman" w:hAnsi="Times New Roman"/>
              </w:rPr>
              <w:t>2561</w:t>
            </w:r>
            <w:r w:rsidR="00300D65">
              <w:rPr>
                <w:rFonts w:ascii="Times New Roman" w:hAnsi="Times New Roman"/>
              </w:rPr>
              <w:t>,</w:t>
            </w:r>
            <w:r w:rsidR="004B39A8">
              <w:rPr>
                <w:rFonts w:ascii="Times New Roman" w:hAnsi="Times New Roman"/>
              </w:rPr>
              <w:t xml:space="preserve"> z późn. zm.</w:t>
            </w:r>
            <w:r w:rsidR="004D6503">
              <w:rPr>
                <w:rFonts w:ascii="Times New Roman" w:hAnsi="Times New Roman"/>
              </w:rPr>
              <w:t>)</w:t>
            </w:r>
            <w:r w:rsidR="00C12AEF">
              <w:rPr>
                <w:rFonts w:ascii="Times New Roman" w:hAnsi="Times New Roman"/>
              </w:rPr>
              <w:t>.</w:t>
            </w:r>
          </w:p>
          <w:p w14:paraId="493870A8" w14:textId="0EFD2A49" w:rsidR="006A701A" w:rsidRPr="008B4FE6" w:rsidRDefault="006A701A" w:rsidP="00631123">
            <w:pPr>
              <w:spacing w:before="120" w:line="240" w:lineRule="auto"/>
              <w:jc w:val="both"/>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4336B0">
              <w:rPr>
                <w:rFonts w:ascii="Times New Roman" w:hAnsi="Times New Roman"/>
                <w:b/>
                <w:color w:val="000000"/>
              </w:rPr>
              <w:t xml:space="preserve">legislacyjnych </w:t>
            </w:r>
            <w:r w:rsidR="00093C04">
              <w:rPr>
                <w:rFonts w:ascii="Times New Roman" w:hAnsi="Times New Roman"/>
                <w:b/>
                <w:color w:val="000000"/>
              </w:rPr>
              <w:t>M</w:t>
            </w:r>
            <w:r w:rsidR="004336B0">
              <w:rPr>
                <w:rFonts w:ascii="Times New Roman" w:hAnsi="Times New Roman"/>
                <w:b/>
                <w:color w:val="000000"/>
              </w:rPr>
              <w:t xml:space="preserve">inistra </w:t>
            </w:r>
            <w:r w:rsidR="00093C04">
              <w:rPr>
                <w:rFonts w:ascii="Times New Roman" w:hAnsi="Times New Roman"/>
                <w:b/>
                <w:color w:val="000000"/>
              </w:rPr>
              <w:t>Z</w:t>
            </w:r>
            <w:r w:rsidR="004336B0">
              <w:rPr>
                <w:rFonts w:ascii="Times New Roman" w:hAnsi="Times New Roman"/>
                <w:b/>
                <w:color w:val="000000"/>
              </w:rPr>
              <w:t>drowia</w:t>
            </w:r>
            <w:r w:rsidR="00093C04">
              <w:rPr>
                <w:rFonts w:ascii="Times New Roman" w:hAnsi="Times New Roman"/>
                <w:b/>
                <w:color w:val="000000"/>
              </w:rPr>
              <w:t>:</w:t>
            </w:r>
          </w:p>
          <w:p w14:paraId="54A31D87" w14:textId="10572443" w:rsidR="006A701A" w:rsidRPr="008B4FE6" w:rsidRDefault="00FA1EA6" w:rsidP="004E3A9B">
            <w:pPr>
              <w:spacing w:line="240" w:lineRule="auto"/>
              <w:jc w:val="both"/>
              <w:rPr>
                <w:rFonts w:ascii="Times New Roman" w:hAnsi="Times New Roman"/>
                <w:color w:val="000000"/>
                <w:sz w:val="28"/>
                <w:szCs w:val="28"/>
              </w:rPr>
            </w:pPr>
            <w:r>
              <w:rPr>
                <w:rFonts w:ascii="Times New Roman" w:hAnsi="Times New Roman"/>
                <w:b/>
                <w:color w:val="000000"/>
              </w:rPr>
              <w:t>MZ</w:t>
            </w:r>
            <w:r w:rsidR="004336B0">
              <w:rPr>
                <w:rFonts w:ascii="Times New Roman" w:hAnsi="Times New Roman"/>
                <w:b/>
                <w:color w:val="000000"/>
              </w:rPr>
              <w:t xml:space="preserve"> </w:t>
            </w:r>
            <w:r w:rsidR="001A2883">
              <w:rPr>
                <w:rFonts w:ascii="Times New Roman" w:hAnsi="Times New Roman"/>
                <w:b/>
                <w:color w:val="000000"/>
              </w:rPr>
              <w:t>1624</w:t>
            </w:r>
          </w:p>
        </w:tc>
      </w:tr>
      <w:tr w:rsidR="006A701A" w:rsidRPr="0022687A" w14:paraId="1430D1A4" w14:textId="77777777" w:rsidTr="00676C8D">
        <w:trPr>
          <w:gridAfter w:val="1"/>
          <w:wAfter w:w="10" w:type="dxa"/>
          <w:trHeight w:val="142"/>
        </w:trPr>
        <w:tc>
          <w:tcPr>
            <w:tcW w:w="10937" w:type="dxa"/>
            <w:gridSpan w:val="29"/>
            <w:shd w:val="clear" w:color="auto" w:fill="99CCFF"/>
          </w:tcPr>
          <w:p w14:paraId="64AB217E" w14:textId="77777777" w:rsidR="006A701A" w:rsidRPr="00627221" w:rsidRDefault="006A701A" w:rsidP="00631123">
            <w:pPr>
              <w:spacing w:line="240" w:lineRule="auto"/>
              <w:ind w:left="57"/>
              <w:jc w:val="both"/>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566290A0" w14:textId="77777777" w:rsidTr="00676C8D">
        <w:trPr>
          <w:gridAfter w:val="1"/>
          <w:wAfter w:w="10" w:type="dxa"/>
          <w:trHeight w:val="333"/>
        </w:trPr>
        <w:tc>
          <w:tcPr>
            <w:tcW w:w="10937" w:type="dxa"/>
            <w:gridSpan w:val="29"/>
            <w:shd w:val="clear" w:color="auto" w:fill="99CCFF"/>
            <w:vAlign w:val="center"/>
          </w:tcPr>
          <w:p w14:paraId="2FE74583" w14:textId="77777777" w:rsidR="006A701A" w:rsidRPr="008B4FE6" w:rsidRDefault="003D12F6" w:rsidP="00631123">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765B2F1D" w14:textId="77777777" w:rsidTr="00676C8D">
        <w:trPr>
          <w:gridAfter w:val="1"/>
          <w:wAfter w:w="10" w:type="dxa"/>
          <w:trHeight w:val="142"/>
        </w:trPr>
        <w:tc>
          <w:tcPr>
            <w:tcW w:w="10937" w:type="dxa"/>
            <w:gridSpan w:val="29"/>
            <w:shd w:val="clear" w:color="auto" w:fill="FFFFFF"/>
          </w:tcPr>
          <w:p w14:paraId="1E532265" w14:textId="275BFDAF" w:rsidR="00EC27C5" w:rsidRPr="0063210A" w:rsidRDefault="00A12F6B">
            <w:pPr>
              <w:spacing w:line="240" w:lineRule="auto"/>
              <w:jc w:val="both"/>
              <w:rPr>
                <w:rFonts w:ascii="Times New Roman" w:hAnsi="Times New Roman"/>
                <w:color w:val="000000" w:themeColor="text1"/>
              </w:rPr>
            </w:pPr>
            <w:r w:rsidRPr="0063210A">
              <w:rPr>
                <w:rFonts w:ascii="Times New Roman" w:hAnsi="Times New Roman"/>
                <w:color w:val="000000" w:themeColor="text1"/>
              </w:rPr>
              <w:t xml:space="preserve">W związku z wprowadzonymi w czasie trwania </w:t>
            </w:r>
            <w:r w:rsidR="006A1383">
              <w:rPr>
                <w:rFonts w:ascii="Times New Roman" w:hAnsi="Times New Roman"/>
                <w:color w:val="000000" w:themeColor="text1"/>
              </w:rPr>
              <w:t xml:space="preserve">stanu </w:t>
            </w:r>
            <w:r w:rsidRPr="0063210A">
              <w:rPr>
                <w:rFonts w:ascii="Times New Roman" w:hAnsi="Times New Roman"/>
                <w:color w:val="000000" w:themeColor="text1"/>
              </w:rPr>
              <w:t>epidemii</w:t>
            </w:r>
            <w:r w:rsidR="00C82D25">
              <w:rPr>
                <w:rStyle w:val="Odwoaniedokomentarza"/>
              </w:rPr>
              <w:t xml:space="preserve"> </w:t>
            </w:r>
            <w:r w:rsidR="00B178E8" w:rsidRPr="00B178E8">
              <w:rPr>
                <w:rFonts w:ascii="Times New Roman" w:hAnsi="Times New Roman"/>
                <w:color w:val="000000" w:themeColor="text1"/>
              </w:rPr>
              <w:t xml:space="preserve">oraz stanu zagrożenia epidemicznego z uwagi na zakażenia wirusem SARS-CoV-2 </w:t>
            </w:r>
            <w:r w:rsidRPr="0063210A">
              <w:rPr>
                <w:rFonts w:ascii="Times New Roman" w:hAnsi="Times New Roman"/>
                <w:color w:val="000000" w:themeColor="text1"/>
              </w:rPr>
              <w:t xml:space="preserve">ograniczeniami </w:t>
            </w:r>
            <w:r w:rsidR="00F15187" w:rsidRPr="0063210A">
              <w:rPr>
                <w:rFonts w:ascii="Times New Roman" w:hAnsi="Times New Roman"/>
                <w:color w:val="000000" w:themeColor="text1"/>
              </w:rPr>
              <w:t xml:space="preserve">w zakresie </w:t>
            </w:r>
            <w:r w:rsidRPr="0063210A">
              <w:rPr>
                <w:rFonts w:ascii="Times New Roman" w:hAnsi="Times New Roman"/>
                <w:color w:val="000000" w:themeColor="text1"/>
              </w:rPr>
              <w:t xml:space="preserve">wykonywania </w:t>
            </w:r>
            <w:r w:rsidR="00982917" w:rsidRPr="0063210A">
              <w:rPr>
                <w:rFonts w:ascii="Times New Roman" w:hAnsi="Times New Roman"/>
                <w:color w:val="000000" w:themeColor="text1"/>
              </w:rPr>
              <w:t xml:space="preserve">wszystkich </w:t>
            </w:r>
            <w:r w:rsidRPr="0063210A">
              <w:rPr>
                <w:rFonts w:ascii="Times New Roman" w:hAnsi="Times New Roman"/>
                <w:color w:val="000000" w:themeColor="text1"/>
              </w:rPr>
              <w:t xml:space="preserve">świadczeń opieki zdrowotnej </w:t>
            </w:r>
            <w:r w:rsidR="00BC741E" w:rsidRPr="0063210A">
              <w:rPr>
                <w:rFonts w:ascii="Times New Roman" w:hAnsi="Times New Roman"/>
                <w:color w:val="000000" w:themeColor="text1"/>
              </w:rPr>
              <w:t>tylko w sytuacjach</w:t>
            </w:r>
            <w:r w:rsidRPr="0063210A">
              <w:rPr>
                <w:rFonts w:ascii="Times New Roman" w:hAnsi="Times New Roman"/>
                <w:color w:val="000000" w:themeColor="text1"/>
              </w:rPr>
              <w:t xml:space="preserve"> zagrażających zdrowiu, świadczeniodawcy </w:t>
            </w:r>
            <w:r w:rsidR="00BC741E" w:rsidRPr="0063210A">
              <w:rPr>
                <w:rFonts w:ascii="Times New Roman" w:hAnsi="Times New Roman"/>
                <w:color w:val="000000" w:themeColor="text1"/>
              </w:rPr>
              <w:t>ni</w:t>
            </w:r>
            <w:r w:rsidR="00DA5B5E" w:rsidRPr="0063210A">
              <w:rPr>
                <w:rFonts w:ascii="Times New Roman" w:hAnsi="Times New Roman"/>
                <w:color w:val="000000" w:themeColor="text1"/>
              </w:rPr>
              <w:t>e</w:t>
            </w:r>
            <w:r w:rsidR="00BC741E" w:rsidRPr="0063210A">
              <w:rPr>
                <w:rFonts w:ascii="Times New Roman" w:hAnsi="Times New Roman"/>
                <w:color w:val="000000" w:themeColor="text1"/>
              </w:rPr>
              <w:t xml:space="preserve"> mieli </w:t>
            </w:r>
            <w:r w:rsidRPr="0063210A">
              <w:rPr>
                <w:rFonts w:ascii="Times New Roman" w:hAnsi="Times New Roman"/>
                <w:color w:val="000000" w:themeColor="text1"/>
              </w:rPr>
              <w:t xml:space="preserve">możliwości realizacji świadczeń. Spowodowało to znaczne obniżenie </w:t>
            </w:r>
            <w:r w:rsidR="00BC741E" w:rsidRPr="0063210A">
              <w:rPr>
                <w:rFonts w:ascii="Times New Roman" w:hAnsi="Times New Roman"/>
                <w:color w:val="000000" w:themeColor="text1"/>
              </w:rPr>
              <w:t>liczby</w:t>
            </w:r>
            <w:r w:rsidRPr="0063210A">
              <w:rPr>
                <w:rFonts w:ascii="Times New Roman" w:hAnsi="Times New Roman"/>
                <w:color w:val="000000" w:themeColor="text1"/>
              </w:rPr>
              <w:t xml:space="preserve"> wykonywanych świadczeń, </w:t>
            </w:r>
            <w:r w:rsidR="00BC741E" w:rsidRPr="0063210A">
              <w:rPr>
                <w:rFonts w:ascii="Times New Roman" w:hAnsi="Times New Roman"/>
                <w:color w:val="000000" w:themeColor="text1"/>
              </w:rPr>
              <w:t>a w efekcie</w:t>
            </w:r>
            <w:r w:rsidRPr="0063210A">
              <w:rPr>
                <w:rFonts w:ascii="Times New Roman" w:hAnsi="Times New Roman"/>
                <w:color w:val="000000" w:themeColor="text1"/>
              </w:rPr>
              <w:t xml:space="preserve"> obniżenie </w:t>
            </w:r>
            <w:r w:rsidR="00BC741E" w:rsidRPr="0063210A">
              <w:rPr>
                <w:rFonts w:ascii="Times New Roman" w:hAnsi="Times New Roman"/>
                <w:color w:val="000000" w:themeColor="text1"/>
              </w:rPr>
              <w:t xml:space="preserve">wysokości </w:t>
            </w:r>
            <w:r w:rsidRPr="0063210A">
              <w:rPr>
                <w:rFonts w:ascii="Times New Roman" w:hAnsi="Times New Roman"/>
                <w:color w:val="000000" w:themeColor="text1"/>
              </w:rPr>
              <w:t xml:space="preserve">otrzymywanych środków finansowych za udzielone świadczenia. Przyczyniło się to do znacznego pogorszenia sytuacji finansowej świadczeniodawców. Dlatego też </w:t>
            </w:r>
            <w:r w:rsidR="00B178E8" w:rsidRPr="00B178E8">
              <w:rPr>
                <w:rFonts w:ascii="Times New Roman" w:hAnsi="Times New Roman"/>
                <w:color w:val="000000" w:themeColor="text1"/>
              </w:rPr>
              <w:t>mocą rozporządzenia Ministra Zdrowia z dnia 4 września 2020 r. zmieniając</w:t>
            </w:r>
            <w:r w:rsidR="003E75B6">
              <w:rPr>
                <w:rFonts w:ascii="Times New Roman" w:hAnsi="Times New Roman"/>
                <w:color w:val="000000" w:themeColor="text1"/>
              </w:rPr>
              <w:t>ego</w:t>
            </w:r>
            <w:r w:rsidR="00B178E8" w:rsidRPr="00B178E8">
              <w:rPr>
                <w:rFonts w:ascii="Times New Roman" w:hAnsi="Times New Roman"/>
                <w:color w:val="000000" w:themeColor="text1"/>
              </w:rPr>
              <w:t xml:space="preserve"> rozporządzenie w sprawie ogólnych warunków umów o udzielanie świadczeń opieki zdrowotnej (Dz. U. poz. 1548, z późn. zm.) </w:t>
            </w:r>
            <w:r w:rsidRPr="0063210A">
              <w:rPr>
                <w:rFonts w:ascii="Times New Roman" w:hAnsi="Times New Roman"/>
                <w:color w:val="000000" w:themeColor="text1"/>
              </w:rPr>
              <w:t>wprowadzono regulacje polegające na wypłacie tym świadczeniodawcom wynagrodzenia w formie zaliczkowej</w:t>
            </w:r>
            <w:r w:rsidR="000F561F" w:rsidRPr="0063210A">
              <w:rPr>
                <w:rFonts w:ascii="Times New Roman" w:hAnsi="Times New Roman"/>
                <w:color w:val="000000" w:themeColor="text1"/>
              </w:rPr>
              <w:t>. Ś</w:t>
            </w:r>
            <w:r w:rsidR="00463CCA" w:rsidRPr="0063210A">
              <w:rPr>
                <w:rFonts w:ascii="Times New Roman" w:hAnsi="Times New Roman"/>
                <w:color w:val="000000" w:themeColor="text1"/>
              </w:rPr>
              <w:t>wiadczeniodawcy mo</w:t>
            </w:r>
            <w:r w:rsidR="000F561F" w:rsidRPr="0063210A">
              <w:rPr>
                <w:rFonts w:ascii="Times New Roman" w:hAnsi="Times New Roman"/>
                <w:color w:val="000000" w:themeColor="text1"/>
              </w:rPr>
              <w:t>gą</w:t>
            </w:r>
            <w:r w:rsidR="00463CCA" w:rsidRPr="0063210A">
              <w:rPr>
                <w:rFonts w:ascii="Times New Roman" w:hAnsi="Times New Roman"/>
                <w:color w:val="000000" w:themeColor="text1"/>
              </w:rPr>
              <w:t xml:space="preserve"> otrzymać kwoty odpowiadające miesięcznej</w:t>
            </w:r>
            <w:r w:rsidR="000F561F" w:rsidRPr="0063210A">
              <w:rPr>
                <w:rFonts w:ascii="Times New Roman" w:hAnsi="Times New Roman"/>
                <w:color w:val="000000" w:themeColor="text1"/>
              </w:rPr>
              <w:t xml:space="preserve"> </w:t>
            </w:r>
            <w:r w:rsidR="00463CCA" w:rsidRPr="0063210A">
              <w:rPr>
                <w:rFonts w:ascii="Times New Roman" w:hAnsi="Times New Roman"/>
                <w:color w:val="000000" w:themeColor="text1"/>
              </w:rPr>
              <w:t>wartości kwoty zobowiązania określonej w umowie, niezależnie od liczby zrealizowanych</w:t>
            </w:r>
            <w:r w:rsidR="000F561F" w:rsidRPr="0063210A">
              <w:rPr>
                <w:rFonts w:ascii="Times New Roman" w:hAnsi="Times New Roman"/>
                <w:color w:val="000000" w:themeColor="text1"/>
              </w:rPr>
              <w:t xml:space="preserve"> ś</w:t>
            </w:r>
            <w:r w:rsidR="00463CCA" w:rsidRPr="0063210A">
              <w:rPr>
                <w:rFonts w:ascii="Times New Roman" w:hAnsi="Times New Roman"/>
                <w:color w:val="000000" w:themeColor="text1"/>
              </w:rPr>
              <w:t>wiadczeń</w:t>
            </w:r>
            <w:r w:rsidR="000F561F" w:rsidRPr="0063210A">
              <w:rPr>
                <w:rFonts w:ascii="Times New Roman" w:hAnsi="Times New Roman"/>
                <w:color w:val="000000" w:themeColor="text1"/>
              </w:rPr>
              <w:t xml:space="preserve">. </w:t>
            </w:r>
            <w:r w:rsidR="00BC741E" w:rsidRPr="0063210A">
              <w:rPr>
                <w:rFonts w:ascii="Times New Roman" w:hAnsi="Times New Roman"/>
                <w:color w:val="000000" w:themeColor="text1"/>
              </w:rPr>
              <w:t>D</w:t>
            </w:r>
            <w:r w:rsidRPr="0063210A">
              <w:rPr>
                <w:rFonts w:ascii="Times New Roman" w:hAnsi="Times New Roman"/>
                <w:color w:val="000000" w:themeColor="text1"/>
              </w:rPr>
              <w:t xml:space="preserve">yrektorzy oddziałów wojewódzkich </w:t>
            </w:r>
            <w:r w:rsidR="001A2883">
              <w:rPr>
                <w:rFonts w:ascii="Times New Roman" w:hAnsi="Times New Roman"/>
                <w:color w:val="000000" w:themeColor="text1"/>
              </w:rPr>
              <w:t>Narodowego Funduszu Zdrowia, zwanego dalej „</w:t>
            </w:r>
            <w:r w:rsidRPr="0063210A">
              <w:rPr>
                <w:rFonts w:ascii="Times New Roman" w:hAnsi="Times New Roman"/>
                <w:color w:val="000000" w:themeColor="text1"/>
              </w:rPr>
              <w:t>NFZ</w:t>
            </w:r>
            <w:r w:rsidR="001A2883">
              <w:rPr>
                <w:rFonts w:ascii="Times New Roman" w:hAnsi="Times New Roman"/>
                <w:color w:val="000000" w:themeColor="text1"/>
              </w:rPr>
              <w:t>”,</w:t>
            </w:r>
            <w:r w:rsidRPr="0063210A">
              <w:rPr>
                <w:rFonts w:ascii="Times New Roman" w:hAnsi="Times New Roman"/>
                <w:color w:val="000000" w:themeColor="text1"/>
              </w:rPr>
              <w:t xml:space="preserve"> zostali zobligowani do rozliczenia tych środków, a świadczeniodawcy do wykonania świadczeń opieki zdrowotnej, za które pobrali</w:t>
            </w:r>
            <w:r w:rsidR="006A1383">
              <w:rPr>
                <w:rFonts w:ascii="Times New Roman" w:hAnsi="Times New Roman"/>
                <w:color w:val="000000" w:themeColor="text1"/>
              </w:rPr>
              <w:t xml:space="preserve"> </w:t>
            </w:r>
            <w:r w:rsidR="006A1383" w:rsidRPr="006A1383">
              <w:rPr>
                <w:rFonts w:ascii="Times New Roman" w:hAnsi="Times New Roman"/>
                <w:color w:val="000000" w:themeColor="text1"/>
              </w:rPr>
              <w:t>wynagrodzenie zaliczkowe</w:t>
            </w:r>
            <w:r w:rsidRPr="0063210A">
              <w:rPr>
                <w:rFonts w:ascii="Times New Roman" w:hAnsi="Times New Roman"/>
                <w:color w:val="000000" w:themeColor="text1"/>
              </w:rPr>
              <w:t>. Pomimo przedłużenia okresu rozliczeniowego</w:t>
            </w:r>
            <w:r w:rsidR="00982917" w:rsidRPr="0063210A">
              <w:rPr>
                <w:rFonts w:ascii="Times New Roman" w:hAnsi="Times New Roman"/>
                <w:color w:val="000000" w:themeColor="text1"/>
              </w:rPr>
              <w:t xml:space="preserve"> do końca 202</w:t>
            </w:r>
            <w:r w:rsidR="0063210A" w:rsidRPr="0063210A">
              <w:rPr>
                <w:rFonts w:ascii="Times New Roman" w:hAnsi="Times New Roman"/>
                <w:color w:val="000000" w:themeColor="text1"/>
              </w:rPr>
              <w:t>3</w:t>
            </w:r>
            <w:r w:rsidR="00982917" w:rsidRPr="0063210A">
              <w:rPr>
                <w:rFonts w:ascii="Times New Roman" w:hAnsi="Times New Roman"/>
                <w:color w:val="000000" w:themeColor="text1"/>
              </w:rPr>
              <w:t xml:space="preserve"> r.</w:t>
            </w:r>
            <w:r w:rsidRPr="0063210A">
              <w:rPr>
                <w:rFonts w:ascii="Times New Roman" w:hAnsi="Times New Roman"/>
                <w:color w:val="000000" w:themeColor="text1"/>
              </w:rPr>
              <w:t xml:space="preserve"> świadczeniodawcy nadal mają problemy z rozliczeniem  </w:t>
            </w:r>
            <w:r w:rsidR="00BC741E" w:rsidRPr="0063210A">
              <w:rPr>
                <w:rFonts w:ascii="Times New Roman" w:hAnsi="Times New Roman"/>
                <w:color w:val="000000" w:themeColor="text1"/>
              </w:rPr>
              <w:t xml:space="preserve">pobranych zaliczkowo </w:t>
            </w:r>
            <w:r w:rsidRPr="0063210A">
              <w:rPr>
                <w:rFonts w:ascii="Times New Roman" w:hAnsi="Times New Roman"/>
                <w:color w:val="000000" w:themeColor="text1"/>
              </w:rPr>
              <w:t>środków finansowych.</w:t>
            </w:r>
          </w:p>
        </w:tc>
      </w:tr>
      <w:tr w:rsidR="006A701A" w:rsidRPr="008B4FE6" w14:paraId="5538532A" w14:textId="77777777" w:rsidTr="00676C8D">
        <w:trPr>
          <w:gridAfter w:val="1"/>
          <w:wAfter w:w="10" w:type="dxa"/>
          <w:trHeight w:val="142"/>
        </w:trPr>
        <w:tc>
          <w:tcPr>
            <w:tcW w:w="10937" w:type="dxa"/>
            <w:gridSpan w:val="29"/>
            <w:shd w:val="clear" w:color="auto" w:fill="99CCFF"/>
            <w:vAlign w:val="center"/>
          </w:tcPr>
          <w:p w14:paraId="232B751B" w14:textId="77777777" w:rsidR="006A701A" w:rsidRPr="008B4FE6" w:rsidRDefault="0013216E" w:rsidP="00631123">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7033167F" w14:textId="77777777" w:rsidTr="00676C8D">
        <w:trPr>
          <w:gridAfter w:val="1"/>
          <w:wAfter w:w="10" w:type="dxa"/>
          <w:trHeight w:val="142"/>
        </w:trPr>
        <w:tc>
          <w:tcPr>
            <w:tcW w:w="10937" w:type="dxa"/>
            <w:gridSpan w:val="29"/>
            <w:shd w:val="clear" w:color="auto" w:fill="auto"/>
          </w:tcPr>
          <w:p w14:paraId="7F335AE6" w14:textId="30849CFB" w:rsidR="00A12F6B" w:rsidRPr="0063210A" w:rsidRDefault="006F20F2" w:rsidP="0063210A">
            <w:pPr>
              <w:spacing w:line="240" w:lineRule="auto"/>
              <w:jc w:val="both"/>
              <w:rPr>
                <w:rFonts w:ascii="Times New Roman" w:hAnsi="Times New Roman"/>
                <w:color w:val="000000" w:themeColor="text1"/>
                <w:spacing w:val="-2"/>
              </w:rPr>
            </w:pPr>
            <w:r w:rsidRPr="0063210A">
              <w:rPr>
                <w:rFonts w:ascii="Times New Roman" w:hAnsi="Times New Roman"/>
                <w:color w:val="000000" w:themeColor="text1"/>
                <w:spacing w:val="-2"/>
              </w:rPr>
              <w:t>Proponuje się</w:t>
            </w:r>
            <w:r w:rsidR="0063210A" w:rsidRPr="0063210A">
              <w:rPr>
                <w:rFonts w:ascii="Times New Roman" w:hAnsi="Times New Roman"/>
                <w:color w:val="000000" w:themeColor="text1"/>
                <w:spacing w:val="-2"/>
              </w:rPr>
              <w:t xml:space="preserve"> </w:t>
            </w:r>
            <w:r w:rsidR="00F35452" w:rsidRPr="0063210A">
              <w:rPr>
                <w:rFonts w:ascii="Times New Roman" w:hAnsi="Times New Roman"/>
                <w:color w:val="000000" w:themeColor="text1"/>
                <w:spacing w:val="-2"/>
              </w:rPr>
              <w:t xml:space="preserve">umożliwienie rozliczenia środków wypłaconych świadczeniodawcom w formie tzw. „1/12” w kolejnych okresach rozliczeniowych, następujących po </w:t>
            </w:r>
            <w:r w:rsidR="00F15187" w:rsidRPr="0063210A">
              <w:rPr>
                <w:rFonts w:ascii="Times New Roman" w:hAnsi="Times New Roman"/>
                <w:color w:val="000000" w:themeColor="text1"/>
                <w:spacing w:val="-2"/>
              </w:rPr>
              <w:t xml:space="preserve">dniu </w:t>
            </w:r>
            <w:r w:rsidR="00F35452" w:rsidRPr="0063210A">
              <w:rPr>
                <w:rFonts w:ascii="Times New Roman" w:hAnsi="Times New Roman"/>
                <w:color w:val="000000" w:themeColor="text1"/>
                <w:spacing w:val="-2"/>
              </w:rPr>
              <w:t>31 grudnia 202</w:t>
            </w:r>
            <w:r w:rsidR="0063210A" w:rsidRPr="0063210A">
              <w:rPr>
                <w:rFonts w:ascii="Times New Roman" w:hAnsi="Times New Roman"/>
                <w:color w:val="000000" w:themeColor="text1"/>
                <w:spacing w:val="-2"/>
              </w:rPr>
              <w:t>3</w:t>
            </w:r>
            <w:r w:rsidR="00F35452" w:rsidRPr="0063210A">
              <w:rPr>
                <w:rFonts w:ascii="Times New Roman" w:hAnsi="Times New Roman"/>
                <w:color w:val="000000" w:themeColor="text1"/>
                <w:spacing w:val="-2"/>
              </w:rPr>
              <w:t xml:space="preserve"> r., </w:t>
            </w:r>
            <w:r w:rsidR="001A2883">
              <w:rPr>
                <w:rFonts w:ascii="Times New Roman" w:hAnsi="Times New Roman"/>
                <w:color w:val="000000" w:themeColor="text1"/>
                <w:spacing w:val="-2"/>
              </w:rPr>
              <w:t>tj. do dnia 31 grudnia 202</w:t>
            </w:r>
            <w:r w:rsidR="00E973C8">
              <w:rPr>
                <w:rFonts w:ascii="Times New Roman" w:hAnsi="Times New Roman"/>
                <w:color w:val="000000" w:themeColor="text1"/>
                <w:spacing w:val="-2"/>
              </w:rPr>
              <w:t>4</w:t>
            </w:r>
            <w:r w:rsidR="001A2883">
              <w:rPr>
                <w:rFonts w:ascii="Times New Roman" w:hAnsi="Times New Roman"/>
                <w:color w:val="000000" w:themeColor="text1"/>
                <w:spacing w:val="-2"/>
              </w:rPr>
              <w:t xml:space="preserve"> r., </w:t>
            </w:r>
            <w:r w:rsidR="00F35452" w:rsidRPr="0063210A">
              <w:rPr>
                <w:rFonts w:ascii="Times New Roman" w:hAnsi="Times New Roman"/>
                <w:color w:val="000000" w:themeColor="text1"/>
                <w:spacing w:val="-2"/>
              </w:rPr>
              <w:t xml:space="preserve">w tym również w ramach </w:t>
            </w:r>
            <w:r w:rsidR="00982917" w:rsidRPr="0063210A">
              <w:rPr>
                <w:rFonts w:ascii="Times New Roman" w:hAnsi="Times New Roman"/>
                <w:color w:val="000000" w:themeColor="text1"/>
                <w:spacing w:val="-2"/>
              </w:rPr>
              <w:t xml:space="preserve">kolejnych </w:t>
            </w:r>
            <w:r w:rsidR="00F35452" w:rsidRPr="0063210A">
              <w:rPr>
                <w:rFonts w:ascii="Times New Roman" w:hAnsi="Times New Roman"/>
                <w:color w:val="000000" w:themeColor="text1"/>
                <w:spacing w:val="-2"/>
              </w:rPr>
              <w:t xml:space="preserve">umów </w:t>
            </w:r>
            <w:r w:rsidR="00982917" w:rsidRPr="0063210A">
              <w:rPr>
                <w:rFonts w:ascii="Times New Roman" w:hAnsi="Times New Roman"/>
                <w:color w:val="000000" w:themeColor="text1"/>
                <w:spacing w:val="-2"/>
              </w:rPr>
              <w:t>dotyczących tego samego rodzaju</w:t>
            </w:r>
            <w:r w:rsidR="00827AC8" w:rsidRPr="0063210A">
              <w:rPr>
                <w:rFonts w:ascii="Times New Roman" w:hAnsi="Times New Roman"/>
                <w:color w:val="000000" w:themeColor="text1"/>
                <w:spacing w:val="-2"/>
              </w:rPr>
              <w:t xml:space="preserve"> świadczeń</w:t>
            </w:r>
            <w:r w:rsidR="00982917" w:rsidRPr="0063210A">
              <w:rPr>
                <w:rFonts w:ascii="Times New Roman" w:hAnsi="Times New Roman"/>
                <w:color w:val="000000" w:themeColor="text1"/>
                <w:spacing w:val="-2"/>
              </w:rPr>
              <w:t xml:space="preserve"> </w:t>
            </w:r>
            <w:r w:rsidR="00F35452" w:rsidRPr="0063210A">
              <w:rPr>
                <w:rFonts w:ascii="Times New Roman" w:hAnsi="Times New Roman"/>
                <w:color w:val="000000" w:themeColor="text1"/>
                <w:spacing w:val="-2"/>
              </w:rPr>
              <w:t>zawartych przez danego świadczeniodawcę z NFZ, a nie tylko w ramach umowy, z którą wiązało się wypłacanie zaliczek</w:t>
            </w:r>
            <w:r w:rsidR="0063210A" w:rsidRPr="0063210A">
              <w:rPr>
                <w:rFonts w:ascii="Times New Roman" w:hAnsi="Times New Roman"/>
                <w:color w:val="000000" w:themeColor="text1"/>
                <w:spacing w:val="-2"/>
              </w:rPr>
              <w:t>.</w:t>
            </w:r>
          </w:p>
        </w:tc>
      </w:tr>
      <w:tr w:rsidR="006A701A" w:rsidRPr="008B4FE6" w14:paraId="70E8021B" w14:textId="77777777" w:rsidTr="00676C8D">
        <w:trPr>
          <w:gridAfter w:val="1"/>
          <w:wAfter w:w="10" w:type="dxa"/>
          <w:trHeight w:val="307"/>
        </w:trPr>
        <w:tc>
          <w:tcPr>
            <w:tcW w:w="10937" w:type="dxa"/>
            <w:gridSpan w:val="29"/>
            <w:shd w:val="clear" w:color="auto" w:fill="99CCFF"/>
            <w:vAlign w:val="center"/>
          </w:tcPr>
          <w:p w14:paraId="72F30A88" w14:textId="77777777" w:rsidR="006A701A" w:rsidRPr="008B4FE6" w:rsidRDefault="009E3C4B" w:rsidP="00631123">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6690287D" w14:textId="77777777" w:rsidTr="00676C8D">
        <w:trPr>
          <w:gridAfter w:val="1"/>
          <w:wAfter w:w="10" w:type="dxa"/>
          <w:trHeight w:val="142"/>
        </w:trPr>
        <w:tc>
          <w:tcPr>
            <w:tcW w:w="10937" w:type="dxa"/>
            <w:gridSpan w:val="29"/>
            <w:shd w:val="clear" w:color="auto" w:fill="auto"/>
          </w:tcPr>
          <w:p w14:paraId="0FA5CC02" w14:textId="4F9659AA" w:rsidR="0024297B" w:rsidRPr="00B37C80" w:rsidRDefault="00C83696" w:rsidP="00631123">
            <w:pPr>
              <w:spacing w:line="240" w:lineRule="auto"/>
              <w:jc w:val="both"/>
              <w:rPr>
                <w:rFonts w:ascii="Times New Roman" w:hAnsi="Times New Roman"/>
                <w:color w:val="000000"/>
                <w:spacing w:val="-2"/>
              </w:rPr>
            </w:pPr>
            <w:r>
              <w:t xml:space="preserve"> </w:t>
            </w:r>
            <w:r w:rsidRPr="00C83696">
              <w:rPr>
                <w:rFonts w:ascii="Times New Roman" w:hAnsi="Times New Roman"/>
                <w:color w:val="000000"/>
                <w:spacing w:val="-2"/>
              </w:rPr>
              <w:t>Projekt stanowi domenę prawa krajowego</w:t>
            </w:r>
            <w:r>
              <w:rPr>
                <w:rFonts w:ascii="Times New Roman" w:hAnsi="Times New Roman"/>
                <w:color w:val="000000"/>
                <w:spacing w:val="-2"/>
              </w:rPr>
              <w:t>.</w:t>
            </w:r>
          </w:p>
        </w:tc>
      </w:tr>
      <w:tr w:rsidR="006A701A" w:rsidRPr="008B4FE6" w14:paraId="75B4EBC5" w14:textId="77777777" w:rsidTr="00676C8D">
        <w:trPr>
          <w:gridAfter w:val="1"/>
          <w:wAfter w:w="10" w:type="dxa"/>
          <w:trHeight w:val="359"/>
        </w:trPr>
        <w:tc>
          <w:tcPr>
            <w:tcW w:w="10937" w:type="dxa"/>
            <w:gridSpan w:val="29"/>
            <w:shd w:val="clear" w:color="auto" w:fill="99CCFF"/>
            <w:vAlign w:val="center"/>
          </w:tcPr>
          <w:p w14:paraId="436E335A" w14:textId="77777777" w:rsidR="006A701A" w:rsidRPr="008B4FE6" w:rsidRDefault="006A701A" w:rsidP="00631123">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40815110" w14:textId="77777777" w:rsidTr="00F35452">
        <w:trPr>
          <w:gridAfter w:val="1"/>
          <w:wAfter w:w="10" w:type="dxa"/>
          <w:trHeight w:val="142"/>
        </w:trPr>
        <w:tc>
          <w:tcPr>
            <w:tcW w:w="2668" w:type="dxa"/>
            <w:gridSpan w:val="3"/>
            <w:shd w:val="clear" w:color="auto" w:fill="auto"/>
          </w:tcPr>
          <w:p w14:paraId="38C5C9DF" w14:textId="77777777" w:rsidR="00260F33" w:rsidRPr="008B4FE6" w:rsidRDefault="00260F33" w:rsidP="0024297B">
            <w:pPr>
              <w:spacing w:before="40" w:line="240" w:lineRule="auto"/>
              <w:jc w:val="both"/>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16DE39AB" w14:textId="77777777" w:rsidR="00260F33" w:rsidRPr="008B4FE6" w:rsidRDefault="00563199" w:rsidP="0024297B">
            <w:pPr>
              <w:spacing w:before="40" w:line="240" w:lineRule="auto"/>
              <w:jc w:val="both"/>
              <w:rPr>
                <w:rFonts w:ascii="Times New Roman" w:hAnsi="Times New Roman"/>
                <w:color w:val="000000"/>
                <w:spacing w:val="-2"/>
              </w:rPr>
            </w:pPr>
            <w:r>
              <w:rPr>
                <w:rFonts w:ascii="Times New Roman" w:hAnsi="Times New Roman"/>
                <w:color w:val="000000"/>
                <w:spacing w:val="-2"/>
              </w:rPr>
              <w:t>Wielkość</w:t>
            </w:r>
          </w:p>
        </w:tc>
        <w:tc>
          <w:tcPr>
            <w:tcW w:w="2724" w:type="dxa"/>
            <w:gridSpan w:val="11"/>
            <w:shd w:val="clear" w:color="auto" w:fill="auto"/>
          </w:tcPr>
          <w:p w14:paraId="66571DCD" w14:textId="77777777" w:rsidR="00260F33" w:rsidRPr="008B4FE6" w:rsidRDefault="00260F33" w:rsidP="0024297B">
            <w:pPr>
              <w:spacing w:before="40" w:line="240" w:lineRule="auto"/>
              <w:jc w:val="both"/>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3253" w:type="dxa"/>
            <w:gridSpan w:val="7"/>
            <w:shd w:val="clear" w:color="auto" w:fill="auto"/>
          </w:tcPr>
          <w:p w14:paraId="371F22A8" w14:textId="77777777" w:rsidR="00260F33" w:rsidRPr="008B4FE6" w:rsidRDefault="00260F33" w:rsidP="0024297B">
            <w:pPr>
              <w:spacing w:before="40" w:line="240" w:lineRule="auto"/>
              <w:jc w:val="both"/>
              <w:rPr>
                <w:rFonts w:ascii="Times New Roman" w:hAnsi="Times New Roman"/>
                <w:color w:val="000000"/>
                <w:spacing w:val="-2"/>
              </w:rPr>
            </w:pPr>
            <w:r w:rsidRPr="008B4FE6">
              <w:rPr>
                <w:rFonts w:ascii="Times New Roman" w:hAnsi="Times New Roman"/>
                <w:color w:val="000000"/>
                <w:spacing w:val="-2"/>
              </w:rPr>
              <w:t>Oddziaływanie</w:t>
            </w:r>
          </w:p>
        </w:tc>
      </w:tr>
      <w:tr w:rsidR="007B2979" w:rsidRPr="008B4FE6" w14:paraId="628F4231" w14:textId="77777777" w:rsidTr="00F35452">
        <w:trPr>
          <w:gridAfter w:val="1"/>
          <w:wAfter w:w="10" w:type="dxa"/>
          <w:trHeight w:val="142"/>
        </w:trPr>
        <w:tc>
          <w:tcPr>
            <w:tcW w:w="2668" w:type="dxa"/>
            <w:gridSpan w:val="3"/>
            <w:shd w:val="clear" w:color="auto" w:fill="auto"/>
          </w:tcPr>
          <w:p w14:paraId="3C0F97F9" w14:textId="40281547" w:rsidR="007B2979" w:rsidRPr="00C322AB" w:rsidRDefault="00F24F33" w:rsidP="0024297B">
            <w:pPr>
              <w:spacing w:line="240" w:lineRule="auto"/>
              <w:jc w:val="both"/>
              <w:rPr>
                <w:rFonts w:ascii="Times New Roman" w:hAnsi="Times New Roman"/>
              </w:rPr>
            </w:pPr>
            <w:r>
              <w:rPr>
                <w:rFonts w:ascii="Times New Roman" w:hAnsi="Times New Roman"/>
              </w:rPr>
              <w:t>NFZ</w:t>
            </w:r>
            <w:r w:rsidR="005B41F0">
              <w:rPr>
                <w:rFonts w:ascii="Times New Roman" w:hAnsi="Times New Roman"/>
              </w:rPr>
              <w:t xml:space="preserve"> </w:t>
            </w:r>
          </w:p>
        </w:tc>
        <w:tc>
          <w:tcPr>
            <w:tcW w:w="2292" w:type="dxa"/>
            <w:gridSpan w:val="8"/>
            <w:shd w:val="clear" w:color="auto" w:fill="auto"/>
          </w:tcPr>
          <w:p w14:paraId="3D45F809" w14:textId="750BB7D1" w:rsidR="007B2979" w:rsidRPr="007B2979" w:rsidRDefault="00B1514B" w:rsidP="00CD18E1">
            <w:pPr>
              <w:spacing w:line="240" w:lineRule="auto"/>
              <w:jc w:val="center"/>
              <w:rPr>
                <w:rFonts w:ascii="Times New Roman" w:hAnsi="Times New Roman"/>
              </w:rPr>
            </w:pPr>
            <w:r w:rsidRPr="00B1514B">
              <w:rPr>
                <w:rFonts w:ascii="Times New Roman" w:hAnsi="Times New Roman"/>
              </w:rPr>
              <w:t xml:space="preserve">Centrala i 16 oddziałów wojewódzkich </w:t>
            </w:r>
            <w:r w:rsidR="002E6DAA">
              <w:rPr>
                <w:rFonts w:ascii="Times New Roman" w:hAnsi="Times New Roman"/>
              </w:rPr>
              <w:t>NFZ</w:t>
            </w:r>
          </w:p>
        </w:tc>
        <w:tc>
          <w:tcPr>
            <w:tcW w:w="2724" w:type="dxa"/>
            <w:gridSpan w:val="11"/>
            <w:shd w:val="clear" w:color="auto" w:fill="auto"/>
          </w:tcPr>
          <w:p w14:paraId="40493D2C" w14:textId="4CC3AF16" w:rsidR="007B2979" w:rsidRPr="007B2979" w:rsidRDefault="002D79C8" w:rsidP="00CD18E1">
            <w:pPr>
              <w:spacing w:line="240" w:lineRule="auto"/>
              <w:jc w:val="center"/>
              <w:rPr>
                <w:rFonts w:ascii="Times New Roman" w:hAnsi="Times New Roman"/>
              </w:rPr>
            </w:pPr>
            <w:r>
              <w:rPr>
                <w:rFonts w:ascii="Times New Roman" w:hAnsi="Times New Roman"/>
              </w:rPr>
              <w:t xml:space="preserve">Ustawa z dnia 27 sierpnia 2004  r. </w:t>
            </w:r>
            <w:r w:rsidRPr="002D79C8">
              <w:rPr>
                <w:rFonts w:ascii="Times New Roman" w:hAnsi="Times New Roman"/>
              </w:rPr>
              <w:t>o świadczeniach opieki zdrowotnej finansowanych ze środków publicznych</w:t>
            </w:r>
          </w:p>
        </w:tc>
        <w:tc>
          <w:tcPr>
            <w:tcW w:w="3253" w:type="dxa"/>
            <w:gridSpan w:val="7"/>
            <w:shd w:val="clear" w:color="auto" w:fill="auto"/>
          </w:tcPr>
          <w:p w14:paraId="54BC9AE6" w14:textId="3FF2CFB0" w:rsidR="00F35452" w:rsidRPr="0063210A" w:rsidRDefault="00C83696" w:rsidP="0024297B">
            <w:pPr>
              <w:spacing w:line="240" w:lineRule="auto"/>
              <w:jc w:val="both"/>
              <w:rPr>
                <w:rFonts w:ascii="Times New Roman" w:hAnsi="Times New Roman"/>
                <w:color w:val="000000" w:themeColor="text1"/>
                <w:spacing w:val="-2"/>
              </w:rPr>
            </w:pPr>
            <w:r w:rsidRPr="0063210A">
              <w:rPr>
                <w:rFonts w:ascii="Times New Roman" w:hAnsi="Times New Roman"/>
                <w:color w:val="000000" w:themeColor="text1"/>
                <w:spacing w:val="-2"/>
              </w:rPr>
              <w:t>Umożliwienie</w:t>
            </w:r>
            <w:r w:rsidR="0063210A" w:rsidRPr="0063210A">
              <w:rPr>
                <w:rFonts w:ascii="Times New Roman" w:hAnsi="Times New Roman"/>
                <w:color w:val="000000" w:themeColor="text1"/>
                <w:spacing w:val="-2"/>
              </w:rPr>
              <w:t xml:space="preserve"> </w:t>
            </w:r>
            <w:r w:rsidR="00F35452" w:rsidRPr="0063210A">
              <w:rPr>
                <w:rFonts w:ascii="Times New Roman" w:hAnsi="Times New Roman"/>
                <w:color w:val="000000" w:themeColor="text1"/>
                <w:spacing w:val="-2"/>
              </w:rPr>
              <w:t>rozliczenia środków wypłaconych świadczeniodawcom w formie zaliczki w kolejnych okresach rozliczeniowych</w:t>
            </w:r>
            <w:r w:rsidR="00F15187" w:rsidRPr="0063210A">
              <w:rPr>
                <w:rFonts w:ascii="Times New Roman" w:hAnsi="Times New Roman"/>
                <w:color w:val="000000" w:themeColor="text1"/>
                <w:spacing w:val="-2"/>
              </w:rPr>
              <w:t>.</w:t>
            </w:r>
          </w:p>
        </w:tc>
      </w:tr>
      <w:tr w:rsidR="005B41F0" w:rsidRPr="008B4FE6" w14:paraId="099845CA" w14:textId="77777777" w:rsidTr="00F35452">
        <w:trPr>
          <w:gridAfter w:val="1"/>
          <w:wAfter w:w="10" w:type="dxa"/>
          <w:trHeight w:val="142"/>
        </w:trPr>
        <w:tc>
          <w:tcPr>
            <w:tcW w:w="2668" w:type="dxa"/>
            <w:gridSpan w:val="3"/>
            <w:shd w:val="clear" w:color="auto" w:fill="auto"/>
          </w:tcPr>
          <w:p w14:paraId="5E2792FB" w14:textId="2656EE44" w:rsidR="005B41F0" w:rsidRPr="00F24F33" w:rsidRDefault="005B41F0" w:rsidP="0024297B">
            <w:pPr>
              <w:spacing w:line="240" w:lineRule="auto"/>
              <w:jc w:val="both"/>
              <w:rPr>
                <w:rFonts w:ascii="Times New Roman" w:hAnsi="Times New Roman"/>
              </w:rPr>
            </w:pPr>
            <w:r w:rsidRPr="00033D9F">
              <w:rPr>
                <w:rFonts w:ascii="Times New Roman" w:hAnsi="Times New Roman"/>
              </w:rPr>
              <w:t xml:space="preserve">Świadczeniodawcy </w:t>
            </w:r>
          </w:p>
        </w:tc>
        <w:tc>
          <w:tcPr>
            <w:tcW w:w="2292" w:type="dxa"/>
            <w:gridSpan w:val="8"/>
            <w:shd w:val="clear" w:color="auto" w:fill="auto"/>
          </w:tcPr>
          <w:p w14:paraId="2F3E82E6" w14:textId="4B70750F" w:rsidR="005B41F0" w:rsidRPr="00B1514B" w:rsidRDefault="00C83696" w:rsidP="00CD18E1">
            <w:pPr>
              <w:spacing w:line="240" w:lineRule="auto"/>
              <w:jc w:val="center"/>
              <w:rPr>
                <w:rFonts w:ascii="Times New Roman" w:hAnsi="Times New Roman"/>
              </w:rPr>
            </w:pPr>
            <w:r>
              <w:rPr>
                <w:rFonts w:ascii="Times New Roman" w:hAnsi="Times New Roman"/>
              </w:rPr>
              <w:t xml:space="preserve">Świadczeniodawcy </w:t>
            </w:r>
            <w:r w:rsidR="005B41F0" w:rsidRPr="005B41F0">
              <w:rPr>
                <w:rFonts w:ascii="Times New Roman" w:hAnsi="Times New Roman"/>
              </w:rPr>
              <w:t xml:space="preserve">posiadający umowę </w:t>
            </w:r>
            <w:r w:rsidR="004336B0">
              <w:rPr>
                <w:rFonts w:ascii="Times New Roman" w:hAnsi="Times New Roman"/>
              </w:rPr>
              <w:br/>
            </w:r>
            <w:r w:rsidR="005B41F0" w:rsidRPr="005B41F0">
              <w:rPr>
                <w:rFonts w:ascii="Times New Roman" w:hAnsi="Times New Roman"/>
              </w:rPr>
              <w:t>o udzielenie świadczeń opieki zdrowotnej zawartej z NFZ</w:t>
            </w:r>
            <w:r w:rsidR="004B39A8">
              <w:rPr>
                <w:rFonts w:ascii="Times New Roman" w:hAnsi="Times New Roman"/>
              </w:rPr>
              <w:t xml:space="preserve"> </w:t>
            </w:r>
            <w:r w:rsidR="004336B0">
              <w:rPr>
                <w:rFonts w:ascii="Times New Roman" w:hAnsi="Times New Roman"/>
              </w:rPr>
              <w:br/>
            </w:r>
            <w:r w:rsidR="00DB709F">
              <w:rPr>
                <w:rFonts w:ascii="Times New Roman" w:hAnsi="Times New Roman"/>
              </w:rPr>
              <w:t>(</w:t>
            </w:r>
            <w:r w:rsidR="0063210A">
              <w:rPr>
                <w:rFonts w:ascii="Times New Roman" w:hAnsi="Times New Roman"/>
              </w:rPr>
              <w:t>34 281</w:t>
            </w:r>
            <w:r w:rsidR="00DB709F">
              <w:rPr>
                <w:rFonts w:ascii="Times New Roman" w:hAnsi="Times New Roman"/>
              </w:rPr>
              <w:t>)</w:t>
            </w:r>
          </w:p>
        </w:tc>
        <w:tc>
          <w:tcPr>
            <w:tcW w:w="2724" w:type="dxa"/>
            <w:gridSpan w:val="11"/>
            <w:shd w:val="clear" w:color="auto" w:fill="auto"/>
          </w:tcPr>
          <w:p w14:paraId="0C30719F" w14:textId="34C29CB6" w:rsidR="005B41F0" w:rsidRDefault="00DB709F" w:rsidP="00CD18E1">
            <w:pPr>
              <w:spacing w:line="240" w:lineRule="auto"/>
              <w:jc w:val="center"/>
              <w:rPr>
                <w:rFonts w:ascii="Times New Roman" w:hAnsi="Times New Roman"/>
              </w:rPr>
            </w:pPr>
            <w:r w:rsidRPr="00DB709F">
              <w:rPr>
                <w:rFonts w:ascii="Times New Roman" w:hAnsi="Times New Roman"/>
              </w:rPr>
              <w:t>Sprawozdanie z działalności NFZ za II kwartał 202</w:t>
            </w:r>
            <w:r w:rsidR="0063210A">
              <w:rPr>
                <w:rFonts w:ascii="Times New Roman" w:hAnsi="Times New Roman"/>
              </w:rPr>
              <w:t>3</w:t>
            </w:r>
            <w:r w:rsidRPr="00DB709F">
              <w:rPr>
                <w:rFonts w:ascii="Times New Roman" w:hAnsi="Times New Roman"/>
              </w:rPr>
              <w:t xml:space="preserve"> r.</w:t>
            </w:r>
          </w:p>
        </w:tc>
        <w:tc>
          <w:tcPr>
            <w:tcW w:w="3253" w:type="dxa"/>
            <w:gridSpan w:val="7"/>
            <w:shd w:val="clear" w:color="auto" w:fill="auto"/>
          </w:tcPr>
          <w:p w14:paraId="39839FDA" w14:textId="797AA24A" w:rsidR="005B41F0" w:rsidRPr="0063210A" w:rsidRDefault="0063210A" w:rsidP="0063210A">
            <w:pPr>
              <w:spacing w:line="240" w:lineRule="auto"/>
              <w:rPr>
                <w:rFonts w:ascii="Times New Roman" w:hAnsi="Times New Roman"/>
                <w:color w:val="000000" w:themeColor="text1"/>
                <w:spacing w:val="-2"/>
              </w:rPr>
            </w:pPr>
            <w:r w:rsidRPr="0063210A">
              <w:rPr>
                <w:rFonts w:ascii="Times New Roman" w:hAnsi="Times New Roman"/>
                <w:color w:val="000000" w:themeColor="text1"/>
                <w:spacing w:val="-2"/>
              </w:rPr>
              <w:t xml:space="preserve">Możliwość </w:t>
            </w:r>
            <w:r w:rsidR="00F35452" w:rsidRPr="0063210A">
              <w:rPr>
                <w:rFonts w:ascii="Times New Roman" w:hAnsi="Times New Roman"/>
                <w:color w:val="000000" w:themeColor="text1"/>
                <w:spacing w:val="-2"/>
              </w:rPr>
              <w:t>rozliczenia środków otrzymanych w formie zaliczki w kolejnych okresach rozliczeniowych</w:t>
            </w:r>
            <w:r w:rsidR="00F15187" w:rsidRPr="0063210A">
              <w:rPr>
                <w:rFonts w:ascii="Times New Roman" w:hAnsi="Times New Roman"/>
                <w:color w:val="000000" w:themeColor="text1"/>
                <w:spacing w:val="-2"/>
              </w:rPr>
              <w:t>.</w:t>
            </w:r>
          </w:p>
        </w:tc>
      </w:tr>
      <w:tr w:rsidR="006A701A" w:rsidRPr="008B4FE6" w14:paraId="24185A70" w14:textId="77777777" w:rsidTr="00676C8D">
        <w:trPr>
          <w:gridAfter w:val="1"/>
          <w:wAfter w:w="10" w:type="dxa"/>
          <w:trHeight w:val="302"/>
        </w:trPr>
        <w:tc>
          <w:tcPr>
            <w:tcW w:w="10937" w:type="dxa"/>
            <w:gridSpan w:val="29"/>
            <w:shd w:val="clear" w:color="auto" w:fill="99CCFF"/>
            <w:vAlign w:val="center"/>
          </w:tcPr>
          <w:p w14:paraId="10D059F9" w14:textId="77777777" w:rsidR="006A701A" w:rsidRPr="008B4FE6" w:rsidRDefault="001B3460" w:rsidP="00631123">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26CA0F3A" w14:textId="77777777" w:rsidTr="00676C8D">
        <w:trPr>
          <w:gridAfter w:val="1"/>
          <w:wAfter w:w="10" w:type="dxa"/>
          <w:trHeight w:val="342"/>
        </w:trPr>
        <w:tc>
          <w:tcPr>
            <w:tcW w:w="10937" w:type="dxa"/>
            <w:gridSpan w:val="29"/>
            <w:shd w:val="clear" w:color="auto" w:fill="FFFFFF"/>
          </w:tcPr>
          <w:p w14:paraId="41092069" w14:textId="77777777" w:rsidR="001A2883" w:rsidRDefault="001A2883" w:rsidP="004B39A8">
            <w:pPr>
              <w:spacing w:line="240" w:lineRule="auto"/>
              <w:jc w:val="both"/>
              <w:rPr>
                <w:rFonts w:ascii="Times New Roman" w:hAnsi="Times New Roman"/>
                <w:color w:val="000000"/>
                <w:spacing w:val="-2"/>
              </w:rPr>
            </w:pPr>
            <w:r w:rsidRPr="001A2883">
              <w:rPr>
                <w:rFonts w:ascii="Times New Roman" w:hAnsi="Times New Roman"/>
                <w:color w:val="000000"/>
                <w:spacing w:val="-2"/>
              </w:rPr>
              <w:t xml:space="preserve">Odnośnie do ww. projektu rozporządzenia nie prowadzono tzw. pre-konsultacji. </w:t>
            </w:r>
          </w:p>
          <w:p w14:paraId="23DC130A" w14:textId="68A142EC" w:rsidR="00E9552E" w:rsidRDefault="00E9552E" w:rsidP="004B39A8">
            <w:pPr>
              <w:spacing w:line="240" w:lineRule="auto"/>
              <w:jc w:val="both"/>
              <w:rPr>
                <w:rFonts w:ascii="Times New Roman" w:hAnsi="Times New Roman"/>
                <w:color w:val="000000"/>
                <w:spacing w:val="-2"/>
              </w:rPr>
            </w:pPr>
            <w:r w:rsidRPr="00E9552E">
              <w:rPr>
                <w:rFonts w:ascii="Times New Roman" w:hAnsi="Times New Roman"/>
                <w:color w:val="000000"/>
                <w:spacing w:val="-2"/>
              </w:rPr>
              <w:t xml:space="preserve">Projekt rozporządzenia </w:t>
            </w:r>
            <w:r w:rsidR="00DD3DE0" w:rsidRPr="00E9552E">
              <w:rPr>
                <w:rFonts w:ascii="Times New Roman" w:hAnsi="Times New Roman"/>
                <w:color w:val="000000"/>
                <w:spacing w:val="-2"/>
              </w:rPr>
              <w:t>zosta</w:t>
            </w:r>
            <w:r w:rsidR="003E75B6">
              <w:rPr>
                <w:rFonts w:ascii="Times New Roman" w:hAnsi="Times New Roman"/>
                <w:color w:val="000000"/>
                <w:spacing w:val="-2"/>
              </w:rPr>
              <w:t>ł</w:t>
            </w:r>
            <w:r w:rsidR="00DD3DE0" w:rsidRPr="00E9552E">
              <w:rPr>
                <w:rFonts w:ascii="Times New Roman" w:hAnsi="Times New Roman"/>
                <w:color w:val="000000"/>
                <w:spacing w:val="-2"/>
              </w:rPr>
              <w:t xml:space="preserve"> </w:t>
            </w:r>
            <w:r w:rsidRPr="00E9552E">
              <w:rPr>
                <w:rFonts w:ascii="Times New Roman" w:hAnsi="Times New Roman"/>
                <w:color w:val="000000"/>
                <w:spacing w:val="-2"/>
              </w:rPr>
              <w:t xml:space="preserve">przekazany na </w:t>
            </w:r>
            <w:r w:rsidR="00DD3DE0">
              <w:rPr>
                <w:rFonts w:ascii="Times New Roman" w:hAnsi="Times New Roman"/>
                <w:color w:val="000000"/>
                <w:spacing w:val="-2"/>
              </w:rPr>
              <w:t>7</w:t>
            </w:r>
            <w:r w:rsidR="00CD18E1" w:rsidRPr="00E9552E">
              <w:rPr>
                <w:rFonts w:ascii="Times New Roman" w:hAnsi="Times New Roman"/>
                <w:color w:val="000000"/>
                <w:spacing w:val="-2"/>
              </w:rPr>
              <w:t xml:space="preserve"> </w:t>
            </w:r>
            <w:r w:rsidRPr="00E9552E">
              <w:rPr>
                <w:rFonts w:ascii="Times New Roman" w:hAnsi="Times New Roman"/>
                <w:color w:val="000000"/>
                <w:spacing w:val="-2"/>
              </w:rPr>
              <w:t>dni do konsultacji publicznych i opiniowania następującym podmiotom</w:t>
            </w:r>
            <w:r>
              <w:rPr>
                <w:rFonts w:ascii="Times New Roman" w:hAnsi="Times New Roman"/>
                <w:color w:val="000000"/>
                <w:spacing w:val="-2"/>
              </w:rPr>
              <w:t>:</w:t>
            </w:r>
          </w:p>
          <w:p w14:paraId="433E8999" w14:textId="708C61B9" w:rsidR="00C932DC" w:rsidRPr="00B878A2" w:rsidRDefault="00C932DC" w:rsidP="00C932DC">
            <w:pPr>
              <w:pStyle w:val="Akapitzlist"/>
              <w:numPr>
                <w:ilvl w:val="0"/>
                <w:numId w:val="23"/>
              </w:numPr>
              <w:spacing w:line="240" w:lineRule="auto"/>
              <w:jc w:val="both"/>
              <w:rPr>
                <w:rFonts w:ascii="Times New Roman" w:hAnsi="Times New Roman"/>
                <w:color w:val="000000"/>
                <w:spacing w:val="-2"/>
              </w:rPr>
            </w:pPr>
            <w:r w:rsidRPr="00B878A2">
              <w:rPr>
                <w:rFonts w:ascii="Times New Roman" w:hAnsi="Times New Roman"/>
              </w:rPr>
              <w:t>Prezes</w:t>
            </w:r>
            <w:r w:rsidR="00633CB1">
              <w:rPr>
                <w:rFonts w:ascii="Times New Roman" w:hAnsi="Times New Roman"/>
              </w:rPr>
              <w:t>owi</w:t>
            </w:r>
            <w:r w:rsidRPr="00B878A2">
              <w:rPr>
                <w:rFonts w:ascii="Times New Roman" w:hAnsi="Times New Roman"/>
              </w:rPr>
              <w:t xml:space="preserve"> Urzędu Ochrony Konkurencji i Konsumentów;</w:t>
            </w:r>
          </w:p>
          <w:p w14:paraId="51317B43" w14:textId="5E4FE95E" w:rsidR="00C932DC" w:rsidRPr="00B878A2" w:rsidRDefault="00C932DC" w:rsidP="00C932DC">
            <w:pPr>
              <w:pStyle w:val="Akapitzlist"/>
              <w:numPr>
                <w:ilvl w:val="0"/>
                <w:numId w:val="23"/>
              </w:numPr>
              <w:spacing w:line="240" w:lineRule="auto"/>
              <w:jc w:val="both"/>
              <w:rPr>
                <w:rFonts w:ascii="Times New Roman" w:hAnsi="Times New Roman"/>
                <w:color w:val="000000"/>
                <w:spacing w:val="-2"/>
              </w:rPr>
            </w:pPr>
            <w:r w:rsidRPr="00B878A2">
              <w:rPr>
                <w:rFonts w:ascii="Times New Roman" w:hAnsi="Times New Roman"/>
              </w:rPr>
              <w:t>Prezes</w:t>
            </w:r>
            <w:r w:rsidR="00633CB1">
              <w:rPr>
                <w:rFonts w:ascii="Times New Roman" w:hAnsi="Times New Roman"/>
              </w:rPr>
              <w:t>owi</w:t>
            </w:r>
            <w:r w:rsidRPr="00B878A2">
              <w:rPr>
                <w:rFonts w:ascii="Times New Roman" w:hAnsi="Times New Roman"/>
              </w:rPr>
              <w:t xml:space="preserve"> Urzędu Ochrony Danych Osobowych;</w:t>
            </w:r>
          </w:p>
          <w:p w14:paraId="72529A85" w14:textId="4B3178ED" w:rsidR="00C932DC" w:rsidRPr="00B878A2" w:rsidRDefault="00C932DC" w:rsidP="00B878A2">
            <w:pPr>
              <w:pStyle w:val="Akapitzlist"/>
              <w:numPr>
                <w:ilvl w:val="0"/>
                <w:numId w:val="23"/>
              </w:numPr>
              <w:spacing w:line="240" w:lineRule="auto"/>
              <w:jc w:val="both"/>
              <w:rPr>
                <w:rFonts w:ascii="Times New Roman" w:hAnsi="Times New Roman"/>
                <w:color w:val="000000"/>
                <w:spacing w:val="-2"/>
              </w:rPr>
            </w:pPr>
            <w:r w:rsidRPr="00B878A2">
              <w:rPr>
                <w:rFonts w:ascii="Times New Roman" w:hAnsi="Times New Roman"/>
              </w:rPr>
              <w:t>Prokuratori</w:t>
            </w:r>
            <w:r w:rsidR="00633CB1">
              <w:rPr>
                <w:rFonts w:ascii="Times New Roman" w:hAnsi="Times New Roman"/>
              </w:rPr>
              <w:t>i</w:t>
            </w:r>
            <w:r w:rsidRPr="00B878A2">
              <w:rPr>
                <w:rFonts w:ascii="Times New Roman" w:hAnsi="Times New Roman"/>
              </w:rPr>
              <w:t xml:space="preserve"> Generaln</w:t>
            </w:r>
            <w:r w:rsidR="00633CB1">
              <w:rPr>
                <w:rFonts w:ascii="Times New Roman" w:hAnsi="Times New Roman"/>
              </w:rPr>
              <w:t>ej</w:t>
            </w:r>
            <w:r w:rsidRPr="00B878A2">
              <w:rPr>
                <w:rFonts w:ascii="Times New Roman" w:hAnsi="Times New Roman"/>
              </w:rPr>
              <w:t xml:space="preserve"> Rzeczypospolitej Polskiej;</w:t>
            </w:r>
          </w:p>
          <w:p w14:paraId="46BE35C0" w14:textId="1943713E" w:rsidR="00E9552E" w:rsidRDefault="00633CB1" w:rsidP="00C932DC">
            <w:pPr>
              <w:pStyle w:val="Akapitzlist"/>
              <w:numPr>
                <w:ilvl w:val="0"/>
                <w:numId w:val="23"/>
              </w:numPr>
              <w:spacing w:line="240" w:lineRule="auto"/>
              <w:jc w:val="both"/>
              <w:rPr>
                <w:rFonts w:ascii="Times New Roman" w:hAnsi="Times New Roman"/>
                <w:color w:val="000000"/>
                <w:spacing w:val="-2"/>
              </w:rPr>
            </w:pPr>
            <w:r>
              <w:rPr>
                <w:rFonts w:ascii="Times New Roman" w:hAnsi="Times New Roman"/>
                <w:color w:val="000000"/>
                <w:spacing w:val="-2"/>
              </w:rPr>
              <w:t xml:space="preserve">Prezesowi </w:t>
            </w:r>
            <w:r w:rsidR="00106244" w:rsidRPr="00E9552E">
              <w:rPr>
                <w:rFonts w:ascii="Times New Roman" w:hAnsi="Times New Roman"/>
                <w:color w:val="000000"/>
                <w:spacing w:val="-2"/>
              </w:rPr>
              <w:t>Narodow</w:t>
            </w:r>
            <w:r>
              <w:rPr>
                <w:rFonts w:ascii="Times New Roman" w:hAnsi="Times New Roman"/>
                <w:color w:val="000000"/>
                <w:spacing w:val="-2"/>
              </w:rPr>
              <w:t>ego</w:t>
            </w:r>
            <w:r w:rsidR="00106244" w:rsidRPr="00E9552E">
              <w:rPr>
                <w:rFonts w:ascii="Times New Roman" w:hAnsi="Times New Roman"/>
                <w:color w:val="000000"/>
                <w:spacing w:val="-2"/>
              </w:rPr>
              <w:t xml:space="preserve"> </w:t>
            </w:r>
            <w:r w:rsidR="00E9552E" w:rsidRPr="00E9552E">
              <w:rPr>
                <w:rFonts w:ascii="Times New Roman" w:hAnsi="Times New Roman"/>
                <w:color w:val="000000"/>
                <w:spacing w:val="-2"/>
              </w:rPr>
              <w:t>Fundusz</w:t>
            </w:r>
            <w:r>
              <w:rPr>
                <w:rFonts w:ascii="Times New Roman" w:hAnsi="Times New Roman"/>
                <w:color w:val="000000"/>
                <w:spacing w:val="-2"/>
              </w:rPr>
              <w:t>u</w:t>
            </w:r>
            <w:r w:rsidR="00E9552E" w:rsidRPr="00E9552E">
              <w:rPr>
                <w:rFonts w:ascii="Times New Roman" w:hAnsi="Times New Roman"/>
                <w:color w:val="000000"/>
                <w:spacing w:val="-2"/>
              </w:rPr>
              <w:t xml:space="preserve"> Zdrowia;</w:t>
            </w:r>
          </w:p>
          <w:p w14:paraId="21D8B17A" w14:textId="0D3CBCC4"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Ogólnopolskie</w:t>
            </w:r>
            <w:r>
              <w:rPr>
                <w:rFonts w:ascii="Times New Roman" w:hAnsi="Times New Roman"/>
                <w:color w:val="000000"/>
                <w:spacing w:val="-2"/>
              </w:rPr>
              <w:t>mu</w:t>
            </w:r>
            <w:r w:rsidRPr="00E9552E">
              <w:rPr>
                <w:rFonts w:ascii="Times New Roman" w:hAnsi="Times New Roman"/>
                <w:color w:val="000000"/>
                <w:spacing w:val="-2"/>
              </w:rPr>
              <w:t xml:space="preserve"> Porozumieni</w:t>
            </w:r>
            <w:r>
              <w:rPr>
                <w:rFonts w:ascii="Times New Roman" w:hAnsi="Times New Roman"/>
                <w:color w:val="000000"/>
                <w:spacing w:val="-2"/>
              </w:rPr>
              <w:t>u</w:t>
            </w:r>
            <w:r w:rsidRPr="00E9552E">
              <w:rPr>
                <w:rFonts w:ascii="Times New Roman" w:hAnsi="Times New Roman"/>
                <w:color w:val="000000"/>
                <w:spacing w:val="-2"/>
              </w:rPr>
              <w:t xml:space="preserve"> Związków Zawodowych;</w:t>
            </w:r>
          </w:p>
          <w:p w14:paraId="19981841" w14:textId="77777777"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lastRenderedPageBreak/>
              <w:t>NSZZ „Solidarność”;</w:t>
            </w:r>
          </w:p>
          <w:p w14:paraId="53B4EB7D" w14:textId="77777777"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Forum Związków Zawodowych;</w:t>
            </w:r>
          </w:p>
          <w:p w14:paraId="45055006" w14:textId="14F7103E"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Pracodawc</w:t>
            </w:r>
            <w:r>
              <w:rPr>
                <w:rFonts w:ascii="Times New Roman" w:hAnsi="Times New Roman"/>
                <w:color w:val="000000"/>
                <w:spacing w:val="-2"/>
              </w:rPr>
              <w:t>om</w:t>
            </w:r>
            <w:r w:rsidRPr="00E9552E">
              <w:rPr>
                <w:rFonts w:ascii="Times New Roman" w:hAnsi="Times New Roman"/>
                <w:color w:val="000000"/>
                <w:spacing w:val="-2"/>
              </w:rPr>
              <w:t xml:space="preserve"> Rzeczypospolitej Polskiej;</w:t>
            </w:r>
          </w:p>
          <w:p w14:paraId="02B3BBBC" w14:textId="059A645F"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Konfederacj</w:t>
            </w:r>
            <w:r>
              <w:rPr>
                <w:rFonts w:ascii="Times New Roman" w:hAnsi="Times New Roman"/>
                <w:color w:val="000000"/>
                <w:spacing w:val="-2"/>
              </w:rPr>
              <w:t>i</w:t>
            </w:r>
            <w:r w:rsidRPr="00E9552E">
              <w:rPr>
                <w:rFonts w:ascii="Times New Roman" w:hAnsi="Times New Roman"/>
                <w:color w:val="000000"/>
                <w:spacing w:val="-2"/>
              </w:rPr>
              <w:t xml:space="preserve"> „Lewiatan”;</w:t>
            </w:r>
          </w:p>
          <w:p w14:paraId="36003FB6" w14:textId="1CB87B6A"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Związ</w:t>
            </w:r>
            <w:r>
              <w:rPr>
                <w:rFonts w:ascii="Times New Roman" w:hAnsi="Times New Roman"/>
                <w:color w:val="000000"/>
                <w:spacing w:val="-2"/>
              </w:rPr>
              <w:t>kowi</w:t>
            </w:r>
            <w:r w:rsidRPr="00E9552E">
              <w:rPr>
                <w:rFonts w:ascii="Times New Roman" w:hAnsi="Times New Roman"/>
                <w:color w:val="000000"/>
                <w:spacing w:val="-2"/>
              </w:rPr>
              <w:t xml:space="preserve"> Rzemiosła Polskiego;</w:t>
            </w:r>
          </w:p>
          <w:p w14:paraId="40BAB9BE" w14:textId="1D18BA3C"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Związ</w:t>
            </w:r>
            <w:r>
              <w:rPr>
                <w:rFonts w:ascii="Times New Roman" w:hAnsi="Times New Roman"/>
                <w:color w:val="000000"/>
                <w:spacing w:val="-2"/>
              </w:rPr>
              <w:t>kowi</w:t>
            </w:r>
            <w:r w:rsidRPr="00E9552E">
              <w:rPr>
                <w:rFonts w:ascii="Times New Roman" w:hAnsi="Times New Roman"/>
                <w:color w:val="000000"/>
                <w:spacing w:val="-2"/>
              </w:rPr>
              <w:t xml:space="preserve"> Pracodawców Business Centre Club;</w:t>
            </w:r>
          </w:p>
          <w:p w14:paraId="779FD464" w14:textId="4DF34A74"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Związk</w:t>
            </w:r>
            <w:r w:rsidR="00ED65A2">
              <w:rPr>
                <w:rFonts w:ascii="Times New Roman" w:hAnsi="Times New Roman"/>
                <w:color w:val="000000"/>
                <w:spacing w:val="-2"/>
              </w:rPr>
              <w:t>owi</w:t>
            </w:r>
            <w:r w:rsidRPr="00E9552E">
              <w:rPr>
                <w:rFonts w:ascii="Times New Roman" w:hAnsi="Times New Roman"/>
                <w:color w:val="000000"/>
                <w:spacing w:val="-2"/>
              </w:rPr>
              <w:t xml:space="preserve"> Przedsiębiorców i Pracodawców;</w:t>
            </w:r>
          </w:p>
          <w:p w14:paraId="6CE56FFC" w14:textId="66EF4348"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Naczeln</w:t>
            </w:r>
            <w:r>
              <w:rPr>
                <w:rFonts w:ascii="Times New Roman" w:hAnsi="Times New Roman"/>
                <w:color w:val="000000"/>
                <w:spacing w:val="-2"/>
              </w:rPr>
              <w:t xml:space="preserve">ej </w:t>
            </w:r>
            <w:r w:rsidRPr="00E9552E">
              <w:rPr>
                <w:rFonts w:ascii="Times New Roman" w:hAnsi="Times New Roman"/>
                <w:color w:val="000000"/>
                <w:spacing w:val="-2"/>
              </w:rPr>
              <w:t>Rad</w:t>
            </w:r>
            <w:r>
              <w:rPr>
                <w:rFonts w:ascii="Times New Roman" w:hAnsi="Times New Roman"/>
                <w:color w:val="000000"/>
                <w:spacing w:val="-2"/>
              </w:rPr>
              <w:t>zie</w:t>
            </w:r>
            <w:r w:rsidRPr="00E9552E">
              <w:rPr>
                <w:rFonts w:ascii="Times New Roman" w:hAnsi="Times New Roman"/>
                <w:color w:val="000000"/>
                <w:spacing w:val="-2"/>
              </w:rPr>
              <w:t xml:space="preserve"> Lekarsk</w:t>
            </w:r>
            <w:r>
              <w:rPr>
                <w:rFonts w:ascii="Times New Roman" w:hAnsi="Times New Roman"/>
                <w:color w:val="000000"/>
                <w:spacing w:val="-2"/>
              </w:rPr>
              <w:t>iej</w:t>
            </w:r>
            <w:r w:rsidRPr="00E9552E">
              <w:rPr>
                <w:rFonts w:ascii="Times New Roman" w:hAnsi="Times New Roman"/>
                <w:color w:val="000000"/>
                <w:spacing w:val="-2"/>
              </w:rPr>
              <w:t>;</w:t>
            </w:r>
          </w:p>
          <w:p w14:paraId="492AAB34" w14:textId="39F54322"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Naczeln</w:t>
            </w:r>
            <w:r>
              <w:rPr>
                <w:rFonts w:ascii="Times New Roman" w:hAnsi="Times New Roman"/>
                <w:color w:val="000000"/>
                <w:spacing w:val="-2"/>
              </w:rPr>
              <w:t>ej</w:t>
            </w:r>
            <w:r w:rsidRPr="00E9552E">
              <w:rPr>
                <w:rFonts w:ascii="Times New Roman" w:hAnsi="Times New Roman"/>
                <w:color w:val="000000"/>
                <w:spacing w:val="-2"/>
              </w:rPr>
              <w:t xml:space="preserve"> Rad</w:t>
            </w:r>
            <w:r>
              <w:rPr>
                <w:rFonts w:ascii="Times New Roman" w:hAnsi="Times New Roman"/>
                <w:color w:val="000000"/>
                <w:spacing w:val="-2"/>
              </w:rPr>
              <w:t>zie</w:t>
            </w:r>
            <w:r w:rsidRPr="00E9552E">
              <w:rPr>
                <w:rFonts w:ascii="Times New Roman" w:hAnsi="Times New Roman"/>
                <w:color w:val="000000"/>
                <w:spacing w:val="-2"/>
              </w:rPr>
              <w:t xml:space="preserve"> Pielęgniarek i Położnych;</w:t>
            </w:r>
          </w:p>
          <w:p w14:paraId="4F09DF75" w14:textId="401795D1"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Krajow</w:t>
            </w:r>
            <w:r>
              <w:rPr>
                <w:rFonts w:ascii="Times New Roman" w:hAnsi="Times New Roman"/>
                <w:color w:val="000000"/>
                <w:spacing w:val="-2"/>
              </w:rPr>
              <w:t>ej</w:t>
            </w:r>
            <w:r w:rsidRPr="00E9552E">
              <w:rPr>
                <w:rFonts w:ascii="Times New Roman" w:hAnsi="Times New Roman"/>
                <w:color w:val="000000"/>
                <w:spacing w:val="-2"/>
              </w:rPr>
              <w:t xml:space="preserve"> Rad</w:t>
            </w:r>
            <w:r>
              <w:rPr>
                <w:rFonts w:ascii="Times New Roman" w:hAnsi="Times New Roman"/>
                <w:color w:val="000000"/>
                <w:spacing w:val="-2"/>
              </w:rPr>
              <w:t>zie</w:t>
            </w:r>
            <w:r w:rsidRPr="00E9552E">
              <w:rPr>
                <w:rFonts w:ascii="Times New Roman" w:hAnsi="Times New Roman"/>
                <w:color w:val="000000"/>
                <w:spacing w:val="-2"/>
              </w:rPr>
              <w:t xml:space="preserve"> Diagnostów Laboratoryjnych;</w:t>
            </w:r>
          </w:p>
          <w:p w14:paraId="1059FCDD" w14:textId="28F2BCAF"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Krajow</w:t>
            </w:r>
            <w:r w:rsidR="0077071C">
              <w:rPr>
                <w:rFonts w:ascii="Times New Roman" w:hAnsi="Times New Roman"/>
                <w:color w:val="000000"/>
                <w:spacing w:val="-2"/>
              </w:rPr>
              <w:t>ej</w:t>
            </w:r>
            <w:r w:rsidRPr="00E9552E">
              <w:rPr>
                <w:rFonts w:ascii="Times New Roman" w:hAnsi="Times New Roman"/>
                <w:color w:val="000000"/>
                <w:spacing w:val="-2"/>
              </w:rPr>
              <w:t xml:space="preserve"> Rad</w:t>
            </w:r>
            <w:r w:rsidR="0077071C">
              <w:rPr>
                <w:rFonts w:ascii="Times New Roman" w:hAnsi="Times New Roman"/>
                <w:color w:val="000000"/>
                <w:spacing w:val="-2"/>
              </w:rPr>
              <w:t>zie</w:t>
            </w:r>
            <w:r w:rsidRPr="00E9552E">
              <w:rPr>
                <w:rFonts w:ascii="Times New Roman" w:hAnsi="Times New Roman"/>
                <w:color w:val="000000"/>
                <w:spacing w:val="-2"/>
              </w:rPr>
              <w:t xml:space="preserve"> Fizjoterapeutów;</w:t>
            </w:r>
          </w:p>
          <w:p w14:paraId="4E3602D9" w14:textId="7BA0C679"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Naczeln</w:t>
            </w:r>
            <w:r>
              <w:rPr>
                <w:rFonts w:ascii="Times New Roman" w:hAnsi="Times New Roman"/>
                <w:color w:val="000000"/>
                <w:spacing w:val="-2"/>
              </w:rPr>
              <w:t>ej</w:t>
            </w:r>
            <w:r w:rsidRPr="00E9552E">
              <w:rPr>
                <w:rFonts w:ascii="Times New Roman" w:hAnsi="Times New Roman"/>
                <w:color w:val="000000"/>
                <w:spacing w:val="-2"/>
              </w:rPr>
              <w:t xml:space="preserve"> Rad</w:t>
            </w:r>
            <w:r>
              <w:rPr>
                <w:rFonts w:ascii="Times New Roman" w:hAnsi="Times New Roman"/>
                <w:color w:val="000000"/>
                <w:spacing w:val="-2"/>
              </w:rPr>
              <w:t>zie</w:t>
            </w:r>
            <w:r w:rsidRPr="00E9552E">
              <w:rPr>
                <w:rFonts w:ascii="Times New Roman" w:hAnsi="Times New Roman"/>
                <w:color w:val="000000"/>
                <w:spacing w:val="-2"/>
              </w:rPr>
              <w:t xml:space="preserve"> Aptekarsk</w:t>
            </w:r>
            <w:r>
              <w:rPr>
                <w:rFonts w:ascii="Times New Roman" w:hAnsi="Times New Roman"/>
                <w:color w:val="000000"/>
                <w:spacing w:val="-2"/>
              </w:rPr>
              <w:t>iej</w:t>
            </w:r>
            <w:r w:rsidRPr="00E9552E">
              <w:rPr>
                <w:rFonts w:ascii="Times New Roman" w:hAnsi="Times New Roman"/>
                <w:color w:val="000000"/>
                <w:spacing w:val="-2"/>
              </w:rPr>
              <w:t>;</w:t>
            </w:r>
          </w:p>
          <w:p w14:paraId="5D82CD55" w14:textId="11EEC59C"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Federacj</w:t>
            </w:r>
            <w:r>
              <w:rPr>
                <w:rFonts w:ascii="Times New Roman" w:hAnsi="Times New Roman"/>
                <w:color w:val="000000"/>
                <w:spacing w:val="-2"/>
              </w:rPr>
              <w:t>i</w:t>
            </w:r>
            <w:r w:rsidRPr="00E9552E">
              <w:rPr>
                <w:rFonts w:ascii="Times New Roman" w:hAnsi="Times New Roman"/>
                <w:color w:val="000000"/>
                <w:spacing w:val="-2"/>
              </w:rPr>
              <w:t xml:space="preserve"> Związków Pracodawców Ochrony Zdrowia „Porozumienie Zielonogórskie”;</w:t>
            </w:r>
          </w:p>
          <w:p w14:paraId="10881B1C" w14:textId="2AD87FEA"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Porozumieni</w:t>
            </w:r>
            <w:r>
              <w:rPr>
                <w:rFonts w:ascii="Times New Roman" w:hAnsi="Times New Roman"/>
                <w:color w:val="000000"/>
                <w:spacing w:val="-2"/>
              </w:rPr>
              <w:t>u</w:t>
            </w:r>
            <w:r w:rsidRPr="00E9552E">
              <w:rPr>
                <w:rFonts w:ascii="Times New Roman" w:hAnsi="Times New Roman"/>
                <w:color w:val="000000"/>
                <w:spacing w:val="-2"/>
              </w:rPr>
              <w:t xml:space="preserve"> Pracodawców Ochrony Zdrowia;</w:t>
            </w:r>
          </w:p>
          <w:p w14:paraId="780ACD26" w14:textId="5978D511"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Krajow</w:t>
            </w:r>
            <w:r>
              <w:rPr>
                <w:rFonts w:ascii="Times New Roman" w:hAnsi="Times New Roman"/>
                <w:color w:val="000000"/>
                <w:spacing w:val="-2"/>
              </w:rPr>
              <w:t>emu</w:t>
            </w:r>
            <w:r w:rsidRPr="00E9552E">
              <w:rPr>
                <w:rFonts w:ascii="Times New Roman" w:hAnsi="Times New Roman"/>
                <w:color w:val="000000"/>
                <w:spacing w:val="-2"/>
              </w:rPr>
              <w:t xml:space="preserve"> Sekretariat</w:t>
            </w:r>
            <w:r>
              <w:rPr>
                <w:rFonts w:ascii="Times New Roman" w:hAnsi="Times New Roman"/>
                <w:color w:val="000000"/>
                <w:spacing w:val="-2"/>
              </w:rPr>
              <w:t>owi</w:t>
            </w:r>
            <w:r w:rsidRPr="00E9552E">
              <w:rPr>
                <w:rFonts w:ascii="Times New Roman" w:hAnsi="Times New Roman"/>
                <w:color w:val="000000"/>
                <w:spacing w:val="-2"/>
              </w:rPr>
              <w:t xml:space="preserve"> Ochrony Zdrowia NSZZ „Solidarność 80”;</w:t>
            </w:r>
          </w:p>
          <w:p w14:paraId="607794CD" w14:textId="6C5AA83E"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Ogólnopolski</w:t>
            </w:r>
            <w:r>
              <w:rPr>
                <w:rFonts w:ascii="Times New Roman" w:hAnsi="Times New Roman"/>
                <w:color w:val="000000"/>
                <w:spacing w:val="-2"/>
              </w:rPr>
              <w:t>emu</w:t>
            </w:r>
            <w:r w:rsidRPr="00E9552E">
              <w:rPr>
                <w:rFonts w:ascii="Times New Roman" w:hAnsi="Times New Roman"/>
                <w:color w:val="000000"/>
                <w:spacing w:val="-2"/>
              </w:rPr>
              <w:t xml:space="preserve"> Związ</w:t>
            </w:r>
            <w:r>
              <w:rPr>
                <w:rFonts w:ascii="Times New Roman" w:hAnsi="Times New Roman"/>
                <w:color w:val="000000"/>
                <w:spacing w:val="-2"/>
              </w:rPr>
              <w:t>kowi</w:t>
            </w:r>
            <w:r w:rsidRPr="00E9552E">
              <w:rPr>
                <w:rFonts w:ascii="Times New Roman" w:hAnsi="Times New Roman"/>
                <w:color w:val="000000"/>
                <w:spacing w:val="-2"/>
              </w:rPr>
              <w:t xml:space="preserve"> Zawodow</w:t>
            </w:r>
            <w:r>
              <w:rPr>
                <w:rFonts w:ascii="Times New Roman" w:hAnsi="Times New Roman"/>
                <w:color w:val="000000"/>
                <w:spacing w:val="-2"/>
              </w:rPr>
              <w:t>emu</w:t>
            </w:r>
            <w:r w:rsidRPr="00E9552E">
              <w:rPr>
                <w:rFonts w:ascii="Times New Roman" w:hAnsi="Times New Roman"/>
                <w:color w:val="000000"/>
                <w:spacing w:val="-2"/>
              </w:rPr>
              <w:t xml:space="preserve"> Lekarzy;</w:t>
            </w:r>
          </w:p>
          <w:p w14:paraId="0CFD92E5" w14:textId="1E20EE8C"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Ogólnopolski</w:t>
            </w:r>
            <w:r>
              <w:rPr>
                <w:rFonts w:ascii="Times New Roman" w:hAnsi="Times New Roman"/>
                <w:color w:val="000000"/>
                <w:spacing w:val="-2"/>
              </w:rPr>
              <w:t>emu</w:t>
            </w:r>
            <w:r w:rsidRPr="00E9552E">
              <w:rPr>
                <w:rFonts w:ascii="Times New Roman" w:hAnsi="Times New Roman"/>
                <w:color w:val="000000"/>
                <w:spacing w:val="-2"/>
              </w:rPr>
              <w:t xml:space="preserve"> Związ</w:t>
            </w:r>
            <w:r>
              <w:rPr>
                <w:rFonts w:ascii="Times New Roman" w:hAnsi="Times New Roman"/>
                <w:color w:val="000000"/>
                <w:spacing w:val="-2"/>
              </w:rPr>
              <w:t>kowi</w:t>
            </w:r>
            <w:r w:rsidRPr="00E9552E">
              <w:rPr>
                <w:rFonts w:ascii="Times New Roman" w:hAnsi="Times New Roman"/>
                <w:color w:val="000000"/>
                <w:spacing w:val="-2"/>
              </w:rPr>
              <w:t xml:space="preserve"> Zawodow</w:t>
            </w:r>
            <w:r>
              <w:rPr>
                <w:rFonts w:ascii="Times New Roman" w:hAnsi="Times New Roman"/>
                <w:color w:val="000000"/>
                <w:spacing w:val="-2"/>
              </w:rPr>
              <w:t>emu</w:t>
            </w:r>
            <w:r w:rsidRPr="00E9552E">
              <w:rPr>
                <w:rFonts w:ascii="Times New Roman" w:hAnsi="Times New Roman"/>
                <w:color w:val="000000"/>
                <w:spacing w:val="-2"/>
              </w:rPr>
              <w:t xml:space="preserve"> Pielęgniarek i Położnych; </w:t>
            </w:r>
          </w:p>
          <w:p w14:paraId="69D9C94F" w14:textId="791E3D49"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Ogólnopolski</w:t>
            </w:r>
            <w:r w:rsidR="00ED65A2">
              <w:rPr>
                <w:rFonts w:ascii="Times New Roman" w:hAnsi="Times New Roman"/>
                <w:color w:val="000000"/>
                <w:spacing w:val="-2"/>
              </w:rPr>
              <w:t>emu</w:t>
            </w:r>
            <w:r w:rsidRPr="00E9552E">
              <w:rPr>
                <w:rFonts w:ascii="Times New Roman" w:hAnsi="Times New Roman"/>
                <w:color w:val="000000"/>
                <w:spacing w:val="-2"/>
              </w:rPr>
              <w:t xml:space="preserve"> Związk</w:t>
            </w:r>
            <w:r w:rsidR="00ED65A2">
              <w:rPr>
                <w:rFonts w:ascii="Times New Roman" w:hAnsi="Times New Roman"/>
                <w:color w:val="000000"/>
                <w:spacing w:val="-2"/>
              </w:rPr>
              <w:t>owi</w:t>
            </w:r>
            <w:r w:rsidRPr="00E9552E">
              <w:rPr>
                <w:rFonts w:ascii="Times New Roman" w:hAnsi="Times New Roman"/>
                <w:color w:val="000000"/>
                <w:spacing w:val="-2"/>
              </w:rPr>
              <w:t xml:space="preserve"> Zawodow</w:t>
            </w:r>
            <w:r w:rsidR="00ED65A2">
              <w:rPr>
                <w:rFonts w:ascii="Times New Roman" w:hAnsi="Times New Roman"/>
                <w:color w:val="000000"/>
                <w:spacing w:val="-2"/>
              </w:rPr>
              <w:t>emu</w:t>
            </w:r>
            <w:r w:rsidRPr="00E9552E">
              <w:rPr>
                <w:rFonts w:ascii="Times New Roman" w:hAnsi="Times New Roman"/>
                <w:color w:val="000000"/>
                <w:spacing w:val="-2"/>
              </w:rPr>
              <w:t xml:space="preserve"> Położnych;</w:t>
            </w:r>
          </w:p>
          <w:p w14:paraId="5984E9CB" w14:textId="00AC3E0E"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Stowarzyszeni</w:t>
            </w:r>
            <w:r>
              <w:rPr>
                <w:rFonts w:ascii="Times New Roman" w:hAnsi="Times New Roman"/>
                <w:color w:val="000000"/>
                <w:spacing w:val="-2"/>
              </w:rPr>
              <w:t>u</w:t>
            </w:r>
            <w:r w:rsidRPr="00E9552E">
              <w:rPr>
                <w:rFonts w:ascii="Times New Roman" w:hAnsi="Times New Roman"/>
                <w:color w:val="000000"/>
                <w:spacing w:val="-2"/>
              </w:rPr>
              <w:t xml:space="preserve"> Menedżerów Opieki Zdrowotnej;</w:t>
            </w:r>
          </w:p>
          <w:p w14:paraId="7ACA25EB" w14:textId="3A501D3A"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Rzecznik</w:t>
            </w:r>
            <w:r>
              <w:rPr>
                <w:rFonts w:ascii="Times New Roman" w:hAnsi="Times New Roman"/>
                <w:color w:val="000000"/>
                <w:spacing w:val="-2"/>
              </w:rPr>
              <w:t>owi</w:t>
            </w:r>
            <w:r w:rsidRPr="00E9552E">
              <w:rPr>
                <w:rFonts w:ascii="Times New Roman" w:hAnsi="Times New Roman"/>
                <w:color w:val="000000"/>
                <w:spacing w:val="-2"/>
              </w:rPr>
              <w:t xml:space="preserve"> Praw Pacjenta;</w:t>
            </w:r>
          </w:p>
          <w:p w14:paraId="41DB4036" w14:textId="0A76D64C" w:rsidR="00E9552E" w:rsidRDefault="00E9552E" w:rsidP="00C932DC">
            <w:pPr>
              <w:pStyle w:val="Akapitzlist"/>
              <w:numPr>
                <w:ilvl w:val="0"/>
                <w:numId w:val="23"/>
              </w:numPr>
              <w:spacing w:line="240" w:lineRule="auto"/>
              <w:jc w:val="both"/>
              <w:rPr>
                <w:rFonts w:ascii="Times New Roman" w:hAnsi="Times New Roman"/>
                <w:color w:val="000000"/>
                <w:spacing w:val="-2"/>
              </w:rPr>
            </w:pPr>
            <w:r w:rsidRPr="00E9552E">
              <w:rPr>
                <w:rFonts w:ascii="Times New Roman" w:hAnsi="Times New Roman"/>
                <w:color w:val="000000"/>
                <w:spacing w:val="-2"/>
              </w:rPr>
              <w:t>Federacj</w:t>
            </w:r>
            <w:r>
              <w:rPr>
                <w:rFonts w:ascii="Times New Roman" w:hAnsi="Times New Roman"/>
                <w:color w:val="000000"/>
                <w:spacing w:val="-2"/>
              </w:rPr>
              <w:t>i</w:t>
            </w:r>
            <w:r w:rsidRPr="00E9552E">
              <w:rPr>
                <w:rFonts w:ascii="Times New Roman" w:hAnsi="Times New Roman"/>
                <w:color w:val="000000"/>
                <w:spacing w:val="-2"/>
              </w:rPr>
              <w:t xml:space="preserve"> Przedsiębiorców Polskich</w:t>
            </w:r>
            <w:r w:rsidR="00B95474">
              <w:rPr>
                <w:rFonts w:ascii="Times New Roman" w:hAnsi="Times New Roman"/>
                <w:color w:val="000000"/>
                <w:spacing w:val="-2"/>
              </w:rPr>
              <w:t>;</w:t>
            </w:r>
          </w:p>
          <w:p w14:paraId="4B49D9B6" w14:textId="77777777" w:rsidR="00B178E8" w:rsidRDefault="00B95474" w:rsidP="00C932DC">
            <w:pPr>
              <w:pStyle w:val="Akapitzlist"/>
              <w:numPr>
                <w:ilvl w:val="0"/>
                <w:numId w:val="23"/>
              </w:numPr>
              <w:spacing w:line="240" w:lineRule="auto"/>
              <w:jc w:val="both"/>
              <w:rPr>
                <w:rFonts w:ascii="Times New Roman" w:hAnsi="Times New Roman"/>
                <w:color w:val="000000"/>
                <w:spacing w:val="-2"/>
              </w:rPr>
            </w:pPr>
            <w:r>
              <w:rPr>
                <w:rFonts w:ascii="Times New Roman" w:hAnsi="Times New Roman"/>
                <w:color w:val="000000"/>
                <w:spacing w:val="-2"/>
              </w:rPr>
              <w:t>Komisji Wspólnej Rządu i Samorządu Terytorialnego</w:t>
            </w:r>
            <w:r w:rsidR="00B178E8">
              <w:rPr>
                <w:rFonts w:ascii="Times New Roman" w:hAnsi="Times New Roman"/>
                <w:color w:val="000000"/>
                <w:spacing w:val="-2"/>
              </w:rPr>
              <w:t>;</w:t>
            </w:r>
          </w:p>
          <w:p w14:paraId="0C07D40A" w14:textId="76EC24CA" w:rsidR="00B95474" w:rsidRPr="00A03566" w:rsidRDefault="00B178E8" w:rsidP="00C932DC">
            <w:pPr>
              <w:pStyle w:val="Akapitzlist"/>
              <w:numPr>
                <w:ilvl w:val="0"/>
                <w:numId w:val="23"/>
              </w:numPr>
              <w:spacing w:line="240" w:lineRule="auto"/>
              <w:jc w:val="both"/>
              <w:rPr>
                <w:rFonts w:ascii="Times New Roman" w:hAnsi="Times New Roman"/>
                <w:color w:val="000000"/>
                <w:spacing w:val="-2"/>
              </w:rPr>
            </w:pPr>
            <w:r w:rsidRPr="00B178E8">
              <w:rPr>
                <w:rFonts w:ascii="Times New Roman" w:hAnsi="Times New Roman"/>
                <w:color w:val="000000"/>
                <w:spacing w:val="-2"/>
              </w:rPr>
              <w:t>Rad</w:t>
            </w:r>
            <w:r w:rsidR="0011376B">
              <w:rPr>
                <w:rFonts w:ascii="Times New Roman" w:hAnsi="Times New Roman"/>
                <w:color w:val="000000"/>
                <w:spacing w:val="-2"/>
              </w:rPr>
              <w:t>zie</w:t>
            </w:r>
            <w:r w:rsidRPr="00B178E8">
              <w:rPr>
                <w:rFonts w:ascii="Times New Roman" w:hAnsi="Times New Roman"/>
                <w:color w:val="000000"/>
                <w:spacing w:val="-2"/>
              </w:rPr>
              <w:t xml:space="preserve"> Dialogu Społecznego</w:t>
            </w:r>
            <w:r w:rsidR="00B95474">
              <w:rPr>
                <w:rFonts w:ascii="Times New Roman" w:hAnsi="Times New Roman"/>
                <w:color w:val="000000"/>
                <w:spacing w:val="-2"/>
              </w:rPr>
              <w:t xml:space="preserve">. </w:t>
            </w:r>
          </w:p>
          <w:p w14:paraId="6E3B5B71" w14:textId="77777777" w:rsidR="0055237C" w:rsidRDefault="0055237C" w:rsidP="00E9552E">
            <w:pPr>
              <w:spacing w:line="240" w:lineRule="auto"/>
              <w:jc w:val="both"/>
              <w:rPr>
                <w:rFonts w:ascii="Times New Roman" w:hAnsi="Times New Roman"/>
                <w:color w:val="000000"/>
                <w:spacing w:val="-2"/>
              </w:rPr>
            </w:pPr>
          </w:p>
          <w:p w14:paraId="28DE0516" w14:textId="6D36CAB5" w:rsidR="0055237C" w:rsidRDefault="00E9552E" w:rsidP="00631123">
            <w:pPr>
              <w:spacing w:line="240" w:lineRule="auto"/>
              <w:jc w:val="both"/>
              <w:rPr>
                <w:rFonts w:ascii="Times New Roman" w:hAnsi="Times New Roman"/>
                <w:color w:val="000000"/>
                <w:spacing w:val="-2"/>
              </w:rPr>
            </w:pPr>
            <w:r w:rsidRPr="00E9552E">
              <w:rPr>
                <w:rFonts w:ascii="Times New Roman" w:hAnsi="Times New Roman"/>
                <w:color w:val="000000"/>
                <w:spacing w:val="-2"/>
              </w:rPr>
              <w:t>Skrócony termin konsultacji publicznych i opiniowania</w:t>
            </w:r>
            <w:r w:rsidR="00C83696">
              <w:t xml:space="preserve"> </w:t>
            </w:r>
            <w:r w:rsidR="00C83696" w:rsidRPr="00C83696">
              <w:rPr>
                <w:rFonts w:ascii="Times New Roman" w:hAnsi="Times New Roman"/>
                <w:color w:val="000000"/>
                <w:spacing w:val="-2"/>
              </w:rPr>
              <w:t>projektowanego rozporządzenia</w:t>
            </w:r>
            <w:r w:rsidRPr="00E9552E">
              <w:rPr>
                <w:rFonts w:ascii="Times New Roman" w:hAnsi="Times New Roman"/>
                <w:color w:val="000000"/>
                <w:spacing w:val="-2"/>
              </w:rPr>
              <w:t xml:space="preserve"> wynika z </w:t>
            </w:r>
            <w:r w:rsidR="007C7DBA">
              <w:rPr>
                <w:rFonts w:ascii="Times New Roman" w:hAnsi="Times New Roman"/>
                <w:color w:val="000000"/>
                <w:spacing w:val="-2"/>
              </w:rPr>
              <w:t>k</w:t>
            </w:r>
            <w:r w:rsidRPr="00E9552E">
              <w:rPr>
                <w:rFonts w:ascii="Times New Roman" w:hAnsi="Times New Roman"/>
                <w:color w:val="000000"/>
                <w:spacing w:val="-2"/>
              </w:rPr>
              <w:t>oniecznoś</w:t>
            </w:r>
            <w:r w:rsidR="00C83696">
              <w:rPr>
                <w:rFonts w:ascii="Times New Roman" w:hAnsi="Times New Roman"/>
                <w:color w:val="000000"/>
                <w:spacing w:val="-2"/>
              </w:rPr>
              <w:t>ci</w:t>
            </w:r>
            <w:r w:rsidRPr="00E9552E">
              <w:rPr>
                <w:rFonts w:ascii="Times New Roman" w:hAnsi="Times New Roman"/>
                <w:color w:val="000000"/>
                <w:spacing w:val="-2"/>
              </w:rPr>
              <w:t xml:space="preserve"> jego pilnego wejścia w życie, a także ze względu na szczególny charakter </w:t>
            </w:r>
            <w:r w:rsidR="00F1614F">
              <w:rPr>
                <w:rFonts w:ascii="Times New Roman" w:hAnsi="Times New Roman"/>
                <w:color w:val="000000"/>
                <w:spacing w:val="-2"/>
              </w:rPr>
              <w:t xml:space="preserve">tej </w:t>
            </w:r>
            <w:r w:rsidRPr="00E9552E">
              <w:rPr>
                <w:rFonts w:ascii="Times New Roman" w:hAnsi="Times New Roman"/>
                <w:color w:val="000000"/>
                <w:spacing w:val="-2"/>
              </w:rPr>
              <w:t>regulacji</w:t>
            </w:r>
            <w:r w:rsidR="00F1614F">
              <w:rPr>
                <w:rFonts w:ascii="Times New Roman" w:hAnsi="Times New Roman"/>
                <w:color w:val="000000"/>
                <w:spacing w:val="-2"/>
              </w:rPr>
              <w:t>,</w:t>
            </w:r>
            <w:r w:rsidR="00C83696">
              <w:rPr>
                <w:rFonts w:ascii="Times New Roman" w:hAnsi="Times New Roman"/>
                <w:color w:val="000000"/>
                <w:spacing w:val="-2"/>
              </w:rPr>
              <w:t xml:space="preserve"> tj.</w:t>
            </w:r>
            <w:r w:rsidR="007C7DBA">
              <w:rPr>
                <w:rFonts w:ascii="Times New Roman" w:hAnsi="Times New Roman"/>
                <w:color w:val="000000"/>
                <w:spacing w:val="-2"/>
              </w:rPr>
              <w:t xml:space="preserve"> </w:t>
            </w:r>
            <w:r w:rsidRPr="00E9552E">
              <w:rPr>
                <w:rFonts w:ascii="Times New Roman" w:hAnsi="Times New Roman"/>
                <w:color w:val="000000"/>
                <w:spacing w:val="-2"/>
              </w:rPr>
              <w:t xml:space="preserve">umożliwienie </w:t>
            </w:r>
            <w:r w:rsidR="006E3E29">
              <w:rPr>
                <w:rFonts w:ascii="Times New Roman" w:hAnsi="Times New Roman"/>
                <w:color w:val="000000"/>
                <w:spacing w:val="-2"/>
              </w:rPr>
              <w:t>przedłużenia rozliczenia wypłaconych zaliczek</w:t>
            </w:r>
            <w:r w:rsidR="003D6CB1">
              <w:rPr>
                <w:rFonts w:ascii="Times New Roman" w:hAnsi="Times New Roman"/>
                <w:color w:val="000000"/>
                <w:spacing w:val="-2"/>
              </w:rPr>
              <w:t xml:space="preserve"> do dnia 31 grudnia 2024 r.</w:t>
            </w:r>
          </w:p>
          <w:p w14:paraId="0CD0C5FE" w14:textId="0D9144AF" w:rsidR="0055237C" w:rsidRDefault="00E9552E" w:rsidP="00631123">
            <w:pPr>
              <w:spacing w:line="240" w:lineRule="auto"/>
              <w:jc w:val="both"/>
            </w:pPr>
            <w:r w:rsidRPr="00E9552E">
              <w:rPr>
                <w:rFonts w:ascii="Times New Roman" w:hAnsi="Times New Roman"/>
                <w:color w:val="000000"/>
                <w:spacing w:val="-2"/>
              </w:rPr>
              <w:t>Projekt zosta</w:t>
            </w:r>
            <w:r w:rsidR="003E75B6">
              <w:rPr>
                <w:rFonts w:ascii="Times New Roman" w:hAnsi="Times New Roman"/>
                <w:color w:val="000000"/>
                <w:spacing w:val="-2"/>
              </w:rPr>
              <w:t>ł</w:t>
            </w:r>
            <w:r w:rsidRPr="00E9552E">
              <w:rPr>
                <w:rFonts w:ascii="Times New Roman" w:hAnsi="Times New Roman"/>
                <w:color w:val="000000"/>
                <w:spacing w:val="-2"/>
              </w:rPr>
              <w:t xml:space="preserve"> udostępniony na stronie podmiotowej Rządowego Centrum Legislacji, w serwisie „Rządowy Proces Legislacyjny” zgodnie z art. 5 ustawy z dnia 7 lipca 2005 r. o działalności lobbingowej w procesie stanowienia prawa (Dz. U. z 2017 r. poz. 248) oraz uchwałą nr 190 Rady Ministrów z dnia 29 października 2013 r. – Regulamin pracy Rady Ministrów (M.P. z 20</w:t>
            </w:r>
            <w:r w:rsidR="008378DF">
              <w:rPr>
                <w:rFonts w:ascii="Times New Roman" w:hAnsi="Times New Roman"/>
                <w:color w:val="000000"/>
                <w:spacing w:val="-2"/>
              </w:rPr>
              <w:t>22</w:t>
            </w:r>
            <w:r w:rsidRPr="00E9552E">
              <w:rPr>
                <w:rFonts w:ascii="Times New Roman" w:hAnsi="Times New Roman"/>
                <w:color w:val="000000"/>
                <w:spacing w:val="-2"/>
              </w:rPr>
              <w:t xml:space="preserve"> r. poz. </w:t>
            </w:r>
            <w:r w:rsidR="008378DF">
              <w:rPr>
                <w:rFonts w:ascii="Times New Roman" w:hAnsi="Times New Roman"/>
                <w:color w:val="000000"/>
                <w:spacing w:val="-2"/>
              </w:rPr>
              <w:t>348</w:t>
            </w:r>
            <w:r w:rsidRPr="00E9552E">
              <w:rPr>
                <w:rFonts w:ascii="Times New Roman" w:hAnsi="Times New Roman"/>
                <w:color w:val="000000"/>
                <w:spacing w:val="-2"/>
              </w:rPr>
              <w:t>).</w:t>
            </w:r>
            <w:r w:rsidR="0055237C">
              <w:t xml:space="preserve"> </w:t>
            </w:r>
          </w:p>
          <w:p w14:paraId="69CE34BC" w14:textId="09DE9B59" w:rsidR="00997011" w:rsidRPr="00B37C80" w:rsidRDefault="0055237C" w:rsidP="00631123">
            <w:pPr>
              <w:spacing w:line="240" w:lineRule="auto"/>
              <w:jc w:val="both"/>
              <w:rPr>
                <w:rFonts w:ascii="Times New Roman" w:hAnsi="Times New Roman"/>
                <w:color w:val="000000"/>
                <w:spacing w:val="-2"/>
              </w:rPr>
            </w:pPr>
            <w:r w:rsidRPr="0055237C">
              <w:rPr>
                <w:rFonts w:ascii="Times New Roman" w:hAnsi="Times New Roman"/>
                <w:color w:val="000000"/>
                <w:spacing w:val="-2"/>
              </w:rPr>
              <w:t xml:space="preserve">Wyniki konsultacji publicznych oraz opiniowania </w:t>
            </w:r>
            <w:r w:rsidR="006E3E29" w:rsidRPr="0055237C">
              <w:rPr>
                <w:rFonts w:ascii="Times New Roman" w:hAnsi="Times New Roman"/>
                <w:color w:val="000000"/>
                <w:spacing w:val="-2"/>
              </w:rPr>
              <w:t>zost</w:t>
            </w:r>
            <w:r w:rsidR="006E3E29">
              <w:rPr>
                <w:rFonts w:ascii="Times New Roman" w:hAnsi="Times New Roman"/>
                <w:color w:val="000000"/>
                <w:spacing w:val="-2"/>
              </w:rPr>
              <w:t>aną</w:t>
            </w:r>
            <w:r w:rsidR="00C83696">
              <w:rPr>
                <w:rFonts w:ascii="Times New Roman" w:hAnsi="Times New Roman"/>
                <w:color w:val="000000"/>
                <w:spacing w:val="-2"/>
              </w:rPr>
              <w:t xml:space="preserve"> </w:t>
            </w:r>
            <w:r w:rsidRPr="0055237C">
              <w:rPr>
                <w:rFonts w:ascii="Times New Roman" w:hAnsi="Times New Roman"/>
                <w:color w:val="000000"/>
                <w:spacing w:val="-2"/>
              </w:rPr>
              <w:t>przedstawion</w:t>
            </w:r>
            <w:r w:rsidR="006E3E29">
              <w:rPr>
                <w:rFonts w:ascii="Times New Roman" w:hAnsi="Times New Roman"/>
                <w:color w:val="000000"/>
                <w:spacing w:val="-2"/>
              </w:rPr>
              <w:t>e</w:t>
            </w:r>
            <w:r w:rsidRPr="0055237C">
              <w:rPr>
                <w:rFonts w:ascii="Times New Roman" w:hAnsi="Times New Roman"/>
                <w:color w:val="000000"/>
                <w:spacing w:val="-2"/>
              </w:rPr>
              <w:t xml:space="preserve"> w raporcie dołączonym do niniejszej </w:t>
            </w:r>
            <w:r w:rsidR="00871709">
              <w:rPr>
                <w:rFonts w:ascii="Times New Roman" w:hAnsi="Times New Roman"/>
                <w:color w:val="000000"/>
                <w:spacing w:val="-2"/>
              </w:rPr>
              <w:t>O</w:t>
            </w:r>
            <w:r w:rsidRPr="0055237C">
              <w:rPr>
                <w:rFonts w:ascii="Times New Roman" w:hAnsi="Times New Roman"/>
                <w:color w:val="000000"/>
                <w:spacing w:val="-2"/>
              </w:rPr>
              <w:t>ceny.</w:t>
            </w:r>
          </w:p>
        </w:tc>
      </w:tr>
      <w:tr w:rsidR="006A701A" w:rsidRPr="008B4FE6" w14:paraId="757CF93B" w14:textId="77777777" w:rsidTr="00676C8D">
        <w:trPr>
          <w:gridAfter w:val="1"/>
          <w:wAfter w:w="10" w:type="dxa"/>
          <w:trHeight w:val="363"/>
        </w:trPr>
        <w:tc>
          <w:tcPr>
            <w:tcW w:w="10937" w:type="dxa"/>
            <w:gridSpan w:val="29"/>
            <w:shd w:val="clear" w:color="auto" w:fill="99CCFF"/>
            <w:vAlign w:val="center"/>
          </w:tcPr>
          <w:p w14:paraId="30B6F25F" w14:textId="77777777" w:rsidR="006A701A" w:rsidRPr="008B4FE6" w:rsidRDefault="006A701A" w:rsidP="00631123">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4C576F" w14:paraId="12C3A9F8" w14:textId="77777777" w:rsidTr="00676C8D">
        <w:trPr>
          <w:gridAfter w:val="1"/>
          <w:wAfter w:w="10" w:type="dxa"/>
          <w:trHeight w:val="142"/>
        </w:trPr>
        <w:tc>
          <w:tcPr>
            <w:tcW w:w="3133" w:type="dxa"/>
            <w:gridSpan w:val="4"/>
            <w:vMerge w:val="restart"/>
            <w:shd w:val="clear" w:color="auto" w:fill="FFFFFF"/>
          </w:tcPr>
          <w:p w14:paraId="56723AA7" w14:textId="77777777" w:rsidR="00260F33" w:rsidRPr="00303933" w:rsidRDefault="00821717" w:rsidP="00631123">
            <w:pPr>
              <w:spacing w:before="40" w:after="40"/>
              <w:jc w:val="both"/>
              <w:rPr>
                <w:rFonts w:ascii="Times New Roman" w:hAnsi="Times New Roman"/>
                <w:i/>
                <w:color w:val="000000"/>
              </w:rPr>
            </w:pPr>
            <w:r w:rsidRPr="00303933">
              <w:rPr>
                <w:rFonts w:ascii="Times New Roman" w:hAnsi="Times New Roman"/>
                <w:color w:val="000000"/>
              </w:rPr>
              <w:t xml:space="preserve">(ceny </w:t>
            </w:r>
            <w:r w:rsidR="00CF5F4F" w:rsidRPr="00303933">
              <w:rPr>
                <w:rFonts w:ascii="Times New Roman" w:hAnsi="Times New Roman"/>
                <w:color w:val="000000"/>
              </w:rPr>
              <w:t>stałe</w:t>
            </w:r>
            <w:r w:rsidRPr="00303933">
              <w:rPr>
                <w:rFonts w:ascii="Times New Roman" w:hAnsi="Times New Roman"/>
                <w:color w:val="000000"/>
              </w:rPr>
              <w:t xml:space="preserve"> z …… r.)</w:t>
            </w:r>
          </w:p>
        </w:tc>
        <w:tc>
          <w:tcPr>
            <w:tcW w:w="7804" w:type="dxa"/>
            <w:gridSpan w:val="25"/>
            <w:shd w:val="clear" w:color="auto" w:fill="FFFFFF"/>
          </w:tcPr>
          <w:p w14:paraId="7740F9FF" w14:textId="77777777" w:rsidR="00260F33" w:rsidRPr="00303933" w:rsidRDefault="00260F33" w:rsidP="00631123">
            <w:pPr>
              <w:spacing w:before="40" w:after="40" w:line="240" w:lineRule="auto"/>
              <w:jc w:val="both"/>
              <w:rPr>
                <w:rFonts w:ascii="Times New Roman" w:hAnsi="Times New Roman"/>
                <w:i/>
                <w:color w:val="000000"/>
                <w:spacing w:val="-2"/>
              </w:rPr>
            </w:pPr>
            <w:r w:rsidRPr="00303933">
              <w:rPr>
                <w:rFonts w:ascii="Times New Roman" w:hAnsi="Times New Roman"/>
                <w:color w:val="000000"/>
              </w:rPr>
              <w:t>Skutki w okresie 10 lat od wejścia w życie zmian [</w:t>
            </w:r>
            <w:r w:rsidR="00A056CB" w:rsidRPr="00303933">
              <w:rPr>
                <w:rFonts w:ascii="Times New Roman" w:hAnsi="Times New Roman"/>
                <w:color w:val="000000"/>
              </w:rPr>
              <w:t xml:space="preserve">mln </w:t>
            </w:r>
            <w:r w:rsidRPr="00303933">
              <w:rPr>
                <w:rFonts w:ascii="Times New Roman" w:hAnsi="Times New Roman"/>
                <w:color w:val="000000"/>
              </w:rPr>
              <w:t>zł]</w:t>
            </w:r>
          </w:p>
        </w:tc>
      </w:tr>
      <w:tr w:rsidR="0057668E" w:rsidRPr="004C576F" w14:paraId="75DC756C" w14:textId="77777777" w:rsidTr="00676C8D">
        <w:trPr>
          <w:gridAfter w:val="1"/>
          <w:wAfter w:w="10" w:type="dxa"/>
          <w:trHeight w:val="142"/>
        </w:trPr>
        <w:tc>
          <w:tcPr>
            <w:tcW w:w="3133" w:type="dxa"/>
            <w:gridSpan w:val="4"/>
            <w:vMerge/>
            <w:shd w:val="clear" w:color="auto" w:fill="FFFFFF"/>
          </w:tcPr>
          <w:p w14:paraId="775C4C28" w14:textId="77777777" w:rsidR="0057668E" w:rsidRPr="00303933" w:rsidRDefault="0057668E" w:rsidP="00631123">
            <w:pPr>
              <w:spacing w:before="40" w:after="40" w:line="240" w:lineRule="auto"/>
              <w:jc w:val="both"/>
              <w:rPr>
                <w:rFonts w:ascii="Times New Roman" w:hAnsi="Times New Roman"/>
                <w:i/>
                <w:color w:val="000000"/>
              </w:rPr>
            </w:pPr>
          </w:p>
        </w:tc>
        <w:tc>
          <w:tcPr>
            <w:tcW w:w="569" w:type="dxa"/>
            <w:gridSpan w:val="2"/>
            <w:shd w:val="clear" w:color="auto" w:fill="FFFFFF"/>
          </w:tcPr>
          <w:p w14:paraId="2AE29C29"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0</w:t>
            </w:r>
          </w:p>
        </w:tc>
        <w:tc>
          <w:tcPr>
            <w:tcW w:w="570" w:type="dxa"/>
            <w:gridSpan w:val="2"/>
            <w:shd w:val="clear" w:color="auto" w:fill="FFFFFF"/>
          </w:tcPr>
          <w:p w14:paraId="528D8DA9"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1</w:t>
            </w:r>
          </w:p>
        </w:tc>
        <w:tc>
          <w:tcPr>
            <w:tcW w:w="570" w:type="dxa"/>
            <w:gridSpan w:val="2"/>
            <w:shd w:val="clear" w:color="auto" w:fill="FFFFFF"/>
          </w:tcPr>
          <w:p w14:paraId="1B807226"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2</w:t>
            </w:r>
          </w:p>
        </w:tc>
        <w:tc>
          <w:tcPr>
            <w:tcW w:w="569" w:type="dxa"/>
            <w:gridSpan w:val="3"/>
            <w:shd w:val="clear" w:color="auto" w:fill="FFFFFF"/>
          </w:tcPr>
          <w:p w14:paraId="29A7E8E8"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3</w:t>
            </w:r>
          </w:p>
        </w:tc>
        <w:tc>
          <w:tcPr>
            <w:tcW w:w="570" w:type="dxa"/>
            <w:gridSpan w:val="2"/>
            <w:shd w:val="clear" w:color="auto" w:fill="FFFFFF"/>
          </w:tcPr>
          <w:p w14:paraId="299EE29A"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4</w:t>
            </w:r>
          </w:p>
        </w:tc>
        <w:tc>
          <w:tcPr>
            <w:tcW w:w="570" w:type="dxa"/>
            <w:shd w:val="clear" w:color="auto" w:fill="FFFFFF"/>
          </w:tcPr>
          <w:p w14:paraId="4F67EB03"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5</w:t>
            </w:r>
          </w:p>
        </w:tc>
        <w:tc>
          <w:tcPr>
            <w:tcW w:w="570" w:type="dxa"/>
            <w:gridSpan w:val="3"/>
            <w:shd w:val="clear" w:color="auto" w:fill="FFFFFF"/>
          </w:tcPr>
          <w:p w14:paraId="60AFAD5A"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6</w:t>
            </w:r>
          </w:p>
        </w:tc>
        <w:tc>
          <w:tcPr>
            <w:tcW w:w="569" w:type="dxa"/>
            <w:gridSpan w:val="4"/>
            <w:shd w:val="clear" w:color="auto" w:fill="FFFFFF"/>
          </w:tcPr>
          <w:p w14:paraId="4E9A38AD"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7</w:t>
            </w:r>
          </w:p>
        </w:tc>
        <w:tc>
          <w:tcPr>
            <w:tcW w:w="570" w:type="dxa"/>
            <w:shd w:val="clear" w:color="auto" w:fill="FFFFFF"/>
          </w:tcPr>
          <w:p w14:paraId="0D7D1CAB"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8</w:t>
            </w:r>
          </w:p>
        </w:tc>
        <w:tc>
          <w:tcPr>
            <w:tcW w:w="570" w:type="dxa"/>
            <w:gridSpan w:val="2"/>
            <w:shd w:val="clear" w:color="auto" w:fill="FFFFFF"/>
          </w:tcPr>
          <w:p w14:paraId="13C17B1B"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9</w:t>
            </w:r>
          </w:p>
        </w:tc>
        <w:tc>
          <w:tcPr>
            <w:tcW w:w="570" w:type="dxa"/>
            <w:shd w:val="clear" w:color="auto" w:fill="FFFFFF"/>
          </w:tcPr>
          <w:p w14:paraId="009C6A05"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10</w:t>
            </w:r>
          </w:p>
        </w:tc>
        <w:tc>
          <w:tcPr>
            <w:tcW w:w="1537" w:type="dxa"/>
            <w:gridSpan w:val="2"/>
            <w:shd w:val="clear" w:color="auto" w:fill="FFFFFF"/>
          </w:tcPr>
          <w:p w14:paraId="0B9BDF91" w14:textId="77777777" w:rsidR="0057668E" w:rsidRPr="00303933" w:rsidRDefault="0057668E" w:rsidP="00631123">
            <w:pPr>
              <w:spacing w:before="40" w:after="40" w:line="240" w:lineRule="auto"/>
              <w:jc w:val="both"/>
              <w:rPr>
                <w:rFonts w:ascii="Times New Roman" w:hAnsi="Times New Roman"/>
                <w:i/>
                <w:color w:val="000000"/>
                <w:spacing w:val="-2"/>
              </w:rPr>
            </w:pPr>
            <w:r w:rsidRPr="00303933">
              <w:rPr>
                <w:rFonts w:ascii="Times New Roman" w:hAnsi="Times New Roman"/>
                <w:i/>
                <w:color w:val="000000"/>
                <w:spacing w:val="-2"/>
              </w:rPr>
              <w:t>Łącznie</w:t>
            </w:r>
            <w:r w:rsidR="00CF5F4F" w:rsidRPr="00303933">
              <w:rPr>
                <w:rFonts w:ascii="Times New Roman" w:hAnsi="Times New Roman"/>
                <w:i/>
                <w:color w:val="000000"/>
                <w:spacing w:val="-2"/>
              </w:rPr>
              <w:t xml:space="preserve"> (0-10)</w:t>
            </w:r>
          </w:p>
        </w:tc>
      </w:tr>
      <w:tr w:rsidR="0057668E" w:rsidRPr="004C576F" w14:paraId="77376FF3" w14:textId="77777777" w:rsidTr="00676C8D">
        <w:trPr>
          <w:trHeight w:val="321"/>
        </w:trPr>
        <w:tc>
          <w:tcPr>
            <w:tcW w:w="3133" w:type="dxa"/>
            <w:gridSpan w:val="4"/>
            <w:shd w:val="clear" w:color="auto" w:fill="FFFFFF"/>
            <w:vAlign w:val="center"/>
          </w:tcPr>
          <w:p w14:paraId="25919AF9"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b/>
                <w:color w:val="000000"/>
              </w:rPr>
              <w:t>Dochody ogółem</w:t>
            </w:r>
          </w:p>
        </w:tc>
        <w:tc>
          <w:tcPr>
            <w:tcW w:w="569" w:type="dxa"/>
            <w:gridSpan w:val="2"/>
            <w:shd w:val="clear" w:color="auto" w:fill="FFFFFF"/>
          </w:tcPr>
          <w:p w14:paraId="5DF2FF86"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4E4192F1"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44AF0A88"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0A33DB3A"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026DEF0E"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4E789B4A"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03EA505D"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4F19A82C"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26557627"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37A28BA9"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71D4B5E6"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08531ACA" w14:textId="77777777" w:rsidR="0057668E" w:rsidRPr="00303933" w:rsidRDefault="0057668E" w:rsidP="00631123">
            <w:pPr>
              <w:spacing w:line="240" w:lineRule="auto"/>
              <w:jc w:val="both"/>
              <w:rPr>
                <w:rFonts w:ascii="Times New Roman" w:hAnsi="Times New Roman"/>
                <w:color w:val="000000"/>
                <w:spacing w:val="-2"/>
              </w:rPr>
            </w:pPr>
          </w:p>
        </w:tc>
      </w:tr>
      <w:tr w:rsidR="0057668E" w:rsidRPr="004C576F" w14:paraId="62677553" w14:textId="77777777" w:rsidTr="00676C8D">
        <w:trPr>
          <w:trHeight w:val="321"/>
        </w:trPr>
        <w:tc>
          <w:tcPr>
            <w:tcW w:w="3133" w:type="dxa"/>
            <w:gridSpan w:val="4"/>
            <w:shd w:val="clear" w:color="auto" w:fill="FFFFFF"/>
            <w:vAlign w:val="center"/>
          </w:tcPr>
          <w:p w14:paraId="24CEC2CD"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budżet państwa</w:t>
            </w:r>
          </w:p>
        </w:tc>
        <w:tc>
          <w:tcPr>
            <w:tcW w:w="569" w:type="dxa"/>
            <w:gridSpan w:val="2"/>
            <w:shd w:val="clear" w:color="auto" w:fill="FFFFFF"/>
          </w:tcPr>
          <w:p w14:paraId="2B140053"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395D3F6D"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4957192E"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2D6DD8B9"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6A1FF0F8"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666C4A09"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63612358"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2095CC46"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2DCA6316"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48480BAC"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0EF4A6AB"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5AAAB826" w14:textId="77777777" w:rsidR="0057668E" w:rsidRPr="00303933" w:rsidRDefault="0057668E" w:rsidP="00631123">
            <w:pPr>
              <w:spacing w:line="240" w:lineRule="auto"/>
              <w:jc w:val="both"/>
              <w:rPr>
                <w:rFonts w:ascii="Times New Roman" w:hAnsi="Times New Roman"/>
                <w:color w:val="000000"/>
                <w:spacing w:val="-2"/>
              </w:rPr>
            </w:pPr>
          </w:p>
        </w:tc>
      </w:tr>
      <w:tr w:rsidR="0057668E" w:rsidRPr="004C576F" w14:paraId="3BB79467" w14:textId="77777777" w:rsidTr="00676C8D">
        <w:trPr>
          <w:trHeight w:val="344"/>
        </w:trPr>
        <w:tc>
          <w:tcPr>
            <w:tcW w:w="3133" w:type="dxa"/>
            <w:gridSpan w:val="4"/>
            <w:shd w:val="clear" w:color="auto" w:fill="FFFFFF"/>
            <w:vAlign w:val="center"/>
          </w:tcPr>
          <w:p w14:paraId="360CE418"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JST</w:t>
            </w:r>
          </w:p>
        </w:tc>
        <w:tc>
          <w:tcPr>
            <w:tcW w:w="569" w:type="dxa"/>
            <w:gridSpan w:val="2"/>
            <w:shd w:val="clear" w:color="auto" w:fill="FFFFFF"/>
          </w:tcPr>
          <w:p w14:paraId="2797389F"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6F6405AC"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6B3A967C"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41AC0EC1"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00BED7C3"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3467F88E"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13B73994"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7728A782"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6DAF2C62"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7446A176"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54AD216E"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10E852A7" w14:textId="77777777" w:rsidR="0057668E" w:rsidRPr="00303933" w:rsidRDefault="0057668E" w:rsidP="00631123">
            <w:pPr>
              <w:spacing w:line="240" w:lineRule="auto"/>
              <w:jc w:val="both"/>
              <w:rPr>
                <w:rFonts w:ascii="Times New Roman" w:hAnsi="Times New Roman"/>
                <w:color w:val="000000"/>
              </w:rPr>
            </w:pPr>
          </w:p>
        </w:tc>
      </w:tr>
      <w:tr w:rsidR="0057668E" w:rsidRPr="004C576F" w14:paraId="0F8A7C88" w14:textId="77777777" w:rsidTr="00676C8D">
        <w:trPr>
          <w:trHeight w:val="344"/>
        </w:trPr>
        <w:tc>
          <w:tcPr>
            <w:tcW w:w="3133" w:type="dxa"/>
            <w:gridSpan w:val="4"/>
            <w:shd w:val="clear" w:color="auto" w:fill="FFFFFF"/>
            <w:vAlign w:val="center"/>
          </w:tcPr>
          <w:p w14:paraId="0CC5150E"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pozostałe jednostki (oddzielnie)</w:t>
            </w:r>
          </w:p>
        </w:tc>
        <w:tc>
          <w:tcPr>
            <w:tcW w:w="569" w:type="dxa"/>
            <w:gridSpan w:val="2"/>
            <w:shd w:val="clear" w:color="auto" w:fill="FFFFFF"/>
          </w:tcPr>
          <w:p w14:paraId="7FC56132"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522EB453"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64C8A30D"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00240DD5"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02334B45"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04DB53F6"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6D30C790"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0364DD02"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4F7F50FF"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6253141C"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28376F55"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71B6DEB3" w14:textId="77777777" w:rsidR="0057668E" w:rsidRPr="00303933" w:rsidRDefault="0057668E" w:rsidP="00631123">
            <w:pPr>
              <w:spacing w:line="240" w:lineRule="auto"/>
              <w:jc w:val="both"/>
              <w:rPr>
                <w:rFonts w:ascii="Times New Roman" w:hAnsi="Times New Roman"/>
                <w:color w:val="000000"/>
              </w:rPr>
            </w:pPr>
          </w:p>
        </w:tc>
      </w:tr>
      <w:tr w:rsidR="0057668E" w:rsidRPr="004C576F" w14:paraId="5E7CFFD3" w14:textId="77777777" w:rsidTr="00676C8D">
        <w:trPr>
          <w:trHeight w:val="330"/>
        </w:trPr>
        <w:tc>
          <w:tcPr>
            <w:tcW w:w="3133" w:type="dxa"/>
            <w:gridSpan w:val="4"/>
            <w:shd w:val="clear" w:color="auto" w:fill="FFFFFF"/>
            <w:vAlign w:val="center"/>
          </w:tcPr>
          <w:p w14:paraId="4ED8187D"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b/>
                <w:color w:val="000000"/>
              </w:rPr>
              <w:t>Wydatki ogółem</w:t>
            </w:r>
          </w:p>
        </w:tc>
        <w:tc>
          <w:tcPr>
            <w:tcW w:w="569" w:type="dxa"/>
            <w:gridSpan w:val="2"/>
            <w:shd w:val="clear" w:color="auto" w:fill="FFFFFF"/>
          </w:tcPr>
          <w:p w14:paraId="53305E42"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019CE492"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7AF9594D"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4AE3DBE1"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22772453"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4FB958F8"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1497139D"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02D828A2"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399B83FA"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1E22DF59"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3ADF156D"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1B45C400" w14:textId="77777777" w:rsidR="0057668E" w:rsidRPr="00303933" w:rsidRDefault="0057668E" w:rsidP="00631123">
            <w:pPr>
              <w:spacing w:line="240" w:lineRule="auto"/>
              <w:jc w:val="both"/>
              <w:rPr>
                <w:rFonts w:ascii="Times New Roman" w:hAnsi="Times New Roman"/>
                <w:color w:val="000000"/>
              </w:rPr>
            </w:pPr>
          </w:p>
        </w:tc>
      </w:tr>
      <w:tr w:rsidR="0057668E" w:rsidRPr="004C576F" w14:paraId="418743E3" w14:textId="77777777" w:rsidTr="00676C8D">
        <w:trPr>
          <w:trHeight w:val="330"/>
        </w:trPr>
        <w:tc>
          <w:tcPr>
            <w:tcW w:w="3133" w:type="dxa"/>
            <w:gridSpan w:val="4"/>
            <w:shd w:val="clear" w:color="auto" w:fill="FFFFFF"/>
            <w:vAlign w:val="center"/>
          </w:tcPr>
          <w:p w14:paraId="7C6F3AF5"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budżet państwa</w:t>
            </w:r>
          </w:p>
        </w:tc>
        <w:tc>
          <w:tcPr>
            <w:tcW w:w="569" w:type="dxa"/>
            <w:gridSpan w:val="2"/>
            <w:shd w:val="clear" w:color="auto" w:fill="FFFFFF"/>
          </w:tcPr>
          <w:p w14:paraId="5235CC21"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74E4E307"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0BE689F8"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26479D7A"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24711582"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2152DAF2"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02A62AAB"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3BBF90CD"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3F22E889"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393F9501"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57441AE8"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6AC9246C" w14:textId="77777777" w:rsidR="0057668E" w:rsidRPr="00303933" w:rsidRDefault="0057668E" w:rsidP="00631123">
            <w:pPr>
              <w:spacing w:line="240" w:lineRule="auto"/>
              <w:jc w:val="both"/>
              <w:rPr>
                <w:rFonts w:ascii="Times New Roman" w:hAnsi="Times New Roman"/>
                <w:color w:val="000000"/>
              </w:rPr>
            </w:pPr>
          </w:p>
        </w:tc>
      </w:tr>
      <w:tr w:rsidR="0057668E" w:rsidRPr="004C576F" w14:paraId="42AD3390" w14:textId="77777777" w:rsidTr="00676C8D">
        <w:trPr>
          <w:trHeight w:val="351"/>
        </w:trPr>
        <w:tc>
          <w:tcPr>
            <w:tcW w:w="3133" w:type="dxa"/>
            <w:gridSpan w:val="4"/>
            <w:shd w:val="clear" w:color="auto" w:fill="FFFFFF"/>
            <w:vAlign w:val="center"/>
          </w:tcPr>
          <w:p w14:paraId="7D4430A8"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JST</w:t>
            </w:r>
          </w:p>
        </w:tc>
        <w:tc>
          <w:tcPr>
            <w:tcW w:w="569" w:type="dxa"/>
            <w:gridSpan w:val="2"/>
            <w:shd w:val="clear" w:color="auto" w:fill="FFFFFF"/>
          </w:tcPr>
          <w:p w14:paraId="3C0B8B07"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21E157E6"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5CF5C98D"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5C420C80"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6CE66204"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5D4B1349"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242FBDA6"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568B52E2"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39F7902D"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6962F3A6"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142A1753"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2DCD93D6" w14:textId="77777777" w:rsidR="0057668E" w:rsidRPr="00303933" w:rsidRDefault="0057668E" w:rsidP="00631123">
            <w:pPr>
              <w:spacing w:line="240" w:lineRule="auto"/>
              <w:jc w:val="both"/>
              <w:rPr>
                <w:rFonts w:ascii="Times New Roman" w:hAnsi="Times New Roman"/>
                <w:color w:val="000000"/>
              </w:rPr>
            </w:pPr>
          </w:p>
        </w:tc>
      </w:tr>
      <w:tr w:rsidR="0057668E" w:rsidRPr="004C576F" w14:paraId="651211D5" w14:textId="77777777" w:rsidTr="00676C8D">
        <w:trPr>
          <w:trHeight w:val="351"/>
        </w:trPr>
        <w:tc>
          <w:tcPr>
            <w:tcW w:w="3133" w:type="dxa"/>
            <w:gridSpan w:val="4"/>
            <w:shd w:val="clear" w:color="auto" w:fill="FFFFFF"/>
            <w:vAlign w:val="center"/>
          </w:tcPr>
          <w:p w14:paraId="099FE558"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pozostałe jednostki (oddzielnie)</w:t>
            </w:r>
          </w:p>
        </w:tc>
        <w:tc>
          <w:tcPr>
            <w:tcW w:w="569" w:type="dxa"/>
            <w:gridSpan w:val="2"/>
            <w:shd w:val="clear" w:color="auto" w:fill="FFFFFF"/>
          </w:tcPr>
          <w:p w14:paraId="562E2620"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43798C91"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29126294"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415CA1AE"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19B368DB"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12CA4877"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754ACBD4"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517A729C"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618BA868"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45C88089"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37F7F10B"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3DE714B4" w14:textId="77777777" w:rsidR="0057668E" w:rsidRPr="00303933" w:rsidRDefault="0057668E" w:rsidP="00631123">
            <w:pPr>
              <w:spacing w:line="240" w:lineRule="auto"/>
              <w:jc w:val="both"/>
              <w:rPr>
                <w:rFonts w:ascii="Times New Roman" w:hAnsi="Times New Roman"/>
                <w:color w:val="000000"/>
              </w:rPr>
            </w:pPr>
          </w:p>
        </w:tc>
      </w:tr>
      <w:tr w:rsidR="0057668E" w:rsidRPr="004C576F" w14:paraId="5D3B0256" w14:textId="77777777" w:rsidTr="00676C8D">
        <w:trPr>
          <w:trHeight w:val="360"/>
        </w:trPr>
        <w:tc>
          <w:tcPr>
            <w:tcW w:w="3133" w:type="dxa"/>
            <w:gridSpan w:val="4"/>
            <w:shd w:val="clear" w:color="auto" w:fill="FFFFFF"/>
            <w:vAlign w:val="center"/>
          </w:tcPr>
          <w:p w14:paraId="01430D6C"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b/>
                <w:color w:val="000000"/>
              </w:rPr>
              <w:t>Saldo ogółem</w:t>
            </w:r>
          </w:p>
        </w:tc>
        <w:tc>
          <w:tcPr>
            <w:tcW w:w="569" w:type="dxa"/>
            <w:gridSpan w:val="2"/>
            <w:shd w:val="clear" w:color="auto" w:fill="FFFFFF"/>
          </w:tcPr>
          <w:p w14:paraId="04669113"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6DD83927"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1B157BCC"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223B079E"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4DA00F51"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107864E1"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75C2C608"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4C3406E2"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02F8EE30"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22D65200"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13148413"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151B8E9E" w14:textId="77777777" w:rsidR="0057668E" w:rsidRPr="00303933" w:rsidRDefault="0057668E" w:rsidP="00631123">
            <w:pPr>
              <w:spacing w:line="240" w:lineRule="auto"/>
              <w:jc w:val="both"/>
              <w:rPr>
                <w:rFonts w:ascii="Times New Roman" w:hAnsi="Times New Roman"/>
                <w:color w:val="000000"/>
              </w:rPr>
            </w:pPr>
          </w:p>
        </w:tc>
      </w:tr>
      <w:tr w:rsidR="0057668E" w:rsidRPr="004C576F" w14:paraId="5F444441" w14:textId="77777777" w:rsidTr="00676C8D">
        <w:trPr>
          <w:trHeight w:val="360"/>
        </w:trPr>
        <w:tc>
          <w:tcPr>
            <w:tcW w:w="3133" w:type="dxa"/>
            <w:gridSpan w:val="4"/>
            <w:shd w:val="clear" w:color="auto" w:fill="FFFFFF"/>
            <w:vAlign w:val="center"/>
          </w:tcPr>
          <w:p w14:paraId="3BD58D43"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budżet państwa</w:t>
            </w:r>
          </w:p>
        </w:tc>
        <w:tc>
          <w:tcPr>
            <w:tcW w:w="569" w:type="dxa"/>
            <w:gridSpan w:val="2"/>
            <w:shd w:val="clear" w:color="auto" w:fill="FFFFFF"/>
          </w:tcPr>
          <w:p w14:paraId="0A990C06"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2C6EFD00"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38ECB308"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6B9CFF10"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00F1FBC2"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5E53E72A"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53D81E1C"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2507F409"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3D29CB45"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0767F348"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39ECC322"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4B06CF1C" w14:textId="77777777" w:rsidR="0057668E" w:rsidRPr="00303933" w:rsidRDefault="0057668E" w:rsidP="00631123">
            <w:pPr>
              <w:spacing w:line="240" w:lineRule="auto"/>
              <w:jc w:val="both"/>
              <w:rPr>
                <w:rFonts w:ascii="Times New Roman" w:hAnsi="Times New Roman"/>
                <w:color w:val="000000"/>
              </w:rPr>
            </w:pPr>
          </w:p>
        </w:tc>
      </w:tr>
      <w:tr w:rsidR="0057668E" w:rsidRPr="004C576F" w14:paraId="2F20F966" w14:textId="77777777" w:rsidTr="00676C8D">
        <w:trPr>
          <w:trHeight w:val="357"/>
        </w:trPr>
        <w:tc>
          <w:tcPr>
            <w:tcW w:w="3133" w:type="dxa"/>
            <w:gridSpan w:val="4"/>
            <w:shd w:val="clear" w:color="auto" w:fill="FFFFFF"/>
            <w:vAlign w:val="center"/>
          </w:tcPr>
          <w:p w14:paraId="58FB5EB5"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JST</w:t>
            </w:r>
          </w:p>
        </w:tc>
        <w:tc>
          <w:tcPr>
            <w:tcW w:w="569" w:type="dxa"/>
            <w:gridSpan w:val="2"/>
            <w:shd w:val="clear" w:color="auto" w:fill="FFFFFF"/>
          </w:tcPr>
          <w:p w14:paraId="3E6D3193"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7E13BCD9"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5640D8FA"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10D0CA50"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34EE0A39"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2B0AF829"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5EDF135C"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2EF6A1CA"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46A99567"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72D57425"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01D5A695"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7C644E68" w14:textId="77777777" w:rsidR="0057668E" w:rsidRPr="00303933" w:rsidRDefault="0057668E" w:rsidP="00631123">
            <w:pPr>
              <w:spacing w:line="240" w:lineRule="auto"/>
              <w:jc w:val="both"/>
              <w:rPr>
                <w:rFonts w:ascii="Times New Roman" w:hAnsi="Times New Roman"/>
                <w:color w:val="000000"/>
              </w:rPr>
            </w:pPr>
          </w:p>
        </w:tc>
      </w:tr>
      <w:tr w:rsidR="0057668E" w:rsidRPr="004C576F" w14:paraId="470197E1" w14:textId="77777777" w:rsidTr="00676C8D">
        <w:trPr>
          <w:trHeight w:val="357"/>
        </w:trPr>
        <w:tc>
          <w:tcPr>
            <w:tcW w:w="3133" w:type="dxa"/>
            <w:gridSpan w:val="4"/>
            <w:shd w:val="clear" w:color="auto" w:fill="FFFFFF"/>
            <w:vAlign w:val="center"/>
          </w:tcPr>
          <w:p w14:paraId="1F0C9426" w14:textId="77777777" w:rsidR="0057668E" w:rsidRPr="00303933" w:rsidRDefault="0057668E" w:rsidP="00631123">
            <w:pPr>
              <w:spacing w:line="240" w:lineRule="auto"/>
              <w:jc w:val="both"/>
              <w:rPr>
                <w:rFonts w:ascii="Times New Roman" w:hAnsi="Times New Roman"/>
                <w:color w:val="000000"/>
              </w:rPr>
            </w:pPr>
            <w:r w:rsidRPr="00303933">
              <w:rPr>
                <w:rFonts w:ascii="Times New Roman" w:hAnsi="Times New Roman"/>
                <w:color w:val="000000"/>
              </w:rPr>
              <w:t>pozostałe jednostki (oddzielnie)</w:t>
            </w:r>
          </w:p>
        </w:tc>
        <w:tc>
          <w:tcPr>
            <w:tcW w:w="569" w:type="dxa"/>
            <w:gridSpan w:val="2"/>
            <w:shd w:val="clear" w:color="auto" w:fill="FFFFFF"/>
          </w:tcPr>
          <w:p w14:paraId="409C4454"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45F63224"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10EE70F0" w14:textId="77777777" w:rsidR="0057668E" w:rsidRPr="00303933" w:rsidRDefault="0057668E" w:rsidP="00631123">
            <w:pPr>
              <w:spacing w:line="240" w:lineRule="auto"/>
              <w:jc w:val="both"/>
              <w:rPr>
                <w:rFonts w:ascii="Times New Roman" w:hAnsi="Times New Roman"/>
                <w:color w:val="000000"/>
              </w:rPr>
            </w:pPr>
          </w:p>
        </w:tc>
        <w:tc>
          <w:tcPr>
            <w:tcW w:w="569" w:type="dxa"/>
            <w:gridSpan w:val="3"/>
            <w:shd w:val="clear" w:color="auto" w:fill="FFFFFF"/>
          </w:tcPr>
          <w:p w14:paraId="266F6335"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1A3DAEB0"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4B6365E3" w14:textId="77777777" w:rsidR="0057668E" w:rsidRPr="00303933" w:rsidRDefault="0057668E" w:rsidP="00631123">
            <w:pPr>
              <w:spacing w:line="240" w:lineRule="auto"/>
              <w:jc w:val="both"/>
              <w:rPr>
                <w:rFonts w:ascii="Times New Roman" w:hAnsi="Times New Roman"/>
                <w:color w:val="000000"/>
              </w:rPr>
            </w:pPr>
          </w:p>
        </w:tc>
        <w:tc>
          <w:tcPr>
            <w:tcW w:w="570" w:type="dxa"/>
            <w:gridSpan w:val="3"/>
            <w:shd w:val="clear" w:color="auto" w:fill="FFFFFF"/>
          </w:tcPr>
          <w:p w14:paraId="3F488809" w14:textId="77777777" w:rsidR="0057668E" w:rsidRPr="00303933" w:rsidRDefault="0057668E" w:rsidP="00631123">
            <w:pPr>
              <w:spacing w:line="240" w:lineRule="auto"/>
              <w:jc w:val="both"/>
              <w:rPr>
                <w:rFonts w:ascii="Times New Roman" w:hAnsi="Times New Roman"/>
                <w:color w:val="000000"/>
              </w:rPr>
            </w:pPr>
          </w:p>
        </w:tc>
        <w:tc>
          <w:tcPr>
            <w:tcW w:w="569" w:type="dxa"/>
            <w:gridSpan w:val="4"/>
            <w:shd w:val="clear" w:color="auto" w:fill="FFFFFF"/>
          </w:tcPr>
          <w:p w14:paraId="5C97A18D"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401D87B9" w14:textId="77777777" w:rsidR="0057668E" w:rsidRPr="00303933" w:rsidRDefault="0057668E" w:rsidP="00631123">
            <w:pPr>
              <w:spacing w:line="240" w:lineRule="auto"/>
              <w:jc w:val="both"/>
              <w:rPr>
                <w:rFonts w:ascii="Times New Roman" w:hAnsi="Times New Roman"/>
                <w:color w:val="000000"/>
              </w:rPr>
            </w:pPr>
          </w:p>
        </w:tc>
        <w:tc>
          <w:tcPr>
            <w:tcW w:w="570" w:type="dxa"/>
            <w:gridSpan w:val="2"/>
            <w:shd w:val="clear" w:color="auto" w:fill="FFFFFF"/>
          </w:tcPr>
          <w:p w14:paraId="47EC9474" w14:textId="77777777" w:rsidR="0057668E" w:rsidRPr="00303933" w:rsidRDefault="0057668E" w:rsidP="00631123">
            <w:pPr>
              <w:spacing w:line="240" w:lineRule="auto"/>
              <w:jc w:val="both"/>
              <w:rPr>
                <w:rFonts w:ascii="Times New Roman" w:hAnsi="Times New Roman"/>
                <w:color w:val="000000"/>
              </w:rPr>
            </w:pPr>
          </w:p>
        </w:tc>
        <w:tc>
          <w:tcPr>
            <w:tcW w:w="570" w:type="dxa"/>
            <w:shd w:val="clear" w:color="auto" w:fill="FFFFFF"/>
          </w:tcPr>
          <w:p w14:paraId="5A081495" w14:textId="77777777" w:rsidR="0057668E" w:rsidRPr="00303933" w:rsidRDefault="0057668E" w:rsidP="00631123">
            <w:pPr>
              <w:spacing w:line="240" w:lineRule="auto"/>
              <w:jc w:val="both"/>
              <w:rPr>
                <w:rFonts w:ascii="Times New Roman" w:hAnsi="Times New Roman"/>
                <w:color w:val="000000"/>
              </w:rPr>
            </w:pPr>
          </w:p>
        </w:tc>
        <w:tc>
          <w:tcPr>
            <w:tcW w:w="1547" w:type="dxa"/>
            <w:gridSpan w:val="3"/>
            <w:shd w:val="clear" w:color="auto" w:fill="FFFFFF"/>
          </w:tcPr>
          <w:p w14:paraId="030A8E4B" w14:textId="77777777" w:rsidR="0057668E" w:rsidRPr="00303933" w:rsidRDefault="0057668E" w:rsidP="00631123">
            <w:pPr>
              <w:spacing w:line="240" w:lineRule="auto"/>
              <w:jc w:val="both"/>
              <w:rPr>
                <w:rFonts w:ascii="Times New Roman" w:hAnsi="Times New Roman"/>
                <w:color w:val="000000"/>
              </w:rPr>
            </w:pPr>
          </w:p>
        </w:tc>
      </w:tr>
      <w:tr w:rsidR="006A701A" w:rsidRPr="004C576F" w14:paraId="7B719218" w14:textId="77777777" w:rsidTr="00676C8D">
        <w:trPr>
          <w:gridAfter w:val="1"/>
          <w:wAfter w:w="10" w:type="dxa"/>
          <w:trHeight w:val="348"/>
        </w:trPr>
        <w:tc>
          <w:tcPr>
            <w:tcW w:w="2243" w:type="dxa"/>
            <w:gridSpan w:val="2"/>
            <w:shd w:val="clear" w:color="auto" w:fill="FFFFFF"/>
            <w:vAlign w:val="center"/>
          </w:tcPr>
          <w:p w14:paraId="232C7B45" w14:textId="77777777" w:rsidR="006A701A" w:rsidRPr="00303933" w:rsidRDefault="006A701A" w:rsidP="00631123">
            <w:pPr>
              <w:spacing w:line="240" w:lineRule="auto"/>
              <w:jc w:val="both"/>
              <w:rPr>
                <w:rFonts w:ascii="Times New Roman" w:hAnsi="Times New Roman"/>
                <w:color w:val="000000"/>
              </w:rPr>
            </w:pPr>
            <w:r w:rsidRPr="00303933">
              <w:rPr>
                <w:rFonts w:ascii="Times New Roman" w:hAnsi="Times New Roman"/>
                <w:color w:val="000000"/>
              </w:rPr>
              <w:t xml:space="preserve">Źródła finansowania </w:t>
            </w:r>
          </w:p>
        </w:tc>
        <w:tc>
          <w:tcPr>
            <w:tcW w:w="8694" w:type="dxa"/>
            <w:gridSpan w:val="27"/>
            <w:shd w:val="clear" w:color="auto" w:fill="FFFFFF"/>
            <w:vAlign w:val="center"/>
          </w:tcPr>
          <w:p w14:paraId="6DB95EAA" w14:textId="1904A519" w:rsidR="006A701A" w:rsidRPr="004C576F" w:rsidRDefault="004E3A9B" w:rsidP="00631123">
            <w:pPr>
              <w:spacing w:line="240" w:lineRule="auto"/>
              <w:jc w:val="both"/>
              <w:rPr>
                <w:rFonts w:ascii="Times New Roman" w:hAnsi="Times New Roman"/>
                <w:color w:val="000000"/>
              </w:rPr>
            </w:pPr>
            <w:r w:rsidRPr="004C576F">
              <w:rPr>
                <w:rFonts w:ascii="Times New Roman" w:hAnsi="Times New Roman"/>
                <w:color w:val="000000"/>
              </w:rPr>
              <w:t xml:space="preserve">Zmiany zawarte </w:t>
            </w:r>
            <w:r w:rsidR="00E3184D" w:rsidRPr="004C576F">
              <w:rPr>
                <w:rFonts w:ascii="Times New Roman" w:hAnsi="Times New Roman"/>
                <w:color w:val="000000"/>
              </w:rPr>
              <w:t xml:space="preserve">w projekcie </w:t>
            </w:r>
            <w:r w:rsidR="004336B0" w:rsidRPr="004C576F">
              <w:rPr>
                <w:rFonts w:ascii="Times New Roman" w:hAnsi="Times New Roman"/>
                <w:color w:val="000000"/>
              </w:rPr>
              <w:t xml:space="preserve">rozporządzenia </w:t>
            </w:r>
            <w:r w:rsidR="002810ED" w:rsidRPr="004C576F">
              <w:rPr>
                <w:rFonts w:ascii="Times New Roman" w:hAnsi="Times New Roman"/>
                <w:color w:val="000000"/>
              </w:rPr>
              <w:t>nie będą wymagać dodatkowych nakładów finansowych</w:t>
            </w:r>
            <w:r w:rsidR="00D346CE" w:rsidRPr="004C576F">
              <w:rPr>
                <w:rFonts w:ascii="Times New Roman" w:hAnsi="Times New Roman"/>
                <w:color w:val="000000"/>
              </w:rPr>
              <w:t>.</w:t>
            </w:r>
            <w:r w:rsidR="002810ED" w:rsidRPr="004C576F">
              <w:rPr>
                <w:rFonts w:ascii="Times New Roman" w:hAnsi="Times New Roman"/>
                <w:color w:val="000000"/>
              </w:rPr>
              <w:t xml:space="preserve"> Projekt rozporządzeni</w:t>
            </w:r>
            <w:r w:rsidR="004336B0" w:rsidRPr="004C576F">
              <w:rPr>
                <w:rFonts w:ascii="Times New Roman" w:hAnsi="Times New Roman"/>
                <w:color w:val="000000"/>
              </w:rPr>
              <w:t>a</w:t>
            </w:r>
            <w:r w:rsidR="002810ED" w:rsidRPr="004C576F">
              <w:rPr>
                <w:rFonts w:ascii="Times New Roman" w:hAnsi="Times New Roman"/>
                <w:color w:val="000000"/>
              </w:rPr>
              <w:t xml:space="preserve"> n</w:t>
            </w:r>
            <w:r w:rsidR="000948C8" w:rsidRPr="004C576F">
              <w:rPr>
                <w:rFonts w:ascii="Times New Roman" w:hAnsi="Times New Roman"/>
                <w:color w:val="000000"/>
              </w:rPr>
              <w:t>ie spowoduje skutków finansowych dla budżetu państwa i jednostek samorządu terytorialnego</w:t>
            </w:r>
            <w:r w:rsidR="003E75B6">
              <w:rPr>
                <w:rFonts w:ascii="Times New Roman" w:hAnsi="Times New Roman"/>
                <w:color w:val="000000"/>
              </w:rPr>
              <w:t xml:space="preserve"> oraz Narodowego Funduszu Zdrowia</w:t>
            </w:r>
            <w:r w:rsidR="000948C8" w:rsidRPr="004C576F">
              <w:rPr>
                <w:rFonts w:ascii="Times New Roman" w:hAnsi="Times New Roman"/>
                <w:color w:val="000000"/>
              </w:rPr>
              <w:t xml:space="preserve"> </w:t>
            </w:r>
          </w:p>
        </w:tc>
      </w:tr>
      <w:tr w:rsidR="00E24BD7" w:rsidRPr="004C576F" w14:paraId="1B983470" w14:textId="77777777" w:rsidTr="0024297B">
        <w:trPr>
          <w:gridAfter w:val="1"/>
          <w:wAfter w:w="10" w:type="dxa"/>
          <w:trHeight w:val="1266"/>
        </w:trPr>
        <w:tc>
          <w:tcPr>
            <w:tcW w:w="2243" w:type="dxa"/>
            <w:gridSpan w:val="2"/>
            <w:shd w:val="clear" w:color="auto" w:fill="FFFFFF"/>
          </w:tcPr>
          <w:p w14:paraId="4EFEAA1D" w14:textId="77777777" w:rsidR="00E24BD7" w:rsidRPr="00303933" w:rsidRDefault="001B3460" w:rsidP="00631123">
            <w:pPr>
              <w:spacing w:line="240" w:lineRule="auto"/>
              <w:jc w:val="both"/>
              <w:rPr>
                <w:rFonts w:ascii="Times New Roman" w:hAnsi="Times New Roman"/>
                <w:color w:val="000000"/>
              </w:rPr>
            </w:pPr>
            <w:r w:rsidRPr="00303933">
              <w:rPr>
                <w:rFonts w:ascii="Times New Roman" w:hAnsi="Times New Roman"/>
                <w:color w:val="000000"/>
              </w:rPr>
              <w:t>Dodatkowe informacje, w tym wskazanie źródeł danych i przyjętych do obliczeń założeń</w:t>
            </w:r>
          </w:p>
        </w:tc>
        <w:tc>
          <w:tcPr>
            <w:tcW w:w="8694" w:type="dxa"/>
            <w:gridSpan w:val="27"/>
            <w:shd w:val="clear" w:color="auto" w:fill="FFFFFF"/>
          </w:tcPr>
          <w:p w14:paraId="1AD0FD12" w14:textId="77777777" w:rsidR="00E24BD7" w:rsidRPr="00303933" w:rsidRDefault="00E24BD7" w:rsidP="00631123">
            <w:pPr>
              <w:spacing w:line="240" w:lineRule="auto"/>
              <w:jc w:val="both"/>
              <w:rPr>
                <w:rFonts w:ascii="Times New Roman" w:hAnsi="Times New Roman"/>
                <w:color w:val="000000"/>
              </w:rPr>
            </w:pPr>
          </w:p>
          <w:p w14:paraId="5E89498B" w14:textId="77777777" w:rsidR="00E24BD7" w:rsidRPr="00303933" w:rsidRDefault="00E24BD7" w:rsidP="00631123">
            <w:pPr>
              <w:spacing w:line="240" w:lineRule="auto"/>
              <w:jc w:val="both"/>
              <w:rPr>
                <w:rFonts w:ascii="Times New Roman" w:hAnsi="Times New Roman"/>
                <w:color w:val="000000"/>
              </w:rPr>
            </w:pPr>
          </w:p>
          <w:p w14:paraId="53D74791" w14:textId="77777777" w:rsidR="00E24BD7" w:rsidRPr="00303933" w:rsidRDefault="00E24BD7" w:rsidP="00631123">
            <w:pPr>
              <w:spacing w:line="240" w:lineRule="auto"/>
              <w:jc w:val="both"/>
              <w:rPr>
                <w:rFonts w:ascii="Times New Roman" w:hAnsi="Times New Roman"/>
                <w:color w:val="000000"/>
              </w:rPr>
            </w:pPr>
          </w:p>
          <w:p w14:paraId="4C0FF78A" w14:textId="77777777" w:rsidR="00E24BD7" w:rsidRPr="00303933" w:rsidRDefault="00E24BD7" w:rsidP="00631123">
            <w:pPr>
              <w:spacing w:line="240" w:lineRule="auto"/>
              <w:jc w:val="both"/>
              <w:rPr>
                <w:rFonts w:ascii="Times New Roman" w:hAnsi="Times New Roman"/>
                <w:color w:val="000000"/>
              </w:rPr>
            </w:pPr>
          </w:p>
        </w:tc>
      </w:tr>
      <w:tr w:rsidR="006A701A" w:rsidRPr="008B4FE6" w14:paraId="2D3DB897" w14:textId="77777777" w:rsidTr="00676C8D">
        <w:trPr>
          <w:gridAfter w:val="1"/>
          <w:wAfter w:w="10" w:type="dxa"/>
          <w:trHeight w:val="345"/>
        </w:trPr>
        <w:tc>
          <w:tcPr>
            <w:tcW w:w="10937" w:type="dxa"/>
            <w:gridSpan w:val="29"/>
            <w:shd w:val="clear" w:color="auto" w:fill="99CCFF"/>
          </w:tcPr>
          <w:p w14:paraId="39207538" w14:textId="77777777" w:rsidR="006A701A" w:rsidRPr="008B4FE6" w:rsidRDefault="006A701A" w:rsidP="00631123">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4C576F" w14:paraId="1851F567" w14:textId="77777777" w:rsidTr="00676C8D">
        <w:trPr>
          <w:gridAfter w:val="1"/>
          <w:wAfter w:w="10" w:type="dxa"/>
          <w:trHeight w:val="142"/>
        </w:trPr>
        <w:tc>
          <w:tcPr>
            <w:tcW w:w="10937" w:type="dxa"/>
            <w:gridSpan w:val="29"/>
            <w:shd w:val="clear" w:color="auto" w:fill="FFFFFF"/>
          </w:tcPr>
          <w:p w14:paraId="33DF4B21" w14:textId="3BFA65EC" w:rsidR="005E7371" w:rsidRPr="00303933" w:rsidRDefault="005E7371" w:rsidP="00AF4D49">
            <w:pPr>
              <w:spacing w:line="240" w:lineRule="auto"/>
              <w:jc w:val="both"/>
              <w:rPr>
                <w:rFonts w:ascii="Times New Roman" w:hAnsi="Times New Roman"/>
                <w:color w:val="000000"/>
                <w:spacing w:val="-2"/>
              </w:rPr>
            </w:pPr>
          </w:p>
        </w:tc>
      </w:tr>
      <w:tr w:rsidR="002E6D63" w:rsidRPr="004C576F" w14:paraId="6D6F781D" w14:textId="77777777" w:rsidTr="00676C8D">
        <w:trPr>
          <w:gridAfter w:val="1"/>
          <w:wAfter w:w="10" w:type="dxa"/>
          <w:trHeight w:val="142"/>
        </w:trPr>
        <w:tc>
          <w:tcPr>
            <w:tcW w:w="3889" w:type="dxa"/>
            <w:gridSpan w:val="7"/>
            <w:shd w:val="clear" w:color="auto" w:fill="FFFFFF"/>
          </w:tcPr>
          <w:p w14:paraId="1B401DAD" w14:textId="77777777" w:rsidR="002E6D63" w:rsidRPr="00303933" w:rsidRDefault="002E6D63" w:rsidP="00631123">
            <w:pPr>
              <w:spacing w:line="240" w:lineRule="auto"/>
              <w:jc w:val="both"/>
              <w:rPr>
                <w:rFonts w:ascii="Times New Roman" w:hAnsi="Times New Roman"/>
                <w:color w:val="000000"/>
              </w:rPr>
            </w:pPr>
            <w:r w:rsidRPr="00303933">
              <w:rPr>
                <w:rFonts w:ascii="Times New Roman" w:hAnsi="Times New Roman"/>
                <w:color w:val="000000"/>
              </w:rPr>
              <w:t>Czas w latach od wejścia w życie zmian</w:t>
            </w:r>
          </w:p>
        </w:tc>
        <w:tc>
          <w:tcPr>
            <w:tcW w:w="937" w:type="dxa"/>
            <w:gridSpan w:val="2"/>
            <w:shd w:val="clear" w:color="auto" w:fill="FFFFFF"/>
          </w:tcPr>
          <w:p w14:paraId="05BF449A" w14:textId="77777777" w:rsidR="002E6D63" w:rsidRPr="00303933" w:rsidRDefault="002E6D63" w:rsidP="00631123">
            <w:pPr>
              <w:spacing w:line="240" w:lineRule="auto"/>
              <w:jc w:val="both"/>
              <w:rPr>
                <w:rFonts w:ascii="Times New Roman" w:hAnsi="Times New Roman"/>
                <w:color w:val="000000"/>
              </w:rPr>
            </w:pPr>
            <w:r w:rsidRPr="00303933">
              <w:rPr>
                <w:rFonts w:ascii="Times New Roman" w:hAnsi="Times New Roman"/>
                <w:color w:val="000000"/>
              </w:rPr>
              <w:t>0</w:t>
            </w:r>
          </w:p>
        </w:tc>
        <w:tc>
          <w:tcPr>
            <w:tcW w:w="938" w:type="dxa"/>
            <w:gridSpan w:val="5"/>
            <w:shd w:val="clear" w:color="auto" w:fill="FFFFFF"/>
          </w:tcPr>
          <w:p w14:paraId="15B777C1" w14:textId="77777777" w:rsidR="002E6D63" w:rsidRPr="00303933" w:rsidRDefault="002E6D63" w:rsidP="00631123">
            <w:pPr>
              <w:spacing w:line="240" w:lineRule="auto"/>
              <w:jc w:val="both"/>
              <w:rPr>
                <w:rFonts w:ascii="Times New Roman" w:hAnsi="Times New Roman"/>
                <w:color w:val="000000"/>
              </w:rPr>
            </w:pPr>
            <w:r w:rsidRPr="00303933">
              <w:rPr>
                <w:rFonts w:ascii="Times New Roman" w:hAnsi="Times New Roman"/>
                <w:color w:val="000000"/>
              </w:rPr>
              <w:t>1</w:t>
            </w:r>
          </w:p>
        </w:tc>
        <w:tc>
          <w:tcPr>
            <w:tcW w:w="938" w:type="dxa"/>
            <w:gridSpan w:val="4"/>
            <w:shd w:val="clear" w:color="auto" w:fill="FFFFFF"/>
          </w:tcPr>
          <w:p w14:paraId="3A79D63E" w14:textId="77777777" w:rsidR="002E6D63" w:rsidRPr="00303933" w:rsidRDefault="002E6D63" w:rsidP="00631123">
            <w:pPr>
              <w:spacing w:line="240" w:lineRule="auto"/>
              <w:jc w:val="both"/>
              <w:rPr>
                <w:rFonts w:ascii="Times New Roman" w:hAnsi="Times New Roman"/>
                <w:color w:val="000000"/>
              </w:rPr>
            </w:pPr>
            <w:r w:rsidRPr="00303933">
              <w:rPr>
                <w:rFonts w:ascii="Times New Roman" w:hAnsi="Times New Roman"/>
                <w:color w:val="000000"/>
              </w:rPr>
              <w:t>2</w:t>
            </w:r>
          </w:p>
        </w:tc>
        <w:tc>
          <w:tcPr>
            <w:tcW w:w="937" w:type="dxa"/>
            <w:gridSpan w:val="3"/>
            <w:shd w:val="clear" w:color="auto" w:fill="FFFFFF"/>
          </w:tcPr>
          <w:p w14:paraId="6F1CEC07" w14:textId="77777777" w:rsidR="002E6D63" w:rsidRPr="00303933" w:rsidRDefault="002E6D63" w:rsidP="00631123">
            <w:pPr>
              <w:spacing w:line="240" w:lineRule="auto"/>
              <w:jc w:val="both"/>
              <w:rPr>
                <w:rFonts w:ascii="Times New Roman" w:hAnsi="Times New Roman"/>
                <w:color w:val="000000"/>
              </w:rPr>
            </w:pPr>
            <w:r w:rsidRPr="00303933">
              <w:rPr>
                <w:rFonts w:ascii="Times New Roman" w:hAnsi="Times New Roman"/>
                <w:color w:val="000000"/>
              </w:rPr>
              <w:t>3</w:t>
            </w:r>
          </w:p>
        </w:tc>
        <w:tc>
          <w:tcPr>
            <w:tcW w:w="938" w:type="dxa"/>
            <w:gridSpan w:val="4"/>
            <w:shd w:val="clear" w:color="auto" w:fill="FFFFFF"/>
          </w:tcPr>
          <w:p w14:paraId="4397AAC6" w14:textId="77777777" w:rsidR="002E6D63" w:rsidRPr="00303933" w:rsidRDefault="002E6D63" w:rsidP="00631123">
            <w:pPr>
              <w:spacing w:line="240" w:lineRule="auto"/>
              <w:jc w:val="both"/>
              <w:rPr>
                <w:rFonts w:ascii="Times New Roman" w:hAnsi="Times New Roman"/>
                <w:color w:val="000000"/>
              </w:rPr>
            </w:pPr>
            <w:r w:rsidRPr="00303933">
              <w:rPr>
                <w:rFonts w:ascii="Times New Roman" w:hAnsi="Times New Roman"/>
                <w:color w:val="000000"/>
              </w:rPr>
              <w:t>5</w:t>
            </w:r>
          </w:p>
        </w:tc>
        <w:tc>
          <w:tcPr>
            <w:tcW w:w="938" w:type="dxa"/>
            <w:gridSpan w:val="3"/>
            <w:shd w:val="clear" w:color="auto" w:fill="FFFFFF"/>
          </w:tcPr>
          <w:p w14:paraId="2C7F4CDE" w14:textId="77777777" w:rsidR="002E6D63" w:rsidRPr="00303933" w:rsidRDefault="002E6D63" w:rsidP="00631123">
            <w:pPr>
              <w:spacing w:line="240" w:lineRule="auto"/>
              <w:jc w:val="both"/>
              <w:rPr>
                <w:rFonts w:ascii="Times New Roman" w:hAnsi="Times New Roman"/>
                <w:color w:val="000000"/>
              </w:rPr>
            </w:pPr>
            <w:r w:rsidRPr="00303933">
              <w:rPr>
                <w:rFonts w:ascii="Times New Roman" w:hAnsi="Times New Roman"/>
                <w:color w:val="000000"/>
              </w:rPr>
              <w:t>10</w:t>
            </w:r>
          </w:p>
        </w:tc>
        <w:tc>
          <w:tcPr>
            <w:tcW w:w="1422" w:type="dxa"/>
            <w:shd w:val="clear" w:color="auto" w:fill="FFFFFF"/>
          </w:tcPr>
          <w:p w14:paraId="2AB49972" w14:textId="77777777" w:rsidR="002E6D63" w:rsidRPr="00303933" w:rsidRDefault="002E6D63" w:rsidP="00631123">
            <w:pPr>
              <w:spacing w:line="240" w:lineRule="auto"/>
              <w:jc w:val="both"/>
              <w:rPr>
                <w:rFonts w:ascii="Times New Roman" w:hAnsi="Times New Roman"/>
                <w:i/>
                <w:color w:val="000000"/>
                <w:spacing w:val="-2"/>
              </w:rPr>
            </w:pPr>
            <w:r w:rsidRPr="00303933">
              <w:rPr>
                <w:rFonts w:ascii="Times New Roman" w:hAnsi="Times New Roman"/>
                <w:i/>
                <w:color w:val="000000"/>
                <w:spacing w:val="-2"/>
              </w:rPr>
              <w:t>Łącznie</w:t>
            </w:r>
            <w:r w:rsidRPr="00303933" w:rsidDel="0073273A">
              <w:rPr>
                <w:rFonts w:ascii="Times New Roman" w:hAnsi="Times New Roman"/>
                <w:i/>
                <w:color w:val="000000"/>
                <w:spacing w:val="-2"/>
              </w:rPr>
              <w:t xml:space="preserve"> </w:t>
            </w:r>
            <w:r w:rsidR="001B3460" w:rsidRPr="00303933">
              <w:rPr>
                <w:rFonts w:ascii="Times New Roman" w:hAnsi="Times New Roman"/>
                <w:i/>
                <w:color w:val="000000"/>
                <w:spacing w:val="-2"/>
              </w:rPr>
              <w:t>(0-10)</w:t>
            </w:r>
          </w:p>
        </w:tc>
      </w:tr>
      <w:tr w:rsidR="002E6D63" w:rsidRPr="004C576F" w14:paraId="479316CA" w14:textId="77777777" w:rsidTr="008A5095">
        <w:trPr>
          <w:gridAfter w:val="1"/>
          <w:wAfter w:w="10" w:type="dxa"/>
          <w:trHeight w:val="142"/>
        </w:trPr>
        <w:tc>
          <w:tcPr>
            <w:tcW w:w="1596" w:type="dxa"/>
            <w:vMerge w:val="restart"/>
            <w:shd w:val="clear" w:color="auto" w:fill="FFFFFF"/>
          </w:tcPr>
          <w:p w14:paraId="685FD83C" w14:textId="77777777" w:rsidR="006F78C4" w:rsidRPr="00303933" w:rsidRDefault="002E6D63" w:rsidP="00631123">
            <w:pPr>
              <w:jc w:val="both"/>
              <w:rPr>
                <w:rFonts w:ascii="Times New Roman" w:hAnsi="Times New Roman"/>
                <w:color w:val="000000"/>
              </w:rPr>
            </w:pPr>
            <w:r w:rsidRPr="00303933">
              <w:rPr>
                <w:rFonts w:ascii="Times New Roman" w:hAnsi="Times New Roman"/>
                <w:color w:val="000000"/>
              </w:rPr>
              <w:t xml:space="preserve">W </w:t>
            </w:r>
            <w:r w:rsidR="001B3460" w:rsidRPr="00303933">
              <w:rPr>
                <w:rFonts w:ascii="Times New Roman" w:hAnsi="Times New Roman"/>
                <w:color w:val="000000"/>
              </w:rPr>
              <w:t>ujęciu</w:t>
            </w:r>
            <w:r w:rsidRPr="00303933">
              <w:rPr>
                <w:rFonts w:ascii="Times New Roman" w:hAnsi="Times New Roman"/>
                <w:color w:val="000000"/>
              </w:rPr>
              <w:t xml:space="preserve"> pieniężnym</w:t>
            </w:r>
          </w:p>
          <w:p w14:paraId="3FF75E9F" w14:textId="77777777" w:rsidR="006F78C4" w:rsidRPr="00303933" w:rsidRDefault="006F78C4" w:rsidP="00631123">
            <w:pPr>
              <w:jc w:val="both"/>
              <w:rPr>
                <w:rFonts w:ascii="Times New Roman" w:hAnsi="Times New Roman"/>
                <w:spacing w:val="-2"/>
              </w:rPr>
            </w:pPr>
            <w:r w:rsidRPr="00303933">
              <w:rPr>
                <w:rFonts w:ascii="Times New Roman" w:hAnsi="Times New Roman"/>
                <w:spacing w:val="-2"/>
              </w:rPr>
              <w:t xml:space="preserve">(w mln zł, </w:t>
            </w:r>
          </w:p>
          <w:p w14:paraId="0FF5D806" w14:textId="77777777" w:rsidR="002E6D63" w:rsidRPr="00303933" w:rsidRDefault="006F78C4" w:rsidP="00631123">
            <w:pPr>
              <w:spacing w:line="240" w:lineRule="auto"/>
              <w:jc w:val="both"/>
              <w:rPr>
                <w:rFonts w:ascii="Times New Roman" w:hAnsi="Times New Roman"/>
                <w:color w:val="000000"/>
              </w:rPr>
            </w:pPr>
            <w:r w:rsidRPr="00303933">
              <w:rPr>
                <w:rFonts w:ascii="Times New Roman" w:hAnsi="Times New Roman"/>
                <w:spacing w:val="-2"/>
              </w:rPr>
              <w:t xml:space="preserve">ceny </w:t>
            </w:r>
            <w:r w:rsidR="00CF5F4F" w:rsidRPr="00303933">
              <w:rPr>
                <w:rFonts w:ascii="Times New Roman" w:hAnsi="Times New Roman"/>
                <w:spacing w:val="-2"/>
              </w:rPr>
              <w:t>stałe</w:t>
            </w:r>
            <w:r w:rsidRPr="00303933">
              <w:rPr>
                <w:rFonts w:ascii="Times New Roman" w:hAnsi="Times New Roman"/>
                <w:spacing w:val="-2"/>
              </w:rPr>
              <w:t xml:space="preserve"> z …… r.)</w:t>
            </w:r>
          </w:p>
        </w:tc>
        <w:tc>
          <w:tcPr>
            <w:tcW w:w="2293" w:type="dxa"/>
            <w:gridSpan w:val="6"/>
            <w:shd w:val="clear" w:color="auto" w:fill="FFFFFF"/>
          </w:tcPr>
          <w:p w14:paraId="656D24FC" w14:textId="77777777" w:rsidR="002E6D63" w:rsidRPr="00303933" w:rsidRDefault="009E3C4B" w:rsidP="00631123">
            <w:pPr>
              <w:spacing w:line="240" w:lineRule="auto"/>
              <w:jc w:val="both"/>
              <w:rPr>
                <w:rFonts w:ascii="Times New Roman" w:hAnsi="Times New Roman"/>
                <w:color w:val="000000"/>
              </w:rPr>
            </w:pPr>
            <w:r w:rsidRPr="00303933">
              <w:rPr>
                <w:rFonts w:ascii="Times New Roman" w:hAnsi="Times New Roman"/>
                <w:color w:val="000000"/>
              </w:rPr>
              <w:t>duże przedsiębiorstwa</w:t>
            </w:r>
          </w:p>
        </w:tc>
        <w:tc>
          <w:tcPr>
            <w:tcW w:w="937" w:type="dxa"/>
            <w:gridSpan w:val="2"/>
            <w:shd w:val="clear" w:color="auto" w:fill="FFFFFF"/>
          </w:tcPr>
          <w:p w14:paraId="2730CA57" w14:textId="77777777" w:rsidR="002E6D63" w:rsidRPr="00303933" w:rsidRDefault="002E6D63" w:rsidP="00631123">
            <w:pPr>
              <w:spacing w:line="240" w:lineRule="auto"/>
              <w:jc w:val="both"/>
              <w:rPr>
                <w:rFonts w:ascii="Times New Roman" w:hAnsi="Times New Roman"/>
                <w:color w:val="000000"/>
              </w:rPr>
            </w:pPr>
          </w:p>
        </w:tc>
        <w:tc>
          <w:tcPr>
            <w:tcW w:w="938" w:type="dxa"/>
            <w:gridSpan w:val="5"/>
            <w:shd w:val="clear" w:color="auto" w:fill="FFFFFF"/>
          </w:tcPr>
          <w:p w14:paraId="15CF2993" w14:textId="77777777" w:rsidR="002E6D63" w:rsidRPr="00303933" w:rsidRDefault="002E6D63" w:rsidP="00631123">
            <w:pPr>
              <w:spacing w:line="240" w:lineRule="auto"/>
              <w:jc w:val="both"/>
              <w:rPr>
                <w:rFonts w:ascii="Times New Roman" w:hAnsi="Times New Roman"/>
                <w:color w:val="000000"/>
              </w:rPr>
            </w:pPr>
          </w:p>
        </w:tc>
        <w:tc>
          <w:tcPr>
            <w:tcW w:w="938" w:type="dxa"/>
            <w:gridSpan w:val="4"/>
            <w:shd w:val="clear" w:color="auto" w:fill="FFFFFF"/>
          </w:tcPr>
          <w:p w14:paraId="477AA832" w14:textId="77777777" w:rsidR="002E6D63" w:rsidRPr="00303933" w:rsidRDefault="002E6D63" w:rsidP="00631123">
            <w:pPr>
              <w:spacing w:line="240" w:lineRule="auto"/>
              <w:jc w:val="both"/>
              <w:rPr>
                <w:rFonts w:ascii="Times New Roman" w:hAnsi="Times New Roman"/>
                <w:color w:val="000000"/>
              </w:rPr>
            </w:pPr>
          </w:p>
        </w:tc>
        <w:tc>
          <w:tcPr>
            <w:tcW w:w="937" w:type="dxa"/>
            <w:gridSpan w:val="3"/>
            <w:shd w:val="clear" w:color="auto" w:fill="FFFFFF"/>
          </w:tcPr>
          <w:p w14:paraId="47935E0E" w14:textId="77777777" w:rsidR="002E6D63" w:rsidRPr="00303933" w:rsidRDefault="002E6D63" w:rsidP="00631123">
            <w:pPr>
              <w:spacing w:line="240" w:lineRule="auto"/>
              <w:jc w:val="both"/>
              <w:rPr>
                <w:rFonts w:ascii="Times New Roman" w:hAnsi="Times New Roman"/>
                <w:color w:val="000000"/>
              </w:rPr>
            </w:pPr>
          </w:p>
        </w:tc>
        <w:tc>
          <w:tcPr>
            <w:tcW w:w="938" w:type="dxa"/>
            <w:gridSpan w:val="4"/>
            <w:shd w:val="clear" w:color="auto" w:fill="FFFFFF"/>
          </w:tcPr>
          <w:p w14:paraId="7B8C1B65" w14:textId="77777777" w:rsidR="002E6D63" w:rsidRPr="00303933" w:rsidRDefault="002E6D63" w:rsidP="00631123">
            <w:pPr>
              <w:spacing w:line="240" w:lineRule="auto"/>
              <w:jc w:val="both"/>
              <w:rPr>
                <w:rFonts w:ascii="Times New Roman" w:hAnsi="Times New Roman"/>
                <w:color w:val="000000"/>
              </w:rPr>
            </w:pPr>
          </w:p>
        </w:tc>
        <w:tc>
          <w:tcPr>
            <w:tcW w:w="938" w:type="dxa"/>
            <w:gridSpan w:val="3"/>
            <w:shd w:val="clear" w:color="auto" w:fill="FFFFFF"/>
          </w:tcPr>
          <w:p w14:paraId="4903E980" w14:textId="77777777" w:rsidR="002E6D63" w:rsidRPr="00303933" w:rsidRDefault="002E6D63" w:rsidP="00631123">
            <w:pPr>
              <w:spacing w:line="240" w:lineRule="auto"/>
              <w:jc w:val="both"/>
              <w:rPr>
                <w:rFonts w:ascii="Times New Roman" w:hAnsi="Times New Roman"/>
                <w:color w:val="000000"/>
              </w:rPr>
            </w:pPr>
          </w:p>
        </w:tc>
        <w:tc>
          <w:tcPr>
            <w:tcW w:w="1422" w:type="dxa"/>
            <w:shd w:val="clear" w:color="auto" w:fill="FFFFFF"/>
          </w:tcPr>
          <w:p w14:paraId="3621BE6C" w14:textId="77777777" w:rsidR="002E6D63" w:rsidRPr="00303933" w:rsidRDefault="002E6D63" w:rsidP="00631123">
            <w:pPr>
              <w:spacing w:line="240" w:lineRule="auto"/>
              <w:jc w:val="both"/>
              <w:rPr>
                <w:rFonts w:ascii="Times New Roman" w:hAnsi="Times New Roman"/>
                <w:color w:val="000000"/>
                <w:spacing w:val="-2"/>
              </w:rPr>
            </w:pPr>
          </w:p>
        </w:tc>
      </w:tr>
      <w:tr w:rsidR="002E6D63" w:rsidRPr="004C576F" w14:paraId="1D345244" w14:textId="77777777" w:rsidTr="008A5095">
        <w:trPr>
          <w:gridAfter w:val="1"/>
          <w:wAfter w:w="10" w:type="dxa"/>
          <w:trHeight w:val="142"/>
        </w:trPr>
        <w:tc>
          <w:tcPr>
            <w:tcW w:w="1596" w:type="dxa"/>
            <w:vMerge/>
            <w:shd w:val="clear" w:color="auto" w:fill="FFFFFF"/>
          </w:tcPr>
          <w:p w14:paraId="70DE3040" w14:textId="77777777" w:rsidR="002E6D63" w:rsidRPr="00303933" w:rsidRDefault="002E6D63" w:rsidP="00631123">
            <w:pPr>
              <w:spacing w:line="240" w:lineRule="auto"/>
              <w:jc w:val="both"/>
              <w:rPr>
                <w:rFonts w:ascii="Times New Roman" w:hAnsi="Times New Roman"/>
                <w:color w:val="000000"/>
              </w:rPr>
            </w:pPr>
          </w:p>
        </w:tc>
        <w:tc>
          <w:tcPr>
            <w:tcW w:w="2293" w:type="dxa"/>
            <w:gridSpan w:val="6"/>
            <w:shd w:val="clear" w:color="auto" w:fill="FFFFFF"/>
          </w:tcPr>
          <w:p w14:paraId="16EE0488" w14:textId="77777777" w:rsidR="002E6D63" w:rsidRPr="00303933" w:rsidRDefault="00705A29" w:rsidP="00631123">
            <w:pPr>
              <w:spacing w:line="240" w:lineRule="auto"/>
              <w:jc w:val="both"/>
              <w:rPr>
                <w:rFonts w:ascii="Times New Roman" w:hAnsi="Times New Roman"/>
                <w:color w:val="000000"/>
              </w:rPr>
            </w:pPr>
            <w:r w:rsidRPr="00303933">
              <w:rPr>
                <w:rFonts w:ascii="Times New Roman" w:hAnsi="Times New Roman"/>
                <w:color w:val="000000"/>
              </w:rPr>
              <w:t>sektor mikro-, małych i średnich przedsiębiorstw</w:t>
            </w:r>
          </w:p>
        </w:tc>
        <w:tc>
          <w:tcPr>
            <w:tcW w:w="937" w:type="dxa"/>
            <w:gridSpan w:val="2"/>
            <w:shd w:val="clear" w:color="auto" w:fill="FFFFFF"/>
          </w:tcPr>
          <w:p w14:paraId="4430A3DB" w14:textId="77777777" w:rsidR="002E6D63" w:rsidRPr="00303933" w:rsidRDefault="002E6D63" w:rsidP="00631123">
            <w:pPr>
              <w:spacing w:line="240" w:lineRule="auto"/>
              <w:jc w:val="both"/>
              <w:rPr>
                <w:rFonts w:ascii="Times New Roman" w:hAnsi="Times New Roman"/>
                <w:color w:val="000000"/>
              </w:rPr>
            </w:pPr>
          </w:p>
        </w:tc>
        <w:tc>
          <w:tcPr>
            <w:tcW w:w="938" w:type="dxa"/>
            <w:gridSpan w:val="5"/>
            <w:shd w:val="clear" w:color="auto" w:fill="FFFFFF"/>
          </w:tcPr>
          <w:p w14:paraId="190AE938" w14:textId="77777777" w:rsidR="002E6D63" w:rsidRPr="00303933" w:rsidRDefault="002E6D63" w:rsidP="00631123">
            <w:pPr>
              <w:spacing w:line="240" w:lineRule="auto"/>
              <w:jc w:val="both"/>
              <w:rPr>
                <w:rFonts w:ascii="Times New Roman" w:hAnsi="Times New Roman"/>
                <w:color w:val="000000"/>
              </w:rPr>
            </w:pPr>
          </w:p>
        </w:tc>
        <w:tc>
          <w:tcPr>
            <w:tcW w:w="938" w:type="dxa"/>
            <w:gridSpan w:val="4"/>
            <w:shd w:val="clear" w:color="auto" w:fill="FFFFFF"/>
          </w:tcPr>
          <w:p w14:paraId="52A1C8F5" w14:textId="77777777" w:rsidR="002E6D63" w:rsidRPr="00303933" w:rsidRDefault="002E6D63" w:rsidP="00631123">
            <w:pPr>
              <w:spacing w:line="240" w:lineRule="auto"/>
              <w:jc w:val="both"/>
              <w:rPr>
                <w:rFonts w:ascii="Times New Roman" w:hAnsi="Times New Roman"/>
                <w:color w:val="000000"/>
              </w:rPr>
            </w:pPr>
          </w:p>
        </w:tc>
        <w:tc>
          <w:tcPr>
            <w:tcW w:w="937" w:type="dxa"/>
            <w:gridSpan w:val="3"/>
            <w:shd w:val="clear" w:color="auto" w:fill="FFFFFF"/>
          </w:tcPr>
          <w:p w14:paraId="23A74103" w14:textId="77777777" w:rsidR="002E6D63" w:rsidRPr="00303933" w:rsidRDefault="002E6D63" w:rsidP="00631123">
            <w:pPr>
              <w:spacing w:line="240" w:lineRule="auto"/>
              <w:jc w:val="both"/>
              <w:rPr>
                <w:rFonts w:ascii="Times New Roman" w:hAnsi="Times New Roman"/>
                <w:color w:val="000000"/>
              </w:rPr>
            </w:pPr>
          </w:p>
        </w:tc>
        <w:tc>
          <w:tcPr>
            <w:tcW w:w="938" w:type="dxa"/>
            <w:gridSpan w:val="4"/>
            <w:shd w:val="clear" w:color="auto" w:fill="FFFFFF"/>
          </w:tcPr>
          <w:p w14:paraId="6275DA0B" w14:textId="77777777" w:rsidR="002E6D63" w:rsidRPr="00303933" w:rsidRDefault="002E6D63" w:rsidP="00631123">
            <w:pPr>
              <w:spacing w:line="240" w:lineRule="auto"/>
              <w:jc w:val="both"/>
              <w:rPr>
                <w:rFonts w:ascii="Times New Roman" w:hAnsi="Times New Roman"/>
                <w:color w:val="000000"/>
              </w:rPr>
            </w:pPr>
          </w:p>
        </w:tc>
        <w:tc>
          <w:tcPr>
            <w:tcW w:w="938" w:type="dxa"/>
            <w:gridSpan w:val="3"/>
            <w:shd w:val="clear" w:color="auto" w:fill="FFFFFF"/>
          </w:tcPr>
          <w:p w14:paraId="5E3ABC8C" w14:textId="77777777" w:rsidR="002E6D63" w:rsidRPr="00303933" w:rsidRDefault="002E6D63" w:rsidP="00631123">
            <w:pPr>
              <w:spacing w:line="240" w:lineRule="auto"/>
              <w:jc w:val="both"/>
              <w:rPr>
                <w:rFonts w:ascii="Times New Roman" w:hAnsi="Times New Roman"/>
                <w:color w:val="000000"/>
              </w:rPr>
            </w:pPr>
          </w:p>
        </w:tc>
        <w:tc>
          <w:tcPr>
            <w:tcW w:w="1422" w:type="dxa"/>
            <w:shd w:val="clear" w:color="auto" w:fill="FFFFFF"/>
          </w:tcPr>
          <w:p w14:paraId="0E603DEC" w14:textId="77777777" w:rsidR="002E6D63" w:rsidRPr="00303933" w:rsidRDefault="002E6D63" w:rsidP="00631123">
            <w:pPr>
              <w:spacing w:line="240" w:lineRule="auto"/>
              <w:jc w:val="both"/>
              <w:rPr>
                <w:rFonts w:ascii="Times New Roman" w:hAnsi="Times New Roman"/>
                <w:color w:val="000000"/>
                <w:spacing w:val="-2"/>
              </w:rPr>
            </w:pPr>
          </w:p>
        </w:tc>
      </w:tr>
      <w:tr w:rsidR="002E6D63" w:rsidRPr="004C576F" w14:paraId="51E261CD" w14:textId="77777777" w:rsidTr="008A5095">
        <w:trPr>
          <w:gridAfter w:val="1"/>
          <w:wAfter w:w="10" w:type="dxa"/>
          <w:trHeight w:val="142"/>
        </w:trPr>
        <w:tc>
          <w:tcPr>
            <w:tcW w:w="1596" w:type="dxa"/>
            <w:vMerge/>
            <w:shd w:val="clear" w:color="auto" w:fill="FFFFFF"/>
          </w:tcPr>
          <w:p w14:paraId="7B44B1C6" w14:textId="77777777" w:rsidR="002E6D63" w:rsidRPr="00303933" w:rsidRDefault="002E6D63" w:rsidP="00631123">
            <w:pPr>
              <w:spacing w:line="240" w:lineRule="auto"/>
              <w:jc w:val="both"/>
              <w:rPr>
                <w:rFonts w:ascii="Times New Roman" w:hAnsi="Times New Roman"/>
                <w:color w:val="000000"/>
              </w:rPr>
            </w:pPr>
          </w:p>
        </w:tc>
        <w:tc>
          <w:tcPr>
            <w:tcW w:w="2293" w:type="dxa"/>
            <w:gridSpan w:val="6"/>
            <w:shd w:val="clear" w:color="auto" w:fill="FFFFFF"/>
          </w:tcPr>
          <w:p w14:paraId="1564E62E" w14:textId="77777777" w:rsidR="002E6D63" w:rsidRPr="00303933" w:rsidRDefault="00A92BAF" w:rsidP="00631123">
            <w:pPr>
              <w:spacing w:line="240" w:lineRule="auto"/>
              <w:jc w:val="both"/>
              <w:rPr>
                <w:rFonts w:ascii="Times New Roman" w:hAnsi="Times New Roman"/>
                <w:color w:val="000000"/>
              </w:rPr>
            </w:pPr>
            <w:r w:rsidRPr="00303933">
              <w:rPr>
                <w:rFonts w:ascii="Times New Roman" w:hAnsi="Times New Roman"/>
              </w:rPr>
              <w:t xml:space="preserve">rodzina, </w:t>
            </w:r>
            <w:r w:rsidR="009E3C4B" w:rsidRPr="00303933">
              <w:rPr>
                <w:rFonts w:ascii="Times New Roman" w:hAnsi="Times New Roman"/>
              </w:rPr>
              <w:t>o</w:t>
            </w:r>
            <w:r w:rsidR="002E6D63" w:rsidRPr="00303933">
              <w:rPr>
                <w:rFonts w:ascii="Times New Roman" w:hAnsi="Times New Roman"/>
              </w:rPr>
              <w:t>bywatele oraz gospodarstwa domowe</w:t>
            </w:r>
          </w:p>
        </w:tc>
        <w:tc>
          <w:tcPr>
            <w:tcW w:w="937" w:type="dxa"/>
            <w:gridSpan w:val="2"/>
            <w:shd w:val="clear" w:color="auto" w:fill="FFFFFF"/>
          </w:tcPr>
          <w:p w14:paraId="5ADF1FE4" w14:textId="77777777" w:rsidR="002E6D63" w:rsidRPr="00303933" w:rsidRDefault="002E6D63" w:rsidP="00631123">
            <w:pPr>
              <w:spacing w:line="240" w:lineRule="auto"/>
              <w:jc w:val="both"/>
              <w:rPr>
                <w:rFonts w:ascii="Times New Roman" w:hAnsi="Times New Roman"/>
                <w:color w:val="000000"/>
              </w:rPr>
            </w:pPr>
          </w:p>
        </w:tc>
        <w:tc>
          <w:tcPr>
            <w:tcW w:w="938" w:type="dxa"/>
            <w:gridSpan w:val="5"/>
            <w:shd w:val="clear" w:color="auto" w:fill="FFFFFF"/>
          </w:tcPr>
          <w:p w14:paraId="3CD75BF9" w14:textId="77777777" w:rsidR="002E6D63" w:rsidRPr="00303933" w:rsidRDefault="002E6D63" w:rsidP="00631123">
            <w:pPr>
              <w:spacing w:line="240" w:lineRule="auto"/>
              <w:jc w:val="both"/>
              <w:rPr>
                <w:rFonts w:ascii="Times New Roman" w:hAnsi="Times New Roman"/>
                <w:color w:val="000000"/>
              </w:rPr>
            </w:pPr>
          </w:p>
        </w:tc>
        <w:tc>
          <w:tcPr>
            <w:tcW w:w="938" w:type="dxa"/>
            <w:gridSpan w:val="4"/>
            <w:shd w:val="clear" w:color="auto" w:fill="FFFFFF"/>
          </w:tcPr>
          <w:p w14:paraId="2CF039BF" w14:textId="77777777" w:rsidR="002E6D63" w:rsidRPr="00303933" w:rsidRDefault="002E6D63" w:rsidP="00631123">
            <w:pPr>
              <w:spacing w:line="240" w:lineRule="auto"/>
              <w:jc w:val="both"/>
              <w:rPr>
                <w:rFonts w:ascii="Times New Roman" w:hAnsi="Times New Roman"/>
                <w:color w:val="000000"/>
              </w:rPr>
            </w:pPr>
          </w:p>
        </w:tc>
        <w:tc>
          <w:tcPr>
            <w:tcW w:w="937" w:type="dxa"/>
            <w:gridSpan w:val="3"/>
            <w:shd w:val="clear" w:color="auto" w:fill="FFFFFF"/>
          </w:tcPr>
          <w:p w14:paraId="16E42982" w14:textId="77777777" w:rsidR="002E6D63" w:rsidRPr="00303933" w:rsidRDefault="002E6D63" w:rsidP="00631123">
            <w:pPr>
              <w:spacing w:line="240" w:lineRule="auto"/>
              <w:jc w:val="both"/>
              <w:rPr>
                <w:rFonts w:ascii="Times New Roman" w:hAnsi="Times New Roman"/>
                <w:color w:val="000000"/>
              </w:rPr>
            </w:pPr>
          </w:p>
        </w:tc>
        <w:tc>
          <w:tcPr>
            <w:tcW w:w="938" w:type="dxa"/>
            <w:gridSpan w:val="4"/>
            <w:shd w:val="clear" w:color="auto" w:fill="FFFFFF"/>
          </w:tcPr>
          <w:p w14:paraId="4A1920E4" w14:textId="77777777" w:rsidR="002E6D63" w:rsidRPr="00303933" w:rsidRDefault="002E6D63" w:rsidP="00631123">
            <w:pPr>
              <w:spacing w:line="240" w:lineRule="auto"/>
              <w:jc w:val="both"/>
              <w:rPr>
                <w:rFonts w:ascii="Times New Roman" w:hAnsi="Times New Roman"/>
                <w:color w:val="000000"/>
              </w:rPr>
            </w:pPr>
          </w:p>
        </w:tc>
        <w:tc>
          <w:tcPr>
            <w:tcW w:w="938" w:type="dxa"/>
            <w:gridSpan w:val="3"/>
            <w:shd w:val="clear" w:color="auto" w:fill="FFFFFF"/>
          </w:tcPr>
          <w:p w14:paraId="410F9B4D" w14:textId="77777777" w:rsidR="002E6D63" w:rsidRPr="00303933" w:rsidRDefault="002E6D63" w:rsidP="00631123">
            <w:pPr>
              <w:spacing w:line="240" w:lineRule="auto"/>
              <w:jc w:val="both"/>
              <w:rPr>
                <w:rFonts w:ascii="Times New Roman" w:hAnsi="Times New Roman"/>
                <w:color w:val="000000"/>
              </w:rPr>
            </w:pPr>
          </w:p>
        </w:tc>
        <w:tc>
          <w:tcPr>
            <w:tcW w:w="1422" w:type="dxa"/>
            <w:shd w:val="clear" w:color="auto" w:fill="FFFFFF"/>
          </w:tcPr>
          <w:p w14:paraId="0EC5B5F6" w14:textId="77777777" w:rsidR="002E6D63" w:rsidRPr="00303933" w:rsidRDefault="002E6D63" w:rsidP="00631123">
            <w:pPr>
              <w:spacing w:line="240" w:lineRule="auto"/>
              <w:jc w:val="both"/>
              <w:rPr>
                <w:rFonts w:ascii="Times New Roman" w:hAnsi="Times New Roman"/>
                <w:color w:val="000000"/>
                <w:spacing w:val="-2"/>
              </w:rPr>
            </w:pPr>
          </w:p>
        </w:tc>
      </w:tr>
      <w:tr w:rsidR="002E6D63" w:rsidRPr="004C576F" w14:paraId="042C7429" w14:textId="77777777" w:rsidTr="008A5095">
        <w:trPr>
          <w:gridAfter w:val="1"/>
          <w:wAfter w:w="10" w:type="dxa"/>
          <w:trHeight w:val="142"/>
        </w:trPr>
        <w:tc>
          <w:tcPr>
            <w:tcW w:w="1596" w:type="dxa"/>
            <w:vMerge/>
            <w:shd w:val="clear" w:color="auto" w:fill="FFFFFF"/>
          </w:tcPr>
          <w:p w14:paraId="74CEE197" w14:textId="77777777" w:rsidR="002E6D63" w:rsidRPr="00303933" w:rsidRDefault="002E6D63" w:rsidP="00631123">
            <w:pPr>
              <w:spacing w:line="240" w:lineRule="auto"/>
              <w:jc w:val="both"/>
              <w:rPr>
                <w:rFonts w:ascii="Times New Roman" w:hAnsi="Times New Roman"/>
                <w:color w:val="000000"/>
              </w:rPr>
            </w:pPr>
          </w:p>
        </w:tc>
        <w:tc>
          <w:tcPr>
            <w:tcW w:w="2293" w:type="dxa"/>
            <w:gridSpan w:val="6"/>
            <w:shd w:val="clear" w:color="auto" w:fill="FFFFFF"/>
          </w:tcPr>
          <w:p w14:paraId="3FB1622E" w14:textId="5BA95083" w:rsidR="002E6D63" w:rsidRPr="00303933" w:rsidRDefault="002E6D63" w:rsidP="00631123">
            <w:pPr>
              <w:spacing w:line="240" w:lineRule="auto"/>
              <w:jc w:val="both"/>
              <w:rPr>
                <w:rFonts w:ascii="Times New Roman" w:hAnsi="Times New Roman"/>
                <w:color w:val="000000"/>
              </w:rPr>
            </w:pPr>
          </w:p>
        </w:tc>
        <w:tc>
          <w:tcPr>
            <w:tcW w:w="937" w:type="dxa"/>
            <w:gridSpan w:val="2"/>
            <w:shd w:val="clear" w:color="auto" w:fill="FFFFFF"/>
          </w:tcPr>
          <w:p w14:paraId="13105029" w14:textId="77777777" w:rsidR="002E6D63" w:rsidRPr="00303933" w:rsidRDefault="002E6D63" w:rsidP="00631123">
            <w:pPr>
              <w:spacing w:line="240" w:lineRule="auto"/>
              <w:jc w:val="both"/>
              <w:rPr>
                <w:rFonts w:ascii="Times New Roman" w:hAnsi="Times New Roman"/>
                <w:color w:val="000000"/>
              </w:rPr>
            </w:pPr>
          </w:p>
        </w:tc>
        <w:tc>
          <w:tcPr>
            <w:tcW w:w="938" w:type="dxa"/>
            <w:gridSpan w:val="5"/>
            <w:shd w:val="clear" w:color="auto" w:fill="FFFFFF"/>
          </w:tcPr>
          <w:p w14:paraId="73DFF960" w14:textId="77777777" w:rsidR="002E6D63" w:rsidRPr="00303933" w:rsidRDefault="002E6D63" w:rsidP="00631123">
            <w:pPr>
              <w:spacing w:line="240" w:lineRule="auto"/>
              <w:jc w:val="both"/>
              <w:rPr>
                <w:rFonts w:ascii="Times New Roman" w:hAnsi="Times New Roman"/>
                <w:color w:val="000000"/>
              </w:rPr>
            </w:pPr>
          </w:p>
        </w:tc>
        <w:tc>
          <w:tcPr>
            <w:tcW w:w="938" w:type="dxa"/>
            <w:gridSpan w:val="4"/>
            <w:shd w:val="clear" w:color="auto" w:fill="FFFFFF"/>
          </w:tcPr>
          <w:p w14:paraId="726ED8D3" w14:textId="77777777" w:rsidR="002E6D63" w:rsidRPr="00303933" w:rsidRDefault="002E6D63" w:rsidP="00631123">
            <w:pPr>
              <w:spacing w:line="240" w:lineRule="auto"/>
              <w:jc w:val="both"/>
              <w:rPr>
                <w:rFonts w:ascii="Times New Roman" w:hAnsi="Times New Roman"/>
                <w:color w:val="000000"/>
              </w:rPr>
            </w:pPr>
          </w:p>
        </w:tc>
        <w:tc>
          <w:tcPr>
            <w:tcW w:w="937" w:type="dxa"/>
            <w:gridSpan w:val="3"/>
            <w:shd w:val="clear" w:color="auto" w:fill="FFFFFF"/>
          </w:tcPr>
          <w:p w14:paraId="218107B9" w14:textId="77777777" w:rsidR="002E6D63" w:rsidRPr="00303933" w:rsidRDefault="002E6D63" w:rsidP="00631123">
            <w:pPr>
              <w:spacing w:line="240" w:lineRule="auto"/>
              <w:jc w:val="both"/>
              <w:rPr>
                <w:rFonts w:ascii="Times New Roman" w:hAnsi="Times New Roman"/>
                <w:color w:val="000000"/>
              </w:rPr>
            </w:pPr>
          </w:p>
        </w:tc>
        <w:tc>
          <w:tcPr>
            <w:tcW w:w="938" w:type="dxa"/>
            <w:gridSpan w:val="4"/>
            <w:shd w:val="clear" w:color="auto" w:fill="FFFFFF"/>
          </w:tcPr>
          <w:p w14:paraId="6E11FB6D" w14:textId="77777777" w:rsidR="002E6D63" w:rsidRPr="00303933" w:rsidRDefault="002E6D63" w:rsidP="00631123">
            <w:pPr>
              <w:spacing w:line="240" w:lineRule="auto"/>
              <w:jc w:val="both"/>
              <w:rPr>
                <w:rFonts w:ascii="Times New Roman" w:hAnsi="Times New Roman"/>
                <w:color w:val="000000"/>
              </w:rPr>
            </w:pPr>
          </w:p>
        </w:tc>
        <w:tc>
          <w:tcPr>
            <w:tcW w:w="938" w:type="dxa"/>
            <w:gridSpan w:val="3"/>
            <w:shd w:val="clear" w:color="auto" w:fill="FFFFFF"/>
          </w:tcPr>
          <w:p w14:paraId="42E77FC8" w14:textId="77777777" w:rsidR="002E6D63" w:rsidRPr="00303933" w:rsidRDefault="002E6D63" w:rsidP="00631123">
            <w:pPr>
              <w:spacing w:line="240" w:lineRule="auto"/>
              <w:jc w:val="both"/>
              <w:rPr>
                <w:rFonts w:ascii="Times New Roman" w:hAnsi="Times New Roman"/>
                <w:color w:val="000000"/>
              </w:rPr>
            </w:pPr>
          </w:p>
        </w:tc>
        <w:tc>
          <w:tcPr>
            <w:tcW w:w="1422" w:type="dxa"/>
            <w:shd w:val="clear" w:color="auto" w:fill="FFFFFF"/>
          </w:tcPr>
          <w:p w14:paraId="461DE6CF" w14:textId="77777777" w:rsidR="002E6D63" w:rsidRPr="00303933" w:rsidRDefault="002E6D63" w:rsidP="00631123">
            <w:pPr>
              <w:spacing w:line="240" w:lineRule="auto"/>
              <w:jc w:val="both"/>
              <w:rPr>
                <w:rFonts w:ascii="Times New Roman" w:hAnsi="Times New Roman"/>
                <w:color w:val="000000"/>
                <w:spacing w:val="-2"/>
              </w:rPr>
            </w:pPr>
          </w:p>
        </w:tc>
      </w:tr>
      <w:tr w:rsidR="008A608F" w:rsidRPr="004C576F" w14:paraId="746845EA" w14:textId="77777777" w:rsidTr="00676C8D">
        <w:trPr>
          <w:gridAfter w:val="1"/>
          <w:wAfter w:w="10" w:type="dxa"/>
          <w:trHeight w:val="142"/>
        </w:trPr>
        <w:tc>
          <w:tcPr>
            <w:tcW w:w="1596" w:type="dxa"/>
            <w:vMerge w:val="restart"/>
            <w:shd w:val="clear" w:color="auto" w:fill="FFFFFF"/>
          </w:tcPr>
          <w:p w14:paraId="3870FE05" w14:textId="77777777" w:rsidR="008A608F" w:rsidRPr="00303933" w:rsidRDefault="008A608F" w:rsidP="00631123">
            <w:pPr>
              <w:spacing w:line="240" w:lineRule="auto"/>
              <w:jc w:val="both"/>
              <w:rPr>
                <w:rFonts w:ascii="Times New Roman" w:hAnsi="Times New Roman"/>
                <w:color w:val="000000"/>
              </w:rPr>
            </w:pPr>
            <w:r w:rsidRPr="00303933">
              <w:rPr>
                <w:rFonts w:ascii="Times New Roman" w:hAnsi="Times New Roman"/>
                <w:color w:val="000000"/>
              </w:rPr>
              <w:t xml:space="preserve">W </w:t>
            </w:r>
            <w:r w:rsidR="0097181B" w:rsidRPr="00303933">
              <w:rPr>
                <w:rFonts w:ascii="Times New Roman" w:hAnsi="Times New Roman"/>
                <w:color w:val="000000"/>
              </w:rPr>
              <w:t xml:space="preserve">ujęciu </w:t>
            </w:r>
            <w:r w:rsidRPr="00303933">
              <w:rPr>
                <w:rFonts w:ascii="Times New Roman" w:hAnsi="Times New Roman"/>
                <w:color w:val="000000"/>
              </w:rPr>
              <w:t>niepieniężnym</w:t>
            </w:r>
          </w:p>
        </w:tc>
        <w:tc>
          <w:tcPr>
            <w:tcW w:w="2293" w:type="dxa"/>
            <w:gridSpan w:val="6"/>
            <w:shd w:val="clear" w:color="auto" w:fill="FFFFFF"/>
          </w:tcPr>
          <w:p w14:paraId="61CDD756" w14:textId="77777777" w:rsidR="008A608F" w:rsidRPr="00303933" w:rsidRDefault="009E3C4B" w:rsidP="00631123">
            <w:pPr>
              <w:spacing w:line="240" w:lineRule="auto"/>
              <w:jc w:val="both"/>
              <w:rPr>
                <w:rFonts w:ascii="Times New Roman" w:hAnsi="Times New Roman"/>
                <w:color w:val="000000"/>
              </w:rPr>
            </w:pPr>
            <w:r w:rsidRPr="00303933">
              <w:rPr>
                <w:rFonts w:ascii="Times New Roman" w:hAnsi="Times New Roman"/>
                <w:color w:val="000000"/>
              </w:rPr>
              <w:t>duże p</w:t>
            </w:r>
            <w:r w:rsidR="008A608F" w:rsidRPr="00303933">
              <w:rPr>
                <w:rFonts w:ascii="Times New Roman" w:hAnsi="Times New Roman"/>
                <w:color w:val="000000"/>
              </w:rPr>
              <w:t>rzedsiębiorstwa</w:t>
            </w:r>
          </w:p>
        </w:tc>
        <w:tc>
          <w:tcPr>
            <w:tcW w:w="7048" w:type="dxa"/>
            <w:gridSpan w:val="22"/>
            <w:shd w:val="clear" w:color="auto" w:fill="FFFFFF"/>
          </w:tcPr>
          <w:p w14:paraId="30CAF00F" w14:textId="02687F00" w:rsidR="008A608F" w:rsidRPr="00303933" w:rsidRDefault="00303933" w:rsidP="00631123">
            <w:pPr>
              <w:spacing w:line="240" w:lineRule="auto"/>
              <w:jc w:val="both"/>
              <w:rPr>
                <w:rFonts w:ascii="Times New Roman" w:hAnsi="Times New Roman"/>
                <w:color w:val="000000"/>
                <w:spacing w:val="-2"/>
              </w:rPr>
            </w:pPr>
            <w:r w:rsidRPr="00303933">
              <w:rPr>
                <w:rFonts w:ascii="Times New Roman" w:hAnsi="Times New Roman"/>
                <w:color w:val="000000"/>
                <w:spacing w:val="-2"/>
              </w:rPr>
              <w:t>Projekt rozporządzenia nie będzie miał wpływu na</w:t>
            </w:r>
            <w:r>
              <w:rPr>
                <w:rFonts w:ascii="Times New Roman" w:hAnsi="Times New Roman"/>
                <w:color w:val="000000"/>
                <w:spacing w:val="-2"/>
              </w:rPr>
              <w:t xml:space="preserve"> działalność dużych przedsiębiorstw. </w:t>
            </w:r>
          </w:p>
        </w:tc>
      </w:tr>
      <w:tr w:rsidR="002653C3" w:rsidRPr="004C576F" w14:paraId="21357866" w14:textId="77777777" w:rsidTr="00676C8D">
        <w:trPr>
          <w:gridAfter w:val="1"/>
          <w:wAfter w:w="10" w:type="dxa"/>
          <w:trHeight w:val="142"/>
        </w:trPr>
        <w:tc>
          <w:tcPr>
            <w:tcW w:w="1596" w:type="dxa"/>
            <w:vMerge/>
            <w:shd w:val="clear" w:color="auto" w:fill="FFFFFF"/>
          </w:tcPr>
          <w:p w14:paraId="5F4F135F" w14:textId="77777777" w:rsidR="002653C3" w:rsidRPr="00303933" w:rsidRDefault="002653C3" w:rsidP="00631123">
            <w:pPr>
              <w:spacing w:line="240" w:lineRule="auto"/>
              <w:jc w:val="both"/>
              <w:rPr>
                <w:rFonts w:ascii="Times New Roman" w:hAnsi="Times New Roman"/>
                <w:color w:val="000000"/>
              </w:rPr>
            </w:pPr>
          </w:p>
        </w:tc>
        <w:tc>
          <w:tcPr>
            <w:tcW w:w="2293" w:type="dxa"/>
            <w:gridSpan w:val="6"/>
            <w:shd w:val="clear" w:color="auto" w:fill="FFFFFF"/>
          </w:tcPr>
          <w:p w14:paraId="77A71CF8" w14:textId="77777777" w:rsidR="002653C3" w:rsidRPr="00303933" w:rsidRDefault="002653C3" w:rsidP="00631123">
            <w:pPr>
              <w:spacing w:line="240" w:lineRule="auto"/>
              <w:jc w:val="both"/>
              <w:rPr>
                <w:rFonts w:ascii="Times New Roman" w:hAnsi="Times New Roman"/>
                <w:color w:val="000000"/>
              </w:rPr>
            </w:pPr>
            <w:r w:rsidRPr="00303933">
              <w:rPr>
                <w:rFonts w:ascii="Times New Roman" w:hAnsi="Times New Roman"/>
                <w:color w:val="000000"/>
              </w:rPr>
              <w:t>sektor mikro-, małych i średnich przedsiębiorstw</w:t>
            </w:r>
          </w:p>
        </w:tc>
        <w:tc>
          <w:tcPr>
            <w:tcW w:w="7048" w:type="dxa"/>
            <w:gridSpan w:val="22"/>
            <w:shd w:val="clear" w:color="auto" w:fill="FFFFFF"/>
          </w:tcPr>
          <w:p w14:paraId="610F40CA" w14:textId="0697546C" w:rsidR="002653C3" w:rsidRPr="00303933" w:rsidRDefault="006C6475" w:rsidP="00F1614F">
            <w:pPr>
              <w:pStyle w:val="ARTartustawynprozporzdzenia"/>
              <w:spacing w:before="0" w:line="240" w:lineRule="auto"/>
              <w:ind w:firstLine="0"/>
              <w:rPr>
                <w:rFonts w:ascii="Times New Roman" w:hAnsi="Times New Roman" w:cs="Times New Roman"/>
                <w:sz w:val="22"/>
                <w:szCs w:val="22"/>
              </w:rPr>
            </w:pPr>
            <w:r w:rsidRPr="006C6475">
              <w:rPr>
                <w:rFonts w:ascii="Times New Roman" w:hAnsi="Times New Roman" w:cs="Times New Roman"/>
                <w:sz w:val="22"/>
                <w:szCs w:val="22"/>
              </w:rPr>
              <w:t>Projektowane regulacje będą miały korzystny wpływ na sytuację finansową podmiotów leczniczych należących do kategorii średnich przedsiębiorstw, dzięki przedłużeniu terminu rozliczenia pobranych zaliczek, umożliwiając zagospodarowanie przez te podmioty środków finansowych na realizację świadczeń.</w:t>
            </w:r>
          </w:p>
        </w:tc>
      </w:tr>
      <w:tr w:rsidR="002653C3" w:rsidRPr="004C576F" w14:paraId="44F1A737" w14:textId="77777777" w:rsidTr="00676C8D">
        <w:trPr>
          <w:gridAfter w:val="1"/>
          <w:wAfter w:w="10" w:type="dxa"/>
          <w:trHeight w:val="596"/>
        </w:trPr>
        <w:tc>
          <w:tcPr>
            <w:tcW w:w="1596" w:type="dxa"/>
            <w:vMerge/>
            <w:shd w:val="clear" w:color="auto" w:fill="FFFFFF"/>
          </w:tcPr>
          <w:p w14:paraId="1B58B3EE" w14:textId="77777777" w:rsidR="002653C3" w:rsidRPr="00303933" w:rsidRDefault="002653C3" w:rsidP="00631123">
            <w:pPr>
              <w:spacing w:line="240" w:lineRule="auto"/>
              <w:jc w:val="both"/>
              <w:rPr>
                <w:rFonts w:ascii="Times New Roman" w:hAnsi="Times New Roman"/>
                <w:color w:val="000000"/>
              </w:rPr>
            </w:pPr>
          </w:p>
        </w:tc>
        <w:tc>
          <w:tcPr>
            <w:tcW w:w="2293" w:type="dxa"/>
            <w:gridSpan w:val="6"/>
            <w:shd w:val="clear" w:color="auto" w:fill="FFFFFF"/>
          </w:tcPr>
          <w:p w14:paraId="34FB60E4" w14:textId="77777777" w:rsidR="002653C3" w:rsidRPr="00303933" w:rsidRDefault="002653C3" w:rsidP="00631123">
            <w:pPr>
              <w:tabs>
                <w:tab w:val="right" w:pos="1936"/>
              </w:tabs>
              <w:spacing w:line="240" w:lineRule="auto"/>
              <w:jc w:val="both"/>
              <w:rPr>
                <w:rFonts w:ascii="Times New Roman" w:hAnsi="Times New Roman"/>
                <w:color w:val="000000"/>
              </w:rPr>
            </w:pPr>
            <w:r w:rsidRPr="00303933">
              <w:rPr>
                <w:rFonts w:ascii="Times New Roman" w:hAnsi="Times New Roman"/>
              </w:rPr>
              <w:t>rodzina, obywatele oraz gospodarstwa domowe</w:t>
            </w:r>
            <w:r w:rsidRPr="00303933">
              <w:rPr>
                <w:rFonts w:ascii="Times New Roman" w:hAnsi="Times New Roman"/>
                <w:color w:val="000000"/>
              </w:rPr>
              <w:t xml:space="preserve"> </w:t>
            </w:r>
          </w:p>
        </w:tc>
        <w:tc>
          <w:tcPr>
            <w:tcW w:w="7048" w:type="dxa"/>
            <w:gridSpan w:val="22"/>
            <w:shd w:val="clear" w:color="auto" w:fill="FFFFFF"/>
          </w:tcPr>
          <w:p w14:paraId="2AC0E3D8" w14:textId="77777777" w:rsidR="002653C3" w:rsidRPr="004C576F" w:rsidRDefault="002653C3" w:rsidP="00631123">
            <w:pPr>
              <w:jc w:val="both"/>
              <w:rPr>
                <w:rFonts w:ascii="Times New Roman" w:hAnsi="Times New Roman"/>
              </w:rPr>
            </w:pPr>
            <w:r w:rsidRPr="004C576F">
              <w:rPr>
                <w:rFonts w:ascii="Times New Roman" w:hAnsi="Times New Roman"/>
              </w:rPr>
              <w:t>Projekt rozporządzenia nie będzie miał wpływu na sytuację ekonomiczną i społeczną rodzin.</w:t>
            </w:r>
          </w:p>
        </w:tc>
      </w:tr>
      <w:tr w:rsidR="002653C3" w:rsidRPr="004C576F" w14:paraId="54B25B57" w14:textId="77777777" w:rsidTr="00676C8D">
        <w:trPr>
          <w:gridAfter w:val="1"/>
          <w:wAfter w:w="10" w:type="dxa"/>
          <w:trHeight w:val="240"/>
        </w:trPr>
        <w:tc>
          <w:tcPr>
            <w:tcW w:w="1596" w:type="dxa"/>
            <w:vMerge/>
            <w:shd w:val="clear" w:color="auto" w:fill="FFFFFF"/>
          </w:tcPr>
          <w:p w14:paraId="05A8C958" w14:textId="77777777" w:rsidR="002653C3" w:rsidRPr="00303933" w:rsidRDefault="002653C3" w:rsidP="00631123">
            <w:pPr>
              <w:spacing w:line="240" w:lineRule="auto"/>
              <w:jc w:val="both"/>
              <w:rPr>
                <w:rFonts w:ascii="Times New Roman" w:hAnsi="Times New Roman"/>
                <w:color w:val="000000"/>
              </w:rPr>
            </w:pPr>
          </w:p>
        </w:tc>
        <w:tc>
          <w:tcPr>
            <w:tcW w:w="2293" w:type="dxa"/>
            <w:gridSpan w:val="6"/>
            <w:shd w:val="clear" w:color="auto" w:fill="FFFFFF"/>
          </w:tcPr>
          <w:p w14:paraId="3740D8B6" w14:textId="77777777" w:rsidR="002653C3" w:rsidRPr="00303933" w:rsidRDefault="002653C3" w:rsidP="00631123">
            <w:pPr>
              <w:tabs>
                <w:tab w:val="right" w:pos="1936"/>
              </w:tabs>
              <w:jc w:val="both"/>
              <w:rPr>
                <w:rFonts w:ascii="Times New Roman" w:hAnsi="Times New Roman"/>
              </w:rPr>
            </w:pPr>
            <w:r w:rsidRPr="00303933">
              <w:rPr>
                <w:rFonts w:ascii="Times New Roman" w:hAnsi="Times New Roman"/>
              </w:rPr>
              <w:t>osoby niepełnosprawne, osoby starsze</w:t>
            </w:r>
          </w:p>
        </w:tc>
        <w:tc>
          <w:tcPr>
            <w:tcW w:w="7048" w:type="dxa"/>
            <w:gridSpan w:val="22"/>
            <w:shd w:val="clear" w:color="auto" w:fill="FFFFFF"/>
          </w:tcPr>
          <w:p w14:paraId="4DC68A3E" w14:textId="77777777" w:rsidR="002653C3" w:rsidRPr="004C576F" w:rsidRDefault="002653C3" w:rsidP="00631123">
            <w:pPr>
              <w:jc w:val="both"/>
              <w:rPr>
                <w:rFonts w:ascii="Times New Roman" w:hAnsi="Times New Roman"/>
              </w:rPr>
            </w:pPr>
            <w:r w:rsidRPr="004C576F">
              <w:rPr>
                <w:rFonts w:ascii="Times New Roman" w:hAnsi="Times New Roman"/>
              </w:rPr>
              <w:t>Projekt rozporządzenia nie będzie miał wpływu na sytuację ekonomiczną i społeczną osób starszych</w:t>
            </w:r>
            <w:r w:rsidR="00D43F6A" w:rsidRPr="004C576F">
              <w:rPr>
                <w:rFonts w:ascii="Times New Roman" w:hAnsi="Times New Roman"/>
              </w:rPr>
              <w:t xml:space="preserve"> oraz osób niepełnosprawnych</w:t>
            </w:r>
            <w:r w:rsidRPr="004C576F">
              <w:rPr>
                <w:rFonts w:ascii="Times New Roman" w:hAnsi="Times New Roman"/>
              </w:rPr>
              <w:t>.</w:t>
            </w:r>
          </w:p>
        </w:tc>
      </w:tr>
      <w:tr w:rsidR="005E7371" w:rsidRPr="004C576F" w14:paraId="723ABAF1" w14:textId="77777777" w:rsidTr="00676C8D">
        <w:trPr>
          <w:gridAfter w:val="1"/>
          <w:wAfter w:w="10" w:type="dxa"/>
          <w:trHeight w:val="142"/>
        </w:trPr>
        <w:tc>
          <w:tcPr>
            <w:tcW w:w="1596" w:type="dxa"/>
            <w:shd w:val="clear" w:color="auto" w:fill="FFFFFF"/>
          </w:tcPr>
          <w:p w14:paraId="59670B3F" w14:textId="77777777" w:rsidR="005E7371" w:rsidRPr="00303933" w:rsidRDefault="005E7371" w:rsidP="00631123">
            <w:pPr>
              <w:spacing w:line="240" w:lineRule="auto"/>
              <w:jc w:val="both"/>
              <w:rPr>
                <w:rFonts w:ascii="Times New Roman" w:hAnsi="Times New Roman"/>
                <w:color w:val="000000"/>
              </w:rPr>
            </w:pPr>
            <w:r w:rsidRPr="00303933">
              <w:rPr>
                <w:rFonts w:ascii="Times New Roman" w:hAnsi="Times New Roman"/>
                <w:color w:val="000000"/>
              </w:rPr>
              <w:t>Niemierzalne</w:t>
            </w:r>
          </w:p>
        </w:tc>
        <w:tc>
          <w:tcPr>
            <w:tcW w:w="2293" w:type="dxa"/>
            <w:gridSpan w:val="6"/>
            <w:shd w:val="clear" w:color="auto" w:fill="FFFFFF"/>
          </w:tcPr>
          <w:p w14:paraId="61274647" w14:textId="09828CDB" w:rsidR="005E7371" w:rsidRPr="00303933" w:rsidRDefault="005E7371" w:rsidP="00631123">
            <w:pPr>
              <w:spacing w:line="240" w:lineRule="auto"/>
              <w:jc w:val="both"/>
              <w:rPr>
                <w:rFonts w:ascii="Times New Roman" w:hAnsi="Times New Roman"/>
                <w:color w:val="000000"/>
              </w:rPr>
            </w:pPr>
          </w:p>
        </w:tc>
        <w:tc>
          <w:tcPr>
            <w:tcW w:w="7048" w:type="dxa"/>
            <w:gridSpan w:val="22"/>
            <w:shd w:val="clear" w:color="auto" w:fill="FFFFFF"/>
          </w:tcPr>
          <w:p w14:paraId="3ABFFC31" w14:textId="77777777" w:rsidR="005E7371" w:rsidRPr="00303933" w:rsidRDefault="005E7371" w:rsidP="00631123">
            <w:pPr>
              <w:spacing w:line="240" w:lineRule="auto"/>
              <w:jc w:val="both"/>
              <w:rPr>
                <w:rFonts w:ascii="Times New Roman" w:hAnsi="Times New Roman"/>
                <w:color w:val="000000"/>
                <w:spacing w:val="-2"/>
              </w:rPr>
            </w:pPr>
          </w:p>
        </w:tc>
      </w:tr>
      <w:tr w:rsidR="00E24BD7" w:rsidRPr="004C576F" w14:paraId="3A59CA11" w14:textId="77777777" w:rsidTr="0024297B">
        <w:trPr>
          <w:gridAfter w:val="1"/>
          <w:wAfter w:w="10" w:type="dxa"/>
          <w:trHeight w:val="937"/>
        </w:trPr>
        <w:tc>
          <w:tcPr>
            <w:tcW w:w="2243" w:type="dxa"/>
            <w:gridSpan w:val="2"/>
            <w:shd w:val="clear" w:color="auto" w:fill="FFFFFF"/>
          </w:tcPr>
          <w:p w14:paraId="22B12DAF" w14:textId="77777777" w:rsidR="00E24BD7" w:rsidRPr="00303933" w:rsidRDefault="00E24BD7" w:rsidP="00631123">
            <w:pPr>
              <w:spacing w:line="240" w:lineRule="auto"/>
              <w:jc w:val="both"/>
              <w:rPr>
                <w:rFonts w:ascii="Times New Roman" w:hAnsi="Times New Roman"/>
                <w:color w:val="000000"/>
              </w:rPr>
            </w:pPr>
            <w:r w:rsidRPr="00303933">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02325650" w14:textId="77777777" w:rsidR="00E24BD7" w:rsidRPr="00303933" w:rsidRDefault="00E24BD7" w:rsidP="00631123">
            <w:pPr>
              <w:spacing w:line="240" w:lineRule="auto"/>
              <w:jc w:val="both"/>
              <w:rPr>
                <w:rFonts w:ascii="Times New Roman" w:hAnsi="Times New Roman"/>
                <w:color w:val="000000"/>
              </w:rPr>
            </w:pPr>
          </w:p>
          <w:p w14:paraId="6025F654" w14:textId="77777777" w:rsidR="00E24BD7" w:rsidRPr="00303933" w:rsidRDefault="00E24BD7" w:rsidP="00631123">
            <w:pPr>
              <w:spacing w:line="240" w:lineRule="auto"/>
              <w:jc w:val="both"/>
              <w:rPr>
                <w:rFonts w:ascii="Times New Roman" w:hAnsi="Times New Roman"/>
                <w:color w:val="000000"/>
              </w:rPr>
            </w:pPr>
          </w:p>
          <w:p w14:paraId="2B67E85C" w14:textId="77777777" w:rsidR="00E24BD7" w:rsidRPr="00303933" w:rsidRDefault="00E24BD7" w:rsidP="00631123">
            <w:pPr>
              <w:spacing w:line="240" w:lineRule="auto"/>
              <w:jc w:val="both"/>
              <w:rPr>
                <w:rFonts w:ascii="Times New Roman" w:hAnsi="Times New Roman"/>
                <w:color w:val="000000"/>
              </w:rPr>
            </w:pPr>
          </w:p>
          <w:p w14:paraId="45827F48" w14:textId="77777777" w:rsidR="00E24BD7" w:rsidRPr="00303933" w:rsidRDefault="00E24BD7" w:rsidP="00631123">
            <w:pPr>
              <w:spacing w:line="240" w:lineRule="auto"/>
              <w:jc w:val="both"/>
              <w:rPr>
                <w:rFonts w:ascii="Times New Roman" w:hAnsi="Times New Roman"/>
                <w:color w:val="000000"/>
              </w:rPr>
            </w:pPr>
          </w:p>
        </w:tc>
      </w:tr>
      <w:tr w:rsidR="006A701A" w:rsidRPr="008B4FE6" w14:paraId="0AC4039C" w14:textId="77777777" w:rsidTr="00676C8D">
        <w:trPr>
          <w:gridAfter w:val="1"/>
          <w:wAfter w:w="10" w:type="dxa"/>
          <w:trHeight w:val="342"/>
        </w:trPr>
        <w:tc>
          <w:tcPr>
            <w:tcW w:w="10937" w:type="dxa"/>
            <w:gridSpan w:val="29"/>
            <w:shd w:val="clear" w:color="auto" w:fill="99CCFF"/>
            <w:vAlign w:val="center"/>
          </w:tcPr>
          <w:p w14:paraId="21A9D102" w14:textId="77777777" w:rsidR="006A701A" w:rsidRPr="008B4FE6" w:rsidRDefault="006A701A" w:rsidP="00631123">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14:paraId="39D2DC03" w14:textId="77777777" w:rsidTr="00676C8D">
        <w:trPr>
          <w:gridAfter w:val="1"/>
          <w:wAfter w:w="10" w:type="dxa"/>
          <w:trHeight w:val="151"/>
        </w:trPr>
        <w:tc>
          <w:tcPr>
            <w:tcW w:w="10937" w:type="dxa"/>
            <w:gridSpan w:val="29"/>
            <w:shd w:val="clear" w:color="auto" w:fill="FFFFFF"/>
          </w:tcPr>
          <w:p w14:paraId="1CCB2EE6" w14:textId="741B7924" w:rsidR="00D86AFF" w:rsidRPr="008B4FE6" w:rsidRDefault="00000000" w:rsidP="00631123">
            <w:pPr>
              <w:spacing w:line="240" w:lineRule="auto"/>
              <w:jc w:val="both"/>
              <w:rPr>
                <w:rFonts w:ascii="Times New Roman" w:hAnsi="Times New Roman"/>
                <w:color w:val="000000"/>
              </w:rPr>
            </w:pPr>
            <w:sdt>
              <w:sdtPr>
                <w:rPr>
                  <w:rFonts w:ascii="Times New Roman" w:hAnsi="Times New Roman"/>
                  <w:color w:val="000000"/>
                  <w:spacing w:val="-2"/>
                </w:rPr>
                <w:id w:val="1930998347"/>
                <w14:checkbox>
                  <w14:checked w14:val="1"/>
                  <w14:checkedState w14:val="2612" w14:font="MS Gothic"/>
                  <w14:uncheckedState w14:val="2610" w14:font="MS Gothic"/>
                </w14:checkbox>
              </w:sdtPr>
              <w:sdtContent>
                <w:r w:rsidR="0024297B">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D86AFF" w:rsidRPr="001A5FDA">
              <w:rPr>
                <w:rFonts w:ascii="Times New Roman" w:hAnsi="Times New Roman"/>
                <w:color w:val="000000"/>
                <w:spacing w:val="-2"/>
              </w:rPr>
              <w:t>nie dotyczy</w:t>
            </w:r>
          </w:p>
        </w:tc>
      </w:tr>
      <w:tr w:rsidR="00D86AFF" w:rsidRPr="008B4FE6" w14:paraId="4B84A6AE" w14:textId="77777777" w:rsidTr="00676C8D">
        <w:trPr>
          <w:gridAfter w:val="1"/>
          <w:wAfter w:w="10" w:type="dxa"/>
          <w:trHeight w:val="946"/>
        </w:trPr>
        <w:tc>
          <w:tcPr>
            <w:tcW w:w="5111" w:type="dxa"/>
            <w:gridSpan w:val="12"/>
            <w:shd w:val="clear" w:color="auto" w:fill="FFFFFF"/>
          </w:tcPr>
          <w:p w14:paraId="694F2A3E" w14:textId="77777777" w:rsidR="00D86AFF" w:rsidRDefault="00D86AFF" w:rsidP="00631123">
            <w:pPr>
              <w:jc w:val="both"/>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1D146D7C" w14:textId="3A2DF507" w:rsidR="00D86AFF" w:rsidRDefault="00000000" w:rsidP="00631123">
            <w:pPr>
              <w:spacing w:line="240" w:lineRule="auto"/>
              <w:jc w:val="both"/>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tak</w:t>
            </w:r>
          </w:p>
          <w:p w14:paraId="33B8E32C" w14:textId="6F275B00" w:rsidR="00D86AFF" w:rsidRDefault="00000000" w:rsidP="00631123">
            <w:pPr>
              <w:spacing w:line="240" w:lineRule="auto"/>
              <w:jc w:val="both"/>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w:t>
            </w:r>
          </w:p>
          <w:p w14:paraId="56EFE081" w14:textId="7D0A29C3" w:rsidR="00D86AFF" w:rsidRDefault="00000000" w:rsidP="00631123">
            <w:pPr>
              <w:jc w:val="both"/>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Content>
                <w:r w:rsidR="0024297B">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 dotyczy</w:t>
            </w:r>
          </w:p>
        </w:tc>
      </w:tr>
      <w:tr w:rsidR="001B3460" w:rsidRPr="008B4FE6" w14:paraId="1DCA7F51" w14:textId="77777777" w:rsidTr="00676C8D">
        <w:trPr>
          <w:gridAfter w:val="1"/>
          <w:wAfter w:w="10" w:type="dxa"/>
          <w:trHeight w:val="1245"/>
        </w:trPr>
        <w:tc>
          <w:tcPr>
            <w:tcW w:w="5111" w:type="dxa"/>
            <w:gridSpan w:val="12"/>
            <w:shd w:val="clear" w:color="auto" w:fill="FFFFFF"/>
          </w:tcPr>
          <w:p w14:paraId="3AFB37AE" w14:textId="45ADD3E6" w:rsidR="001B3460" w:rsidRPr="008B4FE6" w:rsidRDefault="00000000" w:rsidP="00631123">
            <w:pPr>
              <w:spacing w:line="240" w:lineRule="auto"/>
              <w:jc w:val="both"/>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dokumentów</w:t>
            </w:r>
            <w:r w:rsidR="001B3460">
              <w:rPr>
                <w:rFonts w:ascii="Times New Roman" w:hAnsi="Times New Roman"/>
                <w:color w:val="000000"/>
                <w:spacing w:val="-2"/>
              </w:rPr>
              <w:t xml:space="preserve"> </w:t>
            </w:r>
          </w:p>
          <w:p w14:paraId="5293D937" w14:textId="65E35E25" w:rsidR="001B3460" w:rsidRPr="008B4FE6" w:rsidRDefault="00000000" w:rsidP="00631123">
            <w:pPr>
              <w:spacing w:line="240" w:lineRule="auto"/>
              <w:jc w:val="both"/>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procedur</w:t>
            </w:r>
          </w:p>
          <w:p w14:paraId="0D00E601" w14:textId="33011E34" w:rsidR="001B3460" w:rsidRDefault="00000000" w:rsidP="00631123">
            <w:pPr>
              <w:spacing w:line="240" w:lineRule="auto"/>
              <w:jc w:val="both"/>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Content>
                <w:r w:rsidR="00AE5BBB">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14:paraId="768471BA" w14:textId="2B94AF3F" w:rsidR="001B3460" w:rsidRPr="008B4FE6" w:rsidRDefault="00000000" w:rsidP="00631123">
            <w:pPr>
              <w:jc w:val="both"/>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tc>
        <w:tc>
          <w:tcPr>
            <w:tcW w:w="5826" w:type="dxa"/>
            <w:gridSpan w:val="17"/>
            <w:shd w:val="clear" w:color="auto" w:fill="FFFFFF"/>
          </w:tcPr>
          <w:p w14:paraId="520BE3B5" w14:textId="2FA1CDD1" w:rsidR="001B3460" w:rsidRPr="008B4FE6" w:rsidRDefault="00000000" w:rsidP="00631123">
            <w:pPr>
              <w:spacing w:line="240" w:lineRule="auto"/>
              <w:jc w:val="both"/>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Content>
                <w:r w:rsidR="00AE5BBB">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zwiększenie liczby dokumentów</w:t>
            </w:r>
          </w:p>
          <w:p w14:paraId="2D2B6967" w14:textId="72DF26DB" w:rsidR="001B3460" w:rsidRPr="008B4FE6" w:rsidRDefault="00000000" w:rsidP="00631123">
            <w:pPr>
              <w:spacing w:line="240" w:lineRule="auto"/>
              <w:jc w:val="both"/>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Content>
                <w:r w:rsidR="00F04B15">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zwiększenie liczby procedur</w:t>
            </w:r>
          </w:p>
          <w:p w14:paraId="7577554E" w14:textId="7B489602" w:rsidR="001B3460" w:rsidRPr="008B4FE6" w:rsidRDefault="00000000" w:rsidP="00631123">
            <w:pPr>
              <w:spacing w:line="240" w:lineRule="auto"/>
              <w:jc w:val="both"/>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14:paraId="58A71B2D" w14:textId="4FE62AF6" w:rsidR="001B3460" w:rsidRPr="008B4FE6" w:rsidRDefault="00000000" w:rsidP="00631123">
            <w:pPr>
              <w:spacing w:line="240" w:lineRule="auto"/>
              <w:jc w:val="both"/>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tc>
      </w:tr>
      <w:tr w:rsidR="00BF0DA2" w:rsidRPr="008B4FE6" w14:paraId="37C9DD9D" w14:textId="77777777" w:rsidTr="00676C8D">
        <w:trPr>
          <w:gridAfter w:val="1"/>
          <w:wAfter w:w="10" w:type="dxa"/>
          <w:trHeight w:val="870"/>
        </w:trPr>
        <w:tc>
          <w:tcPr>
            <w:tcW w:w="5111" w:type="dxa"/>
            <w:gridSpan w:val="12"/>
            <w:shd w:val="clear" w:color="auto" w:fill="FFFFFF"/>
          </w:tcPr>
          <w:p w14:paraId="7C830477" w14:textId="77777777" w:rsidR="00BF0DA2" w:rsidRPr="008B4FE6" w:rsidRDefault="00BF0DA2" w:rsidP="00631123">
            <w:pPr>
              <w:spacing w:line="240" w:lineRule="auto"/>
              <w:jc w:val="both"/>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494F325B" w14:textId="3B5EB165" w:rsidR="00BF0DA2" w:rsidRDefault="00000000" w:rsidP="00631123">
            <w:pPr>
              <w:spacing w:line="240" w:lineRule="auto"/>
              <w:jc w:val="both"/>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tak</w:t>
            </w:r>
          </w:p>
          <w:p w14:paraId="7E4BA0E6" w14:textId="728192FA" w:rsidR="00BF0DA2" w:rsidRDefault="00000000" w:rsidP="00631123">
            <w:pPr>
              <w:spacing w:line="240" w:lineRule="auto"/>
              <w:jc w:val="both"/>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w:t>
            </w:r>
          </w:p>
          <w:p w14:paraId="670B4E5B" w14:textId="553C1583" w:rsidR="00117017" w:rsidRPr="008B4FE6" w:rsidRDefault="00000000" w:rsidP="00631123">
            <w:pPr>
              <w:spacing w:line="240" w:lineRule="auto"/>
              <w:jc w:val="both"/>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Content>
                <w:r w:rsidR="00F04B15">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 dotyczy</w:t>
            </w:r>
          </w:p>
        </w:tc>
      </w:tr>
      <w:tr w:rsidR="00117017" w:rsidRPr="008B4FE6" w14:paraId="14EE17D4" w14:textId="77777777" w:rsidTr="0024297B">
        <w:trPr>
          <w:gridAfter w:val="1"/>
          <w:wAfter w:w="10" w:type="dxa"/>
          <w:trHeight w:val="310"/>
        </w:trPr>
        <w:tc>
          <w:tcPr>
            <w:tcW w:w="10937" w:type="dxa"/>
            <w:gridSpan w:val="29"/>
            <w:shd w:val="clear" w:color="auto" w:fill="FFFFFF"/>
          </w:tcPr>
          <w:p w14:paraId="5647A0BB" w14:textId="77777777" w:rsidR="00117017" w:rsidRPr="008B4FE6" w:rsidRDefault="00117017" w:rsidP="00631123">
            <w:pPr>
              <w:spacing w:line="240" w:lineRule="auto"/>
              <w:jc w:val="both"/>
              <w:rPr>
                <w:rFonts w:ascii="Times New Roman" w:hAnsi="Times New Roman"/>
                <w:color w:val="000000"/>
              </w:rPr>
            </w:pPr>
            <w:r>
              <w:rPr>
                <w:rFonts w:ascii="Times New Roman" w:hAnsi="Times New Roman"/>
                <w:color w:val="000000"/>
              </w:rPr>
              <w:t>Komentarz:</w:t>
            </w:r>
            <w:r w:rsidR="00F4418F">
              <w:rPr>
                <w:rFonts w:ascii="Times New Roman" w:hAnsi="Times New Roman"/>
                <w:color w:val="000000"/>
              </w:rPr>
              <w:t xml:space="preserve"> Nie dotyczy.</w:t>
            </w:r>
          </w:p>
        </w:tc>
      </w:tr>
      <w:tr w:rsidR="001B3460" w:rsidRPr="008B4FE6" w14:paraId="738C543C" w14:textId="77777777" w:rsidTr="00676C8D">
        <w:trPr>
          <w:gridAfter w:val="1"/>
          <w:wAfter w:w="10" w:type="dxa"/>
          <w:trHeight w:val="142"/>
        </w:trPr>
        <w:tc>
          <w:tcPr>
            <w:tcW w:w="10937" w:type="dxa"/>
            <w:gridSpan w:val="29"/>
            <w:shd w:val="clear" w:color="auto" w:fill="99CCFF"/>
          </w:tcPr>
          <w:p w14:paraId="0D14D717" w14:textId="77777777" w:rsidR="001B3460" w:rsidRPr="008B4FE6" w:rsidRDefault="001B3460" w:rsidP="00631123">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14:paraId="33F8D6DF" w14:textId="77777777" w:rsidTr="00676C8D">
        <w:trPr>
          <w:gridAfter w:val="1"/>
          <w:wAfter w:w="10" w:type="dxa"/>
          <w:trHeight w:val="142"/>
        </w:trPr>
        <w:tc>
          <w:tcPr>
            <w:tcW w:w="10937" w:type="dxa"/>
            <w:gridSpan w:val="29"/>
            <w:shd w:val="clear" w:color="auto" w:fill="auto"/>
          </w:tcPr>
          <w:p w14:paraId="69887B8E" w14:textId="77777777" w:rsidR="001B3460" w:rsidRPr="008B4FE6" w:rsidRDefault="003B63E6" w:rsidP="00631123">
            <w:pPr>
              <w:spacing w:line="240" w:lineRule="auto"/>
              <w:jc w:val="both"/>
              <w:rPr>
                <w:rFonts w:ascii="Times New Roman" w:hAnsi="Times New Roman"/>
                <w:color w:val="000000"/>
              </w:rPr>
            </w:pPr>
            <w:r w:rsidRPr="003B63E6">
              <w:rPr>
                <w:rFonts w:ascii="Times New Roman" w:hAnsi="Times New Roman"/>
                <w:color w:val="000000"/>
              </w:rPr>
              <w:t>Regulacje zaproponowane w projekcie rozporządzenia nie będą miały wpływu na rynek pracy.</w:t>
            </w:r>
          </w:p>
        </w:tc>
      </w:tr>
      <w:tr w:rsidR="001B3460" w:rsidRPr="008B4FE6" w14:paraId="040B3E0F" w14:textId="77777777" w:rsidTr="00676C8D">
        <w:trPr>
          <w:gridAfter w:val="1"/>
          <w:wAfter w:w="10" w:type="dxa"/>
          <w:trHeight w:val="142"/>
        </w:trPr>
        <w:tc>
          <w:tcPr>
            <w:tcW w:w="10937" w:type="dxa"/>
            <w:gridSpan w:val="29"/>
            <w:shd w:val="clear" w:color="auto" w:fill="99CCFF"/>
          </w:tcPr>
          <w:p w14:paraId="6C57EC25" w14:textId="77777777" w:rsidR="001B3460" w:rsidRPr="008B4FE6" w:rsidRDefault="001B3460" w:rsidP="00631123">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14:paraId="7E1AAD76" w14:textId="77777777" w:rsidTr="0024297B">
        <w:trPr>
          <w:gridAfter w:val="1"/>
          <w:wAfter w:w="10" w:type="dxa"/>
          <w:trHeight w:val="898"/>
        </w:trPr>
        <w:tc>
          <w:tcPr>
            <w:tcW w:w="3547" w:type="dxa"/>
            <w:gridSpan w:val="5"/>
            <w:shd w:val="clear" w:color="auto" w:fill="FFFFFF"/>
          </w:tcPr>
          <w:p w14:paraId="3E58673E" w14:textId="77777777" w:rsidR="001B3460" w:rsidRPr="008B4FE6" w:rsidRDefault="001B3460" w:rsidP="00631123">
            <w:pPr>
              <w:spacing w:line="240" w:lineRule="auto"/>
              <w:jc w:val="both"/>
              <w:rPr>
                <w:rFonts w:ascii="Times New Roman" w:hAnsi="Times New Roman"/>
                <w:color w:val="000000"/>
              </w:rPr>
            </w:pPr>
          </w:p>
          <w:p w14:paraId="607D8C4A" w14:textId="6B76A058" w:rsidR="001B3460" w:rsidRPr="008B4FE6" w:rsidRDefault="00000000" w:rsidP="00631123">
            <w:pPr>
              <w:spacing w:line="240" w:lineRule="auto"/>
              <w:jc w:val="both"/>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środowisko naturalne</w:t>
            </w:r>
          </w:p>
          <w:p w14:paraId="4B7BD9C2" w14:textId="2BADA1AB" w:rsidR="001B3460" w:rsidRDefault="00000000" w:rsidP="00631123">
            <w:pPr>
              <w:spacing w:line="240" w:lineRule="auto"/>
              <w:jc w:val="both"/>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rPr>
              <w:t>sytuacja i rozwój regionalny</w:t>
            </w:r>
          </w:p>
          <w:p w14:paraId="695DD060" w14:textId="2CB07F38" w:rsidR="001B3460" w:rsidRPr="008B4FE6" w:rsidRDefault="00000000" w:rsidP="00631123">
            <w:pPr>
              <w:spacing w:line="240" w:lineRule="auto"/>
              <w:jc w:val="both"/>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 xml:space="preserve">inne: </w:t>
            </w:r>
            <w:r w:rsidR="007415D0">
              <w:rPr>
                <w:rFonts w:ascii="Times New Roman" w:hAnsi="Times New Roman"/>
                <w:color w:val="000000"/>
              </w:rPr>
              <w:t>…</w:t>
            </w:r>
          </w:p>
        </w:tc>
        <w:tc>
          <w:tcPr>
            <w:tcW w:w="3687" w:type="dxa"/>
            <w:gridSpan w:val="15"/>
            <w:shd w:val="clear" w:color="auto" w:fill="FFFFFF"/>
          </w:tcPr>
          <w:p w14:paraId="4F0FD81A" w14:textId="77777777" w:rsidR="001B3460" w:rsidRPr="008B4FE6" w:rsidRDefault="001B3460" w:rsidP="00631123">
            <w:pPr>
              <w:spacing w:line="240" w:lineRule="auto"/>
              <w:jc w:val="both"/>
              <w:rPr>
                <w:rFonts w:ascii="Times New Roman" w:hAnsi="Times New Roman"/>
                <w:color w:val="000000"/>
              </w:rPr>
            </w:pPr>
          </w:p>
          <w:p w14:paraId="2DE2467F" w14:textId="72040D46" w:rsidR="001B3460" w:rsidRPr="008B4FE6" w:rsidRDefault="00000000" w:rsidP="00631123">
            <w:pPr>
              <w:spacing w:line="240" w:lineRule="auto"/>
              <w:jc w:val="both"/>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demografia</w:t>
            </w:r>
          </w:p>
          <w:p w14:paraId="5CB742F0" w14:textId="12B60E5F" w:rsidR="001B3460" w:rsidRPr="008B4FE6" w:rsidRDefault="00000000" w:rsidP="00631123">
            <w:pPr>
              <w:spacing w:line="240" w:lineRule="auto"/>
              <w:jc w:val="both"/>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Content>
                <w:r w:rsidR="00DF7B5E">
                  <w:rPr>
                    <w:rFonts w:ascii="MS Gothic" w:eastAsia="MS Gothic" w:hAnsi="MS Gothic" w:hint="eastAsia"/>
                    <w:color w:val="000000"/>
                  </w:rPr>
                  <w:t>☐</w:t>
                </w:r>
              </w:sdtContent>
            </w:sdt>
            <w:r w:rsidR="007415D0">
              <w:rPr>
                <w:rFonts w:ascii="Times New Roman" w:hAnsi="Times New Roman"/>
                <w:color w:val="000000"/>
              </w:rPr>
              <w:t xml:space="preserve"> </w:t>
            </w:r>
            <w:r w:rsidR="001B3460">
              <w:rPr>
                <w:rFonts w:ascii="Times New Roman" w:hAnsi="Times New Roman"/>
                <w:color w:val="000000"/>
              </w:rPr>
              <w:t>mienie państwowe</w:t>
            </w:r>
          </w:p>
        </w:tc>
        <w:tc>
          <w:tcPr>
            <w:tcW w:w="3703" w:type="dxa"/>
            <w:gridSpan w:val="9"/>
            <w:shd w:val="clear" w:color="auto" w:fill="FFFFFF"/>
          </w:tcPr>
          <w:p w14:paraId="7D8FD1FE" w14:textId="77777777" w:rsidR="001B3460" w:rsidRPr="008B4FE6" w:rsidRDefault="001B3460" w:rsidP="00631123">
            <w:pPr>
              <w:spacing w:line="240" w:lineRule="auto"/>
              <w:jc w:val="both"/>
              <w:rPr>
                <w:rFonts w:ascii="Times New Roman" w:hAnsi="Times New Roman"/>
                <w:color w:val="000000"/>
              </w:rPr>
            </w:pPr>
          </w:p>
          <w:p w14:paraId="1177F131" w14:textId="7DE2BD27" w:rsidR="001B3460" w:rsidRDefault="00000000" w:rsidP="00631123">
            <w:pPr>
              <w:spacing w:line="240" w:lineRule="auto"/>
              <w:jc w:val="both"/>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Content>
                <w:r w:rsidR="00DA1F36">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informatyzacja</w:t>
            </w:r>
          </w:p>
          <w:p w14:paraId="416C9847" w14:textId="596F75D1" w:rsidR="001B3460" w:rsidRPr="008B4FE6" w:rsidRDefault="00000000" w:rsidP="00631123">
            <w:pPr>
              <w:spacing w:line="240" w:lineRule="auto"/>
              <w:jc w:val="both"/>
              <w:rPr>
                <w:rFonts w:ascii="Times New Roman" w:hAnsi="Times New Roman"/>
                <w:color w:val="000000"/>
              </w:rPr>
            </w:pPr>
            <w:sdt>
              <w:sdtPr>
                <w:rPr>
                  <w:rFonts w:ascii="Times New Roman" w:hAnsi="Times New Roman"/>
                  <w:color w:val="000000"/>
                  <w:spacing w:val="-2"/>
                </w:rPr>
                <w:id w:val="-170105530"/>
                <w14:checkbox>
                  <w14:checked w14:val="1"/>
                  <w14:checkedState w14:val="2612" w14:font="MS Gothic"/>
                  <w14:uncheckedState w14:val="2610" w14:font="MS Gothic"/>
                </w14:checkbox>
              </w:sdtPr>
              <w:sdtContent>
                <w:r w:rsidR="00F15187">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Pr>
                <w:rFonts w:ascii="Times New Roman" w:hAnsi="Times New Roman"/>
                <w:color w:val="000000"/>
                <w:spacing w:val="-2"/>
              </w:rPr>
              <w:t>zdrowie</w:t>
            </w:r>
          </w:p>
        </w:tc>
      </w:tr>
      <w:tr w:rsidR="001B3460" w:rsidRPr="008B4FE6" w14:paraId="43F76B99" w14:textId="77777777" w:rsidTr="0024297B">
        <w:trPr>
          <w:gridAfter w:val="1"/>
          <w:wAfter w:w="10" w:type="dxa"/>
          <w:trHeight w:val="388"/>
        </w:trPr>
        <w:tc>
          <w:tcPr>
            <w:tcW w:w="2243" w:type="dxa"/>
            <w:gridSpan w:val="2"/>
            <w:shd w:val="clear" w:color="auto" w:fill="FFFFFF"/>
            <w:vAlign w:val="center"/>
          </w:tcPr>
          <w:p w14:paraId="607D879E" w14:textId="77777777" w:rsidR="001B3460" w:rsidRPr="008B4FE6" w:rsidRDefault="001B3460" w:rsidP="00631123">
            <w:pPr>
              <w:spacing w:line="240" w:lineRule="auto"/>
              <w:jc w:val="both"/>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2AE983BC" w14:textId="77777777" w:rsidR="00C83696" w:rsidRPr="00C83696" w:rsidRDefault="00C83696" w:rsidP="004C576F">
            <w:pPr>
              <w:spacing w:line="240" w:lineRule="auto"/>
              <w:jc w:val="both"/>
              <w:rPr>
                <w:rFonts w:ascii="Times New Roman" w:hAnsi="Times New Roman"/>
                <w:color w:val="000000"/>
                <w:spacing w:val="-2"/>
              </w:rPr>
            </w:pPr>
            <w:r w:rsidRPr="00C83696">
              <w:rPr>
                <w:rFonts w:ascii="Times New Roman" w:hAnsi="Times New Roman"/>
                <w:color w:val="000000"/>
                <w:spacing w:val="-2"/>
              </w:rPr>
              <w:t>Wprowadzone rozwiązania mają na celu przede wszystkim utrzymanie stabilności</w:t>
            </w:r>
          </w:p>
          <w:p w14:paraId="7F56E761" w14:textId="1BAB3939" w:rsidR="001B3460" w:rsidRPr="008B4FE6" w:rsidRDefault="00C83696" w:rsidP="004C576F">
            <w:pPr>
              <w:spacing w:line="240" w:lineRule="auto"/>
              <w:jc w:val="both"/>
              <w:rPr>
                <w:rFonts w:ascii="Times New Roman" w:hAnsi="Times New Roman"/>
                <w:color w:val="000000"/>
                <w:spacing w:val="-2"/>
              </w:rPr>
            </w:pPr>
            <w:r w:rsidRPr="00C83696">
              <w:rPr>
                <w:rFonts w:ascii="Times New Roman" w:hAnsi="Times New Roman"/>
                <w:color w:val="000000"/>
                <w:spacing w:val="-2"/>
              </w:rPr>
              <w:t>finansowej przez świadczeniodawców.</w:t>
            </w:r>
          </w:p>
        </w:tc>
      </w:tr>
      <w:tr w:rsidR="001B3460" w:rsidRPr="008B4FE6" w14:paraId="24F3775F" w14:textId="77777777" w:rsidTr="00676C8D">
        <w:trPr>
          <w:gridAfter w:val="1"/>
          <w:wAfter w:w="10" w:type="dxa"/>
          <w:trHeight w:val="142"/>
        </w:trPr>
        <w:tc>
          <w:tcPr>
            <w:tcW w:w="10937" w:type="dxa"/>
            <w:gridSpan w:val="29"/>
            <w:shd w:val="clear" w:color="auto" w:fill="99CCFF"/>
          </w:tcPr>
          <w:p w14:paraId="05E7B410" w14:textId="77777777" w:rsidR="001B3460" w:rsidRPr="00627221" w:rsidRDefault="00A767D2" w:rsidP="00631123">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lastRenderedPageBreak/>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14:paraId="00FCE09E" w14:textId="77777777" w:rsidTr="00676C8D">
        <w:trPr>
          <w:gridAfter w:val="1"/>
          <w:wAfter w:w="10" w:type="dxa"/>
          <w:trHeight w:val="142"/>
        </w:trPr>
        <w:tc>
          <w:tcPr>
            <w:tcW w:w="10937" w:type="dxa"/>
            <w:gridSpan w:val="29"/>
            <w:shd w:val="clear" w:color="auto" w:fill="FFFFFF"/>
          </w:tcPr>
          <w:p w14:paraId="2B373BC6" w14:textId="1A80CBE4" w:rsidR="001B3460" w:rsidRPr="00B37C80" w:rsidRDefault="0055569E" w:rsidP="00631123">
            <w:pPr>
              <w:spacing w:line="240" w:lineRule="auto"/>
              <w:jc w:val="both"/>
              <w:rPr>
                <w:rFonts w:ascii="Times New Roman" w:hAnsi="Times New Roman"/>
                <w:spacing w:val="-2"/>
              </w:rPr>
            </w:pPr>
            <w:r w:rsidRPr="0055569E">
              <w:rPr>
                <w:rFonts w:ascii="Times New Roman" w:hAnsi="Times New Roman"/>
                <w:spacing w:val="-2"/>
              </w:rPr>
              <w:t>Proponuje się, aby przepisy rozporządzenia weszły w życi</w:t>
            </w:r>
            <w:r w:rsidR="00300B85">
              <w:rPr>
                <w:rFonts w:ascii="Times New Roman" w:hAnsi="Times New Roman"/>
                <w:spacing w:val="-2"/>
              </w:rPr>
              <w:t>e z dniem następującym po dniu ogłoszenia</w:t>
            </w:r>
            <w:r w:rsidR="002B3EFE">
              <w:rPr>
                <w:rFonts w:ascii="Times New Roman" w:hAnsi="Times New Roman"/>
                <w:spacing w:val="-2"/>
              </w:rPr>
              <w:t>.</w:t>
            </w:r>
          </w:p>
        </w:tc>
      </w:tr>
      <w:tr w:rsidR="001B3460" w:rsidRPr="008B4FE6" w14:paraId="7523E7F6" w14:textId="77777777" w:rsidTr="00676C8D">
        <w:trPr>
          <w:gridAfter w:val="1"/>
          <w:wAfter w:w="10" w:type="dxa"/>
          <w:trHeight w:val="142"/>
        </w:trPr>
        <w:tc>
          <w:tcPr>
            <w:tcW w:w="10937" w:type="dxa"/>
            <w:gridSpan w:val="29"/>
            <w:shd w:val="clear" w:color="auto" w:fill="99CCFF"/>
          </w:tcPr>
          <w:p w14:paraId="0041BE08" w14:textId="77777777" w:rsidR="001B3460" w:rsidRPr="008B4FE6" w:rsidRDefault="001B3460" w:rsidP="00631123">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14:paraId="332A404D" w14:textId="77777777" w:rsidTr="00676C8D">
        <w:trPr>
          <w:gridAfter w:val="1"/>
          <w:wAfter w:w="10" w:type="dxa"/>
          <w:trHeight w:val="142"/>
        </w:trPr>
        <w:tc>
          <w:tcPr>
            <w:tcW w:w="10937" w:type="dxa"/>
            <w:gridSpan w:val="29"/>
            <w:shd w:val="clear" w:color="auto" w:fill="FFFFFF"/>
          </w:tcPr>
          <w:p w14:paraId="7D86B066" w14:textId="60EB92E8" w:rsidR="001B3460" w:rsidRPr="00B37C80" w:rsidRDefault="00222D69" w:rsidP="00631123">
            <w:pPr>
              <w:spacing w:line="240" w:lineRule="auto"/>
              <w:jc w:val="both"/>
              <w:rPr>
                <w:rFonts w:ascii="Times New Roman" w:hAnsi="Times New Roman"/>
                <w:color w:val="000000"/>
                <w:spacing w:val="-2"/>
              </w:rPr>
            </w:pPr>
            <w:r>
              <w:t xml:space="preserve"> </w:t>
            </w:r>
            <w:r w:rsidRPr="00222D69">
              <w:rPr>
                <w:rFonts w:ascii="Times New Roman" w:hAnsi="Times New Roman"/>
                <w:color w:val="000000"/>
                <w:spacing w:val="-2"/>
              </w:rPr>
              <w:t>Nie planuje się ewaluacji efektów projektu, a tym samym nie stosuje się mierników dla tej ewaluacji.</w:t>
            </w:r>
          </w:p>
        </w:tc>
      </w:tr>
      <w:tr w:rsidR="001B3460" w:rsidRPr="008B4FE6" w14:paraId="2E5CFD4A" w14:textId="77777777" w:rsidTr="00676C8D">
        <w:trPr>
          <w:gridAfter w:val="1"/>
          <w:wAfter w:w="10" w:type="dxa"/>
          <w:trHeight w:val="142"/>
        </w:trPr>
        <w:tc>
          <w:tcPr>
            <w:tcW w:w="10937" w:type="dxa"/>
            <w:gridSpan w:val="29"/>
            <w:shd w:val="clear" w:color="auto" w:fill="99CCFF"/>
          </w:tcPr>
          <w:p w14:paraId="76F19E90" w14:textId="77777777" w:rsidR="001B3460" w:rsidRPr="008B4FE6" w:rsidRDefault="001B3460" w:rsidP="00631123">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14:paraId="4E720078" w14:textId="77777777" w:rsidTr="005450AD">
        <w:trPr>
          <w:gridAfter w:val="1"/>
          <w:wAfter w:w="10" w:type="dxa"/>
          <w:trHeight w:val="339"/>
        </w:trPr>
        <w:tc>
          <w:tcPr>
            <w:tcW w:w="10937" w:type="dxa"/>
            <w:gridSpan w:val="29"/>
            <w:shd w:val="clear" w:color="auto" w:fill="FFFFFF"/>
          </w:tcPr>
          <w:p w14:paraId="406DC6D7" w14:textId="5126F9B2" w:rsidR="001B3460" w:rsidRPr="00B37C80" w:rsidRDefault="00830A9D" w:rsidP="00631123">
            <w:pPr>
              <w:spacing w:line="240" w:lineRule="auto"/>
              <w:jc w:val="both"/>
              <w:rPr>
                <w:rFonts w:ascii="Times New Roman" w:hAnsi="Times New Roman"/>
                <w:color w:val="000000"/>
                <w:spacing w:val="-2"/>
              </w:rPr>
            </w:pPr>
            <w:r>
              <w:rPr>
                <w:rFonts w:ascii="Times New Roman" w:hAnsi="Times New Roman"/>
                <w:color w:val="000000"/>
                <w:spacing w:val="-2"/>
              </w:rPr>
              <w:t>Brak</w:t>
            </w:r>
            <w:r w:rsidR="00F15187">
              <w:rPr>
                <w:rFonts w:ascii="Times New Roman" w:hAnsi="Times New Roman"/>
                <w:color w:val="000000"/>
                <w:spacing w:val="-2"/>
              </w:rPr>
              <w:t xml:space="preserve"> </w:t>
            </w:r>
            <w:r w:rsidR="00A12F6B">
              <w:rPr>
                <w:rFonts w:ascii="Times New Roman" w:hAnsi="Times New Roman"/>
                <w:color w:val="000000"/>
                <w:spacing w:val="-2"/>
              </w:rPr>
              <w:t xml:space="preserve"> </w:t>
            </w:r>
          </w:p>
        </w:tc>
      </w:tr>
    </w:tbl>
    <w:p w14:paraId="0688D7AF" w14:textId="77777777" w:rsidR="006176ED" w:rsidRPr="00522D94" w:rsidRDefault="006176ED" w:rsidP="00631123">
      <w:pPr>
        <w:pStyle w:val="Nagwek1"/>
        <w:jc w:val="both"/>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8ABB" w14:textId="77777777" w:rsidR="00857522" w:rsidRDefault="00857522" w:rsidP="00044739">
      <w:pPr>
        <w:spacing w:line="240" w:lineRule="auto"/>
      </w:pPr>
      <w:r>
        <w:separator/>
      </w:r>
    </w:p>
  </w:endnote>
  <w:endnote w:type="continuationSeparator" w:id="0">
    <w:p w14:paraId="553CBE9C" w14:textId="77777777" w:rsidR="00857522" w:rsidRDefault="00857522"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1404" w14:textId="77777777" w:rsidR="00857522" w:rsidRDefault="00857522" w:rsidP="00044739">
      <w:pPr>
        <w:spacing w:line="240" w:lineRule="auto"/>
      </w:pPr>
      <w:r>
        <w:separator/>
      </w:r>
    </w:p>
  </w:footnote>
  <w:footnote w:type="continuationSeparator" w:id="0">
    <w:p w14:paraId="635165C8" w14:textId="77777777" w:rsidR="00857522" w:rsidRDefault="00857522"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EB215D"/>
    <w:multiLevelType w:val="hybridMultilevel"/>
    <w:tmpl w:val="5CFC8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1"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322249D"/>
    <w:multiLevelType w:val="hybridMultilevel"/>
    <w:tmpl w:val="C52A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802983"/>
    <w:multiLevelType w:val="hybridMultilevel"/>
    <w:tmpl w:val="8C2CEC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2"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C12040"/>
    <w:multiLevelType w:val="hybridMultilevel"/>
    <w:tmpl w:val="D1C03A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85A6C75"/>
    <w:multiLevelType w:val="hybridMultilevel"/>
    <w:tmpl w:val="FEB4C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1078013932">
    <w:abstractNumId w:val="3"/>
  </w:num>
  <w:num w:numId="2" w16cid:durableId="1062371108">
    <w:abstractNumId w:val="0"/>
  </w:num>
  <w:num w:numId="3" w16cid:durableId="523632692">
    <w:abstractNumId w:val="9"/>
  </w:num>
  <w:num w:numId="4" w16cid:durableId="1373530282">
    <w:abstractNumId w:val="20"/>
  </w:num>
  <w:num w:numId="5" w16cid:durableId="204291187">
    <w:abstractNumId w:val="1"/>
  </w:num>
  <w:num w:numId="6" w16cid:durableId="434250960">
    <w:abstractNumId w:val="7"/>
  </w:num>
  <w:num w:numId="7" w16cid:durableId="1676611813">
    <w:abstractNumId w:val="13"/>
  </w:num>
  <w:num w:numId="8" w16cid:durableId="1051804158">
    <w:abstractNumId w:val="4"/>
  </w:num>
  <w:num w:numId="9" w16cid:durableId="297226426">
    <w:abstractNumId w:val="16"/>
  </w:num>
  <w:num w:numId="10" w16cid:durableId="1306662957">
    <w:abstractNumId w:val="11"/>
  </w:num>
  <w:num w:numId="11" w16cid:durableId="1367170227">
    <w:abstractNumId w:val="15"/>
  </w:num>
  <w:num w:numId="12" w16cid:durableId="1758138073">
    <w:abstractNumId w:val="2"/>
  </w:num>
  <w:num w:numId="13" w16cid:durableId="2123375261">
    <w:abstractNumId w:val="10"/>
  </w:num>
  <w:num w:numId="14" w16cid:durableId="1276594833">
    <w:abstractNumId w:val="21"/>
  </w:num>
  <w:num w:numId="15" w16cid:durableId="1832745564">
    <w:abstractNumId w:val="17"/>
  </w:num>
  <w:num w:numId="16" w16cid:durableId="59334461">
    <w:abstractNumId w:val="19"/>
  </w:num>
  <w:num w:numId="17" w16cid:durableId="1886023774">
    <w:abstractNumId w:val="5"/>
  </w:num>
  <w:num w:numId="18" w16cid:durableId="1125272025">
    <w:abstractNumId w:val="22"/>
  </w:num>
  <w:num w:numId="19" w16cid:durableId="1973363692">
    <w:abstractNumId w:val="25"/>
  </w:num>
  <w:num w:numId="20" w16cid:durableId="1028334276">
    <w:abstractNumId w:val="18"/>
  </w:num>
  <w:num w:numId="21" w16cid:durableId="827987140">
    <w:abstractNumId w:val="6"/>
  </w:num>
  <w:num w:numId="22" w16cid:durableId="1359118260">
    <w:abstractNumId w:val="24"/>
  </w:num>
  <w:num w:numId="23" w16cid:durableId="1789547758">
    <w:abstractNumId w:val="23"/>
  </w:num>
  <w:num w:numId="24" w16cid:durableId="1640845431">
    <w:abstractNumId w:val="14"/>
  </w:num>
  <w:num w:numId="25" w16cid:durableId="50538149">
    <w:abstractNumId w:val="12"/>
  </w:num>
  <w:num w:numId="26" w16cid:durableId="1427967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4C6A"/>
    <w:rsid w:val="00012D11"/>
    <w:rsid w:val="00013EB5"/>
    <w:rsid w:val="0002279A"/>
    <w:rsid w:val="00023836"/>
    <w:rsid w:val="00031C18"/>
    <w:rsid w:val="00033D9F"/>
    <w:rsid w:val="000356A9"/>
    <w:rsid w:val="00037382"/>
    <w:rsid w:val="00044138"/>
    <w:rsid w:val="00044739"/>
    <w:rsid w:val="00047CE0"/>
    <w:rsid w:val="00051637"/>
    <w:rsid w:val="000527F0"/>
    <w:rsid w:val="00056681"/>
    <w:rsid w:val="0005680A"/>
    <w:rsid w:val="000648A7"/>
    <w:rsid w:val="0006618B"/>
    <w:rsid w:val="000670C0"/>
    <w:rsid w:val="00071B99"/>
    <w:rsid w:val="000756E5"/>
    <w:rsid w:val="0007704E"/>
    <w:rsid w:val="00080EC8"/>
    <w:rsid w:val="00082A32"/>
    <w:rsid w:val="000847BD"/>
    <w:rsid w:val="000862DD"/>
    <w:rsid w:val="00093C04"/>
    <w:rsid w:val="000944AC"/>
    <w:rsid w:val="000948C8"/>
    <w:rsid w:val="00094CB9"/>
    <w:rsid w:val="000956B2"/>
    <w:rsid w:val="000969E7"/>
    <w:rsid w:val="000A0AC0"/>
    <w:rsid w:val="000A23DE"/>
    <w:rsid w:val="000A4020"/>
    <w:rsid w:val="000A6466"/>
    <w:rsid w:val="000B352F"/>
    <w:rsid w:val="000B54FB"/>
    <w:rsid w:val="000B71BA"/>
    <w:rsid w:val="000C22A9"/>
    <w:rsid w:val="000C29B0"/>
    <w:rsid w:val="000C52AD"/>
    <w:rsid w:val="000C5FA8"/>
    <w:rsid w:val="000C76FC"/>
    <w:rsid w:val="000D38FC"/>
    <w:rsid w:val="000D4D90"/>
    <w:rsid w:val="000D5855"/>
    <w:rsid w:val="000E13AC"/>
    <w:rsid w:val="000E2D10"/>
    <w:rsid w:val="000F3204"/>
    <w:rsid w:val="000F561F"/>
    <w:rsid w:val="001027F2"/>
    <w:rsid w:val="0010548B"/>
    <w:rsid w:val="00106244"/>
    <w:rsid w:val="001072D1"/>
    <w:rsid w:val="0011376B"/>
    <w:rsid w:val="00117017"/>
    <w:rsid w:val="00120310"/>
    <w:rsid w:val="001228B1"/>
    <w:rsid w:val="00130E8E"/>
    <w:rsid w:val="0013216E"/>
    <w:rsid w:val="001401B5"/>
    <w:rsid w:val="001422B9"/>
    <w:rsid w:val="0014665F"/>
    <w:rsid w:val="001518CF"/>
    <w:rsid w:val="00153464"/>
    <w:rsid w:val="001541B3"/>
    <w:rsid w:val="00155B15"/>
    <w:rsid w:val="00162065"/>
    <w:rsid w:val="001625BE"/>
    <w:rsid w:val="001641C5"/>
    <w:rsid w:val="001643A4"/>
    <w:rsid w:val="001727BB"/>
    <w:rsid w:val="00172E22"/>
    <w:rsid w:val="00175AEA"/>
    <w:rsid w:val="00180D25"/>
    <w:rsid w:val="00181555"/>
    <w:rsid w:val="0018318D"/>
    <w:rsid w:val="0018572C"/>
    <w:rsid w:val="0018749F"/>
    <w:rsid w:val="00187E79"/>
    <w:rsid w:val="00187F0D"/>
    <w:rsid w:val="00192CC5"/>
    <w:rsid w:val="001956A7"/>
    <w:rsid w:val="001A0F07"/>
    <w:rsid w:val="001A118A"/>
    <w:rsid w:val="001A27F4"/>
    <w:rsid w:val="001A2883"/>
    <w:rsid w:val="001A2D4F"/>
    <w:rsid w:val="001A2D95"/>
    <w:rsid w:val="001A33BB"/>
    <w:rsid w:val="001A6241"/>
    <w:rsid w:val="001B3460"/>
    <w:rsid w:val="001B4CA1"/>
    <w:rsid w:val="001B75D8"/>
    <w:rsid w:val="001C1060"/>
    <w:rsid w:val="001C3C63"/>
    <w:rsid w:val="001C5DE2"/>
    <w:rsid w:val="001D1105"/>
    <w:rsid w:val="001D4732"/>
    <w:rsid w:val="001D6A3C"/>
    <w:rsid w:val="001D6D51"/>
    <w:rsid w:val="001F653A"/>
    <w:rsid w:val="001F6979"/>
    <w:rsid w:val="00202BC6"/>
    <w:rsid w:val="00203055"/>
    <w:rsid w:val="00205141"/>
    <w:rsid w:val="0020516B"/>
    <w:rsid w:val="00206850"/>
    <w:rsid w:val="00213559"/>
    <w:rsid w:val="002135D0"/>
    <w:rsid w:val="00213EFD"/>
    <w:rsid w:val="002142C3"/>
    <w:rsid w:val="002172F1"/>
    <w:rsid w:val="0021745C"/>
    <w:rsid w:val="00220976"/>
    <w:rsid w:val="00222D69"/>
    <w:rsid w:val="00223C7B"/>
    <w:rsid w:val="00224AB1"/>
    <w:rsid w:val="0022687A"/>
    <w:rsid w:val="00230728"/>
    <w:rsid w:val="002336FF"/>
    <w:rsid w:val="00234040"/>
    <w:rsid w:val="00235CD2"/>
    <w:rsid w:val="0024297B"/>
    <w:rsid w:val="00254DED"/>
    <w:rsid w:val="00255619"/>
    <w:rsid w:val="00255DAD"/>
    <w:rsid w:val="00256108"/>
    <w:rsid w:val="00260F33"/>
    <w:rsid w:val="002613BD"/>
    <w:rsid w:val="00261E79"/>
    <w:rsid w:val="002624F1"/>
    <w:rsid w:val="002653C3"/>
    <w:rsid w:val="00270C81"/>
    <w:rsid w:val="00271558"/>
    <w:rsid w:val="00274862"/>
    <w:rsid w:val="002765B7"/>
    <w:rsid w:val="002810ED"/>
    <w:rsid w:val="00282D72"/>
    <w:rsid w:val="00283402"/>
    <w:rsid w:val="00290FD6"/>
    <w:rsid w:val="00294259"/>
    <w:rsid w:val="002A2C81"/>
    <w:rsid w:val="002B0593"/>
    <w:rsid w:val="002B3D1A"/>
    <w:rsid w:val="002B3EFE"/>
    <w:rsid w:val="002B41F3"/>
    <w:rsid w:val="002B66D1"/>
    <w:rsid w:val="002C27D0"/>
    <w:rsid w:val="002C2C9B"/>
    <w:rsid w:val="002D17D6"/>
    <w:rsid w:val="002D18D7"/>
    <w:rsid w:val="002D21CE"/>
    <w:rsid w:val="002D79C8"/>
    <w:rsid w:val="002E0382"/>
    <w:rsid w:val="002E1367"/>
    <w:rsid w:val="002E3DA3"/>
    <w:rsid w:val="002E450F"/>
    <w:rsid w:val="002E6B38"/>
    <w:rsid w:val="002E6D63"/>
    <w:rsid w:val="002E6DAA"/>
    <w:rsid w:val="002E6E2B"/>
    <w:rsid w:val="002F500B"/>
    <w:rsid w:val="002F7639"/>
    <w:rsid w:val="00300991"/>
    <w:rsid w:val="00300B85"/>
    <w:rsid w:val="00300D65"/>
    <w:rsid w:val="00301959"/>
    <w:rsid w:val="00303933"/>
    <w:rsid w:val="00305B8A"/>
    <w:rsid w:val="003168C0"/>
    <w:rsid w:val="00324631"/>
    <w:rsid w:val="00327C7A"/>
    <w:rsid w:val="00331BF9"/>
    <w:rsid w:val="00332298"/>
    <w:rsid w:val="0033495E"/>
    <w:rsid w:val="00334A79"/>
    <w:rsid w:val="00334D8D"/>
    <w:rsid w:val="00337345"/>
    <w:rsid w:val="00337DD2"/>
    <w:rsid w:val="003404D1"/>
    <w:rsid w:val="00341880"/>
    <w:rsid w:val="003443FF"/>
    <w:rsid w:val="00355808"/>
    <w:rsid w:val="0035627C"/>
    <w:rsid w:val="0035761A"/>
    <w:rsid w:val="00360C99"/>
    <w:rsid w:val="00362C7E"/>
    <w:rsid w:val="00363309"/>
    <w:rsid w:val="00363601"/>
    <w:rsid w:val="003650BC"/>
    <w:rsid w:val="0037128C"/>
    <w:rsid w:val="00371857"/>
    <w:rsid w:val="00376AC9"/>
    <w:rsid w:val="00393032"/>
    <w:rsid w:val="00394B69"/>
    <w:rsid w:val="00397078"/>
    <w:rsid w:val="003A6953"/>
    <w:rsid w:val="003B6083"/>
    <w:rsid w:val="003B63E6"/>
    <w:rsid w:val="003B7BE2"/>
    <w:rsid w:val="003C3373"/>
    <w:rsid w:val="003C3838"/>
    <w:rsid w:val="003C49D0"/>
    <w:rsid w:val="003C5847"/>
    <w:rsid w:val="003C6D85"/>
    <w:rsid w:val="003C6DE3"/>
    <w:rsid w:val="003D0681"/>
    <w:rsid w:val="003D12F6"/>
    <w:rsid w:val="003D1426"/>
    <w:rsid w:val="003D38DD"/>
    <w:rsid w:val="003D6CB1"/>
    <w:rsid w:val="003E2F4E"/>
    <w:rsid w:val="003E720A"/>
    <w:rsid w:val="003E75B6"/>
    <w:rsid w:val="003F427B"/>
    <w:rsid w:val="00403658"/>
    <w:rsid w:val="00403E6E"/>
    <w:rsid w:val="0040507E"/>
    <w:rsid w:val="00411286"/>
    <w:rsid w:val="004129B4"/>
    <w:rsid w:val="00417EF0"/>
    <w:rsid w:val="00422181"/>
    <w:rsid w:val="004244A8"/>
    <w:rsid w:val="00425F72"/>
    <w:rsid w:val="00427736"/>
    <w:rsid w:val="004336B0"/>
    <w:rsid w:val="00441787"/>
    <w:rsid w:val="00444F2D"/>
    <w:rsid w:val="00450D51"/>
    <w:rsid w:val="00452034"/>
    <w:rsid w:val="00452916"/>
    <w:rsid w:val="00455FA6"/>
    <w:rsid w:val="004577CA"/>
    <w:rsid w:val="00463CCA"/>
    <w:rsid w:val="00466C70"/>
    <w:rsid w:val="004702C9"/>
    <w:rsid w:val="0047095E"/>
    <w:rsid w:val="004726BC"/>
    <w:rsid w:val="0047299F"/>
    <w:rsid w:val="00472E45"/>
    <w:rsid w:val="00473FEA"/>
    <w:rsid w:val="0047579D"/>
    <w:rsid w:val="0047740B"/>
    <w:rsid w:val="00483262"/>
    <w:rsid w:val="00484107"/>
    <w:rsid w:val="00485CC5"/>
    <w:rsid w:val="00486FDD"/>
    <w:rsid w:val="004927AD"/>
    <w:rsid w:val="0049343F"/>
    <w:rsid w:val="004960B2"/>
    <w:rsid w:val="004964FC"/>
    <w:rsid w:val="004A105F"/>
    <w:rsid w:val="004A145E"/>
    <w:rsid w:val="004A1F15"/>
    <w:rsid w:val="004A2A81"/>
    <w:rsid w:val="004A7BD7"/>
    <w:rsid w:val="004B1F15"/>
    <w:rsid w:val="004B39A8"/>
    <w:rsid w:val="004B40E5"/>
    <w:rsid w:val="004C15C2"/>
    <w:rsid w:val="004C29A9"/>
    <w:rsid w:val="004C3270"/>
    <w:rsid w:val="004C36D8"/>
    <w:rsid w:val="004C5041"/>
    <w:rsid w:val="004C576F"/>
    <w:rsid w:val="004D1248"/>
    <w:rsid w:val="004D1E3C"/>
    <w:rsid w:val="004D3C5A"/>
    <w:rsid w:val="004D4169"/>
    <w:rsid w:val="004D53EB"/>
    <w:rsid w:val="004D6503"/>
    <w:rsid w:val="004D6E14"/>
    <w:rsid w:val="004E3A9B"/>
    <w:rsid w:val="004E71D9"/>
    <w:rsid w:val="004F0575"/>
    <w:rsid w:val="004F20C5"/>
    <w:rsid w:val="004F255D"/>
    <w:rsid w:val="004F3640"/>
    <w:rsid w:val="004F46B8"/>
    <w:rsid w:val="004F4E17"/>
    <w:rsid w:val="0050082F"/>
    <w:rsid w:val="00500C56"/>
    <w:rsid w:val="00501713"/>
    <w:rsid w:val="0050471D"/>
    <w:rsid w:val="00506568"/>
    <w:rsid w:val="005154F3"/>
    <w:rsid w:val="0051551B"/>
    <w:rsid w:val="005204CB"/>
    <w:rsid w:val="00520C57"/>
    <w:rsid w:val="00522D94"/>
    <w:rsid w:val="00533D89"/>
    <w:rsid w:val="00536564"/>
    <w:rsid w:val="00541165"/>
    <w:rsid w:val="00544597"/>
    <w:rsid w:val="00544FFE"/>
    <w:rsid w:val="005450AD"/>
    <w:rsid w:val="005473F5"/>
    <w:rsid w:val="005477E7"/>
    <w:rsid w:val="0055237C"/>
    <w:rsid w:val="00552794"/>
    <w:rsid w:val="0055319C"/>
    <w:rsid w:val="0055569E"/>
    <w:rsid w:val="00563199"/>
    <w:rsid w:val="00563219"/>
    <w:rsid w:val="00564874"/>
    <w:rsid w:val="00567963"/>
    <w:rsid w:val="0057009A"/>
    <w:rsid w:val="00571260"/>
    <w:rsid w:val="0057189C"/>
    <w:rsid w:val="00573FC1"/>
    <w:rsid w:val="005741EE"/>
    <w:rsid w:val="00575E9A"/>
    <w:rsid w:val="0057608F"/>
    <w:rsid w:val="0057668E"/>
    <w:rsid w:val="0058256F"/>
    <w:rsid w:val="00583253"/>
    <w:rsid w:val="00583799"/>
    <w:rsid w:val="005877FA"/>
    <w:rsid w:val="00595E10"/>
    <w:rsid w:val="00595E83"/>
    <w:rsid w:val="00596530"/>
    <w:rsid w:val="005967F3"/>
    <w:rsid w:val="005A06DF"/>
    <w:rsid w:val="005A5527"/>
    <w:rsid w:val="005A5AE6"/>
    <w:rsid w:val="005A753A"/>
    <w:rsid w:val="005B0CE8"/>
    <w:rsid w:val="005B1206"/>
    <w:rsid w:val="005B37E8"/>
    <w:rsid w:val="005B41F0"/>
    <w:rsid w:val="005C0056"/>
    <w:rsid w:val="005C56A6"/>
    <w:rsid w:val="005D1B5C"/>
    <w:rsid w:val="005D2E38"/>
    <w:rsid w:val="005D43FB"/>
    <w:rsid w:val="005D61D6"/>
    <w:rsid w:val="005D68BB"/>
    <w:rsid w:val="005E0D13"/>
    <w:rsid w:val="005E2091"/>
    <w:rsid w:val="005E5047"/>
    <w:rsid w:val="005E5A3C"/>
    <w:rsid w:val="005E7205"/>
    <w:rsid w:val="005E7371"/>
    <w:rsid w:val="005F116C"/>
    <w:rsid w:val="005F2131"/>
    <w:rsid w:val="00603071"/>
    <w:rsid w:val="00605EF6"/>
    <w:rsid w:val="00606455"/>
    <w:rsid w:val="00612043"/>
    <w:rsid w:val="0061390B"/>
    <w:rsid w:val="00614706"/>
    <w:rsid w:val="00614929"/>
    <w:rsid w:val="00616511"/>
    <w:rsid w:val="006176ED"/>
    <w:rsid w:val="006202F3"/>
    <w:rsid w:val="0062097A"/>
    <w:rsid w:val="00621DA6"/>
    <w:rsid w:val="00623CFE"/>
    <w:rsid w:val="00627221"/>
    <w:rsid w:val="00627EE8"/>
    <w:rsid w:val="00631123"/>
    <w:rsid w:val="006316FA"/>
    <w:rsid w:val="0063210A"/>
    <w:rsid w:val="0063275A"/>
    <w:rsid w:val="00633CB1"/>
    <w:rsid w:val="006370D2"/>
    <w:rsid w:val="006373BA"/>
    <w:rsid w:val="0064074F"/>
    <w:rsid w:val="00641AFA"/>
    <w:rsid w:val="00641F55"/>
    <w:rsid w:val="0064257C"/>
    <w:rsid w:val="00645E4A"/>
    <w:rsid w:val="006529F6"/>
    <w:rsid w:val="00653688"/>
    <w:rsid w:val="00654A7C"/>
    <w:rsid w:val="00657A75"/>
    <w:rsid w:val="0066091B"/>
    <w:rsid w:val="006609B8"/>
    <w:rsid w:val="00661B25"/>
    <w:rsid w:val="006660E9"/>
    <w:rsid w:val="00667249"/>
    <w:rsid w:val="00667558"/>
    <w:rsid w:val="006710A6"/>
    <w:rsid w:val="00671523"/>
    <w:rsid w:val="0067443A"/>
    <w:rsid w:val="006754EF"/>
    <w:rsid w:val="00676335"/>
    <w:rsid w:val="00676C8D"/>
    <w:rsid w:val="00676F1F"/>
    <w:rsid w:val="00677381"/>
    <w:rsid w:val="00677414"/>
    <w:rsid w:val="006804C4"/>
    <w:rsid w:val="006832CF"/>
    <w:rsid w:val="0068601E"/>
    <w:rsid w:val="0069486B"/>
    <w:rsid w:val="006A0E9E"/>
    <w:rsid w:val="006A1383"/>
    <w:rsid w:val="006A1B20"/>
    <w:rsid w:val="006A4904"/>
    <w:rsid w:val="006A548F"/>
    <w:rsid w:val="006A701A"/>
    <w:rsid w:val="006B3BDD"/>
    <w:rsid w:val="006B451D"/>
    <w:rsid w:val="006B64DC"/>
    <w:rsid w:val="006B6C83"/>
    <w:rsid w:val="006B7A91"/>
    <w:rsid w:val="006C26DE"/>
    <w:rsid w:val="006C6475"/>
    <w:rsid w:val="006D1B1F"/>
    <w:rsid w:val="006D4704"/>
    <w:rsid w:val="006D6A2D"/>
    <w:rsid w:val="006E03E1"/>
    <w:rsid w:val="006E1E18"/>
    <w:rsid w:val="006E3155"/>
    <w:rsid w:val="006E31CE"/>
    <w:rsid w:val="006E34D3"/>
    <w:rsid w:val="006E3E29"/>
    <w:rsid w:val="006E790A"/>
    <w:rsid w:val="006F1435"/>
    <w:rsid w:val="006F1BD9"/>
    <w:rsid w:val="006F20F2"/>
    <w:rsid w:val="006F501B"/>
    <w:rsid w:val="006F78C4"/>
    <w:rsid w:val="00701CEA"/>
    <w:rsid w:val="00701FEB"/>
    <w:rsid w:val="007031A0"/>
    <w:rsid w:val="00705A29"/>
    <w:rsid w:val="00707498"/>
    <w:rsid w:val="00710DB9"/>
    <w:rsid w:val="00711A65"/>
    <w:rsid w:val="00714133"/>
    <w:rsid w:val="00714DA4"/>
    <w:rsid w:val="007158B2"/>
    <w:rsid w:val="00716081"/>
    <w:rsid w:val="00722B48"/>
    <w:rsid w:val="00724164"/>
    <w:rsid w:val="00725DE7"/>
    <w:rsid w:val="0072636A"/>
    <w:rsid w:val="00726B44"/>
    <w:rsid w:val="007318DD"/>
    <w:rsid w:val="00733167"/>
    <w:rsid w:val="007401C5"/>
    <w:rsid w:val="00740D2C"/>
    <w:rsid w:val="007415D0"/>
    <w:rsid w:val="00743548"/>
    <w:rsid w:val="00744BF9"/>
    <w:rsid w:val="00752623"/>
    <w:rsid w:val="00760F1F"/>
    <w:rsid w:val="0076423E"/>
    <w:rsid w:val="007646CB"/>
    <w:rsid w:val="0076658F"/>
    <w:rsid w:val="0077040A"/>
    <w:rsid w:val="0077071C"/>
    <w:rsid w:val="007714A4"/>
    <w:rsid w:val="00772D64"/>
    <w:rsid w:val="00777131"/>
    <w:rsid w:val="00780DE4"/>
    <w:rsid w:val="00783862"/>
    <w:rsid w:val="007848CE"/>
    <w:rsid w:val="00792609"/>
    <w:rsid w:val="00792887"/>
    <w:rsid w:val="007943E2"/>
    <w:rsid w:val="00794F2C"/>
    <w:rsid w:val="007A1033"/>
    <w:rsid w:val="007A3B3C"/>
    <w:rsid w:val="007A3BC7"/>
    <w:rsid w:val="007A5AC4"/>
    <w:rsid w:val="007B0FDD"/>
    <w:rsid w:val="007B2430"/>
    <w:rsid w:val="007B2979"/>
    <w:rsid w:val="007B2A44"/>
    <w:rsid w:val="007B4802"/>
    <w:rsid w:val="007B6668"/>
    <w:rsid w:val="007B6B33"/>
    <w:rsid w:val="007C2701"/>
    <w:rsid w:val="007C7DBA"/>
    <w:rsid w:val="007D0BD3"/>
    <w:rsid w:val="007D0BE5"/>
    <w:rsid w:val="007D2192"/>
    <w:rsid w:val="007D2934"/>
    <w:rsid w:val="007D5E75"/>
    <w:rsid w:val="007D671A"/>
    <w:rsid w:val="007F0021"/>
    <w:rsid w:val="007F2F52"/>
    <w:rsid w:val="00801F71"/>
    <w:rsid w:val="00805F28"/>
    <w:rsid w:val="0080749F"/>
    <w:rsid w:val="008113D9"/>
    <w:rsid w:val="00811D46"/>
    <w:rsid w:val="008125B0"/>
    <w:rsid w:val="008144CB"/>
    <w:rsid w:val="00821717"/>
    <w:rsid w:val="00824210"/>
    <w:rsid w:val="008263C0"/>
    <w:rsid w:val="00827AC8"/>
    <w:rsid w:val="00830A9D"/>
    <w:rsid w:val="008378DF"/>
    <w:rsid w:val="00841422"/>
    <w:rsid w:val="00841D3B"/>
    <w:rsid w:val="0084314C"/>
    <w:rsid w:val="00843171"/>
    <w:rsid w:val="008453BF"/>
    <w:rsid w:val="008477A9"/>
    <w:rsid w:val="008525C8"/>
    <w:rsid w:val="00856799"/>
    <w:rsid w:val="00857522"/>
    <w:rsid w:val="008575C3"/>
    <w:rsid w:val="00857F9C"/>
    <w:rsid w:val="00863D28"/>
    <w:rsid w:val="008648C3"/>
    <w:rsid w:val="00867AB4"/>
    <w:rsid w:val="00871709"/>
    <w:rsid w:val="0087212C"/>
    <w:rsid w:val="0087314F"/>
    <w:rsid w:val="0087535B"/>
    <w:rsid w:val="00875964"/>
    <w:rsid w:val="00880F26"/>
    <w:rsid w:val="008845B2"/>
    <w:rsid w:val="00886151"/>
    <w:rsid w:val="00887F70"/>
    <w:rsid w:val="008912CC"/>
    <w:rsid w:val="00891EF7"/>
    <w:rsid w:val="00896C2E"/>
    <w:rsid w:val="00897279"/>
    <w:rsid w:val="008A1954"/>
    <w:rsid w:val="008A37AD"/>
    <w:rsid w:val="008A5095"/>
    <w:rsid w:val="008A608F"/>
    <w:rsid w:val="008A7BD0"/>
    <w:rsid w:val="008B1A9A"/>
    <w:rsid w:val="008B2421"/>
    <w:rsid w:val="008B3F51"/>
    <w:rsid w:val="008B4FE6"/>
    <w:rsid w:val="008B5BE5"/>
    <w:rsid w:val="008B6C37"/>
    <w:rsid w:val="008C0F56"/>
    <w:rsid w:val="008C2BF9"/>
    <w:rsid w:val="008E0122"/>
    <w:rsid w:val="008E18F7"/>
    <w:rsid w:val="008E1E10"/>
    <w:rsid w:val="008E291B"/>
    <w:rsid w:val="008E4F2F"/>
    <w:rsid w:val="008E74B0"/>
    <w:rsid w:val="008F2800"/>
    <w:rsid w:val="008F4207"/>
    <w:rsid w:val="009008A8"/>
    <w:rsid w:val="009060E5"/>
    <w:rsid w:val="009063B0"/>
    <w:rsid w:val="00907106"/>
    <w:rsid w:val="009107FD"/>
    <w:rsid w:val="0091137C"/>
    <w:rsid w:val="00911567"/>
    <w:rsid w:val="00917AAE"/>
    <w:rsid w:val="009251A9"/>
    <w:rsid w:val="00926FB1"/>
    <w:rsid w:val="00930699"/>
    <w:rsid w:val="00931F69"/>
    <w:rsid w:val="00933D4C"/>
    <w:rsid w:val="00934123"/>
    <w:rsid w:val="00946A92"/>
    <w:rsid w:val="00951B52"/>
    <w:rsid w:val="00953E5D"/>
    <w:rsid w:val="00954FE7"/>
    <w:rsid w:val="00955680"/>
    <w:rsid w:val="00955774"/>
    <w:rsid w:val="00955FA0"/>
    <w:rsid w:val="009560B5"/>
    <w:rsid w:val="009703D6"/>
    <w:rsid w:val="0097181B"/>
    <w:rsid w:val="00976DC5"/>
    <w:rsid w:val="009818C7"/>
    <w:rsid w:val="00982917"/>
    <w:rsid w:val="00982DD4"/>
    <w:rsid w:val="009841E5"/>
    <w:rsid w:val="0098479F"/>
    <w:rsid w:val="00984A8A"/>
    <w:rsid w:val="009857B6"/>
    <w:rsid w:val="00985A8D"/>
    <w:rsid w:val="00985C49"/>
    <w:rsid w:val="00986610"/>
    <w:rsid w:val="009877DC"/>
    <w:rsid w:val="00991F96"/>
    <w:rsid w:val="0099492C"/>
    <w:rsid w:val="00996F0A"/>
    <w:rsid w:val="00997011"/>
    <w:rsid w:val="0099791E"/>
    <w:rsid w:val="009A0658"/>
    <w:rsid w:val="009A1D86"/>
    <w:rsid w:val="009A65A6"/>
    <w:rsid w:val="009B049C"/>
    <w:rsid w:val="009B11C8"/>
    <w:rsid w:val="009B2BCF"/>
    <w:rsid w:val="009B2FF8"/>
    <w:rsid w:val="009B47F2"/>
    <w:rsid w:val="009B5004"/>
    <w:rsid w:val="009B5BA3"/>
    <w:rsid w:val="009D0027"/>
    <w:rsid w:val="009D0655"/>
    <w:rsid w:val="009E1E98"/>
    <w:rsid w:val="009E1F92"/>
    <w:rsid w:val="009E3ABE"/>
    <w:rsid w:val="009E3C4B"/>
    <w:rsid w:val="009F0637"/>
    <w:rsid w:val="009F62A6"/>
    <w:rsid w:val="009F674F"/>
    <w:rsid w:val="009F717C"/>
    <w:rsid w:val="009F799E"/>
    <w:rsid w:val="00A008AF"/>
    <w:rsid w:val="00A01630"/>
    <w:rsid w:val="00A02020"/>
    <w:rsid w:val="00A03566"/>
    <w:rsid w:val="00A056CB"/>
    <w:rsid w:val="00A07A29"/>
    <w:rsid w:val="00A10FF1"/>
    <w:rsid w:val="00A12F6B"/>
    <w:rsid w:val="00A1506B"/>
    <w:rsid w:val="00A17CB2"/>
    <w:rsid w:val="00A23191"/>
    <w:rsid w:val="00A319C0"/>
    <w:rsid w:val="00A33560"/>
    <w:rsid w:val="00A33E24"/>
    <w:rsid w:val="00A356E2"/>
    <w:rsid w:val="00A364E4"/>
    <w:rsid w:val="00A371A5"/>
    <w:rsid w:val="00A40737"/>
    <w:rsid w:val="00A45CA1"/>
    <w:rsid w:val="00A47BDF"/>
    <w:rsid w:val="00A51CD7"/>
    <w:rsid w:val="00A52ADB"/>
    <w:rsid w:val="00A533E8"/>
    <w:rsid w:val="00A542D9"/>
    <w:rsid w:val="00A568E9"/>
    <w:rsid w:val="00A56E64"/>
    <w:rsid w:val="00A624C3"/>
    <w:rsid w:val="00A62543"/>
    <w:rsid w:val="00A63303"/>
    <w:rsid w:val="00A6539D"/>
    <w:rsid w:val="00A6610C"/>
    <w:rsid w:val="00A6641C"/>
    <w:rsid w:val="00A767D2"/>
    <w:rsid w:val="00A77616"/>
    <w:rsid w:val="00A805DA"/>
    <w:rsid w:val="00A811B4"/>
    <w:rsid w:val="00A84520"/>
    <w:rsid w:val="00A87CDE"/>
    <w:rsid w:val="00A92BAF"/>
    <w:rsid w:val="00A94737"/>
    <w:rsid w:val="00A9487D"/>
    <w:rsid w:val="00A94BA3"/>
    <w:rsid w:val="00A96CBA"/>
    <w:rsid w:val="00AA62B5"/>
    <w:rsid w:val="00AB079A"/>
    <w:rsid w:val="00AB1ACD"/>
    <w:rsid w:val="00AB277F"/>
    <w:rsid w:val="00AB4099"/>
    <w:rsid w:val="00AB449A"/>
    <w:rsid w:val="00AB4AEE"/>
    <w:rsid w:val="00AC19C0"/>
    <w:rsid w:val="00AD14F9"/>
    <w:rsid w:val="00AD35D6"/>
    <w:rsid w:val="00AD58C5"/>
    <w:rsid w:val="00AE36C4"/>
    <w:rsid w:val="00AE472C"/>
    <w:rsid w:val="00AE5375"/>
    <w:rsid w:val="00AE5BBB"/>
    <w:rsid w:val="00AE6B98"/>
    <w:rsid w:val="00AE6CF8"/>
    <w:rsid w:val="00AF0F36"/>
    <w:rsid w:val="00AF4CAC"/>
    <w:rsid w:val="00AF4D49"/>
    <w:rsid w:val="00AF5D6A"/>
    <w:rsid w:val="00B03E0D"/>
    <w:rsid w:val="00B054F8"/>
    <w:rsid w:val="00B1514B"/>
    <w:rsid w:val="00B15F74"/>
    <w:rsid w:val="00B178E8"/>
    <w:rsid w:val="00B2219A"/>
    <w:rsid w:val="00B324AF"/>
    <w:rsid w:val="00B34862"/>
    <w:rsid w:val="00B3581B"/>
    <w:rsid w:val="00B36B81"/>
    <w:rsid w:val="00B36FEE"/>
    <w:rsid w:val="00B37C80"/>
    <w:rsid w:val="00B431A1"/>
    <w:rsid w:val="00B4765D"/>
    <w:rsid w:val="00B5092B"/>
    <w:rsid w:val="00B50D9F"/>
    <w:rsid w:val="00B51688"/>
    <w:rsid w:val="00B5194E"/>
    <w:rsid w:val="00B51AF5"/>
    <w:rsid w:val="00B531FC"/>
    <w:rsid w:val="00B54C97"/>
    <w:rsid w:val="00B55347"/>
    <w:rsid w:val="00B57870"/>
    <w:rsid w:val="00B57E5E"/>
    <w:rsid w:val="00B60EA9"/>
    <w:rsid w:val="00B61F37"/>
    <w:rsid w:val="00B704A6"/>
    <w:rsid w:val="00B7770F"/>
    <w:rsid w:val="00B77A89"/>
    <w:rsid w:val="00B77B27"/>
    <w:rsid w:val="00B8134E"/>
    <w:rsid w:val="00B81B55"/>
    <w:rsid w:val="00B826A8"/>
    <w:rsid w:val="00B84613"/>
    <w:rsid w:val="00B858B8"/>
    <w:rsid w:val="00B86ABE"/>
    <w:rsid w:val="00B878A2"/>
    <w:rsid w:val="00B87AF0"/>
    <w:rsid w:val="00B9037B"/>
    <w:rsid w:val="00B910BD"/>
    <w:rsid w:val="00B9189C"/>
    <w:rsid w:val="00B93834"/>
    <w:rsid w:val="00B95474"/>
    <w:rsid w:val="00B96469"/>
    <w:rsid w:val="00B96A25"/>
    <w:rsid w:val="00BA0490"/>
    <w:rsid w:val="00BA0DA2"/>
    <w:rsid w:val="00BA2981"/>
    <w:rsid w:val="00BA2BB7"/>
    <w:rsid w:val="00BA42EE"/>
    <w:rsid w:val="00BA48F9"/>
    <w:rsid w:val="00BA61F2"/>
    <w:rsid w:val="00BB0B88"/>
    <w:rsid w:val="00BB0DCA"/>
    <w:rsid w:val="00BB2666"/>
    <w:rsid w:val="00BB2E82"/>
    <w:rsid w:val="00BB6B80"/>
    <w:rsid w:val="00BB7ABD"/>
    <w:rsid w:val="00BC3773"/>
    <w:rsid w:val="00BC381A"/>
    <w:rsid w:val="00BC4772"/>
    <w:rsid w:val="00BC741E"/>
    <w:rsid w:val="00BD0962"/>
    <w:rsid w:val="00BD0FB3"/>
    <w:rsid w:val="00BD1EED"/>
    <w:rsid w:val="00BD5BDF"/>
    <w:rsid w:val="00BD7425"/>
    <w:rsid w:val="00BE63F2"/>
    <w:rsid w:val="00BF0DA2"/>
    <w:rsid w:val="00BF109C"/>
    <w:rsid w:val="00BF34FA"/>
    <w:rsid w:val="00BF48C4"/>
    <w:rsid w:val="00C004B6"/>
    <w:rsid w:val="00C0366A"/>
    <w:rsid w:val="00C047A7"/>
    <w:rsid w:val="00C05B64"/>
    <w:rsid w:val="00C05DE5"/>
    <w:rsid w:val="00C12AEF"/>
    <w:rsid w:val="00C20EC8"/>
    <w:rsid w:val="00C322AB"/>
    <w:rsid w:val="00C33027"/>
    <w:rsid w:val="00C37667"/>
    <w:rsid w:val="00C435DB"/>
    <w:rsid w:val="00C43CB2"/>
    <w:rsid w:val="00C44D73"/>
    <w:rsid w:val="00C50B42"/>
    <w:rsid w:val="00C516FF"/>
    <w:rsid w:val="00C52BFA"/>
    <w:rsid w:val="00C53D1D"/>
    <w:rsid w:val="00C53E6E"/>
    <w:rsid w:val="00C53F26"/>
    <w:rsid w:val="00C540BC"/>
    <w:rsid w:val="00C5499D"/>
    <w:rsid w:val="00C55424"/>
    <w:rsid w:val="00C56938"/>
    <w:rsid w:val="00C64F7D"/>
    <w:rsid w:val="00C67309"/>
    <w:rsid w:val="00C73A7A"/>
    <w:rsid w:val="00C7614E"/>
    <w:rsid w:val="00C77BF1"/>
    <w:rsid w:val="00C80D60"/>
    <w:rsid w:val="00C81D96"/>
    <w:rsid w:val="00C82D25"/>
    <w:rsid w:val="00C82FBD"/>
    <w:rsid w:val="00C83696"/>
    <w:rsid w:val="00C85267"/>
    <w:rsid w:val="00C8667B"/>
    <w:rsid w:val="00C8721B"/>
    <w:rsid w:val="00C932DC"/>
    <w:rsid w:val="00C9372C"/>
    <w:rsid w:val="00C9470E"/>
    <w:rsid w:val="00C95CEB"/>
    <w:rsid w:val="00CA1054"/>
    <w:rsid w:val="00CA63EB"/>
    <w:rsid w:val="00CA69F1"/>
    <w:rsid w:val="00CB5CD6"/>
    <w:rsid w:val="00CB6991"/>
    <w:rsid w:val="00CC6194"/>
    <w:rsid w:val="00CC6305"/>
    <w:rsid w:val="00CC7228"/>
    <w:rsid w:val="00CC78A5"/>
    <w:rsid w:val="00CD0516"/>
    <w:rsid w:val="00CD18E1"/>
    <w:rsid w:val="00CD756B"/>
    <w:rsid w:val="00CD79DE"/>
    <w:rsid w:val="00CE734F"/>
    <w:rsid w:val="00CF112E"/>
    <w:rsid w:val="00CF1906"/>
    <w:rsid w:val="00CF213B"/>
    <w:rsid w:val="00CF458D"/>
    <w:rsid w:val="00CF5F4F"/>
    <w:rsid w:val="00D0308F"/>
    <w:rsid w:val="00D218DC"/>
    <w:rsid w:val="00D22FC3"/>
    <w:rsid w:val="00D24C3E"/>
    <w:rsid w:val="00D24E56"/>
    <w:rsid w:val="00D31643"/>
    <w:rsid w:val="00D31AEB"/>
    <w:rsid w:val="00D32ECD"/>
    <w:rsid w:val="00D346CE"/>
    <w:rsid w:val="00D361E4"/>
    <w:rsid w:val="00D36C5A"/>
    <w:rsid w:val="00D42A8F"/>
    <w:rsid w:val="00D439F6"/>
    <w:rsid w:val="00D43F6A"/>
    <w:rsid w:val="00D459C6"/>
    <w:rsid w:val="00D50729"/>
    <w:rsid w:val="00D50C19"/>
    <w:rsid w:val="00D5379E"/>
    <w:rsid w:val="00D555B9"/>
    <w:rsid w:val="00D62643"/>
    <w:rsid w:val="00D64C0F"/>
    <w:rsid w:val="00D72EFE"/>
    <w:rsid w:val="00D76227"/>
    <w:rsid w:val="00D77DF1"/>
    <w:rsid w:val="00D84B13"/>
    <w:rsid w:val="00D86AFF"/>
    <w:rsid w:val="00D87727"/>
    <w:rsid w:val="00D95A44"/>
    <w:rsid w:val="00D95D16"/>
    <w:rsid w:val="00D97C76"/>
    <w:rsid w:val="00DA1F36"/>
    <w:rsid w:val="00DA5B5E"/>
    <w:rsid w:val="00DB02B4"/>
    <w:rsid w:val="00DB0D93"/>
    <w:rsid w:val="00DB4FBE"/>
    <w:rsid w:val="00DB538D"/>
    <w:rsid w:val="00DB709F"/>
    <w:rsid w:val="00DC148F"/>
    <w:rsid w:val="00DC275C"/>
    <w:rsid w:val="00DC4B0D"/>
    <w:rsid w:val="00DC7FE1"/>
    <w:rsid w:val="00DD3DE0"/>
    <w:rsid w:val="00DD3F3F"/>
    <w:rsid w:val="00DD5572"/>
    <w:rsid w:val="00DE195E"/>
    <w:rsid w:val="00DE4F6D"/>
    <w:rsid w:val="00DE5244"/>
    <w:rsid w:val="00DE5D80"/>
    <w:rsid w:val="00DF58CD"/>
    <w:rsid w:val="00DF65DE"/>
    <w:rsid w:val="00DF7B5E"/>
    <w:rsid w:val="00E019A5"/>
    <w:rsid w:val="00E02029"/>
    <w:rsid w:val="00E02EC8"/>
    <w:rsid w:val="00E037F5"/>
    <w:rsid w:val="00E04ECB"/>
    <w:rsid w:val="00E05A09"/>
    <w:rsid w:val="00E06CA1"/>
    <w:rsid w:val="00E12436"/>
    <w:rsid w:val="00E15E0D"/>
    <w:rsid w:val="00E16FE3"/>
    <w:rsid w:val="00E172B8"/>
    <w:rsid w:val="00E17FB4"/>
    <w:rsid w:val="00E20B75"/>
    <w:rsid w:val="00E214F2"/>
    <w:rsid w:val="00E2371E"/>
    <w:rsid w:val="00E23B47"/>
    <w:rsid w:val="00E2414B"/>
    <w:rsid w:val="00E24BD7"/>
    <w:rsid w:val="00E254AA"/>
    <w:rsid w:val="00E26523"/>
    <w:rsid w:val="00E26809"/>
    <w:rsid w:val="00E3184D"/>
    <w:rsid w:val="00E3412D"/>
    <w:rsid w:val="00E43D81"/>
    <w:rsid w:val="00E51E5B"/>
    <w:rsid w:val="00E55173"/>
    <w:rsid w:val="00E57322"/>
    <w:rsid w:val="00E628CB"/>
    <w:rsid w:val="00E62AD9"/>
    <w:rsid w:val="00E638C8"/>
    <w:rsid w:val="00E670F5"/>
    <w:rsid w:val="00E75025"/>
    <w:rsid w:val="00E7509B"/>
    <w:rsid w:val="00E829E9"/>
    <w:rsid w:val="00E86590"/>
    <w:rsid w:val="00E86B7A"/>
    <w:rsid w:val="00E907FF"/>
    <w:rsid w:val="00E92816"/>
    <w:rsid w:val="00E9552E"/>
    <w:rsid w:val="00E973C8"/>
    <w:rsid w:val="00EA2CAD"/>
    <w:rsid w:val="00EA42D1"/>
    <w:rsid w:val="00EA42EF"/>
    <w:rsid w:val="00EB10CA"/>
    <w:rsid w:val="00EB2DD1"/>
    <w:rsid w:val="00EB6B37"/>
    <w:rsid w:val="00EC0EF6"/>
    <w:rsid w:val="00EC127E"/>
    <w:rsid w:val="00EC19C6"/>
    <w:rsid w:val="00EC27C5"/>
    <w:rsid w:val="00EC29FE"/>
    <w:rsid w:val="00EC3C70"/>
    <w:rsid w:val="00EC5007"/>
    <w:rsid w:val="00EC78E7"/>
    <w:rsid w:val="00ED3A3D"/>
    <w:rsid w:val="00ED538A"/>
    <w:rsid w:val="00ED65A2"/>
    <w:rsid w:val="00ED6FBC"/>
    <w:rsid w:val="00EE2F16"/>
    <w:rsid w:val="00EE3861"/>
    <w:rsid w:val="00EE6C4B"/>
    <w:rsid w:val="00EF290C"/>
    <w:rsid w:val="00EF2E73"/>
    <w:rsid w:val="00EF7683"/>
    <w:rsid w:val="00EF7A2D"/>
    <w:rsid w:val="00F04966"/>
    <w:rsid w:val="00F04B15"/>
    <w:rsid w:val="00F04F8D"/>
    <w:rsid w:val="00F10AD0"/>
    <w:rsid w:val="00F116CC"/>
    <w:rsid w:val="00F12BD1"/>
    <w:rsid w:val="00F12F2F"/>
    <w:rsid w:val="00F15187"/>
    <w:rsid w:val="00F15327"/>
    <w:rsid w:val="00F154DC"/>
    <w:rsid w:val="00F1614F"/>
    <w:rsid w:val="00F168CF"/>
    <w:rsid w:val="00F23D2B"/>
    <w:rsid w:val="00F24F33"/>
    <w:rsid w:val="00F2555C"/>
    <w:rsid w:val="00F31B52"/>
    <w:rsid w:val="00F31DF3"/>
    <w:rsid w:val="00F33AE5"/>
    <w:rsid w:val="00F35452"/>
    <w:rsid w:val="00F3597D"/>
    <w:rsid w:val="00F4376D"/>
    <w:rsid w:val="00F4418F"/>
    <w:rsid w:val="00F45399"/>
    <w:rsid w:val="00F458C9"/>
    <w:rsid w:val="00F465EA"/>
    <w:rsid w:val="00F51619"/>
    <w:rsid w:val="00F5374F"/>
    <w:rsid w:val="00F54E7B"/>
    <w:rsid w:val="00F55A88"/>
    <w:rsid w:val="00F56143"/>
    <w:rsid w:val="00F6227F"/>
    <w:rsid w:val="00F65424"/>
    <w:rsid w:val="00F74005"/>
    <w:rsid w:val="00F75561"/>
    <w:rsid w:val="00F76884"/>
    <w:rsid w:val="00F8243E"/>
    <w:rsid w:val="00F83D24"/>
    <w:rsid w:val="00F83DD9"/>
    <w:rsid w:val="00F83F40"/>
    <w:rsid w:val="00F95FB9"/>
    <w:rsid w:val="00FA117A"/>
    <w:rsid w:val="00FA1EA6"/>
    <w:rsid w:val="00FA5F46"/>
    <w:rsid w:val="00FB1D9F"/>
    <w:rsid w:val="00FB386A"/>
    <w:rsid w:val="00FB45D1"/>
    <w:rsid w:val="00FC0786"/>
    <w:rsid w:val="00FC49EF"/>
    <w:rsid w:val="00FC5659"/>
    <w:rsid w:val="00FD19A1"/>
    <w:rsid w:val="00FD1EEC"/>
    <w:rsid w:val="00FD62A0"/>
    <w:rsid w:val="00FE36E2"/>
    <w:rsid w:val="00FE37FF"/>
    <w:rsid w:val="00FF11AD"/>
    <w:rsid w:val="00FF174A"/>
    <w:rsid w:val="00FF2971"/>
    <w:rsid w:val="00FF34D4"/>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9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styleId="Nierozpoznanawzmianka">
    <w:name w:val="Unresolved Mention"/>
    <w:basedOn w:val="Domylnaczcionkaakapitu"/>
    <w:uiPriority w:val="99"/>
    <w:semiHidden/>
    <w:unhideWhenUsed/>
    <w:rsid w:val="000847BD"/>
    <w:rPr>
      <w:color w:val="605E5C"/>
      <w:shd w:val="clear" w:color="auto" w:fill="E1DFDD"/>
    </w:rPr>
  </w:style>
  <w:style w:type="paragraph" w:customStyle="1" w:styleId="ARTartustawynprozporzdzenia">
    <w:name w:val="ART(§) – art. ustawy (§ np. rozporządzenia)"/>
    <w:uiPriority w:val="11"/>
    <w:qFormat/>
    <w:rsid w:val="00955FA0"/>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pismamzZnak">
    <w:name w:val="pisma_mz Znak"/>
    <w:link w:val="pismamz"/>
    <w:locked/>
    <w:rsid w:val="00C932DC"/>
    <w:rPr>
      <w:rFonts w:ascii="Arial" w:hAnsi="Arial" w:cs="Arial"/>
      <w:sz w:val="22"/>
      <w:szCs w:val="22"/>
      <w:lang w:eastAsia="en-US"/>
    </w:rPr>
  </w:style>
  <w:style w:type="paragraph" w:customStyle="1" w:styleId="pismamz">
    <w:name w:val="pisma_mz"/>
    <w:basedOn w:val="Normalny"/>
    <w:link w:val="pismamzZnak"/>
    <w:qFormat/>
    <w:rsid w:val="00C932DC"/>
    <w:pPr>
      <w:spacing w:line="360" w:lineRule="auto"/>
      <w:contextualSpacing/>
      <w:jc w:val="both"/>
    </w:pPr>
    <w:rPr>
      <w:rFonts w:ascii="Arial" w:hAnsi="Arial" w:cs="Arial"/>
    </w:rPr>
  </w:style>
  <w:style w:type="paragraph" w:styleId="Poprawka">
    <w:name w:val="Revision"/>
    <w:hidden/>
    <w:uiPriority w:val="99"/>
    <w:semiHidden/>
    <w:rsid w:val="001A28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67472232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45A90"/>
    <w:rsid w:val="0008424F"/>
    <w:rsid w:val="000847DF"/>
    <w:rsid w:val="00087815"/>
    <w:rsid w:val="00090C1C"/>
    <w:rsid w:val="00091CED"/>
    <w:rsid w:val="000C2808"/>
    <w:rsid w:val="000C58F0"/>
    <w:rsid w:val="000F5D3F"/>
    <w:rsid w:val="00120F89"/>
    <w:rsid w:val="00146709"/>
    <w:rsid w:val="00153D5D"/>
    <w:rsid w:val="00180842"/>
    <w:rsid w:val="001F1C3C"/>
    <w:rsid w:val="001F5C8B"/>
    <w:rsid w:val="00211813"/>
    <w:rsid w:val="00235E7A"/>
    <w:rsid w:val="0024177D"/>
    <w:rsid w:val="00245234"/>
    <w:rsid w:val="0025236C"/>
    <w:rsid w:val="00254D54"/>
    <w:rsid w:val="0027560F"/>
    <w:rsid w:val="00290054"/>
    <w:rsid w:val="002D540C"/>
    <w:rsid w:val="00336283"/>
    <w:rsid w:val="00345484"/>
    <w:rsid w:val="00371145"/>
    <w:rsid w:val="003A5CE0"/>
    <w:rsid w:val="003C2384"/>
    <w:rsid w:val="003F795D"/>
    <w:rsid w:val="00400677"/>
    <w:rsid w:val="00405929"/>
    <w:rsid w:val="00431F5B"/>
    <w:rsid w:val="0044540F"/>
    <w:rsid w:val="00464568"/>
    <w:rsid w:val="004B3407"/>
    <w:rsid w:val="004D2A7C"/>
    <w:rsid w:val="004D2BF7"/>
    <w:rsid w:val="005135DA"/>
    <w:rsid w:val="00520BFC"/>
    <w:rsid w:val="00527DC3"/>
    <w:rsid w:val="00542649"/>
    <w:rsid w:val="005755E9"/>
    <w:rsid w:val="005A0E1C"/>
    <w:rsid w:val="005A6A00"/>
    <w:rsid w:val="005B4867"/>
    <w:rsid w:val="005C0208"/>
    <w:rsid w:val="005E0774"/>
    <w:rsid w:val="005E2349"/>
    <w:rsid w:val="005E6A29"/>
    <w:rsid w:val="006433C9"/>
    <w:rsid w:val="0066104C"/>
    <w:rsid w:val="006660DE"/>
    <w:rsid w:val="006672CB"/>
    <w:rsid w:val="006960B0"/>
    <w:rsid w:val="006A2ACF"/>
    <w:rsid w:val="006A3078"/>
    <w:rsid w:val="006A7DAC"/>
    <w:rsid w:val="006B1B06"/>
    <w:rsid w:val="006B2BA7"/>
    <w:rsid w:val="006D0541"/>
    <w:rsid w:val="006E62DA"/>
    <w:rsid w:val="006F16AF"/>
    <w:rsid w:val="00723143"/>
    <w:rsid w:val="0073250F"/>
    <w:rsid w:val="00791F69"/>
    <w:rsid w:val="007B5A54"/>
    <w:rsid w:val="007C5D20"/>
    <w:rsid w:val="007E0AB1"/>
    <w:rsid w:val="008101E2"/>
    <w:rsid w:val="00836BAB"/>
    <w:rsid w:val="00840E1B"/>
    <w:rsid w:val="00845AF1"/>
    <w:rsid w:val="008A560B"/>
    <w:rsid w:val="008C7CA2"/>
    <w:rsid w:val="00921EF7"/>
    <w:rsid w:val="0093683D"/>
    <w:rsid w:val="009716F5"/>
    <w:rsid w:val="00974408"/>
    <w:rsid w:val="00977309"/>
    <w:rsid w:val="00977A26"/>
    <w:rsid w:val="009D52F5"/>
    <w:rsid w:val="009D793C"/>
    <w:rsid w:val="00A1299A"/>
    <w:rsid w:val="00A16647"/>
    <w:rsid w:val="00A166D7"/>
    <w:rsid w:val="00A6203F"/>
    <w:rsid w:val="00A65896"/>
    <w:rsid w:val="00A87D71"/>
    <w:rsid w:val="00AA007B"/>
    <w:rsid w:val="00AD66A9"/>
    <w:rsid w:val="00B31B1C"/>
    <w:rsid w:val="00B42EB7"/>
    <w:rsid w:val="00BA219A"/>
    <w:rsid w:val="00BA5E3A"/>
    <w:rsid w:val="00BC43F6"/>
    <w:rsid w:val="00C45074"/>
    <w:rsid w:val="00C52670"/>
    <w:rsid w:val="00C651E7"/>
    <w:rsid w:val="00CB33BA"/>
    <w:rsid w:val="00CE642E"/>
    <w:rsid w:val="00CF6B24"/>
    <w:rsid w:val="00D15F54"/>
    <w:rsid w:val="00D43206"/>
    <w:rsid w:val="00D64752"/>
    <w:rsid w:val="00DB52FB"/>
    <w:rsid w:val="00DC1988"/>
    <w:rsid w:val="00DD4859"/>
    <w:rsid w:val="00DD6DA2"/>
    <w:rsid w:val="00DE4378"/>
    <w:rsid w:val="00DE7942"/>
    <w:rsid w:val="00DF4E51"/>
    <w:rsid w:val="00E05E22"/>
    <w:rsid w:val="00E21A3C"/>
    <w:rsid w:val="00E27B14"/>
    <w:rsid w:val="00E4479C"/>
    <w:rsid w:val="00E5597A"/>
    <w:rsid w:val="00E671AE"/>
    <w:rsid w:val="00E836D9"/>
    <w:rsid w:val="00EA42E3"/>
    <w:rsid w:val="00EA7C6A"/>
    <w:rsid w:val="00ED5E5F"/>
    <w:rsid w:val="00EE2403"/>
    <w:rsid w:val="00F01E39"/>
    <w:rsid w:val="00F07070"/>
    <w:rsid w:val="00F17C7F"/>
    <w:rsid w:val="00F40F73"/>
    <w:rsid w:val="00F523DD"/>
    <w:rsid w:val="00F76CAA"/>
    <w:rsid w:val="00F86F86"/>
    <w:rsid w:val="00FD6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5038FCC-DB85-4151-9730-0C333930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8075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9402</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2023-11-15T13:06:00Z</dcterms:created>
  <dcterms:modified xsi:type="dcterms:W3CDTF">2023-11-15T13:06:00Z</dcterms:modified>
</cp:coreProperties>
</file>