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541D7" w14:textId="5F29EB5C" w:rsidR="007B2A1A" w:rsidRDefault="007B2A1A" w:rsidP="007B2A1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E14F6">
        <w:t>2</w:t>
      </w:r>
      <w:r w:rsidR="001C5A4B">
        <w:t>7</w:t>
      </w:r>
      <w:r w:rsidR="001E3F1A">
        <w:t xml:space="preserve"> listopada</w:t>
      </w:r>
      <w:r>
        <w:t xml:space="preserve"> 2023 r.</w:t>
      </w:r>
    </w:p>
    <w:p w14:paraId="14BBD1DD" w14:textId="77777777" w:rsidR="00130A3A" w:rsidRDefault="00A54A26" w:rsidP="00A54A26">
      <w:pPr>
        <w:pStyle w:val="OZNRODZAKTUtznustawalubrozporzdzenieiorganwydajcy"/>
      </w:pPr>
      <w:r>
        <w:t>Rozporządzenie</w:t>
      </w:r>
    </w:p>
    <w:p w14:paraId="046ECF66" w14:textId="77777777" w:rsidR="00A54A26" w:rsidRPr="008A305C" w:rsidRDefault="00A54A26" w:rsidP="00A54A26">
      <w:pPr>
        <w:pStyle w:val="OZNRODZAKTUtznustawalubrozporzdzenieiorganwydajcy"/>
      </w:pPr>
      <w:r w:rsidRPr="00364D3B">
        <w:t>Ministra Finansów</w:t>
      </w:r>
      <w:r w:rsidRPr="00F81FB7">
        <w:rPr>
          <w:rStyle w:val="IGPindeksgrnyipogrubienie"/>
        </w:rPr>
        <w:footnoteReference w:id="2"/>
      </w:r>
      <w:r w:rsidRPr="00F81FB7">
        <w:rPr>
          <w:rStyle w:val="IGPindeksgrnyipogrubienie"/>
        </w:rPr>
        <w:t>)</w:t>
      </w:r>
    </w:p>
    <w:p w14:paraId="2A1733CE" w14:textId="77777777" w:rsidR="00A54A26" w:rsidRPr="00A54A26" w:rsidRDefault="00A54A26" w:rsidP="00A54A26">
      <w:pPr>
        <w:pStyle w:val="DATAAKTUdatauchwalenialubwydaniaaktu"/>
      </w:pPr>
      <w:r w:rsidRPr="00A54A26">
        <w:t>z dnia</w:t>
      </w:r>
      <w:r w:rsidR="006365CD">
        <w:t xml:space="preserve"> </w:t>
      </w:r>
      <w:r w:rsidRPr="00A54A26">
        <w:t>…</w:t>
      </w:r>
      <w:r>
        <w:t>……</w:t>
      </w:r>
      <w:r w:rsidR="00535802">
        <w:t>…………..</w:t>
      </w:r>
      <w:r>
        <w:t xml:space="preserve"> 202</w:t>
      </w:r>
      <w:r w:rsidR="00E44992">
        <w:t>3</w:t>
      </w:r>
      <w:r w:rsidR="00821D01">
        <w:t xml:space="preserve"> r.</w:t>
      </w:r>
    </w:p>
    <w:p w14:paraId="572B1EB5" w14:textId="77777777" w:rsidR="00453B2E" w:rsidRPr="00A54A26" w:rsidRDefault="00453B2E" w:rsidP="00453B2E">
      <w:pPr>
        <w:pStyle w:val="TYTUAKTUprzedmiotregulacjiustawylubrozporzdzenia"/>
      </w:pPr>
      <w:r w:rsidRPr="00A54A26">
        <w:t>w sprawie</w:t>
      </w:r>
      <w:r>
        <w:t xml:space="preserve"> informacji dotyczących działalności </w:t>
      </w:r>
      <w:r w:rsidR="003E7D24">
        <w:t xml:space="preserve">banków </w:t>
      </w:r>
      <w:r>
        <w:t>związanej z lokatami strukturyzowanymi</w:t>
      </w:r>
    </w:p>
    <w:p w14:paraId="2C45DA6D" w14:textId="0EA16BFB" w:rsidR="00A54A26" w:rsidRPr="00A54A26" w:rsidRDefault="00A54A26" w:rsidP="00581B8B">
      <w:pPr>
        <w:pStyle w:val="NIEARTTEKSTtekstnieartykuowanynppodstprawnarozplubpreambua"/>
      </w:pPr>
      <w:r>
        <w:t>Na podstawi</w:t>
      </w:r>
      <w:r w:rsidR="00926417">
        <w:t>e art. 88ma ust. 2</w:t>
      </w:r>
      <w:r w:rsidRPr="00A54A26">
        <w:t xml:space="preserve"> ustawy z dnia </w:t>
      </w:r>
      <w:r w:rsidR="00233698">
        <w:t>29 sierpnia</w:t>
      </w:r>
      <w:r w:rsidRPr="00A54A26">
        <w:t xml:space="preserve"> </w:t>
      </w:r>
      <w:r w:rsidR="00233698">
        <w:t>1997</w:t>
      </w:r>
      <w:r w:rsidRPr="00A54A26">
        <w:t xml:space="preserve"> r</w:t>
      </w:r>
      <w:r w:rsidR="007C3B31">
        <w:t xml:space="preserve">. </w:t>
      </w:r>
      <w:r w:rsidR="00716609">
        <w:t xml:space="preserve">– </w:t>
      </w:r>
      <w:r w:rsidR="00926417">
        <w:t>Prawo bankowe</w:t>
      </w:r>
      <w:r w:rsidRPr="00A54A26">
        <w:t xml:space="preserve"> (</w:t>
      </w:r>
      <w:r w:rsidR="00FD2746" w:rsidRPr="00FD2746">
        <w:t>Dz.</w:t>
      </w:r>
      <w:r w:rsidR="00046C72">
        <w:t> </w:t>
      </w:r>
      <w:r w:rsidR="00FD2746" w:rsidRPr="00FD2746">
        <w:t>U. z 202</w:t>
      </w:r>
      <w:r w:rsidR="00822732">
        <w:t>3</w:t>
      </w:r>
      <w:r w:rsidR="00FD2746" w:rsidRPr="00FD2746">
        <w:t xml:space="preserve"> r. poz. </w:t>
      </w:r>
      <w:r w:rsidR="00BA6472">
        <w:t>2</w:t>
      </w:r>
      <w:r w:rsidR="00822732">
        <w:t>488)</w:t>
      </w:r>
      <w:r w:rsidRPr="00A54A26">
        <w:t xml:space="preserve"> zarządza się, co następuje:</w:t>
      </w:r>
    </w:p>
    <w:p w14:paraId="0ED944D1" w14:textId="77777777" w:rsidR="007300CA" w:rsidRPr="00A54A26" w:rsidRDefault="00E85867" w:rsidP="00926417">
      <w:pPr>
        <w:pStyle w:val="ARTartustawynprozporzdzenia"/>
      </w:pPr>
      <w:r w:rsidRPr="00E85867">
        <w:rPr>
          <w:rStyle w:val="Ppogrubienie"/>
        </w:rPr>
        <w:t>§</w:t>
      </w:r>
      <w:r w:rsidR="00130A3A">
        <w:t> </w:t>
      </w:r>
      <w:r w:rsidRPr="00E85867">
        <w:rPr>
          <w:rStyle w:val="Ppogrubienie"/>
        </w:rPr>
        <w:t>1.</w:t>
      </w:r>
      <w:r w:rsidR="00130A3A">
        <w:rPr>
          <w:rStyle w:val="Ppogrubienie"/>
        </w:rPr>
        <w:t> </w:t>
      </w:r>
      <w:r w:rsidR="00A54A26" w:rsidRPr="00A54A26">
        <w:t xml:space="preserve">Rozporządzenie określa </w:t>
      </w:r>
      <w:r w:rsidR="00716609">
        <w:t xml:space="preserve">szczegółowy </w:t>
      </w:r>
      <w:r w:rsidR="00A54A26" w:rsidRPr="00A54A26">
        <w:t>zakres</w:t>
      </w:r>
      <w:r w:rsidR="00A458DE">
        <w:t xml:space="preserve"> informacji, o których mowa w art. 88ma ust. 1 ustawy </w:t>
      </w:r>
      <w:r w:rsidR="00A458DE" w:rsidRPr="00716609">
        <w:t xml:space="preserve">z dnia 29 sierpnia 1997 r. – </w:t>
      </w:r>
      <w:r w:rsidR="00A458DE">
        <w:t>Prawo bankowe</w:t>
      </w:r>
      <w:r w:rsidR="00453B2E">
        <w:t xml:space="preserve">, </w:t>
      </w:r>
      <w:r w:rsidR="00A54A26" w:rsidRPr="00A54A26">
        <w:t>formę</w:t>
      </w:r>
      <w:r w:rsidR="00926417">
        <w:t xml:space="preserve">, termin oraz sposób </w:t>
      </w:r>
      <w:r w:rsidR="00A458DE">
        <w:t xml:space="preserve">ich </w:t>
      </w:r>
      <w:r w:rsidR="00926417">
        <w:t>przekazywania</w:t>
      </w:r>
      <w:r w:rsidR="0023714B">
        <w:t>.</w:t>
      </w:r>
    </w:p>
    <w:p w14:paraId="4031C8C3" w14:textId="77777777" w:rsidR="00BF34DA" w:rsidRDefault="007300CA" w:rsidP="002E72BF">
      <w:pPr>
        <w:pStyle w:val="ARTartustawynprozporzdzenia"/>
      </w:pPr>
      <w:r w:rsidRPr="00935FD9">
        <w:rPr>
          <w:rStyle w:val="Ppogrubienie"/>
        </w:rPr>
        <w:t>§</w:t>
      </w:r>
      <w:r w:rsidR="00130A3A">
        <w:rPr>
          <w:rStyle w:val="Ppogrubienie"/>
        </w:rPr>
        <w:t> </w:t>
      </w:r>
      <w:r w:rsidR="00926417">
        <w:rPr>
          <w:rStyle w:val="Ppogrubienie"/>
        </w:rPr>
        <w:t>2</w:t>
      </w:r>
      <w:r>
        <w:rPr>
          <w:rStyle w:val="Ppogrubienie"/>
        </w:rPr>
        <w:t>.</w:t>
      </w:r>
      <w:r w:rsidR="00130A3A">
        <w:rPr>
          <w:rStyle w:val="Ppogrubienie"/>
        </w:rPr>
        <w:t> </w:t>
      </w:r>
      <w:r w:rsidR="002E72BF">
        <w:t>Szczegółowy zakres informacji dotyczących</w:t>
      </w:r>
      <w:r w:rsidR="00BF34DA">
        <w:t>:</w:t>
      </w:r>
    </w:p>
    <w:p w14:paraId="50EFBB94" w14:textId="77777777" w:rsidR="002E72BF" w:rsidRDefault="00BF34DA" w:rsidP="003E7D24">
      <w:pPr>
        <w:pStyle w:val="PKTpunkt"/>
      </w:pPr>
      <w:r>
        <w:t>1)</w:t>
      </w:r>
      <w:r>
        <w:tab/>
      </w:r>
      <w:r w:rsidR="002E72BF">
        <w:t>oferowanych i zawieranych lokat strukturyzowanych określa z</w:t>
      </w:r>
      <w:r>
        <w:t>ałącznik nr 1 do rozporządzenia;</w:t>
      </w:r>
    </w:p>
    <w:p w14:paraId="17FBF555" w14:textId="1C75DF2A" w:rsidR="00BF34DA" w:rsidRPr="004A4C5D" w:rsidRDefault="00BF34DA" w:rsidP="00BF34DA">
      <w:pPr>
        <w:pStyle w:val="PKTpunkt"/>
      </w:pPr>
      <w:r>
        <w:t>2)</w:t>
      </w:r>
      <w:r>
        <w:tab/>
      </w:r>
      <w:r w:rsidRPr="004A4C5D">
        <w:t>rozpoczęci</w:t>
      </w:r>
      <w:r>
        <w:t>a</w:t>
      </w:r>
      <w:r w:rsidRPr="004A4C5D">
        <w:t>, ograniczeni</w:t>
      </w:r>
      <w:r>
        <w:t>a</w:t>
      </w:r>
      <w:r w:rsidRPr="004A4C5D">
        <w:t xml:space="preserve"> </w:t>
      </w:r>
      <w:r>
        <w:t>i</w:t>
      </w:r>
      <w:r w:rsidRPr="004A4C5D">
        <w:t xml:space="preserve"> zaprzestani</w:t>
      </w:r>
      <w:r>
        <w:t>a</w:t>
      </w:r>
      <w:r w:rsidRPr="004A4C5D">
        <w:t xml:space="preserve"> prowadzenia działalności polegającej na rekomendowaniu, oferowaniu, zawieraniu lub umożliwieniu zawarcia umowy lokaty strukturyzowanej</w:t>
      </w:r>
      <w:r w:rsidRPr="00797F0E">
        <w:t xml:space="preserve"> </w:t>
      </w:r>
      <w:r>
        <w:t xml:space="preserve">na </w:t>
      </w:r>
      <w:r w:rsidRPr="00471116">
        <w:t>terytorium Rzeczypospolitej Polskiej albo wykon</w:t>
      </w:r>
      <w:r w:rsidR="007F560E">
        <w:t>ywania</w:t>
      </w:r>
      <w:r w:rsidRPr="00471116">
        <w:t xml:space="preserve"> </w:t>
      </w:r>
      <w:r w:rsidR="00C20564">
        <w:t>takiej działalności</w:t>
      </w:r>
      <w:r w:rsidRPr="00471116">
        <w:t xml:space="preserve"> na terytorium innego państwa</w:t>
      </w:r>
      <w:r>
        <w:t>, zwanej dalej ,,działalnością”</w:t>
      </w:r>
      <w:r w:rsidR="00F55185">
        <w:t>,</w:t>
      </w:r>
      <w:r>
        <w:t xml:space="preserve"> oraz </w:t>
      </w:r>
      <w:r w:rsidRPr="004A4C5D">
        <w:t>istotnych naruszeń przepisów związanych z prowadzeniem działalności</w:t>
      </w:r>
      <w:r>
        <w:t xml:space="preserve"> określa załącznik nr 2 do rozporządzenia</w:t>
      </w:r>
      <w:r w:rsidRPr="004A4C5D">
        <w:t>.</w:t>
      </w:r>
    </w:p>
    <w:p w14:paraId="37FF8C2E" w14:textId="77777777" w:rsidR="00011CE8" w:rsidRPr="007F560E" w:rsidRDefault="0042531F" w:rsidP="003E7D24">
      <w:pPr>
        <w:pStyle w:val="ARTartustawynprozporzdzenia"/>
      </w:pPr>
      <w:r w:rsidRPr="00F55185">
        <w:rPr>
          <w:rStyle w:val="Ppogrubienie"/>
          <w:bCs/>
        </w:rPr>
        <w:t>§</w:t>
      </w:r>
      <w:r w:rsidR="00130A3A" w:rsidRPr="00F55185">
        <w:rPr>
          <w:rStyle w:val="Ppogrubienie"/>
          <w:bCs/>
        </w:rPr>
        <w:t> </w:t>
      </w:r>
      <w:r w:rsidR="00926417" w:rsidRPr="00F55185">
        <w:rPr>
          <w:rStyle w:val="Ppogrubienie"/>
          <w:bCs/>
        </w:rPr>
        <w:t>3</w:t>
      </w:r>
      <w:r w:rsidRPr="00F55185">
        <w:rPr>
          <w:rStyle w:val="Ppogrubienie"/>
          <w:bCs/>
        </w:rPr>
        <w:t>.</w:t>
      </w:r>
      <w:r w:rsidR="00130A3A" w:rsidRPr="007F560E">
        <w:t> </w:t>
      </w:r>
      <w:r w:rsidR="00A5479B">
        <w:t>1. </w:t>
      </w:r>
      <w:r w:rsidR="00BF34DA" w:rsidRPr="007F560E">
        <w:t>Informacje</w:t>
      </w:r>
      <w:r w:rsidR="00011CE8" w:rsidRPr="007F560E">
        <w:t xml:space="preserve">, o których mowa w </w:t>
      </w:r>
      <w:r w:rsidR="00011CE8" w:rsidRPr="003E7D24">
        <w:t>§</w:t>
      </w:r>
      <w:r w:rsidR="00011CE8" w:rsidRPr="00F55185">
        <w:rPr>
          <w:rStyle w:val="Ppogrubienie"/>
          <w:bCs/>
        </w:rPr>
        <w:t xml:space="preserve"> </w:t>
      </w:r>
      <w:r w:rsidR="00011CE8" w:rsidRPr="003E7D24">
        <w:t>2</w:t>
      </w:r>
      <w:r w:rsidR="00011CE8" w:rsidRPr="007F560E">
        <w:t>:</w:t>
      </w:r>
    </w:p>
    <w:p w14:paraId="61B1936E" w14:textId="77777777" w:rsidR="00BF34DA" w:rsidRDefault="00011CE8" w:rsidP="003E7D24">
      <w:pPr>
        <w:pStyle w:val="PKTpunkt"/>
      </w:pPr>
      <w:r>
        <w:t>1)</w:t>
      </w:r>
      <w:r>
        <w:tab/>
        <w:t xml:space="preserve">pkt 1 </w:t>
      </w:r>
      <w:r>
        <w:rPr>
          <w:rFonts w:cs="Times"/>
        </w:rPr>
        <w:t>–</w:t>
      </w:r>
      <w:r>
        <w:t xml:space="preserve"> są przekazywane w formie sprawozdania kwartalnego</w:t>
      </w:r>
      <w:r w:rsidR="003017B6" w:rsidRPr="003017B6">
        <w:t xml:space="preserve"> </w:t>
      </w:r>
      <w:r w:rsidR="003017B6">
        <w:t xml:space="preserve">w terminie do </w:t>
      </w:r>
      <w:r w:rsidR="003017B6" w:rsidRPr="00A54A26">
        <w:t>20</w:t>
      </w:r>
      <w:r w:rsidR="003017B6">
        <w:t xml:space="preserve">. </w:t>
      </w:r>
      <w:r w:rsidR="003017B6" w:rsidRPr="00926417">
        <w:t>dnia miesiąca następującego po kwartale objętym</w:t>
      </w:r>
      <w:r w:rsidR="003017B6">
        <w:t xml:space="preserve"> tym sprawozdaniem</w:t>
      </w:r>
      <w:r>
        <w:t>;</w:t>
      </w:r>
    </w:p>
    <w:p w14:paraId="7471D12D" w14:textId="77777777" w:rsidR="0042531F" w:rsidRPr="004A4C5D" w:rsidRDefault="00011CE8">
      <w:pPr>
        <w:pStyle w:val="PKTpunkt"/>
      </w:pPr>
      <w:r>
        <w:t>2)</w:t>
      </w:r>
      <w:r>
        <w:tab/>
        <w:t xml:space="preserve">pkt 2 </w:t>
      </w:r>
      <w:r>
        <w:rPr>
          <w:rFonts w:cs="Times"/>
        </w:rPr>
        <w:t>–</w:t>
      </w:r>
      <w:r>
        <w:t xml:space="preserve"> są przekazywane </w:t>
      </w:r>
      <w:r w:rsidR="008A639F" w:rsidRPr="008A639F">
        <w:t>w form</w:t>
      </w:r>
      <w:r w:rsidR="008A639F">
        <w:t>ie raportu bieżącego</w:t>
      </w:r>
      <w:r w:rsidR="003017B6">
        <w:t xml:space="preserve"> w terminie 3</w:t>
      </w:r>
      <w:r w:rsidR="003017B6" w:rsidRPr="00A54A26">
        <w:t xml:space="preserve"> dni roboczych od </w:t>
      </w:r>
      <w:r w:rsidR="003017B6">
        <w:t xml:space="preserve">dnia </w:t>
      </w:r>
      <w:r w:rsidR="003017B6" w:rsidRPr="00A54A26">
        <w:t xml:space="preserve">wystąpienia zdarzenia </w:t>
      </w:r>
      <w:r w:rsidR="003017B6">
        <w:t xml:space="preserve">określonego w </w:t>
      </w:r>
      <w:r w:rsidR="003017B6" w:rsidRPr="005436EB">
        <w:t>§ </w:t>
      </w:r>
      <w:r w:rsidR="003017B6">
        <w:t>2 pkt 2 l</w:t>
      </w:r>
      <w:r w:rsidR="003017B6" w:rsidRPr="00797F0E">
        <w:t>ub</w:t>
      </w:r>
      <w:r w:rsidR="003017B6">
        <w:t xml:space="preserve"> powzięcia przez bank informacji o tym zdarzeniu</w:t>
      </w:r>
      <w:r w:rsidR="0035242E" w:rsidRPr="004A4C5D">
        <w:t>.</w:t>
      </w:r>
    </w:p>
    <w:p w14:paraId="4D72B2F8" w14:textId="77777777" w:rsidR="00453B2E" w:rsidRDefault="00453B2E" w:rsidP="00A5479B">
      <w:pPr>
        <w:pStyle w:val="USTustnpkodeksu"/>
      </w:pPr>
      <w:r w:rsidRPr="003017B6">
        <w:lastRenderedPageBreak/>
        <w:t>2</w:t>
      </w:r>
      <w:r>
        <w:t>. </w:t>
      </w:r>
      <w:r w:rsidRPr="00487EA0">
        <w:t xml:space="preserve">W przypadku </w:t>
      </w:r>
      <w:r>
        <w:t xml:space="preserve">banku rozpoczynającego prowadzenie działalności </w:t>
      </w:r>
      <w:r w:rsidRPr="004216CE">
        <w:t xml:space="preserve">w dniu </w:t>
      </w:r>
      <w:r w:rsidRPr="00777CE7">
        <w:t>innym niż pierws</w:t>
      </w:r>
      <w:r>
        <w:t xml:space="preserve">zy dzień okresu sprawozdawczego informacje przekazywane w </w:t>
      </w:r>
      <w:r w:rsidRPr="00487EA0">
        <w:t>sprawozdani</w:t>
      </w:r>
      <w:r>
        <w:t>u</w:t>
      </w:r>
      <w:r w:rsidRPr="00487EA0">
        <w:t xml:space="preserve"> kwartaln</w:t>
      </w:r>
      <w:r>
        <w:t>ym</w:t>
      </w:r>
      <w:r w:rsidRPr="00487EA0">
        <w:t xml:space="preserve"> </w:t>
      </w:r>
      <w:r>
        <w:t>obejmują</w:t>
      </w:r>
      <w:r w:rsidRPr="00487EA0">
        <w:t xml:space="preserve"> okres od rozpoczęcia działalności do końca kwartału, w którym </w:t>
      </w:r>
      <w:r>
        <w:t xml:space="preserve">tę </w:t>
      </w:r>
      <w:r w:rsidRPr="00487EA0">
        <w:t>działalność rozpoczęto</w:t>
      </w:r>
      <w:r>
        <w:t>.</w:t>
      </w:r>
    </w:p>
    <w:p w14:paraId="4448A53E" w14:textId="68953E27" w:rsidR="00640886" w:rsidRPr="00A54A26" w:rsidRDefault="00FF5EC4" w:rsidP="0035242E">
      <w:pPr>
        <w:pStyle w:val="ARTartustawynprozporzdzenia"/>
      </w:pPr>
      <w:r w:rsidRPr="00BE2A7D">
        <w:rPr>
          <w:rStyle w:val="Ppogrubienie"/>
        </w:rPr>
        <w:t>§</w:t>
      </w:r>
      <w:r>
        <w:rPr>
          <w:rStyle w:val="Ppogrubienie"/>
        </w:rPr>
        <w:t> </w:t>
      </w:r>
      <w:r w:rsidR="00F55185">
        <w:rPr>
          <w:rStyle w:val="Ppogrubienie"/>
        </w:rPr>
        <w:t>4</w:t>
      </w:r>
      <w:r w:rsidRPr="00BE2A7D">
        <w:rPr>
          <w:rStyle w:val="Ppogrubienie"/>
        </w:rPr>
        <w:t>.</w:t>
      </w:r>
      <w:r>
        <w:rPr>
          <w:rStyle w:val="Ppogrubienie"/>
        </w:rPr>
        <w:t> </w:t>
      </w:r>
      <w:r w:rsidR="00233698">
        <w:t>I</w:t>
      </w:r>
      <w:r w:rsidR="0035242E">
        <w:t>nformacje</w:t>
      </w:r>
      <w:r w:rsidR="00233698">
        <w:t>, o których mowa w</w:t>
      </w:r>
      <w:r w:rsidR="00233698" w:rsidRPr="00233698">
        <w:t xml:space="preserve"> </w:t>
      </w:r>
      <w:r w:rsidR="00003580" w:rsidRPr="00A5479B">
        <w:t>§ 2</w:t>
      </w:r>
      <w:r w:rsidR="00233698">
        <w:t xml:space="preserve">, są przekazywane w </w:t>
      </w:r>
      <w:r w:rsidR="0035242E">
        <w:t>postaci elektronicznej</w:t>
      </w:r>
      <w:r w:rsidR="00FA3195">
        <w:t xml:space="preserve"> </w:t>
      </w:r>
      <w:r w:rsidR="00233698">
        <w:t xml:space="preserve">za </w:t>
      </w:r>
      <w:r w:rsidR="0019021F">
        <w:t xml:space="preserve">pomocą systemu teleinformatycznego udostępnionego przez </w:t>
      </w:r>
      <w:r w:rsidR="00212C75">
        <w:t>Komisję</w:t>
      </w:r>
      <w:r w:rsidR="00046C72">
        <w:t xml:space="preserve"> Nadzoru Finansowego</w:t>
      </w:r>
      <w:r w:rsidR="0019021F">
        <w:t xml:space="preserve">, </w:t>
      </w:r>
      <w:r w:rsidR="00FA3195">
        <w:t xml:space="preserve">w formacie danych </w:t>
      </w:r>
      <w:r w:rsidR="0019021F" w:rsidRPr="0019021F">
        <w:t>zgodnym z formatem danych systemu teleinformatycznego udostępnion</w:t>
      </w:r>
      <w:r w:rsidR="00233698">
        <w:t>ym</w:t>
      </w:r>
      <w:r w:rsidR="0019021F" w:rsidRPr="0019021F">
        <w:t xml:space="preserve"> na </w:t>
      </w:r>
      <w:r w:rsidR="00046C72">
        <w:t xml:space="preserve">jej </w:t>
      </w:r>
      <w:r w:rsidR="0019021F" w:rsidRPr="0019021F">
        <w:t>stronie internetowej</w:t>
      </w:r>
      <w:r w:rsidR="0019021F">
        <w:t>.</w:t>
      </w:r>
    </w:p>
    <w:p w14:paraId="13B79536" w14:textId="1E82F94B" w:rsidR="00A5479B" w:rsidRDefault="00FA3195" w:rsidP="00A5479B">
      <w:pPr>
        <w:pStyle w:val="ARTartustawynprozporzdzenia"/>
      </w:pPr>
      <w:r w:rsidRPr="0019021F">
        <w:rPr>
          <w:b/>
        </w:rPr>
        <w:t>§ 5</w:t>
      </w:r>
      <w:r>
        <w:t>.</w:t>
      </w:r>
      <w:r w:rsidR="0019021F">
        <w:t> </w:t>
      </w:r>
      <w:r w:rsidR="00003580" w:rsidRPr="00FA3195">
        <w:t xml:space="preserve">Banki, które </w:t>
      </w:r>
      <w:r w:rsidR="00003580">
        <w:t xml:space="preserve">na dzień wejścia w życie rozporządzenia </w:t>
      </w:r>
      <w:r w:rsidR="00003580" w:rsidRPr="00FA3195">
        <w:t>prowadz</w:t>
      </w:r>
      <w:r w:rsidR="00003580">
        <w:t xml:space="preserve">ą </w:t>
      </w:r>
      <w:r w:rsidR="00003580" w:rsidRPr="00FA3195">
        <w:t>działalnoś</w:t>
      </w:r>
      <w:r w:rsidR="00003580">
        <w:t>ć</w:t>
      </w:r>
      <w:r w:rsidR="00F55185">
        <w:t>,</w:t>
      </w:r>
      <w:r w:rsidR="00003580" w:rsidRPr="00FA3195">
        <w:t xml:space="preserve"> przekazują informacj</w:t>
      </w:r>
      <w:r w:rsidR="00A016D9">
        <w:t>e</w:t>
      </w:r>
      <w:r w:rsidR="00A51DD2">
        <w:t>, o których mowa</w:t>
      </w:r>
      <w:r w:rsidR="00A51DD2" w:rsidRPr="00A51DD2">
        <w:t xml:space="preserve"> w § 2</w:t>
      </w:r>
      <w:r w:rsidR="00A5479B">
        <w:t>:</w:t>
      </w:r>
    </w:p>
    <w:p w14:paraId="04E401C0" w14:textId="177C04EA" w:rsidR="00A51DD2" w:rsidRDefault="00A51DD2" w:rsidP="00A51DD2">
      <w:pPr>
        <w:pStyle w:val="PKTpunkt"/>
      </w:pPr>
      <w:r>
        <w:t>1)</w:t>
      </w:r>
      <w:r>
        <w:tab/>
      </w:r>
      <w:r w:rsidRPr="00A51DD2">
        <w:t xml:space="preserve">pkt 1 – </w:t>
      </w:r>
      <w:bookmarkStart w:id="1" w:name="_Hlk151130152"/>
      <w:r>
        <w:t xml:space="preserve">po raz pierwszy za kwartał </w:t>
      </w:r>
      <w:r w:rsidR="00822732">
        <w:t xml:space="preserve">roku kalendarzowego </w:t>
      </w:r>
      <w:r>
        <w:t>następujący po kwartale, w</w:t>
      </w:r>
      <w:r w:rsidR="00046C72">
        <w:t> </w:t>
      </w:r>
      <w:r>
        <w:t>którym rozporządzenie weszło w życie</w:t>
      </w:r>
      <w:bookmarkEnd w:id="1"/>
      <w:r>
        <w:t>;</w:t>
      </w:r>
    </w:p>
    <w:p w14:paraId="3A23E104" w14:textId="3DCD191F" w:rsidR="00FA3195" w:rsidRDefault="00A51DD2" w:rsidP="00A51DD2">
      <w:pPr>
        <w:pStyle w:val="PKTpunkt"/>
      </w:pPr>
      <w:r>
        <w:t>2)</w:t>
      </w:r>
      <w:r>
        <w:tab/>
        <w:t xml:space="preserve">pkt 2 </w:t>
      </w:r>
      <w:r w:rsidRPr="00A51DD2">
        <w:t>–</w:t>
      </w:r>
      <w:r>
        <w:t xml:space="preserve"> </w:t>
      </w:r>
      <w:bookmarkStart w:id="2" w:name="_Hlk151130214"/>
      <w:r w:rsidR="00003580" w:rsidRPr="00FA3195">
        <w:t>w terminie 30 dni od dnia wejścia w życie rozporządzenia</w:t>
      </w:r>
      <w:bookmarkEnd w:id="2"/>
      <w:r w:rsidR="00FA3195" w:rsidRPr="00FA3195">
        <w:t>.</w:t>
      </w:r>
    </w:p>
    <w:p w14:paraId="0D7C2E1F" w14:textId="77777777" w:rsidR="00521355" w:rsidRPr="009A7CF4" w:rsidRDefault="00521355" w:rsidP="009A7CF4">
      <w:pPr>
        <w:pStyle w:val="ARTartustawynprozporzdzenia"/>
      </w:pPr>
      <w:r w:rsidRPr="009A7CF4">
        <w:rPr>
          <w:rStyle w:val="Ppogrubienie"/>
        </w:rPr>
        <w:t>§</w:t>
      </w:r>
      <w:r w:rsidR="000A493D">
        <w:rPr>
          <w:rStyle w:val="Ppogrubienie"/>
        </w:rPr>
        <w:t> </w:t>
      </w:r>
      <w:r w:rsidR="00FA3195">
        <w:rPr>
          <w:rStyle w:val="Ppogrubienie"/>
        </w:rPr>
        <w:t>6</w:t>
      </w:r>
      <w:r w:rsidRPr="009A7CF4">
        <w:rPr>
          <w:rStyle w:val="Ppogrubienie"/>
        </w:rPr>
        <w:t>.</w:t>
      </w:r>
      <w:r w:rsidR="000A493D">
        <w:rPr>
          <w:rStyle w:val="Ppogrubienie"/>
          <w:b w:val="0"/>
        </w:rPr>
        <w:t> </w:t>
      </w:r>
      <w:r w:rsidR="006E3BC2" w:rsidRPr="006E3BC2">
        <w:t xml:space="preserve">Rozporządzenie wchodzi w życie w </w:t>
      </w:r>
      <w:r w:rsidR="00A458DE">
        <w:t>terminie 14 dni od dnia ogłoszenia</w:t>
      </w:r>
      <w:r w:rsidRPr="009A7CF4">
        <w:t>.</w:t>
      </w:r>
    </w:p>
    <w:p w14:paraId="700222AA" w14:textId="78A9BFE7" w:rsidR="008D4AF0" w:rsidRDefault="002A722A" w:rsidP="002A722A">
      <w:pPr>
        <w:pStyle w:val="NAZORGWYDnazwaorganuwydajcegoprojektowanyakt"/>
      </w:pPr>
      <w:r>
        <w:t>Minister Finansów</w:t>
      </w:r>
    </w:p>
    <w:p w14:paraId="1AA65042" w14:textId="77777777" w:rsidR="00046C72" w:rsidRDefault="00046C72" w:rsidP="00046C72">
      <w:pPr>
        <w:pStyle w:val="NIEARTTEKSTtekstnieartykuowanynppodstprawnarozplubpreambua"/>
        <w:spacing w:before="0"/>
        <w:ind w:firstLine="0"/>
      </w:pPr>
      <w:r>
        <w:t>Za zgodność pod względem prawnym,</w:t>
      </w:r>
    </w:p>
    <w:p w14:paraId="7961BB28" w14:textId="77777777" w:rsidR="00046C72" w:rsidRDefault="00046C72" w:rsidP="00046C72">
      <w:pPr>
        <w:pStyle w:val="NIEARTTEKSTtekstnieartykuowanynppodstprawnarozplubpreambua"/>
        <w:spacing w:before="0"/>
        <w:ind w:firstLine="0"/>
      </w:pPr>
      <w:r>
        <w:t>legislacyjnym i redakcyjnym</w:t>
      </w:r>
    </w:p>
    <w:p w14:paraId="3555DCCD" w14:textId="77777777" w:rsidR="00046C72" w:rsidRDefault="00046C72" w:rsidP="00046C72">
      <w:pPr>
        <w:pStyle w:val="NIEARTTEKSTtekstnieartykuowanynppodstprawnarozplubpreambua"/>
        <w:spacing w:before="0"/>
        <w:ind w:firstLine="0"/>
      </w:pPr>
      <w:r>
        <w:t>Renata Łućko</w:t>
      </w:r>
    </w:p>
    <w:p w14:paraId="3A047446" w14:textId="77777777" w:rsidR="00046C72" w:rsidRDefault="00046C72" w:rsidP="00046C72">
      <w:pPr>
        <w:pStyle w:val="NIEARTTEKSTtekstnieartykuowanynppodstprawnarozplubpreambua"/>
        <w:spacing w:before="0"/>
        <w:ind w:firstLine="0"/>
      </w:pPr>
      <w:r>
        <w:t>Zastępca Dyrektora Departamentu Prawnego</w:t>
      </w:r>
    </w:p>
    <w:p w14:paraId="57ED6610" w14:textId="77777777" w:rsidR="00046C72" w:rsidRDefault="00046C72" w:rsidP="00046C72">
      <w:pPr>
        <w:pStyle w:val="NIEARTTEKSTtekstnieartykuowanynppodstprawnarozplubpreambua"/>
        <w:spacing w:before="0"/>
        <w:ind w:firstLine="0"/>
      </w:pPr>
      <w:r>
        <w:t>w Ministerstwie Finansów</w:t>
      </w:r>
    </w:p>
    <w:p w14:paraId="2333F0B7" w14:textId="49715C56" w:rsidR="00046C72" w:rsidRPr="00046C72" w:rsidRDefault="00046C72" w:rsidP="00046C72">
      <w:pPr>
        <w:pStyle w:val="NAZORGWYDnazwaorganuwydajcegoprojektowanyakt"/>
        <w:ind w:left="0"/>
        <w:jc w:val="left"/>
        <w:rPr>
          <w:rFonts w:eastAsiaTheme="minorEastAsia" w:cs="Arial"/>
          <w:b w:val="0"/>
          <w:caps w:val="0"/>
          <w:kern w:val="0"/>
          <w:szCs w:val="20"/>
        </w:rPr>
      </w:pPr>
      <w:r w:rsidRPr="00046C72">
        <w:rPr>
          <w:rFonts w:eastAsiaTheme="minorEastAsia" w:cs="Arial"/>
          <w:b w:val="0"/>
          <w:caps w:val="0"/>
          <w:kern w:val="0"/>
          <w:szCs w:val="20"/>
        </w:rPr>
        <w:t>/podpisano kwalifikowanym podpisem elektronicznym/</w:t>
      </w:r>
    </w:p>
    <w:sectPr w:rsidR="00046C72" w:rsidRPr="00046C72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9B3A" w14:textId="77777777" w:rsidR="006908AC" w:rsidRDefault="006908AC">
      <w:r>
        <w:separator/>
      </w:r>
    </w:p>
  </w:endnote>
  <w:endnote w:type="continuationSeparator" w:id="0">
    <w:p w14:paraId="2E78EA77" w14:textId="77777777" w:rsidR="006908AC" w:rsidRDefault="006908AC">
      <w:r>
        <w:continuationSeparator/>
      </w:r>
    </w:p>
  </w:endnote>
  <w:endnote w:type="continuationNotice" w:id="1">
    <w:p w14:paraId="56D31FE5" w14:textId="77777777" w:rsidR="006908AC" w:rsidRDefault="00690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2824" w14:textId="77777777" w:rsidR="006908AC" w:rsidRDefault="006908AC">
      <w:r>
        <w:separator/>
      </w:r>
    </w:p>
  </w:footnote>
  <w:footnote w:type="continuationSeparator" w:id="0">
    <w:p w14:paraId="789FE794" w14:textId="77777777" w:rsidR="006908AC" w:rsidRDefault="006908AC">
      <w:r>
        <w:continuationSeparator/>
      </w:r>
    </w:p>
  </w:footnote>
  <w:footnote w:type="continuationNotice" w:id="1">
    <w:p w14:paraId="493DB09B" w14:textId="77777777" w:rsidR="006908AC" w:rsidRDefault="006908AC">
      <w:pPr>
        <w:spacing w:after="0" w:line="240" w:lineRule="auto"/>
      </w:pPr>
    </w:p>
  </w:footnote>
  <w:footnote w:id="2">
    <w:p w14:paraId="1966BCAA" w14:textId="1A7FC422" w:rsidR="007030AD" w:rsidRPr="008A305C" w:rsidRDefault="007030AD" w:rsidP="00A54A2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A305C">
        <w:t>Minister Finansów kieruje działem administracji rządowej – instytucje finansowe, na podstawie § 1 ust. 2 pkt</w:t>
      </w:r>
      <w:r w:rsidR="00F12E39">
        <w:t> </w:t>
      </w:r>
      <w:r w:rsidRPr="008A305C">
        <w:t xml:space="preserve">3 rozporządzenia </w:t>
      </w:r>
      <w:r>
        <w:t>Prezesa Rady Ministrów z dnia 29 kwietnia 2022</w:t>
      </w:r>
      <w:r w:rsidRPr="008A305C">
        <w:t xml:space="preserve"> r. w sprawie szczegółowego zakresu działania Min</w:t>
      </w:r>
      <w:r>
        <w:t>istra Finansów (Dz. U. poz. 939</w:t>
      </w:r>
      <w:r w:rsidRPr="008A305C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3DF5" w14:textId="77777777" w:rsidR="007030AD" w:rsidRPr="00B371CC" w:rsidRDefault="007030A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C1A3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DF8"/>
    <w:multiLevelType w:val="hybridMultilevel"/>
    <w:tmpl w:val="BAE0A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741"/>
    <w:multiLevelType w:val="hybridMultilevel"/>
    <w:tmpl w:val="DBD4FBE6"/>
    <w:lvl w:ilvl="0" w:tplc="591C0D4A">
      <w:start w:val="1"/>
      <w:numFmt w:val="decimal"/>
      <w:lvlText w:val="%1)"/>
      <w:lvlJc w:val="left"/>
      <w:pPr>
        <w:ind w:left="9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52262E"/>
    <w:multiLevelType w:val="hybridMultilevel"/>
    <w:tmpl w:val="C76AE23C"/>
    <w:lvl w:ilvl="0" w:tplc="9A6EED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C265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3B9C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4DC94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83C28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665EE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7F00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E1AA0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0E66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2F1D7E"/>
    <w:multiLevelType w:val="hybridMultilevel"/>
    <w:tmpl w:val="984C25F0"/>
    <w:lvl w:ilvl="0" w:tplc="10341CC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6ECE"/>
    <w:multiLevelType w:val="hybridMultilevel"/>
    <w:tmpl w:val="3E9C6678"/>
    <w:lvl w:ilvl="0" w:tplc="9D8C9514">
      <w:start w:val="1"/>
      <w:numFmt w:val="decimal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ADFF0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09792">
      <w:start w:val="1"/>
      <w:numFmt w:val="lowerRoman"/>
      <w:lvlText w:val="%3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CCDAA">
      <w:start w:val="1"/>
      <w:numFmt w:val="decimal"/>
      <w:lvlText w:val="%4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2E12C">
      <w:start w:val="1"/>
      <w:numFmt w:val="lowerLetter"/>
      <w:lvlText w:val="%5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BA16">
      <w:start w:val="1"/>
      <w:numFmt w:val="lowerRoman"/>
      <w:lvlText w:val="%6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8AE7A">
      <w:start w:val="1"/>
      <w:numFmt w:val="decimal"/>
      <w:lvlText w:val="%7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E9670">
      <w:start w:val="1"/>
      <w:numFmt w:val="lowerLetter"/>
      <w:lvlText w:val="%8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E6FE">
      <w:start w:val="1"/>
      <w:numFmt w:val="lowerRoman"/>
      <w:lvlText w:val="%9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5D16A2"/>
    <w:multiLevelType w:val="hybridMultilevel"/>
    <w:tmpl w:val="46B043C8"/>
    <w:lvl w:ilvl="0" w:tplc="A1049E4C">
      <w:start w:val="1"/>
      <w:numFmt w:val="decimal"/>
      <w:lvlText w:val="%1."/>
      <w:lvlJc w:val="right"/>
      <w:pPr>
        <w:ind w:left="-25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</w:abstractNum>
  <w:abstractNum w:abstractNumId="6">
    <w:nsid w:val="7D2B1EED"/>
    <w:multiLevelType w:val="hybridMultilevel"/>
    <w:tmpl w:val="FAAA0D72"/>
    <w:lvl w:ilvl="0" w:tplc="FF68DC38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6"/>
    <w:rsid w:val="00001245"/>
    <w:rsid w:val="000012DA"/>
    <w:rsid w:val="0000246E"/>
    <w:rsid w:val="00003484"/>
    <w:rsid w:val="00003580"/>
    <w:rsid w:val="00003862"/>
    <w:rsid w:val="000056B6"/>
    <w:rsid w:val="00005A88"/>
    <w:rsid w:val="00006819"/>
    <w:rsid w:val="00006890"/>
    <w:rsid w:val="00007FCE"/>
    <w:rsid w:val="00010284"/>
    <w:rsid w:val="0001100E"/>
    <w:rsid w:val="00011CE8"/>
    <w:rsid w:val="00012682"/>
    <w:rsid w:val="00012A35"/>
    <w:rsid w:val="00016099"/>
    <w:rsid w:val="00017DC2"/>
    <w:rsid w:val="00017DE9"/>
    <w:rsid w:val="000203B9"/>
    <w:rsid w:val="00020F6C"/>
    <w:rsid w:val="00021522"/>
    <w:rsid w:val="00023471"/>
    <w:rsid w:val="0002397C"/>
    <w:rsid w:val="00023F13"/>
    <w:rsid w:val="00023F8E"/>
    <w:rsid w:val="00026BCE"/>
    <w:rsid w:val="00027281"/>
    <w:rsid w:val="00030634"/>
    <w:rsid w:val="000319C1"/>
    <w:rsid w:val="00031A8B"/>
    <w:rsid w:val="00031BCA"/>
    <w:rsid w:val="0003235C"/>
    <w:rsid w:val="000330FA"/>
    <w:rsid w:val="0003362F"/>
    <w:rsid w:val="00033E94"/>
    <w:rsid w:val="00034372"/>
    <w:rsid w:val="0003645D"/>
    <w:rsid w:val="00036B63"/>
    <w:rsid w:val="00036D5E"/>
    <w:rsid w:val="00037A42"/>
    <w:rsid w:val="00037A8A"/>
    <w:rsid w:val="00037E1A"/>
    <w:rsid w:val="00041100"/>
    <w:rsid w:val="00041EA1"/>
    <w:rsid w:val="00042E3E"/>
    <w:rsid w:val="00043495"/>
    <w:rsid w:val="00045CA5"/>
    <w:rsid w:val="00045DA6"/>
    <w:rsid w:val="000461E5"/>
    <w:rsid w:val="00046A75"/>
    <w:rsid w:val="00046C72"/>
    <w:rsid w:val="00047312"/>
    <w:rsid w:val="000508BD"/>
    <w:rsid w:val="000517AB"/>
    <w:rsid w:val="00052828"/>
    <w:rsid w:val="0005339C"/>
    <w:rsid w:val="000539E0"/>
    <w:rsid w:val="0005443F"/>
    <w:rsid w:val="0005571B"/>
    <w:rsid w:val="00055AD8"/>
    <w:rsid w:val="00057636"/>
    <w:rsid w:val="00057AB3"/>
    <w:rsid w:val="00060076"/>
    <w:rsid w:val="00060432"/>
    <w:rsid w:val="00060D87"/>
    <w:rsid w:val="000615A5"/>
    <w:rsid w:val="000624CE"/>
    <w:rsid w:val="0006333F"/>
    <w:rsid w:val="00064E4C"/>
    <w:rsid w:val="00064ECA"/>
    <w:rsid w:val="00066901"/>
    <w:rsid w:val="000702B3"/>
    <w:rsid w:val="0007077C"/>
    <w:rsid w:val="0007119A"/>
    <w:rsid w:val="00071BEE"/>
    <w:rsid w:val="00072E23"/>
    <w:rsid w:val="00073490"/>
    <w:rsid w:val="000735A0"/>
    <w:rsid w:val="000736CD"/>
    <w:rsid w:val="0007533B"/>
    <w:rsid w:val="0007545D"/>
    <w:rsid w:val="00075A78"/>
    <w:rsid w:val="000760BF"/>
    <w:rsid w:val="0007613E"/>
    <w:rsid w:val="0007650C"/>
    <w:rsid w:val="00076BFC"/>
    <w:rsid w:val="00081498"/>
    <w:rsid w:val="000814A7"/>
    <w:rsid w:val="00081CC6"/>
    <w:rsid w:val="00082D18"/>
    <w:rsid w:val="0008391D"/>
    <w:rsid w:val="0008557B"/>
    <w:rsid w:val="00085A84"/>
    <w:rsid w:val="00085CE7"/>
    <w:rsid w:val="00087B1C"/>
    <w:rsid w:val="000906EE"/>
    <w:rsid w:val="00091BA2"/>
    <w:rsid w:val="00093FA4"/>
    <w:rsid w:val="000944EF"/>
    <w:rsid w:val="00094B13"/>
    <w:rsid w:val="00095F85"/>
    <w:rsid w:val="000966D2"/>
    <w:rsid w:val="0009732D"/>
    <w:rsid w:val="000973F0"/>
    <w:rsid w:val="000A0EC2"/>
    <w:rsid w:val="000A1296"/>
    <w:rsid w:val="000A1C27"/>
    <w:rsid w:val="000A1D19"/>
    <w:rsid w:val="000A1DAD"/>
    <w:rsid w:val="000A1FC2"/>
    <w:rsid w:val="000A2649"/>
    <w:rsid w:val="000A323B"/>
    <w:rsid w:val="000A4027"/>
    <w:rsid w:val="000A4178"/>
    <w:rsid w:val="000A4852"/>
    <w:rsid w:val="000A493D"/>
    <w:rsid w:val="000A58E8"/>
    <w:rsid w:val="000B298D"/>
    <w:rsid w:val="000B5B2D"/>
    <w:rsid w:val="000B5C0C"/>
    <w:rsid w:val="000B5D90"/>
    <w:rsid w:val="000B5DCE"/>
    <w:rsid w:val="000B635A"/>
    <w:rsid w:val="000C05BA"/>
    <w:rsid w:val="000C0E8F"/>
    <w:rsid w:val="000C3752"/>
    <w:rsid w:val="000C4695"/>
    <w:rsid w:val="000C4BC4"/>
    <w:rsid w:val="000C52E1"/>
    <w:rsid w:val="000C65BC"/>
    <w:rsid w:val="000C6C56"/>
    <w:rsid w:val="000C70F8"/>
    <w:rsid w:val="000D0071"/>
    <w:rsid w:val="000D0110"/>
    <w:rsid w:val="000D1931"/>
    <w:rsid w:val="000D1D3E"/>
    <w:rsid w:val="000D2468"/>
    <w:rsid w:val="000D2F58"/>
    <w:rsid w:val="000D318A"/>
    <w:rsid w:val="000D4F0D"/>
    <w:rsid w:val="000D6173"/>
    <w:rsid w:val="000D6F83"/>
    <w:rsid w:val="000E23A5"/>
    <w:rsid w:val="000E25CC"/>
    <w:rsid w:val="000E2700"/>
    <w:rsid w:val="000E3694"/>
    <w:rsid w:val="000E46E0"/>
    <w:rsid w:val="000E490F"/>
    <w:rsid w:val="000E6241"/>
    <w:rsid w:val="000F171A"/>
    <w:rsid w:val="000F25EB"/>
    <w:rsid w:val="000F2BE3"/>
    <w:rsid w:val="000F3D0D"/>
    <w:rsid w:val="000F6220"/>
    <w:rsid w:val="000F6ED4"/>
    <w:rsid w:val="000F7A6E"/>
    <w:rsid w:val="000F7BEF"/>
    <w:rsid w:val="001002F9"/>
    <w:rsid w:val="0010080D"/>
    <w:rsid w:val="00102CB4"/>
    <w:rsid w:val="001038B5"/>
    <w:rsid w:val="001042BA"/>
    <w:rsid w:val="0010464E"/>
    <w:rsid w:val="0010565C"/>
    <w:rsid w:val="00106D03"/>
    <w:rsid w:val="00106D95"/>
    <w:rsid w:val="00110465"/>
    <w:rsid w:val="00110628"/>
    <w:rsid w:val="0011245A"/>
    <w:rsid w:val="0011262C"/>
    <w:rsid w:val="0011493E"/>
    <w:rsid w:val="00115AB4"/>
    <w:rsid w:val="00115B72"/>
    <w:rsid w:val="00115DC6"/>
    <w:rsid w:val="00116235"/>
    <w:rsid w:val="00117B95"/>
    <w:rsid w:val="00120077"/>
    <w:rsid w:val="001209EC"/>
    <w:rsid w:val="00120A9E"/>
    <w:rsid w:val="00122AC8"/>
    <w:rsid w:val="00123CAF"/>
    <w:rsid w:val="00124C6B"/>
    <w:rsid w:val="00125A9C"/>
    <w:rsid w:val="001270A2"/>
    <w:rsid w:val="00127B2F"/>
    <w:rsid w:val="00130A3A"/>
    <w:rsid w:val="00131237"/>
    <w:rsid w:val="001313F7"/>
    <w:rsid w:val="001329AC"/>
    <w:rsid w:val="00134CA0"/>
    <w:rsid w:val="00135043"/>
    <w:rsid w:val="00135ED3"/>
    <w:rsid w:val="0013661B"/>
    <w:rsid w:val="00137B3C"/>
    <w:rsid w:val="00140043"/>
    <w:rsid w:val="0014026F"/>
    <w:rsid w:val="00141998"/>
    <w:rsid w:val="00143284"/>
    <w:rsid w:val="001443DB"/>
    <w:rsid w:val="00146D6E"/>
    <w:rsid w:val="00147A47"/>
    <w:rsid w:val="00147AA1"/>
    <w:rsid w:val="00147E00"/>
    <w:rsid w:val="00150D4D"/>
    <w:rsid w:val="00151B08"/>
    <w:rsid w:val="001520CF"/>
    <w:rsid w:val="001523B6"/>
    <w:rsid w:val="00152DB9"/>
    <w:rsid w:val="00153033"/>
    <w:rsid w:val="00153384"/>
    <w:rsid w:val="00154B3A"/>
    <w:rsid w:val="00155B34"/>
    <w:rsid w:val="0015667C"/>
    <w:rsid w:val="00157110"/>
    <w:rsid w:val="0015742A"/>
    <w:rsid w:val="00157D29"/>
    <w:rsid w:val="00157DA1"/>
    <w:rsid w:val="00157F7C"/>
    <w:rsid w:val="0016261B"/>
    <w:rsid w:val="00162B6F"/>
    <w:rsid w:val="00163147"/>
    <w:rsid w:val="00164C57"/>
    <w:rsid w:val="00164C9D"/>
    <w:rsid w:val="00172F7A"/>
    <w:rsid w:val="00173120"/>
    <w:rsid w:val="00173150"/>
    <w:rsid w:val="00173390"/>
    <w:rsid w:val="001736F0"/>
    <w:rsid w:val="00173ADC"/>
    <w:rsid w:val="00173BB3"/>
    <w:rsid w:val="00173BFC"/>
    <w:rsid w:val="001740D0"/>
    <w:rsid w:val="001745D5"/>
    <w:rsid w:val="00174F2C"/>
    <w:rsid w:val="00174FE4"/>
    <w:rsid w:val="00180006"/>
    <w:rsid w:val="00180171"/>
    <w:rsid w:val="00180F2A"/>
    <w:rsid w:val="00181538"/>
    <w:rsid w:val="00182764"/>
    <w:rsid w:val="00182FFD"/>
    <w:rsid w:val="001831BE"/>
    <w:rsid w:val="0018478D"/>
    <w:rsid w:val="00184B91"/>
    <w:rsid w:val="00184D4A"/>
    <w:rsid w:val="00186B32"/>
    <w:rsid w:val="00186EC1"/>
    <w:rsid w:val="00187A7C"/>
    <w:rsid w:val="0019021F"/>
    <w:rsid w:val="00191067"/>
    <w:rsid w:val="00191883"/>
    <w:rsid w:val="00191BFE"/>
    <w:rsid w:val="00191E1F"/>
    <w:rsid w:val="0019214D"/>
    <w:rsid w:val="00192732"/>
    <w:rsid w:val="00192A60"/>
    <w:rsid w:val="00193620"/>
    <w:rsid w:val="00193EA5"/>
    <w:rsid w:val="0019473B"/>
    <w:rsid w:val="001949A0"/>
    <w:rsid w:val="00194DC3"/>
    <w:rsid w:val="001952B1"/>
    <w:rsid w:val="0019597C"/>
    <w:rsid w:val="001966B1"/>
    <w:rsid w:val="00196E39"/>
    <w:rsid w:val="00197649"/>
    <w:rsid w:val="00197E86"/>
    <w:rsid w:val="001A01FB"/>
    <w:rsid w:val="001A0E38"/>
    <w:rsid w:val="001A10E9"/>
    <w:rsid w:val="001A183D"/>
    <w:rsid w:val="001A1B6A"/>
    <w:rsid w:val="001A2B65"/>
    <w:rsid w:val="001A3CD3"/>
    <w:rsid w:val="001A3D6B"/>
    <w:rsid w:val="001A48DC"/>
    <w:rsid w:val="001A5BEF"/>
    <w:rsid w:val="001A7F15"/>
    <w:rsid w:val="001B342E"/>
    <w:rsid w:val="001B3858"/>
    <w:rsid w:val="001B3E6A"/>
    <w:rsid w:val="001B4051"/>
    <w:rsid w:val="001B6046"/>
    <w:rsid w:val="001C1832"/>
    <w:rsid w:val="001C188C"/>
    <w:rsid w:val="001C24A7"/>
    <w:rsid w:val="001C4B69"/>
    <w:rsid w:val="001C5A4B"/>
    <w:rsid w:val="001C6309"/>
    <w:rsid w:val="001C7096"/>
    <w:rsid w:val="001D01AC"/>
    <w:rsid w:val="001D0669"/>
    <w:rsid w:val="001D0FD3"/>
    <w:rsid w:val="001D1783"/>
    <w:rsid w:val="001D1FDB"/>
    <w:rsid w:val="001D297F"/>
    <w:rsid w:val="001D3BB3"/>
    <w:rsid w:val="001D4C4C"/>
    <w:rsid w:val="001D53CD"/>
    <w:rsid w:val="001D55A3"/>
    <w:rsid w:val="001D5AF5"/>
    <w:rsid w:val="001D7A57"/>
    <w:rsid w:val="001E0C49"/>
    <w:rsid w:val="001E14A9"/>
    <w:rsid w:val="001E175A"/>
    <w:rsid w:val="001E19BC"/>
    <w:rsid w:val="001E1E2D"/>
    <w:rsid w:val="001E1E73"/>
    <w:rsid w:val="001E2035"/>
    <w:rsid w:val="001E31A0"/>
    <w:rsid w:val="001E3C9C"/>
    <w:rsid w:val="001E3F1A"/>
    <w:rsid w:val="001E4E0C"/>
    <w:rsid w:val="001E526D"/>
    <w:rsid w:val="001E5655"/>
    <w:rsid w:val="001E5FAE"/>
    <w:rsid w:val="001F1832"/>
    <w:rsid w:val="001F220F"/>
    <w:rsid w:val="001F25B3"/>
    <w:rsid w:val="001F38D4"/>
    <w:rsid w:val="001F46EB"/>
    <w:rsid w:val="001F5AB0"/>
    <w:rsid w:val="001F5C03"/>
    <w:rsid w:val="001F6616"/>
    <w:rsid w:val="001F6827"/>
    <w:rsid w:val="001F7142"/>
    <w:rsid w:val="002013B2"/>
    <w:rsid w:val="002024B7"/>
    <w:rsid w:val="00202508"/>
    <w:rsid w:val="00202BD4"/>
    <w:rsid w:val="00204A97"/>
    <w:rsid w:val="00207C02"/>
    <w:rsid w:val="00211198"/>
    <w:rsid w:val="002114EF"/>
    <w:rsid w:val="00211ED2"/>
    <w:rsid w:val="0021258C"/>
    <w:rsid w:val="00212805"/>
    <w:rsid w:val="00212C75"/>
    <w:rsid w:val="00213502"/>
    <w:rsid w:val="0021542B"/>
    <w:rsid w:val="002166AD"/>
    <w:rsid w:val="00217871"/>
    <w:rsid w:val="00221ED8"/>
    <w:rsid w:val="002231EA"/>
    <w:rsid w:val="0022346D"/>
    <w:rsid w:val="00223FDF"/>
    <w:rsid w:val="002279C0"/>
    <w:rsid w:val="0023276F"/>
    <w:rsid w:val="00233698"/>
    <w:rsid w:val="00236112"/>
    <w:rsid w:val="0023714B"/>
    <w:rsid w:val="0023727E"/>
    <w:rsid w:val="00240FCF"/>
    <w:rsid w:val="00242081"/>
    <w:rsid w:val="00243777"/>
    <w:rsid w:val="002441CD"/>
    <w:rsid w:val="0024549A"/>
    <w:rsid w:val="00245C90"/>
    <w:rsid w:val="002501A3"/>
    <w:rsid w:val="0025166C"/>
    <w:rsid w:val="002525DC"/>
    <w:rsid w:val="00254202"/>
    <w:rsid w:val="002555D4"/>
    <w:rsid w:val="00255A6A"/>
    <w:rsid w:val="00256689"/>
    <w:rsid w:val="00256CFE"/>
    <w:rsid w:val="00261367"/>
    <w:rsid w:val="00261A16"/>
    <w:rsid w:val="002625DF"/>
    <w:rsid w:val="00263522"/>
    <w:rsid w:val="002644E6"/>
    <w:rsid w:val="00264DBA"/>
    <w:rsid w:val="00264EC6"/>
    <w:rsid w:val="002671ED"/>
    <w:rsid w:val="002705E5"/>
    <w:rsid w:val="00271013"/>
    <w:rsid w:val="0027127B"/>
    <w:rsid w:val="00271DD6"/>
    <w:rsid w:val="00273BC9"/>
    <w:rsid w:val="00273FE4"/>
    <w:rsid w:val="00274811"/>
    <w:rsid w:val="00274E09"/>
    <w:rsid w:val="00275FE7"/>
    <w:rsid w:val="002765B4"/>
    <w:rsid w:val="00276A94"/>
    <w:rsid w:val="0028347B"/>
    <w:rsid w:val="00283E23"/>
    <w:rsid w:val="00284D2B"/>
    <w:rsid w:val="00287FA3"/>
    <w:rsid w:val="002902F5"/>
    <w:rsid w:val="002910E7"/>
    <w:rsid w:val="00291B28"/>
    <w:rsid w:val="0029405D"/>
    <w:rsid w:val="00294FA6"/>
    <w:rsid w:val="00295629"/>
    <w:rsid w:val="00295A6F"/>
    <w:rsid w:val="00295FC1"/>
    <w:rsid w:val="002A156C"/>
    <w:rsid w:val="002A20C4"/>
    <w:rsid w:val="002A3042"/>
    <w:rsid w:val="002A32D6"/>
    <w:rsid w:val="002A422A"/>
    <w:rsid w:val="002A570F"/>
    <w:rsid w:val="002A5D2C"/>
    <w:rsid w:val="002A722A"/>
    <w:rsid w:val="002A7292"/>
    <w:rsid w:val="002A7358"/>
    <w:rsid w:val="002A7902"/>
    <w:rsid w:val="002B0F6B"/>
    <w:rsid w:val="002B1A73"/>
    <w:rsid w:val="002B23B8"/>
    <w:rsid w:val="002B24B7"/>
    <w:rsid w:val="002B26DA"/>
    <w:rsid w:val="002B35D8"/>
    <w:rsid w:val="002B4429"/>
    <w:rsid w:val="002B61DC"/>
    <w:rsid w:val="002B68A6"/>
    <w:rsid w:val="002B7FAF"/>
    <w:rsid w:val="002C088E"/>
    <w:rsid w:val="002C1967"/>
    <w:rsid w:val="002C2265"/>
    <w:rsid w:val="002C2314"/>
    <w:rsid w:val="002C2392"/>
    <w:rsid w:val="002C2C61"/>
    <w:rsid w:val="002C47BA"/>
    <w:rsid w:val="002C4CE3"/>
    <w:rsid w:val="002C6364"/>
    <w:rsid w:val="002C63A0"/>
    <w:rsid w:val="002C6BB3"/>
    <w:rsid w:val="002C7F2A"/>
    <w:rsid w:val="002D028A"/>
    <w:rsid w:val="002D0C4F"/>
    <w:rsid w:val="002D1364"/>
    <w:rsid w:val="002D35B7"/>
    <w:rsid w:val="002D3DE0"/>
    <w:rsid w:val="002D4D30"/>
    <w:rsid w:val="002D5000"/>
    <w:rsid w:val="002D598D"/>
    <w:rsid w:val="002D7177"/>
    <w:rsid w:val="002D7188"/>
    <w:rsid w:val="002D777C"/>
    <w:rsid w:val="002E0067"/>
    <w:rsid w:val="002E1D26"/>
    <w:rsid w:val="002E1DE3"/>
    <w:rsid w:val="002E2883"/>
    <w:rsid w:val="002E2AB6"/>
    <w:rsid w:val="002E3A43"/>
    <w:rsid w:val="002E3EF2"/>
    <w:rsid w:val="002E3F34"/>
    <w:rsid w:val="002E46AE"/>
    <w:rsid w:val="002E46B1"/>
    <w:rsid w:val="002E4934"/>
    <w:rsid w:val="002E5F79"/>
    <w:rsid w:val="002E64FA"/>
    <w:rsid w:val="002E6952"/>
    <w:rsid w:val="002E70AF"/>
    <w:rsid w:val="002E72BF"/>
    <w:rsid w:val="002E7790"/>
    <w:rsid w:val="002E7FF0"/>
    <w:rsid w:val="002F0A00"/>
    <w:rsid w:val="002F0CFA"/>
    <w:rsid w:val="002F274D"/>
    <w:rsid w:val="002F56C3"/>
    <w:rsid w:val="002F669F"/>
    <w:rsid w:val="002F78CD"/>
    <w:rsid w:val="002F798A"/>
    <w:rsid w:val="0030079F"/>
    <w:rsid w:val="00301462"/>
    <w:rsid w:val="003017B6"/>
    <w:rsid w:val="00301C97"/>
    <w:rsid w:val="00302962"/>
    <w:rsid w:val="003029F1"/>
    <w:rsid w:val="003035F5"/>
    <w:rsid w:val="003047B4"/>
    <w:rsid w:val="00305BD7"/>
    <w:rsid w:val="00307DFF"/>
    <w:rsid w:val="0031004C"/>
    <w:rsid w:val="003105F6"/>
    <w:rsid w:val="00311297"/>
    <w:rsid w:val="003113BE"/>
    <w:rsid w:val="003122CA"/>
    <w:rsid w:val="00312E05"/>
    <w:rsid w:val="00313BEF"/>
    <w:rsid w:val="00314327"/>
    <w:rsid w:val="003148FD"/>
    <w:rsid w:val="00314CDE"/>
    <w:rsid w:val="00315EBD"/>
    <w:rsid w:val="00315FA5"/>
    <w:rsid w:val="00321080"/>
    <w:rsid w:val="00321D08"/>
    <w:rsid w:val="00322D45"/>
    <w:rsid w:val="00323BD0"/>
    <w:rsid w:val="00324C0B"/>
    <w:rsid w:val="0032562E"/>
    <w:rsid w:val="0032569A"/>
    <w:rsid w:val="00325A1F"/>
    <w:rsid w:val="003268F9"/>
    <w:rsid w:val="0033030B"/>
    <w:rsid w:val="00330969"/>
    <w:rsid w:val="00330AE4"/>
    <w:rsid w:val="00330BAF"/>
    <w:rsid w:val="00330CF3"/>
    <w:rsid w:val="00332DB7"/>
    <w:rsid w:val="00334E3A"/>
    <w:rsid w:val="0033507D"/>
    <w:rsid w:val="0033522C"/>
    <w:rsid w:val="003361DD"/>
    <w:rsid w:val="003408F4"/>
    <w:rsid w:val="0034119D"/>
    <w:rsid w:val="00341A6A"/>
    <w:rsid w:val="00341AC9"/>
    <w:rsid w:val="00344142"/>
    <w:rsid w:val="00345B9C"/>
    <w:rsid w:val="00345CF6"/>
    <w:rsid w:val="003462A1"/>
    <w:rsid w:val="00350C26"/>
    <w:rsid w:val="0035242E"/>
    <w:rsid w:val="00352DAE"/>
    <w:rsid w:val="00353654"/>
    <w:rsid w:val="003541E3"/>
    <w:rsid w:val="00354BFA"/>
    <w:rsid w:val="00354EB9"/>
    <w:rsid w:val="003560CC"/>
    <w:rsid w:val="0035758C"/>
    <w:rsid w:val="00357870"/>
    <w:rsid w:val="00357E6A"/>
    <w:rsid w:val="003602AE"/>
    <w:rsid w:val="003605F6"/>
    <w:rsid w:val="00360929"/>
    <w:rsid w:val="003628AA"/>
    <w:rsid w:val="003631B5"/>
    <w:rsid w:val="003647D5"/>
    <w:rsid w:val="003674B0"/>
    <w:rsid w:val="00374385"/>
    <w:rsid w:val="00374390"/>
    <w:rsid w:val="00374ABA"/>
    <w:rsid w:val="0037571B"/>
    <w:rsid w:val="00375D6D"/>
    <w:rsid w:val="0037727C"/>
    <w:rsid w:val="00377ABD"/>
    <w:rsid w:val="00377E70"/>
    <w:rsid w:val="00380904"/>
    <w:rsid w:val="00380BA3"/>
    <w:rsid w:val="00381287"/>
    <w:rsid w:val="003823EE"/>
    <w:rsid w:val="00382960"/>
    <w:rsid w:val="00383537"/>
    <w:rsid w:val="00383894"/>
    <w:rsid w:val="00383C59"/>
    <w:rsid w:val="003846F7"/>
    <w:rsid w:val="003851ED"/>
    <w:rsid w:val="00385B39"/>
    <w:rsid w:val="00385C60"/>
    <w:rsid w:val="0038608D"/>
    <w:rsid w:val="00386785"/>
    <w:rsid w:val="00387813"/>
    <w:rsid w:val="003906F1"/>
    <w:rsid w:val="00390E89"/>
    <w:rsid w:val="00391AC5"/>
    <w:rsid w:val="00391B1A"/>
    <w:rsid w:val="00392DF0"/>
    <w:rsid w:val="0039383F"/>
    <w:rsid w:val="00394423"/>
    <w:rsid w:val="003953EE"/>
    <w:rsid w:val="003959D4"/>
    <w:rsid w:val="00396375"/>
    <w:rsid w:val="00396942"/>
    <w:rsid w:val="00396B49"/>
    <w:rsid w:val="00396E3E"/>
    <w:rsid w:val="003A13AA"/>
    <w:rsid w:val="003A272A"/>
    <w:rsid w:val="003A2765"/>
    <w:rsid w:val="003A306E"/>
    <w:rsid w:val="003A32E7"/>
    <w:rsid w:val="003A34BF"/>
    <w:rsid w:val="003A40C7"/>
    <w:rsid w:val="003A4F0F"/>
    <w:rsid w:val="003A59EE"/>
    <w:rsid w:val="003A5CE1"/>
    <w:rsid w:val="003A60DC"/>
    <w:rsid w:val="003A6A46"/>
    <w:rsid w:val="003A6CD4"/>
    <w:rsid w:val="003A7A63"/>
    <w:rsid w:val="003B000C"/>
    <w:rsid w:val="003B0F1D"/>
    <w:rsid w:val="003B31A8"/>
    <w:rsid w:val="003B3B26"/>
    <w:rsid w:val="003B4A57"/>
    <w:rsid w:val="003B7055"/>
    <w:rsid w:val="003C0AD9"/>
    <w:rsid w:val="003C0ED0"/>
    <w:rsid w:val="003C1758"/>
    <w:rsid w:val="003C1D49"/>
    <w:rsid w:val="003C35C4"/>
    <w:rsid w:val="003C5C97"/>
    <w:rsid w:val="003D12C2"/>
    <w:rsid w:val="003D198E"/>
    <w:rsid w:val="003D1F1B"/>
    <w:rsid w:val="003D1FE5"/>
    <w:rsid w:val="003D31B9"/>
    <w:rsid w:val="003D359D"/>
    <w:rsid w:val="003D3867"/>
    <w:rsid w:val="003D3AF1"/>
    <w:rsid w:val="003D6524"/>
    <w:rsid w:val="003D675A"/>
    <w:rsid w:val="003D76C9"/>
    <w:rsid w:val="003D7D58"/>
    <w:rsid w:val="003E0D1A"/>
    <w:rsid w:val="003E2DA3"/>
    <w:rsid w:val="003E6DA8"/>
    <w:rsid w:val="003E7D24"/>
    <w:rsid w:val="003F020D"/>
    <w:rsid w:val="003F03D9"/>
    <w:rsid w:val="003F2FBE"/>
    <w:rsid w:val="003F318D"/>
    <w:rsid w:val="003F5951"/>
    <w:rsid w:val="003F5BAE"/>
    <w:rsid w:val="003F674A"/>
    <w:rsid w:val="003F6ED7"/>
    <w:rsid w:val="004008EF"/>
    <w:rsid w:val="004009CE"/>
    <w:rsid w:val="00401C84"/>
    <w:rsid w:val="00403210"/>
    <w:rsid w:val="004035BB"/>
    <w:rsid w:val="004035EB"/>
    <w:rsid w:val="004048CB"/>
    <w:rsid w:val="00407332"/>
    <w:rsid w:val="00407828"/>
    <w:rsid w:val="00410985"/>
    <w:rsid w:val="004113AF"/>
    <w:rsid w:val="00411C35"/>
    <w:rsid w:val="00412C85"/>
    <w:rsid w:val="00413D8E"/>
    <w:rsid w:val="004140F2"/>
    <w:rsid w:val="00416AED"/>
    <w:rsid w:val="00416C43"/>
    <w:rsid w:val="0041716D"/>
    <w:rsid w:val="00417A75"/>
    <w:rsid w:val="00417B22"/>
    <w:rsid w:val="00421085"/>
    <w:rsid w:val="00423320"/>
    <w:rsid w:val="00423A34"/>
    <w:rsid w:val="00423BC6"/>
    <w:rsid w:val="0042465E"/>
    <w:rsid w:val="00424DF7"/>
    <w:rsid w:val="0042531F"/>
    <w:rsid w:val="0042743B"/>
    <w:rsid w:val="0042777E"/>
    <w:rsid w:val="00431F85"/>
    <w:rsid w:val="00432506"/>
    <w:rsid w:val="00432B76"/>
    <w:rsid w:val="00433713"/>
    <w:rsid w:val="004339C4"/>
    <w:rsid w:val="00434800"/>
    <w:rsid w:val="00434D01"/>
    <w:rsid w:val="00435D26"/>
    <w:rsid w:val="00436465"/>
    <w:rsid w:val="00436A52"/>
    <w:rsid w:val="00436F38"/>
    <w:rsid w:val="004377BA"/>
    <w:rsid w:val="00440C99"/>
    <w:rsid w:val="0044175C"/>
    <w:rsid w:val="00441B4C"/>
    <w:rsid w:val="00442F8D"/>
    <w:rsid w:val="0044599C"/>
    <w:rsid w:val="00445F4D"/>
    <w:rsid w:val="004504C0"/>
    <w:rsid w:val="00451686"/>
    <w:rsid w:val="00451789"/>
    <w:rsid w:val="0045272E"/>
    <w:rsid w:val="004531C5"/>
    <w:rsid w:val="00453B2E"/>
    <w:rsid w:val="00454F0A"/>
    <w:rsid w:val="004550FB"/>
    <w:rsid w:val="00456A53"/>
    <w:rsid w:val="0046111A"/>
    <w:rsid w:val="00461616"/>
    <w:rsid w:val="00462444"/>
    <w:rsid w:val="00462946"/>
    <w:rsid w:val="00463081"/>
    <w:rsid w:val="00463F43"/>
    <w:rsid w:val="00464B94"/>
    <w:rsid w:val="004653A8"/>
    <w:rsid w:val="0046595C"/>
    <w:rsid w:val="00465A0B"/>
    <w:rsid w:val="00466CF1"/>
    <w:rsid w:val="0047077C"/>
    <w:rsid w:val="00470B05"/>
    <w:rsid w:val="00471196"/>
    <w:rsid w:val="0047207C"/>
    <w:rsid w:val="00472CD6"/>
    <w:rsid w:val="00473518"/>
    <w:rsid w:val="00474C4A"/>
    <w:rsid w:val="00474E3C"/>
    <w:rsid w:val="004754A5"/>
    <w:rsid w:val="0047657D"/>
    <w:rsid w:val="00476999"/>
    <w:rsid w:val="00477AB6"/>
    <w:rsid w:val="004802A3"/>
    <w:rsid w:val="00480A58"/>
    <w:rsid w:val="00482151"/>
    <w:rsid w:val="00484FD8"/>
    <w:rsid w:val="00485EC9"/>
    <w:rsid w:val="00485FAD"/>
    <w:rsid w:val="00486978"/>
    <w:rsid w:val="00486A6D"/>
    <w:rsid w:val="00486BA1"/>
    <w:rsid w:val="00487AED"/>
    <w:rsid w:val="00487EA0"/>
    <w:rsid w:val="004916A7"/>
    <w:rsid w:val="00491EDF"/>
    <w:rsid w:val="004924C2"/>
    <w:rsid w:val="00492A3F"/>
    <w:rsid w:val="00492C68"/>
    <w:rsid w:val="00493062"/>
    <w:rsid w:val="004945B0"/>
    <w:rsid w:val="00494F62"/>
    <w:rsid w:val="00496968"/>
    <w:rsid w:val="00496F7A"/>
    <w:rsid w:val="004A1E47"/>
    <w:rsid w:val="004A2001"/>
    <w:rsid w:val="004A3590"/>
    <w:rsid w:val="004A4C5D"/>
    <w:rsid w:val="004A50DB"/>
    <w:rsid w:val="004A7E8C"/>
    <w:rsid w:val="004B00A7"/>
    <w:rsid w:val="004B22B6"/>
    <w:rsid w:val="004B25E2"/>
    <w:rsid w:val="004B34D7"/>
    <w:rsid w:val="004B3D9B"/>
    <w:rsid w:val="004B43DA"/>
    <w:rsid w:val="004B5037"/>
    <w:rsid w:val="004B5B2F"/>
    <w:rsid w:val="004B626A"/>
    <w:rsid w:val="004B660E"/>
    <w:rsid w:val="004B7560"/>
    <w:rsid w:val="004B78FA"/>
    <w:rsid w:val="004B7DA1"/>
    <w:rsid w:val="004C05BD"/>
    <w:rsid w:val="004C3823"/>
    <w:rsid w:val="004C3B06"/>
    <w:rsid w:val="004C3C3F"/>
    <w:rsid w:val="004C3CA6"/>
    <w:rsid w:val="004C3F97"/>
    <w:rsid w:val="004C4734"/>
    <w:rsid w:val="004C7EE7"/>
    <w:rsid w:val="004D1A4A"/>
    <w:rsid w:val="004D221C"/>
    <w:rsid w:val="004D275E"/>
    <w:rsid w:val="004D2DEE"/>
    <w:rsid w:val="004D2E1F"/>
    <w:rsid w:val="004D34CE"/>
    <w:rsid w:val="004D5B1A"/>
    <w:rsid w:val="004D6D59"/>
    <w:rsid w:val="004D7FD9"/>
    <w:rsid w:val="004E11A7"/>
    <w:rsid w:val="004E1324"/>
    <w:rsid w:val="004E19A5"/>
    <w:rsid w:val="004E2434"/>
    <w:rsid w:val="004E30E8"/>
    <w:rsid w:val="004E326F"/>
    <w:rsid w:val="004E37E5"/>
    <w:rsid w:val="004E3FDB"/>
    <w:rsid w:val="004E7FFE"/>
    <w:rsid w:val="004F10D6"/>
    <w:rsid w:val="004F1F4A"/>
    <w:rsid w:val="004F296D"/>
    <w:rsid w:val="004F31F6"/>
    <w:rsid w:val="004F4F92"/>
    <w:rsid w:val="004F5027"/>
    <w:rsid w:val="004F508B"/>
    <w:rsid w:val="004F52B6"/>
    <w:rsid w:val="004F52FB"/>
    <w:rsid w:val="004F5FE0"/>
    <w:rsid w:val="004F62A3"/>
    <w:rsid w:val="004F695F"/>
    <w:rsid w:val="004F6CA4"/>
    <w:rsid w:val="004F7BDA"/>
    <w:rsid w:val="00500752"/>
    <w:rsid w:val="00500DCB"/>
    <w:rsid w:val="005010BE"/>
    <w:rsid w:val="00501A50"/>
    <w:rsid w:val="0050222D"/>
    <w:rsid w:val="00502964"/>
    <w:rsid w:val="00503AF3"/>
    <w:rsid w:val="00505B6F"/>
    <w:rsid w:val="00505E39"/>
    <w:rsid w:val="0050696D"/>
    <w:rsid w:val="00510133"/>
    <w:rsid w:val="0051094B"/>
    <w:rsid w:val="00510BAF"/>
    <w:rsid w:val="005110D7"/>
    <w:rsid w:val="005113AB"/>
    <w:rsid w:val="00511D99"/>
    <w:rsid w:val="005128D3"/>
    <w:rsid w:val="00513B3E"/>
    <w:rsid w:val="00513D5D"/>
    <w:rsid w:val="005147E8"/>
    <w:rsid w:val="0051483E"/>
    <w:rsid w:val="005152C6"/>
    <w:rsid w:val="005158F2"/>
    <w:rsid w:val="0051772D"/>
    <w:rsid w:val="00521355"/>
    <w:rsid w:val="00522EF7"/>
    <w:rsid w:val="0052488B"/>
    <w:rsid w:val="005250AF"/>
    <w:rsid w:val="005254B0"/>
    <w:rsid w:val="00525E17"/>
    <w:rsid w:val="00526DFC"/>
    <w:rsid w:val="00526F43"/>
    <w:rsid w:val="00527651"/>
    <w:rsid w:val="0053279E"/>
    <w:rsid w:val="00532911"/>
    <w:rsid w:val="00533577"/>
    <w:rsid w:val="00535802"/>
    <w:rsid w:val="00535A36"/>
    <w:rsid w:val="005363AB"/>
    <w:rsid w:val="00537B08"/>
    <w:rsid w:val="00542144"/>
    <w:rsid w:val="005441CD"/>
    <w:rsid w:val="00544EF4"/>
    <w:rsid w:val="00545A3C"/>
    <w:rsid w:val="00545E53"/>
    <w:rsid w:val="005479D9"/>
    <w:rsid w:val="00547A6E"/>
    <w:rsid w:val="00550556"/>
    <w:rsid w:val="00550D6A"/>
    <w:rsid w:val="00550EB1"/>
    <w:rsid w:val="00552187"/>
    <w:rsid w:val="0055278D"/>
    <w:rsid w:val="00552D97"/>
    <w:rsid w:val="00555842"/>
    <w:rsid w:val="00556852"/>
    <w:rsid w:val="005572BD"/>
    <w:rsid w:val="005574CB"/>
    <w:rsid w:val="00557A12"/>
    <w:rsid w:val="00560AC7"/>
    <w:rsid w:val="00561AFB"/>
    <w:rsid w:val="00561FA8"/>
    <w:rsid w:val="00562253"/>
    <w:rsid w:val="005626F8"/>
    <w:rsid w:val="005635ED"/>
    <w:rsid w:val="0056413C"/>
    <w:rsid w:val="00564352"/>
    <w:rsid w:val="00565253"/>
    <w:rsid w:val="00565C95"/>
    <w:rsid w:val="00570191"/>
    <w:rsid w:val="00570570"/>
    <w:rsid w:val="00570706"/>
    <w:rsid w:val="00570B0E"/>
    <w:rsid w:val="00571FAE"/>
    <w:rsid w:val="00572512"/>
    <w:rsid w:val="00573EE6"/>
    <w:rsid w:val="00574660"/>
    <w:rsid w:val="0057547F"/>
    <w:rsid w:val="005754EE"/>
    <w:rsid w:val="0057617E"/>
    <w:rsid w:val="00576497"/>
    <w:rsid w:val="00576773"/>
    <w:rsid w:val="00580570"/>
    <w:rsid w:val="00581B8B"/>
    <w:rsid w:val="00581E0B"/>
    <w:rsid w:val="005835E7"/>
    <w:rsid w:val="005838EE"/>
    <w:rsid w:val="0058397F"/>
    <w:rsid w:val="00583BF8"/>
    <w:rsid w:val="00584F18"/>
    <w:rsid w:val="00585F33"/>
    <w:rsid w:val="005863FD"/>
    <w:rsid w:val="00586E0B"/>
    <w:rsid w:val="0059071E"/>
    <w:rsid w:val="00590E3E"/>
    <w:rsid w:val="00591124"/>
    <w:rsid w:val="00592065"/>
    <w:rsid w:val="00592D83"/>
    <w:rsid w:val="00593F17"/>
    <w:rsid w:val="005952C2"/>
    <w:rsid w:val="0059540D"/>
    <w:rsid w:val="00595FFA"/>
    <w:rsid w:val="00596BF8"/>
    <w:rsid w:val="00597024"/>
    <w:rsid w:val="00597A31"/>
    <w:rsid w:val="005A0274"/>
    <w:rsid w:val="005A095C"/>
    <w:rsid w:val="005A1135"/>
    <w:rsid w:val="005A1850"/>
    <w:rsid w:val="005A1DE4"/>
    <w:rsid w:val="005A1DFB"/>
    <w:rsid w:val="005A5D28"/>
    <w:rsid w:val="005A669D"/>
    <w:rsid w:val="005A7518"/>
    <w:rsid w:val="005A75D8"/>
    <w:rsid w:val="005B06A9"/>
    <w:rsid w:val="005B1A64"/>
    <w:rsid w:val="005B36A9"/>
    <w:rsid w:val="005B4288"/>
    <w:rsid w:val="005B63D5"/>
    <w:rsid w:val="005B713E"/>
    <w:rsid w:val="005B7179"/>
    <w:rsid w:val="005B7A36"/>
    <w:rsid w:val="005C03B6"/>
    <w:rsid w:val="005C348E"/>
    <w:rsid w:val="005C4131"/>
    <w:rsid w:val="005C6466"/>
    <w:rsid w:val="005C68E1"/>
    <w:rsid w:val="005C6D19"/>
    <w:rsid w:val="005C7CAB"/>
    <w:rsid w:val="005D0166"/>
    <w:rsid w:val="005D0DF4"/>
    <w:rsid w:val="005D1AE6"/>
    <w:rsid w:val="005D3763"/>
    <w:rsid w:val="005D3C8C"/>
    <w:rsid w:val="005D55E1"/>
    <w:rsid w:val="005D5ACB"/>
    <w:rsid w:val="005D5BB1"/>
    <w:rsid w:val="005D6230"/>
    <w:rsid w:val="005D7E4E"/>
    <w:rsid w:val="005E040E"/>
    <w:rsid w:val="005E19F7"/>
    <w:rsid w:val="005E2218"/>
    <w:rsid w:val="005E2FA2"/>
    <w:rsid w:val="005E397E"/>
    <w:rsid w:val="005E3A14"/>
    <w:rsid w:val="005E3F27"/>
    <w:rsid w:val="005E494A"/>
    <w:rsid w:val="005E49A7"/>
    <w:rsid w:val="005E4F04"/>
    <w:rsid w:val="005E60C1"/>
    <w:rsid w:val="005E62C2"/>
    <w:rsid w:val="005E6C71"/>
    <w:rsid w:val="005E77BF"/>
    <w:rsid w:val="005E7A5E"/>
    <w:rsid w:val="005F0963"/>
    <w:rsid w:val="005F2824"/>
    <w:rsid w:val="005F2EBA"/>
    <w:rsid w:val="005F35ED"/>
    <w:rsid w:val="005F391F"/>
    <w:rsid w:val="005F4D93"/>
    <w:rsid w:val="005F4E38"/>
    <w:rsid w:val="005F4EE7"/>
    <w:rsid w:val="005F7812"/>
    <w:rsid w:val="005F7A88"/>
    <w:rsid w:val="006013E8"/>
    <w:rsid w:val="00603A1A"/>
    <w:rsid w:val="00603AC1"/>
    <w:rsid w:val="0060443B"/>
    <w:rsid w:val="006046D5"/>
    <w:rsid w:val="006072AD"/>
    <w:rsid w:val="006073C8"/>
    <w:rsid w:val="00607A93"/>
    <w:rsid w:val="00610342"/>
    <w:rsid w:val="00610C08"/>
    <w:rsid w:val="00611F74"/>
    <w:rsid w:val="0061230E"/>
    <w:rsid w:val="006135FF"/>
    <w:rsid w:val="00615772"/>
    <w:rsid w:val="00616707"/>
    <w:rsid w:val="00621256"/>
    <w:rsid w:val="00621EAA"/>
    <w:rsid w:val="00621FCC"/>
    <w:rsid w:val="00622E4B"/>
    <w:rsid w:val="0062482A"/>
    <w:rsid w:val="00625D83"/>
    <w:rsid w:val="006270E0"/>
    <w:rsid w:val="006271E8"/>
    <w:rsid w:val="00631182"/>
    <w:rsid w:val="00631D42"/>
    <w:rsid w:val="0063231F"/>
    <w:rsid w:val="006333DA"/>
    <w:rsid w:val="00635134"/>
    <w:rsid w:val="006356E2"/>
    <w:rsid w:val="006365CD"/>
    <w:rsid w:val="00640886"/>
    <w:rsid w:val="00641ABD"/>
    <w:rsid w:val="006425A0"/>
    <w:rsid w:val="00642A65"/>
    <w:rsid w:val="00645DCE"/>
    <w:rsid w:val="006465AC"/>
    <w:rsid w:val="006465BF"/>
    <w:rsid w:val="00652BCA"/>
    <w:rsid w:val="0065390A"/>
    <w:rsid w:val="00653B22"/>
    <w:rsid w:val="00656584"/>
    <w:rsid w:val="00656BBC"/>
    <w:rsid w:val="0065737B"/>
    <w:rsid w:val="00657BF4"/>
    <w:rsid w:val="006603FB"/>
    <w:rsid w:val="006608DF"/>
    <w:rsid w:val="0066224C"/>
    <w:rsid w:val="006623AC"/>
    <w:rsid w:val="0066253B"/>
    <w:rsid w:val="006633E4"/>
    <w:rsid w:val="00664691"/>
    <w:rsid w:val="00665862"/>
    <w:rsid w:val="006678AF"/>
    <w:rsid w:val="006701EF"/>
    <w:rsid w:val="00670E0E"/>
    <w:rsid w:val="00673648"/>
    <w:rsid w:val="00673800"/>
    <w:rsid w:val="00673BA5"/>
    <w:rsid w:val="0067406A"/>
    <w:rsid w:val="00680058"/>
    <w:rsid w:val="006815FF"/>
    <w:rsid w:val="00681F9F"/>
    <w:rsid w:val="006835C8"/>
    <w:rsid w:val="006840EA"/>
    <w:rsid w:val="006844E2"/>
    <w:rsid w:val="00685267"/>
    <w:rsid w:val="0068553C"/>
    <w:rsid w:val="00685FDF"/>
    <w:rsid w:val="00686D6B"/>
    <w:rsid w:val="006872AE"/>
    <w:rsid w:val="00690082"/>
    <w:rsid w:val="00690252"/>
    <w:rsid w:val="006908AC"/>
    <w:rsid w:val="00692B3F"/>
    <w:rsid w:val="006946BB"/>
    <w:rsid w:val="0069698F"/>
    <w:rsid w:val="006969FA"/>
    <w:rsid w:val="006A1615"/>
    <w:rsid w:val="006A2F23"/>
    <w:rsid w:val="006A35D5"/>
    <w:rsid w:val="006A452A"/>
    <w:rsid w:val="006A53AA"/>
    <w:rsid w:val="006A6445"/>
    <w:rsid w:val="006A6B00"/>
    <w:rsid w:val="006A748A"/>
    <w:rsid w:val="006A78A2"/>
    <w:rsid w:val="006B0749"/>
    <w:rsid w:val="006B6581"/>
    <w:rsid w:val="006B6F64"/>
    <w:rsid w:val="006B7962"/>
    <w:rsid w:val="006C145F"/>
    <w:rsid w:val="006C1AA4"/>
    <w:rsid w:val="006C1EC9"/>
    <w:rsid w:val="006C26B7"/>
    <w:rsid w:val="006C419E"/>
    <w:rsid w:val="006C481F"/>
    <w:rsid w:val="006C4A31"/>
    <w:rsid w:val="006C5AC2"/>
    <w:rsid w:val="006C6AFB"/>
    <w:rsid w:val="006D2735"/>
    <w:rsid w:val="006D37F8"/>
    <w:rsid w:val="006D45B2"/>
    <w:rsid w:val="006D63E0"/>
    <w:rsid w:val="006D6B22"/>
    <w:rsid w:val="006D6E1D"/>
    <w:rsid w:val="006D78B6"/>
    <w:rsid w:val="006E0FCC"/>
    <w:rsid w:val="006E152C"/>
    <w:rsid w:val="006E1E96"/>
    <w:rsid w:val="006E355D"/>
    <w:rsid w:val="006E3773"/>
    <w:rsid w:val="006E3BC2"/>
    <w:rsid w:val="006E470D"/>
    <w:rsid w:val="006E4B12"/>
    <w:rsid w:val="006E4B6A"/>
    <w:rsid w:val="006E4E79"/>
    <w:rsid w:val="006E5368"/>
    <w:rsid w:val="006E5935"/>
    <w:rsid w:val="006E5E21"/>
    <w:rsid w:val="006E6158"/>
    <w:rsid w:val="006E67D5"/>
    <w:rsid w:val="006F07EC"/>
    <w:rsid w:val="006F1069"/>
    <w:rsid w:val="006F1546"/>
    <w:rsid w:val="006F2648"/>
    <w:rsid w:val="006F2958"/>
    <w:rsid w:val="006F2F10"/>
    <w:rsid w:val="006F30DD"/>
    <w:rsid w:val="006F482B"/>
    <w:rsid w:val="006F4B72"/>
    <w:rsid w:val="006F629A"/>
    <w:rsid w:val="006F6311"/>
    <w:rsid w:val="00700067"/>
    <w:rsid w:val="00701952"/>
    <w:rsid w:val="00701E6D"/>
    <w:rsid w:val="00702556"/>
    <w:rsid w:val="0070277E"/>
    <w:rsid w:val="007030AD"/>
    <w:rsid w:val="0070388D"/>
    <w:rsid w:val="00704156"/>
    <w:rsid w:val="00704239"/>
    <w:rsid w:val="00705B4F"/>
    <w:rsid w:val="007069FC"/>
    <w:rsid w:val="00706A96"/>
    <w:rsid w:val="00707203"/>
    <w:rsid w:val="00711221"/>
    <w:rsid w:val="00712675"/>
    <w:rsid w:val="0071375C"/>
    <w:rsid w:val="00713808"/>
    <w:rsid w:val="00713D5E"/>
    <w:rsid w:val="007151B6"/>
    <w:rsid w:val="0071520D"/>
    <w:rsid w:val="00715A81"/>
    <w:rsid w:val="00715EDB"/>
    <w:rsid w:val="007160D5"/>
    <w:rsid w:val="007163FB"/>
    <w:rsid w:val="00716609"/>
    <w:rsid w:val="00717C2E"/>
    <w:rsid w:val="007204FA"/>
    <w:rsid w:val="00720FF9"/>
    <w:rsid w:val="007213B3"/>
    <w:rsid w:val="00723060"/>
    <w:rsid w:val="0072457F"/>
    <w:rsid w:val="00725406"/>
    <w:rsid w:val="00725FC4"/>
    <w:rsid w:val="0072621B"/>
    <w:rsid w:val="00726C6A"/>
    <w:rsid w:val="0072769D"/>
    <w:rsid w:val="007300CA"/>
    <w:rsid w:val="00730555"/>
    <w:rsid w:val="007312CC"/>
    <w:rsid w:val="00732DDC"/>
    <w:rsid w:val="00735E0D"/>
    <w:rsid w:val="007362AE"/>
    <w:rsid w:val="00736A64"/>
    <w:rsid w:val="007377FE"/>
    <w:rsid w:val="00737F6A"/>
    <w:rsid w:val="007410B6"/>
    <w:rsid w:val="007417DD"/>
    <w:rsid w:val="007418DF"/>
    <w:rsid w:val="00742FE8"/>
    <w:rsid w:val="007435A8"/>
    <w:rsid w:val="00744139"/>
    <w:rsid w:val="00744396"/>
    <w:rsid w:val="00744C6F"/>
    <w:rsid w:val="00745258"/>
    <w:rsid w:val="007457F6"/>
    <w:rsid w:val="00745ABB"/>
    <w:rsid w:val="00746E38"/>
    <w:rsid w:val="00747CD5"/>
    <w:rsid w:val="0075072E"/>
    <w:rsid w:val="00751588"/>
    <w:rsid w:val="00753606"/>
    <w:rsid w:val="00753B51"/>
    <w:rsid w:val="007550A4"/>
    <w:rsid w:val="00755A8A"/>
    <w:rsid w:val="00756629"/>
    <w:rsid w:val="00756AB7"/>
    <w:rsid w:val="007575D2"/>
    <w:rsid w:val="00757B4F"/>
    <w:rsid w:val="00757B6A"/>
    <w:rsid w:val="00760A98"/>
    <w:rsid w:val="00760E5D"/>
    <w:rsid w:val="007610E0"/>
    <w:rsid w:val="00761B8D"/>
    <w:rsid w:val="007621AA"/>
    <w:rsid w:val="00762371"/>
    <w:rsid w:val="0076260A"/>
    <w:rsid w:val="00762A0C"/>
    <w:rsid w:val="00764524"/>
    <w:rsid w:val="00764838"/>
    <w:rsid w:val="00764A67"/>
    <w:rsid w:val="00765AF5"/>
    <w:rsid w:val="00766B2B"/>
    <w:rsid w:val="00767238"/>
    <w:rsid w:val="007679F3"/>
    <w:rsid w:val="00770F6B"/>
    <w:rsid w:val="00771056"/>
    <w:rsid w:val="00771883"/>
    <w:rsid w:val="007730FE"/>
    <w:rsid w:val="00774DAC"/>
    <w:rsid w:val="007764D4"/>
    <w:rsid w:val="00776DC2"/>
    <w:rsid w:val="007772D2"/>
    <w:rsid w:val="00777824"/>
    <w:rsid w:val="00780122"/>
    <w:rsid w:val="00781B61"/>
    <w:rsid w:val="0078214B"/>
    <w:rsid w:val="00782979"/>
    <w:rsid w:val="00783B71"/>
    <w:rsid w:val="0078498A"/>
    <w:rsid w:val="00786D70"/>
    <w:rsid w:val="00787297"/>
    <w:rsid w:val="007878FE"/>
    <w:rsid w:val="00787E2A"/>
    <w:rsid w:val="00792207"/>
    <w:rsid w:val="00792B64"/>
    <w:rsid w:val="00792E29"/>
    <w:rsid w:val="0079379A"/>
    <w:rsid w:val="00794420"/>
    <w:rsid w:val="007944B2"/>
    <w:rsid w:val="00794953"/>
    <w:rsid w:val="00797749"/>
    <w:rsid w:val="007A1F2F"/>
    <w:rsid w:val="007A20E5"/>
    <w:rsid w:val="007A2A5C"/>
    <w:rsid w:val="007A4074"/>
    <w:rsid w:val="007A5150"/>
    <w:rsid w:val="007A5373"/>
    <w:rsid w:val="007A669F"/>
    <w:rsid w:val="007A720B"/>
    <w:rsid w:val="007A7250"/>
    <w:rsid w:val="007A746E"/>
    <w:rsid w:val="007A789F"/>
    <w:rsid w:val="007B0C04"/>
    <w:rsid w:val="007B2391"/>
    <w:rsid w:val="007B2A1A"/>
    <w:rsid w:val="007B4EDC"/>
    <w:rsid w:val="007B75BC"/>
    <w:rsid w:val="007C09C4"/>
    <w:rsid w:val="007C0BD6"/>
    <w:rsid w:val="007C273F"/>
    <w:rsid w:val="007C3806"/>
    <w:rsid w:val="007C39E2"/>
    <w:rsid w:val="007C3B31"/>
    <w:rsid w:val="007C5BB7"/>
    <w:rsid w:val="007C7349"/>
    <w:rsid w:val="007C777E"/>
    <w:rsid w:val="007D07D5"/>
    <w:rsid w:val="007D1C64"/>
    <w:rsid w:val="007D32DD"/>
    <w:rsid w:val="007D3D8C"/>
    <w:rsid w:val="007D4BAE"/>
    <w:rsid w:val="007D6AFB"/>
    <w:rsid w:val="007D6DCE"/>
    <w:rsid w:val="007D72C4"/>
    <w:rsid w:val="007E073A"/>
    <w:rsid w:val="007E0DDC"/>
    <w:rsid w:val="007E1FCC"/>
    <w:rsid w:val="007E296A"/>
    <w:rsid w:val="007E2CFE"/>
    <w:rsid w:val="007E31EB"/>
    <w:rsid w:val="007E36FB"/>
    <w:rsid w:val="007E3891"/>
    <w:rsid w:val="007E453F"/>
    <w:rsid w:val="007E4DF5"/>
    <w:rsid w:val="007E59C9"/>
    <w:rsid w:val="007F0072"/>
    <w:rsid w:val="007F0710"/>
    <w:rsid w:val="007F2EB6"/>
    <w:rsid w:val="007F46A2"/>
    <w:rsid w:val="007F4D24"/>
    <w:rsid w:val="007F54C3"/>
    <w:rsid w:val="007F560E"/>
    <w:rsid w:val="007F6028"/>
    <w:rsid w:val="00800D3F"/>
    <w:rsid w:val="00802949"/>
    <w:rsid w:val="0080301E"/>
    <w:rsid w:val="0080305E"/>
    <w:rsid w:val="008035B3"/>
    <w:rsid w:val="0080365F"/>
    <w:rsid w:val="00803E43"/>
    <w:rsid w:val="008040BB"/>
    <w:rsid w:val="00804B26"/>
    <w:rsid w:val="008078DF"/>
    <w:rsid w:val="00810269"/>
    <w:rsid w:val="008105BB"/>
    <w:rsid w:val="0081084F"/>
    <w:rsid w:val="0081217D"/>
    <w:rsid w:val="00812BE5"/>
    <w:rsid w:val="0081404F"/>
    <w:rsid w:val="008159C9"/>
    <w:rsid w:val="0081634A"/>
    <w:rsid w:val="00816372"/>
    <w:rsid w:val="008166F2"/>
    <w:rsid w:val="00817429"/>
    <w:rsid w:val="008176A0"/>
    <w:rsid w:val="00820402"/>
    <w:rsid w:val="00821514"/>
    <w:rsid w:val="00821D01"/>
    <w:rsid w:val="00821E35"/>
    <w:rsid w:val="00821F6B"/>
    <w:rsid w:val="00822732"/>
    <w:rsid w:val="00824591"/>
    <w:rsid w:val="00824AED"/>
    <w:rsid w:val="008268BB"/>
    <w:rsid w:val="00827820"/>
    <w:rsid w:val="00827910"/>
    <w:rsid w:val="008313F5"/>
    <w:rsid w:val="00831B8B"/>
    <w:rsid w:val="00832796"/>
    <w:rsid w:val="008333A9"/>
    <w:rsid w:val="0083405D"/>
    <w:rsid w:val="00834E01"/>
    <w:rsid w:val="008351A7"/>
    <w:rsid w:val="008352D4"/>
    <w:rsid w:val="00836DB9"/>
    <w:rsid w:val="00837C67"/>
    <w:rsid w:val="00840266"/>
    <w:rsid w:val="00840A44"/>
    <w:rsid w:val="00840E07"/>
    <w:rsid w:val="008415AF"/>
    <w:rsid w:val="008415B0"/>
    <w:rsid w:val="00841E90"/>
    <w:rsid w:val="00842028"/>
    <w:rsid w:val="008436B8"/>
    <w:rsid w:val="00843BF7"/>
    <w:rsid w:val="00844FB5"/>
    <w:rsid w:val="008454EF"/>
    <w:rsid w:val="008460B6"/>
    <w:rsid w:val="00846DC1"/>
    <w:rsid w:val="00847594"/>
    <w:rsid w:val="00850C9D"/>
    <w:rsid w:val="00851026"/>
    <w:rsid w:val="0085187E"/>
    <w:rsid w:val="00852B59"/>
    <w:rsid w:val="00855536"/>
    <w:rsid w:val="00856223"/>
    <w:rsid w:val="00856272"/>
    <w:rsid w:val="008563FF"/>
    <w:rsid w:val="0086018B"/>
    <w:rsid w:val="00860319"/>
    <w:rsid w:val="00860F1B"/>
    <w:rsid w:val="008611DD"/>
    <w:rsid w:val="00861923"/>
    <w:rsid w:val="008620DE"/>
    <w:rsid w:val="00862167"/>
    <w:rsid w:val="00862C65"/>
    <w:rsid w:val="00864289"/>
    <w:rsid w:val="00866867"/>
    <w:rsid w:val="00866C45"/>
    <w:rsid w:val="00871F32"/>
    <w:rsid w:val="00872257"/>
    <w:rsid w:val="00872C19"/>
    <w:rsid w:val="00872ED9"/>
    <w:rsid w:val="0087371A"/>
    <w:rsid w:val="00873B1B"/>
    <w:rsid w:val="00874AC6"/>
    <w:rsid w:val="008753E6"/>
    <w:rsid w:val="0087738C"/>
    <w:rsid w:val="008802AF"/>
    <w:rsid w:val="00881926"/>
    <w:rsid w:val="00882698"/>
    <w:rsid w:val="0088318F"/>
    <w:rsid w:val="0088331D"/>
    <w:rsid w:val="00884955"/>
    <w:rsid w:val="008852B0"/>
    <w:rsid w:val="00885AE7"/>
    <w:rsid w:val="00886764"/>
    <w:rsid w:val="00886B60"/>
    <w:rsid w:val="0088783B"/>
    <w:rsid w:val="00887889"/>
    <w:rsid w:val="0089075D"/>
    <w:rsid w:val="00890E65"/>
    <w:rsid w:val="008920FF"/>
    <w:rsid w:val="008926E8"/>
    <w:rsid w:val="00894278"/>
    <w:rsid w:val="00894458"/>
    <w:rsid w:val="00894E2A"/>
    <w:rsid w:val="00894F19"/>
    <w:rsid w:val="00896A10"/>
    <w:rsid w:val="00896E07"/>
    <w:rsid w:val="008971B5"/>
    <w:rsid w:val="008A094B"/>
    <w:rsid w:val="008A147C"/>
    <w:rsid w:val="008A5249"/>
    <w:rsid w:val="008A5D26"/>
    <w:rsid w:val="008A639F"/>
    <w:rsid w:val="008A6B13"/>
    <w:rsid w:val="008A6ECB"/>
    <w:rsid w:val="008A77EE"/>
    <w:rsid w:val="008B0815"/>
    <w:rsid w:val="008B0BF9"/>
    <w:rsid w:val="008B209A"/>
    <w:rsid w:val="008B2866"/>
    <w:rsid w:val="008B2884"/>
    <w:rsid w:val="008B3859"/>
    <w:rsid w:val="008B4059"/>
    <w:rsid w:val="008B436D"/>
    <w:rsid w:val="008B46B0"/>
    <w:rsid w:val="008B4DBB"/>
    <w:rsid w:val="008B4E49"/>
    <w:rsid w:val="008B649E"/>
    <w:rsid w:val="008B72E8"/>
    <w:rsid w:val="008B7712"/>
    <w:rsid w:val="008B798C"/>
    <w:rsid w:val="008B79C1"/>
    <w:rsid w:val="008B7B26"/>
    <w:rsid w:val="008C3524"/>
    <w:rsid w:val="008C3922"/>
    <w:rsid w:val="008C4061"/>
    <w:rsid w:val="008C4229"/>
    <w:rsid w:val="008C5BE0"/>
    <w:rsid w:val="008C6584"/>
    <w:rsid w:val="008C69F6"/>
    <w:rsid w:val="008C7233"/>
    <w:rsid w:val="008C77D3"/>
    <w:rsid w:val="008C78E1"/>
    <w:rsid w:val="008D0D32"/>
    <w:rsid w:val="008D1D59"/>
    <w:rsid w:val="008D1DBF"/>
    <w:rsid w:val="008D23AC"/>
    <w:rsid w:val="008D2434"/>
    <w:rsid w:val="008D3F4A"/>
    <w:rsid w:val="008D474D"/>
    <w:rsid w:val="008D4AF0"/>
    <w:rsid w:val="008D545A"/>
    <w:rsid w:val="008D67B0"/>
    <w:rsid w:val="008D7CD5"/>
    <w:rsid w:val="008E171D"/>
    <w:rsid w:val="008E2785"/>
    <w:rsid w:val="008E2C94"/>
    <w:rsid w:val="008E3FF4"/>
    <w:rsid w:val="008E78A3"/>
    <w:rsid w:val="008F0170"/>
    <w:rsid w:val="008F0654"/>
    <w:rsid w:val="008F06CB"/>
    <w:rsid w:val="008F2E83"/>
    <w:rsid w:val="008F5239"/>
    <w:rsid w:val="008F5852"/>
    <w:rsid w:val="008F612A"/>
    <w:rsid w:val="00901EBB"/>
    <w:rsid w:val="009020A8"/>
    <w:rsid w:val="00902373"/>
    <w:rsid w:val="0090293D"/>
    <w:rsid w:val="009034DE"/>
    <w:rsid w:val="00903AFB"/>
    <w:rsid w:val="00905396"/>
    <w:rsid w:val="00905713"/>
    <w:rsid w:val="0090605D"/>
    <w:rsid w:val="00906419"/>
    <w:rsid w:val="00907820"/>
    <w:rsid w:val="009079A2"/>
    <w:rsid w:val="00907E4B"/>
    <w:rsid w:val="00910716"/>
    <w:rsid w:val="009116EE"/>
    <w:rsid w:val="00911F87"/>
    <w:rsid w:val="00912889"/>
    <w:rsid w:val="00912B7F"/>
    <w:rsid w:val="00913A42"/>
    <w:rsid w:val="00914167"/>
    <w:rsid w:val="009143DB"/>
    <w:rsid w:val="00914BE9"/>
    <w:rsid w:val="00914DDD"/>
    <w:rsid w:val="00915065"/>
    <w:rsid w:val="00915FB1"/>
    <w:rsid w:val="009165E2"/>
    <w:rsid w:val="00917CE5"/>
    <w:rsid w:val="00917F6A"/>
    <w:rsid w:val="009217C0"/>
    <w:rsid w:val="00925241"/>
    <w:rsid w:val="00925CEC"/>
    <w:rsid w:val="00926417"/>
    <w:rsid w:val="00926A3F"/>
    <w:rsid w:val="00926DFF"/>
    <w:rsid w:val="0092794E"/>
    <w:rsid w:val="00930626"/>
    <w:rsid w:val="00930C77"/>
    <w:rsid w:val="00930D30"/>
    <w:rsid w:val="00932A29"/>
    <w:rsid w:val="009332A2"/>
    <w:rsid w:val="009336B0"/>
    <w:rsid w:val="00933869"/>
    <w:rsid w:val="00934B3A"/>
    <w:rsid w:val="00934CC7"/>
    <w:rsid w:val="0093531E"/>
    <w:rsid w:val="00935FD9"/>
    <w:rsid w:val="00937598"/>
    <w:rsid w:val="00937755"/>
    <w:rsid w:val="0093790B"/>
    <w:rsid w:val="00940165"/>
    <w:rsid w:val="00940562"/>
    <w:rsid w:val="00940607"/>
    <w:rsid w:val="009407CF"/>
    <w:rsid w:val="00941EE6"/>
    <w:rsid w:val="00943751"/>
    <w:rsid w:val="00946039"/>
    <w:rsid w:val="00946373"/>
    <w:rsid w:val="00946769"/>
    <w:rsid w:val="00946DD0"/>
    <w:rsid w:val="00950379"/>
    <w:rsid w:val="009509E6"/>
    <w:rsid w:val="00952018"/>
    <w:rsid w:val="00952800"/>
    <w:rsid w:val="00952D89"/>
    <w:rsid w:val="00952EB1"/>
    <w:rsid w:val="0095300D"/>
    <w:rsid w:val="00953660"/>
    <w:rsid w:val="00954935"/>
    <w:rsid w:val="00956812"/>
    <w:rsid w:val="0095719A"/>
    <w:rsid w:val="009603F1"/>
    <w:rsid w:val="009623E9"/>
    <w:rsid w:val="00963EEB"/>
    <w:rsid w:val="009648BC"/>
    <w:rsid w:val="00964C2F"/>
    <w:rsid w:val="0096568B"/>
    <w:rsid w:val="00965F57"/>
    <w:rsid w:val="00965F88"/>
    <w:rsid w:val="00970C87"/>
    <w:rsid w:val="00971516"/>
    <w:rsid w:val="00973AD6"/>
    <w:rsid w:val="00973FF6"/>
    <w:rsid w:val="00975554"/>
    <w:rsid w:val="0097561F"/>
    <w:rsid w:val="00975996"/>
    <w:rsid w:val="00975A3A"/>
    <w:rsid w:val="00980619"/>
    <w:rsid w:val="009812D6"/>
    <w:rsid w:val="00982973"/>
    <w:rsid w:val="00982DB0"/>
    <w:rsid w:val="00982E27"/>
    <w:rsid w:val="00984D18"/>
    <w:rsid w:val="00984E03"/>
    <w:rsid w:val="00987357"/>
    <w:rsid w:val="00987E85"/>
    <w:rsid w:val="00991BCC"/>
    <w:rsid w:val="0099247E"/>
    <w:rsid w:val="009960C3"/>
    <w:rsid w:val="009A0105"/>
    <w:rsid w:val="009A0D12"/>
    <w:rsid w:val="009A1987"/>
    <w:rsid w:val="009A1FA7"/>
    <w:rsid w:val="009A2BEE"/>
    <w:rsid w:val="009A5289"/>
    <w:rsid w:val="009A6126"/>
    <w:rsid w:val="009A7A53"/>
    <w:rsid w:val="009A7CF4"/>
    <w:rsid w:val="009B0402"/>
    <w:rsid w:val="009B07D0"/>
    <w:rsid w:val="009B0B75"/>
    <w:rsid w:val="009B16DF"/>
    <w:rsid w:val="009B1EF8"/>
    <w:rsid w:val="009B207D"/>
    <w:rsid w:val="009B4CB2"/>
    <w:rsid w:val="009B6701"/>
    <w:rsid w:val="009B6EF7"/>
    <w:rsid w:val="009B7000"/>
    <w:rsid w:val="009B7085"/>
    <w:rsid w:val="009B731F"/>
    <w:rsid w:val="009B739C"/>
    <w:rsid w:val="009C04EC"/>
    <w:rsid w:val="009C0674"/>
    <w:rsid w:val="009C0A0B"/>
    <w:rsid w:val="009C1A3D"/>
    <w:rsid w:val="009C1AE7"/>
    <w:rsid w:val="009C23A2"/>
    <w:rsid w:val="009C328C"/>
    <w:rsid w:val="009C3BFA"/>
    <w:rsid w:val="009C4444"/>
    <w:rsid w:val="009C471E"/>
    <w:rsid w:val="009C5842"/>
    <w:rsid w:val="009C59CE"/>
    <w:rsid w:val="009C6764"/>
    <w:rsid w:val="009C6929"/>
    <w:rsid w:val="009C79AD"/>
    <w:rsid w:val="009C7CA6"/>
    <w:rsid w:val="009D0B00"/>
    <w:rsid w:val="009D0B1E"/>
    <w:rsid w:val="009D3316"/>
    <w:rsid w:val="009D52E0"/>
    <w:rsid w:val="009D55AA"/>
    <w:rsid w:val="009D672C"/>
    <w:rsid w:val="009E14F6"/>
    <w:rsid w:val="009E345B"/>
    <w:rsid w:val="009E3E77"/>
    <w:rsid w:val="009E3FAB"/>
    <w:rsid w:val="009E468F"/>
    <w:rsid w:val="009E5B3F"/>
    <w:rsid w:val="009E6AFC"/>
    <w:rsid w:val="009E6E62"/>
    <w:rsid w:val="009E7745"/>
    <w:rsid w:val="009E7D90"/>
    <w:rsid w:val="009F0B23"/>
    <w:rsid w:val="009F1AB0"/>
    <w:rsid w:val="009F1B87"/>
    <w:rsid w:val="009F2425"/>
    <w:rsid w:val="009F242F"/>
    <w:rsid w:val="009F25E1"/>
    <w:rsid w:val="009F2889"/>
    <w:rsid w:val="009F396C"/>
    <w:rsid w:val="009F4788"/>
    <w:rsid w:val="009F501D"/>
    <w:rsid w:val="009F640F"/>
    <w:rsid w:val="00A00BF3"/>
    <w:rsid w:val="00A016D9"/>
    <w:rsid w:val="00A019D5"/>
    <w:rsid w:val="00A035A8"/>
    <w:rsid w:val="00A039D5"/>
    <w:rsid w:val="00A046AD"/>
    <w:rsid w:val="00A06708"/>
    <w:rsid w:val="00A079C1"/>
    <w:rsid w:val="00A11274"/>
    <w:rsid w:val="00A12520"/>
    <w:rsid w:val="00A1268E"/>
    <w:rsid w:val="00A13074"/>
    <w:rsid w:val="00A130FD"/>
    <w:rsid w:val="00A137C6"/>
    <w:rsid w:val="00A13D6D"/>
    <w:rsid w:val="00A1409F"/>
    <w:rsid w:val="00A14769"/>
    <w:rsid w:val="00A154D7"/>
    <w:rsid w:val="00A15E6E"/>
    <w:rsid w:val="00A16151"/>
    <w:rsid w:val="00A164A1"/>
    <w:rsid w:val="00A164BB"/>
    <w:rsid w:val="00A16EC6"/>
    <w:rsid w:val="00A17B38"/>
    <w:rsid w:val="00A17C06"/>
    <w:rsid w:val="00A2126E"/>
    <w:rsid w:val="00A21706"/>
    <w:rsid w:val="00A22D28"/>
    <w:rsid w:val="00A232A1"/>
    <w:rsid w:val="00A237F1"/>
    <w:rsid w:val="00A2404A"/>
    <w:rsid w:val="00A24AE6"/>
    <w:rsid w:val="00A24FCC"/>
    <w:rsid w:val="00A25B36"/>
    <w:rsid w:val="00A26059"/>
    <w:rsid w:val="00A2616A"/>
    <w:rsid w:val="00A263E2"/>
    <w:rsid w:val="00A26A90"/>
    <w:rsid w:val="00A26B27"/>
    <w:rsid w:val="00A30641"/>
    <w:rsid w:val="00A30E4F"/>
    <w:rsid w:val="00A31FB1"/>
    <w:rsid w:val="00A32253"/>
    <w:rsid w:val="00A32C99"/>
    <w:rsid w:val="00A32CC4"/>
    <w:rsid w:val="00A3310E"/>
    <w:rsid w:val="00A333A0"/>
    <w:rsid w:val="00A33D96"/>
    <w:rsid w:val="00A37AE2"/>
    <w:rsid w:val="00A37E70"/>
    <w:rsid w:val="00A4262B"/>
    <w:rsid w:val="00A42F78"/>
    <w:rsid w:val="00A437E1"/>
    <w:rsid w:val="00A43C99"/>
    <w:rsid w:val="00A449A4"/>
    <w:rsid w:val="00A458DE"/>
    <w:rsid w:val="00A45936"/>
    <w:rsid w:val="00A463EC"/>
    <w:rsid w:val="00A4677D"/>
    <w:rsid w:val="00A4685E"/>
    <w:rsid w:val="00A5071F"/>
    <w:rsid w:val="00A50A95"/>
    <w:rsid w:val="00A50CD4"/>
    <w:rsid w:val="00A51191"/>
    <w:rsid w:val="00A51DD2"/>
    <w:rsid w:val="00A53434"/>
    <w:rsid w:val="00A5431D"/>
    <w:rsid w:val="00A5479B"/>
    <w:rsid w:val="00A54A26"/>
    <w:rsid w:val="00A55926"/>
    <w:rsid w:val="00A56D62"/>
    <w:rsid w:val="00A56F07"/>
    <w:rsid w:val="00A5762C"/>
    <w:rsid w:val="00A57990"/>
    <w:rsid w:val="00A600FC"/>
    <w:rsid w:val="00A605AF"/>
    <w:rsid w:val="00A60BCA"/>
    <w:rsid w:val="00A62137"/>
    <w:rsid w:val="00A62242"/>
    <w:rsid w:val="00A6266B"/>
    <w:rsid w:val="00A63515"/>
    <w:rsid w:val="00A638DA"/>
    <w:rsid w:val="00A63B74"/>
    <w:rsid w:val="00A65B41"/>
    <w:rsid w:val="00A65E00"/>
    <w:rsid w:val="00A66586"/>
    <w:rsid w:val="00A6670D"/>
    <w:rsid w:val="00A66A78"/>
    <w:rsid w:val="00A66AD9"/>
    <w:rsid w:val="00A709AD"/>
    <w:rsid w:val="00A70A85"/>
    <w:rsid w:val="00A70DC1"/>
    <w:rsid w:val="00A71E67"/>
    <w:rsid w:val="00A7436E"/>
    <w:rsid w:val="00A74E96"/>
    <w:rsid w:val="00A75A8E"/>
    <w:rsid w:val="00A75D0D"/>
    <w:rsid w:val="00A75E82"/>
    <w:rsid w:val="00A76D73"/>
    <w:rsid w:val="00A77025"/>
    <w:rsid w:val="00A775B1"/>
    <w:rsid w:val="00A824DD"/>
    <w:rsid w:val="00A8257F"/>
    <w:rsid w:val="00A83676"/>
    <w:rsid w:val="00A83B7B"/>
    <w:rsid w:val="00A83F7D"/>
    <w:rsid w:val="00A84274"/>
    <w:rsid w:val="00A850F3"/>
    <w:rsid w:val="00A85B3C"/>
    <w:rsid w:val="00A864E3"/>
    <w:rsid w:val="00A907BD"/>
    <w:rsid w:val="00A916EB"/>
    <w:rsid w:val="00A9312B"/>
    <w:rsid w:val="00A94574"/>
    <w:rsid w:val="00A95936"/>
    <w:rsid w:val="00A96265"/>
    <w:rsid w:val="00A96CBD"/>
    <w:rsid w:val="00A97084"/>
    <w:rsid w:val="00A975AA"/>
    <w:rsid w:val="00AA1C2C"/>
    <w:rsid w:val="00AA2556"/>
    <w:rsid w:val="00AA35F6"/>
    <w:rsid w:val="00AA3EAB"/>
    <w:rsid w:val="00AA4829"/>
    <w:rsid w:val="00AA5A20"/>
    <w:rsid w:val="00AA667C"/>
    <w:rsid w:val="00AA6E91"/>
    <w:rsid w:val="00AA7439"/>
    <w:rsid w:val="00AA7EBF"/>
    <w:rsid w:val="00AB047E"/>
    <w:rsid w:val="00AB0B0A"/>
    <w:rsid w:val="00AB0BB7"/>
    <w:rsid w:val="00AB1318"/>
    <w:rsid w:val="00AB22C6"/>
    <w:rsid w:val="00AB2AD0"/>
    <w:rsid w:val="00AB2C1B"/>
    <w:rsid w:val="00AB40F7"/>
    <w:rsid w:val="00AB4D89"/>
    <w:rsid w:val="00AB5E89"/>
    <w:rsid w:val="00AB67FC"/>
    <w:rsid w:val="00AB6E3D"/>
    <w:rsid w:val="00AC00F2"/>
    <w:rsid w:val="00AC0534"/>
    <w:rsid w:val="00AC056C"/>
    <w:rsid w:val="00AC1BEE"/>
    <w:rsid w:val="00AC20AF"/>
    <w:rsid w:val="00AC31B5"/>
    <w:rsid w:val="00AC4447"/>
    <w:rsid w:val="00AC4865"/>
    <w:rsid w:val="00AC4EA1"/>
    <w:rsid w:val="00AC5381"/>
    <w:rsid w:val="00AC5920"/>
    <w:rsid w:val="00AC62F4"/>
    <w:rsid w:val="00AC7204"/>
    <w:rsid w:val="00AC7405"/>
    <w:rsid w:val="00AC773D"/>
    <w:rsid w:val="00AD0E65"/>
    <w:rsid w:val="00AD1D5E"/>
    <w:rsid w:val="00AD22A5"/>
    <w:rsid w:val="00AD25BD"/>
    <w:rsid w:val="00AD2BF2"/>
    <w:rsid w:val="00AD4E90"/>
    <w:rsid w:val="00AD5422"/>
    <w:rsid w:val="00AD7E1F"/>
    <w:rsid w:val="00AE32C7"/>
    <w:rsid w:val="00AE4179"/>
    <w:rsid w:val="00AE422A"/>
    <w:rsid w:val="00AE4425"/>
    <w:rsid w:val="00AE4FBE"/>
    <w:rsid w:val="00AE59ED"/>
    <w:rsid w:val="00AE64DC"/>
    <w:rsid w:val="00AE650F"/>
    <w:rsid w:val="00AE6555"/>
    <w:rsid w:val="00AE6724"/>
    <w:rsid w:val="00AE67F5"/>
    <w:rsid w:val="00AE7D16"/>
    <w:rsid w:val="00AF1679"/>
    <w:rsid w:val="00AF4CAA"/>
    <w:rsid w:val="00AF571A"/>
    <w:rsid w:val="00AF60A0"/>
    <w:rsid w:val="00AF67FC"/>
    <w:rsid w:val="00AF68A9"/>
    <w:rsid w:val="00AF7DF5"/>
    <w:rsid w:val="00B006E5"/>
    <w:rsid w:val="00B01154"/>
    <w:rsid w:val="00B024C2"/>
    <w:rsid w:val="00B04DEC"/>
    <w:rsid w:val="00B062DB"/>
    <w:rsid w:val="00B065AD"/>
    <w:rsid w:val="00B07568"/>
    <w:rsid w:val="00B07700"/>
    <w:rsid w:val="00B13921"/>
    <w:rsid w:val="00B1528C"/>
    <w:rsid w:val="00B16332"/>
    <w:rsid w:val="00B16ACD"/>
    <w:rsid w:val="00B16EF4"/>
    <w:rsid w:val="00B17140"/>
    <w:rsid w:val="00B20039"/>
    <w:rsid w:val="00B21487"/>
    <w:rsid w:val="00B2276D"/>
    <w:rsid w:val="00B22F3D"/>
    <w:rsid w:val="00B232D1"/>
    <w:rsid w:val="00B24DB5"/>
    <w:rsid w:val="00B272B4"/>
    <w:rsid w:val="00B31F9E"/>
    <w:rsid w:val="00B3268F"/>
    <w:rsid w:val="00B326C6"/>
    <w:rsid w:val="00B32C2C"/>
    <w:rsid w:val="00B32CA1"/>
    <w:rsid w:val="00B332E4"/>
    <w:rsid w:val="00B33A1A"/>
    <w:rsid w:val="00B33E6C"/>
    <w:rsid w:val="00B341AF"/>
    <w:rsid w:val="00B34942"/>
    <w:rsid w:val="00B34EAF"/>
    <w:rsid w:val="00B371CC"/>
    <w:rsid w:val="00B4092D"/>
    <w:rsid w:val="00B41CD9"/>
    <w:rsid w:val="00B4219D"/>
    <w:rsid w:val="00B4255C"/>
    <w:rsid w:val="00B427E6"/>
    <w:rsid w:val="00B428A6"/>
    <w:rsid w:val="00B43E1F"/>
    <w:rsid w:val="00B44855"/>
    <w:rsid w:val="00B45291"/>
    <w:rsid w:val="00B45FBC"/>
    <w:rsid w:val="00B4669C"/>
    <w:rsid w:val="00B46A27"/>
    <w:rsid w:val="00B47C5D"/>
    <w:rsid w:val="00B50D3C"/>
    <w:rsid w:val="00B51A7D"/>
    <w:rsid w:val="00B535C2"/>
    <w:rsid w:val="00B550D4"/>
    <w:rsid w:val="00B55544"/>
    <w:rsid w:val="00B55562"/>
    <w:rsid w:val="00B57164"/>
    <w:rsid w:val="00B62334"/>
    <w:rsid w:val="00B6428A"/>
    <w:rsid w:val="00B642FC"/>
    <w:rsid w:val="00B64A1B"/>
    <w:rsid w:val="00B64D26"/>
    <w:rsid w:val="00B64FBB"/>
    <w:rsid w:val="00B6712E"/>
    <w:rsid w:val="00B70E22"/>
    <w:rsid w:val="00B70FCD"/>
    <w:rsid w:val="00B726EB"/>
    <w:rsid w:val="00B727BC"/>
    <w:rsid w:val="00B74A78"/>
    <w:rsid w:val="00B751D4"/>
    <w:rsid w:val="00B774CB"/>
    <w:rsid w:val="00B80402"/>
    <w:rsid w:val="00B80B9A"/>
    <w:rsid w:val="00B82EC6"/>
    <w:rsid w:val="00B830B7"/>
    <w:rsid w:val="00B83539"/>
    <w:rsid w:val="00B843E6"/>
    <w:rsid w:val="00B848EA"/>
    <w:rsid w:val="00B84923"/>
    <w:rsid w:val="00B84B2B"/>
    <w:rsid w:val="00B84D97"/>
    <w:rsid w:val="00B85736"/>
    <w:rsid w:val="00B90500"/>
    <w:rsid w:val="00B9176C"/>
    <w:rsid w:val="00B92BE8"/>
    <w:rsid w:val="00B935A4"/>
    <w:rsid w:val="00B95BD8"/>
    <w:rsid w:val="00B96B7C"/>
    <w:rsid w:val="00BA35C7"/>
    <w:rsid w:val="00BA561A"/>
    <w:rsid w:val="00BA5982"/>
    <w:rsid w:val="00BA6472"/>
    <w:rsid w:val="00BA7DF0"/>
    <w:rsid w:val="00BB0C29"/>
    <w:rsid w:val="00BB0DC6"/>
    <w:rsid w:val="00BB15E4"/>
    <w:rsid w:val="00BB1E19"/>
    <w:rsid w:val="00BB21D1"/>
    <w:rsid w:val="00BB2725"/>
    <w:rsid w:val="00BB2DA5"/>
    <w:rsid w:val="00BB32F2"/>
    <w:rsid w:val="00BB4338"/>
    <w:rsid w:val="00BB6C0E"/>
    <w:rsid w:val="00BB77C9"/>
    <w:rsid w:val="00BB7B38"/>
    <w:rsid w:val="00BB7E61"/>
    <w:rsid w:val="00BC11E5"/>
    <w:rsid w:val="00BC1EAD"/>
    <w:rsid w:val="00BC2908"/>
    <w:rsid w:val="00BC3DF9"/>
    <w:rsid w:val="00BC4BC6"/>
    <w:rsid w:val="00BC52FD"/>
    <w:rsid w:val="00BC6E61"/>
    <w:rsid w:val="00BC6E62"/>
    <w:rsid w:val="00BC7443"/>
    <w:rsid w:val="00BC7DA9"/>
    <w:rsid w:val="00BD0433"/>
    <w:rsid w:val="00BD04CE"/>
    <w:rsid w:val="00BD0648"/>
    <w:rsid w:val="00BD1040"/>
    <w:rsid w:val="00BD34AA"/>
    <w:rsid w:val="00BD7B9E"/>
    <w:rsid w:val="00BE0C44"/>
    <w:rsid w:val="00BE120C"/>
    <w:rsid w:val="00BE17B2"/>
    <w:rsid w:val="00BE1B8B"/>
    <w:rsid w:val="00BE1C5E"/>
    <w:rsid w:val="00BE221A"/>
    <w:rsid w:val="00BE26E9"/>
    <w:rsid w:val="00BE2A18"/>
    <w:rsid w:val="00BE2A7D"/>
    <w:rsid w:val="00BE2C01"/>
    <w:rsid w:val="00BE41EC"/>
    <w:rsid w:val="00BE4478"/>
    <w:rsid w:val="00BE5632"/>
    <w:rsid w:val="00BE56FB"/>
    <w:rsid w:val="00BE6E17"/>
    <w:rsid w:val="00BF1473"/>
    <w:rsid w:val="00BF1A39"/>
    <w:rsid w:val="00BF32A9"/>
    <w:rsid w:val="00BF34DA"/>
    <w:rsid w:val="00BF353B"/>
    <w:rsid w:val="00BF3647"/>
    <w:rsid w:val="00BF3DDE"/>
    <w:rsid w:val="00BF4464"/>
    <w:rsid w:val="00BF58AD"/>
    <w:rsid w:val="00BF6589"/>
    <w:rsid w:val="00BF6F7F"/>
    <w:rsid w:val="00BF797D"/>
    <w:rsid w:val="00C00647"/>
    <w:rsid w:val="00C00868"/>
    <w:rsid w:val="00C01F34"/>
    <w:rsid w:val="00C02764"/>
    <w:rsid w:val="00C02CD0"/>
    <w:rsid w:val="00C04CEF"/>
    <w:rsid w:val="00C05838"/>
    <w:rsid w:val="00C0662F"/>
    <w:rsid w:val="00C0757D"/>
    <w:rsid w:val="00C10AA0"/>
    <w:rsid w:val="00C11943"/>
    <w:rsid w:val="00C1220A"/>
    <w:rsid w:val="00C12E96"/>
    <w:rsid w:val="00C14763"/>
    <w:rsid w:val="00C16141"/>
    <w:rsid w:val="00C201DB"/>
    <w:rsid w:val="00C201EC"/>
    <w:rsid w:val="00C20564"/>
    <w:rsid w:val="00C2089D"/>
    <w:rsid w:val="00C21DBF"/>
    <w:rsid w:val="00C22582"/>
    <w:rsid w:val="00C2363F"/>
    <w:rsid w:val="00C236C8"/>
    <w:rsid w:val="00C260B1"/>
    <w:rsid w:val="00C26E56"/>
    <w:rsid w:val="00C2737E"/>
    <w:rsid w:val="00C279D2"/>
    <w:rsid w:val="00C31406"/>
    <w:rsid w:val="00C36EE8"/>
    <w:rsid w:val="00C37194"/>
    <w:rsid w:val="00C402AC"/>
    <w:rsid w:val="00C40637"/>
    <w:rsid w:val="00C40F6C"/>
    <w:rsid w:val="00C426BC"/>
    <w:rsid w:val="00C42BB6"/>
    <w:rsid w:val="00C44426"/>
    <w:rsid w:val="00C445F3"/>
    <w:rsid w:val="00C44AD0"/>
    <w:rsid w:val="00C451F4"/>
    <w:rsid w:val="00C45EB1"/>
    <w:rsid w:val="00C5136B"/>
    <w:rsid w:val="00C5378D"/>
    <w:rsid w:val="00C53CEB"/>
    <w:rsid w:val="00C54A3A"/>
    <w:rsid w:val="00C553E0"/>
    <w:rsid w:val="00C554BB"/>
    <w:rsid w:val="00C55547"/>
    <w:rsid w:val="00C55566"/>
    <w:rsid w:val="00C56448"/>
    <w:rsid w:val="00C60074"/>
    <w:rsid w:val="00C60AB4"/>
    <w:rsid w:val="00C60F1B"/>
    <w:rsid w:val="00C61CB8"/>
    <w:rsid w:val="00C62626"/>
    <w:rsid w:val="00C63040"/>
    <w:rsid w:val="00C640EF"/>
    <w:rsid w:val="00C64227"/>
    <w:rsid w:val="00C64335"/>
    <w:rsid w:val="00C6571C"/>
    <w:rsid w:val="00C664B1"/>
    <w:rsid w:val="00C667BE"/>
    <w:rsid w:val="00C6766B"/>
    <w:rsid w:val="00C676D7"/>
    <w:rsid w:val="00C67BAC"/>
    <w:rsid w:val="00C72223"/>
    <w:rsid w:val="00C7227E"/>
    <w:rsid w:val="00C7481D"/>
    <w:rsid w:val="00C76417"/>
    <w:rsid w:val="00C7726F"/>
    <w:rsid w:val="00C774BC"/>
    <w:rsid w:val="00C80404"/>
    <w:rsid w:val="00C80E49"/>
    <w:rsid w:val="00C81EC1"/>
    <w:rsid w:val="00C823DA"/>
    <w:rsid w:val="00C8249F"/>
    <w:rsid w:val="00C8259F"/>
    <w:rsid w:val="00C82746"/>
    <w:rsid w:val="00C8312F"/>
    <w:rsid w:val="00C83EC6"/>
    <w:rsid w:val="00C84C47"/>
    <w:rsid w:val="00C858A4"/>
    <w:rsid w:val="00C858AD"/>
    <w:rsid w:val="00C86AFA"/>
    <w:rsid w:val="00C9095A"/>
    <w:rsid w:val="00C9345A"/>
    <w:rsid w:val="00C93ACC"/>
    <w:rsid w:val="00C94248"/>
    <w:rsid w:val="00C94CFE"/>
    <w:rsid w:val="00C95368"/>
    <w:rsid w:val="00C974D6"/>
    <w:rsid w:val="00CA24AD"/>
    <w:rsid w:val="00CA4370"/>
    <w:rsid w:val="00CA4A5F"/>
    <w:rsid w:val="00CA6239"/>
    <w:rsid w:val="00CA6C04"/>
    <w:rsid w:val="00CA6C69"/>
    <w:rsid w:val="00CB18D0"/>
    <w:rsid w:val="00CB1C8A"/>
    <w:rsid w:val="00CB24F5"/>
    <w:rsid w:val="00CB2663"/>
    <w:rsid w:val="00CB2EB1"/>
    <w:rsid w:val="00CB3A49"/>
    <w:rsid w:val="00CB3BBE"/>
    <w:rsid w:val="00CB3D96"/>
    <w:rsid w:val="00CB59E9"/>
    <w:rsid w:val="00CB62FF"/>
    <w:rsid w:val="00CC0D6A"/>
    <w:rsid w:val="00CC1665"/>
    <w:rsid w:val="00CC3831"/>
    <w:rsid w:val="00CC3E3D"/>
    <w:rsid w:val="00CC519B"/>
    <w:rsid w:val="00CC5FEE"/>
    <w:rsid w:val="00CD12C1"/>
    <w:rsid w:val="00CD14C3"/>
    <w:rsid w:val="00CD214E"/>
    <w:rsid w:val="00CD24C3"/>
    <w:rsid w:val="00CD46FA"/>
    <w:rsid w:val="00CD5973"/>
    <w:rsid w:val="00CD5A74"/>
    <w:rsid w:val="00CD6A29"/>
    <w:rsid w:val="00CD7CB4"/>
    <w:rsid w:val="00CE25C8"/>
    <w:rsid w:val="00CE31A6"/>
    <w:rsid w:val="00CE4CD0"/>
    <w:rsid w:val="00CE65BB"/>
    <w:rsid w:val="00CE7314"/>
    <w:rsid w:val="00CE75D6"/>
    <w:rsid w:val="00CF09AA"/>
    <w:rsid w:val="00CF4813"/>
    <w:rsid w:val="00CF5233"/>
    <w:rsid w:val="00CF7A80"/>
    <w:rsid w:val="00D00F9C"/>
    <w:rsid w:val="00D029B8"/>
    <w:rsid w:val="00D02F60"/>
    <w:rsid w:val="00D03449"/>
    <w:rsid w:val="00D0464E"/>
    <w:rsid w:val="00D04A96"/>
    <w:rsid w:val="00D07272"/>
    <w:rsid w:val="00D07A7B"/>
    <w:rsid w:val="00D103EA"/>
    <w:rsid w:val="00D10484"/>
    <w:rsid w:val="00D10775"/>
    <w:rsid w:val="00D10E06"/>
    <w:rsid w:val="00D131B3"/>
    <w:rsid w:val="00D15197"/>
    <w:rsid w:val="00D15888"/>
    <w:rsid w:val="00D16820"/>
    <w:rsid w:val="00D169C8"/>
    <w:rsid w:val="00D1793F"/>
    <w:rsid w:val="00D20D5B"/>
    <w:rsid w:val="00D229EA"/>
    <w:rsid w:val="00D22AF5"/>
    <w:rsid w:val="00D23139"/>
    <w:rsid w:val="00D235EA"/>
    <w:rsid w:val="00D247A9"/>
    <w:rsid w:val="00D261EE"/>
    <w:rsid w:val="00D267FD"/>
    <w:rsid w:val="00D315FE"/>
    <w:rsid w:val="00D32721"/>
    <w:rsid w:val="00D328DC"/>
    <w:rsid w:val="00D32B47"/>
    <w:rsid w:val="00D33387"/>
    <w:rsid w:val="00D36145"/>
    <w:rsid w:val="00D402FB"/>
    <w:rsid w:val="00D41FEB"/>
    <w:rsid w:val="00D42CEE"/>
    <w:rsid w:val="00D440DA"/>
    <w:rsid w:val="00D4414F"/>
    <w:rsid w:val="00D4531B"/>
    <w:rsid w:val="00D47D7A"/>
    <w:rsid w:val="00D50ABD"/>
    <w:rsid w:val="00D54D3E"/>
    <w:rsid w:val="00D55290"/>
    <w:rsid w:val="00D55A46"/>
    <w:rsid w:val="00D57791"/>
    <w:rsid w:val="00D6046A"/>
    <w:rsid w:val="00D60540"/>
    <w:rsid w:val="00D6069E"/>
    <w:rsid w:val="00D61AF0"/>
    <w:rsid w:val="00D62870"/>
    <w:rsid w:val="00D63482"/>
    <w:rsid w:val="00D655D9"/>
    <w:rsid w:val="00D65872"/>
    <w:rsid w:val="00D676F3"/>
    <w:rsid w:val="00D7051A"/>
    <w:rsid w:val="00D70CAF"/>
    <w:rsid w:val="00D70EF5"/>
    <w:rsid w:val="00D71024"/>
    <w:rsid w:val="00D71188"/>
    <w:rsid w:val="00D71A25"/>
    <w:rsid w:val="00D71FCF"/>
    <w:rsid w:val="00D72A54"/>
    <w:rsid w:val="00D72CC1"/>
    <w:rsid w:val="00D752E6"/>
    <w:rsid w:val="00D75874"/>
    <w:rsid w:val="00D76A38"/>
    <w:rsid w:val="00D76EC9"/>
    <w:rsid w:val="00D772AF"/>
    <w:rsid w:val="00D8025D"/>
    <w:rsid w:val="00D80E7D"/>
    <w:rsid w:val="00D81227"/>
    <w:rsid w:val="00D81397"/>
    <w:rsid w:val="00D81CA6"/>
    <w:rsid w:val="00D83138"/>
    <w:rsid w:val="00D848B9"/>
    <w:rsid w:val="00D84BF8"/>
    <w:rsid w:val="00D85158"/>
    <w:rsid w:val="00D85EFA"/>
    <w:rsid w:val="00D876F0"/>
    <w:rsid w:val="00D908C1"/>
    <w:rsid w:val="00D90E69"/>
    <w:rsid w:val="00D91368"/>
    <w:rsid w:val="00D92126"/>
    <w:rsid w:val="00D92316"/>
    <w:rsid w:val="00D93106"/>
    <w:rsid w:val="00D933E9"/>
    <w:rsid w:val="00D93941"/>
    <w:rsid w:val="00D94D6B"/>
    <w:rsid w:val="00D9505D"/>
    <w:rsid w:val="00D953D0"/>
    <w:rsid w:val="00D9569E"/>
    <w:rsid w:val="00D959F5"/>
    <w:rsid w:val="00D96577"/>
    <w:rsid w:val="00D96884"/>
    <w:rsid w:val="00D972ED"/>
    <w:rsid w:val="00D9799A"/>
    <w:rsid w:val="00D97E67"/>
    <w:rsid w:val="00DA0115"/>
    <w:rsid w:val="00DA250F"/>
    <w:rsid w:val="00DA3FDD"/>
    <w:rsid w:val="00DA4BDE"/>
    <w:rsid w:val="00DA7017"/>
    <w:rsid w:val="00DA7028"/>
    <w:rsid w:val="00DA73DD"/>
    <w:rsid w:val="00DA7B97"/>
    <w:rsid w:val="00DB1AD2"/>
    <w:rsid w:val="00DB2B58"/>
    <w:rsid w:val="00DB5206"/>
    <w:rsid w:val="00DB53C3"/>
    <w:rsid w:val="00DB6276"/>
    <w:rsid w:val="00DB63F5"/>
    <w:rsid w:val="00DB7D71"/>
    <w:rsid w:val="00DC1C6B"/>
    <w:rsid w:val="00DC28CB"/>
    <w:rsid w:val="00DC299E"/>
    <w:rsid w:val="00DC2C2E"/>
    <w:rsid w:val="00DC4401"/>
    <w:rsid w:val="00DC4AF0"/>
    <w:rsid w:val="00DC5AF6"/>
    <w:rsid w:val="00DC5DE1"/>
    <w:rsid w:val="00DC670B"/>
    <w:rsid w:val="00DC71D7"/>
    <w:rsid w:val="00DC7886"/>
    <w:rsid w:val="00DD0120"/>
    <w:rsid w:val="00DD0CF2"/>
    <w:rsid w:val="00DD1C2B"/>
    <w:rsid w:val="00DD4FF9"/>
    <w:rsid w:val="00DD5F4F"/>
    <w:rsid w:val="00DE102E"/>
    <w:rsid w:val="00DE1554"/>
    <w:rsid w:val="00DE23CD"/>
    <w:rsid w:val="00DE2901"/>
    <w:rsid w:val="00DE420B"/>
    <w:rsid w:val="00DE590F"/>
    <w:rsid w:val="00DE67A6"/>
    <w:rsid w:val="00DE7455"/>
    <w:rsid w:val="00DE7DC1"/>
    <w:rsid w:val="00DF07DD"/>
    <w:rsid w:val="00DF1CEF"/>
    <w:rsid w:val="00DF230E"/>
    <w:rsid w:val="00DF2F74"/>
    <w:rsid w:val="00DF3F7E"/>
    <w:rsid w:val="00DF5AD1"/>
    <w:rsid w:val="00DF614C"/>
    <w:rsid w:val="00DF6608"/>
    <w:rsid w:val="00DF6766"/>
    <w:rsid w:val="00DF7648"/>
    <w:rsid w:val="00E00E29"/>
    <w:rsid w:val="00E0103C"/>
    <w:rsid w:val="00E024F1"/>
    <w:rsid w:val="00E0290E"/>
    <w:rsid w:val="00E02BAB"/>
    <w:rsid w:val="00E02EE9"/>
    <w:rsid w:val="00E032BE"/>
    <w:rsid w:val="00E03F51"/>
    <w:rsid w:val="00E04CEB"/>
    <w:rsid w:val="00E04EFF"/>
    <w:rsid w:val="00E0522D"/>
    <w:rsid w:val="00E060BC"/>
    <w:rsid w:val="00E07393"/>
    <w:rsid w:val="00E11420"/>
    <w:rsid w:val="00E11D9A"/>
    <w:rsid w:val="00E11FE4"/>
    <w:rsid w:val="00E128C7"/>
    <w:rsid w:val="00E132FB"/>
    <w:rsid w:val="00E14758"/>
    <w:rsid w:val="00E164B1"/>
    <w:rsid w:val="00E16F64"/>
    <w:rsid w:val="00E170B7"/>
    <w:rsid w:val="00E170DB"/>
    <w:rsid w:val="00E177DD"/>
    <w:rsid w:val="00E20900"/>
    <w:rsid w:val="00E20C7F"/>
    <w:rsid w:val="00E20DCB"/>
    <w:rsid w:val="00E21E45"/>
    <w:rsid w:val="00E2200C"/>
    <w:rsid w:val="00E2396E"/>
    <w:rsid w:val="00E23C38"/>
    <w:rsid w:val="00E23D60"/>
    <w:rsid w:val="00E24728"/>
    <w:rsid w:val="00E2483A"/>
    <w:rsid w:val="00E276AC"/>
    <w:rsid w:val="00E3104B"/>
    <w:rsid w:val="00E31682"/>
    <w:rsid w:val="00E34A35"/>
    <w:rsid w:val="00E36EDC"/>
    <w:rsid w:val="00E371A5"/>
    <w:rsid w:val="00E37C2F"/>
    <w:rsid w:val="00E41A7D"/>
    <w:rsid w:val="00E41C28"/>
    <w:rsid w:val="00E4238F"/>
    <w:rsid w:val="00E44992"/>
    <w:rsid w:val="00E44D4B"/>
    <w:rsid w:val="00E45C44"/>
    <w:rsid w:val="00E46308"/>
    <w:rsid w:val="00E478B9"/>
    <w:rsid w:val="00E51E17"/>
    <w:rsid w:val="00E523A5"/>
    <w:rsid w:val="00E52DAB"/>
    <w:rsid w:val="00E537F2"/>
    <w:rsid w:val="00E539B0"/>
    <w:rsid w:val="00E55994"/>
    <w:rsid w:val="00E57F7F"/>
    <w:rsid w:val="00E60606"/>
    <w:rsid w:val="00E60C66"/>
    <w:rsid w:val="00E6164D"/>
    <w:rsid w:val="00E618C9"/>
    <w:rsid w:val="00E62774"/>
    <w:rsid w:val="00E6307C"/>
    <w:rsid w:val="00E636FA"/>
    <w:rsid w:val="00E6472B"/>
    <w:rsid w:val="00E65C25"/>
    <w:rsid w:val="00E65C87"/>
    <w:rsid w:val="00E65EF3"/>
    <w:rsid w:val="00E6641A"/>
    <w:rsid w:val="00E66B0B"/>
    <w:rsid w:val="00E66C50"/>
    <w:rsid w:val="00E679D3"/>
    <w:rsid w:val="00E7021D"/>
    <w:rsid w:val="00E71208"/>
    <w:rsid w:val="00E71444"/>
    <w:rsid w:val="00E71C91"/>
    <w:rsid w:val="00E720A1"/>
    <w:rsid w:val="00E7404B"/>
    <w:rsid w:val="00E759F3"/>
    <w:rsid w:val="00E75DDA"/>
    <w:rsid w:val="00E7727E"/>
    <w:rsid w:val="00E773E8"/>
    <w:rsid w:val="00E819A2"/>
    <w:rsid w:val="00E83ADD"/>
    <w:rsid w:val="00E84439"/>
    <w:rsid w:val="00E84F38"/>
    <w:rsid w:val="00E85623"/>
    <w:rsid w:val="00E85867"/>
    <w:rsid w:val="00E85882"/>
    <w:rsid w:val="00E87441"/>
    <w:rsid w:val="00E91313"/>
    <w:rsid w:val="00E91BBC"/>
    <w:rsid w:val="00E91FAE"/>
    <w:rsid w:val="00E947E1"/>
    <w:rsid w:val="00E94BC8"/>
    <w:rsid w:val="00E96C5B"/>
    <w:rsid w:val="00E96E3F"/>
    <w:rsid w:val="00E96E45"/>
    <w:rsid w:val="00E97BFB"/>
    <w:rsid w:val="00EA0211"/>
    <w:rsid w:val="00EA1025"/>
    <w:rsid w:val="00EA270C"/>
    <w:rsid w:val="00EA2C1E"/>
    <w:rsid w:val="00EA3CDC"/>
    <w:rsid w:val="00EA4974"/>
    <w:rsid w:val="00EA4E4C"/>
    <w:rsid w:val="00EA4F9F"/>
    <w:rsid w:val="00EA532E"/>
    <w:rsid w:val="00EA60F0"/>
    <w:rsid w:val="00EB042C"/>
    <w:rsid w:val="00EB06D3"/>
    <w:rsid w:val="00EB06D9"/>
    <w:rsid w:val="00EB192B"/>
    <w:rsid w:val="00EB19ED"/>
    <w:rsid w:val="00EB1CAB"/>
    <w:rsid w:val="00EB20DE"/>
    <w:rsid w:val="00EB43BE"/>
    <w:rsid w:val="00EB4C18"/>
    <w:rsid w:val="00EB57EC"/>
    <w:rsid w:val="00EB5A51"/>
    <w:rsid w:val="00EB7FB9"/>
    <w:rsid w:val="00EC069C"/>
    <w:rsid w:val="00EC0955"/>
    <w:rsid w:val="00EC0F5A"/>
    <w:rsid w:val="00EC2734"/>
    <w:rsid w:val="00EC2CBE"/>
    <w:rsid w:val="00EC4265"/>
    <w:rsid w:val="00EC4CEB"/>
    <w:rsid w:val="00EC588D"/>
    <w:rsid w:val="00EC5F75"/>
    <w:rsid w:val="00EC659E"/>
    <w:rsid w:val="00ED2072"/>
    <w:rsid w:val="00ED2AE0"/>
    <w:rsid w:val="00ED4B74"/>
    <w:rsid w:val="00ED5553"/>
    <w:rsid w:val="00ED5E36"/>
    <w:rsid w:val="00ED6961"/>
    <w:rsid w:val="00ED7A32"/>
    <w:rsid w:val="00EE0BC2"/>
    <w:rsid w:val="00EE0C52"/>
    <w:rsid w:val="00EE24A9"/>
    <w:rsid w:val="00EE28C3"/>
    <w:rsid w:val="00EE2981"/>
    <w:rsid w:val="00EE2BA0"/>
    <w:rsid w:val="00EE381D"/>
    <w:rsid w:val="00EE4879"/>
    <w:rsid w:val="00EE61C0"/>
    <w:rsid w:val="00EE7FF4"/>
    <w:rsid w:val="00EF0B96"/>
    <w:rsid w:val="00EF1706"/>
    <w:rsid w:val="00EF2994"/>
    <w:rsid w:val="00EF2ED3"/>
    <w:rsid w:val="00EF3486"/>
    <w:rsid w:val="00EF3A7B"/>
    <w:rsid w:val="00EF410E"/>
    <w:rsid w:val="00EF47AF"/>
    <w:rsid w:val="00EF52BE"/>
    <w:rsid w:val="00EF53B6"/>
    <w:rsid w:val="00EF6652"/>
    <w:rsid w:val="00EF6815"/>
    <w:rsid w:val="00EF75AA"/>
    <w:rsid w:val="00F00B73"/>
    <w:rsid w:val="00F01968"/>
    <w:rsid w:val="00F01EEC"/>
    <w:rsid w:val="00F01F5C"/>
    <w:rsid w:val="00F03ABA"/>
    <w:rsid w:val="00F057F1"/>
    <w:rsid w:val="00F0628E"/>
    <w:rsid w:val="00F06BA5"/>
    <w:rsid w:val="00F10D99"/>
    <w:rsid w:val="00F115CA"/>
    <w:rsid w:val="00F11886"/>
    <w:rsid w:val="00F1297C"/>
    <w:rsid w:val="00F12E39"/>
    <w:rsid w:val="00F13B33"/>
    <w:rsid w:val="00F14817"/>
    <w:rsid w:val="00F14EBA"/>
    <w:rsid w:val="00F1510F"/>
    <w:rsid w:val="00F1533A"/>
    <w:rsid w:val="00F15807"/>
    <w:rsid w:val="00F15E5A"/>
    <w:rsid w:val="00F16694"/>
    <w:rsid w:val="00F175AF"/>
    <w:rsid w:val="00F17F0A"/>
    <w:rsid w:val="00F209E3"/>
    <w:rsid w:val="00F214BC"/>
    <w:rsid w:val="00F21DCF"/>
    <w:rsid w:val="00F24CDD"/>
    <w:rsid w:val="00F2505B"/>
    <w:rsid w:val="00F2533C"/>
    <w:rsid w:val="00F2668F"/>
    <w:rsid w:val="00F272C4"/>
    <w:rsid w:val="00F2742F"/>
    <w:rsid w:val="00F2753B"/>
    <w:rsid w:val="00F30132"/>
    <w:rsid w:val="00F308B1"/>
    <w:rsid w:val="00F31B1C"/>
    <w:rsid w:val="00F32466"/>
    <w:rsid w:val="00F32D4A"/>
    <w:rsid w:val="00F33F8B"/>
    <w:rsid w:val="00F340B2"/>
    <w:rsid w:val="00F342B0"/>
    <w:rsid w:val="00F3559E"/>
    <w:rsid w:val="00F40752"/>
    <w:rsid w:val="00F4076E"/>
    <w:rsid w:val="00F41496"/>
    <w:rsid w:val="00F41774"/>
    <w:rsid w:val="00F42848"/>
    <w:rsid w:val="00F43390"/>
    <w:rsid w:val="00F43A65"/>
    <w:rsid w:val="00F43D54"/>
    <w:rsid w:val="00F443B2"/>
    <w:rsid w:val="00F45394"/>
    <w:rsid w:val="00F458D8"/>
    <w:rsid w:val="00F45A4B"/>
    <w:rsid w:val="00F460FE"/>
    <w:rsid w:val="00F50237"/>
    <w:rsid w:val="00F53596"/>
    <w:rsid w:val="00F55084"/>
    <w:rsid w:val="00F55185"/>
    <w:rsid w:val="00F55BA8"/>
    <w:rsid w:val="00F55DB1"/>
    <w:rsid w:val="00F56ACA"/>
    <w:rsid w:val="00F600FE"/>
    <w:rsid w:val="00F629D3"/>
    <w:rsid w:val="00F62E4D"/>
    <w:rsid w:val="00F64067"/>
    <w:rsid w:val="00F659F7"/>
    <w:rsid w:val="00F664A6"/>
    <w:rsid w:val="00F66B34"/>
    <w:rsid w:val="00F66E50"/>
    <w:rsid w:val="00F675B9"/>
    <w:rsid w:val="00F67D9C"/>
    <w:rsid w:val="00F711C9"/>
    <w:rsid w:val="00F7330C"/>
    <w:rsid w:val="00F74C59"/>
    <w:rsid w:val="00F7591A"/>
    <w:rsid w:val="00F75C3A"/>
    <w:rsid w:val="00F81FB7"/>
    <w:rsid w:val="00F82E30"/>
    <w:rsid w:val="00F831CB"/>
    <w:rsid w:val="00F840BF"/>
    <w:rsid w:val="00F848A3"/>
    <w:rsid w:val="00F84ACF"/>
    <w:rsid w:val="00F85742"/>
    <w:rsid w:val="00F85BF8"/>
    <w:rsid w:val="00F86A94"/>
    <w:rsid w:val="00F871CE"/>
    <w:rsid w:val="00F87802"/>
    <w:rsid w:val="00F90AA8"/>
    <w:rsid w:val="00F90C5F"/>
    <w:rsid w:val="00F91993"/>
    <w:rsid w:val="00F91FE0"/>
    <w:rsid w:val="00F92C0A"/>
    <w:rsid w:val="00F93DDD"/>
    <w:rsid w:val="00F9415B"/>
    <w:rsid w:val="00F95F7A"/>
    <w:rsid w:val="00F962AE"/>
    <w:rsid w:val="00FA06B0"/>
    <w:rsid w:val="00FA13C2"/>
    <w:rsid w:val="00FA3195"/>
    <w:rsid w:val="00FA50B5"/>
    <w:rsid w:val="00FA53FE"/>
    <w:rsid w:val="00FA5880"/>
    <w:rsid w:val="00FA7D4C"/>
    <w:rsid w:val="00FA7E49"/>
    <w:rsid w:val="00FA7F91"/>
    <w:rsid w:val="00FB121C"/>
    <w:rsid w:val="00FB1CDD"/>
    <w:rsid w:val="00FB1FBF"/>
    <w:rsid w:val="00FB27F0"/>
    <w:rsid w:val="00FB2A5C"/>
    <w:rsid w:val="00FB2C2F"/>
    <w:rsid w:val="00FB305C"/>
    <w:rsid w:val="00FB3BD6"/>
    <w:rsid w:val="00FB4EAF"/>
    <w:rsid w:val="00FB5D8F"/>
    <w:rsid w:val="00FB6362"/>
    <w:rsid w:val="00FB6626"/>
    <w:rsid w:val="00FB74C7"/>
    <w:rsid w:val="00FC2411"/>
    <w:rsid w:val="00FC2C7F"/>
    <w:rsid w:val="00FC2E3D"/>
    <w:rsid w:val="00FC3B2D"/>
    <w:rsid w:val="00FC3BDE"/>
    <w:rsid w:val="00FC41BB"/>
    <w:rsid w:val="00FC4864"/>
    <w:rsid w:val="00FC77A7"/>
    <w:rsid w:val="00FD12A4"/>
    <w:rsid w:val="00FD1DBE"/>
    <w:rsid w:val="00FD21A5"/>
    <w:rsid w:val="00FD25A7"/>
    <w:rsid w:val="00FD2746"/>
    <w:rsid w:val="00FD27B6"/>
    <w:rsid w:val="00FD3457"/>
    <w:rsid w:val="00FD3689"/>
    <w:rsid w:val="00FD42A3"/>
    <w:rsid w:val="00FD4556"/>
    <w:rsid w:val="00FD4D1A"/>
    <w:rsid w:val="00FD7467"/>
    <w:rsid w:val="00FD7468"/>
    <w:rsid w:val="00FD75E6"/>
    <w:rsid w:val="00FD7685"/>
    <w:rsid w:val="00FD7CE0"/>
    <w:rsid w:val="00FD7F13"/>
    <w:rsid w:val="00FE0B3B"/>
    <w:rsid w:val="00FE0CB4"/>
    <w:rsid w:val="00FE1BE2"/>
    <w:rsid w:val="00FE2692"/>
    <w:rsid w:val="00FE2E92"/>
    <w:rsid w:val="00FE4531"/>
    <w:rsid w:val="00FE5CCD"/>
    <w:rsid w:val="00FE730A"/>
    <w:rsid w:val="00FF1DD7"/>
    <w:rsid w:val="00FF2676"/>
    <w:rsid w:val="00FF4453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F135D"/>
  <w15:docId w15:val="{F4E5C3FB-304C-4A9C-A27C-CA3C3E7A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 w:uiPriority="21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A26"/>
    <w:pPr>
      <w:spacing w:after="160" w:line="259" w:lineRule="auto"/>
    </w:pPr>
    <w:rPr>
      <w:rFonts w:ascii="Times New Roman" w:eastAsiaTheme="minorHAnsi" w:hAnsi="Times New Roman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A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A54A26"/>
    <w:rPr>
      <w:rFonts w:asciiTheme="majorHAnsi" w:eastAsiaTheme="majorEastAsia" w:hAnsiTheme="majorHAnsi" w:cstheme="majorBidi"/>
      <w:color w:val="365F91" w:themeColor="accent1" w:themeShade="BF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54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A2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54A2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54A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54A26"/>
    <w:rPr>
      <w:i/>
      <w:iCs/>
      <w:color w:val="4F81BD" w:themeColor="accent1"/>
    </w:rPr>
  </w:style>
  <w:style w:type="table" w:styleId="Siatkatabelijasna">
    <w:name w:val="Grid Table Light"/>
    <w:basedOn w:val="Standardowy"/>
    <w:uiPriority w:val="40"/>
    <w:rsid w:val="00A54A26"/>
    <w:pPr>
      <w:spacing w:line="240" w:lineRule="auto"/>
    </w:pPr>
    <w:rPr>
      <w:rFonts w:ascii="Times New Roman" w:eastAsiaTheme="minorHAnsi" w:hAnsi="Times New Roman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54A2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4A26"/>
    <w:rPr>
      <w:b/>
      <w:bCs/>
    </w:rPr>
  </w:style>
  <w:style w:type="paragraph" w:styleId="Poprawka">
    <w:name w:val="Revision"/>
    <w:hidden/>
    <w:uiPriority w:val="99"/>
    <w:semiHidden/>
    <w:rsid w:val="00A54A26"/>
    <w:pPr>
      <w:spacing w:line="240" w:lineRule="auto"/>
    </w:pPr>
    <w:rPr>
      <w:rFonts w:ascii="Times New Roman" w:eastAsiaTheme="minorHAnsi" w:hAnsi="Times New Roman"/>
      <w:szCs w:val="18"/>
      <w:lang w:eastAsia="en-US"/>
    </w:rPr>
  </w:style>
  <w:style w:type="character" w:customStyle="1" w:styleId="articletitle">
    <w:name w:val="articletitle"/>
    <w:basedOn w:val="Domylnaczcionkaakapitu"/>
    <w:rsid w:val="0056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51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5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6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0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8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7A0BF-792E-45BD-8FAD-7F90576AC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44FCE-7508-495F-8301-AA66D0FE1D4E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4.xml><?xml version="1.0" encoding="utf-8"?>
<ds:datastoreItem xmlns:ds="http://schemas.openxmlformats.org/officeDocument/2006/customXml" ds:itemID="{DB4122ED-95D2-4615-AF91-6849D4F8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2BF0C1-3753-4770-9CA8-E32F844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Domańska Emilia</dc:creator>
  <cp:lastModifiedBy>KGHM</cp:lastModifiedBy>
  <cp:revision>2</cp:revision>
  <cp:lastPrinted>2023-08-22T08:32:00Z</cp:lastPrinted>
  <dcterms:created xsi:type="dcterms:W3CDTF">2023-12-21T14:17:00Z</dcterms:created>
  <dcterms:modified xsi:type="dcterms:W3CDTF">2023-12-21T14:17:00Z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0x0101003D376AE03D24AF4B8C09F14E2E71A941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UxC4dwLulzfINJ8nQH+xvX5LNGipWa4BRSZhPgxsCvmzWnaArrWMROJotSeHhbf4/uhwJ+1/G8SufSJfYMU2bg==</vt:lpwstr>
  </property>
  <property fmtid="{D5CDD505-2E9C-101B-9397-08002B2CF9AE}" pid="7" name="MFClassificationDate">
    <vt:lpwstr>2022-10-26T13:01:59.4786209+02:00</vt:lpwstr>
  </property>
  <property fmtid="{D5CDD505-2E9C-101B-9397-08002B2CF9AE}" pid="8" name="MFClassifiedBySID">
    <vt:lpwstr>UxC4dwLulzfINJ8nQH+xvX5LNGipWa4BRSZhPgxsCvm42mrIC/DSDv0ggS+FjUN/2v1BBotkLlY5aAiEhoi6uW0qI3I/XhEBg75mXPYrW59xHu3C9Fq/CBY9rv+PaLHA</vt:lpwstr>
  </property>
  <property fmtid="{D5CDD505-2E9C-101B-9397-08002B2CF9AE}" pid="9" name="MFGRNItemId">
    <vt:lpwstr>GRN-094be5c7-ff11-43d2-aee0-3ae8a8a157aa</vt:lpwstr>
  </property>
  <property fmtid="{D5CDD505-2E9C-101B-9397-08002B2CF9AE}" pid="10" name="MFHash">
    <vt:lpwstr>kI3oeJqIANoqB0c6Sj0BQWnlpg0N2FOwKrevN8w/n50=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