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60FE2BEA" w14:textId="22F29ABB" w:rsidR="000672FB" w:rsidRPr="00A864E0" w:rsidRDefault="00CA2841" w:rsidP="000672FB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0672FB" w:rsidRPr="00A864E0">
        <w:rPr>
          <w:rFonts w:ascii="Lato" w:hAnsi="Lato" w:cs="Times New Roman"/>
          <w:b/>
          <w:bCs/>
          <w:sz w:val="20"/>
          <w:szCs w:val="20"/>
        </w:rPr>
        <w:t xml:space="preserve">projekt rozporządzenia Ministra Klimatu i Środowiska </w:t>
      </w:r>
      <w:r w:rsidR="0092673B" w:rsidRPr="0092673B">
        <w:rPr>
          <w:rFonts w:ascii="Lato" w:hAnsi="Lato" w:cs="Times New Roman"/>
          <w:b/>
          <w:bCs/>
          <w:sz w:val="20"/>
          <w:szCs w:val="20"/>
        </w:rPr>
        <w:t xml:space="preserve">zmieniającego rozporządzenie w sprawie szczegółowych zasad kształtowania i kalkulacji taryf oraz rozliczeń w obrocie paliwami gazowymi </w:t>
      </w:r>
      <w:r w:rsidR="000672FB" w:rsidRPr="00AB415B">
        <w:rPr>
          <w:rFonts w:ascii="Lato" w:hAnsi="Lato" w:cs="Times New Roman"/>
          <w:sz w:val="20"/>
          <w:szCs w:val="20"/>
        </w:rPr>
        <w:t xml:space="preserve">(nr </w:t>
      </w:r>
      <w:r w:rsidR="00AB415B" w:rsidRPr="00AB415B">
        <w:rPr>
          <w:rFonts w:ascii="Lato" w:hAnsi="Lato" w:cs="Times New Roman"/>
          <w:sz w:val="20"/>
          <w:szCs w:val="20"/>
        </w:rPr>
        <w:t xml:space="preserve">1162 </w:t>
      </w:r>
      <w:r w:rsidR="000672FB" w:rsidRPr="00AB415B">
        <w:rPr>
          <w:rFonts w:ascii="Lato" w:hAnsi="Lato" w:cs="Times New Roman"/>
          <w:sz w:val="20"/>
          <w:szCs w:val="20"/>
        </w:rPr>
        <w:t>w Wykazie prac legislacyjnych Ministra Klimatu i Środowiska)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41C9" w14:textId="77777777" w:rsidR="00D439BE" w:rsidRDefault="00D439BE" w:rsidP="00CA2841">
      <w:pPr>
        <w:spacing w:after="0" w:line="240" w:lineRule="auto"/>
      </w:pPr>
      <w:r>
        <w:separator/>
      </w:r>
    </w:p>
  </w:endnote>
  <w:endnote w:type="continuationSeparator" w:id="0">
    <w:p w14:paraId="219B6414" w14:textId="77777777" w:rsidR="00D439BE" w:rsidRDefault="00D439BE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AF06" w14:textId="77777777" w:rsidR="00D439BE" w:rsidRDefault="00D439BE" w:rsidP="00CA2841">
      <w:pPr>
        <w:spacing w:after="0" w:line="240" w:lineRule="auto"/>
      </w:pPr>
      <w:r>
        <w:separator/>
      </w:r>
    </w:p>
  </w:footnote>
  <w:footnote w:type="continuationSeparator" w:id="0">
    <w:p w14:paraId="393C2DD0" w14:textId="77777777" w:rsidR="00D439BE" w:rsidRDefault="00D439BE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0672FB"/>
    <w:rsid w:val="0019568F"/>
    <w:rsid w:val="001B734F"/>
    <w:rsid w:val="001E4824"/>
    <w:rsid w:val="0020210F"/>
    <w:rsid w:val="002C79B4"/>
    <w:rsid w:val="00435D45"/>
    <w:rsid w:val="004F2D1D"/>
    <w:rsid w:val="0065784C"/>
    <w:rsid w:val="00773DAD"/>
    <w:rsid w:val="00880172"/>
    <w:rsid w:val="008B1756"/>
    <w:rsid w:val="008B5159"/>
    <w:rsid w:val="008B766F"/>
    <w:rsid w:val="0090574C"/>
    <w:rsid w:val="0092673B"/>
    <w:rsid w:val="009B5AD6"/>
    <w:rsid w:val="009E504D"/>
    <w:rsid w:val="00AB415B"/>
    <w:rsid w:val="00B829F8"/>
    <w:rsid w:val="00B91BB7"/>
    <w:rsid w:val="00C93278"/>
    <w:rsid w:val="00CA2841"/>
    <w:rsid w:val="00CD3075"/>
    <w:rsid w:val="00D35962"/>
    <w:rsid w:val="00D439BE"/>
    <w:rsid w:val="00D95E7A"/>
    <w:rsid w:val="00E40E3D"/>
    <w:rsid w:val="00EB31B4"/>
    <w:rsid w:val="00EC4C43"/>
    <w:rsid w:val="00EF494C"/>
    <w:rsid w:val="00F1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Wilk Anna</cp:lastModifiedBy>
  <cp:revision>2</cp:revision>
  <dcterms:created xsi:type="dcterms:W3CDTF">2023-12-05T14:47:00Z</dcterms:created>
  <dcterms:modified xsi:type="dcterms:W3CDTF">2023-12-05T14:47:00Z</dcterms:modified>
</cp:coreProperties>
</file>