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555C5" w14:textId="20E51EF8" w:rsidR="007B050B" w:rsidRPr="001D48AD" w:rsidRDefault="007B050B" w:rsidP="007B050B">
      <w:pPr>
        <w:pStyle w:val="OZNPROJEKTUwskazaniedatylubwersjiprojektu"/>
      </w:pPr>
      <w:r w:rsidRPr="001D48AD">
        <w:t xml:space="preserve">Projekt z dnia </w:t>
      </w:r>
      <w:r w:rsidR="00C36904">
        <w:t>22</w:t>
      </w:r>
      <w:r w:rsidR="00755339">
        <w:t xml:space="preserve"> grudnia </w:t>
      </w:r>
      <w:r w:rsidRPr="001D48AD">
        <w:t>2023 r.</w:t>
      </w:r>
    </w:p>
    <w:p w14:paraId="4AA84FC4" w14:textId="7EF6AB5A" w:rsidR="007B050B" w:rsidRPr="001D48AD" w:rsidRDefault="007B050B" w:rsidP="007B050B">
      <w:pPr>
        <w:pStyle w:val="OZNRODZAKTUtznustawalubrozporzdzenieiorganwydajcy"/>
      </w:pPr>
      <w:r w:rsidRPr="001D48AD">
        <w:t>ROZPORZĄDZENIE</w:t>
      </w:r>
      <w:bookmarkStart w:id="0" w:name="_GoBack"/>
      <w:bookmarkEnd w:id="0"/>
    </w:p>
    <w:p w14:paraId="3608ECF1" w14:textId="77777777" w:rsidR="007B050B" w:rsidRPr="001D48AD" w:rsidRDefault="007B050B" w:rsidP="007B050B">
      <w:pPr>
        <w:pStyle w:val="OZNRODZAKTUtznustawalubrozporzdzenieiorganwydajcy"/>
        <w:rPr>
          <w:rStyle w:val="IGPindeksgrnyipogrubienie"/>
        </w:rPr>
      </w:pPr>
      <w:r w:rsidRPr="001D48AD">
        <w:t>MINISTRA FINANSÓW</w:t>
      </w:r>
      <w:r w:rsidRPr="001D48AD">
        <w:rPr>
          <w:rStyle w:val="IGPindeksgrnyipogrubienie"/>
        </w:rPr>
        <w:footnoteReference w:id="1"/>
      </w:r>
      <w:r w:rsidRPr="001D48AD">
        <w:rPr>
          <w:rStyle w:val="IGPindeksgrnyipogrubienie"/>
        </w:rPr>
        <w:t>)</w:t>
      </w:r>
    </w:p>
    <w:p w14:paraId="0F76B21F" w14:textId="77777777" w:rsidR="007B050B" w:rsidRPr="001D48AD" w:rsidRDefault="007B050B" w:rsidP="007B050B">
      <w:pPr>
        <w:pStyle w:val="DATAAKTUdatauchwalenialubwydaniaaktu"/>
      </w:pPr>
      <w:r w:rsidRPr="001D48AD">
        <w:t>z dnia…………………..</w:t>
      </w:r>
      <w:r w:rsidR="009A5835">
        <w:t xml:space="preserve"> </w:t>
      </w:r>
      <w:r w:rsidRPr="001D48AD">
        <w:t>r.</w:t>
      </w:r>
    </w:p>
    <w:p w14:paraId="579BF733" w14:textId="77777777" w:rsidR="007B050B" w:rsidRPr="001D48AD" w:rsidRDefault="007B050B" w:rsidP="007B050B">
      <w:pPr>
        <w:pStyle w:val="TYTUAKTUprzedmiotregulacjiustawylubrozporzdzenia"/>
      </w:pPr>
      <w:r w:rsidRPr="001D48AD">
        <w:t>w sprawie wzorów zarządzenia zabezpieczenia</w:t>
      </w:r>
    </w:p>
    <w:p w14:paraId="15673240" w14:textId="522B62AE" w:rsidR="007B050B" w:rsidRPr="001D48AD" w:rsidRDefault="007B050B" w:rsidP="007B050B">
      <w:pPr>
        <w:pStyle w:val="NIEARTTEKSTtekstnieartykuowanynppodstprawnarozplubpreambua"/>
      </w:pPr>
      <w:r w:rsidRPr="001D48AD">
        <w:t>Na podstawie art. 156 § 2 ustawy z dnia 17 czerwca 1966 r. o postępowaniu egzekucyjnym w administracji (Dz. U. z 202</w:t>
      </w:r>
      <w:r w:rsidR="00162DE9">
        <w:t>3</w:t>
      </w:r>
      <w:r w:rsidRPr="001D48AD">
        <w:t xml:space="preserve"> r. poz. </w:t>
      </w:r>
      <w:r w:rsidR="000972F8">
        <w:t>2505</w:t>
      </w:r>
      <w:r w:rsidRPr="001D48AD">
        <w:t>) zarządza się, co następuje:</w:t>
      </w:r>
    </w:p>
    <w:p w14:paraId="32FF891B" w14:textId="77777777" w:rsidR="007B050B" w:rsidRPr="001D48AD" w:rsidRDefault="007B050B" w:rsidP="007B050B">
      <w:pPr>
        <w:pStyle w:val="USTustnpkodeksu"/>
      </w:pPr>
      <w:r w:rsidRPr="001D48AD">
        <w:rPr>
          <w:rStyle w:val="Ppogrubienie"/>
        </w:rPr>
        <w:t>§ 1.</w:t>
      </w:r>
      <w:r w:rsidRPr="001D48AD">
        <w:t xml:space="preserve"> Określa się wzór:</w:t>
      </w:r>
    </w:p>
    <w:p w14:paraId="103BB212" w14:textId="77777777" w:rsidR="007B050B" w:rsidRPr="001D48AD" w:rsidRDefault="007B050B" w:rsidP="007B050B">
      <w:pPr>
        <w:pStyle w:val="PKTpunkt"/>
      </w:pPr>
      <w:r w:rsidRPr="001D48AD">
        <w:t>1)</w:t>
      </w:r>
      <w:r w:rsidRPr="001D48AD">
        <w:tab/>
        <w:t>zarządzenia zabezpieczenia stosowanego w zabezpieczeniu należności pieniężnych, stanowiący załącznik nr 1 do rozporządzenia;</w:t>
      </w:r>
    </w:p>
    <w:p w14:paraId="5D2B072C" w14:textId="77777777" w:rsidR="007B050B" w:rsidRPr="001D48AD" w:rsidRDefault="007B050B" w:rsidP="007B050B">
      <w:pPr>
        <w:pStyle w:val="PKTpunkt"/>
      </w:pPr>
      <w:r w:rsidRPr="001D48AD">
        <w:t>2)</w:t>
      </w:r>
      <w:r w:rsidRPr="001D48AD">
        <w:tab/>
        <w:t>kolejnego zarządzenia zabezpieczenia stosowanego w zabezpieczeniu należności pieniężnych, stanowiący załącznik nr 2 do rozporządzenia;</w:t>
      </w:r>
    </w:p>
    <w:p w14:paraId="56BF0A62" w14:textId="77777777" w:rsidR="007B050B" w:rsidRPr="001D48AD" w:rsidRDefault="007B050B" w:rsidP="007B050B">
      <w:pPr>
        <w:pStyle w:val="PKTpunkt"/>
      </w:pPr>
      <w:r w:rsidRPr="001D48AD">
        <w:t>3)</w:t>
      </w:r>
      <w:r w:rsidRPr="001D48AD">
        <w:tab/>
        <w:t>zarządzenia zabezpieczenia stosowanego w zabezpieczeniu wykonania obowiązku o charakterze niepieniężnym, stanowiący załącznik nr 3 do rozporządzenia.</w:t>
      </w:r>
    </w:p>
    <w:p w14:paraId="79FE44EA" w14:textId="35E7F161" w:rsidR="007B050B" w:rsidRPr="001D48AD" w:rsidRDefault="007B050B" w:rsidP="007B050B">
      <w:pPr>
        <w:pStyle w:val="ARTartustawynprozporzdzenia"/>
      </w:pPr>
      <w:r w:rsidRPr="001D48AD">
        <w:rPr>
          <w:rStyle w:val="Ppogrubienie"/>
        </w:rPr>
        <w:t xml:space="preserve">§ 2. </w:t>
      </w:r>
      <w:r w:rsidRPr="001D48AD">
        <w:t>1. Wzory zarządzenia zabezpieczenia stanowiące załączniki do rozporządzenia Ministra Finansów z dnia 24 lipca 2020 r. w sprawie wzorów zarządzenia zabezpieczenia (Dz. U. poz. 1315)</w:t>
      </w:r>
      <w:r>
        <w:t>,</w:t>
      </w:r>
      <w:r w:rsidRPr="001D48AD">
        <w:t xml:space="preserve"> mogą być stosowane, jednak nie dłużej niż przez </w:t>
      </w:r>
      <w:r>
        <w:t>12</w:t>
      </w:r>
      <w:r w:rsidRPr="001D48AD">
        <w:t xml:space="preserve"> miesięcy od dnia wejścia w życie niniejszego rozporządzenia.</w:t>
      </w:r>
    </w:p>
    <w:p w14:paraId="2AA6B3C1" w14:textId="39BAFCA2" w:rsidR="007B050B" w:rsidRPr="001D48AD" w:rsidRDefault="007B050B" w:rsidP="007B050B">
      <w:pPr>
        <w:pStyle w:val="ARTartustawynprozporzdzenia"/>
      </w:pPr>
      <w:r w:rsidRPr="001D48AD">
        <w:t>2. W przypadku stosowania po dniu wejścia w życie niniejszego rozporządzenia wzorów zarządzeń zabezpiec</w:t>
      </w:r>
      <w:r>
        <w:t>zenia</w:t>
      </w:r>
      <w:r w:rsidRPr="001D48AD">
        <w:t>, o który</w:t>
      </w:r>
      <w:r>
        <w:t>ch</w:t>
      </w:r>
      <w:r w:rsidRPr="001D48AD">
        <w:t xml:space="preserve"> mowa w ust. 1</w:t>
      </w:r>
      <w:r>
        <w:t xml:space="preserve">, </w:t>
      </w:r>
      <w:r w:rsidRPr="00076604">
        <w:t xml:space="preserve">nie wypełnia się części </w:t>
      </w:r>
      <w:r w:rsidRPr="00490074">
        <w:t>–</w:t>
      </w:r>
      <w:r>
        <w:t xml:space="preserve"> Informacja o</w:t>
      </w:r>
      <w:r w:rsidR="008225D4">
        <w:t> </w:t>
      </w:r>
      <w:r>
        <w:t xml:space="preserve">nadaniu przez organ egzekucyjny klauzuli oraz </w:t>
      </w:r>
      <w:r w:rsidRPr="00076604">
        <w:t>części</w:t>
      </w:r>
      <w:r>
        <w:t xml:space="preserve"> </w:t>
      </w:r>
      <w:r w:rsidRPr="00490074">
        <w:t>–</w:t>
      </w:r>
      <w:r>
        <w:t xml:space="preserve"> Oznaczenie i klauzula organu egzekucyjnego.</w:t>
      </w:r>
    </w:p>
    <w:p w14:paraId="584AB892" w14:textId="67D67A63" w:rsidR="007B050B" w:rsidRPr="001D48AD" w:rsidRDefault="007B050B" w:rsidP="007B050B">
      <w:pPr>
        <w:pStyle w:val="USTustnpkodeksu"/>
      </w:pPr>
      <w:r w:rsidRPr="001D48AD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1D48AD">
        <w:rPr>
          <w:rStyle w:val="Ppogrubienie"/>
        </w:rPr>
        <w:t xml:space="preserve">. </w:t>
      </w:r>
      <w:r w:rsidRPr="001D48AD">
        <w:t>Rozporządzenie wchodzi w życie z dniem 25 marca 2024 r.</w:t>
      </w:r>
      <w:r w:rsidR="000972F8">
        <w:rPr>
          <w:rStyle w:val="Odwoanieprzypisudolnego"/>
        </w:rPr>
        <w:footnoteReference w:customMarkFollows="1" w:id="2"/>
        <w:t>2)</w:t>
      </w:r>
    </w:p>
    <w:p w14:paraId="4597A17D" w14:textId="77777777" w:rsidR="007B050B" w:rsidRPr="001D48AD" w:rsidRDefault="007B050B" w:rsidP="007B050B">
      <w:pPr>
        <w:pStyle w:val="NAZORGWYDnazwaorganuwydajcegoprojektowanyakt"/>
      </w:pPr>
      <w:r w:rsidRPr="001D48AD">
        <w:t xml:space="preserve">MINISTER FINANSÓW </w:t>
      </w:r>
    </w:p>
    <w:p w14:paraId="651B1A31" w14:textId="77777777" w:rsidR="007B050B" w:rsidRPr="001D48AD" w:rsidRDefault="007B050B" w:rsidP="007B050B">
      <w:pPr>
        <w:pStyle w:val="TEKSTwporozumieniu"/>
      </w:pPr>
      <w:r w:rsidRPr="001D48AD">
        <w:t>w porozumieniu:</w:t>
      </w:r>
    </w:p>
    <w:p w14:paraId="365F2210" w14:textId="35433C0F" w:rsidR="00261A16" w:rsidRDefault="007B050B" w:rsidP="00162DE9">
      <w:pPr>
        <w:pStyle w:val="NAZORGWPOROZUMIENIUnazwaorganuwporozumieniuzktrymaktjestwydawany"/>
      </w:pPr>
      <w:r w:rsidRPr="001D48AD">
        <w:lastRenderedPageBreak/>
        <w:t>MinistER Sprawiedliwości</w:t>
      </w:r>
    </w:p>
    <w:p w14:paraId="6F63EEA7" w14:textId="67C76963" w:rsidR="002E5170" w:rsidRDefault="002E5170" w:rsidP="00162DE9">
      <w:pPr>
        <w:pStyle w:val="NAZORGWPOROZUMIENIUnazwaorganuwporozumieniuzktrymaktjestwydawany"/>
      </w:pPr>
    </w:p>
    <w:p w14:paraId="62ECB8F7" w14:textId="77777777" w:rsidR="002E5170" w:rsidRPr="002E5170" w:rsidRDefault="002E5170" w:rsidP="0018169B">
      <w:pPr>
        <w:pStyle w:val="ODNONIKtreodnonika"/>
      </w:pPr>
      <w:r w:rsidRPr="002E5170">
        <w:t xml:space="preserve">  ZA ZGODNOŚĆ POD WZGLĘDEM PRAWNYM,</w:t>
      </w:r>
    </w:p>
    <w:p w14:paraId="2E80C9CD" w14:textId="77777777" w:rsidR="002E5170" w:rsidRPr="002E5170" w:rsidRDefault="002E5170" w:rsidP="0018169B">
      <w:pPr>
        <w:pStyle w:val="ODNONIKtreodnonika"/>
      </w:pPr>
      <w:r w:rsidRPr="002E5170">
        <w:t xml:space="preserve">          LEGISLACYJNYM I REDAKCYJNYM</w:t>
      </w:r>
    </w:p>
    <w:p w14:paraId="1DCA90CC" w14:textId="77777777" w:rsidR="002E5170" w:rsidRPr="002E5170" w:rsidRDefault="002E5170" w:rsidP="0018169B">
      <w:pPr>
        <w:pStyle w:val="ODNONIKtreodnonika"/>
      </w:pPr>
    </w:p>
    <w:p w14:paraId="7F2194FB" w14:textId="77777777" w:rsidR="002E5170" w:rsidRPr="002E5170" w:rsidRDefault="002E5170" w:rsidP="0018169B">
      <w:pPr>
        <w:pStyle w:val="ODNONIKtreodnonika"/>
      </w:pPr>
      <w:r w:rsidRPr="002E5170">
        <w:t xml:space="preserve">                               Renata Łućko</w:t>
      </w:r>
    </w:p>
    <w:p w14:paraId="465D6E33" w14:textId="77777777" w:rsidR="002E5170" w:rsidRPr="002E5170" w:rsidRDefault="002E5170" w:rsidP="0018169B">
      <w:pPr>
        <w:pStyle w:val="ODNONIKtreodnonika"/>
      </w:pPr>
      <w:r w:rsidRPr="002E5170">
        <w:t xml:space="preserve">                          Zastępca Dyrektora</w:t>
      </w:r>
    </w:p>
    <w:p w14:paraId="09596EAD" w14:textId="77777777" w:rsidR="002E5170" w:rsidRPr="002E5170" w:rsidRDefault="002E5170" w:rsidP="0018169B">
      <w:pPr>
        <w:pStyle w:val="ODNONIKtreodnonika"/>
      </w:pPr>
      <w:r w:rsidRPr="002E5170">
        <w:t xml:space="preserve">     Departamentu Prawnego w Ministerstwie Finansów</w:t>
      </w:r>
    </w:p>
    <w:p w14:paraId="6822EA62" w14:textId="2E29DB24" w:rsidR="002E5170" w:rsidRPr="00737F6A" w:rsidRDefault="002E5170" w:rsidP="0018169B">
      <w:pPr>
        <w:pStyle w:val="ODNONIKtreodnonika"/>
      </w:pPr>
      <w:r w:rsidRPr="002E5170">
        <w:t>/- podpisano kwalifikowanym podpisem elektronicznym/</w:t>
      </w:r>
    </w:p>
    <w:sectPr w:rsidR="002E5170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0BB1B" w14:textId="77777777" w:rsidR="00B4032F" w:rsidRDefault="00B4032F">
      <w:r>
        <w:separator/>
      </w:r>
    </w:p>
  </w:endnote>
  <w:endnote w:type="continuationSeparator" w:id="0">
    <w:p w14:paraId="221A8C8A" w14:textId="77777777" w:rsidR="00B4032F" w:rsidRDefault="00B4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C653B" w14:textId="77777777" w:rsidR="00B4032F" w:rsidRDefault="00B4032F">
      <w:r>
        <w:separator/>
      </w:r>
    </w:p>
  </w:footnote>
  <w:footnote w:type="continuationSeparator" w:id="0">
    <w:p w14:paraId="52883B30" w14:textId="77777777" w:rsidR="00B4032F" w:rsidRDefault="00B4032F">
      <w:r>
        <w:continuationSeparator/>
      </w:r>
    </w:p>
  </w:footnote>
  <w:footnote w:id="1">
    <w:p w14:paraId="5AA5A5C6" w14:textId="5B34D705" w:rsidR="007B050B" w:rsidRPr="000972F8" w:rsidRDefault="007B050B" w:rsidP="000972F8">
      <w:pPr>
        <w:pStyle w:val="ODNONIKtreodnonika"/>
      </w:pPr>
      <w:r>
        <w:rPr>
          <w:rStyle w:val="Odwoanieprzypisudolnego"/>
        </w:rPr>
        <w:footnoteRef/>
      </w:r>
      <w:r>
        <w:rPr>
          <w:rStyle w:val="IGPindeksgrnyipogrubienie"/>
        </w:rPr>
        <w:t>)</w:t>
      </w:r>
      <w:r>
        <w:tab/>
      </w:r>
      <w:r w:rsidRPr="000972F8">
        <w:t xml:space="preserve">Minister Finansów kieruje działem administracji rządowej – finanse publiczne, na podstawie § 1 ust. 2 pkt 2 rozporządzenia Prezesa Rady Ministrów z dnia </w:t>
      </w:r>
      <w:r w:rsidR="00C36904">
        <w:t>1</w:t>
      </w:r>
      <w:r w:rsidR="008225D4">
        <w:t>8</w:t>
      </w:r>
      <w:r w:rsidR="00C36904">
        <w:t xml:space="preserve"> grudnia</w:t>
      </w:r>
      <w:r w:rsidR="00755339">
        <w:t xml:space="preserve"> </w:t>
      </w:r>
      <w:r w:rsidRPr="000972F8">
        <w:t>202</w:t>
      </w:r>
      <w:r w:rsidR="00755339">
        <w:t>3</w:t>
      </w:r>
      <w:r w:rsidRPr="000972F8">
        <w:t xml:space="preserve"> r. w sprawie szczegółowego zakresu działania Ministra Finansów (Dz. U. poz. </w:t>
      </w:r>
      <w:r w:rsidR="00C36904">
        <w:t>2710</w:t>
      </w:r>
      <w:r w:rsidRPr="000972F8">
        <w:t>).</w:t>
      </w:r>
    </w:p>
  </w:footnote>
  <w:footnote w:id="2">
    <w:p w14:paraId="5A408FE4" w14:textId="39EABB21" w:rsidR="000972F8" w:rsidRDefault="000972F8" w:rsidP="00162DE9">
      <w:pPr>
        <w:pStyle w:val="ODNONIKtreodnonika"/>
      </w:pPr>
      <w:r w:rsidRPr="00162DE9">
        <w:rPr>
          <w:rStyle w:val="IGindeksgrny"/>
        </w:rPr>
        <w:t>2</w:t>
      </w:r>
      <w:r w:rsidR="00162DE9">
        <w:rPr>
          <w:rStyle w:val="IGPindeksgrnyipogrubienie"/>
        </w:rPr>
        <w:t>)</w:t>
      </w:r>
      <w:r w:rsidR="00162DE9">
        <w:tab/>
      </w:r>
      <w:r w:rsidRPr="00162DE9">
        <w:t>Niniejsze rozporządzenie było poprzedzone rozporządzeniem Ministra Finansów z dnia 24 lipca 2020 r. w sprawie wzorów zarządzenia zabezpieczenia (Dz. U. poz. 1315), które traci moc z dniem wejścia w życie niniejszego rozporządzenia</w:t>
      </w:r>
      <w:r>
        <w:t xml:space="preserve"> zgodnie z art. 22 pkt 1 ustawy z dnia 9 marca 2023 r. o zmianie ustawy o postępowaniu egzekucyjnym w administracji oraz niektórych innych ustaw (Dz. U. poz. 556 i 1059).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9D6A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63CD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B"/>
    <w:rsid w:val="0000037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392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2F8"/>
    <w:rsid w:val="0009732D"/>
    <w:rsid w:val="000973F0"/>
    <w:rsid w:val="000A1296"/>
    <w:rsid w:val="000A1C27"/>
    <w:rsid w:val="000A1DAD"/>
    <w:rsid w:val="000A2649"/>
    <w:rsid w:val="000A323B"/>
    <w:rsid w:val="000B298D"/>
    <w:rsid w:val="000B57C8"/>
    <w:rsid w:val="000B5B2D"/>
    <w:rsid w:val="000B5DCE"/>
    <w:rsid w:val="000C05BA"/>
    <w:rsid w:val="000C0E8F"/>
    <w:rsid w:val="000C4BC4"/>
    <w:rsid w:val="000D0110"/>
    <w:rsid w:val="000D2468"/>
    <w:rsid w:val="000D318A"/>
    <w:rsid w:val="000D3DD2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A9C"/>
    <w:rsid w:val="00147A47"/>
    <w:rsid w:val="00147AA1"/>
    <w:rsid w:val="001520CF"/>
    <w:rsid w:val="0015667C"/>
    <w:rsid w:val="00157110"/>
    <w:rsid w:val="0015742A"/>
    <w:rsid w:val="00157DA1"/>
    <w:rsid w:val="00162DE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69B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55E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170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81B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1022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273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481"/>
    <w:rsid w:val="005C348E"/>
    <w:rsid w:val="005C68E1"/>
    <w:rsid w:val="005D3763"/>
    <w:rsid w:val="005D55E1"/>
    <w:rsid w:val="005E19F7"/>
    <w:rsid w:val="005E3B4D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12C"/>
    <w:rsid w:val="006946BB"/>
    <w:rsid w:val="00694C6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3C3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C2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339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050B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25D4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5835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083"/>
    <w:rsid w:val="009E3E77"/>
    <w:rsid w:val="009E3FAB"/>
    <w:rsid w:val="009E5B3F"/>
    <w:rsid w:val="009E7D90"/>
    <w:rsid w:val="009F1AB0"/>
    <w:rsid w:val="009F501D"/>
    <w:rsid w:val="00A039D5"/>
    <w:rsid w:val="00A046AD"/>
    <w:rsid w:val="00A071B6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32F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FC7"/>
    <w:rsid w:val="00BF3DDE"/>
    <w:rsid w:val="00BF6589"/>
    <w:rsid w:val="00BF6F7F"/>
    <w:rsid w:val="00C00647"/>
    <w:rsid w:val="00C02764"/>
    <w:rsid w:val="00C04CEF"/>
    <w:rsid w:val="00C0662F"/>
    <w:rsid w:val="00C06CEA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90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CD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F5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69B2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5C2D9"/>
  <w15:docId w15:val="{AE419013-92BB-4391-88F1-601E2DC1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50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2F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2F8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6C9B04-E152-4529-9CAE-A13746B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Rodziewicz Joanna</dc:creator>
  <cp:lastModifiedBy>KGHM</cp:lastModifiedBy>
  <cp:revision>2</cp:revision>
  <cp:lastPrinted>2012-04-23T06:39:00Z</cp:lastPrinted>
  <dcterms:created xsi:type="dcterms:W3CDTF">2024-01-08T09:01:00Z</dcterms:created>
  <dcterms:modified xsi:type="dcterms:W3CDTF">2024-01-08T09:01:00Z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UxC4dwLulzfINJ8nQH+xvX5LNGipWa4BRSZhPgxsCvmTHCmKnfZz0np14yKsrVlzZvsNVZdXgBzTTbO9GkrulA==</vt:lpwstr>
  </property>
  <property fmtid="{D5CDD505-2E9C-101B-9397-08002B2CF9AE}" pid="6" name="MFClassificationDate">
    <vt:lpwstr>2023-10-24T08:49:56.2153672+02:00</vt:lpwstr>
  </property>
  <property fmtid="{D5CDD505-2E9C-101B-9397-08002B2CF9AE}" pid="7" name="MFClassifiedBySID">
    <vt:lpwstr>UxC4dwLulzfINJ8nQH+xvX5LNGipWa4BRSZhPgxsCvm42mrIC/DSDv0ggS+FjUN/2v1BBotkLlY5aAiEhoi6uQfZwfoPyvSzpfp2BHJlOCtQDr1///HtOU4Be1Gh8v/D</vt:lpwstr>
  </property>
  <property fmtid="{D5CDD505-2E9C-101B-9397-08002B2CF9AE}" pid="8" name="MFGRNItemId">
    <vt:lpwstr>GRN-7f4e5b38-458e-45dd-9281-b25e0284c39e</vt:lpwstr>
  </property>
  <property fmtid="{D5CDD505-2E9C-101B-9397-08002B2CF9AE}" pid="9" name="MFHash">
    <vt:lpwstr>Km2XitjH53OGu9K0KQCHZRBmv31Wb1VeDA22gAipmws=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