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850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6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6627A86B" w14:textId="2F8ED6DD" w:rsidR="00FD25F0" w:rsidRPr="001E68F7" w:rsidRDefault="004904D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sprawie świadczeń gwarantowanych z zakresu </w:t>
            </w:r>
            <w:r w:rsidR="0072070A">
              <w:rPr>
                <w:rFonts w:ascii="Times New Roman" w:eastAsia="Calibri" w:hAnsi="Times New Roman" w:cs="Times New Roman"/>
              </w:rPr>
              <w:t xml:space="preserve">leczenia szpitalnego 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p w14:paraId="60FE26F7" w14:textId="1E7BFABF" w:rsidR="000632E8" w:rsidRPr="000632E8" w:rsidRDefault="000632E8" w:rsidP="000632E8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bookmarkEnd w:id="0"/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41945768" w:rsidR="00FD25F0" w:rsidRPr="001E68F7" w:rsidRDefault="00FD25F0" w:rsidP="000632E8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22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61F811CC" w:rsidR="00FD25F0" w:rsidRPr="001E68F7" w:rsidRDefault="005951A2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135B46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2708B7">
              <w:rPr>
                <w:rFonts w:ascii="Times New Roman" w:eastAsia="Calibri" w:hAnsi="Times New Roman" w:cs="Times New Roman"/>
              </w:rPr>
              <w:t>3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D5176C6" w14:textId="4573A47C" w:rsidR="00FD25F0" w:rsidRPr="000632E8" w:rsidRDefault="000632E8" w:rsidP="000632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C5F28">
              <w:rPr>
                <w:rFonts w:ascii="Times New Roman" w:hAnsi="Times New Roman"/>
              </w:rPr>
              <w:t xml:space="preserve">rt. 31d ustawy z dnia 27 sierpnia 2004 r. </w:t>
            </w:r>
            <w:r>
              <w:rPr>
                <w:rFonts w:ascii="Times New Roman" w:hAnsi="Times New Roman"/>
              </w:rPr>
              <w:br/>
            </w:r>
            <w:r w:rsidRPr="006C5F28">
              <w:rPr>
                <w:rFonts w:ascii="Times New Roman" w:hAnsi="Times New Roman"/>
              </w:rPr>
              <w:t xml:space="preserve">o świadczeniach opieki zdrowotnej finansowanych ze środków publicznych </w:t>
            </w:r>
            <w:r w:rsidRPr="000F2722">
              <w:rPr>
                <w:rFonts w:ascii="Times New Roman" w:hAnsi="Times New Roman"/>
              </w:rPr>
              <w:t>(Dz. U. z</w:t>
            </w:r>
            <w:r>
              <w:rPr>
                <w:rFonts w:ascii="Times New Roman" w:hAnsi="Times New Roman"/>
              </w:rPr>
              <w:t> </w:t>
            </w:r>
            <w:r w:rsidRPr="000F2722">
              <w:rPr>
                <w:rFonts w:ascii="Times New Roman" w:hAnsi="Times New Roman"/>
              </w:rPr>
              <w:t>2022 r. poz. 2561, z</w:t>
            </w:r>
            <w:r>
              <w:rPr>
                <w:rFonts w:ascii="Times New Roman" w:hAnsi="Times New Roman"/>
              </w:rPr>
              <w:t> </w:t>
            </w:r>
            <w:r w:rsidRPr="000F2722">
              <w:rPr>
                <w:rFonts w:ascii="Times New Roman" w:hAnsi="Times New Roman"/>
              </w:rPr>
              <w:t>późn.</w:t>
            </w:r>
            <w:r>
              <w:rPr>
                <w:rFonts w:ascii="Times New Roman" w:hAnsi="Times New Roman"/>
              </w:rPr>
              <w:t> </w:t>
            </w:r>
            <w:r w:rsidRPr="000F2722">
              <w:rPr>
                <w:rFonts w:ascii="Times New Roman" w:hAnsi="Times New Roman"/>
              </w:rPr>
              <w:t>zm.)</w:t>
            </w:r>
          </w:p>
          <w:p w14:paraId="40CF4BA9" w14:textId="77777777" w:rsidR="000632E8" w:rsidRDefault="000632E8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39469705" w14:textId="353EAF13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2DEC9634" w14:textId="00FD1C40" w:rsidR="00FD25F0" w:rsidRDefault="001D3DBB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584251">
              <w:rPr>
                <w:rFonts w:ascii="Times New Roman" w:eastAsia="Calibri" w:hAnsi="Times New Roman" w:cs="Times New Roman"/>
              </w:rPr>
              <w:t xml:space="preserve"> </w:t>
            </w:r>
            <w:r w:rsidR="009113B2">
              <w:rPr>
                <w:rFonts w:ascii="Times New Roman" w:eastAsia="Calibri" w:hAnsi="Times New Roman" w:cs="Times New Roman"/>
              </w:rPr>
              <w:t>1566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204D36">
        <w:trPr>
          <w:trHeight w:val="1215"/>
        </w:trPr>
        <w:tc>
          <w:tcPr>
            <w:tcW w:w="11086" w:type="dxa"/>
            <w:gridSpan w:val="27"/>
            <w:shd w:val="clear" w:color="auto" w:fill="FFFFFF"/>
          </w:tcPr>
          <w:p w14:paraId="52943ED8" w14:textId="72A01F2F" w:rsidR="00E5032C" w:rsidRPr="005550E8" w:rsidRDefault="00E43512" w:rsidP="00555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BE5">
              <w:rPr>
                <w:rFonts w:ascii="Times New Roman" w:hAnsi="Times New Roman" w:cs="Times New Roman"/>
              </w:rPr>
              <w:t xml:space="preserve">Celem projektowanego rozporządzenia zmieniającego rozporządzenie Ministra Zdrowia z dnia 6 listopada 2013 r. w sprawie świadczeń gwarantowanych z zakresu </w:t>
            </w:r>
            <w:r w:rsidR="0072070A">
              <w:rPr>
                <w:rFonts w:ascii="Times New Roman" w:hAnsi="Times New Roman" w:cs="Times New Roman"/>
              </w:rPr>
              <w:t>leczenia szpitalnego</w:t>
            </w:r>
            <w:r w:rsidRPr="00AC3BE5">
              <w:rPr>
                <w:rFonts w:ascii="Times New Roman" w:hAnsi="Times New Roman" w:cs="Times New Roman"/>
              </w:rPr>
              <w:t xml:space="preserve"> (Dz. U.</w:t>
            </w:r>
            <w:r w:rsidR="009113B2">
              <w:t xml:space="preserve"> </w:t>
            </w:r>
            <w:r w:rsidR="009113B2" w:rsidRPr="009113B2">
              <w:rPr>
                <w:rFonts w:ascii="Times New Roman" w:hAnsi="Times New Roman" w:cs="Times New Roman"/>
              </w:rPr>
              <w:t>z 2023 r. poz. 870</w:t>
            </w:r>
            <w:r w:rsidR="005951A2">
              <w:rPr>
                <w:rFonts w:ascii="Times New Roman" w:hAnsi="Times New Roman" w:cs="Times New Roman"/>
              </w:rPr>
              <w:t>, z późn. zm.</w:t>
            </w:r>
            <w:r w:rsidRPr="00AC3BE5">
              <w:rPr>
                <w:rFonts w:ascii="Times New Roman" w:hAnsi="Times New Roman" w:cs="Times New Roman"/>
              </w:rPr>
              <w:t xml:space="preserve">) jest zwiększenie dostępności do </w:t>
            </w:r>
            <w:r w:rsidR="000B4774">
              <w:rPr>
                <w:rFonts w:ascii="Times New Roman" w:hAnsi="Times New Roman" w:cs="Times New Roman"/>
              </w:rPr>
              <w:t xml:space="preserve">nowych kardiologicznych </w:t>
            </w:r>
            <w:r w:rsidRPr="00AC3BE5">
              <w:rPr>
                <w:rFonts w:ascii="Times New Roman" w:hAnsi="Times New Roman" w:cs="Times New Roman"/>
              </w:rPr>
              <w:t>świadczeń gwarantowanych, które dotychczas nie były dostępne dla pacjentów w</w:t>
            </w:r>
            <w:r w:rsidR="000B4774">
              <w:rPr>
                <w:rFonts w:ascii="Times New Roman" w:hAnsi="Times New Roman" w:cs="Times New Roman"/>
              </w:rPr>
              <w:t> </w:t>
            </w:r>
            <w:r w:rsidRPr="00AC3BE5">
              <w:rPr>
                <w:rFonts w:ascii="Times New Roman" w:hAnsi="Times New Roman" w:cs="Times New Roman"/>
              </w:rPr>
              <w:t xml:space="preserve">ramach </w:t>
            </w:r>
            <w:r w:rsidR="0072070A">
              <w:rPr>
                <w:rFonts w:ascii="Times New Roman" w:hAnsi="Times New Roman" w:cs="Times New Roman"/>
              </w:rPr>
              <w:t>leczenia szpitalnego</w:t>
            </w:r>
            <w:r w:rsidRPr="00AC3BE5">
              <w:rPr>
                <w:rFonts w:ascii="Times New Roman" w:hAnsi="Times New Roman" w:cs="Times New Roman"/>
              </w:rPr>
              <w:t xml:space="preserve">, a </w:t>
            </w:r>
            <w:r w:rsidR="0072070A">
              <w:rPr>
                <w:rFonts w:ascii="Times New Roman" w:hAnsi="Times New Roman" w:cs="Times New Roman"/>
              </w:rPr>
              <w:t>mają znaczący wpływ na</w:t>
            </w:r>
            <w:r w:rsidRPr="00AC3BE5">
              <w:rPr>
                <w:rFonts w:ascii="Times New Roman" w:hAnsi="Times New Roman" w:cs="Times New Roman"/>
              </w:rPr>
              <w:t xml:space="preserve"> </w:t>
            </w:r>
            <w:r w:rsidR="0072070A" w:rsidRPr="0072070A">
              <w:rPr>
                <w:rFonts w:ascii="Times New Roman" w:hAnsi="Times New Roman" w:cs="Times New Roman"/>
              </w:rPr>
              <w:t>jakości życia i stan zdrowia pacjentów z</w:t>
            </w:r>
            <w:r w:rsidR="00CB4C47">
              <w:rPr>
                <w:rFonts w:ascii="Times New Roman" w:hAnsi="Times New Roman" w:cs="Times New Roman"/>
              </w:rPr>
              <w:t xml:space="preserve"> </w:t>
            </w:r>
            <w:r w:rsidR="000B4774">
              <w:rPr>
                <w:rFonts w:ascii="Times New Roman" w:hAnsi="Times New Roman" w:cs="Times New Roman"/>
              </w:rPr>
              <w:t>chorobami układu krążenia.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7"/>
            <w:shd w:val="clear" w:color="auto" w:fill="auto"/>
          </w:tcPr>
          <w:p w14:paraId="533276ED" w14:textId="2BE08A7F" w:rsidR="00584251" w:rsidRDefault="0072070A" w:rsidP="00584251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2070A">
              <w:rPr>
                <w:sz w:val="22"/>
                <w:szCs w:val="22"/>
              </w:rPr>
              <w:t xml:space="preserve">Wprowadzenie do rozporządzenia Ministra Zdrowia z dnia 22 listopada 2013 r. w sprawie świadczeń gwarantowanych </w:t>
            </w:r>
            <w:r w:rsidR="00F902B5">
              <w:rPr>
                <w:sz w:val="22"/>
                <w:szCs w:val="22"/>
              </w:rPr>
              <w:br/>
            </w:r>
            <w:r w:rsidRPr="0072070A">
              <w:rPr>
                <w:sz w:val="22"/>
                <w:szCs w:val="22"/>
              </w:rPr>
              <w:t xml:space="preserve">z zakresu leczenia szpitalnego przepisów dotyczących </w:t>
            </w:r>
            <w:r w:rsidR="005951A2">
              <w:rPr>
                <w:sz w:val="22"/>
                <w:szCs w:val="22"/>
              </w:rPr>
              <w:t>trzech</w:t>
            </w:r>
            <w:r w:rsidR="00584251">
              <w:rPr>
                <w:sz w:val="22"/>
                <w:szCs w:val="22"/>
              </w:rPr>
              <w:t xml:space="preserve"> </w:t>
            </w:r>
            <w:r w:rsidRPr="0072070A">
              <w:rPr>
                <w:sz w:val="22"/>
                <w:szCs w:val="22"/>
              </w:rPr>
              <w:t>now</w:t>
            </w:r>
            <w:r w:rsidR="00584251">
              <w:rPr>
                <w:sz w:val="22"/>
                <w:szCs w:val="22"/>
              </w:rPr>
              <w:t>ych</w:t>
            </w:r>
            <w:r w:rsidRPr="0072070A">
              <w:rPr>
                <w:sz w:val="22"/>
                <w:szCs w:val="22"/>
              </w:rPr>
              <w:t xml:space="preserve"> świadcze</w:t>
            </w:r>
            <w:r w:rsidR="00584251">
              <w:rPr>
                <w:sz w:val="22"/>
                <w:szCs w:val="22"/>
              </w:rPr>
              <w:t>ń</w:t>
            </w:r>
            <w:r w:rsidRPr="0072070A">
              <w:rPr>
                <w:sz w:val="22"/>
                <w:szCs w:val="22"/>
              </w:rPr>
              <w:t xml:space="preserve"> gwarantowan</w:t>
            </w:r>
            <w:r w:rsidR="00584251">
              <w:rPr>
                <w:sz w:val="22"/>
                <w:szCs w:val="22"/>
              </w:rPr>
              <w:t>ych</w:t>
            </w:r>
            <w:r w:rsidRPr="0072070A">
              <w:rPr>
                <w:sz w:val="22"/>
                <w:szCs w:val="22"/>
              </w:rPr>
              <w:t xml:space="preserve"> zostało oparte na procesie kwalifikacji świadczeń opieki zdrowotnej jako świadczeń </w:t>
            </w:r>
            <w:r w:rsidR="00204D36" w:rsidRPr="0072070A">
              <w:rPr>
                <w:sz w:val="22"/>
                <w:szCs w:val="22"/>
              </w:rPr>
              <w:t xml:space="preserve">gwarantowanych </w:t>
            </w:r>
            <w:r w:rsidR="00204D36">
              <w:rPr>
                <w:sz w:val="22"/>
                <w:szCs w:val="22"/>
              </w:rPr>
              <w:t>i</w:t>
            </w:r>
            <w:r w:rsidRPr="0072070A">
              <w:rPr>
                <w:sz w:val="22"/>
                <w:szCs w:val="22"/>
              </w:rPr>
              <w:t xml:space="preserve"> implementuje propozycje rozwiązań zawartych</w:t>
            </w:r>
            <w:r w:rsidR="0071039C">
              <w:rPr>
                <w:sz w:val="22"/>
                <w:szCs w:val="22"/>
              </w:rPr>
              <w:t> </w:t>
            </w:r>
            <w:r w:rsidRPr="0072070A">
              <w:rPr>
                <w:sz w:val="22"/>
                <w:szCs w:val="22"/>
              </w:rPr>
              <w:t>w rekomendacj</w:t>
            </w:r>
            <w:r w:rsidR="00584251">
              <w:rPr>
                <w:sz w:val="22"/>
                <w:szCs w:val="22"/>
              </w:rPr>
              <w:t>ach</w:t>
            </w:r>
            <w:r w:rsidRPr="0072070A">
              <w:rPr>
                <w:sz w:val="22"/>
                <w:szCs w:val="22"/>
              </w:rPr>
              <w:t xml:space="preserve"> Prezesa Agencji Oceny Technologii Medycznych</w:t>
            </w:r>
            <w:r w:rsidR="0071039C">
              <w:rPr>
                <w:sz w:val="22"/>
                <w:szCs w:val="22"/>
              </w:rPr>
              <w:t> </w:t>
            </w:r>
            <w:r w:rsidRPr="0072070A">
              <w:rPr>
                <w:sz w:val="22"/>
                <w:szCs w:val="22"/>
              </w:rPr>
              <w:t xml:space="preserve">i Taryfikacji. Zmiany mają na celu zapewnienie dostępu do </w:t>
            </w:r>
            <w:r w:rsidR="00584251">
              <w:rPr>
                <w:sz w:val="22"/>
                <w:szCs w:val="22"/>
              </w:rPr>
              <w:t>nowych świadczeń z zakresu kardiologii, tj.:</w:t>
            </w:r>
          </w:p>
          <w:p w14:paraId="17323205" w14:textId="193551C2" w:rsidR="00584251" w:rsidRPr="00584251" w:rsidRDefault="00584251" w:rsidP="00135B46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 w:rsidRPr="00584251">
              <w:rPr>
                <w:sz w:val="22"/>
                <w:szCs w:val="22"/>
              </w:rPr>
              <w:t>Wszczepienie przezcewnikowe bezelektrodowego systemu do stymulacji jednojamowej;</w:t>
            </w:r>
          </w:p>
          <w:p w14:paraId="7BB5AD79" w14:textId="2D8E3F9E" w:rsidR="00584251" w:rsidRPr="00584251" w:rsidRDefault="00584251" w:rsidP="00135B46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 w:rsidRPr="00584251">
              <w:rPr>
                <w:sz w:val="22"/>
                <w:szCs w:val="22"/>
              </w:rPr>
              <w:t>Przezcewnikowa naprawa niedomykalności zastawki trójdzielnej metodą brzeg-do-brzegu za pomocą klipsa;</w:t>
            </w:r>
          </w:p>
          <w:p w14:paraId="54052574" w14:textId="1C3EE72B" w:rsidR="0072070A" w:rsidRDefault="00584251" w:rsidP="00135B46">
            <w:pPr>
              <w:pStyle w:val="ARTartustawynprozporzdzenia"/>
              <w:numPr>
                <w:ilvl w:val="0"/>
                <w:numId w:val="23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 w:rsidRPr="00584251">
              <w:rPr>
                <w:sz w:val="22"/>
                <w:szCs w:val="22"/>
              </w:rPr>
              <w:t>Monitorowanie zdarzeń arytmicznych przy użyciu wszczepialnych rejestratorów zdarzeń (ILR): u chorych po kryptogennym udarze mózgu</w:t>
            </w:r>
            <w:r w:rsidR="005951A2">
              <w:rPr>
                <w:sz w:val="22"/>
                <w:szCs w:val="22"/>
              </w:rPr>
              <w:t xml:space="preserve"> oraz</w:t>
            </w:r>
            <w:r>
              <w:rPr>
                <w:sz w:val="22"/>
                <w:szCs w:val="22"/>
              </w:rPr>
              <w:t xml:space="preserve"> </w:t>
            </w:r>
            <w:r w:rsidRPr="00584251">
              <w:rPr>
                <w:sz w:val="22"/>
                <w:szCs w:val="22"/>
              </w:rPr>
              <w:t>po nawracających utratach przytomności, których przyczyny nie udało się ustalić pomimo rozszerzonej diagnostyki.</w:t>
            </w:r>
            <w:r>
              <w:rPr>
                <w:sz w:val="22"/>
                <w:szCs w:val="22"/>
              </w:rPr>
              <w:t xml:space="preserve"> </w:t>
            </w:r>
          </w:p>
          <w:p w14:paraId="4C6B860B" w14:textId="5D0845F2" w:rsidR="00584251" w:rsidRPr="005550E8" w:rsidRDefault="0072070A" w:rsidP="004B3E6D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2070A">
              <w:rPr>
                <w:sz w:val="22"/>
                <w:szCs w:val="22"/>
              </w:rPr>
              <w:t>Wprowadzen</w:t>
            </w:r>
            <w:r w:rsidR="00584251">
              <w:rPr>
                <w:sz w:val="22"/>
                <w:szCs w:val="22"/>
              </w:rPr>
              <w:t>ie</w:t>
            </w:r>
            <w:r w:rsidRPr="0072070A">
              <w:rPr>
                <w:sz w:val="22"/>
                <w:szCs w:val="22"/>
              </w:rPr>
              <w:t xml:space="preserve"> </w:t>
            </w:r>
            <w:r w:rsidR="00584251">
              <w:rPr>
                <w:sz w:val="22"/>
                <w:szCs w:val="22"/>
              </w:rPr>
              <w:t xml:space="preserve">ww. </w:t>
            </w:r>
            <w:r w:rsidRPr="0072070A">
              <w:rPr>
                <w:sz w:val="22"/>
                <w:szCs w:val="22"/>
              </w:rPr>
              <w:t>świadcze</w:t>
            </w:r>
            <w:r w:rsidR="00584251">
              <w:rPr>
                <w:sz w:val="22"/>
                <w:szCs w:val="22"/>
              </w:rPr>
              <w:t xml:space="preserve">ń </w:t>
            </w:r>
            <w:r w:rsidRPr="0072070A">
              <w:rPr>
                <w:sz w:val="22"/>
                <w:szCs w:val="22"/>
              </w:rPr>
              <w:t xml:space="preserve">stanowi realizację </w:t>
            </w:r>
            <w:r w:rsidR="009113B2">
              <w:rPr>
                <w:sz w:val="22"/>
                <w:szCs w:val="22"/>
              </w:rPr>
              <w:t xml:space="preserve">trzech </w:t>
            </w:r>
            <w:r w:rsidRPr="0072070A">
              <w:rPr>
                <w:sz w:val="22"/>
                <w:szCs w:val="22"/>
              </w:rPr>
              <w:t xml:space="preserve">rekomendacji Prezesa Agencji Oceny Technologii Medycznych </w:t>
            </w:r>
            <w:r w:rsidR="00F902B5">
              <w:rPr>
                <w:sz w:val="22"/>
                <w:szCs w:val="22"/>
              </w:rPr>
              <w:br/>
            </w:r>
            <w:r w:rsidRPr="0072070A">
              <w:rPr>
                <w:sz w:val="22"/>
                <w:szCs w:val="22"/>
              </w:rPr>
              <w:t xml:space="preserve">i </w:t>
            </w:r>
            <w:r w:rsidRPr="005550E8">
              <w:rPr>
                <w:sz w:val="22"/>
                <w:szCs w:val="22"/>
              </w:rPr>
              <w:t>Taryfikacji</w:t>
            </w:r>
            <w:r w:rsidR="005951A2">
              <w:rPr>
                <w:sz w:val="22"/>
                <w:szCs w:val="22"/>
              </w:rPr>
              <w:t>,</w:t>
            </w:r>
            <w:r w:rsidRPr="005550E8">
              <w:rPr>
                <w:sz w:val="22"/>
                <w:szCs w:val="22"/>
              </w:rPr>
              <w:t xml:space="preserve"> </w:t>
            </w:r>
            <w:r w:rsidR="00584251" w:rsidRPr="005550E8">
              <w:rPr>
                <w:sz w:val="22"/>
                <w:szCs w:val="22"/>
              </w:rPr>
              <w:t>odpowiednio:</w:t>
            </w:r>
          </w:p>
          <w:p w14:paraId="378E773E" w14:textId="3BA149EA" w:rsidR="00584251" w:rsidRPr="005550E8" w:rsidRDefault="004904D9" w:rsidP="00135B46">
            <w:pPr>
              <w:pStyle w:val="ARTartustawynprozporzdzenia"/>
              <w:numPr>
                <w:ilvl w:val="0"/>
                <w:numId w:val="25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550E8" w:rsidRPr="005550E8">
              <w:rPr>
                <w:sz w:val="22"/>
                <w:szCs w:val="22"/>
              </w:rPr>
              <w:t>ekomendacji nr 39/2021 z dnia 2 kwietnia 2021 r. w sprawie zasadności kwalifikacji świadczenia opieki zdrowotnej pn.:</w:t>
            </w:r>
            <w:r w:rsidR="005550E8">
              <w:rPr>
                <w:sz w:val="22"/>
                <w:szCs w:val="22"/>
              </w:rPr>
              <w:t> </w:t>
            </w:r>
            <w:r w:rsidR="005550E8" w:rsidRPr="005550E8">
              <w:rPr>
                <w:sz w:val="22"/>
                <w:szCs w:val="22"/>
              </w:rPr>
              <w:t>„Wszczepienie przezcewnikowe bezelektrodowego systemu do stymulacji jednojamowej” jako świadczenia gwarantowanego;</w:t>
            </w:r>
          </w:p>
          <w:p w14:paraId="4E92929C" w14:textId="70EA6B41" w:rsidR="005550E8" w:rsidRDefault="004904D9" w:rsidP="00135B46">
            <w:pPr>
              <w:pStyle w:val="ARTartustawynprozporzdzenia"/>
              <w:numPr>
                <w:ilvl w:val="0"/>
                <w:numId w:val="25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550E8" w:rsidRPr="005550E8">
              <w:rPr>
                <w:sz w:val="22"/>
                <w:szCs w:val="22"/>
              </w:rPr>
              <w:t>ekomendacji nr 94/2022 z 30 września 2022 r. w sprawie zasadności zakwalifikowania świadczenia opieki zdrowotnej pn.: „Przezcewnikowa naprawa niedomykalności zastawki trójdzielnej metodą brzeg-do-brzegu za pomocą klipsa” jako świadczenia gwarantowanego z zakresu leczenia szpitalnego</w:t>
            </w:r>
            <w:r w:rsidR="005550E8">
              <w:rPr>
                <w:sz w:val="22"/>
                <w:szCs w:val="22"/>
              </w:rPr>
              <w:t>;</w:t>
            </w:r>
          </w:p>
          <w:p w14:paraId="5C79BB33" w14:textId="60AF2DEA" w:rsidR="0072070A" w:rsidRDefault="004904D9" w:rsidP="00135B46">
            <w:pPr>
              <w:pStyle w:val="ARTartustawynprozporzdzenia"/>
              <w:numPr>
                <w:ilvl w:val="0"/>
                <w:numId w:val="25"/>
              </w:numPr>
              <w:spacing w:before="0" w:line="240" w:lineRule="auto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550E8" w:rsidRPr="005550E8">
              <w:rPr>
                <w:sz w:val="22"/>
                <w:szCs w:val="22"/>
              </w:rPr>
              <w:t xml:space="preserve">ekomendacji nr 40/2021 z dnia 2 kwietnia 2021 r. w sprawie zasadności kwalifikacji świadczenia opieki zdrowotnej </w:t>
            </w:r>
            <w:r w:rsidR="005550E8">
              <w:rPr>
                <w:sz w:val="22"/>
                <w:szCs w:val="22"/>
              </w:rPr>
              <w:t>pn.: </w:t>
            </w:r>
            <w:r w:rsidR="005550E8" w:rsidRPr="005550E8">
              <w:rPr>
                <w:sz w:val="22"/>
                <w:szCs w:val="22"/>
              </w:rPr>
              <w:t>„Monitorowanie zdarzeń arytmicznych przy użyciu wszczepialnych rejestratorów zdarzeń (ILR): u chorych po kryptogennym udarze mózgu; u chorych po nawracających utratach przytomności, których przyczyny nie udało się ustalić pomimo rozszerzonej diagnostyki” jako świadczenia gwarantowanego.</w:t>
            </w:r>
          </w:p>
          <w:p w14:paraId="07E00240" w14:textId="229B14CB" w:rsidR="004B3E6D" w:rsidRPr="004108B1" w:rsidRDefault="004B3E6D" w:rsidP="004B3E6D">
            <w:pPr>
              <w:pStyle w:val="ARTartustawynprozporzdzeni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Spodziewanym efektem wprowadzenia przedmiotowych świadczeń jest </w:t>
            </w:r>
            <w:r w:rsidRPr="004B3E6D">
              <w:rPr>
                <w:sz w:val="22"/>
                <w:szCs w:val="22"/>
              </w:rPr>
              <w:t>wydłużanie życia</w:t>
            </w:r>
            <w:r>
              <w:rPr>
                <w:sz w:val="22"/>
                <w:szCs w:val="22"/>
              </w:rPr>
              <w:t xml:space="preserve"> i </w:t>
            </w:r>
            <w:r w:rsidRPr="004B3E6D">
              <w:rPr>
                <w:sz w:val="22"/>
                <w:szCs w:val="22"/>
              </w:rPr>
              <w:t>poprawie</w:t>
            </w:r>
            <w:r>
              <w:rPr>
                <w:sz w:val="22"/>
                <w:szCs w:val="22"/>
              </w:rPr>
              <w:t xml:space="preserve"> jego</w:t>
            </w:r>
            <w:r w:rsidRPr="004B3E6D">
              <w:rPr>
                <w:sz w:val="22"/>
                <w:szCs w:val="22"/>
              </w:rPr>
              <w:t xml:space="preserve"> jakości życia</w:t>
            </w:r>
            <w:r>
              <w:rPr>
                <w:sz w:val="22"/>
                <w:szCs w:val="22"/>
              </w:rPr>
              <w:t xml:space="preserve"> u</w:t>
            </w:r>
            <w:r w:rsidR="002B76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przewidywanej populacji. 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71039C">
        <w:trPr>
          <w:trHeight w:val="422"/>
        </w:trPr>
        <w:tc>
          <w:tcPr>
            <w:tcW w:w="11086" w:type="dxa"/>
            <w:gridSpan w:val="27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0C9F2970" w14:textId="64AAF290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2A8117ED" w14:textId="5869EE74" w:rsidR="00AA2EB0" w:rsidRDefault="00AA2EB0" w:rsidP="00F3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117FAA" w14:textId="795B2C36" w:rsidR="00AA2EB0" w:rsidRDefault="00F35701" w:rsidP="00F3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Około 2180 osób</w:t>
            </w:r>
          </w:p>
          <w:p w14:paraId="510558C5" w14:textId="60CDE686" w:rsidR="00AA2EB0" w:rsidRPr="002F211B" w:rsidRDefault="00AA2EB0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72D66C39" w:rsidR="00BD0D8F" w:rsidRPr="002F211B" w:rsidRDefault="00FF0C29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FA07CA">
              <w:rPr>
                <w:rFonts w:ascii="Times New Roman" w:hAnsi="Times New Roman"/>
                <w:color w:val="000000"/>
              </w:rPr>
              <w:t>Agencja Oceny Technologii Medycznych i Taryfikacji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05463BD6" w:rsidR="00BD0D8F" w:rsidRPr="00FF0C29" w:rsidRDefault="00FF0C29" w:rsidP="00FF0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F0C29">
              <w:rPr>
                <w:rFonts w:ascii="Times New Roman" w:eastAsia="Calibri" w:hAnsi="Times New Roman" w:cs="Times New Roman"/>
              </w:rPr>
              <w:t>Zwiększenie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0C29">
              <w:rPr>
                <w:rFonts w:ascii="Times New Roman" w:eastAsia="Calibri" w:hAnsi="Times New Roman" w:cs="Times New Roman"/>
              </w:rPr>
              <w:t>dostępu do</w:t>
            </w:r>
            <w:r>
              <w:rPr>
                <w:rFonts w:ascii="Times New Roman" w:eastAsia="Calibri" w:hAnsi="Times New Roman" w:cs="Times New Roman"/>
              </w:rPr>
              <w:t xml:space="preserve"> nowych</w:t>
            </w:r>
            <w:r w:rsidRPr="00FF0C29">
              <w:rPr>
                <w:rFonts w:ascii="Times New Roman" w:eastAsia="Calibri" w:hAnsi="Times New Roman" w:cs="Times New Roman"/>
              </w:rPr>
              <w:t xml:space="preserve"> metod terapeutycznych</w:t>
            </w:r>
          </w:p>
        </w:tc>
      </w:tr>
      <w:tr w:rsidR="00BD0D8F" w:rsidRPr="001E68F7" w14:paraId="3F313EA5" w14:textId="77777777" w:rsidTr="002B76AF">
        <w:trPr>
          <w:trHeight w:val="529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608F363E" w14:textId="0D285E7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6BB00904" w:rsidR="00BD0D8F" w:rsidRPr="002F211B" w:rsidRDefault="00434606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około 600</w:t>
            </w:r>
            <w:r w:rsidR="00FF0C2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0A0B6201" w:rsidR="00BD0D8F" w:rsidRPr="002F211B" w:rsidRDefault="009113B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Ministerstwo Zdrowia</w:t>
            </w:r>
            <w:r w:rsidR="003A24B3" w:rsidRPr="003A24B3">
              <w:rPr>
                <w:rFonts w:ascii="Times New Roman" w:eastAsia="Calibri" w:hAnsi="Times New Roman" w:cs="Times New Roman"/>
                <w:spacing w:val="-2"/>
              </w:rPr>
              <w:t xml:space="preserve"> na podstawie danych z </w:t>
            </w:r>
            <w:r w:rsidR="005951A2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Narodowego </w:t>
            </w:r>
            <w:r>
              <w:rPr>
                <w:rFonts w:ascii="Times New Roman" w:eastAsia="Calibri" w:hAnsi="Times New Roman" w:cs="Times New Roman"/>
                <w:spacing w:val="-2"/>
              </w:rPr>
              <w:t>Funduszu</w:t>
            </w:r>
            <w:r w:rsidR="005951A2">
              <w:rPr>
                <w:rFonts w:ascii="Times New Roman" w:eastAsia="Calibri" w:hAnsi="Times New Roman" w:cs="Times New Roman"/>
                <w:spacing w:val="-2"/>
              </w:rPr>
              <w:t xml:space="preserve"> Zdrowia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670F7E37" w:rsidR="00BD0D8F" w:rsidRPr="002F211B" w:rsidRDefault="00FF0C29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Z</w:t>
            </w:r>
            <w:r w:rsidRPr="0011520B">
              <w:rPr>
                <w:rFonts w:ascii="Times New Roman" w:hAnsi="Times New Roman"/>
                <w:color w:val="000000"/>
                <w:spacing w:val="-2"/>
              </w:rPr>
              <w:t xml:space="preserve">większenie dostępu do metod terapeutycznych i poprawa </w:t>
            </w:r>
            <w:r w:rsidRPr="0011520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leczenia pacjentów </w:t>
            </w:r>
            <w:r w:rsidRPr="0072070A">
              <w:rPr>
                <w:rFonts w:ascii="Times New Roman" w:hAnsi="Times New Roman" w:cs="Times New Roman"/>
              </w:rPr>
              <w:t>z</w:t>
            </w:r>
            <w:r w:rsidR="00584251">
              <w:rPr>
                <w:rFonts w:ascii="Times New Roman" w:hAnsi="Times New Roman" w:cs="Times New Roman"/>
              </w:rPr>
              <w:t xml:space="preserve"> chorobami układu </w:t>
            </w:r>
            <w:r w:rsidR="00F35701">
              <w:rPr>
                <w:rFonts w:ascii="Times New Roman" w:hAnsi="Times New Roman" w:cs="Times New Roman"/>
              </w:rPr>
              <w:t>krążenia.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33B24EA9" w14:textId="29106147" w:rsidR="00BD0D8F" w:rsidRPr="002F211B" w:rsidRDefault="005951A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Narodowy Fundusz Zdrowia 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74709983" w:rsidR="00BD0D8F" w:rsidRPr="002F211B" w:rsidRDefault="005951A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55691ADD" w:rsidR="00BD0D8F" w:rsidRPr="00F35701" w:rsidRDefault="00F35701" w:rsidP="00F357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5701">
              <w:rPr>
                <w:rFonts w:ascii="Times New Roman" w:hAnsi="Times New Roman"/>
                <w:color w:val="000000"/>
                <w:spacing w:val="-2"/>
              </w:rPr>
              <w:t>Zawieranie nowych umów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35701">
              <w:rPr>
                <w:rFonts w:ascii="Times New Roman" w:hAnsi="Times New Roman"/>
                <w:color w:val="000000"/>
                <w:spacing w:val="-2"/>
              </w:rPr>
              <w:t>udzielanie świadczeń opieki zdrowotnej.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BC5964">
        <w:trPr>
          <w:trHeight w:val="955"/>
        </w:trPr>
        <w:tc>
          <w:tcPr>
            <w:tcW w:w="11086" w:type="dxa"/>
            <w:gridSpan w:val="27"/>
            <w:shd w:val="clear" w:color="auto" w:fill="FFFFFF"/>
          </w:tcPr>
          <w:p w14:paraId="02911A43" w14:textId="246BD04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był przedmiotem pre-konsultacji. </w:t>
            </w:r>
          </w:p>
          <w:p w14:paraId="13A91BF6" w14:textId="424B56CB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przeprowadz</w:t>
            </w:r>
            <w:r w:rsidR="005951A2">
              <w:rPr>
                <w:rFonts w:ascii="Times New Roman" w:hAnsi="Times New Roman"/>
                <w:spacing w:val="-2"/>
              </w:rPr>
              <w:t>a</w:t>
            </w:r>
            <w:r w:rsidRPr="001E68F7">
              <w:rPr>
                <w:rFonts w:ascii="Times New Roman" w:hAnsi="Times New Roman"/>
                <w:spacing w:val="-2"/>
              </w:rPr>
              <w:t>ne</w:t>
            </w:r>
            <w:r w:rsidR="005951A2">
              <w:rPr>
                <w:rFonts w:ascii="Times New Roman" w:hAnsi="Times New Roman"/>
                <w:spacing w:val="-2"/>
              </w:rPr>
              <w:t xml:space="preserve"> są</w:t>
            </w:r>
            <w:r w:rsidR="00764F8D">
              <w:rPr>
                <w:rFonts w:ascii="Times New Roman" w:hAnsi="Times New Roman"/>
                <w:spacing w:val="-2"/>
              </w:rPr>
              <w:t xml:space="preserve"> </w:t>
            </w:r>
            <w:r w:rsidR="00A4236B">
              <w:rPr>
                <w:rFonts w:ascii="Times New Roman" w:hAnsi="Times New Roman"/>
                <w:spacing w:val="-2"/>
              </w:rPr>
              <w:t>w</w:t>
            </w:r>
            <w:r w:rsidR="00764F8D">
              <w:rPr>
                <w:rFonts w:ascii="Times New Roman" w:hAnsi="Times New Roman"/>
                <w:spacing w:val="-2"/>
              </w:rPr>
              <w:t xml:space="preserve"> wyznaczonym</w:t>
            </w:r>
            <w:r w:rsidRPr="001E68F7">
              <w:rPr>
                <w:rFonts w:ascii="Times New Roman" w:hAnsi="Times New Roman"/>
                <w:spacing w:val="-2"/>
              </w:rPr>
              <w:t xml:space="preserve"> </w:t>
            </w:r>
            <w:r w:rsidR="00584251">
              <w:rPr>
                <w:rFonts w:ascii="Times New Roman" w:hAnsi="Times New Roman"/>
                <w:spacing w:val="-2"/>
              </w:rPr>
              <w:t>14</w:t>
            </w:r>
            <w:r w:rsidR="008818E1">
              <w:rPr>
                <w:rFonts w:ascii="Times New Roman" w:hAnsi="Times New Roman"/>
                <w:spacing w:val="-2"/>
              </w:rPr>
              <w:t>-</w:t>
            </w:r>
            <w:r w:rsidRPr="001E68F7">
              <w:rPr>
                <w:rFonts w:ascii="Times New Roman" w:hAnsi="Times New Roman"/>
                <w:spacing w:val="-2"/>
              </w:rPr>
              <w:t>dni</w:t>
            </w:r>
            <w:r w:rsidR="00764F8D">
              <w:rPr>
                <w:rFonts w:ascii="Times New Roman" w:hAnsi="Times New Roman"/>
                <w:spacing w:val="-2"/>
              </w:rPr>
              <w:t>owym termin</w:t>
            </w:r>
            <w:r w:rsidR="00A4236B">
              <w:rPr>
                <w:rFonts w:ascii="Times New Roman" w:hAnsi="Times New Roman"/>
                <w:spacing w:val="-2"/>
              </w:rPr>
              <w:t>ie</w:t>
            </w:r>
            <w:r w:rsidR="00764F8D">
              <w:rPr>
                <w:rFonts w:ascii="Times New Roman" w:hAnsi="Times New Roman"/>
                <w:spacing w:val="-2"/>
              </w:rPr>
              <w:t xml:space="preserve"> do zgłaszania uwag </w:t>
            </w:r>
            <w:r w:rsidR="00F902B5">
              <w:rPr>
                <w:rFonts w:ascii="Times New Roman" w:hAnsi="Times New Roman"/>
                <w:spacing w:val="-2"/>
              </w:rPr>
              <w:br/>
            </w:r>
            <w:r w:rsidR="00764F8D">
              <w:rPr>
                <w:rFonts w:ascii="Times New Roman" w:hAnsi="Times New Roman"/>
                <w:spacing w:val="-2"/>
              </w:rPr>
              <w:t>i propozycji</w:t>
            </w:r>
            <w:r w:rsidRPr="001E68F7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5944E318" w14:textId="5F4D9438" w:rsidR="00584251" w:rsidRDefault="00584251" w:rsidP="00F3570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i opiniowania projekt </w:t>
            </w:r>
            <w:r w:rsidR="005951A2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przesłany do zaopiniowania </w:t>
            </w:r>
            <w:r w:rsidR="0079706E">
              <w:rPr>
                <w:rFonts w:ascii="Times New Roman" w:hAnsi="Times New Roman"/>
                <w:color w:val="000000"/>
                <w:spacing w:val="-2"/>
              </w:rPr>
              <w:t xml:space="preserve">na okres 14 dni </w:t>
            </w:r>
            <w:r>
              <w:rPr>
                <w:rFonts w:ascii="Times New Roman" w:hAnsi="Times New Roman"/>
                <w:color w:val="000000"/>
                <w:spacing w:val="-2"/>
              </w:rPr>
              <w:t>przez następujące podmioty:</w:t>
            </w:r>
          </w:p>
          <w:p w14:paraId="42C90309" w14:textId="6BE29C72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kardiologii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84F329E" w14:textId="4F715CF0" w:rsidR="00584251" w:rsidRP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kardiologii dziecięcej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48638A7" w14:textId="72CAE409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kardiochirurgii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E4CCFBC" w14:textId="16D91BF8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kardiochirurgii dziecięcej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CB4FBE2" w14:textId="4092F8CC" w:rsidR="00484057" w:rsidRPr="00484057" w:rsidRDefault="00484057" w:rsidP="004840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neurologii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C3823FB" w14:textId="2A723AA3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chirurgii </w:t>
            </w:r>
            <w:r>
              <w:rPr>
                <w:rFonts w:ascii="Times New Roman" w:hAnsi="Times New Roman"/>
                <w:color w:val="000000" w:themeColor="text1"/>
              </w:rPr>
              <w:t>ogólnej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4BE6A15" w14:textId="3DA45697" w:rsidR="0079706E" w:rsidRPr="0079706E" w:rsidRDefault="0079706E" w:rsidP="007970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onsultant </w:t>
            </w: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rajow</w:t>
            </w:r>
            <w:r>
              <w:rPr>
                <w:rFonts w:ascii="Times New Roman" w:hAnsi="Times New Roman"/>
                <w:color w:val="000000" w:themeColor="text1"/>
              </w:rPr>
              <w:t>y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>
              <w:rPr>
                <w:rFonts w:ascii="Times New Roman" w:hAnsi="Times New Roman"/>
                <w:color w:val="000000" w:themeColor="text1"/>
              </w:rPr>
              <w:t>chirurgii klatki piersiowej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0C90856" w14:textId="34F2B375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anestezjologii i intensywnej terapii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2E40E94" w14:textId="08D60B14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chorób wewnętrznych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2103BBA" w14:textId="6F991624" w:rsidR="00584251" w:rsidRPr="007C2058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rajowy w dziedzinie </w:t>
            </w:r>
            <w:r>
              <w:rPr>
                <w:rFonts w:ascii="Times New Roman" w:hAnsi="Times New Roman"/>
                <w:color w:val="000000" w:themeColor="text1"/>
              </w:rPr>
              <w:t>transplantologii klinicznej;</w:t>
            </w:r>
          </w:p>
          <w:p w14:paraId="33D02111" w14:textId="3879E6D2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Konsultant </w:t>
            </w:r>
            <w:r w:rsidR="0079706E"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rajowy w dziedzinie pielęgniarstwa;</w:t>
            </w:r>
          </w:p>
          <w:p w14:paraId="5291627D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Krajowa Izba Diagnostów Laboratoryjnych; </w:t>
            </w:r>
          </w:p>
          <w:p w14:paraId="2E7C4308" w14:textId="77777777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Krajowa Izba Fizjoterapeutów;</w:t>
            </w:r>
          </w:p>
          <w:p w14:paraId="702459C7" w14:textId="77777777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Polskie Towarzystwo Kardiologiczne;</w:t>
            </w:r>
          </w:p>
          <w:p w14:paraId="1D9ED5D3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Naczelna Izba Lekarska; </w:t>
            </w:r>
          </w:p>
          <w:p w14:paraId="717DD1D9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Naczelna Izba Pielęgniarek i Położnych;</w:t>
            </w:r>
          </w:p>
          <w:p w14:paraId="02E855A4" w14:textId="77777777" w:rsidR="00584251" w:rsidRPr="007C2058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Naczelna Izba Aptekarska; </w:t>
            </w:r>
          </w:p>
          <w:p w14:paraId="262A25F5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Ogólnopolskie Porozumienie Związków Zawodowych;</w:t>
            </w:r>
          </w:p>
          <w:p w14:paraId="39FEF662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 Związek Zawodowy Lekarzy;</w:t>
            </w:r>
          </w:p>
          <w:p w14:paraId="053ED7EF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 Związek Zawodowy Pielęgniarek i Położnych;</w:t>
            </w:r>
          </w:p>
          <w:p w14:paraId="56EEA67E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Rada Działalności Pożytku Publicznego;</w:t>
            </w:r>
          </w:p>
          <w:p w14:paraId="1C76123B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Rada Dialogu Społecznego;</w:t>
            </w:r>
          </w:p>
          <w:p w14:paraId="78A62ED5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Rzecznik Praw Pacjenta;</w:t>
            </w:r>
          </w:p>
          <w:p w14:paraId="1A5F9392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Stowarzyszenie Pacjentów „Primum Non Nocere”; </w:t>
            </w:r>
          </w:p>
          <w:p w14:paraId="5FAD1AFC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Federacja Pacjentów Polskich;</w:t>
            </w:r>
          </w:p>
          <w:p w14:paraId="0EF11250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Federacja Przedsiębiorców Polskich;</w:t>
            </w:r>
          </w:p>
          <w:p w14:paraId="51583598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Krajowy Sekretariat Ochrony Zdrowia NSZZ „Solidarność 80”;</w:t>
            </w:r>
          </w:p>
          <w:p w14:paraId="400CDA57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Biuro Komisji Krajowej NSZZ „Solidarność”; </w:t>
            </w:r>
          </w:p>
          <w:p w14:paraId="48211871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Forum Związków Zawodowych;</w:t>
            </w:r>
          </w:p>
          <w:p w14:paraId="38B382EA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Konferencja Lewiatan;</w:t>
            </w:r>
          </w:p>
          <w:p w14:paraId="59B21902" w14:textId="77777777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Pracodawców Business Centre Club;</w:t>
            </w:r>
          </w:p>
          <w:p w14:paraId="0EAF43A4" w14:textId="4C3BD472" w:rsidR="007C559B" w:rsidRPr="00D44F8E" w:rsidRDefault="007C559B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59B">
              <w:rPr>
                <w:rFonts w:ascii="Times New Roman" w:hAnsi="Times New Roman"/>
                <w:color w:val="000000" w:themeColor="text1"/>
              </w:rPr>
              <w:t>Polskiego Towarzystwa Gospodarczego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0763EF1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Przedsiębiorców i Pracodawców;</w:t>
            </w:r>
          </w:p>
          <w:p w14:paraId="73595586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Rzemiosła Polskiego;</w:t>
            </w:r>
          </w:p>
          <w:p w14:paraId="4532FBCD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Pracodawcy Rzeczypospolitej Polskiej;</w:t>
            </w:r>
          </w:p>
          <w:p w14:paraId="4FF2C6B5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Porozumienie Pracodawców Ochrony Zdrowia;</w:t>
            </w:r>
          </w:p>
          <w:p w14:paraId="2FBDE26D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Federacja Związków Pracodawców Ochrony Zdrowia „Porozumienie Zielonogórskie”;</w:t>
            </w:r>
          </w:p>
          <w:p w14:paraId="22A42CD1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Instytut Praw Pacjenta i Edukacji Zdrowotnej; </w:t>
            </w:r>
          </w:p>
          <w:p w14:paraId="0F5810C4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Obywatelskie Stowarzyszenie „Dla Dobra Pacjenta”;</w:t>
            </w:r>
          </w:p>
          <w:p w14:paraId="4087E394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Instytut Matki i Dziecka;</w:t>
            </w:r>
          </w:p>
          <w:p w14:paraId="38327D55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Instytutu Onkologii im. Marii Skłodowskiej-Curie – Państwowy Instytut Badawczy;</w:t>
            </w:r>
          </w:p>
          <w:p w14:paraId="03FEF42F" w14:textId="4D4BD5D0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Instytut Zdrowia Publicznego</w:t>
            </w:r>
            <w:r w:rsidR="005951A2">
              <w:rPr>
                <w:rFonts w:ascii="Times New Roman" w:hAnsi="Times New Roman"/>
                <w:color w:val="000000" w:themeColor="text1"/>
              </w:rPr>
              <w:t xml:space="preserve"> PZH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– Państwowy </w:t>
            </w:r>
            <w:r w:rsidR="005951A2">
              <w:rPr>
                <w:rFonts w:ascii="Times New Roman" w:hAnsi="Times New Roman"/>
                <w:color w:val="000000" w:themeColor="text1"/>
              </w:rPr>
              <w:t>Instytut Badawczy</w:t>
            </w:r>
            <w:r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6EA5B6E" w14:textId="77777777" w:rsid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Fundusz Zdrowia;</w:t>
            </w:r>
          </w:p>
          <w:p w14:paraId="47C2792E" w14:textId="77777777" w:rsidR="00584251" w:rsidRPr="00EE7918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 Agencji Oceny Technologii Medycznych i Taryfikacji;</w:t>
            </w:r>
          </w:p>
          <w:p w14:paraId="0AAFBAF9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Prezes Urzędu Ochrony Danych Osobowych; </w:t>
            </w:r>
          </w:p>
          <w:p w14:paraId="12A48D18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 Urzędu Ochrony Konkurencji i Konsumentów;</w:t>
            </w:r>
          </w:p>
          <w:p w14:paraId="4DC592C2" w14:textId="77777777" w:rsidR="00584251" w:rsidRPr="00D44F8E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Prezes Urzędu Rejestracji Produktów Leczniczych, Wyrobów Medycznych i Produktów Biobójczych; </w:t>
            </w:r>
          </w:p>
          <w:p w14:paraId="0B56E958" w14:textId="2E1174E9" w:rsidR="00584251" w:rsidRPr="00584251" w:rsidRDefault="00584251" w:rsidP="005842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lastRenderedPageBreak/>
              <w:t>Prokuratoria Generalna Rzeczypospolitej Polskiej.</w:t>
            </w:r>
          </w:p>
          <w:p w14:paraId="2760C58C" w14:textId="7BFB5155" w:rsidR="00584251" w:rsidRDefault="00584251" w:rsidP="0058425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2CB6">
              <w:rPr>
                <w:rFonts w:ascii="Times New Roman" w:hAnsi="Times New Roman"/>
                <w:color w:val="000000" w:themeColor="text1"/>
              </w:rPr>
              <w:t xml:space="preserve">Projekt rozporządzenia </w:t>
            </w:r>
            <w:r w:rsidR="005951A2">
              <w:rPr>
                <w:rFonts w:ascii="Times New Roman" w:hAnsi="Times New Roman"/>
                <w:color w:val="000000" w:themeColor="text1"/>
              </w:rPr>
              <w:t>został</w:t>
            </w:r>
            <w:r w:rsidR="005951A2" w:rsidRPr="00DA2CB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A2CB6">
              <w:rPr>
                <w:rFonts w:ascii="Times New Roman" w:hAnsi="Times New Roman"/>
                <w:color w:val="000000" w:themeColor="text1"/>
              </w:rPr>
              <w:t>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2022 poz. 348).</w:t>
            </w:r>
          </w:p>
          <w:p w14:paraId="299BBDD9" w14:textId="0A0CC7FC" w:rsidR="00BD0D8F" w:rsidRPr="001E68F7" w:rsidRDefault="00584251" w:rsidP="00584251">
            <w:pPr>
              <w:spacing w:before="120"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30718">
              <w:rPr>
                <w:rFonts w:ascii="Times New Roman" w:hAnsi="Times New Roman"/>
                <w:color w:val="000000" w:themeColor="text1"/>
              </w:rPr>
              <w:t>Wyniki konsultacji publicznych i opiniowania zostaną omówione w raporcie z konsultacji publicznych i opiniowania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2"/>
            <w:vMerge w:val="restart"/>
            <w:shd w:val="clear" w:color="auto" w:fill="FFFFFF"/>
            <w:vAlign w:val="center"/>
          </w:tcPr>
          <w:p w14:paraId="2EA963E1" w14:textId="0AF8225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(ceny stałe z </w:t>
            </w:r>
            <w:r w:rsidR="009113B2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113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113B2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2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0BEA06D2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6905E0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32DC4F4D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02B189BB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17BE4434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55288E33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100BE93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4C5B4904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ED27F70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1D155770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121176E6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186C34D5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22845F8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2EA0D4B6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144EA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635D43EC" w14:textId="77777777" w:rsidTr="00A372B7">
        <w:trPr>
          <w:trHeight w:val="1096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B0D1BA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58B182A1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C038EE0" w14:textId="229DE2FF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2FB98516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7DEA3780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B04C8F9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4E08EF13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744969FA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4D05343D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54A1EFDE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244E013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4CE45FE4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4E6FF1DF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65C548C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CD985" w14:textId="5C85270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57CBE8FE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ED46F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567BCB11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9FD5A9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1BCAD730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6558B679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6E2E652D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E3B1D7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0988EEB0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6B84973D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2F7E6DB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6293EFBB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DFB4AF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6FBC58B6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17DA8E5D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4B63DB0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127FF8D1" w14:textId="77777777" w:rsidTr="002F211B">
        <w:trPr>
          <w:trHeight w:val="357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369456D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434A0B28" w14:textId="77777777" w:rsidTr="002F211B">
        <w:trPr>
          <w:trHeight w:val="69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2791A1B" w14:textId="370E8F45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35F908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41A2872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57D2293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62AA51DE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C6457D5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4AFE2F09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2481E3D2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973EDF6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248E18EF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34E38D43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11723A3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593B459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A51E6" w:rsidRPr="001E68F7" w14:paraId="6933EB5B" w14:textId="77777777" w:rsidTr="00484057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6"/>
            <w:shd w:val="clear" w:color="auto" w:fill="FFFFFF"/>
            <w:vAlign w:val="center"/>
          </w:tcPr>
          <w:p w14:paraId="52AAFD3C" w14:textId="5B6ADDD2" w:rsidR="003A51E6" w:rsidRPr="00484057" w:rsidRDefault="003A51E6" w:rsidP="003A51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057">
              <w:rPr>
                <w:rFonts w:ascii="Times New Roman" w:hAnsi="Times New Roman"/>
                <w:color w:val="000000"/>
              </w:rPr>
              <w:t>Projekt rozporządzenia nie będzie miał</w:t>
            </w:r>
            <w:r w:rsidR="005951A2">
              <w:rPr>
                <w:rFonts w:ascii="Times New Roman" w:hAnsi="Times New Roman"/>
                <w:color w:val="000000"/>
              </w:rPr>
              <w:t>o</w:t>
            </w:r>
            <w:r w:rsidRPr="00484057">
              <w:rPr>
                <w:rFonts w:ascii="Times New Roman" w:hAnsi="Times New Roman"/>
                <w:color w:val="000000"/>
              </w:rPr>
              <w:t xml:space="preserve"> wpływu na budżet jednostek samorządu terytorialnego. </w:t>
            </w:r>
          </w:p>
          <w:p w14:paraId="02E95841" w14:textId="70606186" w:rsidR="003A51E6" w:rsidRDefault="003A51E6" w:rsidP="003A51E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057">
              <w:rPr>
                <w:rFonts w:ascii="Times New Roman" w:hAnsi="Times New Roman"/>
                <w:color w:val="000000"/>
              </w:rPr>
              <w:t xml:space="preserve">Środki na finansowanie </w:t>
            </w:r>
            <w:r>
              <w:rPr>
                <w:rFonts w:ascii="Times New Roman" w:hAnsi="Times New Roman"/>
                <w:color w:val="000000"/>
              </w:rPr>
              <w:t xml:space="preserve">zostaną pokryte z planu finansowego </w:t>
            </w:r>
            <w:r w:rsidR="005951A2">
              <w:rPr>
                <w:rFonts w:ascii="Times New Roman" w:hAnsi="Times New Roman"/>
                <w:color w:val="000000"/>
              </w:rPr>
              <w:t xml:space="preserve">Narodowego Funduszu Zdrowia </w:t>
            </w:r>
            <w:r>
              <w:rPr>
                <w:rFonts w:ascii="Times New Roman" w:hAnsi="Times New Roman"/>
                <w:color w:val="000000"/>
              </w:rPr>
              <w:t>poz.</w:t>
            </w:r>
            <w:r w:rsidRPr="00484057">
              <w:rPr>
                <w:rFonts w:ascii="Times New Roman" w:hAnsi="Times New Roman"/>
                <w:color w:val="000000"/>
              </w:rPr>
              <w:t xml:space="preserve"> B2.3 </w:t>
            </w:r>
            <w:r>
              <w:rPr>
                <w:rFonts w:ascii="Times New Roman" w:hAnsi="Times New Roman"/>
                <w:color w:val="000000"/>
              </w:rPr>
              <w:t>– K</w:t>
            </w:r>
            <w:r w:rsidRPr="00484057">
              <w:rPr>
                <w:rFonts w:ascii="Times New Roman" w:hAnsi="Times New Roman"/>
                <w:color w:val="000000"/>
              </w:rPr>
              <w:t>oszty świadczeń opieki zdrowotnej w ramach leczenia szpitalnego</w:t>
            </w:r>
            <w:r w:rsidR="00204D36">
              <w:rPr>
                <w:rFonts w:ascii="Times New Roman" w:hAnsi="Times New Roman"/>
                <w:color w:val="000000"/>
              </w:rPr>
              <w:t>.</w:t>
            </w:r>
          </w:p>
          <w:p w14:paraId="20EAC27D" w14:textId="3DBAB8ED" w:rsidR="003A51E6" w:rsidRPr="003A51E6" w:rsidRDefault="003A51E6" w:rsidP="003A51E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51E6">
              <w:rPr>
                <w:rFonts w:ascii="Times New Roman" w:hAnsi="Times New Roman"/>
                <w:color w:val="000000"/>
              </w:rPr>
              <w:t xml:space="preserve">W przypadku braku w tej pozycji środków finansowych na zawarcie odpowiednich umów </w:t>
            </w:r>
            <w:r w:rsidR="007C28E4">
              <w:rPr>
                <w:rFonts w:ascii="Times New Roman" w:hAnsi="Times New Roman"/>
                <w:color w:val="000000"/>
              </w:rPr>
              <w:t>Narodowy Fundusz Zdrowia</w:t>
            </w:r>
            <w:r w:rsidR="007C28E4" w:rsidRPr="003A51E6">
              <w:rPr>
                <w:rFonts w:ascii="Times New Roman" w:hAnsi="Times New Roman"/>
                <w:color w:val="000000"/>
              </w:rPr>
              <w:t xml:space="preserve"> </w:t>
            </w:r>
            <w:r w:rsidRPr="003A51E6">
              <w:rPr>
                <w:rFonts w:ascii="Times New Roman" w:hAnsi="Times New Roman"/>
                <w:color w:val="000000"/>
              </w:rPr>
              <w:t>dokona modyfikacji planu finansowego (w ramach alokacji środków) zgodnie z</w:t>
            </w:r>
            <w:r w:rsidR="00204D36">
              <w:rPr>
                <w:rFonts w:ascii="Times New Roman" w:hAnsi="Times New Roman"/>
                <w:color w:val="000000"/>
              </w:rPr>
              <w:t> </w:t>
            </w:r>
            <w:r w:rsidRPr="003A51E6">
              <w:rPr>
                <w:rFonts w:ascii="Times New Roman" w:hAnsi="Times New Roman"/>
                <w:color w:val="000000"/>
              </w:rPr>
              <w:t>przewidzianą dla tego procedurą po analizie planowanego wykonania i niewykonania środków z innych pozycji planu finansowego.</w:t>
            </w:r>
          </w:p>
        </w:tc>
      </w:tr>
      <w:tr w:rsidR="003A51E6" w:rsidRPr="001E68F7" w14:paraId="761176B9" w14:textId="77777777" w:rsidTr="00484057">
        <w:trPr>
          <w:trHeight w:val="530"/>
        </w:trPr>
        <w:tc>
          <w:tcPr>
            <w:tcW w:w="1589" w:type="dxa"/>
            <w:shd w:val="clear" w:color="auto" w:fill="FFFFFF"/>
          </w:tcPr>
          <w:p w14:paraId="07D8F9DF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6"/>
            <w:shd w:val="clear" w:color="auto" w:fill="FFFFFF"/>
          </w:tcPr>
          <w:p w14:paraId="5C1C7EF5" w14:textId="07D47B89" w:rsidR="003A51E6" w:rsidRPr="00F35701" w:rsidRDefault="003A51E6" w:rsidP="003A51E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35701">
              <w:rPr>
                <w:rFonts w:ascii="Times New Roman" w:hAnsi="Times New Roman" w:cs="Times New Roman"/>
              </w:rPr>
              <w:t xml:space="preserve">Szacuje się, że niezbędne będzie zabezpieczenie środków w wysokości ok. 79 mln </w:t>
            </w:r>
            <w:r>
              <w:rPr>
                <w:rFonts w:ascii="Times New Roman" w:hAnsi="Times New Roman" w:cs="Times New Roman"/>
              </w:rPr>
              <w:t>zł</w:t>
            </w:r>
            <w:r w:rsidRPr="00F35701">
              <w:rPr>
                <w:rFonts w:ascii="Times New Roman" w:hAnsi="Times New Roman" w:cs="Times New Roman"/>
              </w:rPr>
              <w:t xml:space="preserve">. </w:t>
            </w:r>
          </w:p>
          <w:p w14:paraId="35B4BB6B" w14:textId="33E1883E" w:rsidR="003A51E6" w:rsidRPr="00BC5964" w:rsidRDefault="003A51E6" w:rsidP="003A51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964">
              <w:rPr>
                <w:rFonts w:ascii="Times New Roman" w:hAnsi="Times New Roman"/>
                <w:color w:val="000000"/>
              </w:rPr>
              <w:t xml:space="preserve">Do analizy szacunkowego kosztu wprowadzenia świadczenia przyjęto dane z 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="007C28E4">
              <w:rPr>
                <w:rFonts w:ascii="Times New Roman" w:hAnsi="Times New Roman"/>
                <w:color w:val="000000"/>
              </w:rPr>
              <w:t>r</w:t>
            </w:r>
            <w:r w:rsidRPr="00BC5964">
              <w:rPr>
                <w:rFonts w:ascii="Times New Roman" w:hAnsi="Times New Roman"/>
                <w:color w:val="000000"/>
              </w:rPr>
              <w:t>aportów Agencji Oceny Technologii Medycznych i Taryfikacji, tj.:</w:t>
            </w:r>
          </w:p>
          <w:p w14:paraId="25617C80" w14:textId="70728388" w:rsidR="003A51E6" w:rsidRPr="00135B46" w:rsidRDefault="003A51E6" w:rsidP="003A51E6">
            <w:pPr>
              <w:pStyle w:val="Akapitzlist"/>
              <w:numPr>
                <w:ilvl w:val="1"/>
                <w:numId w:val="28"/>
              </w:numPr>
              <w:spacing w:after="0" w:line="240" w:lineRule="auto"/>
              <w:ind w:left="40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135B46">
              <w:rPr>
                <w:rFonts w:ascii="Times New Roman" w:hAnsi="Times New Roman"/>
                <w:color w:val="000000"/>
              </w:rPr>
              <w:t>aportu z dn</w:t>
            </w:r>
            <w:r w:rsidR="007C28E4">
              <w:rPr>
                <w:rFonts w:ascii="Times New Roman" w:hAnsi="Times New Roman"/>
                <w:color w:val="000000"/>
              </w:rPr>
              <w:t>ia</w:t>
            </w:r>
            <w:r w:rsidRPr="00135B46">
              <w:rPr>
                <w:rFonts w:ascii="Times New Roman" w:hAnsi="Times New Roman"/>
                <w:color w:val="000000"/>
              </w:rPr>
              <w:t xml:space="preserve"> 24</w:t>
            </w:r>
            <w:r w:rsidR="007C28E4">
              <w:rPr>
                <w:rFonts w:ascii="Times New Roman" w:hAnsi="Times New Roman"/>
                <w:color w:val="000000"/>
              </w:rPr>
              <w:t xml:space="preserve"> marca </w:t>
            </w:r>
            <w:r w:rsidRPr="00135B46">
              <w:rPr>
                <w:rFonts w:ascii="Times New Roman" w:hAnsi="Times New Roman"/>
                <w:color w:val="000000"/>
              </w:rPr>
              <w:t>2021 r. w sprawie oceny świadczenia opieki zdrowotnej nr: WS.420.1.2021, pn.: „Wszczepienie przezcewnikowe bezelektrodowego systemu do stymulacji jednojamowej –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35B46">
              <w:rPr>
                <w:rFonts w:ascii="Times New Roman" w:hAnsi="Times New Roman"/>
                <w:color w:val="000000"/>
              </w:rPr>
              <w:t>ramach leczenia szpitalnego”;</w:t>
            </w:r>
          </w:p>
          <w:p w14:paraId="27F1EF2D" w14:textId="7C83C7D4" w:rsidR="003A51E6" w:rsidRPr="00BC5964" w:rsidRDefault="003A51E6" w:rsidP="003A51E6">
            <w:pPr>
              <w:pStyle w:val="ARTartustawynprozporzdzenia"/>
              <w:numPr>
                <w:ilvl w:val="1"/>
                <w:numId w:val="28"/>
              </w:numPr>
              <w:spacing w:line="240" w:lineRule="auto"/>
              <w:ind w:left="403"/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raportu z </w:t>
            </w:r>
            <w:r w:rsidR="007C28E4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dnia 22 września 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2022 r.</w:t>
            </w:r>
            <w:r w:rsidRPr="00BC5964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8E9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w sprawie oceny świadczenia opieki zdrowotnej nr: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8E9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WS.420.7.2022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,</w:t>
            </w:r>
            <w:r w:rsidRPr="00BC5964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 pn.: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 </w:t>
            </w:r>
            <w:r w:rsidRPr="00BC5964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„Przezcewnikowa naprawa niedomykalności zastawki trójdzielnej metodą brzeg-do-brzegu za pomocą klipsa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8E9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– ocena zasadności kwalifikacji świadczenia do wykazu świadczeń gwarantowanych z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 </w:t>
            </w:r>
            <w:r w:rsidRPr="00EF28E9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zakresu leczenia szpitalnego</w:t>
            </w:r>
            <w:r w:rsidRPr="00BC5964"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”</w:t>
            </w:r>
            <w:r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  <w:t>;</w:t>
            </w:r>
          </w:p>
          <w:p w14:paraId="387B6EF8" w14:textId="261B848A" w:rsidR="003A51E6" w:rsidRPr="00135B46" w:rsidRDefault="003A51E6" w:rsidP="003A51E6">
            <w:pPr>
              <w:pStyle w:val="Akapitzlist"/>
              <w:numPr>
                <w:ilvl w:val="1"/>
                <w:numId w:val="28"/>
              </w:numPr>
              <w:spacing w:before="120" w:after="120" w:line="240" w:lineRule="auto"/>
              <w:ind w:left="40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135B46">
              <w:rPr>
                <w:rFonts w:ascii="Times New Roman" w:hAnsi="Times New Roman"/>
                <w:color w:val="000000"/>
              </w:rPr>
              <w:t>aportu z dn</w:t>
            </w:r>
            <w:r w:rsidR="007C28E4">
              <w:rPr>
                <w:rFonts w:ascii="Times New Roman" w:hAnsi="Times New Roman"/>
                <w:color w:val="000000"/>
              </w:rPr>
              <w:t>ia</w:t>
            </w:r>
            <w:r w:rsidRPr="00135B46">
              <w:rPr>
                <w:rFonts w:ascii="Times New Roman" w:hAnsi="Times New Roman"/>
                <w:color w:val="000000"/>
              </w:rPr>
              <w:t xml:space="preserve"> 24</w:t>
            </w:r>
            <w:r w:rsidR="007C28E4">
              <w:rPr>
                <w:rFonts w:ascii="Times New Roman" w:hAnsi="Times New Roman"/>
                <w:color w:val="000000"/>
              </w:rPr>
              <w:t xml:space="preserve"> marca </w:t>
            </w:r>
            <w:r w:rsidRPr="00135B46">
              <w:rPr>
                <w:rFonts w:ascii="Times New Roman" w:hAnsi="Times New Roman"/>
                <w:color w:val="000000"/>
              </w:rPr>
              <w:t>2021 r. w sprawie oceny świadczenia opieki zdrowotnej nr: WS.420.2.2021, pn.: „Monitorowanie zdarzeń arytmicznych przy użyciu wszczepialnych rejestratorów zdarzeń (ILR): u chorych po kryptogennym udarze mózgu; u chorych po nawracających utratach przytomności, których przyczyny nie udało się ustalić pomimo rozszerzonej diagnostyki”.</w:t>
            </w:r>
          </w:p>
          <w:p w14:paraId="384927BB" w14:textId="490C73E9" w:rsidR="003A51E6" w:rsidRPr="00F35701" w:rsidRDefault="003A51E6" w:rsidP="003A51E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35701">
              <w:rPr>
                <w:rFonts w:ascii="Times New Roman" w:hAnsi="Times New Roman" w:cs="Times New Roman"/>
              </w:rPr>
              <w:t>Ponadto, do analizy przyjęto szacunkową liczbę populacji 2180 pacjentów.</w:t>
            </w:r>
          </w:p>
          <w:p w14:paraId="29F6A47F" w14:textId="0515451E" w:rsidR="003A51E6" w:rsidRPr="00975012" w:rsidRDefault="003A51E6" w:rsidP="003A51E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35701">
              <w:rPr>
                <w:rFonts w:ascii="Times New Roman" w:hAnsi="Times New Roman" w:cs="Times New Roman"/>
              </w:rPr>
              <w:lastRenderedPageBreak/>
              <w:t xml:space="preserve">Na ich podstawie oszacowano, że koszt wejścia w życie przedmiotowego świadczenia wyniesie 79 mln </w:t>
            </w:r>
            <w:r>
              <w:rPr>
                <w:rFonts w:ascii="Times New Roman" w:hAnsi="Times New Roman" w:cs="Times New Roman"/>
              </w:rPr>
              <w:t>zł</w:t>
            </w:r>
            <w:r w:rsidRPr="00F35701">
              <w:rPr>
                <w:rFonts w:ascii="Times New Roman" w:hAnsi="Times New Roman" w:cs="Times New Roman"/>
              </w:rPr>
              <w:t xml:space="preserve"> rocznie.</w:t>
            </w:r>
          </w:p>
        </w:tc>
      </w:tr>
      <w:tr w:rsidR="003A51E6" w:rsidRPr="001E68F7" w14:paraId="23E9E312" w14:textId="77777777" w:rsidTr="00D16DD1">
        <w:trPr>
          <w:trHeight w:val="345"/>
        </w:trPr>
        <w:tc>
          <w:tcPr>
            <w:tcW w:w="11086" w:type="dxa"/>
            <w:gridSpan w:val="27"/>
            <w:shd w:val="clear" w:color="auto" w:fill="99CCFF"/>
          </w:tcPr>
          <w:p w14:paraId="17048834" w14:textId="77777777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A51E6" w:rsidRPr="001E68F7" w14:paraId="79959F7C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5EB8FB8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3A51E6" w:rsidRPr="001E68F7" w14:paraId="1457FF22" w14:textId="77777777" w:rsidTr="00D16DD1">
        <w:trPr>
          <w:trHeight w:val="14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7C14628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3A51E6" w:rsidRPr="001E68F7" w14:paraId="3E7D9E57" w14:textId="77777777" w:rsidTr="00484057">
        <w:trPr>
          <w:trHeight w:val="142"/>
        </w:trPr>
        <w:tc>
          <w:tcPr>
            <w:tcW w:w="1589" w:type="dxa"/>
            <w:vMerge w:val="restart"/>
            <w:shd w:val="clear" w:color="auto" w:fill="FFFFFF"/>
            <w:vAlign w:val="center"/>
          </w:tcPr>
          <w:p w14:paraId="0EE385FC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300" w:type="dxa"/>
            <w:gridSpan w:val="6"/>
            <w:shd w:val="clear" w:color="auto" w:fill="FFFFFF"/>
            <w:vAlign w:val="center"/>
          </w:tcPr>
          <w:p w14:paraId="130CD46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3A51E6" w:rsidRPr="001E68F7" w14:paraId="01CBC348" w14:textId="77777777" w:rsidTr="00484057">
        <w:trPr>
          <w:trHeight w:val="142"/>
        </w:trPr>
        <w:tc>
          <w:tcPr>
            <w:tcW w:w="1589" w:type="dxa"/>
            <w:vMerge/>
            <w:shd w:val="clear" w:color="auto" w:fill="FFFFFF"/>
            <w:vAlign w:val="center"/>
          </w:tcPr>
          <w:p w14:paraId="7430432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  <w:vAlign w:val="center"/>
          </w:tcPr>
          <w:p w14:paraId="7A8CF6F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3A51E6" w:rsidRPr="001E68F7" w14:paraId="50568788" w14:textId="77777777" w:rsidTr="00484057">
        <w:trPr>
          <w:trHeight w:val="142"/>
        </w:trPr>
        <w:tc>
          <w:tcPr>
            <w:tcW w:w="1589" w:type="dxa"/>
            <w:vMerge/>
            <w:shd w:val="clear" w:color="auto" w:fill="FFFFFF"/>
            <w:vAlign w:val="center"/>
          </w:tcPr>
          <w:p w14:paraId="010F4E7E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  <w:vAlign w:val="center"/>
          </w:tcPr>
          <w:p w14:paraId="4342E72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3A51E6" w:rsidRPr="001E68F7" w14:paraId="2988773A" w14:textId="77777777" w:rsidTr="00484057">
        <w:trPr>
          <w:trHeight w:val="142"/>
        </w:trPr>
        <w:tc>
          <w:tcPr>
            <w:tcW w:w="1589" w:type="dxa"/>
            <w:vMerge/>
            <w:shd w:val="clear" w:color="auto" w:fill="FFFFFF"/>
            <w:vAlign w:val="center"/>
          </w:tcPr>
          <w:p w14:paraId="229A4101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  <w:vAlign w:val="center"/>
          </w:tcPr>
          <w:p w14:paraId="12BC8514" w14:textId="7925BEAC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3A51E6" w:rsidRPr="001E68F7" w:rsidRDefault="003A51E6" w:rsidP="003A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3A51E6" w:rsidRPr="001E68F7" w14:paraId="4FC35139" w14:textId="77777777" w:rsidTr="00484057">
        <w:trPr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7352C5FB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300" w:type="dxa"/>
            <w:gridSpan w:val="6"/>
            <w:shd w:val="clear" w:color="auto" w:fill="FFFFFF"/>
          </w:tcPr>
          <w:p w14:paraId="49822D30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05FF368E" w:rsidR="003A51E6" w:rsidRPr="00D527A0" w:rsidRDefault="003A51E6" w:rsidP="003A5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856A47">
              <w:rPr>
                <w:rFonts w:ascii="Times New Roman" w:hAnsi="Times New Roman"/>
                <w:color w:val="000000"/>
                <w:spacing w:val="-2"/>
              </w:rPr>
              <w:t>Przedmiotowy projekt będzie mieć wpływ na działalność dużych przedsiębiorców przez wzrost konkurencyjności podmiotów realizujących nowe świadczenia gwarantowane w ramach umowy z publicznym płatnikiem, względem podmiotów świadczących te świadczenia w sektorze poza finansowaniem świadczeń ze środków publicznych.</w:t>
            </w:r>
          </w:p>
        </w:tc>
      </w:tr>
      <w:tr w:rsidR="003A51E6" w:rsidRPr="001E68F7" w14:paraId="33C3405A" w14:textId="77777777" w:rsidTr="00484057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130FE22F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</w:tcPr>
          <w:p w14:paraId="6364DCD2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1D92D29C" w:rsidR="003A51E6" w:rsidRPr="00D527A0" w:rsidRDefault="003A51E6" w:rsidP="003A51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856A47">
              <w:rPr>
                <w:rFonts w:ascii="Times New Roman" w:hAnsi="Times New Roman"/>
                <w:color w:val="000000"/>
                <w:spacing w:val="-2"/>
              </w:rPr>
              <w:t xml:space="preserve">Przedmiotowy projekt nie będzie mieć wpływu na działalność mikro-, małych i średnich przedsiębiorstw z uwagi na fakt, że ze względu na konieczność zapewnienia wysokiej jakości </w:t>
            </w:r>
            <w:r w:rsidR="007C28E4">
              <w:rPr>
                <w:rFonts w:ascii="Times New Roman" w:hAnsi="Times New Roman"/>
                <w:color w:val="000000"/>
                <w:spacing w:val="-2"/>
              </w:rPr>
              <w:t>wprowadzanych</w:t>
            </w:r>
            <w:r w:rsidR="007C28E4" w:rsidRPr="00856A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28E4">
              <w:rPr>
                <w:rFonts w:ascii="Times New Roman" w:hAnsi="Times New Roman"/>
                <w:color w:val="000000"/>
                <w:spacing w:val="-2"/>
              </w:rPr>
              <w:t>świadczeń</w:t>
            </w:r>
            <w:r w:rsidRPr="00856A47">
              <w:rPr>
                <w:rFonts w:ascii="Times New Roman" w:hAnsi="Times New Roman"/>
                <w:color w:val="000000"/>
                <w:spacing w:val="-2"/>
              </w:rPr>
              <w:t>, ich realizacja zostanie zapewniona wyłącznie w dużych przedsiębiorstwach o wieloletnim doświadczeniu w realizacji świadczeń podobnych w realizacji i wymaganiach do nowo kwalifikowanego świadczenia.</w:t>
            </w:r>
          </w:p>
        </w:tc>
      </w:tr>
      <w:tr w:rsidR="003A51E6" w:rsidRPr="001E68F7" w14:paraId="4FE21793" w14:textId="77777777" w:rsidTr="00484057">
        <w:trPr>
          <w:trHeight w:val="596"/>
        </w:trPr>
        <w:tc>
          <w:tcPr>
            <w:tcW w:w="1589" w:type="dxa"/>
            <w:vMerge/>
            <w:shd w:val="clear" w:color="auto" w:fill="FFFFFF"/>
          </w:tcPr>
          <w:p w14:paraId="648879E9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</w:tcPr>
          <w:p w14:paraId="62B9C8D8" w14:textId="77777777" w:rsidR="003A51E6" w:rsidRPr="001E68F7" w:rsidRDefault="003A51E6" w:rsidP="003A51E6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4116BC17" w:rsidR="003A51E6" w:rsidRPr="00D527A0" w:rsidRDefault="003A51E6" w:rsidP="003A5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4230B">
              <w:rPr>
                <w:rFonts w:ascii="Times New Roman" w:hAnsi="Times New Roman" w:cs="Times New Roman"/>
              </w:rPr>
              <w:t xml:space="preserve">większenie dostępności do świadczeń gwarantowanych, które dotychczas nie były dostępne dla pacjentów w ramach leczenia szpitalnego, a mają znaczący wpływ na jakości życia i stan zdrowia pacjentów </w:t>
            </w:r>
            <w:r>
              <w:rPr>
                <w:rFonts w:ascii="Times New Roman" w:hAnsi="Times New Roman" w:cs="Times New Roman"/>
              </w:rPr>
              <w:t>z chorobami układu krążenia</w:t>
            </w:r>
            <w:r w:rsidRPr="00F4230B">
              <w:rPr>
                <w:rFonts w:ascii="Times New Roman" w:hAnsi="Times New Roman" w:cs="Times New Roman"/>
              </w:rPr>
              <w:t>.</w:t>
            </w:r>
          </w:p>
        </w:tc>
      </w:tr>
      <w:tr w:rsidR="003A51E6" w:rsidRPr="001E68F7" w14:paraId="3BD9100A" w14:textId="77777777" w:rsidTr="00484057">
        <w:trPr>
          <w:trHeight w:val="596"/>
        </w:trPr>
        <w:tc>
          <w:tcPr>
            <w:tcW w:w="1589" w:type="dxa"/>
            <w:vMerge/>
            <w:shd w:val="clear" w:color="auto" w:fill="FFFFFF"/>
          </w:tcPr>
          <w:p w14:paraId="2FAF50A0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6"/>
            <w:shd w:val="clear" w:color="auto" w:fill="FFFFFF"/>
          </w:tcPr>
          <w:p w14:paraId="73B4C504" w14:textId="2B4021D0" w:rsidR="003A51E6" w:rsidRPr="001E68F7" w:rsidRDefault="003A51E6" w:rsidP="003A51E6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0D23CA76" w:rsidR="003A51E6" w:rsidRPr="00D527A0" w:rsidRDefault="003A51E6" w:rsidP="003A51E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Przedmiotowa regulacja zapewni osobom niepełnosprawnym i osobom starszym, na zasadach identycznych jak w przypadku pozostałych obywateli, dostęp do świadczeń. </w:t>
            </w:r>
          </w:p>
        </w:tc>
      </w:tr>
      <w:tr w:rsidR="003A51E6" w:rsidRPr="001E68F7" w14:paraId="2E7C2326" w14:textId="77777777" w:rsidTr="00484057">
        <w:trPr>
          <w:trHeight w:val="142"/>
        </w:trPr>
        <w:tc>
          <w:tcPr>
            <w:tcW w:w="1589" w:type="dxa"/>
            <w:shd w:val="clear" w:color="auto" w:fill="FFFFFF"/>
          </w:tcPr>
          <w:p w14:paraId="114923A1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300" w:type="dxa"/>
            <w:gridSpan w:val="6"/>
            <w:shd w:val="clear" w:color="auto" w:fill="FFFFFF"/>
          </w:tcPr>
          <w:p w14:paraId="3DE8A2B7" w14:textId="2692FDB3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07CAB841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84057">
              <w:rPr>
                <w:rFonts w:ascii="Times New Roman" w:eastAsia="Calibri" w:hAnsi="Times New Roman" w:cs="Times New Roman"/>
                <w:spacing w:val="-2"/>
              </w:rPr>
              <w:t>Nie dotyczy.</w:t>
            </w:r>
          </w:p>
        </w:tc>
      </w:tr>
      <w:tr w:rsidR="003A51E6" w:rsidRPr="001E68F7" w14:paraId="16825A31" w14:textId="77777777" w:rsidTr="00484057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6"/>
            <w:shd w:val="clear" w:color="auto" w:fill="FFFFFF"/>
            <w:vAlign w:val="center"/>
          </w:tcPr>
          <w:p w14:paraId="64B88991" w14:textId="05971F2F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3A51E6" w:rsidRPr="001E68F7" w14:paraId="7C390287" w14:textId="77777777" w:rsidTr="00D16DD1">
        <w:trPr>
          <w:trHeight w:val="3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21CACD77" w14:textId="11CC88F3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A51E6" w:rsidRPr="001E68F7" w14:paraId="00EB11DD" w14:textId="77777777" w:rsidTr="00D16DD1">
        <w:trPr>
          <w:trHeight w:val="151"/>
        </w:trPr>
        <w:tc>
          <w:tcPr>
            <w:tcW w:w="11086" w:type="dxa"/>
            <w:gridSpan w:val="27"/>
            <w:shd w:val="clear" w:color="auto" w:fill="FFFFFF"/>
          </w:tcPr>
          <w:p w14:paraId="3222ED01" w14:textId="53880C88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A51E6" w:rsidRPr="001E68F7" w14:paraId="63CC26BC" w14:textId="77777777" w:rsidTr="00D16DD1">
        <w:trPr>
          <w:trHeight w:val="737"/>
        </w:trPr>
        <w:tc>
          <w:tcPr>
            <w:tcW w:w="5111" w:type="dxa"/>
            <w:gridSpan w:val="11"/>
            <w:shd w:val="clear" w:color="auto" w:fill="FFFFFF"/>
          </w:tcPr>
          <w:p w14:paraId="5518FE3C" w14:textId="09D3DF02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A51E6" w:rsidRPr="001E68F7" w14:paraId="783EB7D7" w14:textId="77777777" w:rsidTr="00D16DD1">
        <w:trPr>
          <w:trHeight w:val="737"/>
        </w:trPr>
        <w:tc>
          <w:tcPr>
            <w:tcW w:w="5111" w:type="dxa"/>
            <w:gridSpan w:val="11"/>
            <w:shd w:val="clear" w:color="auto" w:fill="FFFFFF"/>
          </w:tcPr>
          <w:p w14:paraId="44E00481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3A51E6" w:rsidRPr="00B46A52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A51E6" w:rsidRPr="001E68F7" w14:paraId="300FC22D" w14:textId="77777777" w:rsidTr="00D16DD1">
        <w:trPr>
          <w:trHeight w:val="737"/>
        </w:trPr>
        <w:tc>
          <w:tcPr>
            <w:tcW w:w="5111" w:type="dxa"/>
            <w:gridSpan w:val="11"/>
            <w:shd w:val="clear" w:color="auto" w:fill="FFFFFF"/>
          </w:tcPr>
          <w:p w14:paraId="191FA440" w14:textId="017BD03E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3A51E6" w:rsidRPr="00B46A52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A51E6" w:rsidRPr="001E68F7" w14:paraId="71C10221" w14:textId="77777777" w:rsidTr="00D16DD1">
        <w:trPr>
          <w:trHeight w:val="320"/>
        </w:trPr>
        <w:tc>
          <w:tcPr>
            <w:tcW w:w="11086" w:type="dxa"/>
            <w:gridSpan w:val="27"/>
            <w:shd w:val="clear" w:color="auto" w:fill="FFFFFF"/>
          </w:tcPr>
          <w:p w14:paraId="6798F377" w14:textId="68791F65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brak.</w:t>
            </w:r>
          </w:p>
        </w:tc>
      </w:tr>
      <w:tr w:rsidR="003A51E6" w:rsidRPr="001E68F7" w14:paraId="67B7A37A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147BAD64" w14:textId="4B058FBF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A51E6" w:rsidRPr="001E68F7" w14:paraId="368C4DB1" w14:textId="77777777" w:rsidTr="00727606">
        <w:trPr>
          <w:trHeight w:val="311"/>
        </w:trPr>
        <w:tc>
          <w:tcPr>
            <w:tcW w:w="11086" w:type="dxa"/>
            <w:gridSpan w:val="27"/>
            <w:shd w:val="clear" w:color="auto" w:fill="auto"/>
          </w:tcPr>
          <w:p w14:paraId="0B076A79" w14:textId="3D555800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52FA">
              <w:rPr>
                <w:rFonts w:ascii="Times New Roman" w:hAnsi="Times New Roman"/>
                <w:color w:val="000000"/>
              </w:rPr>
              <w:t>Proje</w:t>
            </w:r>
            <w:r>
              <w:rPr>
                <w:rFonts w:ascii="Times New Roman" w:hAnsi="Times New Roman"/>
                <w:color w:val="000000"/>
              </w:rPr>
              <w:t xml:space="preserve">ktowana regulacja będzie miała </w:t>
            </w:r>
            <w:r w:rsidRPr="00E952FA">
              <w:rPr>
                <w:rFonts w:ascii="Times New Roman" w:hAnsi="Times New Roman"/>
                <w:color w:val="000000"/>
              </w:rPr>
              <w:t xml:space="preserve">pośredni wpływ </w:t>
            </w:r>
            <w:r>
              <w:rPr>
                <w:rFonts w:ascii="Times New Roman" w:hAnsi="Times New Roman"/>
                <w:color w:val="000000"/>
              </w:rPr>
              <w:t xml:space="preserve">na rynek pracy przez wpływ </w:t>
            </w:r>
            <w:r w:rsidRPr="00E952FA">
              <w:rPr>
                <w:rFonts w:ascii="Times New Roman" w:hAnsi="Times New Roman"/>
                <w:color w:val="000000"/>
              </w:rPr>
              <w:t>na personel medyczny realizujący świadczeni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E952FA">
              <w:rPr>
                <w:rFonts w:ascii="Times New Roman" w:hAnsi="Times New Roman"/>
                <w:color w:val="000000"/>
              </w:rPr>
              <w:t>, który nabywa kompetencje w zakresie stosowania nowej metody terapeutycznej</w:t>
            </w:r>
            <w:r>
              <w:t xml:space="preserve"> </w:t>
            </w:r>
            <w:r w:rsidRPr="007D2AD2">
              <w:rPr>
                <w:rFonts w:ascii="Times New Roman" w:hAnsi="Times New Roman"/>
                <w:color w:val="000000"/>
              </w:rPr>
              <w:t>w określonym standardzie zapewniającym jakość i efektywność opieki przez co staje się bardziej konkurencyjny na rynku pracy.</w:t>
            </w:r>
          </w:p>
        </w:tc>
      </w:tr>
      <w:tr w:rsidR="003A51E6" w:rsidRPr="001E68F7" w14:paraId="2DA1603E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3F8D5FCF" w14:textId="6601BF78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A51E6" w:rsidRPr="001E68F7" w14:paraId="4E066891" w14:textId="77777777" w:rsidTr="00D16DD1">
        <w:trPr>
          <w:trHeight w:val="737"/>
        </w:trPr>
        <w:tc>
          <w:tcPr>
            <w:tcW w:w="3547" w:type="dxa"/>
            <w:gridSpan w:val="5"/>
            <w:shd w:val="clear" w:color="auto" w:fill="FFFFFF"/>
          </w:tcPr>
          <w:p w14:paraId="1B445E30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3A51E6" w:rsidRPr="008B4F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3A51E6" w:rsidRDefault="003A51E6" w:rsidP="003A51E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D6314">
              <w:rPr>
                <w:rFonts w:ascii="Times New Roman" w:hAnsi="Times New Roman"/>
                <w:color w:val="000000"/>
              </w:rPr>
            </w:r>
            <w:r w:rsidR="005D631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A51E6" w:rsidRPr="001E68F7" w14:paraId="3F337F36" w14:textId="77777777" w:rsidTr="00484057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3A51E6" w:rsidRPr="001E68F7" w:rsidRDefault="003A51E6" w:rsidP="003A51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6"/>
            <w:shd w:val="clear" w:color="auto" w:fill="FFFFFF"/>
            <w:vAlign w:val="center"/>
          </w:tcPr>
          <w:p w14:paraId="317A62F8" w14:textId="388EF47E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A51E6" w:rsidRPr="001E68F7" w14:paraId="7480695A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35A42085" w14:textId="2DBB5B0D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A51E6" w:rsidRPr="001E68F7" w14:paraId="5BD14771" w14:textId="77777777" w:rsidTr="00727606">
        <w:trPr>
          <w:trHeight w:val="246"/>
        </w:trPr>
        <w:tc>
          <w:tcPr>
            <w:tcW w:w="11086" w:type="dxa"/>
            <w:gridSpan w:val="27"/>
            <w:shd w:val="clear" w:color="auto" w:fill="FFFFFF"/>
          </w:tcPr>
          <w:p w14:paraId="7DCA7AAD" w14:textId="61306F0D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 14 dni od dnia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jego</w:t>
            </w: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ogłoszenia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</w:tr>
      <w:tr w:rsidR="003A51E6" w:rsidRPr="001E68F7" w14:paraId="732FDAB4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06AE98FD" w14:textId="6E86716C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A51E6" w:rsidRPr="001E68F7" w14:paraId="4E5D35DF" w14:textId="77777777" w:rsidTr="002B76AF">
        <w:trPr>
          <w:trHeight w:val="267"/>
        </w:trPr>
        <w:tc>
          <w:tcPr>
            <w:tcW w:w="11086" w:type="dxa"/>
            <w:gridSpan w:val="27"/>
            <w:shd w:val="clear" w:color="auto" w:fill="FFFFFF"/>
          </w:tcPr>
          <w:p w14:paraId="385FCD8C" w14:textId="75656B6B" w:rsidR="003A51E6" w:rsidRPr="001E68F7" w:rsidRDefault="003A51E6" w:rsidP="003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dotyczy.</w:t>
            </w:r>
          </w:p>
        </w:tc>
      </w:tr>
      <w:tr w:rsidR="003A51E6" w:rsidRPr="001E68F7" w14:paraId="3B892C30" w14:textId="77777777" w:rsidTr="00D16DD1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68E886D3" w14:textId="24E9BC42" w:rsidR="003A51E6" w:rsidRPr="001E68F7" w:rsidRDefault="003A51E6" w:rsidP="003A51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A51E6" w:rsidRPr="001E68F7" w14:paraId="40D83B7F" w14:textId="77777777" w:rsidTr="00D16DD1">
        <w:trPr>
          <w:trHeight w:val="209"/>
        </w:trPr>
        <w:tc>
          <w:tcPr>
            <w:tcW w:w="11086" w:type="dxa"/>
            <w:gridSpan w:val="27"/>
            <w:shd w:val="clear" w:color="auto" w:fill="FFFFFF"/>
          </w:tcPr>
          <w:p w14:paraId="1870F79F" w14:textId="4AB1250E" w:rsidR="003A51E6" w:rsidRPr="00627833" w:rsidRDefault="003A51E6" w:rsidP="003A5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1D4"/>
    <w:multiLevelType w:val="hybridMultilevel"/>
    <w:tmpl w:val="7C706C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0FC"/>
    <w:multiLevelType w:val="hybridMultilevel"/>
    <w:tmpl w:val="A104BE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CA338D"/>
    <w:multiLevelType w:val="hybridMultilevel"/>
    <w:tmpl w:val="51246A26"/>
    <w:lvl w:ilvl="0" w:tplc="4CAE48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1596F"/>
    <w:multiLevelType w:val="hybridMultilevel"/>
    <w:tmpl w:val="A39AC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46495"/>
    <w:multiLevelType w:val="hybridMultilevel"/>
    <w:tmpl w:val="FDDCA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5F0"/>
    <w:multiLevelType w:val="hybridMultilevel"/>
    <w:tmpl w:val="F6F0F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1A21"/>
    <w:multiLevelType w:val="hybridMultilevel"/>
    <w:tmpl w:val="83D628DE"/>
    <w:lvl w:ilvl="0" w:tplc="5A2CD3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F56"/>
    <w:multiLevelType w:val="hybridMultilevel"/>
    <w:tmpl w:val="6638D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C1AA6"/>
    <w:multiLevelType w:val="hybridMultilevel"/>
    <w:tmpl w:val="AC04B62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AF36464C">
      <w:start w:val="1"/>
      <w:numFmt w:val="decimal"/>
      <w:lvlText w:val="%2.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638460168">
    <w:abstractNumId w:val="11"/>
  </w:num>
  <w:num w:numId="2" w16cid:durableId="124434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21"/>
  </w:num>
  <w:num w:numId="4" w16cid:durableId="2069961064">
    <w:abstractNumId w:val="1"/>
  </w:num>
  <w:num w:numId="5" w16cid:durableId="1098985691">
    <w:abstractNumId w:val="8"/>
  </w:num>
  <w:num w:numId="6" w16cid:durableId="931863650">
    <w:abstractNumId w:val="13"/>
  </w:num>
  <w:num w:numId="7" w16cid:durableId="125049375">
    <w:abstractNumId w:val="9"/>
  </w:num>
  <w:num w:numId="8" w16cid:durableId="1503398898">
    <w:abstractNumId w:val="19"/>
  </w:num>
  <w:num w:numId="9" w16cid:durableId="1616014615">
    <w:abstractNumId w:val="26"/>
  </w:num>
  <w:num w:numId="10" w16cid:durableId="271521585">
    <w:abstractNumId w:val="16"/>
  </w:num>
  <w:num w:numId="11" w16cid:durableId="2098164516">
    <w:abstractNumId w:val="18"/>
  </w:num>
  <w:num w:numId="12" w16cid:durableId="1788159457">
    <w:abstractNumId w:val="6"/>
  </w:num>
  <w:num w:numId="13" w16cid:durableId="482507580">
    <w:abstractNumId w:val="22"/>
  </w:num>
  <w:num w:numId="14" w16cid:durableId="189539601">
    <w:abstractNumId w:val="14"/>
  </w:num>
  <w:num w:numId="15" w16cid:durableId="1433629147">
    <w:abstractNumId w:val="3"/>
  </w:num>
  <w:num w:numId="16" w16cid:durableId="1829788129">
    <w:abstractNumId w:val="17"/>
  </w:num>
  <w:num w:numId="17" w16cid:durableId="784275581">
    <w:abstractNumId w:val="24"/>
  </w:num>
  <w:num w:numId="18" w16cid:durableId="709110826">
    <w:abstractNumId w:val="15"/>
  </w:num>
  <w:num w:numId="19" w16cid:durableId="600726604">
    <w:abstractNumId w:val="7"/>
  </w:num>
  <w:num w:numId="20" w16cid:durableId="286282626">
    <w:abstractNumId w:val="10"/>
  </w:num>
  <w:num w:numId="21" w16cid:durableId="282662137">
    <w:abstractNumId w:val="12"/>
  </w:num>
  <w:num w:numId="22" w16cid:durableId="1743674126">
    <w:abstractNumId w:val="20"/>
  </w:num>
  <w:num w:numId="23" w16cid:durableId="1127891302">
    <w:abstractNumId w:val="4"/>
  </w:num>
  <w:num w:numId="24" w16cid:durableId="658536159">
    <w:abstractNumId w:val="23"/>
  </w:num>
  <w:num w:numId="25" w16cid:durableId="2010251430">
    <w:abstractNumId w:val="27"/>
  </w:num>
  <w:num w:numId="26" w16cid:durableId="1554199962">
    <w:abstractNumId w:val="5"/>
  </w:num>
  <w:num w:numId="27" w16cid:durableId="633871360">
    <w:abstractNumId w:val="25"/>
  </w:num>
  <w:num w:numId="28" w16cid:durableId="171935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16742"/>
    <w:rsid w:val="00023E73"/>
    <w:rsid w:val="00023F1C"/>
    <w:rsid w:val="000303E8"/>
    <w:rsid w:val="00036BC2"/>
    <w:rsid w:val="000377D8"/>
    <w:rsid w:val="00044AB8"/>
    <w:rsid w:val="00045E75"/>
    <w:rsid w:val="00047557"/>
    <w:rsid w:val="0005580B"/>
    <w:rsid w:val="000632E8"/>
    <w:rsid w:val="000670E4"/>
    <w:rsid w:val="00080628"/>
    <w:rsid w:val="00083B89"/>
    <w:rsid w:val="00087B28"/>
    <w:rsid w:val="0009242C"/>
    <w:rsid w:val="000A0372"/>
    <w:rsid w:val="000A0DAF"/>
    <w:rsid w:val="000A357C"/>
    <w:rsid w:val="000A3E45"/>
    <w:rsid w:val="000B19C3"/>
    <w:rsid w:val="000B41DF"/>
    <w:rsid w:val="000B4774"/>
    <w:rsid w:val="000B749F"/>
    <w:rsid w:val="000C0BAB"/>
    <w:rsid w:val="000C34FC"/>
    <w:rsid w:val="000C544F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27207"/>
    <w:rsid w:val="00127B36"/>
    <w:rsid w:val="00127FA9"/>
    <w:rsid w:val="001315C1"/>
    <w:rsid w:val="00131F8B"/>
    <w:rsid w:val="00134EF7"/>
    <w:rsid w:val="00135B46"/>
    <w:rsid w:val="001431A2"/>
    <w:rsid w:val="00147D4B"/>
    <w:rsid w:val="00152E9A"/>
    <w:rsid w:val="0016133E"/>
    <w:rsid w:val="00170FFB"/>
    <w:rsid w:val="00173653"/>
    <w:rsid w:val="001738B1"/>
    <w:rsid w:val="00175CE9"/>
    <w:rsid w:val="00176880"/>
    <w:rsid w:val="001808AA"/>
    <w:rsid w:val="001869DD"/>
    <w:rsid w:val="001915D4"/>
    <w:rsid w:val="0019262A"/>
    <w:rsid w:val="00196A40"/>
    <w:rsid w:val="001A7736"/>
    <w:rsid w:val="001B1E92"/>
    <w:rsid w:val="001B4645"/>
    <w:rsid w:val="001B57FA"/>
    <w:rsid w:val="001B6CB7"/>
    <w:rsid w:val="001C4747"/>
    <w:rsid w:val="001D398A"/>
    <w:rsid w:val="001D3DBB"/>
    <w:rsid w:val="001D7686"/>
    <w:rsid w:val="001E0D0B"/>
    <w:rsid w:val="001E1209"/>
    <w:rsid w:val="001E2C4D"/>
    <w:rsid w:val="001E3279"/>
    <w:rsid w:val="001E68F7"/>
    <w:rsid w:val="001F0B2E"/>
    <w:rsid w:val="001F0E6F"/>
    <w:rsid w:val="001F2C4E"/>
    <w:rsid w:val="001F4ECB"/>
    <w:rsid w:val="00203597"/>
    <w:rsid w:val="00204850"/>
    <w:rsid w:val="00204D36"/>
    <w:rsid w:val="0020656F"/>
    <w:rsid w:val="00211FFB"/>
    <w:rsid w:val="002133C3"/>
    <w:rsid w:val="00213B8B"/>
    <w:rsid w:val="00217A12"/>
    <w:rsid w:val="00220DBF"/>
    <w:rsid w:val="0023220D"/>
    <w:rsid w:val="00235677"/>
    <w:rsid w:val="002447B9"/>
    <w:rsid w:val="00250A69"/>
    <w:rsid w:val="002528F5"/>
    <w:rsid w:val="0025429F"/>
    <w:rsid w:val="00254C68"/>
    <w:rsid w:val="0025568F"/>
    <w:rsid w:val="002601CE"/>
    <w:rsid w:val="002651C5"/>
    <w:rsid w:val="0026596F"/>
    <w:rsid w:val="002708B7"/>
    <w:rsid w:val="00272686"/>
    <w:rsid w:val="002837D2"/>
    <w:rsid w:val="0028705F"/>
    <w:rsid w:val="002926C2"/>
    <w:rsid w:val="00294116"/>
    <w:rsid w:val="00297CE5"/>
    <w:rsid w:val="002A3C71"/>
    <w:rsid w:val="002A43FD"/>
    <w:rsid w:val="002B76AF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54A3"/>
    <w:rsid w:val="0031754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3CE7"/>
    <w:rsid w:val="00394CC6"/>
    <w:rsid w:val="003A11B4"/>
    <w:rsid w:val="003A24B3"/>
    <w:rsid w:val="003A51E6"/>
    <w:rsid w:val="003A7BD1"/>
    <w:rsid w:val="003B0397"/>
    <w:rsid w:val="003B05D2"/>
    <w:rsid w:val="003C3011"/>
    <w:rsid w:val="003D181C"/>
    <w:rsid w:val="003D356B"/>
    <w:rsid w:val="003E359E"/>
    <w:rsid w:val="003E42B4"/>
    <w:rsid w:val="00403A73"/>
    <w:rsid w:val="00403D22"/>
    <w:rsid w:val="004108B1"/>
    <w:rsid w:val="004128D2"/>
    <w:rsid w:val="00417071"/>
    <w:rsid w:val="00417586"/>
    <w:rsid w:val="00422BDF"/>
    <w:rsid w:val="0042359A"/>
    <w:rsid w:val="00424472"/>
    <w:rsid w:val="00434606"/>
    <w:rsid w:val="004347A1"/>
    <w:rsid w:val="00436BB1"/>
    <w:rsid w:val="00444151"/>
    <w:rsid w:val="0045168A"/>
    <w:rsid w:val="00455EBC"/>
    <w:rsid w:val="004578AA"/>
    <w:rsid w:val="00463DD6"/>
    <w:rsid w:val="00464E8A"/>
    <w:rsid w:val="0046557C"/>
    <w:rsid w:val="00474C6E"/>
    <w:rsid w:val="00481E1B"/>
    <w:rsid w:val="00484057"/>
    <w:rsid w:val="004851E0"/>
    <w:rsid w:val="004877EC"/>
    <w:rsid w:val="004904D9"/>
    <w:rsid w:val="0049067D"/>
    <w:rsid w:val="00492710"/>
    <w:rsid w:val="00495921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3E6D"/>
    <w:rsid w:val="004B64C0"/>
    <w:rsid w:val="004D2491"/>
    <w:rsid w:val="004D2CF6"/>
    <w:rsid w:val="004D4B64"/>
    <w:rsid w:val="004D4BC4"/>
    <w:rsid w:val="004E2CEF"/>
    <w:rsid w:val="004E5860"/>
    <w:rsid w:val="004E6B46"/>
    <w:rsid w:val="004F32C7"/>
    <w:rsid w:val="004F3A66"/>
    <w:rsid w:val="004F496D"/>
    <w:rsid w:val="005029FC"/>
    <w:rsid w:val="00507C5A"/>
    <w:rsid w:val="00516030"/>
    <w:rsid w:val="00525AA1"/>
    <w:rsid w:val="00525E55"/>
    <w:rsid w:val="005339C5"/>
    <w:rsid w:val="00541F6F"/>
    <w:rsid w:val="0054413D"/>
    <w:rsid w:val="005546E2"/>
    <w:rsid w:val="005550E8"/>
    <w:rsid w:val="00557B58"/>
    <w:rsid w:val="005609EE"/>
    <w:rsid w:val="0056482D"/>
    <w:rsid w:val="00575EF2"/>
    <w:rsid w:val="00577B83"/>
    <w:rsid w:val="00584251"/>
    <w:rsid w:val="0058665A"/>
    <w:rsid w:val="005871C5"/>
    <w:rsid w:val="005871C7"/>
    <w:rsid w:val="00590391"/>
    <w:rsid w:val="005951A2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6314"/>
    <w:rsid w:val="005E0624"/>
    <w:rsid w:val="005E2389"/>
    <w:rsid w:val="005F1723"/>
    <w:rsid w:val="005F390B"/>
    <w:rsid w:val="005F54FD"/>
    <w:rsid w:val="005F63A0"/>
    <w:rsid w:val="0060099A"/>
    <w:rsid w:val="00606E1F"/>
    <w:rsid w:val="00627833"/>
    <w:rsid w:val="00627C9E"/>
    <w:rsid w:val="00632F41"/>
    <w:rsid w:val="006346A7"/>
    <w:rsid w:val="0064530D"/>
    <w:rsid w:val="00656625"/>
    <w:rsid w:val="0066095C"/>
    <w:rsid w:val="00663065"/>
    <w:rsid w:val="00665D1B"/>
    <w:rsid w:val="00665F3B"/>
    <w:rsid w:val="00670C16"/>
    <w:rsid w:val="006745FF"/>
    <w:rsid w:val="006770E9"/>
    <w:rsid w:val="0068709F"/>
    <w:rsid w:val="00687EE3"/>
    <w:rsid w:val="006917A1"/>
    <w:rsid w:val="006B1DEA"/>
    <w:rsid w:val="006B23E6"/>
    <w:rsid w:val="006B26CE"/>
    <w:rsid w:val="006B3AF1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52E0"/>
    <w:rsid w:val="006F742A"/>
    <w:rsid w:val="00701043"/>
    <w:rsid w:val="0071039C"/>
    <w:rsid w:val="0072070A"/>
    <w:rsid w:val="0072495E"/>
    <w:rsid w:val="007254E4"/>
    <w:rsid w:val="00727606"/>
    <w:rsid w:val="00731A10"/>
    <w:rsid w:val="00732046"/>
    <w:rsid w:val="007363A3"/>
    <w:rsid w:val="00742F48"/>
    <w:rsid w:val="00750984"/>
    <w:rsid w:val="00753F99"/>
    <w:rsid w:val="00755D92"/>
    <w:rsid w:val="007568F7"/>
    <w:rsid w:val="007621CD"/>
    <w:rsid w:val="00764F8D"/>
    <w:rsid w:val="00767EEF"/>
    <w:rsid w:val="007744AC"/>
    <w:rsid w:val="00776076"/>
    <w:rsid w:val="0078693E"/>
    <w:rsid w:val="00790EBF"/>
    <w:rsid w:val="00794ED8"/>
    <w:rsid w:val="00796656"/>
    <w:rsid w:val="0079706E"/>
    <w:rsid w:val="007A2ED9"/>
    <w:rsid w:val="007A552C"/>
    <w:rsid w:val="007B006B"/>
    <w:rsid w:val="007B1A10"/>
    <w:rsid w:val="007C05EE"/>
    <w:rsid w:val="007C2856"/>
    <w:rsid w:val="007C28E4"/>
    <w:rsid w:val="007C559B"/>
    <w:rsid w:val="007D75E4"/>
    <w:rsid w:val="007E4162"/>
    <w:rsid w:val="007E689A"/>
    <w:rsid w:val="0081399E"/>
    <w:rsid w:val="00832B5D"/>
    <w:rsid w:val="00834600"/>
    <w:rsid w:val="00845C40"/>
    <w:rsid w:val="00846FB6"/>
    <w:rsid w:val="00850BBF"/>
    <w:rsid w:val="00850CAA"/>
    <w:rsid w:val="008679E3"/>
    <w:rsid w:val="008717E8"/>
    <w:rsid w:val="00872769"/>
    <w:rsid w:val="008818E1"/>
    <w:rsid w:val="00886242"/>
    <w:rsid w:val="00896A72"/>
    <w:rsid w:val="008A3BEE"/>
    <w:rsid w:val="008A4175"/>
    <w:rsid w:val="008A451D"/>
    <w:rsid w:val="008A4597"/>
    <w:rsid w:val="008A7EF3"/>
    <w:rsid w:val="008B08C2"/>
    <w:rsid w:val="008B324F"/>
    <w:rsid w:val="008B5C8A"/>
    <w:rsid w:val="008C1339"/>
    <w:rsid w:val="008C682C"/>
    <w:rsid w:val="008D0ACF"/>
    <w:rsid w:val="008D4302"/>
    <w:rsid w:val="008D7428"/>
    <w:rsid w:val="008E080C"/>
    <w:rsid w:val="008E13A2"/>
    <w:rsid w:val="008E1756"/>
    <w:rsid w:val="008E264C"/>
    <w:rsid w:val="008E5099"/>
    <w:rsid w:val="008E6693"/>
    <w:rsid w:val="008E72CE"/>
    <w:rsid w:val="008F2250"/>
    <w:rsid w:val="008F4721"/>
    <w:rsid w:val="0090551D"/>
    <w:rsid w:val="009113B2"/>
    <w:rsid w:val="00913D79"/>
    <w:rsid w:val="0092514D"/>
    <w:rsid w:val="00930D2D"/>
    <w:rsid w:val="0094015D"/>
    <w:rsid w:val="009407B3"/>
    <w:rsid w:val="00944C3E"/>
    <w:rsid w:val="009458EF"/>
    <w:rsid w:val="00957FC2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1CA3"/>
    <w:rsid w:val="009A6971"/>
    <w:rsid w:val="009B56F8"/>
    <w:rsid w:val="009B6776"/>
    <w:rsid w:val="009C2CD7"/>
    <w:rsid w:val="009C5C40"/>
    <w:rsid w:val="009C6D10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26F5D"/>
    <w:rsid w:val="00A36945"/>
    <w:rsid w:val="00A372B7"/>
    <w:rsid w:val="00A4236B"/>
    <w:rsid w:val="00A47716"/>
    <w:rsid w:val="00A5386D"/>
    <w:rsid w:val="00A53B50"/>
    <w:rsid w:val="00A54C61"/>
    <w:rsid w:val="00A57218"/>
    <w:rsid w:val="00A61ED2"/>
    <w:rsid w:val="00A64A98"/>
    <w:rsid w:val="00AA2EB0"/>
    <w:rsid w:val="00AA31BB"/>
    <w:rsid w:val="00AB16B4"/>
    <w:rsid w:val="00AB7431"/>
    <w:rsid w:val="00AC3BE5"/>
    <w:rsid w:val="00AC4990"/>
    <w:rsid w:val="00AC5CD2"/>
    <w:rsid w:val="00AD08A9"/>
    <w:rsid w:val="00AD40DA"/>
    <w:rsid w:val="00AE2FFA"/>
    <w:rsid w:val="00AE4EBB"/>
    <w:rsid w:val="00AE58FC"/>
    <w:rsid w:val="00B04AAD"/>
    <w:rsid w:val="00B20099"/>
    <w:rsid w:val="00B30712"/>
    <w:rsid w:val="00B42857"/>
    <w:rsid w:val="00B455A3"/>
    <w:rsid w:val="00B46A52"/>
    <w:rsid w:val="00B47824"/>
    <w:rsid w:val="00B50611"/>
    <w:rsid w:val="00B52019"/>
    <w:rsid w:val="00B563BD"/>
    <w:rsid w:val="00B56749"/>
    <w:rsid w:val="00B60537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5964"/>
    <w:rsid w:val="00BC7371"/>
    <w:rsid w:val="00BD0D8F"/>
    <w:rsid w:val="00BD3212"/>
    <w:rsid w:val="00BE34E1"/>
    <w:rsid w:val="00BE612B"/>
    <w:rsid w:val="00BF5290"/>
    <w:rsid w:val="00BF53B2"/>
    <w:rsid w:val="00BF56AA"/>
    <w:rsid w:val="00BF5F55"/>
    <w:rsid w:val="00C05733"/>
    <w:rsid w:val="00C26F2A"/>
    <w:rsid w:val="00C30213"/>
    <w:rsid w:val="00C41551"/>
    <w:rsid w:val="00C42CFB"/>
    <w:rsid w:val="00C43478"/>
    <w:rsid w:val="00C539B3"/>
    <w:rsid w:val="00C610AD"/>
    <w:rsid w:val="00C6335B"/>
    <w:rsid w:val="00C679CC"/>
    <w:rsid w:val="00C7034C"/>
    <w:rsid w:val="00C724F4"/>
    <w:rsid w:val="00C737E1"/>
    <w:rsid w:val="00C74B91"/>
    <w:rsid w:val="00C75CC5"/>
    <w:rsid w:val="00C92B7C"/>
    <w:rsid w:val="00C97CFE"/>
    <w:rsid w:val="00CA0888"/>
    <w:rsid w:val="00CB4C47"/>
    <w:rsid w:val="00CB505B"/>
    <w:rsid w:val="00CB57B0"/>
    <w:rsid w:val="00CC27FA"/>
    <w:rsid w:val="00CD2962"/>
    <w:rsid w:val="00CD494A"/>
    <w:rsid w:val="00CD6A34"/>
    <w:rsid w:val="00CE1FE5"/>
    <w:rsid w:val="00CE221F"/>
    <w:rsid w:val="00CF11CF"/>
    <w:rsid w:val="00CF324B"/>
    <w:rsid w:val="00D00AEE"/>
    <w:rsid w:val="00D05127"/>
    <w:rsid w:val="00D14302"/>
    <w:rsid w:val="00D16DD1"/>
    <w:rsid w:val="00D21261"/>
    <w:rsid w:val="00D227CD"/>
    <w:rsid w:val="00D23BE6"/>
    <w:rsid w:val="00D327D1"/>
    <w:rsid w:val="00D44E33"/>
    <w:rsid w:val="00D47A78"/>
    <w:rsid w:val="00D5233A"/>
    <w:rsid w:val="00D527A0"/>
    <w:rsid w:val="00D52F37"/>
    <w:rsid w:val="00D56DF0"/>
    <w:rsid w:val="00D57F38"/>
    <w:rsid w:val="00D625E7"/>
    <w:rsid w:val="00D70FCE"/>
    <w:rsid w:val="00D75E9A"/>
    <w:rsid w:val="00D764D2"/>
    <w:rsid w:val="00D85C43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027C4"/>
    <w:rsid w:val="00E11BF5"/>
    <w:rsid w:val="00E232E7"/>
    <w:rsid w:val="00E247F0"/>
    <w:rsid w:val="00E36635"/>
    <w:rsid w:val="00E43512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957DF"/>
    <w:rsid w:val="00E96285"/>
    <w:rsid w:val="00EA38C7"/>
    <w:rsid w:val="00EB090E"/>
    <w:rsid w:val="00EB19F4"/>
    <w:rsid w:val="00EB5604"/>
    <w:rsid w:val="00EB5D6D"/>
    <w:rsid w:val="00EC374E"/>
    <w:rsid w:val="00ED10E7"/>
    <w:rsid w:val="00ED6E56"/>
    <w:rsid w:val="00ED7A32"/>
    <w:rsid w:val="00EE3B10"/>
    <w:rsid w:val="00EF28E9"/>
    <w:rsid w:val="00EF3F63"/>
    <w:rsid w:val="00EF4B7C"/>
    <w:rsid w:val="00F03308"/>
    <w:rsid w:val="00F11E15"/>
    <w:rsid w:val="00F13D41"/>
    <w:rsid w:val="00F1716F"/>
    <w:rsid w:val="00F20DCD"/>
    <w:rsid w:val="00F21A14"/>
    <w:rsid w:val="00F26D9A"/>
    <w:rsid w:val="00F35701"/>
    <w:rsid w:val="00F407BA"/>
    <w:rsid w:val="00F4230B"/>
    <w:rsid w:val="00F4697D"/>
    <w:rsid w:val="00F46E4B"/>
    <w:rsid w:val="00F53163"/>
    <w:rsid w:val="00F56037"/>
    <w:rsid w:val="00F57F23"/>
    <w:rsid w:val="00F6018C"/>
    <w:rsid w:val="00F63A41"/>
    <w:rsid w:val="00F70B48"/>
    <w:rsid w:val="00F715BB"/>
    <w:rsid w:val="00F74710"/>
    <w:rsid w:val="00F768AA"/>
    <w:rsid w:val="00F86500"/>
    <w:rsid w:val="00F902B5"/>
    <w:rsid w:val="00F940F6"/>
    <w:rsid w:val="00F94105"/>
    <w:rsid w:val="00F95124"/>
    <w:rsid w:val="00F964B4"/>
    <w:rsid w:val="00F9782A"/>
    <w:rsid w:val="00FA6A80"/>
    <w:rsid w:val="00FB5BFA"/>
    <w:rsid w:val="00FC2AF9"/>
    <w:rsid w:val="00FD25F0"/>
    <w:rsid w:val="00FD38E0"/>
    <w:rsid w:val="00FE4B38"/>
    <w:rsid w:val="00FF0C29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Janczak Agnieszka</cp:lastModifiedBy>
  <cp:revision>14</cp:revision>
  <cp:lastPrinted>2020-01-09T15:21:00Z</cp:lastPrinted>
  <dcterms:created xsi:type="dcterms:W3CDTF">2023-08-17T14:49:00Z</dcterms:created>
  <dcterms:modified xsi:type="dcterms:W3CDTF">2023-09-04T10:07:00Z</dcterms:modified>
</cp:coreProperties>
</file>