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494B" w14:textId="77777777" w:rsidR="00E7288F" w:rsidRDefault="00E7288F" w:rsidP="00E7288F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49602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UZASADNIENIE</w:t>
      </w:r>
    </w:p>
    <w:p w14:paraId="12A4653B" w14:textId="60A52290" w:rsidR="003A74F9" w:rsidRDefault="008E2B57" w:rsidP="00A11E10">
      <w:pPr>
        <w:pStyle w:val="ARTartustawynprozporzdzenia"/>
        <w:rPr>
          <w:rFonts w:ascii="Times New Roman" w:hAnsi="Times New Roman" w:cs="Times New Roman"/>
          <w:sz w:val="22"/>
          <w:szCs w:val="22"/>
        </w:rPr>
      </w:pPr>
      <w:r w:rsidRPr="004D711B">
        <w:rPr>
          <w:rFonts w:ascii="Times New Roman" w:hAnsi="Times New Roman" w:cs="Times New Roman"/>
          <w:sz w:val="22"/>
          <w:szCs w:val="22"/>
        </w:rPr>
        <w:t xml:space="preserve">Rozporządzenie Ministra Funduszy i Polityki Regionalnej z dnia 29 września 2022 r. w sprawie udzielania pomocy </w:t>
      </w:r>
      <w:r w:rsidRPr="004D711B">
        <w:rPr>
          <w:rFonts w:ascii="Times New Roman" w:hAnsi="Times New Roman" w:cs="Times New Roman"/>
          <w:i/>
          <w:sz w:val="22"/>
          <w:szCs w:val="22"/>
        </w:rPr>
        <w:t xml:space="preserve">de </w:t>
      </w:r>
      <w:proofErr w:type="spellStart"/>
      <w:r w:rsidRPr="004D711B">
        <w:rPr>
          <w:rFonts w:ascii="Times New Roman" w:hAnsi="Times New Roman" w:cs="Times New Roman"/>
          <w:i/>
          <w:sz w:val="22"/>
          <w:szCs w:val="22"/>
        </w:rPr>
        <w:t>minimis</w:t>
      </w:r>
      <w:proofErr w:type="spellEnd"/>
      <w:r w:rsidRPr="004D711B">
        <w:rPr>
          <w:rFonts w:ascii="Times New Roman" w:hAnsi="Times New Roman" w:cs="Times New Roman"/>
          <w:sz w:val="22"/>
          <w:szCs w:val="22"/>
        </w:rPr>
        <w:t xml:space="preserve"> w ramach regionalnych programów na lata 2021–2027 (Dz. U. poz. 2062), dalej: „rozporządzenie </w:t>
      </w:r>
      <w:r w:rsidRPr="004D711B">
        <w:rPr>
          <w:rFonts w:ascii="Times New Roman" w:hAnsi="Times New Roman" w:cs="Times New Roman"/>
          <w:i/>
          <w:sz w:val="22"/>
          <w:szCs w:val="22"/>
        </w:rPr>
        <w:t xml:space="preserve">de </w:t>
      </w:r>
      <w:proofErr w:type="spellStart"/>
      <w:r w:rsidRPr="004D711B">
        <w:rPr>
          <w:rFonts w:ascii="Times New Roman" w:hAnsi="Times New Roman" w:cs="Times New Roman"/>
          <w:i/>
          <w:sz w:val="22"/>
          <w:szCs w:val="22"/>
        </w:rPr>
        <w:t>minimis</w:t>
      </w:r>
      <w:proofErr w:type="spellEnd"/>
      <w:r w:rsidRPr="004D711B">
        <w:rPr>
          <w:rFonts w:ascii="Times New Roman" w:hAnsi="Times New Roman" w:cs="Times New Roman"/>
          <w:sz w:val="22"/>
          <w:szCs w:val="22"/>
        </w:rPr>
        <w:t xml:space="preserve">”, </w:t>
      </w:r>
      <w:r w:rsidR="000F2694">
        <w:rPr>
          <w:rFonts w:ascii="Times New Roman" w:hAnsi="Times New Roman" w:cs="Times New Roman"/>
          <w:sz w:val="22"/>
          <w:szCs w:val="22"/>
        </w:rPr>
        <w:t xml:space="preserve">wdrożyło </w:t>
      </w:r>
      <w:r w:rsidRPr="004D711B">
        <w:rPr>
          <w:rFonts w:ascii="Times New Roman" w:hAnsi="Times New Roman" w:cs="Times New Roman"/>
          <w:sz w:val="22"/>
          <w:szCs w:val="22"/>
        </w:rPr>
        <w:t xml:space="preserve">przepisy Rozporządzenia Komisji (UE) nr 1407/2013 z dnia 18 grudnia 2013 r. w sprawie stosowania art. 107 i 108 Traktatu o funkcjonowaniu Unii Europejskiej do pomocy </w:t>
      </w:r>
      <w:r w:rsidRPr="004D711B">
        <w:rPr>
          <w:rFonts w:ascii="Times New Roman" w:hAnsi="Times New Roman" w:cs="Times New Roman"/>
          <w:i/>
          <w:sz w:val="22"/>
          <w:szCs w:val="22"/>
        </w:rPr>
        <w:t xml:space="preserve">de </w:t>
      </w:r>
      <w:proofErr w:type="spellStart"/>
      <w:r w:rsidRPr="004D711B">
        <w:rPr>
          <w:rFonts w:ascii="Times New Roman" w:hAnsi="Times New Roman" w:cs="Times New Roman"/>
          <w:i/>
          <w:sz w:val="22"/>
          <w:szCs w:val="22"/>
        </w:rPr>
        <w:t>minimis</w:t>
      </w:r>
      <w:proofErr w:type="spellEnd"/>
      <w:r w:rsidRPr="004D711B">
        <w:rPr>
          <w:rFonts w:ascii="Times New Roman" w:hAnsi="Times New Roman" w:cs="Times New Roman"/>
          <w:sz w:val="22"/>
          <w:szCs w:val="22"/>
        </w:rPr>
        <w:t xml:space="preserve"> (Dz. Urz. UE L 352 z 24.12.2013, str. 1 z </w:t>
      </w:r>
      <w:proofErr w:type="spellStart"/>
      <w:r w:rsidRPr="004D711B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4D711B">
        <w:rPr>
          <w:rFonts w:ascii="Times New Roman" w:hAnsi="Times New Roman" w:cs="Times New Roman"/>
          <w:sz w:val="22"/>
          <w:szCs w:val="22"/>
        </w:rPr>
        <w:t>. zm.)</w:t>
      </w:r>
      <w:r w:rsidR="00315C54" w:rsidRPr="004D711B">
        <w:rPr>
          <w:rFonts w:ascii="Times New Roman" w:hAnsi="Times New Roman" w:cs="Times New Roman"/>
          <w:sz w:val="22"/>
          <w:szCs w:val="22"/>
        </w:rPr>
        <w:t>, dalej „rozporządzenie nr 1407/2013”</w:t>
      </w:r>
      <w:r w:rsidR="000F2694">
        <w:rPr>
          <w:rFonts w:ascii="Times New Roman" w:hAnsi="Times New Roman" w:cs="Times New Roman"/>
          <w:sz w:val="22"/>
          <w:szCs w:val="22"/>
        </w:rPr>
        <w:t xml:space="preserve">. </w:t>
      </w:r>
      <w:r w:rsidR="00C5189B">
        <w:rPr>
          <w:rFonts w:ascii="Times New Roman" w:hAnsi="Times New Roman" w:cs="Times New Roman"/>
          <w:sz w:val="22"/>
          <w:szCs w:val="22"/>
        </w:rPr>
        <w:t>R</w:t>
      </w:r>
      <w:r w:rsidRPr="004D711B">
        <w:rPr>
          <w:rFonts w:ascii="Times New Roman" w:hAnsi="Times New Roman" w:cs="Times New Roman"/>
          <w:sz w:val="22"/>
          <w:szCs w:val="22"/>
        </w:rPr>
        <w:t>ozporządzeni</w:t>
      </w:r>
      <w:r w:rsidR="00C5189B">
        <w:rPr>
          <w:rFonts w:ascii="Times New Roman" w:hAnsi="Times New Roman" w:cs="Times New Roman"/>
          <w:sz w:val="22"/>
          <w:szCs w:val="22"/>
        </w:rPr>
        <w:t>e</w:t>
      </w:r>
      <w:r w:rsidRPr="004D711B">
        <w:rPr>
          <w:rFonts w:ascii="Times New Roman" w:hAnsi="Times New Roman" w:cs="Times New Roman"/>
          <w:sz w:val="22"/>
          <w:szCs w:val="22"/>
        </w:rPr>
        <w:t xml:space="preserve"> nr 1407/2013</w:t>
      </w:r>
      <w:r w:rsidR="00315C54" w:rsidRPr="004D711B">
        <w:rPr>
          <w:rFonts w:ascii="Times New Roman" w:hAnsi="Times New Roman" w:cs="Times New Roman"/>
          <w:sz w:val="22"/>
          <w:szCs w:val="22"/>
        </w:rPr>
        <w:t xml:space="preserve"> </w:t>
      </w:r>
      <w:r w:rsidR="000F2694">
        <w:rPr>
          <w:rFonts w:ascii="Times New Roman" w:hAnsi="Times New Roman" w:cs="Times New Roman"/>
          <w:sz w:val="22"/>
          <w:szCs w:val="22"/>
        </w:rPr>
        <w:t xml:space="preserve">mogło być </w:t>
      </w:r>
      <w:r w:rsidRPr="004D711B">
        <w:rPr>
          <w:rFonts w:ascii="Times New Roman" w:hAnsi="Times New Roman" w:cs="Times New Roman"/>
          <w:sz w:val="22"/>
          <w:szCs w:val="22"/>
        </w:rPr>
        <w:t xml:space="preserve">stosowane do dnia 31 grudnia 2023 r., </w:t>
      </w:r>
      <w:r w:rsidR="000F2694">
        <w:rPr>
          <w:rFonts w:ascii="Times New Roman" w:hAnsi="Times New Roman" w:cs="Times New Roman"/>
          <w:sz w:val="22"/>
          <w:szCs w:val="22"/>
        </w:rPr>
        <w:t xml:space="preserve">niemniej </w:t>
      </w:r>
      <w:r w:rsidRPr="004D711B">
        <w:rPr>
          <w:rFonts w:ascii="Times New Roman" w:hAnsi="Times New Roman" w:cs="Times New Roman"/>
          <w:sz w:val="22"/>
          <w:szCs w:val="22"/>
        </w:rPr>
        <w:t>zgodnie z art. 7 ust. 4</w:t>
      </w:r>
      <w:r w:rsidR="00C14215" w:rsidRPr="004D711B">
        <w:rPr>
          <w:rFonts w:ascii="Times New Roman" w:hAnsi="Times New Roman" w:cs="Times New Roman"/>
          <w:sz w:val="22"/>
          <w:szCs w:val="22"/>
        </w:rPr>
        <w:t xml:space="preserve"> tego rozporządzenia</w:t>
      </w:r>
      <w:r w:rsidRPr="004D711B">
        <w:rPr>
          <w:rFonts w:ascii="Times New Roman" w:hAnsi="Times New Roman" w:cs="Times New Roman"/>
          <w:sz w:val="22"/>
          <w:szCs w:val="22"/>
        </w:rPr>
        <w:t>, po upływie okresu jego stosowania</w:t>
      </w:r>
      <w:r w:rsidR="00C14215" w:rsidRPr="004D711B">
        <w:rPr>
          <w:rFonts w:ascii="Times New Roman" w:hAnsi="Times New Roman" w:cs="Times New Roman"/>
          <w:sz w:val="22"/>
          <w:szCs w:val="22"/>
        </w:rPr>
        <w:t>,</w:t>
      </w:r>
      <w:r w:rsidRPr="004D711B">
        <w:rPr>
          <w:rFonts w:ascii="Times New Roman" w:hAnsi="Times New Roman" w:cs="Times New Roman"/>
          <w:sz w:val="22"/>
          <w:szCs w:val="22"/>
        </w:rPr>
        <w:t xml:space="preserve"> wszelkie programy pomocy </w:t>
      </w:r>
      <w:r w:rsidRPr="004D711B">
        <w:rPr>
          <w:rFonts w:ascii="Times New Roman" w:hAnsi="Times New Roman" w:cs="Times New Roman"/>
          <w:i/>
          <w:sz w:val="22"/>
          <w:szCs w:val="22"/>
        </w:rPr>
        <w:t xml:space="preserve">de </w:t>
      </w:r>
      <w:proofErr w:type="spellStart"/>
      <w:r w:rsidRPr="004D711B">
        <w:rPr>
          <w:rFonts w:ascii="Times New Roman" w:hAnsi="Times New Roman" w:cs="Times New Roman"/>
          <w:i/>
          <w:sz w:val="22"/>
          <w:szCs w:val="22"/>
        </w:rPr>
        <w:t>minimis</w:t>
      </w:r>
      <w:proofErr w:type="spellEnd"/>
      <w:r w:rsidRPr="004D711B">
        <w:rPr>
          <w:rFonts w:ascii="Times New Roman" w:hAnsi="Times New Roman" w:cs="Times New Roman"/>
          <w:sz w:val="22"/>
          <w:szCs w:val="22"/>
        </w:rPr>
        <w:t xml:space="preserve"> spełniające warunki w nim określone pozostają nim objęte przez kolejne sześć miesięcy. Na tej podstawie w rozporządzeniu </w:t>
      </w:r>
      <w:r w:rsidRPr="004D711B">
        <w:rPr>
          <w:rFonts w:ascii="Times New Roman" w:hAnsi="Times New Roman" w:cs="Times New Roman"/>
          <w:i/>
          <w:sz w:val="22"/>
          <w:szCs w:val="22"/>
        </w:rPr>
        <w:t xml:space="preserve">de </w:t>
      </w:r>
      <w:proofErr w:type="spellStart"/>
      <w:r w:rsidRPr="004D711B">
        <w:rPr>
          <w:rFonts w:ascii="Times New Roman" w:hAnsi="Times New Roman" w:cs="Times New Roman"/>
          <w:i/>
          <w:sz w:val="22"/>
          <w:szCs w:val="22"/>
        </w:rPr>
        <w:t>minimis</w:t>
      </w:r>
      <w:proofErr w:type="spellEnd"/>
      <w:r w:rsidRPr="004D711B">
        <w:rPr>
          <w:rFonts w:ascii="Times New Roman" w:hAnsi="Times New Roman" w:cs="Times New Roman"/>
          <w:sz w:val="22"/>
          <w:szCs w:val="22"/>
        </w:rPr>
        <w:t xml:space="preserve"> przyjęto, że pomoc może być udzielana tylko do dnia 30 czerwca 2024 r.</w:t>
      </w:r>
    </w:p>
    <w:p w14:paraId="42BE37F2" w14:textId="3B9D3B13" w:rsidR="005307C0" w:rsidRDefault="00FD73ED" w:rsidP="00A922B8">
      <w:pPr>
        <w:pStyle w:val="ARTartustawynprozporzdzeni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Projektowane rozporządzenie jest wynikiem wejścia w życie z dniem 1 stycznia 2024 r. </w:t>
      </w:r>
      <w:r w:rsidR="00315C54" w:rsidRPr="004D711B">
        <w:rPr>
          <w:rFonts w:ascii="Times New Roman" w:hAnsi="Times New Roman" w:cs="Times New Roman"/>
          <w:sz w:val="22"/>
          <w:szCs w:val="22"/>
        </w:rPr>
        <w:t>rozporządzeni</w:t>
      </w:r>
      <w:r>
        <w:rPr>
          <w:rFonts w:ascii="Times New Roman" w:hAnsi="Times New Roman" w:cs="Times New Roman"/>
          <w:sz w:val="22"/>
          <w:szCs w:val="22"/>
        </w:rPr>
        <w:t>a</w:t>
      </w:r>
      <w:r w:rsidR="00315C54" w:rsidRPr="004D711B">
        <w:rPr>
          <w:rFonts w:ascii="Times New Roman" w:hAnsi="Times New Roman" w:cs="Times New Roman"/>
          <w:sz w:val="22"/>
          <w:szCs w:val="22"/>
        </w:rPr>
        <w:t xml:space="preserve"> Komisji (UE) 2023/2831 </w:t>
      </w:r>
      <w:r w:rsidR="00EC70CB">
        <w:rPr>
          <w:rFonts w:ascii="Times New Roman" w:hAnsi="Times New Roman" w:cs="Times New Roman"/>
          <w:sz w:val="22"/>
          <w:szCs w:val="22"/>
        </w:rPr>
        <w:t xml:space="preserve">z dnia 13 grudnia 2023 r. </w:t>
      </w:r>
      <w:r w:rsidR="00315C54" w:rsidRPr="004D711B">
        <w:rPr>
          <w:rFonts w:ascii="Times New Roman" w:hAnsi="Times New Roman" w:cs="Times New Roman"/>
          <w:sz w:val="22"/>
          <w:szCs w:val="22"/>
        </w:rPr>
        <w:t xml:space="preserve">w sprawie stosowania art. 107 i 108 Traktatu o funkcjonowaniu Unii Europejskiej do pomocy </w:t>
      </w:r>
      <w:r w:rsidR="00315C54" w:rsidRPr="004D711B">
        <w:rPr>
          <w:rFonts w:ascii="Times New Roman" w:hAnsi="Times New Roman" w:cs="Times New Roman"/>
          <w:i/>
          <w:sz w:val="22"/>
          <w:szCs w:val="22"/>
        </w:rPr>
        <w:t xml:space="preserve">de </w:t>
      </w:r>
      <w:proofErr w:type="spellStart"/>
      <w:r w:rsidR="00315C54" w:rsidRPr="004D711B">
        <w:rPr>
          <w:rFonts w:ascii="Times New Roman" w:hAnsi="Times New Roman" w:cs="Times New Roman"/>
          <w:i/>
          <w:sz w:val="22"/>
          <w:szCs w:val="22"/>
        </w:rPr>
        <w:t>minimis</w:t>
      </w:r>
      <w:proofErr w:type="spellEnd"/>
      <w:r w:rsidR="00315C54" w:rsidRPr="004D711B">
        <w:rPr>
          <w:rFonts w:ascii="Times New Roman" w:hAnsi="Times New Roman" w:cs="Times New Roman"/>
          <w:sz w:val="22"/>
          <w:szCs w:val="22"/>
        </w:rPr>
        <w:t xml:space="preserve"> (Dz. Urz. UE L z 15.12.2023), dalej „rozporządzenie </w:t>
      </w:r>
      <w:r w:rsidR="00B5188D">
        <w:rPr>
          <w:rFonts w:ascii="Times New Roman" w:hAnsi="Times New Roman" w:cs="Times New Roman"/>
          <w:sz w:val="22"/>
          <w:szCs w:val="22"/>
        </w:rPr>
        <w:t xml:space="preserve">nr </w:t>
      </w:r>
      <w:r w:rsidR="00315C54" w:rsidRPr="004D711B">
        <w:rPr>
          <w:rFonts w:ascii="Times New Roman" w:hAnsi="Times New Roman" w:cs="Times New Roman"/>
          <w:sz w:val="22"/>
          <w:szCs w:val="22"/>
        </w:rPr>
        <w:t xml:space="preserve">2023/2831”, które </w:t>
      </w:r>
      <w:r w:rsidR="002E22DC">
        <w:rPr>
          <w:rFonts w:ascii="Times New Roman" w:hAnsi="Times New Roman" w:cs="Times New Roman"/>
          <w:sz w:val="22"/>
          <w:szCs w:val="22"/>
        </w:rPr>
        <w:t>z</w:t>
      </w:r>
      <w:r w:rsidR="00315C54" w:rsidRPr="004D711B">
        <w:rPr>
          <w:rFonts w:ascii="Times New Roman" w:hAnsi="Times New Roman" w:cs="Times New Roman"/>
          <w:sz w:val="22"/>
          <w:szCs w:val="22"/>
        </w:rPr>
        <w:t>astępuje rozporządzenie nr 1407/2013</w:t>
      </w:r>
      <w:r w:rsidR="005221E0">
        <w:rPr>
          <w:rFonts w:ascii="Times New Roman" w:hAnsi="Times New Roman" w:cs="Times New Roman"/>
          <w:sz w:val="22"/>
          <w:szCs w:val="22"/>
        </w:rPr>
        <w:t xml:space="preserve"> po jego wygaśnięciu.</w:t>
      </w:r>
      <w:r w:rsidR="004151EF">
        <w:rPr>
          <w:rFonts w:ascii="Times New Roman" w:hAnsi="Times New Roman" w:cs="Times New Roman"/>
          <w:sz w:val="22"/>
          <w:szCs w:val="22"/>
        </w:rPr>
        <w:t xml:space="preserve"> Projekt rozporządzenia wdraża </w:t>
      </w:r>
      <w:r w:rsidR="00315C54" w:rsidRPr="004D711B">
        <w:rPr>
          <w:rFonts w:ascii="Times New Roman" w:hAnsi="Times New Roman" w:cs="Times New Roman"/>
          <w:sz w:val="22"/>
          <w:szCs w:val="22"/>
        </w:rPr>
        <w:t xml:space="preserve">przepisy rozporządzenia </w:t>
      </w:r>
      <w:r w:rsidR="00ED63CA">
        <w:rPr>
          <w:rFonts w:ascii="Times New Roman" w:hAnsi="Times New Roman" w:cs="Times New Roman"/>
          <w:sz w:val="22"/>
          <w:szCs w:val="22"/>
        </w:rPr>
        <w:t xml:space="preserve">nr </w:t>
      </w:r>
      <w:r w:rsidR="00315C54" w:rsidRPr="004D711B">
        <w:rPr>
          <w:rFonts w:ascii="Times New Roman" w:hAnsi="Times New Roman" w:cs="Times New Roman"/>
          <w:sz w:val="22"/>
          <w:szCs w:val="22"/>
        </w:rPr>
        <w:t>2023/2831</w:t>
      </w:r>
      <w:r w:rsidR="005307C0">
        <w:rPr>
          <w:rFonts w:ascii="Times New Roman" w:hAnsi="Times New Roman" w:cs="Times New Roman"/>
          <w:sz w:val="22"/>
          <w:szCs w:val="22"/>
        </w:rPr>
        <w:t xml:space="preserve"> i zapewni podstawę prawną do udzielania </w:t>
      </w:r>
      <w:r w:rsidR="005307C0" w:rsidRPr="00A922B8">
        <w:rPr>
          <w:rFonts w:ascii="Times New Roman" w:hAnsi="Times New Roman" w:cs="Times New Roman"/>
          <w:sz w:val="22"/>
          <w:szCs w:val="22"/>
        </w:rPr>
        <w:t xml:space="preserve">wsparcia w postaci pomocy </w:t>
      </w:r>
      <w:r w:rsidR="005307C0" w:rsidRPr="00A922B8">
        <w:rPr>
          <w:rFonts w:ascii="Times New Roman" w:hAnsi="Times New Roman" w:cs="Times New Roman"/>
          <w:i/>
          <w:sz w:val="22"/>
          <w:szCs w:val="22"/>
        </w:rPr>
        <w:t xml:space="preserve">de </w:t>
      </w:r>
      <w:proofErr w:type="spellStart"/>
      <w:r w:rsidR="005307C0" w:rsidRPr="00A922B8">
        <w:rPr>
          <w:rFonts w:ascii="Times New Roman" w:hAnsi="Times New Roman" w:cs="Times New Roman"/>
          <w:i/>
          <w:sz w:val="22"/>
          <w:szCs w:val="22"/>
        </w:rPr>
        <w:t>minimis</w:t>
      </w:r>
      <w:proofErr w:type="spellEnd"/>
      <w:r w:rsidR="005307C0" w:rsidRPr="00A922B8">
        <w:rPr>
          <w:rFonts w:ascii="Times New Roman" w:hAnsi="Times New Roman" w:cs="Times New Roman"/>
          <w:sz w:val="22"/>
          <w:szCs w:val="22"/>
        </w:rPr>
        <w:t>, zwanej dalej „pomocą”</w:t>
      </w:r>
      <w:r w:rsidR="005307C0">
        <w:rPr>
          <w:rFonts w:ascii="Times New Roman" w:hAnsi="Times New Roman" w:cs="Times New Roman"/>
          <w:sz w:val="22"/>
          <w:szCs w:val="22"/>
        </w:rPr>
        <w:t xml:space="preserve"> </w:t>
      </w:r>
      <w:r w:rsidR="003B63E6" w:rsidRPr="00A922B8">
        <w:rPr>
          <w:rFonts w:ascii="Times New Roman" w:hAnsi="Times New Roman" w:cs="Times New Roman"/>
          <w:sz w:val="22"/>
          <w:szCs w:val="22"/>
        </w:rPr>
        <w:t>w terminie do dnia 31 grudnia 2029 r.</w:t>
      </w:r>
      <w:r w:rsidR="002D7A0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5D55C27" w14:textId="688650FB" w:rsidR="007A6BE8" w:rsidRPr="00A922B8" w:rsidRDefault="007A6BE8" w:rsidP="00A922B8">
      <w:pPr>
        <w:pStyle w:val="ARTartustawynprozporzdzenia"/>
        <w:rPr>
          <w:rFonts w:ascii="Times New Roman" w:hAnsi="Times New Roman" w:cs="Times New Roman"/>
          <w:sz w:val="22"/>
          <w:szCs w:val="22"/>
        </w:rPr>
      </w:pPr>
      <w:r w:rsidRPr="00A922B8">
        <w:rPr>
          <w:rFonts w:ascii="Times New Roman" w:hAnsi="Times New Roman" w:cs="Times New Roman"/>
          <w:sz w:val="22"/>
          <w:szCs w:val="22"/>
        </w:rPr>
        <w:t xml:space="preserve">Celem projektowanej regulacji jest umożliwienie udzielania </w:t>
      </w:r>
      <w:r w:rsidR="003B63E6">
        <w:rPr>
          <w:rFonts w:ascii="Times New Roman" w:hAnsi="Times New Roman" w:cs="Times New Roman"/>
          <w:sz w:val="22"/>
          <w:szCs w:val="22"/>
        </w:rPr>
        <w:t>pomocy</w:t>
      </w:r>
      <w:r w:rsidRPr="00A922B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922B8">
        <w:rPr>
          <w:rFonts w:ascii="Times New Roman" w:hAnsi="Times New Roman" w:cs="Times New Roman"/>
          <w:sz w:val="22"/>
          <w:szCs w:val="22"/>
        </w:rPr>
        <w:t>na projekty realizowane przez przedsiębiorców w ramach regionalnych programów na lata 2021–2027</w:t>
      </w:r>
      <w:r w:rsidR="003B63E6">
        <w:rPr>
          <w:rFonts w:ascii="Times New Roman" w:hAnsi="Times New Roman" w:cs="Times New Roman"/>
          <w:sz w:val="22"/>
          <w:szCs w:val="22"/>
        </w:rPr>
        <w:t>, przy czym p</w:t>
      </w:r>
      <w:r w:rsidR="0069632B" w:rsidRPr="00A922B8">
        <w:rPr>
          <w:rFonts w:ascii="Times New Roman" w:hAnsi="Times New Roman" w:cs="Times New Roman"/>
          <w:sz w:val="22"/>
          <w:szCs w:val="22"/>
        </w:rPr>
        <w:t xml:space="preserve">rzepisy projektu rozporządzenia </w:t>
      </w:r>
      <w:r w:rsidRPr="00A922B8">
        <w:rPr>
          <w:rFonts w:ascii="Times New Roman" w:hAnsi="Times New Roman" w:cs="Times New Roman"/>
          <w:sz w:val="22"/>
          <w:szCs w:val="22"/>
        </w:rPr>
        <w:t>sformułowano w taki sposób, aby na ich podstawie możliwe było udzielanie pomocy zarówno na tzw. pierwszym, jak i drugim poziomie oraz zarówno w formie bezzwrotnej, jak i</w:t>
      </w:r>
      <w:r w:rsidR="003B63E6">
        <w:rPr>
          <w:rFonts w:ascii="Times New Roman" w:hAnsi="Times New Roman" w:cs="Times New Roman"/>
          <w:sz w:val="22"/>
          <w:szCs w:val="22"/>
        </w:rPr>
        <w:t> </w:t>
      </w:r>
      <w:r w:rsidRPr="00A922B8">
        <w:rPr>
          <w:rFonts w:ascii="Times New Roman" w:hAnsi="Times New Roman" w:cs="Times New Roman"/>
          <w:sz w:val="22"/>
          <w:szCs w:val="22"/>
        </w:rPr>
        <w:t xml:space="preserve">zwrotnej. W związku z tym, w projektowanym rozporządzeniu nie wprowadza się zróżnicowania pod względem tego, czy przedsiębiorca ubiegający się o pomoc jest jednocześnie beneficjentem podpisującym umowę o dofinansowanie projektu w rozumieniu odpowiednio art. 2 pkt 1 i 32 lit. a ustawy wdrożeniowej (pierwszy poziom udzielania pomocy), czy nie (drugi poziom), a także – analogicznie – czy pomocy udziela instytucja zarządzająca, pośrednicząca albo wdrażająca (pierwszy poziom), czy inny podmiot, tj. beneficjent albo podmiot wdrażający instrument finansowy, o którym mowa w art. 2 ust. 22 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</w:t>
      </w:r>
      <w:r w:rsidRPr="00A922B8">
        <w:rPr>
          <w:rFonts w:ascii="Times New Roman" w:hAnsi="Times New Roman" w:cs="Times New Roman"/>
          <w:sz w:val="22"/>
          <w:szCs w:val="22"/>
        </w:rPr>
        <w:lastRenderedPageBreak/>
        <w:t xml:space="preserve">Granicami i Polityki Wizowej (Dz. Urz. UE L 231 z 30.06.2021, str. 159, z </w:t>
      </w:r>
      <w:proofErr w:type="spellStart"/>
      <w:r w:rsidRPr="00A922B8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A922B8">
        <w:rPr>
          <w:rFonts w:ascii="Times New Roman" w:hAnsi="Times New Roman" w:cs="Times New Roman"/>
          <w:sz w:val="22"/>
          <w:szCs w:val="22"/>
        </w:rPr>
        <w:t xml:space="preserve">. zm.), dalej „rozporządzenie </w:t>
      </w:r>
      <w:r w:rsidR="00B5188D" w:rsidRPr="00A922B8">
        <w:rPr>
          <w:rFonts w:ascii="Times New Roman" w:hAnsi="Times New Roman" w:cs="Times New Roman"/>
          <w:sz w:val="22"/>
          <w:szCs w:val="22"/>
        </w:rPr>
        <w:t xml:space="preserve">nr </w:t>
      </w:r>
      <w:r w:rsidRPr="00A922B8">
        <w:rPr>
          <w:rFonts w:ascii="Times New Roman" w:hAnsi="Times New Roman" w:cs="Times New Roman"/>
          <w:sz w:val="22"/>
          <w:szCs w:val="22"/>
        </w:rPr>
        <w:t>2021/1060” (drugi poziom).</w:t>
      </w:r>
    </w:p>
    <w:p w14:paraId="40CC6A5E" w14:textId="200E85E7" w:rsidR="00656EBD" w:rsidRPr="00A922B8" w:rsidRDefault="00D2654E" w:rsidP="006C0C2F">
      <w:pPr>
        <w:spacing w:before="240" w:line="360" w:lineRule="auto"/>
        <w:ind w:firstLine="510"/>
        <w:jc w:val="both"/>
        <w:rPr>
          <w:rFonts w:ascii="Times New Roman" w:hAnsi="Times New Roman" w:cs="Times New Roman"/>
        </w:rPr>
      </w:pPr>
      <w:r w:rsidRPr="00A922B8">
        <w:rPr>
          <w:rFonts w:ascii="Times New Roman" w:hAnsi="Times New Roman" w:cs="Times New Roman"/>
        </w:rPr>
        <w:t>P</w:t>
      </w:r>
      <w:r w:rsidR="00656EBD" w:rsidRPr="00A922B8">
        <w:rPr>
          <w:rFonts w:ascii="Times New Roman" w:hAnsi="Times New Roman" w:cs="Times New Roman"/>
        </w:rPr>
        <w:t xml:space="preserve">rojekt stanowi wykonanie delegacji zawartej w art. </w:t>
      </w:r>
      <w:r w:rsidR="00B22494" w:rsidRPr="00A922B8">
        <w:rPr>
          <w:rFonts w:ascii="Times New Roman" w:hAnsi="Times New Roman" w:cs="Times New Roman"/>
        </w:rPr>
        <w:t xml:space="preserve">30 </w:t>
      </w:r>
      <w:r w:rsidR="00656EBD" w:rsidRPr="00A922B8">
        <w:rPr>
          <w:rFonts w:ascii="Times New Roman" w:hAnsi="Times New Roman" w:cs="Times New Roman"/>
        </w:rPr>
        <w:t>ust. 4 ust</w:t>
      </w:r>
      <w:r w:rsidR="00117774" w:rsidRPr="00A922B8">
        <w:rPr>
          <w:rFonts w:ascii="Times New Roman" w:hAnsi="Times New Roman" w:cs="Times New Roman"/>
        </w:rPr>
        <w:t xml:space="preserve">awy z dnia </w:t>
      </w:r>
      <w:r w:rsidR="00B22494" w:rsidRPr="00A922B8">
        <w:rPr>
          <w:rFonts w:ascii="Times New Roman" w:hAnsi="Times New Roman" w:cs="Times New Roman"/>
        </w:rPr>
        <w:t>2</w:t>
      </w:r>
      <w:r w:rsidR="00B146B1" w:rsidRPr="00A922B8">
        <w:rPr>
          <w:rFonts w:ascii="Times New Roman" w:hAnsi="Times New Roman" w:cs="Times New Roman"/>
        </w:rPr>
        <w:t>8</w:t>
      </w:r>
      <w:r w:rsidR="00B22494" w:rsidRPr="00A922B8">
        <w:rPr>
          <w:rFonts w:ascii="Times New Roman" w:hAnsi="Times New Roman" w:cs="Times New Roman"/>
        </w:rPr>
        <w:t xml:space="preserve"> kwietnia</w:t>
      </w:r>
      <w:r w:rsidR="00117774" w:rsidRPr="00A922B8">
        <w:rPr>
          <w:rFonts w:ascii="Times New Roman" w:hAnsi="Times New Roman" w:cs="Times New Roman"/>
        </w:rPr>
        <w:t xml:space="preserve"> </w:t>
      </w:r>
      <w:r w:rsidR="00B22494" w:rsidRPr="00A922B8">
        <w:rPr>
          <w:rFonts w:ascii="Times New Roman" w:hAnsi="Times New Roman" w:cs="Times New Roman"/>
        </w:rPr>
        <w:t xml:space="preserve">2022 </w:t>
      </w:r>
      <w:r w:rsidR="00117774" w:rsidRPr="00A922B8">
        <w:rPr>
          <w:rFonts w:ascii="Times New Roman" w:hAnsi="Times New Roman" w:cs="Times New Roman"/>
        </w:rPr>
        <w:t>r. o z</w:t>
      </w:r>
      <w:r w:rsidR="00656EBD" w:rsidRPr="00A922B8">
        <w:rPr>
          <w:rFonts w:ascii="Times New Roman" w:hAnsi="Times New Roman" w:cs="Times New Roman"/>
        </w:rPr>
        <w:t xml:space="preserve">asadach realizacji </w:t>
      </w:r>
      <w:r w:rsidR="00B22494" w:rsidRPr="00A922B8">
        <w:rPr>
          <w:rFonts w:ascii="Times New Roman" w:hAnsi="Times New Roman" w:cs="Times New Roman"/>
        </w:rPr>
        <w:t xml:space="preserve">zadań finansowanych ze środków europejskich </w:t>
      </w:r>
      <w:r w:rsidR="00656EBD" w:rsidRPr="00A922B8">
        <w:rPr>
          <w:rFonts w:ascii="Times New Roman" w:hAnsi="Times New Roman" w:cs="Times New Roman"/>
        </w:rPr>
        <w:t>w</w:t>
      </w:r>
      <w:r w:rsidR="006547E1" w:rsidRPr="00A922B8">
        <w:rPr>
          <w:rFonts w:ascii="Times New Roman" w:hAnsi="Times New Roman" w:cs="Times New Roman"/>
        </w:rPr>
        <w:t> </w:t>
      </w:r>
      <w:r w:rsidR="00656EBD" w:rsidRPr="00A922B8">
        <w:rPr>
          <w:rFonts w:ascii="Times New Roman" w:hAnsi="Times New Roman" w:cs="Times New Roman"/>
        </w:rPr>
        <w:t>perspektywi</w:t>
      </w:r>
      <w:r w:rsidR="006B3375" w:rsidRPr="00A922B8">
        <w:rPr>
          <w:rFonts w:ascii="Times New Roman" w:hAnsi="Times New Roman" w:cs="Times New Roman"/>
        </w:rPr>
        <w:t xml:space="preserve">e </w:t>
      </w:r>
      <w:r w:rsidR="00800E8C" w:rsidRPr="00A922B8">
        <w:rPr>
          <w:rFonts w:ascii="Times New Roman" w:hAnsi="Times New Roman" w:cs="Times New Roman"/>
        </w:rPr>
        <w:t xml:space="preserve">finansowej </w:t>
      </w:r>
      <w:r w:rsidR="00B22494" w:rsidRPr="00A922B8">
        <w:rPr>
          <w:rFonts w:ascii="Times New Roman" w:hAnsi="Times New Roman" w:cs="Times New Roman"/>
        </w:rPr>
        <w:t>2021</w:t>
      </w:r>
      <w:r w:rsidR="00CD3548" w:rsidRPr="00A922B8">
        <w:rPr>
          <w:rFonts w:ascii="Times New Roman" w:hAnsi="Times New Roman" w:cs="Times New Roman"/>
        </w:rPr>
        <w:t>–</w:t>
      </w:r>
      <w:r w:rsidR="006B3375" w:rsidRPr="00A922B8">
        <w:rPr>
          <w:rFonts w:ascii="Times New Roman" w:hAnsi="Times New Roman" w:cs="Times New Roman"/>
        </w:rPr>
        <w:t>202</w:t>
      </w:r>
      <w:r w:rsidR="00B22494" w:rsidRPr="00A922B8">
        <w:rPr>
          <w:rFonts w:ascii="Times New Roman" w:hAnsi="Times New Roman" w:cs="Times New Roman"/>
        </w:rPr>
        <w:t>7</w:t>
      </w:r>
      <w:r w:rsidR="006B3375" w:rsidRPr="00A922B8">
        <w:rPr>
          <w:rFonts w:ascii="Times New Roman" w:hAnsi="Times New Roman" w:cs="Times New Roman"/>
        </w:rPr>
        <w:t xml:space="preserve"> (Dz. U. poz. </w:t>
      </w:r>
      <w:r w:rsidR="00B22494" w:rsidRPr="00A922B8">
        <w:rPr>
          <w:rFonts w:ascii="Times New Roman" w:hAnsi="Times New Roman" w:cs="Times New Roman"/>
        </w:rPr>
        <w:t>1079</w:t>
      </w:r>
      <w:r w:rsidR="006B3375" w:rsidRPr="00A922B8">
        <w:rPr>
          <w:rFonts w:ascii="Times New Roman" w:hAnsi="Times New Roman" w:cs="Times New Roman"/>
        </w:rPr>
        <w:t>)</w:t>
      </w:r>
      <w:r w:rsidR="00721C75" w:rsidRPr="00A922B8">
        <w:rPr>
          <w:rFonts w:ascii="Times New Roman" w:hAnsi="Times New Roman" w:cs="Times New Roman"/>
        </w:rPr>
        <w:t>.</w:t>
      </w:r>
    </w:p>
    <w:p w14:paraId="7D1971AF" w14:textId="4D47B8FA" w:rsidR="00656EBD" w:rsidRPr="004D711B" w:rsidRDefault="00656EBD" w:rsidP="00C303E3">
      <w:pPr>
        <w:spacing w:before="120" w:line="360" w:lineRule="auto"/>
        <w:ind w:firstLine="510"/>
        <w:jc w:val="both"/>
        <w:rPr>
          <w:rFonts w:ascii="Times New Roman" w:hAnsi="Times New Roman" w:cs="Times New Roman"/>
        </w:rPr>
      </w:pPr>
      <w:r w:rsidRPr="004D711B">
        <w:rPr>
          <w:rFonts w:ascii="Times New Roman" w:hAnsi="Times New Roman" w:cs="Times New Roman"/>
        </w:rPr>
        <w:t xml:space="preserve">Projekt rozporządzenia określa szczegółowe przeznaczenie, warunki i tryb udzielania pomocy </w:t>
      </w:r>
      <w:r w:rsidRPr="004D711B">
        <w:rPr>
          <w:rFonts w:ascii="Times New Roman" w:hAnsi="Times New Roman" w:cs="Times New Roman"/>
          <w:i/>
        </w:rPr>
        <w:t xml:space="preserve">de </w:t>
      </w:r>
      <w:proofErr w:type="spellStart"/>
      <w:r w:rsidRPr="004D711B">
        <w:rPr>
          <w:rFonts w:ascii="Times New Roman" w:hAnsi="Times New Roman" w:cs="Times New Roman"/>
          <w:i/>
        </w:rPr>
        <w:t>minimis</w:t>
      </w:r>
      <w:proofErr w:type="spellEnd"/>
      <w:r w:rsidRPr="004D711B">
        <w:rPr>
          <w:rFonts w:ascii="Times New Roman" w:hAnsi="Times New Roman" w:cs="Times New Roman"/>
        </w:rPr>
        <w:t xml:space="preserve">, do której mają zastosowanie przepisy rozporządzenia </w:t>
      </w:r>
      <w:r w:rsidR="00B5188D">
        <w:rPr>
          <w:rFonts w:ascii="Times New Roman" w:hAnsi="Times New Roman" w:cs="Times New Roman"/>
        </w:rPr>
        <w:t xml:space="preserve">nr </w:t>
      </w:r>
      <w:r w:rsidR="004A67DC" w:rsidRPr="004D711B">
        <w:rPr>
          <w:rFonts w:ascii="Times New Roman" w:hAnsi="Times New Roman" w:cs="Times New Roman"/>
        </w:rPr>
        <w:t>2023</w:t>
      </w:r>
      <w:r w:rsidRPr="004D711B">
        <w:rPr>
          <w:rFonts w:ascii="Times New Roman" w:hAnsi="Times New Roman" w:cs="Times New Roman"/>
        </w:rPr>
        <w:t>/</w:t>
      </w:r>
      <w:r w:rsidR="004A67DC" w:rsidRPr="004D711B">
        <w:rPr>
          <w:rFonts w:ascii="Times New Roman" w:hAnsi="Times New Roman" w:cs="Times New Roman"/>
        </w:rPr>
        <w:t>2831</w:t>
      </w:r>
      <w:r w:rsidR="00C14215" w:rsidRPr="004D711B">
        <w:rPr>
          <w:rFonts w:ascii="Times New Roman" w:hAnsi="Times New Roman" w:cs="Times New Roman"/>
        </w:rPr>
        <w:t>,</w:t>
      </w:r>
      <w:r w:rsidR="004A67DC" w:rsidRPr="004D711B">
        <w:rPr>
          <w:rFonts w:ascii="Times New Roman" w:hAnsi="Times New Roman" w:cs="Times New Roman"/>
        </w:rPr>
        <w:t xml:space="preserve"> </w:t>
      </w:r>
      <w:r w:rsidR="00026BD8" w:rsidRPr="004D711B">
        <w:rPr>
          <w:rFonts w:ascii="Times New Roman" w:hAnsi="Times New Roman" w:cs="Times New Roman"/>
        </w:rPr>
        <w:t>a także podmioty udzielające tej pomocy</w:t>
      </w:r>
      <w:r w:rsidRPr="004D711B">
        <w:rPr>
          <w:rFonts w:ascii="Times New Roman" w:hAnsi="Times New Roman" w:cs="Times New Roman"/>
        </w:rPr>
        <w:t>.</w:t>
      </w:r>
    </w:p>
    <w:p w14:paraId="1BA02E1C" w14:textId="23C6141C" w:rsidR="00C05871" w:rsidRPr="004D711B" w:rsidRDefault="000B1ECD" w:rsidP="00C303E3">
      <w:pPr>
        <w:spacing w:before="120" w:line="360" w:lineRule="auto"/>
        <w:ind w:firstLine="510"/>
        <w:jc w:val="both"/>
        <w:rPr>
          <w:rFonts w:ascii="Times New Roman" w:hAnsi="Times New Roman" w:cs="Times New Roman"/>
        </w:rPr>
      </w:pPr>
      <w:r w:rsidRPr="004D711B">
        <w:rPr>
          <w:rFonts w:ascii="Times New Roman" w:hAnsi="Times New Roman" w:cs="Times New Roman"/>
        </w:rPr>
        <w:t xml:space="preserve">W </w:t>
      </w:r>
      <w:r w:rsidR="00E7288F" w:rsidRPr="004D711B">
        <w:rPr>
          <w:rFonts w:ascii="Times New Roman" w:hAnsi="Times New Roman" w:cs="Times New Roman"/>
        </w:rPr>
        <w:t xml:space="preserve">§ 1 </w:t>
      </w:r>
      <w:r w:rsidR="00CD3548" w:rsidRPr="004D711B">
        <w:rPr>
          <w:rFonts w:ascii="Times New Roman" w:hAnsi="Times New Roman" w:cs="Times New Roman"/>
        </w:rPr>
        <w:t xml:space="preserve">projektu rozporządzenia </w:t>
      </w:r>
      <w:r w:rsidR="00E7288F" w:rsidRPr="004D711B">
        <w:rPr>
          <w:rFonts w:ascii="Times New Roman" w:hAnsi="Times New Roman" w:cs="Times New Roman"/>
        </w:rPr>
        <w:t xml:space="preserve">został określony zakres przedmiotowy </w:t>
      </w:r>
      <w:r w:rsidR="00BD6E78" w:rsidRPr="004D711B">
        <w:rPr>
          <w:rFonts w:ascii="Times New Roman" w:hAnsi="Times New Roman" w:cs="Times New Roman"/>
        </w:rPr>
        <w:t xml:space="preserve">projektowanego </w:t>
      </w:r>
      <w:r w:rsidRPr="004D711B">
        <w:rPr>
          <w:rFonts w:ascii="Times New Roman" w:hAnsi="Times New Roman" w:cs="Times New Roman"/>
        </w:rPr>
        <w:t>rozporządzenia</w:t>
      </w:r>
      <w:r w:rsidR="004D3FDF" w:rsidRPr="004D711B">
        <w:rPr>
          <w:rFonts w:ascii="Times New Roman" w:hAnsi="Times New Roman" w:cs="Times New Roman"/>
        </w:rPr>
        <w:t xml:space="preserve"> oraz przywołana została unijna podstawa prawna dla jego przyjęcia</w:t>
      </w:r>
      <w:r w:rsidR="002B4170" w:rsidRPr="004D711B">
        <w:rPr>
          <w:rFonts w:ascii="Times New Roman" w:hAnsi="Times New Roman" w:cs="Times New Roman"/>
        </w:rPr>
        <w:t>.</w:t>
      </w:r>
      <w:r w:rsidR="00C83F74" w:rsidRPr="004D711B">
        <w:rPr>
          <w:rFonts w:ascii="Times New Roman" w:hAnsi="Times New Roman" w:cs="Times New Roman"/>
        </w:rPr>
        <w:t xml:space="preserve"> Z zakresu rozporządzenia wyłączo</w:t>
      </w:r>
      <w:r w:rsidR="00D05FE7">
        <w:rPr>
          <w:rFonts w:ascii="Times New Roman" w:hAnsi="Times New Roman" w:cs="Times New Roman"/>
        </w:rPr>
        <w:t xml:space="preserve">na jest </w:t>
      </w:r>
      <w:r w:rsidR="00262C1B" w:rsidRPr="004D711B">
        <w:rPr>
          <w:rFonts w:ascii="Times New Roman" w:hAnsi="Times New Roman" w:cs="Times New Roman"/>
        </w:rPr>
        <w:t xml:space="preserve">pomoc </w:t>
      </w:r>
      <w:r w:rsidR="00675EAE" w:rsidRPr="004D711B">
        <w:rPr>
          <w:rFonts w:ascii="Times New Roman" w:hAnsi="Times New Roman" w:cs="Times New Roman"/>
        </w:rPr>
        <w:t>udzielan</w:t>
      </w:r>
      <w:r w:rsidR="00D05FE7">
        <w:rPr>
          <w:rFonts w:ascii="Times New Roman" w:hAnsi="Times New Roman" w:cs="Times New Roman"/>
        </w:rPr>
        <w:t>a</w:t>
      </w:r>
      <w:r w:rsidR="00C83F74" w:rsidRPr="004D711B">
        <w:rPr>
          <w:rFonts w:ascii="Times New Roman" w:hAnsi="Times New Roman" w:cs="Times New Roman"/>
        </w:rPr>
        <w:t xml:space="preserve"> ze środków Europejskiego Funduszu Społecznego</w:t>
      </w:r>
      <w:r w:rsidR="00C70FDE" w:rsidRPr="004D711B">
        <w:rPr>
          <w:rFonts w:ascii="Times New Roman" w:hAnsi="Times New Roman" w:cs="Times New Roman"/>
        </w:rPr>
        <w:t xml:space="preserve"> </w:t>
      </w:r>
      <w:r w:rsidR="00B22494" w:rsidRPr="004D711B">
        <w:rPr>
          <w:rFonts w:ascii="Times New Roman" w:hAnsi="Times New Roman" w:cs="Times New Roman"/>
        </w:rPr>
        <w:t xml:space="preserve">Plus </w:t>
      </w:r>
      <w:r w:rsidR="00C83F74" w:rsidRPr="004D711B">
        <w:rPr>
          <w:rFonts w:ascii="Times New Roman" w:hAnsi="Times New Roman" w:cs="Times New Roman"/>
        </w:rPr>
        <w:t xml:space="preserve">– ze względu na specyfikę projektów współfinansowanych ze środków tego Funduszu, przeznaczenie, warunki i tryb udzielania pomocy </w:t>
      </w:r>
      <w:r w:rsidR="00C83F74" w:rsidRPr="004D711B">
        <w:rPr>
          <w:rFonts w:ascii="Times New Roman" w:hAnsi="Times New Roman" w:cs="Times New Roman"/>
          <w:i/>
        </w:rPr>
        <w:t xml:space="preserve">de </w:t>
      </w:r>
      <w:proofErr w:type="spellStart"/>
      <w:r w:rsidR="00C83F74" w:rsidRPr="004D711B">
        <w:rPr>
          <w:rFonts w:ascii="Times New Roman" w:hAnsi="Times New Roman" w:cs="Times New Roman"/>
          <w:i/>
        </w:rPr>
        <w:t>minimis</w:t>
      </w:r>
      <w:proofErr w:type="spellEnd"/>
      <w:r w:rsidR="00C83F74" w:rsidRPr="004D711B">
        <w:rPr>
          <w:rFonts w:ascii="Times New Roman" w:hAnsi="Times New Roman" w:cs="Times New Roman"/>
        </w:rPr>
        <w:t xml:space="preserve"> </w:t>
      </w:r>
      <w:r w:rsidR="00E92333">
        <w:rPr>
          <w:rFonts w:ascii="Times New Roman" w:hAnsi="Times New Roman" w:cs="Times New Roman"/>
        </w:rPr>
        <w:t>zostały</w:t>
      </w:r>
      <w:r w:rsidR="00C83F74" w:rsidRPr="004D711B">
        <w:rPr>
          <w:rFonts w:ascii="Times New Roman" w:hAnsi="Times New Roman" w:cs="Times New Roman"/>
        </w:rPr>
        <w:t xml:space="preserve"> określone odrębnie, jako element systemu wdrażania E</w:t>
      </w:r>
      <w:r w:rsidR="00262C1B" w:rsidRPr="004D711B">
        <w:rPr>
          <w:rFonts w:ascii="Times New Roman" w:hAnsi="Times New Roman" w:cs="Times New Roman"/>
        </w:rPr>
        <w:t xml:space="preserve">uropejskiego </w:t>
      </w:r>
      <w:r w:rsidR="00C83F74" w:rsidRPr="004D711B">
        <w:rPr>
          <w:rFonts w:ascii="Times New Roman" w:hAnsi="Times New Roman" w:cs="Times New Roman"/>
        </w:rPr>
        <w:t>F</w:t>
      </w:r>
      <w:r w:rsidR="00262C1B" w:rsidRPr="004D711B">
        <w:rPr>
          <w:rFonts w:ascii="Times New Roman" w:hAnsi="Times New Roman" w:cs="Times New Roman"/>
        </w:rPr>
        <w:t xml:space="preserve">unduszu </w:t>
      </w:r>
      <w:r w:rsidR="00C83F74" w:rsidRPr="004D711B">
        <w:rPr>
          <w:rFonts w:ascii="Times New Roman" w:hAnsi="Times New Roman" w:cs="Times New Roman"/>
        </w:rPr>
        <w:t>S</w:t>
      </w:r>
      <w:r w:rsidR="00262C1B" w:rsidRPr="004D711B">
        <w:rPr>
          <w:rFonts w:ascii="Times New Roman" w:hAnsi="Times New Roman" w:cs="Times New Roman"/>
        </w:rPr>
        <w:t>połecznego</w:t>
      </w:r>
      <w:r w:rsidR="00C83F74" w:rsidRPr="004D711B">
        <w:rPr>
          <w:rFonts w:ascii="Times New Roman" w:hAnsi="Times New Roman" w:cs="Times New Roman"/>
        </w:rPr>
        <w:t xml:space="preserve"> </w:t>
      </w:r>
      <w:r w:rsidR="001B0CDF">
        <w:rPr>
          <w:rFonts w:ascii="Times New Roman" w:hAnsi="Times New Roman" w:cs="Times New Roman"/>
        </w:rPr>
        <w:t xml:space="preserve">Plus </w:t>
      </w:r>
      <w:r w:rsidR="00C83F74" w:rsidRPr="004D711B">
        <w:rPr>
          <w:rFonts w:ascii="Times New Roman" w:hAnsi="Times New Roman" w:cs="Times New Roman"/>
        </w:rPr>
        <w:t xml:space="preserve">w ramach regionalnych programów </w:t>
      </w:r>
      <w:r w:rsidR="00262C1B" w:rsidRPr="004D711B">
        <w:rPr>
          <w:rFonts w:ascii="Times New Roman" w:hAnsi="Times New Roman" w:cs="Times New Roman"/>
        </w:rPr>
        <w:t xml:space="preserve">na lata </w:t>
      </w:r>
      <w:r w:rsidR="00B22494" w:rsidRPr="004D711B">
        <w:rPr>
          <w:rFonts w:ascii="Times New Roman" w:hAnsi="Times New Roman" w:cs="Times New Roman"/>
        </w:rPr>
        <w:t>2021</w:t>
      </w:r>
      <w:r w:rsidR="00CD3548" w:rsidRPr="004D711B">
        <w:rPr>
          <w:rFonts w:ascii="Times New Roman" w:hAnsi="Times New Roman" w:cs="Times New Roman"/>
        </w:rPr>
        <w:t>–</w:t>
      </w:r>
      <w:r w:rsidR="00262C1B" w:rsidRPr="004D711B">
        <w:rPr>
          <w:rFonts w:ascii="Times New Roman" w:hAnsi="Times New Roman" w:cs="Times New Roman"/>
        </w:rPr>
        <w:t>202</w:t>
      </w:r>
      <w:r w:rsidR="00B22494" w:rsidRPr="004D711B">
        <w:rPr>
          <w:rFonts w:ascii="Times New Roman" w:hAnsi="Times New Roman" w:cs="Times New Roman"/>
        </w:rPr>
        <w:t>7</w:t>
      </w:r>
      <w:r w:rsidR="00C83F74" w:rsidRPr="004D711B">
        <w:rPr>
          <w:rFonts w:ascii="Times New Roman" w:hAnsi="Times New Roman" w:cs="Times New Roman"/>
        </w:rPr>
        <w:t>.</w:t>
      </w:r>
    </w:p>
    <w:p w14:paraId="37209F8E" w14:textId="78EF41FE" w:rsidR="00070042" w:rsidRPr="004D711B" w:rsidRDefault="00F0688C" w:rsidP="00C303E3">
      <w:pPr>
        <w:spacing w:before="120" w:line="360" w:lineRule="auto"/>
        <w:ind w:firstLine="510"/>
        <w:jc w:val="both"/>
        <w:rPr>
          <w:rFonts w:ascii="Times New Roman" w:hAnsi="Times New Roman" w:cs="Times New Roman"/>
        </w:rPr>
      </w:pPr>
      <w:r w:rsidRPr="004D711B">
        <w:rPr>
          <w:rFonts w:ascii="Times New Roman" w:hAnsi="Times New Roman" w:cs="Times New Roman"/>
        </w:rPr>
        <w:t xml:space="preserve">W § </w:t>
      </w:r>
      <w:r w:rsidR="00B22494" w:rsidRPr="004D711B">
        <w:rPr>
          <w:rFonts w:ascii="Times New Roman" w:hAnsi="Times New Roman" w:cs="Times New Roman"/>
        </w:rPr>
        <w:t xml:space="preserve">2 </w:t>
      </w:r>
      <w:r w:rsidR="00CD3548" w:rsidRPr="004D711B">
        <w:rPr>
          <w:rFonts w:ascii="Times New Roman" w:hAnsi="Times New Roman" w:cs="Times New Roman"/>
        </w:rPr>
        <w:t xml:space="preserve">projektu rozporządzenia </w:t>
      </w:r>
      <w:r w:rsidR="00A81271" w:rsidRPr="004D711B">
        <w:rPr>
          <w:rFonts w:ascii="Times New Roman" w:hAnsi="Times New Roman" w:cs="Times New Roman"/>
        </w:rPr>
        <w:t>umies</w:t>
      </w:r>
      <w:r w:rsidR="007B2B59" w:rsidRPr="004D711B">
        <w:rPr>
          <w:rFonts w:ascii="Times New Roman" w:hAnsi="Times New Roman" w:cs="Times New Roman"/>
        </w:rPr>
        <w:t xml:space="preserve">zczono definicje </w:t>
      </w:r>
      <w:r w:rsidR="00207537" w:rsidRPr="004D711B">
        <w:rPr>
          <w:rFonts w:ascii="Times New Roman" w:hAnsi="Times New Roman" w:cs="Times New Roman"/>
        </w:rPr>
        <w:t>jednego przedsiębiorcy</w:t>
      </w:r>
      <w:r w:rsidR="00B22494" w:rsidRPr="004D711B">
        <w:rPr>
          <w:rFonts w:ascii="Times New Roman" w:hAnsi="Times New Roman" w:cs="Times New Roman"/>
        </w:rPr>
        <w:t xml:space="preserve"> i</w:t>
      </w:r>
      <w:r w:rsidR="00AD5D60" w:rsidRPr="004D711B">
        <w:rPr>
          <w:rFonts w:ascii="Times New Roman" w:hAnsi="Times New Roman" w:cs="Times New Roman"/>
        </w:rPr>
        <w:t> </w:t>
      </w:r>
      <w:r w:rsidR="00A81271" w:rsidRPr="004D711B">
        <w:rPr>
          <w:rFonts w:ascii="Times New Roman" w:hAnsi="Times New Roman" w:cs="Times New Roman"/>
        </w:rPr>
        <w:t>przedsiębiorcy</w:t>
      </w:r>
      <w:r w:rsidR="006B4149" w:rsidRPr="004D711B">
        <w:rPr>
          <w:rFonts w:ascii="Times New Roman" w:hAnsi="Times New Roman" w:cs="Times New Roman"/>
        </w:rPr>
        <w:t>.</w:t>
      </w:r>
      <w:r w:rsidR="00916AF4" w:rsidRPr="004D711B">
        <w:rPr>
          <w:rFonts w:ascii="Times New Roman" w:hAnsi="Times New Roman" w:cs="Times New Roman"/>
        </w:rPr>
        <w:t xml:space="preserve"> </w:t>
      </w:r>
    </w:p>
    <w:p w14:paraId="4FE9CE36" w14:textId="5F6B4280" w:rsidR="00B146B1" w:rsidRPr="004D711B" w:rsidRDefault="00B146B1" w:rsidP="00172B52">
      <w:pPr>
        <w:pStyle w:val="USTustnpkodeksu"/>
        <w:rPr>
          <w:rFonts w:ascii="Times New Roman" w:hAnsi="Times New Roman" w:cs="Times New Roman"/>
          <w:sz w:val="22"/>
          <w:szCs w:val="22"/>
        </w:rPr>
      </w:pPr>
      <w:r w:rsidRPr="004D711B">
        <w:rPr>
          <w:rFonts w:ascii="Times New Roman" w:hAnsi="Times New Roman" w:cs="Times New Roman"/>
          <w:sz w:val="22"/>
          <w:szCs w:val="22"/>
        </w:rPr>
        <w:t xml:space="preserve">W § 3 </w:t>
      </w:r>
      <w:r w:rsidR="00CD3548" w:rsidRPr="004D711B">
        <w:rPr>
          <w:rFonts w:ascii="Times New Roman" w:hAnsi="Times New Roman" w:cs="Times New Roman"/>
          <w:sz w:val="22"/>
          <w:szCs w:val="22"/>
        </w:rPr>
        <w:t xml:space="preserve">projektu rozporządzenia </w:t>
      </w:r>
      <w:r w:rsidRPr="004D711B">
        <w:rPr>
          <w:rFonts w:ascii="Times New Roman" w:hAnsi="Times New Roman" w:cs="Times New Roman"/>
          <w:sz w:val="22"/>
          <w:szCs w:val="22"/>
        </w:rPr>
        <w:t>wskazano podmioty, którym może zostać udzielona pomoc na podstawie</w:t>
      </w:r>
      <w:r w:rsidR="004543CC" w:rsidRPr="004D711B">
        <w:rPr>
          <w:rFonts w:ascii="Times New Roman" w:hAnsi="Times New Roman" w:cs="Times New Roman"/>
          <w:sz w:val="22"/>
          <w:szCs w:val="22"/>
        </w:rPr>
        <w:t xml:space="preserve"> przepisów</w:t>
      </w:r>
      <w:r w:rsidRPr="004D711B">
        <w:rPr>
          <w:rFonts w:ascii="Times New Roman" w:hAnsi="Times New Roman" w:cs="Times New Roman"/>
          <w:sz w:val="22"/>
          <w:szCs w:val="22"/>
        </w:rPr>
        <w:t xml:space="preserve"> projektowanego rozporządzenia. Zawarto także odesłanie do przepisów, które wyłączają określony krąg podmiotów z możliwości otrzymania pomocy, to jest do art. 1 </w:t>
      </w:r>
      <w:r w:rsidR="00ED63CA">
        <w:rPr>
          <w:rFonts w:ascii="Times New Roman" w:hAnsi="Times New Roman" w:cs="Times New Roman"/>
          <w:sz w:val="22"/>
          <w:szCs w:val="22"/>
        </w:rPr>
        <w:t xml:space="preserve">ust. 1 </w:t>
      </w:r>
      <w:r w:rsidRPr="004D711B">
        <w:rPr>
          <w:rFonts w:ascii="Times New Roman" w:hAnsi="Times New Roman" w:cs="Times New Roman"/>
          <w:sz w:val="22"/>
          <w:szCs w:val="22"/>
        </w:rPr>
        <w:t xml:space="preserve">rozporządzenia </w:t>
      </w:r>
      <w:r w:rsidR="00B5188D">
        <w:rPr>
          <w:rFonts w:ascii="Times New Roman" w:hAnsi="Times New Roman" w:cs="Times New Roman"/>
          <w:sz w:val="22"/>
          <w:szCs w:val="22"/>
        </w:rPr>
        <w:t xml:space="preserve">nr </w:t>
      </w:r>
      <w:r w:rsidR="004A67DC" w:rsidRPr="004D711B">
        <w:rPr>
          <w:rFonts w:ascii="Times New Roman" w:hAnsi="Times New Roman" w:cs="Times New Roman"/>
          <w:sz w:val="22"/>
          <w:szCs w:val="22"/>
        </w:rPr>
        <w:t>2023</w:t>
      </w:r>
      <w:r w:rsidRPr="004D711B">
        <w:rPr>
          <w:rFonts w:ascii="Times New Roman" w:hAnsi="Times New Roman" w:cs="Times New Roman"/>
          <w:sz w:val="22"/>
          <w:szCs w:val="22"/>
        </w:rPr>
        <w:t>/</w:t>
      </w:r>
      <w:r w:rsidR="004A67DC" w:rsidRPr="004D711B">
        <w:rPr>
          <w:rFonts w:ascii="Times New Roman" w:hAnsi="Times New Roman" w:cs="Times New Roman"/>
          <w:sz w:val="22"/>
          <w:szCs w:val="22"/>
        </w:rPr>
        <w:t xml:space="preserve">2831 </w:t>
      </w:r>
      <w:r w:rsidR="00E70077" w:rsidRPr="004D711B">
        <w:rPr>
          <w:rFonts w:ascii="Times New Roman" w:hAnsi="Times New Roman" w:cs="Times New Roman"/>
          <w:sz w:val="22"/>
          <w:szCs w:val="22"/>
        </w:rPr>
        <w:t xml:space="preserve">oraz – w zależności od mających zastosowanie właściwych przepisów </w:t>
      </w:r>
      <w:r w:rsidR="004543CC" w:rsidRPr="004D711B">
        <w:rPr>
          <w:rFonts w:ascii="Times New Roman" w:hAnsi="Times New Roman" w:cs="Times New Roman"/>
          <w:sz w:val="22"/>
          <w:szCs w:val="22"/>
        </w:rPr>
        <w:t>–</w:t>
      </w:r>
      <w:r w:rsidR="00E70077" w:rsidRPr="004D711B">
        <w:rPr>
          <w:rFonts w:ascii="Times New Roman" w:hAnsi="Times New Roman" w:cs="Times New Roman"/>
          <w:sz w:val="22"/>
          <w:szCs w:val="22"/>
        </w:rPr>
        <w:t xml:space="preserve"> do </w:t>
      </w:r>
      <w:r w:rsidRPr="004D711B">
        <w:rPr>
          <w:rFonts w:ascii="Times New Roman" w:hAnsi="Times New Roman" w:cs="Times New Roman"/>
          <w:sz w:val="22"/>
          <w:szCs w:val="22"/>
        </w:rPr>
        <w:t xml:space="preserve">art. </w:t>
      </w:r>
      <w:r w:rsidR="009D26E5" w:rsidRPr="004D711B">
        <w:rPr>
          <w:rFonts w:ascii="Times New Roman" w:hAnsi="Times New Roman" w:cs="Times New Roman"/>
          <w:sz w:val="22"/>
          <w:szCs w:val="22"/>
        </w:rPr>
        <w:t>7</w:t>
      </w:r>
      <w:r w:rsidRPr="004D711B">
        <w:rPr>
          <w:rFonts w:ascii="Times New Roman" w:hAnsi="Times New Roman" w:cs="Times New Roman"/>
          <w:sz w:val="22"/>
          <w:szCs w:val="22"/>
        </w:rPr>
        <w:t xml:space="preserve"> ust. </w:t>
      </w:r>
      <w:r w:rsidR="009D26E5" w:rsidRPr="004D711B">
        <w:rPr>
          <w:rFonts w:ascii="Times New Roman" w:hAnsi="Times New Roman" w:cs="Times New Roman"/>
          <w:sz w:val="22"/>
          <w:szCs w:val="22"/>
        </w:rPr>
        <w:t>1</w:t>
      </w:r>
      <w:r w:rsidRPr="004D711B">
        <w:rPr>
          <w:rFonts w:ascii="Times New Roman" w:hAnsi="Times New Roman" w:cs="Times New Roman"/>
          <w:sz w:val="22"/>
          <w:szCs w:val="22"/>
        </w:rPr>
        <w:t xml:space="preserve"> rozporządzenia Parlamentu Europejskiego i Rady (UE) 2021/1058 z dnia 24 czerwca 2021 r. w sprawie Europejskiego Funduszu Rozwoju Regionalnego i Funduszu Spójności (Dz. Urz. UE L 231 z</w:t>
      </w:r>
      <w:r w:rsidR="00B5188D">
        <w:rPr>
          <w:rFonts w:ascii="Times New Roman" w:hAnsi="Times New Roman" w:cs="Times New Roman"/>
          <w:sz w:val="22"/>
          <w:szCs w:val="22"/>
        </w:rPr>
        <w:t> </w:t>
      </w:r>
      <w:r w:rsidRPr="004D711B">
        <w:rPr>
          <w:rFonts w:ascii="Times New Roman" w:hAnsi="Times New Roman" w:cs="Times New Roman"/>
          <w:sz w:val="22"/>
          <w:szCs w:val="22"/>
        </w:rPr>
        <w:t>30.06.2021, str. 60</w:t>
      </w:r>
      <w:r w:rsidR="00CD3548" w:rsidRPr="004D711B">
        <w:rPr>
          <w:rFonts w:ascii="Times New Roman" w:hAnsi="Times New Roman" w:cs="Times New Roman"/>
          <w:sz w:val="22"/>
          <w:szCs w:val="22"/>
        </w:rPr>
        <w:t xml:space="preserve">, z </w:t>
      </w:r>
      <w:proofErr w:type="spellStart"/>
      <w:r w:rsidR="00CD3548" w:rsidRPr="004D711B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CD3548" w:rsidRPr="004D711B">
        <w:rPr>
          <w:rFonts w:ascii="Times New Roman" w:hAnsi="Times New Roman" w:cs="Times New Roman"/>
          <w:sz w:val="22"/>
          <w:szCs w:val="22"/>
        </w:rPr>
        <w:t>. zm.</w:t>
      </w:r>
      <w:r w:rsidRPr="004D711B">
        <w:rPr>
          <w:rFonts w:ascii="Times New Roman" w:hAnsi="Times New Roman" w:cs="Times New Roman"/>
          <w:sz w:val="22"/>
          <w:szCs w:val="22"/>
        </w:rPr>
        <w:t>)</w:t>
      </w:r>
      <w:r w:rsidR="00E70077" w:rsidRPr="004D711B">
        <w:rPr>
          <w:rFonts w:ascii="Times New Roman" w:hAnsi="Times New Roman" w:cs="Times New Roman"/>
          <w:sz w:val="22"/>
          <w:szCs w:val="22"/>
        </w:rPr>
        <w:t xml:space="preserve"> lub</w:t>
      </w:r>
      <w:r w:rsidR="00172B52" w:rsidRPr="004D711B">
        <w:rPr>
          <w:rFonts w:ascii="Times New Roman" w:hAnsi="Times New Roman" w:cs="Times New Roman"/>
          <w:sz w:val="22"/>
          <w:szCs w:val="22"/>
        </w:rPr>
        <w:t xml:space="preserve"> do art. 9 rozporządzenia Parlamentu Europejskiego i Rady (UE) 2021/1056 z dnia 24 czerwca 2021 r. ustanawiającego Fundusz na rzecz Sprawiedliwej Transformacji (Dz. Urz. UE L 231 z</w:t>
      </w:r>
      <w:r w:rsidR="00AD5D60" w:rsidRPr="004D711B">
        <w:rPr>
          <w:rFonts w:ascii="Times New Roman" w:hAnsi="Times New Roman" w:cs="Times New Roman"/>
          <w:sz w:val="22"/>
          <w:szCs w:val="22"/>
        </w:rPr>
        <w:t> </w:t>
      </w:r>
      <w:r w:rsidR="00172B52" w:rsidRPr="004D711B">
        <w:rPr>
          <w:rFonts w:ascii="Times New Roman" w:hAnsi="Times New Roman" w:cs="Times New Roman"/>
          <w:sz w:val="22"/>
          <w:szCs w:val="22"/>
        </w:rPr>
        <w:t>30.06.2021, str. 1</w:t>
      </w:r>
      <w:r w:rsidR="00CD3548" w:rsidRPr="004D711B">
        <w:rPr>
          <w:rFonts w:ascii="Times New Roman" w:hAnsi="Times New Roman" w:cs="Times New Roman"/>
          <w:sz w:val="22"/>
          <w:szCs w:val="22"/>
        </w:rPr>
        <w:t xml:space="preserve">, z </w:t>
      </w:r>
      <w:proofErr w:type="spellStart"/>
      <w:r w:rsidR="00CD3548" w:rsidRPr="004D711B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CD3548" w:rsidRPr="004D711B">
        <w:rPr>
          <w:rFonts w:ascii="Times New Roman" w:hAnsi="Times New Roman" w:cs="Times New Roman"/>
          <w:sz w:val="22"/>
          <w:szCs w:val="22"/>
        </w:rPr>
        <w:t>. zm.</w:t>
      </w:r>
      <w:r w:rsidR="00172B52" w:rsidRPr="004D711B">
        <w:rPr>
          <w:rFonts w:ascii="Times New Roman" w:hAnsi="Times New Roman" w:cs="Times New Roman"/>
          <w:sz w:val="22"/>
          <w:szCs w:val="22"/>
        </w:rPr>
        <w:t>).</w:t>
      </w:r>
    </w:p>
    <w:p w14:paraId="5158F37C" w14:textId="4C4874C4" w:rsidR="00CC1C1A" w:rsidRPr="004D711B" w:rsidRDefault="00CC1C1A" w:rsidP="00CC1C1A">
      <w:pPr>
        <w:spacing w:before="120" w:line="360" w:lineRule="auto"/>
        <w:ind w:firstLine="510"/>
        <w:jc w:val="both"/>
        <w:rPr>
          <w:rFonts w:ascii="Times New Roman" w:hAnsi="Times New Roman" w:cs="Times New Roman"/>
        </w:rPr>
      </w:pPr>
      <w:r w:rsidRPr="004D711B">
        <w:rPr>
          <w:rFonts w:ascii="Times New Roman" w:hAnsi="Times New Roman" w:cs="Times New Roman"/>
        </w:rPr>
        <w:t>W § 4 projektu rozporządzenia wskazano podmioty, które poza podmiotami określonymi w art. 30 ust. 2 ustawy wdrożeniowej</w:t>
      </w:r>
      <w:r w:rsidR="00EA3916">
        <w:rPr>
          <w:rFonts w:ascii="Times New Roman" w:hAnsi="Times New Roman" w:cs="Times New Roman"/>
        </w:rPr>
        <w:t>, tj</w:t>
      </w:r>
      <w:r w:rsidR="008F5E62">
        <w:rPr>
          <w:rFonts w:ascii="Times New Roman" w:hAnsi="Times New Roman" w:cs="Times New Roman"/>
        </w:rPr>
        <w:t xml:space="preserve">.: </w:t>
      </w:r>
      <w:r w:rsidR="00EA3916">
        <w:rPr>
          <w:rFonts w:ascii="Times New Roman" w:hAnsi="Times New Roman" w:cs="Times New Roman"/>
        </w:rPr>
        <w:t xml:space="preserve">instytucjami zarządzającymi, instytucjami pośredniczącymi, instytucjami wdrażającymi lub beneficjentami </w:t>
      </w:r>
      <w:r w:rsidRPr="004D711B">
        <w:rPr>
          <w:rFonts w:ascii="Times New Roman" w:hAnsi="Times New Roman" w:cs="Times New Roman"/>
        </w:rPr>
        <w:t xml:space="preserve">mogą udzielać pomocy na podstawie przedmiotowego rozporządzenia. </w:t>
      </w:r>
      <w:r w:rsidR="0069632B">
        <w:rPr>
          <w:rFonts w:ascii="Times New Roman" w:hAnsi="Times New Roman" w:cs="Times New Roman"/>
        </w:rPr>
        <w:t>Do</w:t>
      </w:r>
      <w:r w:rsidRPr="004D711B">
        <w:rPr>
          <w:rFonts w:ascii="Times New Roman" w:hAnsi="Times New Roman" w:cs="Times New Roman"/>
        </w:rPr>
        <w:t xml:space="preserve"> tej grupy został</w:t>
      </w:r>
      <w:r w:rsidR="004D711B">
        <w:rPr>
          <w:rFonts w:ascii="Times New Roman" w:hAnsi="Times New Roman" w:cs="Times New Roman"/>
        </w:rPr>
        <w:t>y</w:t>
      </w:r>
      <w:r w:rsidRPr="004D711B">
        <w:rPr>
          <w:rFonts w:ascii="Times New Roman" w:hAnsi="Times New Roman" w:cs="Times New Roman"/>
        </w:rPr>
        <w:t xml:space="preserve"> zaliczon</w:t>
      </w:r>
      <w:r w:rsidR="004D711B">
        <w:rPr>
          <w:rFonts w:ascii="Times New Roman" w:hAnsi="Times New Roman" w:cs="Times New Roman"/>
        </w:rPr>
        <w:t>e</w:t>
      </w:r>
      <w:r w:rsidRPr="004D711B">
        <w:rPr>
          <w:rFonts w:ascii="Times New Roman" w:hAnsi="Times New Roman" w:cs="Times New Roman"/>
        </w:rPr>
        <w:t xml:space="preserve"> podmiot</w:t>
      </w:r>
      <w:r w:rsidR="004D711B">
        <w:rPr>
          <w:rFonts w:ascii="Times New Roman" w:hAnsi="Times New Roman" w:cs="Times New Roman"/>
        </w:rPr>
        <w:t>y</w:t>
      </w:r>
      <w:r w:rsidRPr="004D711B">
        <w:rPr>
          <w:rFonts w:ascii="Times New Roman" w:hAnsi="Times New Roman" w:cs="Times New Roman"/>
        </w:rPr>
        <w:t xml:space="preserve"> wdrażając</w:t>
      </w:r>
      <w:r w:rsidR="004D711B">
        <w:rPr>
          <w:rFonts w:ascii="Times New Roman" w:hAnsi="Times New Roman" w:cs="Times New Roman"/>
        </w:rPr>
        <w:t>e</w:t>
      </w:r>
      <w:r w:rsidRPr="004D711B">
        <w:rPr>
          <w:rFonts w:ascii="Times New Roman" w:hAnsi="Times New Roman" w:cs="Times New Roman"/>
        </w:rPr>
        <w:t xml:space="preserve"> instrument finansowy</w:t>
      </w:r>
      <w:r w:rsidR="004D711B">
        <w:rPr>
          <w:rFonts w:ascii="Times New Roman" w:hAnsi="Times New Roman" w:cs="Times New Roman"/>
        </w:rPr>
        <w:t xml:space="preserve"> w</w:t>
      </w:r>
      <w:r w:rsidR="00B5188D">
        <w:rPr>
          <w:rFonts w:ascii="Times New Roman" w:hAnsi="Times New Roman" w:cs="Times New Roman"/>
        </w:rPr>
        <w:t> </w:t>
      </w:r>
      <w:r w:rsidR="004D711B">
        <w:rPr>
          <w:rFonts w:ascii="Times New Roman" w:hAnsi="Times New Roman" w:cs="Times New Roman"/>
        </w:rPr>
        <w:t>rozumieniu</w:t>
      </w:r>
      <w:r w:rsidRPr="004D711B">
        <w:rPr>
          <w:rFonts w:ascii="Times New Roman" w:hAnsi="Times New Roman" w:cs="Times New Roman"/>
        </w:rPr>
        <w:t xml:space="preserve"> art. 2 pkt 22 rozporządzenia </w:t>
      </w:r>
      <w:r w:rsidR="00B5188D">
        <w:rPr>
          <w:rFonts w:ascii="Times New Roman" w:hAnsi="Times New Roman" w:cs="Times New Roman"/>
        </w:rPr>
        <w:t xml:space="preserve">nr </w:t>
      </w:r>
      <w:r w:rsidRPr="004D711B">
        <w:rPr>
          <w:rFonts w:ascii="Times New Roman" w:hAnsi="Times New Roman" w:cs="Times New Roman"/>
        </w:rPr>
        <w:t xml:space="preserve">2021/1060. W § 4 ust. </w:t>
      </w:r>
      <w:r w:rsidR="004506DE">
        <w:rPr>
          <w:rFonts w:ascii="Times New Roman" w:hAnsi="Times New Roman" w:cs="Times New Roman"/>
        </w:rPr>
        <w:t>3</w:t>
      </w:r>
      <w:r w:rsidRPr="004D711B">
        <w:rPr>
          <w:rFonts w:ascii="Times New Roman" w:hAnsi="Times New Roman" w:cs="Times New Roman"/>
        </w:rPr>
        <w:t xml:space="preserve"> projektu rozporządzenia zastrzeżono, że beneficjent</w:t>
      </w:r>
      <w:r w:rsidRPr="004D711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D711B">
        <w:rPr>
          <w:rFonts w:ascii="Times New Roman" w:eastAsia="SimSun" w:hAnsi="Times New Roman" w:cs="Times New Roman"/>
          <w:lang w:eastAsia="pl-PL"/>
        </w:rPr>
        <w:t xml:space="preserve">w rozumieniu art. 2 pkt 1 ustawy wdrożeniowej </w:t>
      </w:r>
      <w:r w:rsidRPr="004D711B">
        <w:rPr>
          <w:rFonts w:ascii="Times New Roman" w:hAnsi="Times New Roman" w:cs="Times New Roman"/>
        </w:rPr>
        <w:t xml:space="preserve">niebędący jednocześnie podmiotem wdrażającym instrument finansowy może udzielać pomocy pod warunkiem, że taką możliwość przewiduje umowa o dofinansowanie projektu w rozumieniu art. 2 pkt 32 lit. a lub b ustawy wdrożeniowej. Zastrzeżenie takie ma zapobiec sytuacjom, w których wsparcie byłoby transferowane </w:t>
      </w:r>
      <w:r w:rsidRPr="004D711B">
        <w:rPr>
          <w:rFonts w:ascii="Times New Roman" w:hAnsi="Times New Roman" w:cs="Times New Roman"/>
        </w:rPr>
        <w:lastRenderedPageBreak/>
        <w:t>przez beneficjentów niezgodnie z warunkami realizowanych przez nich projektów, określonymi w</w:t>
      </w:r>
      <w:r w:rsidR="004B1FE1">
        <w:rPr>
          <w:rFonts w:ascii="Times New Roman" w:hAnsi="Times New Roman" w:cs="Times New Roman"/>
        </w:rPr>
        <w:t> </w:t>
      </w:r>
      <w:r w:rsidRPr="004D711B">
        <w:rPr>
          <w:rFonts w:ascii="Times New Roman" w:hAnsi="Times New Roman" w:cs="Times New Roman"/>
        </w:rPr>
        <w:t>umowie o dofinansowanie projektu. Zastrzeżenie to nie dotyczy natomiast podmiotów wdrażających instrumenty finansowe, ponieważ istotą ich funkcji jest właśnie transferowanie wsparcia ze środków regionalnych programów do przedsiębiorców</w:t>
      </w:r>
      <w:r w:rsidRPr="004D711B">
        <w:rPr>
          <w:rStyle w:val="Odwoanieprzypisudolnego"/>
          <w:rFonts w:ascii="Times New Roman" w:hAnsi="Times New Roman" w:cs="Times New Roman"/>
        </w:rPr>
        <w:footnoteReference w:id="1"/>
      </w:r>
      <w:r w:rsidRPr="004D711B">
        <w:rPr>
          <w:rStyle w:val="IGindeksgrny"/>
          <w:rFonts w:ascii="Times New Roman" w:hAnsi="Times New Roman" w:cs="Times New Roman"/>
        </w:rPr>
        <w:t>)</w:t>
      </w:r>
      <w:r w:rsidRPr="004D711B">
        <w:rPr>
          <w:rFonts w:ascii="Times New Roman" w:hAnsi="Times New Roman" w:cs="Times New Roman"/>
        </w:rPr>
        <w:t>.</w:t>
      </w:r>
    </w:p>
    <w:p w14:paraId="4624089E" w14:textId="7247DD37" w:rsidR="002A0D6F" w:rsidRPr="004D711B" w:rsidRDefault="006272A7" w:rsidP="002F4367">
      <w:pPr>
        <w:autoSpaceDE w:val="0"/>
        <w:autoSpaceDN w:val="0"/>
        <w:adjustRightInd w:val="0"/>
        <w:spacing w:before="120" w:after="120" w:line="360" w:lineRule="auto"/>
        <w:ind w:firstLine="510"/>
        <w:jc w:val="both"/>
        <w:rPr>
          <w:rFonts w:ascii="Times New Roman" w:hAnsi="Times New Roman" w:cs="Times New Roman"/>
        </w:rPr>
      </w:pPr>
      <w:r w:rsidRPr="004D711B">
        <w:rPr>
          <w:rFonts w:ascii="Times New Roman" w:hAnsi="Times New Roman" w:cs="Times New Roman"/>
        </w:rPr>
        <w:t xml:space="preserve">W § 5 ust. 1 </w:t>
      </w:r>
      <w:r w:rsidR="003F356E" w:rsidRPr="004D711B">
        <w:rPr>
          <w:rFonts w:ascii="Times New Roman" w:hAnsi="Times New Roman" w:cs="Times New Roman"/>
        </w:rPr>
        <w:t xml:space="preserve">projektu rozporządzenia </w:t>
      </w:r>
      <w:r w:rsidRPr="004D711B">
        <w:rPr>
          <w:rFonts w:ascii="Times New Roman" w:hAnsi="Times New Roman" w:cs="Times New Roman"/>
        </w:rPr>
        <w:t xml:space="preserve">określono cel, na jaki będzie udzielana pomoc, tj. wspieranie rozwoju gospodarczego i społecznego województwa objętego danym regionalnym programem na lata </w:t>
      </w:r>
      <w:r w:rsidR="00C8785F" w:rsidRPr="004D711B">
        <w:rPr>
          <w:rFonts w:ascii="Times New Roman" w:hAnsi="Times New Roman" w:cs="Times New Roman"/>
        </w:rPr>
        <w:t>2021</w:t>
      </w:r>
      <w:r w:rsidR="003F356E" w:rsidRPr="004D711B">
        <w:rPr>
          <w:rFonts w:ascii="Times New Roman" w:hAnsi="Times New Roman" w:cs="Times New Roman"/>
        </w:rPr>
        <w:t>–</w:t>
      </w:r>
      <w:r w:rsidRPr="004D711B">
        <w:rPr>
          <w:rFonts w:ascii="Times New Roman" w:hAnsi="Times New Roman" w:cs="Times New Roman"/>
        </w:rPr>
        <w:t>202</w:t>
      </w:r>
      <w:r w:rsidR="00C8785F" w:rsidRPr="004D711B">
        <w:rPr>
          <w:rFonts w:ascii="Times New Roman" w:hAnsi="Times New Roman" w:cs="Times New Roman"/>
        </w:rPr>
        <w:t>7</w:t>
      </w:r>
      <w:r w:rsidRPr="004D711B">
        <w:rPr>
          <w:rFonts w:ascii="Times New Roman" w:hAnsi="Times New Roman" w:cs="Times New Roman"/>
        </w:rPr>
        <w:t xml:space="preserve">. W </w:t>
      </w:r>
      <w:r w:rsidR="003F356E" w:rsidRPr="004D711B">
        <w:rPr>
          <w:rFonts w:ascii="Times New Roman" w:hAnsi="Times New Roman" w:cs="Times New Roman"/>
        </w:rPr>
        <w:t xml:space="preserve">§ 5 </w:t>
      </w:r>
      <w:r w:rsidRPr="004D711B">
        <w:rPr>
          <w:rFonts w:ascii="Times New Roman" w:hAnsi="Times New Roman" w:cs="Times New Roman"/>
        </w:rPr>
        <w:t xml:space="preserve">ust. 2 </w:t>
      </w:r>
      <w:r w:rsidR="003F356E" w:rsidRPr="004D711B">
        <w:rPr>
          <w:rFonts w:ascii="Times New Roman" w:hAnsi="Times New Roman" w:cs="Times New Roman"/>
        </w:rPr>
        <w:t xml:space="preserve">projektu rozporządzenia </w:t>
      </w:r>
      <w:r w:rsidRPr="004D711B">
        <w:rPr>
          <w:rFonts w:ascii="Times New Roman" w:hAnsi="Times New Roman" w:cs="Times New Roman"/>
        </w:rPr>
        <w:t>wskazano, że pomoc może być udzielona przedsiębiorcy na pokrycie części albo całości kosztów kwalifikowalnych</w:t>
      </w:r>
      <w:r w:rsidR="002A0D6F" w:rsidRPr="004D711B">
        <w:rPr>
          <w:rFonts w:ascii="Times New Roman" w:hAnsi="Times New Roman" w:cs="Times New Roman"/>
        </w:rPr>
        <w:t>.</w:t>
      </w:r>
    </w:p>
    <w:p w14:paraId="7D55743D" w14:textId="69EDC7C9" w:rsidR="0055363D" w:rsidRPr="004D711B" w:rsidRDefault="0055363D" w:rsidP="0055363D">
      <w:pPr>
        <w:spacing w:before="120" w:line="360" w:lineRule="auto"/>
        <w:ind w:firstLine="510"/>
        <w:jc w:val="both"/>
        <w:rPr>
          <w:rFonts w:ascii="Times New Roman" w:hAnsi="Times New Roman" w:cs="Times New Roman"/>
        </w:rPr>
      </w:pPr>
      <w:r w:rsidRPr="004D711B">
        <w:rPr>
          <w:rFonts w:ascii="Times New Roman" w:hAnsi="Times New Roman" w:cs="Times New Roman"/>
        </w:rPr>
        <w:t xml:space="preserve">W § </w:t>
      </w:r>
      <w:r w:rsidR="00B10BE0" w:rsidRPr="004D711B">
        <w:rPr>
          <w:rFonts w:ascii="Times New Roman" w:hAnsi="Times New Roman" w:cs="Times New Roman"/>
        </w:rPr>
        <w:t>6</w:t>
      </w:r>
      <w:r w:rsidRPr="004D711B">
        <w:rPr>
          <w:rFonts w:ascii="Times New Roman" w:hAnsi="Times New Roman" w:cs="Times New Roman"/>
        </w:rPr>
        <w:t xml:space="preserve"> </w:t>
      </w:r>
      <w:r w:rsidR="003F356E" w:rsidRPr="004D711B">
        <w:rPr>
          <w:rFonts w:ascii="Times New Roman" w:hAnsi="Times New Roman" w:cs="Times New Roman"/>
        </w:rPr>
        <w:t xml:space="preserve">projektu rozporządzenia </w:t>
      </w:r>
      <w:r w:rsidRPr="004D711B">
        <w:rPr>
          <w:rFonts w:ascii="Times New Roman" w:hAnsi="Times New Roman" w:cs="Times New Roman"/>
        </w:rPr>
        <w:t xml:space="preserve">zostało zawarte odesłanie do przepisów unijnych </w:t>
      </w:r>
      <w:r w:rsidRPr="004D711B">
        <w:rPr>
          <w:rFonts w:ascii="Times New Roman" w:hAnsi="Times New Roman" w:cs="Times New Roman"/>
          <w:bCs/>
        </w:rPr>
        <w:t xml:space="preserve">dotyczących </w:t>
      </w:r>
      <w:r w:rsidRPr="004D711B">
        <w:rPr>
          <w:rFonts w:ascii="Times New Roman" w:hAnsi="Times New Roman" w:cs="Times New Roman"/>
        </w:rPr>
        <w:t>form</w:t>
      </w:r>
      <w:r w:rsidRPr="004D711B">
        <w:rPr>
          <w:rFonts w:ascii="Times New Roman" w:hAnsi="Times New Roman" w:cs="Times New Roman"/>
          <w:bCs/>
        </w:rPr>
        <w:t xml:space="preserve"> i zasad </w:t>
      </w:r>
      <w:r w:rsidRPr="004D711B">
        <w:rPr>
          <w:rFonts w:ascii="Times New Roman" w:hAnsi="Times New Roman" w:cs="Times New Roman"/>
        </w:rPr>
        <w:t>udzielania pomocy przejrzystej.</w:t>
      </w:r>
    </w:p>
    <w:p w14:paraId="4D87D62C" w14:textId="193E20DE" w:rsidR="0025320D" w:rsidRPr="004D711B" w:rsidRDefault="0025320D" w:rsidP="00C303E3">
      <w:pPr>
        <w:spacing w:before="120" w:after="0" w:line="360" w:lineRule="auto"/>
        <w:ind w:firstLine="510"/>
        <w:jc w:val="both"/>
        <w:rPr>
          <w:rFonts w:ascii="Times New Roman" w:eastAsia="SimSun" w:hAnsi="Times New Roman" w:cs="Times New Roman"/>
          <w:lang w:eastAsia="zh-CN"/>
        </w:rPr>
      </w:pPr>
      <w:r w:rsidRPr="004D711B">
        <w:rPr>
          <w:rFonts w:ascii="Times New Roman" w:eastAsia="SimSun" w:hAnsi="Times New Roman" w:cs="Times New Roman"/>
          <w:lang w:eastAsia="zh-CN"/>
        </w:rPr>
        <w:t xml:space="preserve">W </w:t>
      </w:r>
      <w:r w:rsidR="003155EB" w:rsidRPr="004D711B">
        <w:rPr>
          <w:rFonts w:ascii="Times New Roman" w:eastAsia="SimSun" w:hAnsi="Times New Roman" w:cs="Times New Roman"/>
          <w:lang w:eastAsia="zh-CN"/>
        </w:rPr>
        <w:t xml:space="preserve">§ </w:t>
      </w:r>
      <w:r w:rsidR="00B10BE0" w:rsidRPr="004D711B">
        <w:rPr>
          <w:rFonts w:ascii="Times New Roman" w:eastAsia="SimSun" w:hAnsi="Times New Roman" w:cs="Times New Roman"/>
          <w:lang w:eastAsia="zh-CN"/>
        </w:rPr>
        <w:t xml:space="preserve">7 </w:t>
      </w:r>
      <w:r w:rsidR="003F356E" w:rsidRPr="004D711B">
        <w:rPr>
          <w:rFonts w:ascii="Times New Roman" w:eastAsia="SimSun" w:hAnsi="Times New Roman" w:cs="Times New Roman"/>
          <w:lang w:eastAsia="zh-CN"/>
        </w:rPr>
        <w:t xml:space="preserve">projektu rozporządzenia </w:t>
      </w:r>
      <w:r w:rsidR="007C7316" w:rsidRPr="004D711B">
        <w:rPr>
          <w:rFonts w:ascii="Times New Roman" w:eastAsia="SimSun" w:hAnsi="Times New Roman" w:cs="Times New Roman"/>
          <w:lang w:eastAsia="zh-CN"/>
        </w:rPr>
        <w:t>wskazano</w:t>
      </w:r>
      <w:r w:rsidR="003155EB" w:rsidRPr="004D711B">
        <w:rPr>
          <w:rFonts w:ascii="Times New Roman" w:eastAsia="SimSun" w:hAnsi="Times New Roman" w:cs="Times New Roman"/>
          <w:lang w:eastAsia="zh-CN"/>
        </w:rPr>
        <w:t xml:space="preserve">, iż </w:t>
      </w:r>
      <w:r w:rsidR="004F4D54" w:rsidRPr="004D711B">
        <w:rPr>
          <w:rFonts w:ascii="Times New Roman" w:eastAsia="SimSun" w:hAnsi="Times New Roman" w:cs="Times New Roman"/>
          <w:lang w:eastAsia="zh-CN"/>
        </w:rPr>
        <w:t>pomoc</w:t>
      </w:r>
      <w:r w:rsidR="00823E96" w:rsidRPr="004D711B">
        <w:rPr>
          <w:rFonts w:ascii="Times New Roman" w:eastAsia="SimSun" w:hAnsi="Times New Roman" w:cs="Times New Roman"/>
          <w:lang w:eastAsia="zh-CN"/>
        </w:rPr>
        <w:t>y</w:t>
      </w:r>
      <w:r w:rsidR="004F4D54" w:rsidRPr="004D711B">
        <w:rPr>
          <w:rFonts w:ascii="Times New Roman" w:eastAsia="SimSun" w:hAnsi="Times New Roman" w:cs="Times New Roman"/>
          <w:lang w:eastAsia="zh-CN"/>
        </w:rPr>
        <w:t xml:space="preserve"> udziela się zgodnie z</w:t>
      </w:r>
      <w:r w:rsidR="002D139F" w:rsidRPr="004D711B">
        <w:rPr>
          <w:rFonts w:ascii="Times New Roman" w:eastAsia="SimSun" w:hAnsi="Times New Roman" w:cs="Times New Roman"/>
          <w:lang w:eastAsia="zh-CN"/>
        </w:rPr>
        <w:t xml:space="preserve"> warunk</w:t>
      </w:r>
      <w:r w:rsidR="004F4D54" w:rsidRPr="004D711B">
        <w:rPr>
          <w:rFonts w:ascii="Times New Roman" w:eastAsia="SimSun" w:hAnsi="Times New Roman" w:cs="Times New Roman"/>
          <w:lang w:eastAsia="zh-CN"/>
        </w:rPr>
        <w:t>ami</w:t>
      </w:r>
      <w:r w:rsidR="002D139F" w:rsidRPr="004D711B">
        <w:rPr>
          <w:rFonts w:ascii="Times New Roman" w:eastAsia="SimSun" w:hAnsi="Times New Roman" w:cs="Times New Roman"/>
          <w:lang w:eastAsia="zh-CN"/>
        </w:rPr>
        <w:t xml:space="preserve"> </w:t>
      </w:r>
      <w:r w:rsidR="001804B9" w:rsidRPr="004D711B">
        <w:rPr>
          <w:rFonts w:ascii="Times New Roman" w:eastAsia="SimSun" w:hAnsi="Times New Roman" w:cs="Times New Roman"/>
          <w:lang w:eastAsia="zh-CN"/>
        </w:rPr>
        <w:t xml:space="preserve">określonymi </w:t>
      </w:r>
      <w:r w:rsidR="002D139F" w:rsidRPr="004D711B">
        <w:rPr>
          <w:rFonts w:ascii="Times New Roman" w:eastAsia="SimSun" w:hAnsi="Times New Roman" w:cs="Times New Roman"/>
          <w:lang w:eastAsia="zh-CN"/>
        </w:rPr>
        <w:t>w art. 5</w:t>
      </w:r>
      <w:r w:rsidR="002D139F" w:rsidRPr="004D711B">
        <w:rPr>
          <w:rFonts w:ascii="Times New Roman" w:hAnsi="Times New Roman" w:cs="Times New Roman"/>
        </w:rPr>
        <w:t xml:space="preserve"> rozporządzenia </w:t>
      </w:r>
      <w:r w:rsidR="00B5188D">
        <w:rPr>
          <w:rFonts w:ascii="Times New Roman" w:hAnsi="Times New Roman" w:cs="Times New Roman"/>
        </w:rPr>
        <w:t>nr</w:t>
      </w:r>
      <w:r w:rsidR="008764AC" w:rsidRPr="004D711B">
        <w:rPr>
          <w:rFonts w:ascii="Times New Roman" w:hAnsi="Times New Roman" w:cs="Times New Roman"/>
        </w:rPr>
        <w:t xml:space="preserve"> </w:t>
      </w:r>
      <w:r w:rsidR="004A67DC" w:rsidRPr="004D711B">
        <w:rPr>
          <w:rFonts w:ascii="Times New Roman" w:hAnsi="Times New Roman" w:cs="Times New Roman"/>
        </w:rPr>
        <w:t>2023</w:t>
      </w:r>
      <w:r w:rsidR="002D139F" w:rsidRPr="004D711B">
        <w:rPr>
          <w:rFonts w:ascii="Times New Roman" w:hAnsi="Times New Roman" w:cs="Times New Roman"/>
        </w:rPr>
        <w:t>/</w:t>
      </w:r>
      <w:r w:rsidR="004A67DC" w:rsidRPr="004D711B">
        <w:rPr>
          <w:rFonts w:ascii="Times New Roman" w:hAnsi="Times New Roman" w:cs="Times New Roman"/>
        </w:rPr>
        <w:t>2831</w:t>
      </w:r>
      <w:r w:rsidR="00101B0A" w:rsidRPr="004D711B">
        <w:rPr>
          <w:rFonts w:ascii="Times New Roman" w:hAnsi="Times New Roman" w:cs="Times New Roman"/>
        </w:rPr>
        <w:t>, to jest w zgodności z</w:t>
      </w:r>
      <w:r w:rsidR="00AD5D60" w:rsidRPr="004D711B">
        <w:rPr>
          <w:rFonts w:ascii="Times New Roman" w:hAnsi="Times New Roman" w:cs="Times New Roman"/>
        </w:rPr>
        <w:t> </w:t>
      </w:r>
      <w:r w:rsidR="00101B0A" w:rsidRPr="004D711B">
        <w:rPr>
          <w:rFonts w:ascii="Times New Roman" w:hAnsi="Times New Roman" w:cs="Times New Roman"/>
        </w:rPr>
        <w:t>zasadami kumulacji pomocy</w:t>
      </w:r>
      <w:r w:rsidR="002D139F" w:rsidRPr="004D711B">
        <w:rPr>
          <w:rFonts w:ascii="Times New Roman" w:hAnsi="Times New Roman" w:cs="Times New Roman"/>
        </w:rPr>
        <w:t>.</w:t>
      </w:r>
    </w:p>
    <w:p w14:paraId="6F3025DB" w14:textId="6E759360" w:rsidR="001B5D0A" w:rsidRPr="004D711B" w:rsidRDefault="0025320D" w:rsidP="00C303E3">
      <w:pPr>
        <w:spacing w:before="120" w:after="0" w:line="360" w:lineRule="auto"/>
        <w:ind w:firstLine="510"/>
        <w:jc w:val="both"/>
        <w:rPr>
          <w:rFonts w:ascii="Times New Roman" w:eastAsia="SimSun" w:hAnsi="Times New Roman" w:cs="Times New Roman"/>
          <w:lang w:eastAsia="zh-CN"/>
        </w:rPr>
      </w:pPr>
      <w:r w:rsidRPr="004D711B">
        <w:rPr>
          <w:rFonts w:ascii="Times New Roman" w:eastAsia="SimSun" w:hAnsi="Times New Roman" w:cs="Times New Roman"/>
          <w:lang w:eastAsia="zh-CN"/>
        </w:rPr>
        <w:t xml:space="preserve">§ </w:t>
      </w:r>
      <w:r w:rsidR="00B10BE0" w:rsidRPr="004D711B">
        <w:rPr>
          <w:rFonts w:ascii="Times New Roman" w:eastAsia="SimSun" w:hAnsi="Times New Roman" w:cs="Times New Roman"/>
          <w:lang w:eastAsia="zh-CN"/>
        </w:rPr>
        <w:t xml:space="preserve">8 </w:t>
      </w:r>
      <w:r w:rsidR="003F356E" w:rsidRPr="004D711B">
        <w:rPr>
          <w:rFonts w:ascii="Times New Roman" w:eastAsia="SimSun" w:hAnsi="Times New Roman" w:cs="Times New Roman"/>
          <w:lang w:eastAsia="zh-CN"/>
        </w:rPr>
        <w:t xml:space="preserve">projektu rozporządzenia </w:t>
      </w:r>
      <w:r w:rsidR="003155EB" w:rsidRPr="004D711B">
        <w:rPr>
          <w:rFonts w:ascii="Times New Roman" w:eastAsia="SimSun" w:hAnsi="Times New Roman" w:cs="Times New Roman"/>
          <w:lang w:eastAsia="zh-CN"/>
        </w:rPr>
        <w:t>określa wartość dopuszczalnej pomocy odsyła</w:t>
      </w:r>
      <w:r w:rsidR="00B03231" w:rsidRPr="004D711B">
        <w:rPr>
          <w:rFonts w:ascii="Times New Roman" w:eastAsia="SimSun" w:hAnsi="Times New Roman" w:cs="Times New Roman"/>
          <w:lang w:eastAsia="zh-CN"/>
        </w:rPr>
        <w:t>jąc</w:t>
      </w:r>
      <w:r w:rsidR="00946422" w:rsidRPr="004D711B">
        <w:rPr>
          <w:rFonts w:ascii="Times New Roman" w:eastAsia="SimSun" w:hAnsi="Times New Roman" w:cs="Times New Roman"/>
          <w:lang w:eastAsia="zh-CN"/>
        </w:rPr>
        <w:t>,</w:t>
      </w:r>
      <w:r w:rsidR="003155EB" w:rsidRPr="004D711B">
        <w:rPr>
          <w:rFonts w:ascii="Times New Roman" w:eastAsia="SimSun" w:hAnsi="Times New Roman" w:cs="Times New Roman"/>
          <w:lang w:eastAsia="zh-CN"/>
        </w:rPr>
        <w:t xml:space="preserve"> </w:t>
      </w:r>
      <w:r w:rsidR="00946422" w:rsidRPr="004D711B">
        <w:rPr>
          <w:rFonts w:ascii="Times New Roman" w:eastAsia="SimSun" w:hAnsi="Times New Roman" w:cs="Times New Roman"/>
          <w:lang w:eastAsia="zh-CN"/>
        </w:rPr>
        <w:t xml:space="preserve">w tym zakresie, </w:t>
      </w:r>
      <w:r w:rsidR="003155EB" w:rsidRPr="004D711B">
        <w:rPr>
          <w:rFonts w:ascii="Times New Roman" w:eastAsia="SimSun" w:hAnsi="Times New Roman" w:cs="Times New Roman"/>
          <w:lang w:eastAsia="zh-CN"/>
        </w:rPr>
        <w:t xml:space="preserve">do przepisów </w:t>
      </w:r>
      <w:r w:rsidR="003155EB" w:rsidRPr="004D711B">
        <w:rPr>
          <w:rFonts w:ascii="Times New Roman" w:hAnsi="Times New Roman" w:cs="Times New Roman"/>
        </w:rPr>
        <w:t xml:space="preserve">rozporządzenia </w:t>
      </w:r>
      <w:r w:rsidR="00B5188D">
        <w:rPr>
          <w:rFonts w:ascii="Times New Roman" w:hAnsi="Times New Roman" w:cs="Times New Roman"/>
        </w:rPr>
        <w:t>nr</w:t>
      </w:r>
      <w:r w:rsidR="003155EB" w:rsidRPr="004D711B">
        <w:rPr>
          <w:rFonts w:ascii="Times New Roman" w:hAnsi="Times New Roman" w:cs="Times New Roman"/>
        </w:rPr>
        <w:t xml:space="preserve"> </w:t>
      </w:r>
      <w:r w:rsidR="004A67DC" w:rsidRPr="004D711B">
        <w:rPr>
          <w:rFonts w:ascii="Times New Roman" w:hAnsi="Times New Roman" w:cs="Times New Roman"/>
        </w:rPr>
        <w:t>2023/2831</w:t>
      </w:r>
      <w:r w:rsidR="003155EB" w:rsidRPr="004D711B">
        <w:rPr>
          <w:rFonts w:ascii="Times New Roman" w:eastAsia="SimSun" w:hAnsi="Times New Roman" w:cs="Times New Roman"/>
          <w:lang w:eastAsia="zh-CN"/>
        </w:rPr>
        <w:t>.</w:t>
      </w:r>
    </w:p>
    <w:p w14:paraId="25293487" w14:textId="1D28CDEF" w:rsidR="0025320D" w:rsidRPr="004D711B" w:rsidRDefault="009C0569" w:rsidP="00B03231">
      <w:pPr>
        <w:spacing w:before="120" w:after="0" w:line="360" w:lineRule="auto"/>
        <w:ind w:firstLine="510"/>
        <w:jc w:val="both"/>
        <w:rPr>
          <w:rFonts w:ascii="Times New Roman" w:eastAsia="SimSun" w:hAnsi="Times New Roman" w:cs="Times New Roman"/>
          <w:lang w:eastAsia="zh-CN"/>
        </w:rPr>
      </w:pPr>
      <w:r w:rsidRPr="004D711B">
        <w:rPr>
          <w:rFonts w:ascii="Times New Roman" w:eastAsia="SimSun" w:hAnsi="Times New Roman" w:cs="Times New Roman"/>
          <w:lang w:eastAsia="zh-CN"/>
        </w:rPr>
        <w:t xml:space="preserve">W </w:t>
      </w:r>
      <w:r w:rsidR="0025320D" w:rsidRPr="004D711B">
        <w:rPr>
          <w:rFonts w:ascii="Times New Roman" w:eastAsia="SimSun" w:hAnsi="Times New Roman" w:cs="Times New Roman"/>
          <w:lang w:eastAsia="zh-CN"/>
        </w:rPr>
        <w:t xml:space="preserve">§ </w:t>
      </w:r>
      <w:r w:rsidR="00B10BE0" w:rsidRPr="004D711B">
        <w:rPr>
          <w:rFonts w:ascii="Times New Roman" w:eastAsia="SimSun" w:hAnsi="Times New Roman" w:cs="Times New Roman"/>
          <w:lang w:eastAsia="zh-CN"/>
        </w:rPr>
        <w:t xml:space="preserve">9 </w:t>
      </w:r>
      <w:r w:rsidR="003F356E" w:rsidRPr="004D711B">
        <w:rPr>
          <w:rFonts w:ascii="Times New Roman" w:eastAsia="SimSun" w:hAnsi="Times New Roman" w:cs="Times New Roman"/>
          <w:lang w:eastAsia="zh-CN"/>
        </w:rPr>
        <w:t xml:space="preserve">projektu rozporządzenia </w:t>
      </w:r>
      <w:r w:rsidRPr="004D711B">
        <w:rPr>
          <w:rFonts w:ascii="Times New Roman" w:eastAsia="SimSun" w:hAnsi="Times New Roman" w:cs="Times New Roman"/>
          <w:lang w:eastAsia="zh-CN"/>
        </w:rPr>
        <w:t xml:space="preserve">uregulowano tryb udzielenia pomocy, w zakresie składania wniosku </w:t>
      </w:r>
      <w:r w:rsidR="001804B9" w:rsidRPr="004D711B">
        <w:rPr>
          <w:rFonts w:ascii="Times New Roman" w:eastAsia="SimSun" w:hAnsi="Times New Roman" w:cs="Times New Roman"/>
          <w:lang w:eastAsia="zh-CN"/>
        </w:rPr>
        <w:t>do podmiotu udzielającego pomocy</w:t>
      </w:r>
      <w:r w:rsidRPr="004D711B">
        <w:rPr>
          <w:rFonts w:ascii="Times New Roman" w:eastAsia="SimSun" w:hAnsi="Times New Roman" w:cs="Times New Roman"/>
          <w:lang w:eastAsia="zh-CN"/>
        </w:rPr>
        <w:t xml:space="preserve"> i treści</w:t>
      </w:r>
      <w:r w:rsidR="00946422" w:rsidRPr="004D711B">
        <w:rPr>
          <w:rFonts w:ascii="Times New Roman" w:eastAsia="SimSun" w:hAnsi="Times New Roman" w:cs="Times New Roman"/>
          <w:lang w:eastAsia="zh-CN"/>
        </w:rPr>
        <w:t xml:space="preserve"> tego wniosku</w:t>
      </w:r>
      <w:r w:rsidR="00B03231" w:rsidRPr="004D711B">
        <w:rPr>
          <w:rFonts w:ascii="Times New Roman" w:eastAsia="SimSun" w:hAnsi="Times New Roman" w:cs="Times New Roman"/>
          <w:lang w:eastAsia="zh-CN"/>
        </w:rPr>
        <w:t>.</w:t>
      </w:r>
    </w:p>
    <w:p w14:paraId="38D0DD29" w14:textId="3C0CD7BF" w:rsidR="0025320D" w:rsidRPr="004D711B" w:rsidRDefault="0025320D" w:rsidP="00C303E3">
      <w:pPr>
        <w:spacing w:before="120" w:after="0" w:line="360" w:lineRule="auto"/>
        <w:ind w:firstLine="510"/>
        <w:jc w:val="both"/>
        <w:rPr>
          <w:rFonts w:ascii="Times New Roman" w:eastAsia="SimSun" w:hAnsi="Times New Roman" w:cs="Times New Roman"/>
          <w:lang w:eastAsia="zh-CN"/>
        </w:rPr>
      </w:pPr>
      <w:r w:rsidRPr="004D711B">
        <w:rPr>
          <w:rFonts w:ascii="Times New Roman" w:eastAsia="SimSun" w:hAnsi="Times New Roman" w:cs="Times New Roman"/>
          <w:lang w:eastAsia="zh-CN"/>
        </w:rPr>
        <w:t xml:space="preserve">§ </w:t>
      </w:r>
      <w:r w:rsidR="00B10BE0" w:rsidRPr="004D711B">
        <w:rPr>
          <w:rFonts w:ascii="Times New Roman" w:eastAsia="SimSun" w:hAnsi="Times New Roman" w:cs="Times New Roman"/>
          <w:lang w:eastAsia="zh-CN"/>
        </w:rPr>
        <w:t xml:space="preserve">10 </w:t>
      </w:r>
      <w:r w:rsidR="003F356E" w:rsidRPr="004D711B">
        <w:rPr>
          <w:rFonts w:ascii="Times New Roman" w:eastAsia="SimSun" w:hAnsi="Times New Roman" w:cs="Times New Roman"/>
          <w:lang w:eastAsia="zh-CN"/>
        </w:rPr>
        <w:t xml:space="preserve">projektu rozporządzenia </w:t>
      </w:r>
      <w:r w:rsidR="005E0713" w:rsidRPr="004D711B">
        <w:rPr>
          <w:rFonts w:ascii="Times New Roman" w:eastAsia="SimSun" w:hAnsi="Times New Roman" w:cs="Times New Roman"/>
          <w:lang w:eastAsia="zh-CN"/>
        </w:rPr>
        <w:t>regu</w:t>
      </w:r>
      <w:r w:rsidR="00D248FD" w:rsidRPr="004D711B">
        <w:rPr>
          <w:rFonts w:ascii="Times New Roman" w:eastAsia="SimSun" w:hAnsi="Times New Roman" w:cs="Times New Roman"/>
          <w:lang w:eastAsia="zh-CN"/>
        </w:rPr>
        <w:t>luj</w:t>
      </w:r>
      <w:r w:rsidR="000849CD" w:rsidRPr="004D711B">
        <w:rPr>
          <w:rFonts w:ascii="Times New Roman" w:eastAsia="SimSun" w:hAnsi="Times New Roman" w:cs="Times New Roman"/>
          <w:lang w:eastAsia="zh-CN"/>
        </w:rPr>
        <w:t>e</w:t>
      </w:r>
      <w:r w:rsidR="00D248FD" w:rsidRPr="004D711B">
        <w:rPr>
          <w:rFonts w:ascii="Times New Roman" w:eastAsia="SimSun" w:hAnsi="Times New Roman" w:cs="Times New Roman"/>
          <w:lang w:eastAsia="zh-CN"/>
        </w:rPr>
        <w:t xml:space="preserve"> procedurę </w:t>
      </w:r>
      <w:r w:rsidR="005E0713" w:rsidRPr="004D711B">
        <w:rPr>
          <w:rFonts w:ascii="Times New Roman" w:eastAsia="SimSun" w:hAnsi="Times New Roman" w:cs="Times New Roman"/>
          <w:lang w:eastAsia="zh-CN"/>
        </w:rPr>
        <w:t xml:space="preserve">oceny wniosków </w:t>
      </w:r>
      <w:r w:rsidR="000849CD" w:rsidRPr="004D711B">
        <w:rPr>
          <w:rFonts w:ascii="Times New Roman" w:eastAsia="SimSun" w:hAnsi="Times New Roman" w:cs="Times New Roman"/>
          <w:lang w:eastAsia="zh-CN"/>
        </w:rPr>
        <w:t xml:space="preserve">i udzielania pomocy </w:t>
      </w:r>
      <w:r w:rsidR="001804B9" w:rsidRPr="004D711B">
        <w:rPr>
          <w:rFonts w:ascii="Times New Roman" w:eastAsia="SimSun" w:hAnsi="Times New Roman" w:cs="Times New Roman"/>
          <w:lang w:eastAsia="zh-CN"/>
        </w:rPr>
        <w:t>przez podmiot udzielający pomocy</w:t>
      </w:r>
      <w:r w:rsidR="005E0713" w:rsidRPr="004D711B">
        <w:rPr>
          <w:rFonts w:ascii="Times New Roman" w:eastAsia="SimSun" w:hAnsi="Times New Roman" w:cs="Times New Roman"/>
          <w:lang w:eastAsia="zh-CN"/>
        </w:rPr>
        <w:t>.</w:t>
      </w:r>
    </w:p>
    <w:p w14:paraId="3FC137A0" w14:textId="5ECEB2C5" w:rsidR="0025320D" w:rsidRPr="004D711B" w:rsidRDefault="009436AD" w:rsidP="00C303E3">
      <w:pPr>
        <w:spacing w:before="120" w:after="0" w:line="360" w:lineRule="auto"/>
        <w:ind w:firstLine="510"/>
        <w:jc w:val="both"/>
        <w:rPr>
          <w:rFonts w:ascii="Times New Roman" w:eastAsia="SimSun" w:hAnsi="Times New Roman" w:cs="Times New Roman"/>
          <w:lang w:eastAsia="zh-CN"/>
        </w:rPr>
      </w:pPr>
      <w:r w:rsidRPr="004D711B">
        <w:rPr>
          <w:rFonts w:ascii="Times New Roman" w:eastAsia="SimSun" w:hAnsi="Times New Roman" w:cs="Times New Roman"/>
          <w:lang w:eastAsia="zh-CN"/>
        </w:rPr>
        <w:t xml:space="preserve">§ </w:t>
      </w:r>
      <w:r w:rsidR="001804B9" w:rsidRPr="004D711B">
        <w:rPr>
          <w:rFonts w:ascii="Times New Roman" w:eastAsia="SimSun" w:hAnsi="Times New Roman" w:cs="Times New Roman"/>
          <w:lang w:eastAsia="zh-CN"/>
        </w:rPr>
        <w:t>1</w:t>
      </w:r>
      <w:r w:rsidR="00B10BE0" w:rsidRPr="004D711B">
        <w:rPr>
          <w:rFonts w:ascii="Times New Roman" w:eastAsia="SimSun" w:hAnsi="Times New Roman" w:cs="Times New Roman"/>
          <w:lang w:eastAsia="zh-CN"/>
        </w:rPr>
        <w:t>1</w:t>
      </w:r>
      <w:r w:rsidR="001804B9" w:rsidRPr="004D711B">
        <w:rPr>
          <w:rFonts w:ascii="Times New Roman" w:eastAsia="SimSun" w:hAnsi="Times New Roman" w:cs="Times New Roman"/>
          <w:lang w:eastAsia="zh-CN"/>
        </w:rPr>
        <w:t xml:space="preserve"> </w:t>
      </w:r>
      <w:r w:rsidR="003F356E" w:rsidRPr="004D711B">
        <w:rPr>
          <w:rFonts w:ascii="Times New Roman" w:eastAsia="SimSun" w:hAnsi="Times New Roman" w:cs="Times New Roman"/>
          <w:lang w:eastAsia="zh-CN"/>
        </w:rPr>
        <w:t xml:space="preserve">projektu rozporządzenia </w:t>
      </w:r>
      <w:r w:rsidRPr="004D711B">
        <w:rPr>
          <w:rFonts w:ascii="Times New Roman" w:eastAsia="SimSun" w:hAnsi="Times New Roman" w:cs="Times New Roman"/>
          <w:lang w:eastAsia="zh-CN"/>
        </w:rPr>
        <w:t>zobowiązuj</w:t>
      </w:r>
      <w:r w:rsidR="00CC4E65" w:rsidRPr="004D711B">
        <w:rPr>
          <w:rFonts w:ascii="Times New Roman" w:eastAsia="SimSun" w:hAnsi="Times New Roman" w:cs="Times New Roman"/>
          <w:lang w:eastAsia="zh-CN"/>
        </w:rPr>
        <w:t>e</w:t>
      </w:r>
      <w:r w:rsidRPr="004D711B">
        <w:rPr>
          <w:rFonts w:ascii="Times New Roman" w:eastAsia="SimSun" w:hAnsi="Times New Roman" w:cs="Times New Roman"/>
          <w:lang w:eastAsia="zh-CN"/>
        </w:rPr>
        <w:t xml:space="preserve"> przedsiębiorcę do przedłożenia</w:t>
      </w:r>
      <w:r w:rsidR="00DA781A" w:rsidRPr="004D711B">
        <w:rPr>
          <w:rFonts w:ascii="Times New Roman" w:eastAsia="SimSun" w:hAnsi="Times New Roman" w:cs="Times New Roman"/>
          <w:lang w:eastAsia="zh-CN"/>
        </w:rPr>
        <w:t>,</w:t>
      </w:r>
      <w:r w:rsidRPr="004D711B">
        <w:rPr>
          <w:rFonts w:ascii="Times New Roman" w:eastAsia="SimSun" w:hAnsi="Times New Roman" w:cs="Times New Roman"/>
          <w:lang w:eastAsia="zh-CN"/>
        </w:rPr>
        <w:t xml:space="preserve"> </w:t>
      </w:r>
      <w:r w:rsidR="00CC4E65" w:rsidRPr="004D711B">
        <w:rPr>
          <w:rFonts w:ascii="Times New Roman" w:eastAsia="SimSun" w:hAnsi="Times New Roman" w:cs="Times New Roman"/>
          <w:lang w:eastAsia="zh-CN"/>
        </w:rPr>
        <w:t>przed podpisaniem umowy</w:t>
      </w:r>
      <w:r w:rsidR="000900E6" w:rsidRPr="004D711B">
        <w:rPr>
          <w:rFonts w:ascii="Times New Roman" w:eastAsia="SimSun" w:hAnsi="Times New Roman" w:cs="Times New Roman"/>
          <w:lang w:eastAsia="zh-CN"/>
        </w:rPr>
        <w:t>,</w:t>
      </w:r>
      <w:r w:rsidR="00CC4E65" w:rsidRPr="004D711B">
        <w:rPr>
          <w:rFonts w:ascii="Times New Roman" w:eastAsia="SimSun" w:hAnsi="Times New Roman" w:cs="Times New Roman"/>
          <w:lang w:eastAsia="zh-CN"/>
        </w:rPr>
        <w:t xml:space="preserve"> określonych informacji</w:t>
      </w:r>
      <w:r w:rsidR="00054176" w:rsidRPr="004D711B">
        <w:rPr>
          <w:rFonts w:ascii="Times New Roman" w:eastAsia="SimSun" w:hAnsi="Times New Roman" w:cs="Times New Roman"/>
          <w:lang w:eastAsia="zh-CN"/>
        </w:rPr>
        <w:t xml:space="preserve"> i zaświadczeń</w:t>
      </w:r>
      <w:r w:rsidR="009B45CC" w:rsidRPr="004D711B">
        <w:rPr>
          <w:rFonts w:ascii="Times New Roman" w:eastAsia="SimSun" w:hAnsi="Times New Roman" w:cs="Times New Roman"/>
          <w:lang w:eastAsia="zh-CN"/>
        </w:rPr>
        <w:t xml:space="preserve"> albo oświadczeń</w:t>
      </w:r>
      <w:r w:rsidR="00CC4E65" w:rsidRPr="004D711B">
        <w:rPr>
          <w:rFonts w:ascii="Times New Roman" w:eastAsia="SimSun" w:hAnsi="Times New Roman" w:cs="Times New Roman"/>
          <w:lang w:eastAsia="zh-CN"/>
        </w:rPr>
        <w:t xml:space="preserve">. Przepis ten ma na celu umożliwienie podmiotowi udzielającemu </w:t>
      </w:r>
      <w:r w:rsidR="00E26C86" w:rsidRPr="004D711B">
        <w:rPr>
          <w:rFonts w:ascii="Times New Roman" w:eastAsia="SimSun" w:hAnsi="Times New Roman" w:cs="Times New Roman"/>
          <w:lang w:eastAsia="zh-CN"/>
        </w:rPr>
        <w:t xml:space="preserve">pomocy </w:t>
      </w:r>
      <w:r w:rsidR="00CC4E65" w:rsidRPr="004D711B">
        <w:rPr>
          <w:rFonts w:ascii="Times New Roman" w:eastAsia="SimSun" w:hAnsi="Times New Roman" w:cs="Times New Roman"/>
          <w:lang w:eastAsia="zh-CN"/>
        </w:rPr>
        <w:t>dokonania weryfikacji, czy w</w:t>
      </w:r>
      <w:r w:rsidR="00AD5D60" w:rsidRPr="004D711B">
        <w:rPr>
          <w:rFonts w:ascii="Times New Roman" w:eastAsia="SimSun" w:hAnsi="Times New Roman" w:cs="Times New Roman"/>
          <w:lang w:eastAsia="zh-CN"/>
        </w:rPr>
        <w:t> </w:t>
      </w:r>
      <w:r w:rsidR="00CC4E65" w:rsidRPr="004D711B">
        <w:rPr>
          <w:rFonts w:ascii="Times New Roman" w:eastAsia="SimSun" w:hAnsi="Times New Roman" w:cs="Times New Roman"/>
          <w:lang w:eastAsia="zh-CN"/>
        </w:rPr>
        <w:t>momencie</w:t>
      </w:r>
      <w:r w:rsidR="00E77E54" w:rsidRPr="004D711B">
        <w:rPr>
          <w:rFonts w:ascii="Times New Roman" w:eastAsia="SimSun" w:hAnsi="Times New Roman" w:cs="Times New Roman"/>
          <w:lang w:eastAsia="zh-CN"/>
        </w:rPr>
        <w:t xml:space="preserve"> jej</w:t>
      </w:r>
      <w:r w:rsidR="00CC4E65" w:rsidRPr="004D711B">
        <w:rPr>
          <w:rFonts w:ascii="Times New Roman" w:eastAsia="SimSun" w:hAnsi="Times New Roman" w:cs="Times New Roman"/>
          <w:lang w:eastAsia="zh-CN"/>
        </w:rPr>
        <w:t xml:space="preserve"> udzielenia nie zostanie przekroczony dopuszczalny limit pomocy</w:t>
      </w:r>
      <w:r w:rsidR="00E77E54" w:rsidRPr="004D711B">
        <w:rPr>
          <w:rFonts w:ascii="Times New Roman" w:eastAsia="SimSun" w:hAnsi="Times New Roman" w:cs="Times New Roman"/>
          <w:lang w:eastAsia="zh-CN"/>
        </w:rPr>
        <w:t xml:space="preserve"> i </w:t>
      </w:r>
      <w:r w:rsidR="00CC4E65" w:rsidRPr="004D711B">
        <w:rPr>
          <w:rFonts w:ascii="Times New Roman" w:eastAsia="SimSun" w:hAnsi="Times New Roman" w:cs="Times New Roman"/>
          <w:lang w:eastAsia="zh-CN"/>
        </w:rPr>
        <w:t xml:space="preserve">czy nie zostaną </w:t>
      </w:r>
      <w:r w:rsidR="0063415D" w:rsidRPr="004D711B">
        <w:rPr>
          <w:rFonts w:ascii="Times New Roman" w:eastAsia="SimSun" w:hAnsi="Times New Roman" w:cs="Times New Roman"/>
          <w:lang w:eastAsia="zh-CN"/>
        </w:rPr>
        <w:t xml:space="preserve">naruszone </w:t>
      </w:r>
      <w:r w:rsidR="00CC4E65" w:rsidRPr="004D711B">
        <w:rPr>
          <w:rFonts w:ascii="Times New Roman" w:eastAsia="SimSun" w:hAnsi="Times New Roman" w:cs="Times New Roman"/>
          <w:lang w:eastAsia="zh-CN"/>
        </w:rPr>
        <w:t>reguły kumulacji pomocy</w:t>
      </w:r>
      <w:r w:rsidRPr="004D711B">
        <w:rPr>
          <w:rFonts w:ascii="Times New Roman" w:eastAsia="SimSun" w:hAnsi="Times New Roman" w:cs="Times New Roman"/>
          <w:lang w:eastAsia="zh-CN"/>
        </w:rPr>
        <w:t>.</w:t>
      </w:r>
    </w:p>
    <w:p w14:paraId="766F9942" w14:textId="3CF7BD93" w:rsidR="00DC5DD0" w:rsidRPr="004D711B" w:rsidRDefault="00D248FD" w:rsidP="00DC5DD0">
      <w:pPr>
        <w:pStyle w:val="ARTartustawynprozporzdzenia"/>
        <w:rPr>
          <w:rFonts w:ascii="Times New Roman" w:hAnsi="Times New Roman" w:cs="Times New Roman"/>
          <w:sz w:val="22"/>
          <w:szCs w:val="22"/>
        </w:rPr>
      </w:pPr>
      <w:r w:rsidRPr="004D711B">
        <w:rPr>
          <w:rFonts w:ascii="Times New Roman" w:hAnsi="Times New Roman" w:cs="Times New Roman"/>
          <w:sz w:val="22"/>
          <w:szCs w:val="22"/>
        </w:rPr>
        <w:t xml:space="preserve">§ </w:t>
      </w:r>
      <w:r w:rsidR="00B10BE0" w:rsidRPr="004D711B">
        <w:rPr>
          <w:rFonts w:ascii="Times New Roman" w:hAnsi="Times New Roman" w:cs="Times New Roman"/>
          <w:sz w:val="22"/>
          <w:szCs w:val="22"/>
        </w:rPr>
        <w:t xml:space="preserve">12 </w:t>
      </w:r>
      <w:r w:rsidR="003F356E" w:rsidRPr="004D711B">
        <w:rPr>
          <w:rFonts w:ascii="Times New Roman" w:hAnsi="Times New Roman" w:cs="Times New Roman"/>
          <w:sz w:val="22"/>
          <w:szCs w:val="22"/>
        </w:rPr>
        <w:t xml:space="preserve">projektu rozporządzenia </w:t>
      </w:r>
      <w:r w:rsidR="0025320D" w:rsidRPr="004D711B">
        <w:rPr>
          <w:rFonts w:ascii="Times New Roman" w:hAnsi="Times New Roman" w:cs="Times New Roman"/>
          <w:sz w:val="22"/>
          <w:szCs w:val="22"/>
        </w:rPr>
        <w:t>wskaz</w:t>
      </w:r>
      <w:r w:rsidRPr="004D711B">
        <w:rPr>
          <w:rFonts w:ascii="Times New Roman" w:hAnsi="Times New Roman" w:cs="Times New Roman"/>
          <w:sz w:val="22"/>
          <w:szCs w:val="22"/>
        </w:rPr>
        <w:t>uje</w:t>
      </w:r>
      <w:r w:rsidR="0025320D" w:rsidRPr="004D711B">
        <w:rPr>
          <w:rFonts w:ascii="Times New Roman" w:hAnsi="Times New Roman" w:cs="Times New Roman"/>
          <w:sz w:val="22"/>
          <w:szCs w:val="22"/>
        </w:rPr>
        <w:t xml:space="preserve"> termin, do któ</w:t>
      </w:r>
      <w:r w:rsidRPr="004D711B">
        <w:rPr>
          <w:rFonts w:ascii="Times New Roman" w:hAnsi="Times New Roman" w:cs="Times New Roman"/>
          <w:sz w:val="22"/>
          <w:szCs w:val="22"/>
        </w:rPr>
        <w:t>rego</w:t>
      </w:r>
      <w:r w:rsidR="0025320D" w:rsidRPr="004D711B">
        <w:rPr>
          <w:rFonts w:ascii="Times New Roman" w:hAnsi="Times New Roman" w:cs="Times New Roman"/>
          <w:sz w:val="22"/>
          <w:szCs w:val="22"/>
        </w:rPr>
        <w:t xml:space="preserve"> </w:t>
      </w:r>
      <w:r w:rsidR="00094BFC" w:rsidRPr="004D711B">
        <w:rPr>
          <w:rFonts w:ascii="Times New Roman" w:hAnsi="Times New Roman" w:cs="Times New Roman"/>
          <w:sz w:val="22"/>
          <w:szCs w:val="22"/>
        </w:rPr>
        <w:t xml:space="preserve">będzie </w:t>
      </w:r>
      <w:r w:rsidR="0025320D" w:rsidRPr="004D711B">
        <w:rPr>
          <w:rFonts w:ascii="Times New Roman" w:hAnsi="Times New Roman" w:cs="Times New Roman"/>
          <w:sz w:val="22"/>
          <w:szCs w:val="22"/>
        </w:rPr>
        <w:t>udzielana pomoc</w:t>
      </w:r>
      <w:r w:rsidR="002A6FF6" w:rsidRPr="004D711B">
        <w:rPr>
          <w:rFonts w:ascii="Times New Roman" w:hAnsi="Times New Roman" w:cs="Times New Roman"/>
          <w:sz w:val="22"/>
          <w:szCs w:val="22"/>
        </w:rPr>
        <w:t>. Zgodnie z</w:t>
      </w:r>
      <w:r w:rsidR="005A1468">
        <w:rPr>
          <w:rFonts w:ascii="Times New Roman" w:hAnsi="Times New Roman" w:cs="Times New Roman"/>
          <w:sz w:val="22"/>
          <w:szCs w:val="22"/>
        </w:rPr>
        <w:t> </w:t>
      </w:r>
      <w:r w:rsidR="002A6FF6" w:rsidRPr="004D711B">
        <w:rPr>
          <w:rFonts w:ascii="Times New Roman" w:hAnsi="Times New Roman" w:cs="Times New Roman"/>
          <w:sz w:val="22"/>
          <w:szCs w:val="22"/>
        </w:rPr>
        <w:t xml:space="preserve">powyższym przepisem </w:t>
      </w:r>
      <w:r w:rsidR="00DC5DD0" w:rsidRPr="004D711B">
        <w:rPr>
          <w:rFonts w:ascii="Times New Roman" w:hAnsi="Times New Roman" w:cs="Times New Roman"/>
          <w:sz w:val="22"/>
          <w:szCs w:val="22"/>
        </w:rPr>
        <w:t>pomoc przewidzian</w:t>
      </w:r>
      <w:r w:rsidR="002A6FF6" w:rsidRPr="004D711B">
        <w:rPr>
          <w:rFonts w:ascii="Times New Roman" w:hAnsi="Times New Roman" w:cs="Times New Roman"/>
          <w:sz w:val="22"/>
          <w:szCs w:val="22"/>
        </w:rPr>
        <w:t>a</w:t>
      </w:r>
      <w:r w:rsidR="00DC5DD0" w:rsidRPr="004D711B">
        <w:rPr>
          <w:rFonts w:ascii="Times New Roman" w:hAnsi="Times New Roman" w:cs="Times New Roman"/>
          <w:sz w:val="22"/>
          <w:szCs w:val="22"/>
        </w:rPr>
        <w:t xml:space="preserve"> rozporządzeniem </w:t>
      </w:r>
      <w:r w:rsidR="00DC5DD0" w:rsidRPr="004D711B">
        <w:rPr>
          <w:rFonts w:ascii="Times New Roman" w:hAnsi="Times New Roman" w:cs="Times New Roman"/>
          <w:i/>
          <w:sz w:val="22"/>
          <w:szCs w:val="22"/>
        </w:rPr>
        <w:t xml:space="preserve">de </w:t>
      </w:r>
      <w:proofErr w:type="spellStart"/>
      <w:r w:rsidR="00DC5DD0" w:rsidRPr="004D711B">
        <w:rPr>
          <w:rFonts w:ascii="Times New Roman" w:hAnsi="Times New Roman" w:cs="Times New Roman"/>
          <w:i/>
          <w:sz w:val="22"/>
          <w:szCs w:val="22"/>
        </w:rPr>
        <w:t>minimis</w:t>
      </w:r>
      <w:proofErr w:type="spellEnd"/>
      <w:r w:rsidR="00DC5DD0" w:rsidRPr="004D711B">
        <w:rPr>
          <w:rFonts w:ascii="Times New Roman" w:hAnsi="Times New Roman" w:cs="Times New Roman"/>
          <w:sz w:val="22"/>
          <w:szCs w:val="22"/>
        </w:rPr>
        <w:t xml:space="preserve"> </w:t>
      </w:r>
      <w:r w:rsidR="002A6FF6" w:rsidRPr="004D711B">
        <w:rPr>
          <w:rFonts w:ascii="Times New Roman" w:hAnsi="Times New Roman" w:cs="Times New Roman"/>
          <w:sz w:val="22"/>
          <w:szCs w:val="22"/>
        </w:rPr>
        <w:t xml:space="preserve">będzie udzielana </w:t>
      </w:r>
      <w:r w:rsidR="00DC5DD0" w:rsidRPr="004D711B">
        <w:rPr>
          <w:rFonts w:ascii="Times New Roman" w:hAnsi="Times New Roman" w:cs="Times New Roman"/>
          <w:sz w:val="22"/>
          <w:szCs w:val="22"/>
        </w:rPr>
        <w:t xml:space="preserve">do końca okresu kwalifikowalności wydatków w ramach regionalnych programów perspektywy finansowej </w:t>
      </w:r>
      <w:r w:rsidR="002A6FF6" w:rsidRPr="004D711B">
        <w:rPr>
          <w:rFonts w:ascii="Times New Roman" w:hAnsi="Times New Roman" w:cs="Times New Roman"/>
          <w:sz w:val="22"/>
          <w:szCs w:val="22"/>
        </w:rPr>
        <w:t>2021</w:t>
      </w:r>
      <w:r w:rsidR="00DC5DD0" w:rsidRPr="004D711B">
        <w:rPr>
          <w:rFonts w:ascii="Times New Roman" w:hAnsi="Times New Roman" w:cs="Times New Roman"/>
          <w:sz w:val="22"/>
          <w:szCs w:val="22"/>
        </w:rPr>
        <w:t>-202</w:t>
      </w:r>
      <w:r w:rsidR="002A6FF6" w:rsidRPr="004D711B">
        <w:rPr>
          <w:rFonts w:ascii="Times New Roman" w:hAnsi="Times New Roman" w:cs="Times New Roman"/>
          <w:sz w:val="22"/>
          <w:szCs w:val="22"/>
        </w:rPr>
        <w:t>7</w:t>
      </w:r>
      <w:r w:rsidR="00DC5DD0" w:rsidRPr="004D711B">
        <w:rPr>
          <w:rFonts w:ascii="Times New Roman" w:hAnsi="Times New Roman" w:cs="Times New Roman"/>
          <w:sz w:val="22"/>
          <w:szCs w:val="22"/>
        </w:rPr>
        <w:t>, tj.</w:t>
      </w:r>
      <w:r w:rsidR="00ED63CA">
        <w:rPr>
          <w:rFonts w:ascii="Times New Roman" w:hAnsi="Times New Roman" w:cs="Times New Roman"/>
          <w:sz w:val="22"/>
          <w:szCs w:val="22"/>
        </w:rPr>
        <w:t>:</w:t>
      </w:r>
      <w:r w:rsidR="00DC5DD0" w:rsidRPr="004D711B">
        <w:rPr>
          <w:rFonts w:ascii="Times New Roman" w:hAnsi="Times New Roman" w:cs="Times New Roman"/>
          <w:sz w:val="22"/>
          <w:szCs w:val="22"/>
        </w:rPr>
        <w:t xml:space="preserve"> do dnia 31 grudnia </w:t>
      </w:r>
      <w:r w:rsidR="002A6FF6" w:rsidRPr="004D711B">
        <w:rPr>
          <w:rFonts w:ascii="Times New Roman" w:hAnsi="Times New Roman" w:cs="Times New Roman"/>
          <w:sz w:val="22"/>
          <w:szCs w:val="22"/>
        </w:rPr>
        <w:t xml:space="preserve">2029 </w:t>
      </w:r>
      <w:r w:rsidR="00DC5DD0" w:rsidRPr="004D711B">
        <w:rPr>
          <w:rFonts w:ascii="Times New Roman" w:hAnsi="Times New Roman" w:cs="Times New Roman"/>
          <w:sz w:val="22"/>
          <w:szCs w:val="22"/>
        </w:rPr>
        <w:t>r.</w:t>
      </w:r>
    </w:p>
    <w:p w14:paraId="29D35A5E" w14:textId="3EEADCB9" w:rsidR="001A6D6E" w:rsidRPr="004D711B" w:rsidRDefault="001A6D6E" w:rsidP="004D711B">
      <w:pPr>
        <w:pStyle w:val="ARTartustawynprozporzdzenia"/>
        <w:rPr>
          <w:rFonts w:ascii="Times New Roman" w:hAnsi="Times New Roman" w:cs="Times New Roman"/>
          <w:bCs/>
          <w:sz w:val="22"/>
          <w:szCs w:val="22"/>
        </w:rPr>
      </w:pPr>
      <w:r w:rsidRPr="004D711B">
        <w:rPr>
          <w:rFonts w:ascii="Times New Roman" w:hAnsi="Times New Roman" w:cs="Times New Roman"/>
          <w:sz w:val="22"/>
          <w:szCs w:val="22"/>
        </w:rPr>
        <w:t xml:space="preserve">W § 13 projektowanego rozporządzenia ujęto przepisy przejściowe. Do umów zawartych przed dniem wejścia w życie projektowanego rozporządzenia, na podstawie których udzielono pomocy, zastosowanie będą miały przepisy dotychczasowe. Do umów zawieranych </w:t>
      </w:r>
      <w:r w:rsidR="005A1468">
        <w:rPr>
          <w:rFonts w:ascii="Times New Roman" w:hAnsi="Times New Roman" w:cs="Times New Roman"/>
          <w:sz w:val="22"/>
          <w:szCs w:val="22"/>
        </w:rPr>
        <w:t>po dniu</w:t>
      </w:r>
      <w:r w:rsidRPr="004D711B">
        <w:rPr>
          <w:rFonts w:ascii="Times New Roman" w:hAnsi="Times New Roman" w:cs="Times New Roman"/>
          <w:sz w:val="22"/>
          <w:szCs w:val="22"/>
        </w:rPr>
        <w:t xml:space="preserve"> wejścia w życie projektowanego rozporządzenia na podstawie wniosków złożonych w postępowaniach wszczętych przed tym dniem, zastosowanie mieć będą przepisy projektowanego rozporządzenia. Celem takiego </w:t>
      </w:r>
      <w:r w:rsidRPr="004D711B">
        <w:rPr>
          <w:rFonts w:ascii="Times New Roman" w:hAnsi="Times New Roman" w:cs="Times New Roman"/>
          <w:sz w:val="22"/>
          <w:szCs w:val="22"/>
        </w:rPr>
        <w:lastRenderedPageBreak/>
        <w:t xml:space="preserve">rozwiązania jest zapewnienie </w:t>
      </w:r>
      <w:r w:rsidR="009449FC">
        <w:rPr>
          <w:rFonts w:ascii="Times New Roman" w:hAnsi="Times New Roman" w:cs="Times New Roman"/>
          <w:sz w:val="22"/>
          <w:szCs w:val="22"/>
        </w:rPr>
        <w:t xml:space="preserve">równego traktowania </w:t>
      </w:r>
      <w:r w:rsidRPr="004D711B">
        <w:rPr>
          <w:rFonts w:ascii="Times New Roman" w:hAnsi="Times New Roman" w:cs="Times New Roman"/>
          <w:sz w:val="22"/>
          <w:szCs w:val="22"/>
        </w:rPr>
        <w:t xml:space="preserve">wnioskodawców. </w:t>
      </w:r>
      <w:r w:rsidRPr="004D711B">
        <w:rPr>
          <w:rFonts w:ascii="Times New Roman" w:hAnsi="Times New Roman" w:cs="Times New Roman"/>
          <w:bCs/>
          <w:sz w:val="22"/>
          <w:szCs w:val="22"/>
        </w:rPr>
        <w:t>Wnioski wymagające uzupełnienia w zakresie wynikającym z przepisów projektowanego rozporządzenia będą musiały zostać uzupełnione po wezwaniu przez podmiot udzielający pomocy, w terminie wyznaczonym przez ten podmiot, nie krótszym jednak niż 14 dni od dnia otrzymania wezwania.</w:t>
      </w:r>
    </w:p>
    <w:p w14:paraId="4B8D21C6" w14:textId="77777777" w:rsidR="007B53E1" w:rsidRDefault="005812F0" w:rsidP="007B53E1">
      <w:pPr>
        <w:pStyle w:val="ARTartustawynprozporzdzenia"/>
        <w:rPr>
          <w:rFonts w:ascii="Times New Roman" w:hAnsi="Times New Roman" w:cs="Times New Roman"/>
          <w:sz w:val="22"/>
          <w:szCs w:val="22"/>
        </w:rPr>
      </w:pPr>
      <w:r w:rsidRPr="004D711B">
        <w:rPr>
          <w:rFonts w:ascii="Times New Roman" w:hAnsi="Times New Roman" w:cs="Times New Roman"/>
          <w:sz w:val="22"/>
          <w:szCs w:val="22"/>
        </w:rPr>
        <w:t>Z</w:t>
      </w:r>
      <w:r w:rsidR="00A2021C">
        <w:rPr>
          <w:rFonts w:ascii="Times New Roman" w:hAnsi="Times New Roman" w:cs="Times New Roman"/>
          <w:sz w:val="22"/>
          <w:szCs w:val="22"/>
        </w:rPr>
        <w:t xml:space="preserve">godnie z </w:t>
      </w:r>
      <w:r w:rsidR="00A2021C" w:rsidRPr="004D711B">
        <w:rPr>
          <w:rFonts w:ascii="Times New Roman" w:hAnsi="Times New Roman" w:cs="Times New Roman"/>
          <w:sz w:val="22"/>
          <w:szCs w:val="22"/>
        </w:rPr>
        <w:t>§ 1</w:t>
      </w:r>
      <w:r w:rsidR="00A2021C">
        <w:rPr>
          <w:rFonts w:ascii="Times New Roman" w:hAnsi="Times New Roman" w:cs="Times New Roman"/>
          <w:sz w:val="22"/>
          <w:szCs w:val="22"/>
        </w:rPr>
        <w:t>4</w:t>
      </w:r>
      <w:r w:rsidRPr="004D711B">
        <w:rPr>
          <w:rFonts w:ascii="Times New Roman" w:hAnsi="Times New Roman" w:cs="Times New Roman"/>
          <w:sz w:val="22"/>
          <w:szCs w:val="22"/>
        </w:rPr>
        <w:t xml:space="preserve"> </w:t>
      </w:r>
      <w:r w:rsidR="00A2021C">
        <w:rPr>
          <w:rFonts w:ascii="Times New Roman" w:hAnsi="Times New Roman" w:cs="Times New Roman"/>
          <w:sz w:val="22"/>
          <w:szCs w:val="22"/>
        </w:rPr>
        <w:t xml:space="preserve">z </w:t>
      </w:r>
      <w:r w:rsidRPr="004D711B">
        <w:rPr>
          <w:rFonts w:ascii="Times New Roman" w:hAnsi="Times New Roman" w:cs="Times New Roman"/>
          <w:sz w:val="22"/>
          <w:szCs w:val="22"/>
        </w:rPr>
        <w:t xml:space="preserve">dniem wejścia projektowanego rozporządzenia traci moc rozporządzenie Ministra Funduszy i Polityki Regionalnej z dnia 29 września 2022 r. w sprawie udzielania pomocy </w:t>
      </w:r>
      <w:r w:rsidRPr="004D711B">
        <w:rPr>
          <w:rFonts w:ascii="Times New Roman" w:hAnsi="Times New Roman" w:cs="Times New Roman"/>
          <w:i/>
          <w:sz w:val="22"/>
          <w:szCs w:val="22"/>
        </w:rPr>
        <w:t xml:space="preserve">de </w:t>
      </w:r>
      <w:proofErr w:type="spellStart"/>
      <w:r w:rsidRPr="004D711B">
        <w:rPr>
          <w:rFonts w:ascii="Times New Roman" w:hAnsi="Times New Roman" w:cs="Times New Roman"/>
          <w:i/>
          <w:sz w:val="22"/>
          <w:szCs w:val="22"/>
        </w:rPr>
        <w:t>minimis</w:t>
      </w:r>
      <w:proofErr w:type="spellEnd"/>
      <w:r w:rsidRPr="004D711B">
        <w:rPr>
          <w:rFonts w:ascii="Times New Roman" w:hAnsi="Times New Roman" w:cs="Times New Roman"/>
          <w:sz w:val="22"/>
          <w:szCs w:val="22"/>
        </w:rPr>
        <w:t xml:space="preserve"> w ramach regionalnych programów na lata 2021–2027 (Dz. U. poz. 2062), które implementowało przepisy rozporządzenia nr 1407/2013</w:t>
      </w:r>
      <w:r w:rsidR="007B53E1">
        <w:rPr>
          <w:rFonts w:ascii="Times New Roman" w:hAnsi="Times New Roman" w:cs="Times New Roman"/>
          <w:sz w:val="22"/>
          <w:szCs w:val="22"/>
        </w:rPr>
        <w:t xml:space="preserve"> i na podstawie którego </w:t>
      </w:r>
      <w:r w:rsidR="007B53E1" w:rsidRPr="004D711B">
        <w:rPr>
          <w:rFonts w:ascii="Times New Roman" w:hAnsi="Times New Roman" w:cs="Times New Roman"/>
          <w:sz w:val="22"/>
          <w:szCs w:val="22"/>
        </w:rPr>
        <w:t>pomoc może być udzielana tylko do dnia 30 czerwca 2024 r.</w:t>
      </w:r>
    </w:p>
    <w:p w14:paraId="0D041979" w14:textId="10CF0A6B" w:rsidR="00A33F82" w:rsidRPr="004D711B" w:rsidRDefault="0025320D" w:rsidP="00A33F82">
      <w:pPr>
        <w:spacing w:before="120" w:after="120" w:line="360" w:lineRule="auto"/>
        <w:ind w:firstLine="510"/>
        <w:jc w:val="both"/>
        <w:rPr>
          <w:rFonts w:ascii="Times New Roman" w:hAnsi="Times New Roman" w:cs="Times New Roman"/>
        </w:rPr>
      </w:pPr>
      <w:r w:rsidRPr="004D711B">
        <w:rPr>
          <w:rFonts w:ascii="Times New Roman" w:hAnsi="Times New Roman" w:cs="Times New Roman"/>
        </w:rPr>
        <w:t xml:space="preserve">W § </w:t>
      </w:r>
      <w:r w:rsidR="00CC1C1A" w:rsidRPr="004D711B">
        <w:rPr>
          <w:rFonts w:ascii="Times New Roman" w:hAnsi="Times New Roman" w:cs="Times New Roman"/>
        </w:rPr>
        <w:t xml:space="preserve">15 </w:t>
      </w:r>
      <w:r w:rsidR="003F356E" w:rsidRPr="004D711B">
        <w:rPr>
          <w:rFonts w:ascii="Times New Roman" w:hAnsi="Times New Roman" w:cs="Times New Roman"/>
        </w:rPr>
        <w:t xml:space="preserve">projektu rozporządzenia </w:t>
      </w:r>
      <w:r w:rsidRPr="004D711B">
        <w:rPr>
          <w:rFonts w:ascii="Times New Roman" w:hAnsi="Times New Roman" w:cs="Times New Roman"/>
        </w:rPr>
        <w:t xml:space="preserve">określono </w:t>
      </w:r>
      <w:r w:rsidR="00E40239" w:rsidRPr="004D711B">
        <w:rPr>
          <w:rFonts w:ascii="Times New Roman" w:hAnsi="Times New Roman" w:cs="Times New Roman"/>
        </w:rPr>
        <w:t>termin wejścia w życie</w:t>
      </w:r>
      <w:r w:rsidR="001C7307" w:rsidRPr="004D711B">
        <w:rPr>
          <w:rFonts w:ascii="Times New Roman" w:hAnsi="Times New Roman" w:cs="Times New Roman"/>
        </w:rPr>
        <w:t xml:space="preserve"> p</w:t>
      </w:r>
      <w:r w:rsidR="00E40239" w:rsidRPr="004D711B">
        <w:rPr>
          <w:rFonts w:ascii="Times New Roman" w:hAnsi="Times New Roman" w:cs="Times New Roman"/>
        </w:rPr>
        <w:t>rojektowanego rozporządzeni</w:t>
      </w:r>
      <w:r w:rsidR="007E342C" w:rsidRPr="004D711B">
        <w:rPr>
          <w:rFonts w:ascii="Times New Roman" w:hAnsi="Times New Roman" w:cs="Times New Roman"/>
        </w:rPr>
        <w:t>a</w:t>
      </w:r>
      <w:r w:rsidR="00E26C86" w:rsidRPr="004D711B">
        <w:rPr>
          <w:rFonts w:ascii="Times New Roman" w:hAnsi="Times New Roman" w:cs="Times New Roman"/>
        </w:rPr>
        <w:t>.</w:t>
      </w:r>
      <w:r w:rsidR="007E342C" w:rsidRPr="004D711B">
        <w:rPr>
          <w:rFonts w:ascii="Times New Roman" w:hAnsi="Times New Roman" w:cs="Times New Roman"/>
        </w:rPr>
        <w:t xml:space="preserve"> </w:t>
      </w:r>
      <w:r w:rsidR="00A33F82" w:rsidRPr="004D711B">
        <w:rPr>
          <w:rFonts w:ascii="Times New Roman" w:hAnsi="Times New Roman" w:cs="Times New Roman"/>
        </w:rPr>
        <w:t xml:space="preserve">Zgodnie z art. 4 ust. 1 ustawy z dnia 20 lipca 2000 r. o ogłaszaniu aktów normatywnych i niektórych innych aktów prawnych (Dz. U. z 2019 r. poz. 1461) standardowy okres </w:t>
      </w:r>
      <w:r w:rsidR="00A33F82" w:rsidRPr="004D711B">
        <w:rPr>
          <w:rFonts w:ascii="Times New Roman" w:hAnsi="Times New Roman" w:cs="Times New Roman"/>
          <w:i/>
        </w:rPr>
        <w:t>vacatio legis</w:t>
      </w:r>
      <w:r w:rsidR="00A33F82" w:rsidRPr="004D711B">
        <w:rPr>
          <w:rFonts w:ascii="Times New Roman" w:hAnsi="Times New Roman" w:cs="Times New Roman"/>
        </w:rPr>
        <w:t xml:space="preserve"> wynosi 14 dni, natomiast zgodnie z art. 4 ust. 2 w uzasadnionych przypadkach termin ten może zostać skrócony. W ocenie organu wydającego projektowane rozporządzenie, uzasadnione jest skrócenie terminu wejścia w życie przedmiotowego aktu normatywnego z uwagi na przyspieszenie udzielania przedsiębiorcom pomocy na podstawie nowych przepisów. Ponadto zaproponowany termin wejścia w</w:t>
      </w:r>
      <w:r w:rsidR="00ED63CA">
        <w:rPr>
          <w:rFonts w:ascii="Times New Roman" w:hAnsi="Times New Roman" w:cs="Times New Roman"/>
        </w:rPr>
        <w:t> </w:t>
      </w:r>
      <w:r w:rsidR="00A33F82" w:rsidRPr="004D711B">
        <w:rPr>
          <w:rFonts w:ascii="Times New Roman" w:hAnsi="Times New Roman" w:cs="Times New Roman"/>
        </w:rPr>
        <w:t>życie rozporządzenia nie narusza zasad demokratycznego państwa prawnego i nie stoi w sprzeczności z art. 4 ust. 2 ustawy z dnia 20 lipca 2000 r. o ogłaszaniu aktów normatywnych i niektórych innych aktów prawnych.</w:t>
      </w:r>
    </w:p>
    <w:p w14:paraId="26552F73" w14:textId="17D97903" w:rsidR="0085390B" w:rsidRPr="004D711B" w:rsidRDefault="0085390B" w:rsidP="00A33F82">
      <w:pPr>
        <w:spacing w:before="120" w:after="120" w:line="360" w:lineRule="auto"/>
        <w:ind w:firstLine="510"/>
        <w:jc w:val="both"/>
        <w:rPr>
          <w:rFonts w:ascii="Times New Roman" w:hAnsi="Times New Roman" w:cs="Times New Roman"/>
        </w:rPr>
      </w:pPr>
      <w:r w:rsidRPr="004D711B">
        <w:rPr>
          <w:rFonts w:ascii="Times New Roman" w:hAnsi="Times New Roman" w:cs="Times New Roman"/>
        </w:rPr>
        <w:t>Projektowane przepisy są zgodne z przepisami U</w:t>
      </w:r>
      <w:r w:rsidR="00946422" w:rsidRPr="004D711B">
        <w:rPr>
          <w:rFonts w:ascii="Times New Roman" w:hAnsi="Times New Roman" w:cs="Times New Roman"/>
        </w:rPr>
        <w:t xml:space="preserve">nii </w:t>
      </w:r>
      <w:r w:rsidRPr="004D711B">
        <w:rPr>
          <w:rFonts w:ascii="Times New Roman" w:hAnsi="Times New Roman" w:cs="Times New Roman"/>
        </w:rPr>
        <w:t>E</w:t>
      </w:r>
      <w:r w:rsidR="00946422" w:rsidRPr="004D711B">
        <w:rPr>
          <w:rFonts w:ascii="Times New Roman" w:hAnsi="Times New Roman" w:cs="Times New Roman"/>
        </w:rPr>
        <w:t>uropejskiej</w:t>
      </w:r>
      <w:r w:rsidRPr="004D711B">
        <w:rPr>
          <w:rFonts w:ascii="Times New Roman" w:hAnsi="Times New Roman" w:cs="Times New Roman"/>
        </w:rPr>
        <w:t>.</w:t>
      </w:r>
    </w:p>
    <w:p w14:paraId="2D0A2446" w14:textId="520D125F" w:rsidR="0085390B" w:rsidRPr="004D711B" w:rsidRDefault="0085390B" w:rsidP="00A33F82">
      <w:pPr>
        <w:autoSpaceDE w:val="0"/>
        <w:autoSpaceDN w:val="0"/>
        <w:adjustRightInd w:val="0"/>
        <w:spacing w:before="120" w:after="120" w:line="360" w:lineRule="auto"/>
        <w:ind w:firstLine="510"/>
        <w:jc w:val="both"/>
        <w:rPr>
          <w:rFonts w:ascii="Times New Roman" w:hAnsi="Times New Roman" w:cs="Times New Roman"/>
        </w:rPr>
      </w:pPr>
      <w:r w:rsidRPr="004D711B">
        <w:rPr>
          <w:rFonts w:ascii="Times New Roman" w:hAnsi="Times New Roman" w:cs="Times New Roman"/>
        </w:rPr>
        <w:t>Projekt nie podlega przedstawieniu właściwym organom i instytucjom Unii Europejskiej, w</w:t>
      </w:r>
      <w:r w:rsidR="00AD5D60" w:rsidRPr="004D711B">
        <w:rPr>
          <w:rFonts w:ascii="Times New Roman" w:hAnsi="Times New Roman" w:cs="Times New Roman"/>
        </w:rPr>
        <w:t> </w:t>
      </w:r>
      <w:r w:rsidRPr="004D711B">
        <w:rPr>
          <w:rFonts w:ascii="Times New Roman" w:hAnsi="Times New Roman" w:cs="Times New Roman"/>
        </w:rPr>
        <w:t>tym Europejskiemu Bankowi Centralnemu, w celu uzyskania opinii, dokonania powiadomienia, konsultacji albo uzgodnienia.</w:t>
      </w:r>
    </w:p>
    <w:p w14:paraId="791E4E91" w14:textId="2C36C85D" w:rsidR="0085390B" w:rsidRPr="004D711B" w:rsidRDefault="0085390B" w:rsidP="00A33F82">
      <w:pPr>
        <w:autoSpaceDE w:val="0"/>
        <w:autoSpaceDN w:val="0"/>
        <w:adjustRightInd w:val="0"/>
        <w:spacing w:before="120" w:after="120" w:line="360" w:lineRule="auto"/>
        <w:ind w:firstLine="510"/>
        <w:jc w:val="both"/>
        <w:rPr>
          <w:rFonts w:ascii="Times New Roman" w:hAnsi="Times New Roman" w:cs="Times New Roman"/>
        </w:rPr>
      </w:pPr>
      <w:r w:rsidRPr="004D711B">
        <w:rPr>
          <w:rFonts w:ascii="Times New Roman" w:hAnsi="Times New Roman" w:cs="Times New Roman"/>
        </w:rPr>
        <w:t>Projekt rozporządzenia nie podlega procedurze notyfikacji w rozumieniu przepisów rozporządzenia Rady Ministrów z dnia 23 grudnia 2002 r. w sprawie sposobu funkcjonowania krajowego systemu notyfikacji norm i aktów prawnych (</w:t>
      </w:r>
      <w:r w:rsidR="0040712C" w:rsidRPr="004D711B">
        <w:rPr>
          <w:rFonts w:ascii="Times New Roman" w:hAnsi="Times New Roman" w:cs="Times New Roman"/>
        </w:rPr>
        <w:t>Dz.</w:t>
      </w:r>
      <w:r w:rsidR="00946422" w:rsidRPr="004D711B">
        <w:rPr>
          <w:rFonts w:ascii="Times New Roman" w:hAnsi="Times New Roman" w:cs="Times New Roman"/>
        </w:rPr>
        <w:t xml:space="preserve"> </w:t>
      </w:r>
      <w:r w:rsidR="0040712C" w:rsidRPr="004D711B">
        <w:rPr>
          <w:rFonts w:ascii="Times New Roman" w:hAnsi="Times New Roman" w:cs="Times New Roman"/>
        </w:rPr>
        <w:t>U. 2002 nr 239 poz. 2039</w:t>
      </w:r>
      <w:r w:rsidR="00946422" w:rsidRPr="004D711B">
        <w:rPr>
          <w:rFonts w:ascii="Times New Roman" w:hAnsi="Times New Roman" w:cs="Times New Roman"/>
        </w:rPr>
        <w:t xml:space="preserve">, z </w:t>
      </w:r>
      <w:proofErr w:type="spellStart"/>
      <w:r w:rsidR="00946422" w:rsidRPr="004D711B">
        <w:rPr>
          <w:rFonts w:ascii="Times New Roman" w:hAnsi="Times New Roman" w:cs="Times New Roman"/>
        </w:rPr>
        <w:t>późn</w:t>
      </w:r>
      <w:proofErr w:type="spellEnd"/>
      <w:r w:rsidR="00946422" w:rsidRPr="004D711B">
        <w:rPr>
          <w:rFonts w:ascii="Times New Roman" w:hAnsi="Times New Roman" w:cs="Times New Roman"/>
        </w:rPr>
        <w:t>. zm.</w:t>
      </w:r>
      <w:r w:rsidRPr="004D711B">
        <w:rPr>
          <w:rFonts w:ascii="Times New Roman" w:hAnsi="Times New Roman" w:cs="Times New Roman"/>
        </w:rPr>
        <w:t>), ponieważ nie zawiera przepisów technicznych.</w:t>
      </w:r>
    </w:p>
    <w:p w14:paraId="6AFC17AD" w14:textId="77777777" w:rsidR="00F27E13" w:rsidRPr="004D711B" w:rsidRDefault="0085390B" w:rsidP="001C7307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 New Roman" w:hAnsi="Times New Roman" w:cs="Times New Roman"/>
        </w:rPr>
      </w:pPr>
      <w:r w:rsidRPr="004D711B">
        <w:rPr>
          <w:rFonts w:ascii="Times New Roman" w:hAnsi="Times New Roman" w:cs="Times New Roman"/>
        </w:rPr>
        <w:t>Stosownie do art. 5 ustawy z dnia 7 lipca 2005 r. o działalności lobbingowej w procesie stanowienia prawa (Dz. U. z 2017 r. poz. 248) projektowane rozporządzenie zostało udostępnione w Biuletynie Informacji Publicznej na stronie podmiotowej Rządowego Centrum Legislacji, w serwisie Rządowy Proces Legislacyjny, z chwilą przekazania projektu do uzgodnień z członkami Rady Ministrów</w:t>
      </w:r>
      <w:r w:rsidR="00F27E13" w:rsidRPr="004D711B">
        <w:rPr>
          <w:rFonts w:ascii="Times New Roman" w:hAnsi="Times New Roman" w:cs="Times New Roman"/>
        </w:rPr>
        <w:t>.</w:t>
      </w:r>
    </w:p>
    <w:p w14:paraId="2CD308CE" w14:textId="468D68E8" w:rsidR="00637D1D" w:rsidRDefault="00637D1D" w:rsidP="001C7307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 w:type="page"/>
      </w:r>
    </w:p>
    <w:tbl>
      <w:tblPr>
        <w:tblpPr w:leftFromText="141" w:rightFromText="141" w:vertAnchor="page" w:horzAnchor="page" w:tblpX="942" w:tblpY="159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32"/>
        <w:gridCol w:w="142"/>
        <w:gridCol w:w="251"/>
        <w:gridCol w:w="465"/>
        <w:gridCol w:w="414"/>
        <w:gridCol w:w="155"/>
        <w:gridCol w:w="416"/>
        <w:gridCol w:w="154"/>
        <w:gridCol w:w="570"/>
        <w:gridCol w:w="118"/>
        <w:gridCol w:w="151"/>
        <w:gridCol w:w="300"/>
        <w:gridCol w:w="354"/>
        <w:gridCol w:w="216"/>
        <w:gridCol w:w="570"/>
        <w:gridCol w:w="80"/>
        <w:gridCol w:w="72"/>
        <w:gridCol w:w="418"/>
        <w:gridCol w:w="113"/>
        <w:gridCol w:w="406"/>
        <w:gridCol w:w="50"/>
        <w:gridCol w:w="266"/>
        <w:gridCol w:w="304"/>
        <w:gridCol w:w="318"/>
        <w:gridCol w:w="252"/>
        <w:gridCol w:w="570"/>
        <w:gridCol w:w="116"/>
        <w:gridCol w:w="1475"/>
      </w:tblGrid>
      <w:tr w:rsidR="00637D1D" w:rsidRPr="004414B8" w14:paraId="3E4C8B10" w14:textId="77777777" w:rsidTr="00B871CD">
        <w:trPr>
          <w:trHeight w:val="1611"/>
        </w:trPr>
        <w:tc>
          <w:tcPr>
            <w:tcW w:w="5881" w:type="dxa"/>
            <w:gridSpan w:val="17"/>
          </w:tcPr>
          <w:p w14:paraId="37058819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0" w:name="t1"/>
            <w:r w:rsidRPr="00DA72A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Nazwa projektu</w:t>
            </w:r>
          </w:p>
          <w:p w14:paraId="6A4308F0" w14:textId="672BA3BE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 xml:space="preserve">Rozporządzenie Ministra </w:t>
            </w:r>
            <w:r w:rsidR="00A94DBE">
              <w:rPr>
                <w:rFonts w:ascii="Times New Roman" w:eastAsia="Times New Roman" w:hAnsi="Times New Roman" w:cs="Times New Roman"/>
              </w:rPr>
              <w:t xml:space="preserve">Funduszy i Polityki </w:t>
            </w:r>
            <w:r w:rsidR="005C0724">
              <w:rPr>
                <w:rFonts w:ascii="Times New Roman" w:eastAsia="Times New Roman" w:hAnsi="Times New Roman" w:cs="Times New Roman"/>
              </w:rPr>
              <w:t>R</w:t>
            </w:r>
            <w:r w:rsidR="00A94DBE">
              <w:rPr>
                <w:rFonts w:ascii="Times New Roman" w:eastAsia="Times New Roman" w:hAnsi="Times New Roman" w:cs="Times New Roman"/>
              </w:rPr>
              <w:t>egionalnej</w:t>
            </w:r>
            <w:r w:rsidRPr="00DA72A1">
              <w:rPr>
                <w:rFonts w:ascii="Times New Roman" w:eastAsia="Times New Roman" w:hAnsi="Times New Roman" w:cs="Times New Roman"/>
              </w:rPr>
              <w:t xml:space="preserve"> w sprawie udzielania pomocy </w:t>
            </w:r>
            <w:r w:rsidRPr="00DA72A1">
              <w:rPr>
                <w:rFonts w:ascii="Times New Roman" w:eastAsia="Times New Roman" w:hAnsi="Times New Roman" w:cs="Times New Roman"/>
                <w:i/>
              </w:rPr>
              <w:t xml:space="preserve">de </w:t>
            </w:r>
            <w:proofErr w:type="spellStart"/>
            <w:r w:rsidRPr="00DA72A1">
              <w:rPr>
                <w:rFonts w:ascii="Times New Roman" w:eastAsia="Times New Roman" w:hAnsi="Times New Roman" w:cs="Times New Roman"/>
                <w:i/>
              </w:rPr>
              <w:t>minimis</w:t>
            </w:r>
            <w:proofErr w:type="spellEnd"/>
            <w:r w:rsidRPr="00DA72A1">
              <w:rPr>
                <w:rFonts w:ascii="Times New Roman" w:eastAsia="Times New Roman" w:hAnsi="Times New Roman" w:cs="Times New Roman"/>
              </w:rPr>
              <w:t xml:space="preserve"> w ramach regionalnych programów na lata 20</w:t>
            </w:r>
            <w:r w:rsidR="00A94DBE">
              <w:rPr>
                <w:rFonts w:ascii="Times New Roman" w:eastAsia="Times New Roman" w:hAnsi="Times New Roman" w:cs="Times New Roman"/>
              </w:rPr>
              <w:t>21</w:t>
            </w:r>
            <w:r w:rsidR="003F356E">
              <w:rPr>
                <w:rFonts w:ascii="Times New Roman" w:eastAsia="Times New Roman" w:hAnsi="Times New Roman" w:cs="Times New Roman"/>
              </w:rPr>
              <w:t>–</w:t>
            </w:r>
            <w:r w:rsidRPr="00DA72A1">
              <w:rPr>
                <w:rFonts w:ascii="Times New Roman" w:eastAsia="Times New Roman" w:hAnsi="Times New Roman" w:cs="Times New Roman"/>
              </w:rPr>
              <w:t>202</w:t>
            </w:r>
            <w:r w:rsidR="00A94DBE">
              <w:rPr>
                <w:rFonts w:ascii="Times New Roman" w:eastAsia="Times New Roman" w:hAnsi="Times New Roman" w:cs="Times New Roman"/>
              </w:rPr>
              <w:t>7.</w:t>
            </w:r>
          </w:p>
          <w:p w14:paraId="28BAC192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A72A1">
              <w:rPr>
                <w:rFonts w:ascii="Times New Roman" w:eastAsia="Times New Roman" w:hAnsi="Times New Roman" w:cs="Times New Roman"/>
                <w:b/>
                <w:lang w:eastAsia="pl-PL"/>
              </w:rPr>
              <w:t>Ministerstwo wiodące i ministerstwa współpracujące</w:t>
            </w:r>
          </w:p>
          <w:bookmarkEnd w:id="0"/>
          <w:p w14:paraId="1FA0C479" w14:textId="4344F5A3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 xml:space="preserve">Ministerstwo </w:t>
            </w:r>
            <w:r w:rsidR="00A94DBE">
              <w:rPr>
                <w:rFonts w:ascii="Times New Roman" w:eastAsia="Times New Roman" w:hAnsi="Times New Roman" w:cs="Times New Roman"/>
              </w:rPr>
              <w:t>Funduszy i Polityki Regionalnej</w:t>
            </w:r>
          </w:p>
          <w:p w14:paraId="759E25E7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A72A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Osoba odpowiedzialna za projekt w randze Ministra, Sekretarza Stanu lub Podsekretarza Stanu </w:t>
            </w:r>
          </w:p>
          <w:p w14:paraId="4F2107DA" w14:textId="6844409A" w:rsidR="00637D1D" w:rsidRPr="00DA72A1" w:rsidRDefault="00000037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Pan Jan Szyszko</w:t>
            </w:r>
            <w:r w:rsidR="001E08E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Sekretarz Stanu</w:t>
            </w:r>
          </w:p>
          <w:p w14:paraId="413716A1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A72A1">
              <w:rPr>
                <w:rFonts w:ascii="Times New Roman" w:eastAsia="Times New Roman" w:hAnsi="Times New Roman" w:cs="Times New Roman"/>
                <w:b/>
                <w:lang w:eastAsia="pl-PL"/>
              </w:rPr>
              <w:t>Kontakt do opiekuna merytorycznego projektu</w:t>
            </w:r>
          </w:p>
          <w:p w14:paraId="796BEF8F" w14:textId="1CF0D35F" w:rsidR="00637D1D" w:rsidRPr="00DA72A1" w:rsidRDefault="000059FA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Agnieszka Goluch</w:t>
            </w:r>
            <w:r w:rsidR="00637D1D" w:rsidRPr="00DA72A1">
              <w:rPr>
                <w:rFonts w:ascii="Times New Roman" w:eastAsia="Times New Roman" w:hAnsi="Times New Roman" w:cs="Times New Roman"/>
              </w:rPr>
              <w:t>, 22 273 78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60" w:type="dxa"/>
            <w:gridSpan w:val="12"/>
            <w:shd w:val="clear" w:color="auto" w:fill="FFFFFF"/>
          </w:tcPr>
          <w:p w14:paraId="3CD22F52" w14:textId="115A4744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  <w:b/>
                <w:lang w:eastAsia="pl-PL"/>
              </w:rPr>
              <w:t>Data sporządzenia</w:t>
            </w:r>
            <w:r w:rsidRPr="00DA72A1">
              <w:rPr>
                <w:rFonts w:ascii="Times New Roman" w:eastAsia="Times New Roman" w:hAnsi="Times New Roman" w:cs="Times New Roman"/>
              </w:rPr>
              <w:br/>
            </w:r>
            <w:r w:rsidR="00096B11">
              <w:rPr>
                <w:rFonts w:ascii="Times New Roman" w:eastAsia="Times New Roman" w:hAnsi="Times New Roman" w:cs="Times New Roman"/>
              </w:rPr>
              <w:t>1</w:t>
            </w:r>
            <w:r w:rsidR="001E08E5">
              <w:rPr>
                <w:rFonts w:ascii="Times New Roman" w:eastAsia="Times New Roman" w:hAnsi="Times New Roman" w:cs="Times New Roman"/>
              </w:rPr>
              <w:t>8</w:t>
            </w:r>
            <w:r w:rsidR="00B25352">
              <w:rPr>
                <w:rFonts w:ascii="Times New Roman" w:eastAsia="Times New Roman" w:hAnsi="Times New Roman" w:cs="Times New Roman"/>
              </w:rPr>
              <w:t>.01.2024 r.</w:t>
            </w:r>
          </w:p>
          <w:p w14:paraId="666E25B1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0E7B30E5" w14:textId="726F4403" w:rsidR="000059FA" w:rsidRPr="000059FA" w:rsidRDefault="00637D1D" w:rsidP="000059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2A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Źródło: </w:t>
            </w:r>
            <w:bookmarkStart w:id="1" w:name="Lista1"/>
            <w:r w:rsidR="000059FA" w:rsidRPr="000059FA">
              <w:rPr>
                <w:rFonts w:ascii="Times New Roman" w:hAnsi="Times New Roman" w:cs="Times New Roman"/>
                <w:szCs w:val="18"/>
              </w:rPr>
              <w:t xml:space="preserve"> art. 30 ust. 4 ustawy z dnia 28 kwietnia 2022 r. o zasadach realizacji zadań finansowanych ze środków europejskich w perspektywie </w:t>
            </w:r>
            <w:r w:rsidR="001E4870">
              <w:rPr>
                <w:rFonts w:ascii="Times New Roman" w:hAnsi="Times New Roman" w:cs="Times New Roman"/>
                <w:szCs w:val="18"/>
              </w:rPr>
              <w:t xml:space="preserve">finansowej </w:t>
            </w:r>
            <w:r w:rsidR="000059FA" w:rsidRPr="000059FA">
              <w:rPr>
                <w:rFonts w:ascii="Times New Roman" w:hAnsi="Times New Roman" w:cs="Times New Roman"/>
                <w:szCs w:val="18"/>
              </w:rPr>
              <w:t>2021</w:t>
            </w:r>
            <w:r w:rsidR="003F356E">
              <w:rPr>
                <w:rFonts w:ascii="Times New Roman" w:hAnsi="Times New Roman" w:cs="Times New Roman"/>
                <w:szCs w:val="18"/>
              </w:rPr>
              <w:t>–</w:t>
            </w:r>
            <w:r w:rsidR="000059FA" w:rsidRPr="000059FA">
              <w:rPr>
                <w:rFonts w:ascii="Times New Roman" w:hAnsi="Times New Roman" w:cs="Times New Roman"/>
                <w:szCs w:val="18"/>
              </w:rPr>
              <w:t>2027 (Dz. U. poz. 1079)</w:t>
            </w:r>
          </w:p>
          <w:p w14:paraId="2AA8ED64" w14:textId="270F7006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bookmarkEnd w:id="1"/>
          <w:p w14:paraId="39A9B333" w14:textId="012554F6" w:rsidR="00637D1D" w:rsidRPr="00DA72A1" w:rsidRDefault="00637D1D" w:rsidP="00170D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w </w:t>
            </w:r>
            <w:r w:rsidR="00043298"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Pr="00DA72A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ykazie </w:t>
            </w:r>
            <w:r w:rsidR="00043298"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r w:rsidRPr="00DA72A1">
              <w:rPr>
                <w:rFonts w:ascii="Times New Roman" w:eastAsia="Times New Roman" w:hAnsi="Times New Roman" w:cs="Times New Roman"/>
                <w:b/>
                <w:lang w:eastAsia="pl-PL"/>
              </w:rPr>
              <w:t>rac</w:t>
            </w:r>
            <w:r w:rsidR="0004329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Legislacyjnych Ministra Funduszy i Polityki Regionalnej: 96</w:t>
            </w:r>
          </w:p>
        </w:tc>
      </w:tr>
      <w:tr w:rsidR="00637D1D" w:rsidRPr="004414B8" w14:paraId="5269195E" w14:textId="77777777" w:rsidTr="00507AE8">
        <w:trPr>
          <w:trHeight w:val="142"/>
        </w:trPr>
        <w:tc>
          <w:tcPr>
            <w:tcW w:w="10241" w:type="dxa"/>
            <w:gridSpan w:val="29"/>
            <w:shd w:val="clear" w:color="auto" w:fill="99CCFF"/>
          </w:tcPr>
          <w:p w14:paraId="197FAEFF" w14:textId="77777777" w:rsidR="00637D1D" w:rsidRPr="00DA72A1" w:rsidRDefault="00637D1D" w:rsidP="00DA72A1">
            <w:pPr>
              <w:spacing w:before="120" w:after="120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2A1"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  <w:t>OCENA SKUTKÓW REGULACJI</w:t>
            </w:r>
          </w:p>
        </w:tc>
      </w:tr>
      <w:tr w:rsidR="00637D1D" w:rsidRPr="004414B8" w14:paraId="68F5F27B" w14:textId="77777777" w:rsidTr="00507AE8">
        <w:trPr>
          <w:trHeight w:val="333"/>
        </w:trPr>
        <w:tc>
          <w:tcPr>
            <w:tcW w:w="10241" w:type="dxa"/>
            <w:gridSpan w:val="29"/>
            <w:shd w:val="clear" w:color="auto" w:fill="99CCFF"/>
            <w:vAlign w:val="center"/>
          </w:tcPr>
          <w:p w14:paraId="24FF15D9" w14:textId="77777777" w:rsidR="00637D1D" w:rsidRPr="00DA72A1" w:rsidRDefault="00637D1D" w:rsidP="00DA72A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A72A1">
              <w:rPr>
                <w:rFonts w:ascii="Times New Roman" w:eastAsia="Times New Roman" w:hAnsi="Times New Roman" w:cs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637D1D" w:rsidRPr="004414B8" w14:paraId="29A77A2A" w14:textId="77777777" w:rsidTr="00507AE8">
        <w:trPr>
          <w:trHeight w:val="142"/>
        </w:trPr>
        <w:tc>
          <w:tcPr>
            <w:tcW w:w="10241" w:type="dxa"/>
            <w:gridSpan w:val="29"/>
            <w:shd w:val="clear" w:color="auto" w:fill="FFFFFF"/>
          </w:tcPr>
          <w:p w14:paraId="3E6451EB" w14:textId="66435873" w:rsidR="00507AE8" w:rsidRPr="00DA72A1" w:rsidRDefault="00B112AD" w:rsidP="00346715">
            <w:pPr>
              <w:pStyle w:val="ARTartustawynprozporzdzenia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25352">
              <w:rPr>
                <w:rFonts w:ascii="Times New Roman" w:hAnsi="Times New Roman" w:cs="Times New Roman"/>
                <w:sz w:val="22"/>
                <w:szCs w:val="22"/>
              </w:rPr>
              <w:t xml:space="preserve">Dnia 15 grudnia 2023 r. Komisja Europejska opublikowała rozporządzenie Komisji (UE) 2023/2831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 dnia 13 grudnia 2023 r. </w:t>
            </w:r>
            <w:r w:rsidRPr="00B25352">
              <w:rPr>
                <w:rFonts w:ascii="Times New Roman" w:hAnsi="Times New Roman" w:cs="Times New Roman"/>
                <w:sz w:val="22"/>
                <w:szCs w:val="22"/>
              </w:rPr>
              <w:t xml:space="preserve">w sprawie stosowania art. 107 i 108 Traktatu o funkcjonowaniu Unii Europejskiej do pomocy </w:t>
            </w:r>
            <w:r w:rsidRPr="00B2535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 </w:t>
            </w:r>
            <w:proofErr w:type="spellStart"/>
            <w:r w:rsidRPr="00B25352">
              <w:rPr>
                <w:rFonts w:ascii="Times New Roman" w:hAnsi="Times New Roman" w:cs="Times New Roman"/>
                <w:i/>
                <w:sz w:val="22"/>
                <w:szCs w:val="22"/>
              </w:rPr>
              <w:t>minimis</w:t>
            </w:r>
            <w:proofErr w:type="spellEnd"/>
            <w:r w:rsidRPr="00B25352">
              <w:rPr>
                <w:rFonts w:ascii="Times New Roman" w:hAnsi="Times New Roman" w:cs="Times New Roman"/>
                <w:sz w:val="22"/>
                <w:szCs w:val="22"/>
              </w:rPr>
              <w:t xml:space="preserve"> (Dz. Urz. UE L z 15.12.2023), dalej „rozporządzenie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nr </w:t>
            </w:r>
            <w:r w:rsidRPr="00B25352">
              <w:rPr>
                <w:rFonts w:ascii="Times New Roman" w:hAnsi="Times New Roman" w:cs="Times New Roman"/>
                <w:sz w:val="22"/>
                <w:szCs w:val="22"/>
              </w:rPr>
              <w:t>2023/2831”, które weszło w życie z dniem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25352">
              <w:rPr>
                <w:rFonts w:ascii="Times New Roman" w:hAnsi="Times New Roman" w:cs="Times New Roman"/>
                <w:sz w:val="22"/>
                <w:szCs w:val="22"/>
              </w:rPr>
              <w:t>stycznia 2024 r.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65E36">
              <w:rPr>
                <w:rFonts w:ascii="Times New Roman" w:hAnsi="Times New Roman" w:cs="Times New Roman"/>
                <w:sz w:val="22"/>
                <w:szCs w:val="22"/>
              </w:rPr>
              <w:t xml:space="preserve">i może być stosowane do dnia 31 grudnia 2030 r. </w:t>
            </w:r>
            <w:r w:rsidRPr="00B25352">
              <w:rPr>
                <w:rFonts w:ascii="Times New Roman" w:hAnsi="Times New Roman" w:cs="Times New Roman"/>
                <w:sz w:val="22"/>
                <w:szCs w:val="22"/>
              </w:rPr>
              <w:t>Zastępuje ono dotychczasowe rozporządzenie Komisji (UE) nr 1407/2013 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25352">
              <w:rPr>
                <w:rFonts w:ascii="Times New Roman" w:hAnsi="Times New Roman" w:cs="Times New Roman"/>
                <w:sz w:val="22"/>
                <w:szCs w:val="22"/>
              </w:rPr>
              <w:t>dnia 18 grudnia 2013 r. w sprawie stosowania art. 107 i 108 Traktatu o</w:t>
            </w:r>
            <w:r w:rsidR="00265E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25352">
              <w:rPr>
                <w:rFonts w:ascii="Times New Roman" w:hAnsi="Times New Roman" w:cs="Times New Roman"/>
                <w:sz w:val="22"/>
                <w:szCs w:val="22"/>
              </w:rPr>
              <w:t xml:space="preserve">funkcjonowaniu Unii Europejskiej do pomocy </w:t>
            </w:r>
            <w:r w:rsidRPr="00B2535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 </w:t>
            </w:r>
            <w:proofErr w:type="spellStart"/>
            <w:r w:rsidRPr="00B25352">
              <w:rPr>
                <w:rFonts w:ascii="Times New Roman" w:hAnsi="Times New Roman" w:cs="Times New Roman"/>
                <w:i/>
                <w:sz w:val="22"/>
                <w:szCs w:val="22"/>
              </w:rPr>
              <w:t>minimis</w:t>
            </w:r>
            <w:proofErr w:type="spellEnd"/>
            <w:r w:rsidRPr="00B25352">
              <w:rPr>
                <w:rFonts w:ascii="Times New Roman" w:hAnsi="Times New Roman" w:cs="Times New Roman"/>
                <w:sz w:val="22"/>
                <w:szCs w:val="22"/>
              </w:rPr>
              <w:t xml:space="preserve"> (Dz. Urz. UE L 352 z 24.12.2013, str. 1 z </w:t>
            </w:r>
            <w:proofErr w:type="spellStart"/>
            <w:r w:rsidRPr="00B25352">
              <w:rPr>
                <w:rFonts w:ascii="Times New Roman" w:hAnsi="Times New Roman" w:cs="Times New Roman"/>
                <w:sz w:val="22"/>
                <w:szCs w:val="22"/>
              </w:rPr>
              <w:t>późn</w:t>
            </w:r>
            <w:proofErr w:type="spellEnd"/>
            <w:r w:rsidRPr="00B25352">
              <w:rPr>
                <w:rFonts w:ascii="Times New Roman" w:hAnsi="Times New Roman" w:cs="Times New Roman"/>
                <w:sz w:val="22"/>
                <w:szCs w:val="22"/>
              </w:rPr>
              <w:t>. zm.)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25352">
              <w:rPr>
                <w:rFonts w:ascii="Times New Roman" w:hAnsi="Times New Roman" w:cs="Times New Roman"/>
                <w:sz w:val="22"/>
                <w:szCs w:val="22"/>
              </w:rPr>
              <w:t xml:space="preserve"> dalej „rozporządzenie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nr 1407/2013”</w:t>
            </w:r>
            <w:r w:rsidR="00265E3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22CFE">
              <w:rPr>
                <w:rFonts w:ascii="Times New Roman" w:hAnsi="Times New Roman" w:cs="Times New Roman"/>
                <w:sz w:val="22"/>
                <w:szCs w:val="22"/>
              </w:rPr>
              <w:t xml:space="preserve"> Przepisy rozporządzenia nr 1407/2013 zostały zaimplementowane do </w:t>
            </w:r>
            <w:r w:rsidR="00922CFE" w:rsidRPr="00922CFE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krajowego porządku</w:t>
            </w:r>
            <w:r w:rsidR="00922CFE" w:rsidRPr="00922CFE">
              <w:rPr>
                <w:rFonts w:ascii="Times New Roman" w:hAnsi="Times New Roman" w:cs="Times New Roman"/>
                <w:sz w:val="22"/>
                <w:szCs w:val="22"/>
              </w:rPr>
              <w:t xml:space="preserve"> prawnego </w:t>
            </w:r>
            <w:r w:rsidRPr="00922CFE">
              <w:rPr>
                <w:rFonts w:ascii="Times New Roman" w:hAnsi="Times New Roman" w:cs="Times New Roman"/>
                <w:sz w:val="22"/>
                <w:szCs w:val="22"/>
              </w:rPr>
              <w:t>rozporządzenie</w:t>
            </w:r>
            <w:r w:rsidR="00922CFE" w:rsidRPr="00922CFE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922C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5E36">
              <w:rPr>
                <w:rFonts w:ascii="Times New Roman" w:hAnsi="Times New Roman" w:cs="Times New Roman"/>
                <w:sz w:val="22"/>
                <w:szCs w:val="22"/>
              </w:rPr>
              <w:t xml:space="preserve">Ministra Funduszy i Polityki Regionalnej z dnia 29 września 2022 r. w sprawie udzielania pomocy </w:t>
            </w:r>
            <w:r w:rsidRPr="00265E3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 </w:t>
            </w:r>
            <w:proofErr w:type="spellStart"/>
            <w:r w:rsidRPr="00265E36">
              <w:rPr>
                <w:rFonts w:ascii="Times New Roman" w:hAnsi="Times New Roman" w:cs="Times New Roman"/>
                <w:i/>
                <w:sz w:val="22"/>
                <w:szCs w:val="22"/>
              </w:rPr>
              <w:t>minimis</w:t>
            </w:r>
            <w:proofErr w:type="spellEnd"/>
            <w:r w:rsidRPr="00265E36">
              <w:rPr>
                <w:rFonts w:ascii="Times New Roman" w:hAnsi="Times New Roman" w:cs="Times New Roman"/>
                <w:sz w:val="22"/>
                <w:szCs w:val="22"/>
              </w:rPr>
              <w:t xml:space="preserve"> w ramach regionalnych programów na lata 2021–2027 (Dz. U. poz. 2062), na podstawie którego pomoc</w:t>
            </w:r>
            <w:r w:rsidRPr="00265E3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de </w:t>
            </w:r>
            <w:proofErr w:type="spellStart"/>
            <w:r w:rsidRPr="00265E36">
              <w:rPr>
                <w:rFonts w:ascii="Times New Roman" w:hAnsi="Times New Roman" w:cs="Times New Roman"/>
                <w:i/>
                <w:sz w:val="22"/>
                <w:szCs w:val="22"/>
              </w:rPr>
              <w:t>minimis</w:t>
            </w:r>
            <w:proofErr w:type="spellEnd"/>
            <w:r w:rsidRPr="00265E36">
              <w:rPr>
                <w:rFonts w:ascii="Times New Roman" w:hAnsi="Times New Roman" w:cs="Times New Roman"/>
                <w:sz w:val="22"/>
                <w:szCs w:val="22"/>
              </w:rPr>
              <w:t xml:space="preserve"> może być udzielana tylko do dnia 30 czerwca 2024 r.</w:t>
            </w:r>
            <w:r w:rsidR="003467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65E36" w:rsidRPr="002A75B1">
              <w:rPr>
                <w:rFonts w:ascii="Times New Roman" w:hAnsi="Times New Roman" w:cs="Times New Roman"/>
                <w:sz w:val="22"/>
                <w:szCs w:val="22"/>
              </w:rPr>
              <w:t xml:space="preserve">Projektowane rozporządzenie wdraża przepisy rozporządzenia nr 2023/2831 i zapewnienia podstawę prawną dla udzielania przedsiębiorcom pomocy </w:t>
            </w:r>
            <w:r w:rsidR="00265E36" w:rsidRPr="002A75B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 </w:t>
            </w:r>
            <w:proofErr w:type="spellStart"/>
            <w:r w:rsidR="00265E36" w:rsidRPr="002A75B1">
              <w:rPr>
                <w:rFonts w:ascii="Times New Roman" w:hAnsi="Times New Roman" w:cs="Times New Roman"/>
                <w:i/>
                <w:sz w:val="22"/>
                <w:szCs w:val="22"/>
              </w:rPr>
              <w:t>minimis</w:t>
            </w:r>
            <w:proofErr w:type="spellEnd"/>
            <w:r w:rsidR="00265E36" w:rsidRPr="002A75B1">
              <w:rPr>
                <w:rFonts w:ascii="Times New Roman" w:hAnsi="Times New Roman" w:cs="Times New Roman"/>
                <w:sz w:val="22"/>
                <w:szCs w:val="22"/>
              </w:rPr>
              <w:t xml:space="preserve"> w ramach regionalnych programów na lata 2021–2027, z wyłączeniem pomocy </w:t>
            </w:r>
            <w:r w:rsidR="00265E36" w:rsidRPr="002A75B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 </w:t>
            </w:r>
            <w:proofErr w:type="spellStart"/>
            <w:r w:rsidR="00265E36" w:rsidRPr="002A75B1">
              <w:rPr>
                <w:rFonts w:ascii="Times New Roman" w:hAnsi="Times New Roman" w:cs="Times New Roman"/>
                <w:i/>
                <w:sz w:val="22"/>
                <w:szCs w:val="22"/>
              </w:rPr>
              <w:t>minimis</w:t>
            </w:r>
            <w:proofErr w:type="spellEnd"/>
            <w:r w:rsidR="00265E36" w:rsidRPr="002A75B1">
              <w:rPr>
                <w:rFonts w:ascii="Times New Roman" w:hAnsi="Times New Roman" w:cs="Times New Roman"/>
                <w:sz w:val="22"/>
                <w:szCs w:val="22"/>
              </w:rPr>
              <w:t xml:space="preserve"> udzielanej ze środków Europejskiego Funduszu Społecznego Plus, w terminie</w:t>
            </w:r>
            <w:r w:rsidR="00265E36" w:rsidRPr="002A75B1">
              <w:rPr>
                <w:rFonts w:ascii="Times New Roman" w:hAnsi="Times New Roman"/>
                <w:sz w:val="22"/>
                <w:szCs w:val="22"/>
              </w:rPr>
              <w:t xml:space="preserve"> do dnia 31 grudnia 2029 r.</w:t>
            </w:r>
          </w:p>
        </w:tc>
      </w:tr>
      <w:tr w:rsidR="00637D1D" w:rsidRPr="004414B8" w14:paraId="27F42D2E" w14:textId="77777777" w:rsidTr="00507AE8">
        <w:trPr>
          <w:trHeight w:val="142"/>
        </w:trPr>
        <w:tc>
          <w:tcPr>
            <w:tcW w:w="10241" w:type="dxa"/>
            <w:gridSpan w:val="29"/>
            <w:shd w:val="clear" w:color="auto" w:fill="99CCFF"/>
            <w:vAlign w:val="center"/>
          </w:tcPr>
          <w:p w14:paraId="19067646" w14:textId="77777777" w:rsidR="00637D1D" w:rsidRPr="00DA72A1" w:rsidRDefault="00637D1D" w:rsidP="00DA72A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A72A1">
              <w:rPr>
                <w:rFonts w:ascii="Times New Roman" w:eastAsia="Times New Roman" w:hAnsi="Times New Roman" w:cs="Times New Roman"/>
                <w:b/>
              </w:rPr>
              <w:t>Rekomendowane rozwiązanie, w tym planowane narzędzia interwencji, i oczekiwany efekt</w:t>
            </w:r>
          </w:p>
        </w:tc>
      </w:tr>
      <w:tr w:rsidR="00637D1D" w:rsidRPr="004414B8" w14:paraId="11ACA4DC" w14:textId="77777777" w:rsidTr="00507AE8">
        <w:trPr>
          <w:trHeight w:val="142"/>
        </w:trPr>
        <w:tc>
          <w:tcPr>
            <w:tcW w:w="10241" w:type="dxa"/>
            <w:gridSpan w:val="29"/>
            <w:shd w:val="clear" w:color="auto" w:fill="auto"/>
          </w:tcPr>
          <w:p w14:paraId="5D75F7B4" w14:textId="28B8A38A" w:rsidR="00922CFE" w:rsidRPr="00DA72A1" w:rsidRDefault="00922CFE" w:rsidP="00265E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Ze względu na konieczność zapewnienia podstawy prawnej dla </w:t>
            </w:r>
            <w:r w:rsidR="00B76F7D">
              <w:rPr>
                <w:rFonts w:ascii="Times New Roman" w:hAnsi="Times New Roman"/>
                <w:color w:val="000000"/>
                <w:spacing w:val="-2"/>
              </w:rPr>
              <w:t xml:space="preserve">dalszego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udzielania </w:t>
            </w:r>
            <w:r w:rsidR="00265E36">
              <w:rPr>
                <w:rFonts w:ascii="Times New Roman" w:hAnsi="Times New Roman"/>
                <w:color w:val="000000"/>
                <w:spacing w:val="-2"/>
              </w:rPr>
              <w:t xml:space="preserve">przedsiębiorcom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pomocy </w:t>
            </w:r>
            <w:r w:rsidRPr="00C11EED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de </w:t>
            </w:r>
            <w:proofErr w:type="spellStart"/>
            <w:r w:rsidRPr="00C11EED">
              <w:rPr>
                <w:rFonts w:ascii="Times New Roman" w:hAnsi="Times New Roman"/>
                <w:i/>
                <w:iCs/>
                <w:color w:val="000000"/>
                <w:spacing w:val="-2"/>
              </w:rPr>
              <w:t>minimis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65E36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D57F32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265E36">
              <w:rPr>
                <w:rFonts w:ascii="Times New Roman" w:hAnsi="Times New Roman"/>
                <w:color w:val="000000"/>
                <w:spacing w:val="-2"/>
              </w:rPr>
              <w:t>ramach regionalnych programów na lata 2021- 2027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zasadnym jest przyjęcie projektowanego rozporządzenia</w:t>
            </w:r>
            <w:r w:rsidR="006C1559">
              <w:rPr>
                <w:rFonts w:ascii="Times New Roman" w:hAnsi="Times New Roman"/>
                <w:color w:val="000000"/>
                <w:spacing w:val="-2"/>
              </w:rPr>
              <w:t>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637D1D" w:rsidRPr="004414B8" w14:paraId="7767B32D" w14:textId="77777777" w:rsidTr="00507AE8">
        <w:trPr>
          <w:trHeight w:val="307"/>
        </w:trPr>
        <w:tc>
          <w:tcPr>
            <w:tcW w:w="10241" w:type="dxa"/>
            <w:gridSpan w:val="29"/>
            <w:shd w:val="clear" w:color="auto" w:fill="99CCFF"/>
            <w:vAlign w:val="center"/>
          </w:tcPr>
          <w:p w14:paraId="273D580D" w14:textId="77777777" w:rsidR="00637D1D" w:rsidRPr="00DA72A1" w:rsidRDefault="00637D1D" w:rsidP="00DA72A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A72A1">
              <w:rPr>
                <w:rFonts w:ascii="Times New Roman" w:eastAsia="Times New Roman" w:hAnsi="Times New Roman" w:cs="Times New Roman"/>
                <w:b/>
              </w:rPr>
              <w:t xml:space="preserve">Jak problem został rozwiązany w innych krajach, w szczególności krajach członkowskich OECD/UE? </w:t>
            </w:r>
          </w:p>
        </w:tc>
      </w:tr>
      <w:tr w:rsidR="00637D1D" w:rsidRPr="004414B8" w14:paraId="3A0C3B74" w14:textId="77777777" w:rsidTr="00507AE8">
        <w:trPr>
          <w:trHeight w:val="142"/>
        </w:trPr>
        <w:tc>
          <w:tcPr>
            <w:tcW w:w="10241" w:type="dxa"/>
            <w:gridSpan w:val="29"/>
            <w:shd w:val="clear" w:color="auto" w:fill="auto"/>
          </w:tcPr>
          <w:p w14:paraId="6051B7FC" w14:textId="77777777" w:rsidR="00507AE8" w:rsidRPr="00DA72A1" w:rsidRDefault="00637D1D" w:rsidP="00DA72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Wymóg zgodności krajowych programów pomocowych z rozporządzeniami Komisji Europejskiej w</w:t>
            </w:r>
            <w:r w:rsidR="00507AE8" w:rsidRPr="00DA72A1">
              <w:rPr>
                <w:rFonts w:ascii="Times New Roman" w:eastAsia="Times New Roman" w:hAnsi="Times New Roman" w:cs="Times New Roman"/>
              </w:rPr>
              <w:t> </w:t>
            </w:r>
            <w:r w:rsidRPr="00DA72A1">
              <w:rPr>
                <w:rFonts w:ascii="Times New Roman" w:eastAsia="Times New Roman" w:hAnsi="Times New Roman" w:cs="Times New Roman"/>
              </w:rPr>
              <w:t xml:space="preserve">sprawie udzielania pomocy </w:t>
            </w:r>
            <w:r w:rsidR="00AD7925" w:rsidRPr="00DA72A1">
              <w:rPr>
                <w:rFonts w:ascii="Times New Roman" w:eastAsia="Times New Roman" w:hAnsi="Times New Roman" w:cs="Times New Roman"/>
                <w:i/>
              </w:rPr>
              <w:t xml:space="preserve">de </w:t>
            </w:r>
            <w:proofErr w:type="spellStart"/>
            <w:r w:rsidR="00AD7925" w:rsidRPr="00DA72A1">
              <w:rPr>
                <w:rFonts w:ascii="Times New Roman" w:eastAsia="Times New Roman" w:hAnsi="Times New Roman" w:cs="Times New Roman"/>
                <w:i/>
              </w:rPr>
              <w:t>minimis</w:t>
            </w:r>
            <w:proofErr w:type="spellEnd"/>
            <w:r w:rsidR="00AD7925" w:rsidRPr="00DA72A1">
              <w:rPr>
                <w:rFonts w:ascii="Times New Roman" w:eastAsia="Times New Roman" w:hAnsi="Times New Roman" w:cs="Times New Roman"/>
              </w:rPr>
              <w:t xml:space="preserve"> </w:t>
            </w:r>
            <w:r w:rsidRPr="00DA72A1">
              <w:rPr>
                <w:rFonts w:ascii="Times New Roman" w:eastAsia="Times New Roman" w:hAnsi="Times New Roman" w:cs="Times New Roman"/>
              </w:rPr>
              <w:t>jest jednolity dla wszystkich krajów członkowskich.</w:t>
            </w:r>
          </w:p>
        </w:tc>
      </w:tr>
      <w:tr w:rsidR="00637D1D" w:rsidRPr="004414B8" w14:paraId="10EB5E70" w14:textId="77777777" w:rsidTr="00507AE8">
        <w:trPr>
          <w:trHeight w:val="359"/>
        </w:trPr>
        <w:tc>
          <w:tcPr>
            <w:tcW w:w="10241" w:type="dxa"/>
            <w:gridSpan w:val="29"/>
            <w:shd w:val="clear" w:color="auto" w:fill="99CCFF"/>
            <w:vAlign w:val="center"/>
          </w:tcPr>
          <w:p w14:paraId="0251A31E" w14:textId="77777777" w:rsidR="00637D1D" w:rsidRPr="00DA72A1" w:rsidRDefault="00637D1D" w:rsidP="00DA72A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A72A1">
              <w:rPr>
                <w:rFonts w:ascii="Times New Roman" w:eastAsia="Times New Roman" w:hAnsi="Times New Roman" w:cs="Times New Roman"/>
                <w:b/>
              </w:rPr>
              <w:t>Podmioty, na które oddziałuje projekt</w:t>
            </w:r>
          </w:p>
        </w:tc>
      </w:tr>
      <w:tr w:rsidR="00637D1D" w:rsidRPr="004414B8" w14:paraId="122108CB" w14:textId="77777777" w:rsidTr="00B871CD">
        <w:trPr>
          <w:trHeight w:val="142"/>
        </w:trPr>
        <w:tc>
          <w:tcPr>
            <w:tcW w:w="1918" w:type="dxa"/>
            <w:gridSpan w:val="4"/>
            <w:shd w:val="clear" w:color="auto" w:fill="auto"/>
          </w:tcPr>
          <w:p w14:paraId="3092AC6F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Grupa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05EDDC38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126052C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Źródło danych</w:t>
            </w:r>
            <w:r w:rsidRPr="00DA72A1" w:rsidDel="00260F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5" w:type="dxa"/>
            <w:gridSpan w:val="6"/>
            <w:shd w:val="clear" w:color="auto" w:fill="auto"/>
          </w:tcPr>
          <w:p w14:paraId="7AA11EA1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Oddziaływanie</w:t>
            </w:r>
          </w:p>
        </w:tc>
      </w:tr>
      <w:tr w:rsidR="00637D1D" w:rsidRPr="004414B8" w14:paraId="55FA2B7D" w14:textId="77777777" w:rsidTr="00B871CD">
        <w:trPr>
          <w:trHeight w:val="142"/>
        </w:trPr>
        <w:tc>
          <w:tcPr>
            <w:tcW w:w="1918" w:type="dxa"/>
            <w:gridSpan w:val="4"/>
            <w:shd w:val="clear" w:color="auto" w:fill="auto"/>
          </w:tcPr>
          <w:p w14:paraId="185B026E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Przedsiębiorcy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7678EFA7" w14:textId="1B867579" w:rsidR="00637D1D" w:rsidRPr="00DA72A1" w:rsidRDefault="00A33F82" w:rsidP="00EA3C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637D1D" w:rsidRPr="00DA72A1">
              <w:rPr>
                <w:rFonts w:ascii="Times New Roman" w:eastAsia="Times New Roman" w:hAnsi="Times New Roman" w:cs="Times New Roman"/>
              </w:rPr>
              <w:t>rzedsiębiorcy na terenie całego kraju (poza sektorami wyłączonymi rozporządzeniem)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88ED4A1" w14:textId="10556A84" w:rsidR="00637D1D" w:rsidRPr="00DA72A1" w:rsidRDefault="00A33F82" w:rsidP="00EA3C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637D1D" w:rsidRPr="00DA72A1">
              <w:rPr>
                <w:rFonts w:ascii="Times New Roman" w:eastAsia="Times New Roman" w:hAnsi="Times New Roman" w:cs="Times New Roman"/>
              </w:rPr>
              <w:t xml:space="preserve">prawozdawczość </w:t>
            </w:r>
            <w:r w:rsidR="008915E3" w:rsidRPr="00DA72A1">
              <w:rPr>
                <w:rFonts w:ascii="Times New Roman" w:eastAsia="Times New Roman" w:hAnsi="Times New Roman" w:cs="Times New Roman"/>
              </w:rPr>
              <w:t xml:space="preserve">regionalnych programów </w:t>
            </w:r>
          </w:p>
        </w:tc>
        <w:tc>
          <w:tcPr>
            <w:tcW w:w="3035" w:type="dxa"/>
            <w:gridSpan w:val="6"/>
            <w:shd w:val="clear" w:color="auto" w:fill="auto"/>
          </w:tcPr>
          <w:p w14:paraId="3A7FDAD0" w14:textId="7621CB1B" w:rsidR="00637D1D" w:rsidRPr="00DA72A1" w:rsidRDefault="000D76AE" w:rsidP="00EA3C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</w:t>
            </w:r>
            <w:r w:rsidR="00637D1D" w:rsidRPr="00DA72A1">
              <w:rPr>
                <w:rFonts w:ascii="Times New Roman" w:eastAsia="Times New Roman" w:hAnsi="Times New Roman" w:cs="Times New Roman"/>
              </w:rPr>
              <w:t xml:space="preserve">apewnienie </w:t>
            </w:r>
            <w:r w:rsidR="00046AB1">
              <w:rPr>
                <w:rFonts w:ascii="Times New Roman" w:eastAsia="Times New Roman" w:hAnsi="Times New Roman" w:cs="Times New Roman"/>
              </w:rPr>
              <w:t xml:space="preserve">przedsiębiorcom </w:t>
            </w:r>
            <w:r w:rsidR="008915E3" w:rsidRPr="00DA72A1">
              <w:rPr>
                <w:rFonts w:ascii="Times New Roman" w:eastAsia="Times New Roman" w:hAnsi="Times New Roman" w:cs="Times New Roman"/>
              </w:rPr>
              <w:t xml:space="preserve">możliwości </w:t>
            </w:r>
            <w:r w:rsidR="00046AB1">
              <w:rPr>
                <w:rFonts w:ascii="Times New Roman" w:eastAsia="Times New Roman" w:hAnsi="Times New Roman" w:cs="Times New Roman"/>
              </w:rPr>
              <w:t xml:space="preserve">otrzymywania </w:t>
            </w:r>
            <w:r w:rsidR="00637D1D" w:rsidRPr="00DA72A1">
              <w:rPr>
                <w:rFonts w:ascii="Times New Roman" w:eastAsia="Times New Roman" w:hAnsi="Times New Roman" w:cs="Times New Roman"/>
              </w:rPr>
              <w:t xml:space="preserve">pomocy </w:t>
            </w:r>
            <w:r w:rsidR="00637D1D" w:rsidRPr="00DA72A1">
              <w:rPr>
                <w:rFonts w:ascii="Times New Roman" w:eastAsia="Times New Roman" w:hAnsi="Times New Roman" w:cs="Times New Roman"/>
                <w:i/>
              </w:rPr>
              <w:t>de</w:t>
            </w:r>
            <w:r w:rsidR="00FA4009" w:rsidRPr="00DA72A1">
              <w:rPr>
                <w:rFonts w:ascii="Times New Roman" w:eastAsia="Times New Roman" w:hAnsi="Times New Roman" w:cs="Times New Roman"/>
                <w:i/>
              </w:rPr>
              <w:t> </w:t>
            </w:r>
            <w:proofErr w:type="spellStart"/>
            <w:r w:rsidR="00637D1D" w:rsidRPr="00DA72A1">
              <w:rPr>
                <w:rFonts w:ascii="Times New Roman" w:eastAsia="Times New Roman" w:hAnsi="Times New Roman" w:cs="Times New Roman"/>
                <w:i/>
              </w:rPr>
              <w:t>minimis</w:t>
            </w:r>
            <w:proofErr w:type="spellEnd"/>
            <w:r w:rsidR="00637D1D" w:rsidRPr="00DA72A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B5188D">
              <w:rPr>
                <w:rFonts w:ascii="Times New Roman" w:eastAsia="Times New Roman" w:hAnsi="Times New Roman" w:cs="Times New Roman"/>
              </w:rPr>
              <w:t>do dnia 31 grudnia 2029 r.</w:t>
            </w:r>
          </w:p>
        </w:tc>
      </w:tr>
      <w:tr w:rsidR="00637D1D" w:rsidRPr="004414B8" w14:paraId="312783EA" w14:textId="77777777" w:rsidTr="00507AE8">
        <w:trPr>
          <w:trHeight w:val="302"/>
        </w:trPr>
        <w:tc>
          <w:tcPr>
            <w:tcW w:w="10241" w:type="dxa"/>
            <w:gridSpan w:val="29"/>
            <w:shd w:val="clear" w:color="auto" w:fill="99CCFF"/>
            <w:vAlign w:val="center"/>
          </w:tcPr>
          <w:p w14:paraId="3DC7B2EA" w14:textId="77777777" w:rsidR="00637D1D" w:rsidRPr="00DA72A1" w:rsidRDefault="00637D1D" w:rsidP="00DA72A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A72A1">
              <w:rPr>
                <w:rFonts w:ascii="Times New Roman" w:eastAsia="Times New Roman" w:hAnsi="Times New Roman" w:cs="Times New Roman"/>
                <w:b/>
              </w:rPr>
              <w:lastRenderedPageBreak/>
              <w:t>Informacje na temat zakresu, czasu trwania i podsumowanie wyników konsultacji</w:t>
            </w:r>
          </w:p>
        </w:tc>
      </w:tr>
      <w:tr w:rsidR="00637D1D" w:rsidRPr="004414B8" w14:paraId="1CFA7D65" w14:textId="77777777" w:rsidTr="00507AE8">
        <w:trPr>
          <w:trHeight w:val="342"/>
        </w:trPr>
        <w:tc>
          <w:tcPr>
            <w:tcW w:w="10241" w:type="dxa"/>
            <w:gridSpan w:val="29"/>
            <w:shd w:val="clear" w:color="auto" w:fill="FFFFFF"/>
          </w:tcPr>
          <w:p w14:paraId="0DAC1050" w14:textId="07FDD6C0" w:rsidR="00D72A19" w:rsidRPr="006A1919" w:rsidRDefault="006D1C61" w:rsidP="00E165D9">
            <w:pPr>
              <w:spacing w:before="240" w:after="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A54DF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Projekt rozporządzenia zostanie przekazany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w ramach konsultacji publicznych instytucjom zarządzającym programami regionalnymi oraz reprezentatywnym organizacjom związków zawodowych i pracodawców.</w:t>
            </w:r>
          </w:p>
        </w:tc>
      </w:tr>
      <w:tr w:rsidR="00637D1D" w:rsidRPr="004414B8" w14:paraId="08D1FBD2" w14:textId="77777777" w:rsidTr="00507AE8">
        <w:trPr>
          <w:trHeight w:val="363"/>
        </w:trPr>
        <w:tc>
          <w:tcPr>
            <w:tcW w:w="10241" w:type="dxa"/>
            <w:gridSpan w:val="29"/>
            <w:shd w:val="clear" w:color="auto" w:fill="99CCFF"/>
            <w:vAlign w:val="center"/>
          </w:tcPr>
          <w:p w14:paraId="50A9453C" w14:textId="77777777" w:rsidR="00637D1D" w:rsidRPr="00DA72A1" w:rsidRDefault="00637D1D" w:rsidP="00DA72A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A72A1">
              <w:rPr>
                <w:rFonts w:ascii="Times New Roman" w:eastAsia="Times New Roman" w:hAnsi="Times New Roman" w:cs="Times New Roman"/>
                <w:b/>
              </w:rPr>
              <w:t>Wpływ na sektor finansów publicznych</w:t>
            </w:r>
          </w:p>
        </w:tc>
      </w:tr>
      <w:tr w:rsidR="00637D1D" w:rsidRPr="004414B8" w14:paraId="2EAF52C5" w14:textId="77777777" w:rsidTr="00B871CD">
        <w:trPr>
          <w:trHeight w:val="142"/>
        </w:trPr>
        <w:tc>
          <w:tcPr>
            <w:tcW w:w="2383" w:type="dxa"/>
            <w:gridSpan w:val="5"/>
            <w:vMerge w:val="restart"/>
            <w:shd w:val="clear" w:color="auto" w:fill="FFFFFF"/>
          </w:tcPr>
          <w:p w14:paraId="7AB665C7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(ceny stałe z …… r.)</w:t>
            </w:r>
          </w:p>
        </w:tc>
        <w:tc>
          <w:tcPr>
            <w:tcW w:w="7858" w:type="dxa"/>
            <w:gridSpan w:val="24"/>
            <w:shd w:val="clear" w:color="auto" w:fill="FFFFFF"/>
          </w:tcPr>
          <w:p w14:paraId="426B6FDD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Skutki w okresie 10 lat od wejścia w życie zmian [mln zł]</w:t>
            </w:r>
          </w:p>
        </w:tc>
      </w:tr>
      <w:tr w:rsidR="00637D1D" w:rsidRPr="004414B8" w14:paraId="45DB7CE0" w14:textId="77777777" w:rsidTr="00B871CD">
        <w:trPr>
          <w:trHeight w:val="142"/>
        </w:trPr>
        <w:tc>
          <w:tcPr>
            <w:tcW w:w="2383" w:type="dxa"/>
            <w:gridSpan w:val="5"/>
            <w:vMerge/>
            <w:shd w:val="clear" w:color="auto" w:fill="FFFFFF"/>
          </w:tcPr>
          <w:p w14:paraId="17070F1C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4DB59DA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12A7E8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0" w:type="dxa"/>
            <w:shd w:val="clear" w:color="auto" w:fill="FFFFFF"/>
          </w:tcPr>
          <w:p w14:paraId="5CC05375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94EAA29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E2CDFF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D058714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81BE321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0E5532A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B4347F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4EB57E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1A9575F2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1" w:type="dxa"/>
            <w:gridSpan w:val="2"/>
            <w:shd w:val="clear" w:color="auto" w:fill="FFFFFF"/>
          </w:tcPr>
          <w:p w14:paraId="72DA9037" w14:textId="11469556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 xml:space="preserve">Łącznie </w:t>
            </w:r>
            <w:r w:rsidR="00507AE8" w:rsidRPr="00DA72A1">
              <w:rPr>
                <w:rFonts w:ascii="Times New Roman" w:eastAsia="Times New Roman" w:hAnsi="Times New Roman" w:cs="Times New Roman"/>
              </w:rPr>
              <w:br/>
            </w:r>
            <w:r w:rsidR="000059FA">
              <w:rPr>
                <w:rFonts w:ascii="Times New Roman" w:eastAsia="Times New Roman" w:hAnsi="Times New Roman" w:cs="Times New Roman"/>
              </w:rPr>
              <w:t>w</w:t>
            </w:r>
            <w:r w:rsidRPr="00DA72A1">
              <w:rPr>
                <w:rFonts w:ascii="Times New Roman" w:eastAsia="Times New Roman" w:hAnsi="Times New Roman" w:cs="Times New Roman"/>
              </w:rPr>
              <w:t>(0-10)</w:t>
            </w:r>
          </w:p>
        </w:tc>
      </w:tr>
      <w:tr w:rsidR="00637D1D" w:rsidRPr="004414B8" w14:paraId="79DE03F6" w14:textId="77777777" w:rsidTr="00B871CD">
        <w:trPr>
          <w:trHeight w:val="321"/>
        </w:trPr>
        <w:tc>
          <w:tcPr>
            <w:tcW w:w="2383" w:type="dxa"/>
            <w:gridSpan w:val="5"/>
            <w:shd w:val="clear" w:color="auto" w:fill="FFFFFF"/>
            <w:vAlign w:val="center"/>
          </w:tcPr>
          <w:p w14:paraId="105270A0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A72A1">
              <w:rPr>
                <w:rFonts w:ascii="Times New Roman" w:eastAsia="Times New Roman" w:hAnsi="Times New Roman" w:cs="Times New Roman"/>
                <w:b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5B75608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6C5BAE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4905F5D5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4B4BB22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7BB728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392E4F06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09A7CAF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1AE27CF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39E8B3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A0CCDB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34DFD662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  <w:gridSpan w:val="2"/>
            <w:shd w:val="clear" w:color="auto" w:fill="FFFFFF"/>
          </w:tcPr>
          <w:p w14:paraId="0A304BF1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37D1D" w:rsidRPr="004414B8" w14:paraId="2E717589" w14:textId="77777777" w:rsidTr="00B871CD">
        <w:trPr>
          <w:trHeight w:val="321"/>
        </w:trPr>
        <w:tc>
          <w:tcPr>
            <w:tcW w:w="2383" w:type="dxa"/>
            <w:gridSpan w:val="5"/>
            <w:shd w:val="clear" w:color="auto" w:fill="FFFFFF"/>
            <w:vAlign w:val="center"/>
          </w:tcPr>
          <w:p w14:paraId="554AE309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4F4B50D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AD272F7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66912CE5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A742BC0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BF476F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16242945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44FFB89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B71647B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286E85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24A1C1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325E6738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  <w:gridSpan w:val="2"/>
            <w:shd w:val="clear" w:color="auto" w:fill="FFFFFF"/>
          </w:tcPr>
          <w:p w14:paraId="6AAA9DB7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37D1D" w:rsidRPr="004414B8" w14:paraId="0266E80F" w14:textId="77777777" w:rsidTr="00B871CD">
        <w:trPr>
          <w:trHeight w:val="344"/>
        </w:trPr>
        <w:tc>
          <w:tcPr>
            <w:tcW w:w="2383" w:type="dxa"/>
            <w:gridSpan w:val="5"/>
            <w:shd w:val="clear" w:color="auto" w:fill="FFFFFF"/>
            <w:vAlign w:val="center"/>
          </w:tcPr>
          <w:p w14:paraId="51B6CC81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CD0527E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F99F9E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196D1CFC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9FDA5F3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D409CE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7B891C51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61052A0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B3EA010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C8F5AC8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9A83BF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5CBD0F1A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  <w:gridSpan w:val="2"/>
            <w:shd w:val="clear" w:color="auto" w:fill="FFFFFF"/>
          </w:tcPr>
          <w:p w14:paraId="5BF934AE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37D1D" w:rsidRPr="004414B8" w14:paraId="0D1AF1A6" w14:textId="77777777" w:rsidTr="00B871CD">
        <w:trPr>
          <w:trHeight w:val="344"/>
        </w:trPr>
        <w:tc>
          <w:tcPr>
            <w:tcW w:w="2383" w:type="dxa"/>
            <w:gridSpan w:val="5"/>
            <w:shd w:val="clear" w:color="auto" w:fill="FFFFFF"/>
            <w:vAlign w:val="center"/>
          </w:tcPr>
          <w:p w14:paraId="40E129B1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9094585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BCBE1C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4AD5F3E4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CFA42C1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DFA02E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5910FC25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BA605F5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B3F8523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E35061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8F69B6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65D7481A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  <w:gridSpan w:val="2"/>
            <w:shd w:val="clear" w:color="auto" w:fill="FFFFFF"/>
          </w:tcPr>
          <w:p w14:paraId="0EF5F73F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37D1D" w:rsidRPr="004414B8" w14:paraId="73358272" w14:textId="77777777" w:rsidTr="00B871CD">
        <w:trPr>
          <w:trHeight w:val="330"/>
        </w:trPr>
        <w:tc>
          <w:tcPr>
            <w:tcW w:w="2383" w:type="dxa"/>
            <w:gridSpan w:val="5"/>
            <w:shd w:val="clear" w:color="auto" w:fill="FFFFFF"/>
            <w:vAlign w:val="center"/>
          </w:tcPr>
          <w:p w14:paraId="5DB524E6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A72A1">
              <w:rPr>
                <w:rFonts w:ascii="Times New Roman" w:eastAsia="Times New Roman" w:hAnsi="Times New Roman" w:cs="Times New Roman"/>
                <w:b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9558338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97B1E5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46905AA9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AF2CF47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0068E04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56830445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B47BC94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A1A8117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D704A1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D973F3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7541F47C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  <w:gridSpan w:val="2"/>
            <w:shd w:val="clear" w:color="auto" w:fill="FFFFFF"/>
          </w:tcPr>
          <w:p w14:paraId="7E4D36A0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37D1D" w:rsidRPr="004414B8" w14:paraId="7994C5BC" w14:textId="77777777" w:rsidTr="00B871CD">
        <w:trPr>
          <w:trHeight w:val="330"/>
        </w:trPr>
        <w:tc>
          <w:tcPr>
            <w:tcW w:w="2383" w:type="dxa"/>
            <w:gridSpan w:val="5"/>
            <w:shd w:val="clear" w:color="auto" w:fill="FFFFFF"/>
            <w:vAlign w:val="center"/>
          </w:tcPr>
          <w:p w14:paraId="66DA4606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EBD42B3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B4A3CC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35FC89A0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43881AA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D3159F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1AF15DD0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8A8C184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D14AD56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4A818D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58D8BD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017F8E53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  <w:gridSpan w:val="2"/>
            <w:shd w:val="clear" w:color="auto" w:fill="FFFFFF"/>
          </w:tcPr>
          <w:p w14:paraId="1583BA75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37D1D" w:rsidRPr="004414B8" w14:paraId="5BEA31F4" w14:textId="77777777" w:rsidTr="00B871CD">
        <w:trPr>
          <w:trHeight w:val="351"/>
        </w:trPr>
        <w:tc>
          <w:tcPr>
            <w:tcW w:w="2383" w:type="dxa"/>
            <w:gridSpan w:val="5"/>
            <w:shd w:val="clear" w:color="auto" w:fill="FFFFFF"/>
            <w:vAlign w:val="center"/>
          </w:tcPr>
          <w:p w14:paraId="5B72C195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C795229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51D15A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1ED93719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E2385EA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D50E98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1F9D939E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B34E94A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7E6B45E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A256FD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EFDD68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6B0DD325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  <w:gridSpan w:val="2"/>
            <w:shd w:val="clear" w:color="auto" w:fill="FFFFFF"/>
          </w:tcPr>
          <w:p w14:paraId="0C6A0FBB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37D1D" w:rsidRPr="004414B8" w14:paraId="46D588F6" w14:textId="77777777" w:rsidTr="00B871CD">
        <w:trPr>
          <w:trHeight w:val="351"/>
        </w:trPr>
        <w:tc>
          <w:tcPr>
            <w:tcW w:w="2383" w:type="dxa"/>
            <w:gridSpan w:val="5"/>
            <w:shd w:val="clear" w:color="auto" w:fill="FFFFFF"/>
            <w:vAlign w:val="center"/>
          </w:tcPr>
          <w:p w14:paraId="428B403F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32C8C39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0C50A9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667F10E0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3B74508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E00DB7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667AD5BB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166663D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06CFCF1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3067AB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05D4DA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76C37ED7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  <w:gridSpan w:val="2"/>
            <w:shd w:val="clear" w:color="auto" w:fill="FFFFFF"/>
          </w:tcPr>
          <w:p w14:paraId="44E60188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37D1D" w:rsidRPr="004414B8" w14:paraId="7BE45A41" w14:textId="77777777" w:rsidTr="00B871CD">
        <w:trPr>
          <w:trHeight w:val="360"/>
        </w:trPr>
        <w:tc>
          <w:tcPr>
            <w:tcW w:w="2383" w:type="dxa"/>
            <w:gridSpan w:val="5"/>
            <w:shd w:val="clear" w:color="auto" w:fill="FFFFFF"/>
            <w:vAlign w:val="center"/>
          </w:tcPr>
          <w:p w14:paraId="08F414F2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A72A1">
              <w:rPr>
                <w:rFonts w:ascii="Times New Roman" w:eastAsia="Times New Roman" w:hAnsi="Times New Roman" w:cs="Times New Roman"/>
                <w:b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6D437A5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678377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2C2B53DC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53CDA6B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93F6E3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79734F42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7B48D4A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49D2287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427C4B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A72EA0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48B480BF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  <w:gridSpan w:val="2"/>
            <w:shd w:val="clear" w:color="auto" w:fill="FFFFFF"/>
          </w:tcPr>
          <w:p w14:paraId="4FBC0A4F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37D1D" w:rsidRPr="004414B8" w14:paraId="73C0FD0E" w14:textId="77777777" w:rsidTr="00B871CD">
        <w:trPr>
          <w:trHeight w:val="360"/>
        </w:trPr>
        <w:tc>
          <w:tcPr>
            <w:tcW w:w="2383" w:type="dxa"/>
            <w:gridSpan w:val="5"/>
            <w:shd w:val="clear" w:color="auto" w:fill="FFFFFF"/>
            <w:vAlign w:val="center"/>
          </w:tcPr>
          <w:p w14:paraId="02675C7D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253D80A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93CD0D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422E5F43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8096AC7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521B2C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24E960BF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831394F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3704ED7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68D37FF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A9D35A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781E19DB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  <w:gridSpan w:val="2"/>
            <w:shd w:val="clear" w:color="auto" w:fill="FFFFFF"/>
          </w:tcPr>
          <w:p w14:paraId="35D2D1A2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37D1D" w:rsidRPr="004414B8" w14:paraId="5E39D450" w14:textId="77777777" w:rsidTr="00B871CD">
        <w:trPr>
          <w:trHeight w:val="357"/>
        </w:trPr>
        <w:tc>
          <w:tcPr>
            <w:tcW w:w="2383" w:type="dxa"/>
            <w:gridSpan w:val="5"/>
            <w:shd w:val="clear" w:color="auto" w:fill="FFFFFF"/>
            <w:vAlign w:val="center"/>
          </w:tcPr>
          <w:p w14:paraId="4DB8EDAF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A83261E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5A3B0C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3497EF49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3C398A3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C38C3E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05E7F700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EFB71A0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F42CA8F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061BC12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78DC94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37B2CBAB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  <w:gridSpan w:val="2"/>
            <w:shd w:val="clear" w:color="auto" w:fill="FFFFFF"/>
          </w:tcPr>
          <w:p w14:paraId="613C37E9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37D1D" w:rsidRPr="004414B8" w14:paraId="29FF7345" w14:textId="77777777" w:rsidTr="00B871CD">
        <w:trPr>
          <w:trHeight w:val="357"/>
        </w:trPr>
        <w:tc>
          <w:tcPr>
            <w:tcW w:w="2383" w:type="dxa"/>
            <w:gridSpan w:val="5"/>
            <w:shd w:val="clear" w:color="auto" w:fill="FFFFFF"/>
            <w:vAlign w:val="center"/>
          </w:tcPr>
          <w:p w14:paraId="6B92E5C4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D856ED6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F9F178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49B14775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10F3C8F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92F764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11298F13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26273EB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605B1B3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7EE3C3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F4A879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75F014E0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  <w:gridSpan w:val="2"/>
            <w:shd w:val="clear" w:color="auto" w:fill="FFFFFF"/>
          </w:tcPr>
          <w:p w14:paraId="165DDD4C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37D1D" w:rsidRPr="004414B8" w14:paraId="31AD7FF0" w14:textId="77777777" w:rsidTr="00B871CD">
        <w:trPr>
          <w:trHeight w:val="348"/>
        </w:trPr>
        <w:tc>
          <w:tcPr>
            <w:tcW w:w="1667" w:type="dxa"/>
            <w:gridSpan w:val="3"/>
            <w:shd w:val="clear" w:color="auto" w:fill="FFFFFF"/>
            <w:vAlign w:val="center"/>
          </w:tcPr>
          <w:p w14:paraId="47F5DC8E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 xml:space="preserve">Źródła finansowania </w:t>
            </w:r>
          </w:p>
        </w:tc>
        <w:tc>
          <w:tcPr>
            <w:tcW w:w="8574" w:type="dxa"/>
            <w:gridSpan w:val="26"/>
            <w:shd w:val="clear" w:color="auto" w:fill="FFFFFF"/>
            <w:vAlign w:val="center"/>
          </w:tcPr>
          <w:p w14:paraId="3E1B2028" w14:textId="4C96603A" w:rsidR="00637D1D" w:rsidRPr="009D025A" w:rsidRDefault="00026BD8" w:rsidP="00684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9D025A">
              <w:rPr>
                <w:rFonts w:ascii="Times New Roman" w:hAnsi="Times New Roman" w:cs="Times New Roman"/>
                <w:bCs/>
              </w:rPr>
              <w:t xml:space="preserve">Zasadniczym źródłem finansowania pomocy udzielonej na podstawie projektowanego rozporządzenia będą środki z Europejskiego Funduszu Rozwoju Regionalnego. </w:t>
            </w:r>
            <w:r w:rsidR="00806B2A" w:rsidRPr="009D025A">
              <w:rPr>
                <w:rFonts w:ascii="Times New Roman" w:hAnsi="Times New Roman" w:cs="Times New Roman"/>
              </w:rPr>
              <w:t xml:space="preserve">Źródłem finansowania mogą być również środki Funduszu na rzecz Sprawiedliwej Transformacji (FST). Finansowanie ze środków FST możliwe będzie tylko w ramach regionalnych programów przewidujących realizację celów tego funduszu w odniesieniu do obszarów objętych terytorialnymi planami sprawiedliwej transformacji. </w:t>
            </w:r>
            <w:r w:rsidRPr="009D025A">
              <w:rPr>
                <w:rFonts w:ascii="Times New Roman" w:hAnsi="Times New Roman" w:cs="Times New Roman"/>
                <w:bCs/>
              </w:rPr>
              <w:t xml:space="preserve">W niektórych sytuacjach nie da się wykluczyć finansowania pewnej części pomocy z budżetu państwa, jednakże przypadki takie będą stanowiły wyjątek. Kwota pomocy </w:t>
            </w:r>
            <w:r w:rsidRPr="009D025A">
              <w:rPr>
                <w:rFonts w:ascii="Times New Roman" w:hAnsi="Times New Roman" w:cs="Times New Roman"/>
                <w:bCs/>
                <w:i/>
              </w:rPr>
              <w:t xml:space="preserve">de </w:t>
            </w:r>
            <w:proofErr w:type="spellStart"/>
            <w:r w:rsidRPr="009D025A">
              <w:rPr>
                <w:rFonts w:ascii="Times New Roman" w:hAnsi="Times New Roman" w:cs="Times New Roman"/>
                <w:bCs/>
                <w:i/>
              </w:rPr>
              <w:t>minimis</w:t>
            </w:r>
            <w:proofErr w:type="spellEnd"/>
            <w:r w:rsidRPr="009D025A">
              <w:rPr>
                <w:rFonts w:ascii="Times New Roman" w:hAnsi="Times New Roman" w:cs="Times New Roman"/>
                <w:bCs/>
              </w:rPr>
              <w:t xml:space="preserve"> w części wkładu finansowego z budżetu państwa, w przypadku zaistnienia takiej sytuacji, będzie zawierać się w</w:t>
            </w:r>
            <w:r w:rsidR="00FF261E" w:rsidRPr="009D025A">
              <w:rPr>
                <w:rFonts w:ascii="Times New Roman" w:hAnsi="Times New Roman" w:cs="Times New Roman"/>
                <w:bCs/>
              </w:rPr>
              <w:t> </w:t>
            </w:r>
            <w:r w:rsidRPr="009D025A">
              <w:rPr>
                <w:rFonts w:ascii="Times New Roman" w:hAnsi="Times New Roman" w:cs="Times New Roman"/>
                <w:bCs/>
              </w:rPr>
              <w:t>kwocie ujętej w odpowiednim kontrakcie programowym</w:t>
            </w:r>
            <w:r w:rsidR="00637D1D" w:rsidRPr="009D025A">
              <w:rPr>
                <w:rFonts w:ascii="Times New Roman" w:eastAsia="Times New Roman" w:hAnsi="Times New Roman" w:cs="Times New Roman"/>
              </w:rPr>
              <w:t xml:space="preserve">. </w:t>
            </w:r>
            <w:r w:rsidR="006D1B19" w:rsidRPr="009D025A">
              <w:rPr>
                <w:rFonts w:ascii="Times New Roman" w:eastAsia="Times New Roman" w:hAnsi="Times New Roman" w:cs="Times New Roman"/>
              </w:rPr>
              <w:t>E</w:t>
            </w:r>
            <w:r w:rsidR="006D1B19" w:rsidRPr="009D025A">
              <w:rPr>
                <w:rFonts w:ascii="Times New Roman" w:hAnsi="Times New Roman" w:cs="Times New Roman"/>
                <w:lang w:eastAsia="pl-PL"/>
              </w:rPr>
              <w:t>wentualne wydatki z budżetu państwa będą zawierały się w limicie wydatków właściwych dysponentów części budżetowych przewidzianych corocznie w ustawie budżetowej, bez generowania dodatkowych wydatków budżetu państwa.</w:t>
            </w:r>
          </w:p>
        </w:tc>
      </w:tr>
      <w:tr w:rsidR="00637D1D" w:rsidRPr="004414B8" w14:paraId="3B36C587" w14:textId="77777777" w:rsidTr="00957535">
        <w:trPr>
          <w:trHeight w:val="558"/>
        </w:trPr>
        <w:tc>
          <w:tcPr>
            <w:tcW w:w="1667" w:type="dxa"/>
            <w:gridSpan w:val="3"/>
            <w:shd w:val="clear" w:color="auto" w:fill="FFFFFF"/>
          </w:tcPr>
          <w:p w14:paraId="6811F91F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Dodatkowe informacje, w tym wskazanie źródeł danych i przyjętych do obliczeń założeń</w:t>
            </w:r>
          </w:p>
        </w:tc>
        <w:tc>
          <w:tcPr>
            <w:tcW w:w="8574" w:type="dxa"/>
            <w:gridSpan w:val="26"/>
            <w:shd w:val="clear" w:color="auto" w:fill="FFFFFF"/>
          </w:tcPr>
          <w:p w14:paraId="1A786A7C" w14:textId="27EC5AC9" w:rsidR="00026BD8" w:rsidRPr="00DA72A1" w:rsidRDefault="00026BD8" w:rsidP="00026B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 xml:space="preserve">Pomoc udzielana na warunkach i w trybie określonym w </w:t>
            </w:r>
            <w:r w:rsidR="003F356E">
              <w:rPr>
                <w:rFonts w:ascii="Times New Roman" w:eastAsia="Times New Roman" w:hAnsi="Times New Roman" w:cs="Times New Roman"/>
              </w:rPr>
              <w:t>projektowanym</w:t>
            </w:r>
            <w:r w:rsidR="003F356E" w:rsidRPr="00DA72A1">
              <w:rPr>
                <w:rFonts w:ascii="Times New Roman" w:eastAsia="Times New Roman" w:hAnsi="Times New Roman" w:cs="Times New Roman"/>
              </w:rPr>
              <w:t xml:space="preserve"> </w:t>
            </w:r>
            <w:r w:rsidRPr="00DA72A1">
              <w:rPr>
                <w:rFonts w:ascii="Times New Roman" w:eastAsia="Times New Roman" w:hAnsi="Times New Roman" w:cs="Times New Roman"/>
              </w:rPr>
              <w:t>rozporządzeniu będzie finansowana ze środków regionalnych programów, zgodnie z przyjętymi zasadami przepływów finansowych w ramach perspektywy finansowej 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="003F356E">
              <w:rPr>
                <w:rFonts w:ascii="Times New Roman" w:eastAsia="Times New Roman" w:hAnsi="Times New Roman" w:cs="Times New Roman"/>
              </w:rPr>
              <w:t>–</w:t>
            </w:r>
            <w:r w:rsidRPr="00DA72A1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DA72A1">
              <w:rPr>
                <w:rFonts w:ascii="Times New Roman" w:eastAsia="Times New Roman" w:hAnsi="Times New Roman" w:cs="Times New Roman"/>
              </w:rPr>
              <w:t>.</w:t>
            </w:r>
          </w:p>
          <w:p w14:paraId="4C0371EF" w14:textId="3755E3EC" w:rsidR="00637D1D" w:rsidRPr="00DA72A1" w:rsidRDefault="00026BD8" w:rsidP="00495A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W związku z faktem, że tempo wykorzystywania środków (udzielania pomocy) uzależnione będzie od harmonogramów konkursów organizowanych w ramach poszczególnych regionalnych programów, nie jest możliwe określenie, jakie kwoty pomocy będą przypadały na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DA72A1">
              <w:rPr>
                <w:rFonts w:ascii="Times New Roman" w:eastAsia="Times New Roman" w:hAnsi="Times New Roman" w:cs="Times New Roman"/>
              </w:rPr>
              <w:t>poszczególne lata obowiązywania programu</w:t>
            </w:r>
            <w:r w:rsidR="00637D1D" w:rsidRPr="00DA72A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37D1D" w:rsidRPr="004414B8" w14:paraId="441BC920" w14:textId="77777777" w:rsidTr="00507AE8">
        <w:trPr>
          <w:trHeight w:val="345"/>
        </w:trPr>
        <w:tc>
          <w:tcPr>
            <w:tcW w:w="10241" w:type="dxa"/>
            <w:gridSpan w:val="29"/>
            <w:shd w:val="clear" w:color="auto" w:fill="99CCFF"/>
          </w:tcPr>
          <w:p w14:paraId="3F448E81" w14:textId="77777777" w:rsidR="00637D1D" w:rsidRPr="00DA72A1" w:rsidRDefault="00637D1D" w:rsidP="00DA72A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A72A1">
              <w:rPr>
                <w:rFonts w:ascii="Times New Roman" w:eastAsia="Times New Roman" w:hAnsi="Times New Roman" w:cs="Times New Roman"/>
                <w:b/>
              </w:rPr>
              <w:t xml:space="preserve">Wpływ na konkurencyjność gospodarki i przedsiębiorczość, w tym funkcjonowanie przedsiębiorców oraz na rodzinę, obywateli i gospodarstwa domowe </w:t>
            </w:r>
          </w:p>
        </w:tc>
      </w:tr>
      <w:tr w:rsidR="00637D1D" w:rsidRPr="004414B8" w14:paraId="006149C1" w14:textId="77777777" w:rsidTr="00507AE8">
        <w:trPr>
          <w:trHeight w:val="142"/>
        </w:trPr>
        <w:tc>
          <w:tcPr>
            <w:tcW w:w="10241" w:type="dxa"/>
            <w:gridSpan w:val="29"/>
            <w:shd w:val="clear" w:color="auto" w:fill="FFFFFF"/>
          </w:tcPr>
          <w:p w14:paraId="78FF976E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lastRenderedPageBreak/>
              <w:t>Skutki</w:t>
            </w:r>
          </w:p>
        </w:tc>
      </w:tr>
      <w:tr w:rsidR="00637D1D" w:rsidRPr="004414B8" w14:paraId="5E97D89C" w14:textId="77777777" w:rsidTr="00B871CD">
        <w:trPr>
          <w:trHeight w:val="142"/>
        </w:trPr>
        <w:tc>
          <w:tcPr>
            <w:tcW w:w="3368" w:type="dxa"/>
            <w:gridSpan w:val="8"/>
            <w:shd w:val="clear" w:color="auto" w:fill="FFFFFF"/>
          </w:tcPr>
          <w:p w14:paraId="2F572F15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Czas w latach od wejścia w życie zmian</w:t>
            </w:r>
          </w:p>
        </w:tc>
        <w:tc>
          <w:tcPr>
            <w:tcW w:w="993" w:type="dxa"/>
            <w:gridSpan w:val="4"/>
            <w:shd w:val="clear" w:color="auto" w:fill="FFFFFF"/>
          </w:tcPr>
          <w:p w14:paraId="3EB5F46C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54" w:type="dxa"/>
            <w:gridSpan w:val="2"/>
            <w:shd w:val="clear" w:color="auto" w:fill="FFFFFF"/>
          </w:tcPr>
          <w:p w14:paraId="656EB982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3CFAE1B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15721A5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6B276A1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77DE777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75" w:type="dxa"/>
            <w:shd w:val="clear" w:color="auto" w:fill="FFFFFF"/>
          </w:tcPr>
          <w:p w14:paraId="74258623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Łącznie</w:t>
            </w:r>
            <w:r w:rsidRPr="00DA72A1" w:rsidDel="0073273A">
              <w:rPr>
                <w:rFonts w:ascii="Times New Roman" w:eastAsia="Times New Roman" w:hAnsi="Times New Roman" w:cs="Times New Roman"/>
              </w:rPr>
              <w:t xml:space="preserve"> </w:t>
            </w:r>
            <w:r w:rsidR="00507AE8" w:rsidRPr="00DA72A1">
              <w:rPr>
                <w:rFonts w:ascii="Times New Roman" w:eastAsia="Times New Roman" w:hAnsi="Times New Roman" w:cs="Times New Roman"/>
              </w:rPr>
              <w:br/>
            </w:r>
            <w:r w:rsidRPr="00DA72A1">
              <w:rPr>
                <w:rFonts w:ascii="Times New Roman" w:eastAsia="Times New Roman" w:hAnsi="Times New Roman" w:cs="Times New Roman"/>
              </w:rPr>
              <w:t>(0-10)</w:t>
            </w:r>
          </w:p>
        </w:tc>
      </w:tr>
      <w:tr w:rsidR="00637D1D" w:rsidRPr="004414B8" w14:paraId="71DE3897" w14:textId="77777777" w:rsidTr="00B871CD">
        <w:trPr>
          <w:trHeight w:val="142"/>
        </w:trPr>
        <w:tc>
          <w:tcPr>
            <w:tcW w:w="1525" w:type="dxa"/>
            <w:gridSpan w:val="2"/>
            <w:vMerge w:val="restart"/>
            <w:shd w:val="clear" w:color="auto" w:fill="FFFFFF"/>
          </w:tcPr>
          <w:p w14:paraId="025DC818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W ujęciu pieniężnym</w:t>
            </w:r>
          </w:p>
          <w:p w14:paraId="62D1F804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 xml:space="preserve">(w mln zł, </w:t>
            </w:r>
          </w:p>
          <w:p w14:paraId="2C248D3F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ceny stałe z …… r.)</w:t>
            </w:r>
          </w:p>
        </w:tc>
        <w:tc>
          <w:tcPr>
            <w:tcW w:w="1843" w:type="dxa"/>
            <w:gridSpan w:val="6"/>
            <w:shd w:val="clear" w:color="auto" w:fill="FFFFFF"/>
          </w:tcPr>
          <w:p w14:paraId="114B6190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duże przedsiębiorstwa</w:t>
            </w:r>
          </w:p>
        </w:tc>
        <w:tc>
          <w:tcPr>
            <w:tcW w:w="993" w:type="dxa"/>
            <w:gridSpan w:val="4"/>
            <w:shd w:val="clear" w:color="auto" w:fill="FFFFFF"/>
          </w:tcPr>
          <w:p w14:paraId="13EA8338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26B8ADC6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5EF41C6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6BB0F4A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14652DD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1E5BEFB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FFFFFF"/>
          </w:tcPr>
          <w:p w14:paraId="05DC5CBB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37D1D" w:rsidRPr="004414B8" w14:paraId="5DD56805" w14:textId="77777777" w:rsidTr="00B871CD">
        <w:trPr>
          <w:trHeight w:val="142"/>
        </w:trPr>
        <w:tc>
          <w:tcPr>
            <w:tcW w:w="1525" w:type="dxa"/>
            <w:gridSpan w:val="2"/>
            <w:vMerge/>
            <w:shd w:val="clear" w:color="auto" w:fill="FFFFFF"/>
          </w:tcPr>
          <w:p w14:paraId="752DDDB5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6"/>
            <w:shd w:val="clear" w:color="auto" w:fill="FFFFFF"/>
          </w:tcPr>
          <w:p w14:paraId="7B9F5579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sektor mikro-, małych i średnich przedsiębiorstw</w:t>
            </w:r>
          </w:p>
        </w:tc>
        <w:tc>
          <w:tcPr>
            <w:tcW w:w="993" w:type="dxa"/>
            <w:gridSpan w:val="4"/>
            <w:shd w:val="clear" w:color="auto" w:fill="FFFFFF"/>
          </w:tcPr>
          <w:p w14:paraId="2A9EF261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2EC52A9D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D00856D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80B8FDE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E9B3FB7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4E84A49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FFFFFF"/>
          </w:tcPr>
          <w:p w14:paraId="6E76C7A1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37D1D" w:rsidRPr="004414B8" w14:paraId="2D610916" w14:textId="77777777" w:rsidTr="00B871CD">
        <w:trPr>
          <w:trHeight w:val="142"/>
        </w:trPr>
        <w:tc>
          <w:tcPr>
            <w:tcW w:w="1525" w:type="dxa"/>
            <w:gridSpan w:val="2"/>
            <w:vMerge/>
            <w:shd w:val="clear" w:color="auto" w:fill="FFFFFF"/>
          </w:tcPr>
          <w:p w14:paraId="5F045D75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6"/>
            <w:shd w:val="clear" w:color="auto" w:fill="FFFFFF"/>
          </w:tcPr>
          <w:p w14:paraId="458242F2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rodzina, obywatele oraz gospodarstwa domowe</w:t>
            </w:r>
          </w:p>
        </w:tc>
        <w:tc>
          <w:tcPr>
            <w:tcW w:w="993" w:type="dxa"/>
            <w:gridSpan w:val="4"/>
            <w:shd w:val="clear" w:color="auto" w:fill="FFFFFF"/>
          </w:tcPr>
          <w:p w14:paraId="314F17E7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4254D887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C038431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DF31AC7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2570901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001347E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FFFFFF"/>
          </w:tcPr>
          <w:p w14:paraId="5947AA67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37D1D" w:rsidRPr="004414B8" w14:paraId="71C5E3C4" w14:textId="77777777" w:rsidTr="00B871CD">
        <w:trPr>
          <w:trHeight w:val="142"/>
        </w:trPr>
        <w:tc>
          <w:tcPr>
            <w:tcW w:w="1525" w:type="dxa"/>
            <w:gridSpan w:val="2"/>
            <w:vMerge/>
            <w:shd w:val="clear" w:color="auto" w:fill="FFFFFF"/>
          </w:tcPr>
          <w:p w14:paraId="7EA65865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6"/>
            <w:shd w:val="clear" w:color="auto" w:fill="FFFFFF"/>
          </w:tcPr>
          <w:p w14:paraId="4E9A1EDD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A72A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DA72A1">
              <w:rPr>
                <w:rFonts w:ascii="Times New Roman" w:eastAsia="Times New Roman" w:hAnsi="Times New Roman" w:cs="Times New Roman"/>
              </w:rPr>
            </w:r>
            <w:r w:rsidRPr="00DA72A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A72A1">
              <w:rPr>
                <w:rFonts w:ascii="Times New Roman" w:eastAsia="Times New Roman" w:hAnsi="Times New Roman" w:cs="Times New Roman"/>
              </w:rPr>
              <w:t>(dodaj/usuń)</w:t>
            </w:r>
            <w:r w:rsidRPr="00DA72A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93" w:type="dxa"/>
            <w:gridSpan w:val="4"/>
            <w:shd w:val="clear" w:color="auto" w:fill="FFFFFF"/>
          </w:tcPr>
          <w:p w14:paraId="099EEE03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311DA7E2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9BE44D1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362FD35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798E10D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EFE80DE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FFFFFF"/>
          </w:tcPr>
          <w:p w14:paraId="04A2B9FD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37D1D" w:rsidRPr="004414B8" w14:paraId="3D8FB15B" w14:textId="77777777" w:rsidTr="00B871CD">
        <w:trPr>
          <w:trHeight w:val="142"/>
        </w:trPr>
        <w:tc>
          <w:tcPr>
            <w:tcW w:w="1525" w:type="dxa"/>
            <w:gridSpan w:val="2"/>
            <w:vMerge w:val="restart"/>
            <w:shd w:val="clear" w:color="auto" w:fill="FFFFFF"/>
          </w:tcPr>
          <w:p w14:paraId="4FBFD3A2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W ujęciu niepieniężnym</w:t>
            </w:r>
          </w:p>
        </w:tc>
        <w:tc>
          <w:tcPr>
            <w:tcW w:w="1843" w:type="dxa"/>
            <w:gridSpan w:val="6"/>
            <w:shd w:val="clear" w:color="auto" w:fill="FFFFFF"/>
          </w:tcPr>
          <w:p w14:paraId="0D26CA64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duże przedsiębiorstwa</w:t>
            </w:r>
          </w:p>
        </w:tc>
        <w:tc>
          <w:tcPr>
            <w:tcW w:w="6873" w:type="dxa"/>
            <w:gridSpan w:val="21"/>
            <w:shd w:val="clear" w:color="auto" w:fill="FFFFFF"/>
          </w:tcPr>
          <w:p w14:paraId="242F1E52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 xml:space="preserve">Pomoc </w:t>
            </w:r>
            <w:r w:rsidRPr="00DA72A1">
              <w:rPr>
                <w:rFonts w:ascii="Times New Roman" w:eastAsia="Times New Roman" w:hAnsi="Times New Roman" w:cs="Times New Roman"/>
                <w:i/>
              </w:rPr>
              <w:t xml:space="preserve">de </w:t>
            </w:r>
            <w:proofErr w:type="spellStart"/>
            <w:r w:rsidRPr="00DA72A1">
              <w:rPr>
                <w:rFonts w:ascii="Times New Roman" w:eastAsia="Times New Roman" w:hAnsi="Times New Roman" w:cs="Times New Roman"/>
                <w:i/>
              </w:rPr>
              <w:t>minimis</w:t>
            </w:r>
            <w:proofErr w:type="spellEnd"/>
            <w:r w:rsidRPr="00DA72A1">
              <w:rPr>
                <w:rFonts w:ascii="Times New Roman" w:eastAsia="Times New Roman" w:hAnsi="Times New Roman" w:cs="Times New Roman"/>
              </w:rPr>
              <w:t xml:space="preserve"> udzielana w ramach niniejszego rozporządzenia będzie miała pozytywny wpływ na konkurencyjność wewnętrzną </w:t>
            </w:r>
            <w:r w:rsidRPr="00DA72A1">
              <w:rPr>
                <w:rFonts w:ascii="Times New Roman" w:eastAsia="Times New Roman" w:hAnsi="Times New Roman" w:cs="Times New Roman"/>
              </w:rPr>
              <w:br/>
              <w:t>i zewnętrzną gospodarki ze względu na podniesienie konkurencyjności przedsiębiorców.</w:t>
            </w:r>
          </w:p>
          <w:p w14:paraId="3EAAE7E9" w14:textId="25ECF516" w:rsidR="00E60D06" w:rsidRPr="00DA72A1" w:rsidRDefault="00637D1D" w:rsidP="00ED68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 xml:space="preserve">Dzięki wprowadzeniu przedmiotowych przepisów, przedsiębiorcy będą mieli zapewnioną możliwość otrzymywania pomocy </w:t>
            </w:r>
            <w:r w:rsidRPr="00DA72A1">
              <w:rPr>
                <w:rFonts w:ascii="Times New Roman" w:eastAsia="Times New Roman" w:hAnsi="Times New Roman" w:cs="Times New Roman"/>
                <w:i/>
              </w:rPr>
              <w:t>de</w:t>
            </w:r>
            <w:r w:rsidR="00020A17" w:rsidRPr="00DA72A1">
              <w:rPr>
                <w:rFonts w:ascii="Times New Roman" w:eastAsia="Times New Roman" w:hAnsi="Times New Roman" w:cs="Times New Roman"/>
                <w:i/>
              </w:rPr>
              <w:t> </w:t>
            </w:r>
            <w:proofErr w:type="spellStart"/>
            <w:r w:rsidRPr="00DA72A1">
              <w:rPr>
                <w:rFonts w:ascii="Times New Roman" w:eastAsia="Times New Roman" w:hAnsi="Times New Roman" w:cs="Times New Roman"/>
                <w:i/>
              </w:rPr>
              <w:t>minimis</w:t>
            </w:r>
            <w:proofErr w:type="spellEnd"/>
            <w:r w:rsidRPr="00DA72A1">
              <w:rPr>
                <w:rFonts w:ascii="Times New Roman" w:eastAsia="Times New Roman" w:hAnsi="Times New Roman" w:cs="Times New Roman"/>
              </w:rPr>
              <w:t xml:space="preserve"> do</w:t>
            </w:r>
            <w:r w:rsidR="008915E3" w:rsidRPr="00DA72A1">
              <w:rPr>
                <w:rFonts w:ascii="Times New Roman" w:eastAsia="Times New Roman" w:hAnsi="Times New Roman" w:cs="Times New Roman"/>
              </w:rPr>
              <w:t xml:space="preserve"> dnia</w:t>
            </w:r>
            <w:r w:rsidRPr="00DA72A1">
              <w:rPr>
                <w:rFonts w:ascii="Times New Roman" w:eastAsia="Times New Roman" w:hAnsi="Times New Roman" w:cs="Times New Roman"/>
              </w:rPr>
              <w:t xml:space="preserve"> </w:t>
            </w:r>
            <w:r w:rsidR="00F16CA3">
              <w:rPr>
                <w:rFonts w:ascii="Times New Roman" w:eastAsia="Times New Roman" w:hAnsi="Times New Roman" w:cs="Times New Roman"/>
              </w:rPr>
              <w:t>31</w:t>
            </w:r>
            <w:r w:rsidR="00B90382">
              <w:rPr>
                <w:rFonts w:ascii="Times New Roman" w:eastAsia="Times New Roman" w:hAnsi="Times New Roman" w:cs="Times New Roman"/>
              </w:rPr>
              <w:t> </w:t>
            </w:r>
            <w:r w:rsidR="00F16CA3">
              <w:rPr>
                <w:rFonts w:ascii="Times New Roman" w:eastAsia="Times New Roman" w:hAnsi="Times New Roman" w:cs="Times New Roman"/>
              </w:rPr>
              <w:t>grudnia 2029 r.</w:t>
            </w:r>
          </w:p>
        </w:tc>
      </w:tr>
      <w:tr w:rsidR="00637D1D" w:rsidRPr="004414B8" w14:paraId="34850377" w14:textId="77777777" w:rsidTr="00B871CD">
        <w:trPr>
          <w:trHeight w:val="142"/>
        </w:trPr>
        <w:tc>
          <w:tcPr>
            <w:tcW w:w="1525" w:type="dxa"/>
            <w:gridSpan w:val="2"/>
            <w:vMerge/>
            <w:shd w:val="clear" w:color="auto" w:fill="FFFFFF"/>
          </w:tcPr>
          <w:p w14:paraId="4C93D67C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6"/>
            <w:shd w:val="clear" w:color="auto" w:fill="FFFFFF"/>
          </w:tcPr>
          <w:p w14:paraId="5E983880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sektor mikro-, małych i średnich przedsiębiorstw</w:t>
            </w:r>
          </w:p>
        </w:tc>
        <w:tc>
          <w:tcPr>
            <w:tcW w:w="6873" w:type="dxa"/>
            <w:gridSpan w:val="21"/>
            <w:shd w:val="clear" w:color="auto" w:fill="FFFFFF"/>
          </w:tcPr>
          <w:p w14:paraId="25727F29" w14:textId="77E0D842" w:rsidR="002C04D2" w:rsidRPr="00DA72A1" w:rsidRDefault="00637D1D" w:rsidP="00ED68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 xml:space="preserve">Pomoc </w:t>
            </w:r>
            <w:r w:rsidRPr="00DA72A1">
              <w:rPr>
                <w:rFonts w:ascii="Times New Roman" w:eastAsia="Times New Roman" w:hAnsi="Times New Roman" w:cs="Times New Roman"/>
                <w:i/>
              </w:rPr>
              <w:t xml:space="preserve">de </w:t>
            </w:r>
            <w:proofErr w:type="spellStart"/>
            <w:r w:rsidRPr="00DA72A1">
              <w:rPr>
                <w:rFonts w:ascii="Times New Roman" w:eastAsia="Times New Roman" w:hAnsi="Times New Roman" w:cs="Times New Roman"/>
                <w:i/>
              </w:rPr>
              <w:t>minimis</w:t>
            </w:r>
            <w:proofErr w:type="spellEnd"/>
            <w:r w:rsidRPr="00DA72A1">
              <w:rPr>
                <w:rFonts w:ascii="Times New Roman" w:eastAsia="Times New Roman" w:hAnsi="Times New Roman" w:cs="Times New Roman"/>
              </w:rPr>
              <w:t xml:space="preserve"> udzielana w ramach niniejszego rozporządzenia będzie miała pozytywny wpływ na konkurencyjność wewnętrzną </w:t>
            </w:r>
            <w:r w:rsidRPr="00DA72A1">
              <w:rPr>
                <w:rFonts w:ascii="Times New Roman" w:eastAsia="Times New Roman" w:hAnsi="Times New Roman" w:cs="Times New Roman"/>
              </w:rPr>
              <w:br/>
              <w:t>i zewnętrzną gospodarki ze względu na podniesienie konkurencyjności przedsiębiorców.</w:t>
            </w:r>
            <w:r w:rsidR="00674B01">
              <w:rPr>
                <w:rFonts w:ascii="Times New Roman" w:eastAsia="Times New Roman" w:hAnsi="Times New Roman" w:cs="Times New Roman"/>
              </w:rPr>
              <w:t xml:space="preserve"> </w:t>
            </w:r>
            <w:r w:rsidRPr="00DA72A1">
              <w:rPr>
                <w:rFonts w:ascii="Times New Roman" w:eastAsia="Times New Roman" w:hAnsi="Times New Roman" w:cs="Times New Roman"/>
              </w:rPr>
              <w:t xml:space="preserve">Dzięki wprowadzeniu przedmiotowych przepisów, przedsiębiorcy będą mieli zapewnioną możliwość otrzymywania pomocy </w:t>
            </w:r>
            <w:r w:rsidRPr="00DA72A1">
              <w:rPr>
                <w:rFonts w:ascii="Times New Roman" w:eastAsia="Times New Roman" w:hAnsi="Times New Roman" w:cs="Times New Roman"/>
                <w:i/>
              </w:rPr>
              <w:t>de</w:t>
            </w:r>
            <w:r w:rsidR="00020A17" w:rsidRPr="00DA72A1">
              <w:rPr>
                <w:rFonts w:ascii="Times New Roman" w:eastAsia="Times New Roman" w:hAnsi="Times New Roman" w:cs="Times New Roman"/>
                <w:i/>
              </w:rPr>
              <w:t> </w:t>
            </w:r>
            <w:proofErr w:type="spellStart"/>
            <w:r w:rsidRPr="00DA72A1">
              <w:rPr>
                <w:rFonts w:ascii="Times New Roman" w:eastAsia="Times New Roman" w:hAnsi="Times New Roman" w:cs="Times New Roman"/>
                <w:i/>
              </w:rPr>
              <w:t>minimis</w:t>
            </w:r>
            <w:proofErr w:type="spellEnd"/>
            <w:r w:rsidRPr="00DA72A1">
              <w:rPr>
                <w:rFonts w:ascii="Times New Roman" w:eastAsia="Times New Roman" w:hAnsi="Times New Roman" w:cs="Times New Roman"/>
              </w:rPr>
              <w:t xml:space="preserve"> do </w:t>
            </w:r>
            <w:r w:rsidR="008915E3" w:rsidRPr="00DA72A1">
              <w:rPr>
                <w:rFonts w:ascii="Times New Roman" w:eastAsia="Times New Roman" w:hAnsi="Times New Roman" w:cs="Times New Roman"/>
              </w:rPr>
              <w:t xml:space="preserve">dnia </w:t>
            </w:r>
            <w:r w:rsidR="00F16CA3">
              <w:rPr>
                <w:rFonts w:ascii="Times New Roman" w:eastAsia="Times New Roman" w:hAnsi="Times New Roman" w:cs="Times New Roman"/>
              </w:rPr>
              <w:t>31 grudnia 2029 r.</w:t>
            </w:r>
          </w:p>
        </w:tc>
      </w:tr>
      <w:tr w:rsidR="00637D1D" w:rsidRPr="004414B8" w14:paraId="51467BFA" w14:textId="77777777" w:rsidTr="00B871CD">
        <w:trPr>
          <w:trHeight w:val="596"/>
        </w:trPr>
        <w:tc>
          <w:tcPr>
            <w:tcW w:w="1525" w:type="dxa"/>
            <w:gridSpan w:val="2"/>
            <w:vMerge/>
            <w:shd w:val="clear" w:color="auto" w:fill="FFFFFF"/>
          </w:tcPr>
          <w:p w14:paraId="6DE2AF37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6"/>
            <w:shd w:val="clear" w:color="auto" w:fill="FFFFFF"/>
          </w:tcPr>
          <w:p w14:paraId="2C68B9A8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 xml:space="preserve">rodzina, obywatele oraz gospodarstwa domowe </w:t>
            </w:r>
          </w:p>
        </w:tc>
        <w:tc>
          <w:tcPr>
            <w:tcW w:w="6873" w:type="dxa"/>
            <w:gridSpan w:val="21"/>
            <w:shd w:val="clear" w:color="auto" w:fill="FFFFFF"/>
          </w:tcPr>
          <w:p w14:paraId="48A7326E" w14:textId="3C55A441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37D1D" w:rsidRPr="004414B8" w14:paraId="6DF954A9" w14:textId="77777777" w:rsidTr="003F356E">
        <w:trPr>
          <w:trHeight w:val="142"/>
        </w:trPr>
        <w:tc>
          <w:tcPr>
            <w:tcW w:w="1525" w:type="dxa"/>
            <w:gridSpan w:val="2"/>
            <w:shd w:val="clear" w:color="auto" w:fill="FFFFFF"/>
          </w:tcPr>
          <w:p w14:paraId="5F717D8F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Niemierzalne</w:t>
            </w:r>
          </w:p>
        </w:tc>
        <w:tc>
          <w:tcPr>
            <w:tcW w:w="1843" w:type="dxa"/>
            <w:gridSpan w:val="6"/>
            <w:shd w:val="clear" w:color="auto" w:fill="FFFFFF"/>
          </w:tcPr>
          <w:p w14:paraId="1FEACB64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A72A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DA72A1">
              <w:rPr>
                <w:rFonts w:ascii="Times New Roman" w:eastAsia="Times New Roman" w:hAnsi="Times New Roman" w:cs="Times New Roman"/>
              </w:rPr>
            </w:r>
            <w:r w:rsidRPr="00DA72A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A72A1">
              <w:rPr>
                <w:rFonts w:ascii="Times New Roman" w:eastAsia="Times New Roman" w:hAnsi="Times New Roman" w:cs="Times New Roman"/>
              </w:rPr>
              <w:t>(dodaj/usuń)</w:t>
            </w:r>
            <w:r w:rsidRPr="00DA72A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6873" w:type="dxa"/>
            <w:gridSpan w:val="21"/>
            <w:shd w:val="clear" w:color="auto" w:fill="FFFFFF"/>
          </w:tcPr>
          <w:p w14:paraId="0D897926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37D1D" w:rsidRPr="004414B8" w14:paraId="6EEEB905" w14:textId="77777777" w:rsidTr="00B871CD">
        <w:trPr>
          <w:trHeight w:val="1643"/>
        </w:trPr>
        <w:tc>
          <w:tcPr>
            <w:tcW w:w="1525" w:type="dxa"/>
            <w:gridSpan w:val="2"/>
            <w:shd w:val="clear" w:color="auto" w:fill="FFFFFF"/>
          </w:tcPr>
          <w:p w14:paraId="3DC81FE2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 xml:space="preserve">Dodatkowe informacje, w tym wskazanie źródeł danych i przyjętych do obliczeń założeń </w:t>
            </w:r>
          </w:p>
        </w:tc>
        <w:tc>
          <w:tcPr>
            <w:tcW w:w="8716" w:type="dxa"/>
            <w:gridSpan w:val="27"/>
            <w:shd w:val="clear" w:color="auto" w:fill="FFFFFF"/>
            <w:vAlign w:val="center"/>
          </w:tcPr>
          <w:p w14:paraId="16AC5740" w14:textId="50E6D071" w:rsidR="006D1B19" w:rsidRPr="006D1B19" w:rsidRDefault="006D1B19" w:rsidP="00FF26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1B19">
              <w:rPr>
                <w:rFonts w:ascii="Times New Roman" w:hAnsi="Times New Roman" w:cs="Times New Roman"/>
              </w:rPr>
              <w:t>Podstawowe zasady oceny oraz takie elementy, jak wymogi formalne czy merytoryczne</w:t>
            </w:r>
            <w:r w:rsidR="00946422">
              <w:rPr>
                <w:rFonts w:ascii="Times New Roman" w:hAnsi="Times New Roman" w:cs="Times New Roman"/>
              </w:rPr>
              <w:t>,</w:t>
            </w:r>
            <w:r w:rsidRPr="006D1B19">
              <w:rPr>
                <w:rFonts w:ascii="Times New Roman" w:hAnsi="Times New Roman" w:cs="Times New Roman"/>
              </w:rPr>
              <w:t xml:space="preserve"> w</w:t>
            </w:r>
            <w:r w:rsidR="00FF261E">
              <w:rPr>
                <w:rFonts w:ascii="Times New Roman" w:hAnsi="Times New Roman" w:cs="Times New Roman"/>
              </w:rPr>
              <w:t> </w:t>
            </w:r>
            <w:r w:rsidRPr="006D1B19">
              <w:rPr>
                <w:rFonts w:ascii="Times New Roman" w:hAnsi="Times New Roman" w:cs="Times New Roman"/>
              </w:rPr>
              <w:t>zakresie ubiegania się o wsparcie oraz proces rozpatrywania wniosków o wsparcie zostaną szczegółowo określone w zasadach naboru wniosków.</w:t>
            </w:r>
          </w:p>
          <w:p w14:paraId="490F66FC" w14:textId="15860126" w:rsidR="00637D1D" w:rsidRPr="00DA72A1" w:rsidRDefault="006D1B19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D1B19">
              <w:rPr>
                <w:rFonts w:ascii="Times New Roman" w:hAnsi="Times New Roman" w:cs="Times New Roman"/>
              </w:rPr>
              <w:t>Projektowane rozporządzenie może mieć pozytywny wpływ na sytuację ekonomiczną i społeczną rodziny, a także osób niepełnosprawnych i starszych.</w:t>
            </w:r>
          </w:p>
        </w:tc>
      </w:tr>
      <w:tr w:rsidR="00637D1D" w:rsidRPr="004414B8" w14:paraId="57AD7CB4" w14:textId="77777777" w:rsidTr="00507AE8">
        <w:trPr>
          <w:trHeight w:val="342"/>
        </w:trPr>
        <w:tc>
          <w:tcPr>
            <w:tcW w:w="10241" w:type="dxa"/>
            <w:gridSpan w:val="29"/>
            <w:shd w:val="clear" w:color="auto" w:fill="99CCFF"/>
            <w:vAlign w:val="center"/>
          </w:tcPr>
          <w:p w14:paraId="573CEF19" w14:textId="77777777" w:rsidR="00637D1D" w:rsidRPr="00DA72A1" w:rsidRDefault="00637D1D" w:rsidP="00DA72A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 xml:space="preserve"> </w:t>
            </w:r>
            <w:r w:rsidRPr="00DA72A1">
              <w:rPr>
                <w:rFonts w:ascii="Times New Roman" w:eastAsia="Times New Roman" w:hAnsi="Times New Roman" w:cs="Times New Roman"/>
                <w:b/>
              </w:rPr>
              <w:t>Zmiana obciążeń regulacyjnych (w tym obowiązków informacyjnych) wynikających z projektu</w:t>
            </w:r>
          </w:p>
        </w:tc>
      </w:tr>
      <w:tr w:rsidR="00637D1D" w:rsidRPr="004414B8" w14:paraId="545C2CAE" w14:textId="77777777" w:rsidTr="00507AE8">
        <w:trPr>
          <w:trHeight w:val="151"/>
        </w:trPr>
        <w:tc>
          <w:tcPr>
            <w:tcW w:w="10241" w:type="dxa"/>
            <w:gridSpan w:val="29"/>
            <w:shd w:val="clear" w:color="auto" w:fill="FFFFFF"/>
          </w:tcPr>
          <w:p w14:paraId="3595F170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72A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E5153F">
              <w:rPr>
                <w:rFonts w:ascii="Times New Roman" w:eastAsia="Times New Roman" w:hAnsi="Times New Roman" w:cs="Times New Roman"/>
              </w:rPr>
            </w:r>
            <w:r w:rsidR="00E5153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A72A1">
              <w:rPr>
                <w:rFonts w:ascii="Times New Roman" w:eastAsia="Times New Roman" w:hAnsi="Times New Roman" w:cs="Times New Roman"/>
              </w:rPr>
              <w:fldChar w:fldCharType="end"/>
            </w:r>
            <w:r w:rsidRPr="00DA72A1">
              <w:rPr>
                <w:rFonts w:ascii="Times New Roman" w:eastAsia="Times New Roman" w:hAnsi="Times New Roman" w:cs="Times New Roman"/>
              </w:rPr>
              <w:t xml:space="preserve"> nie dotyczy</w:t>
            </w:r>
          </w:p>
        </w:tc>
      </w:tr>
      <w:tr w:rsidR="00637D1D" w:rsidRPr="004414B8" w14:paraId="6D75946E" w14:textId="77777777" w:rsidTr="00B871CD">
        <w:trPr>
          <w:trHeight w:val="946"/>
        </w:trPr>
        <w:tc>
          <w:tcPr>
            <w:tcW w:w="4361" w:type="dxa"/>
            <w:gridSpan w:val="12"/>
            <w:shd w:val="clear" w:color="auto" w:fill="FFFFFF"/>
          </w:tcPr>
          <w:p w14:paraId="6F2AE4A0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Wprowadzane są obciążenia poza bezwzględnie wymaganymi przez UE (szczegóły w odwróconej tabeli zgodności).</w:t>
            </w:r>
          </w:p>
        </w:tc>
        <w:tc>
          <w:tcPr>
            <w:tcW w:w="5880" w:type="dxa"/>
            <w:gridSpan w:val="17"/>
            <w:shd w:val="clear" w:color="auto" w:fill="FFFFFF"/>
          </w:tcPr>
          <w:p w14:paraId="5B91D106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2A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E5153F">
              <w:rPr>
                <w:rFonts w:ascii="Times New Roman" w:eastAsia="Times New Roman" w:hAnsi="Times New Roman" w:cs="Times New Roman"/>
              </w:rPr>
            </w:r>
            <w:r w:rsidR="00E5153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A72A1">
              <w:rPr>
                <w:rFonts w:ascii="Times New Roman" w:eastAsia="Times New Roman" w:hAnsi="Times New Roman" w:cs="Times New Roman"/>
              </w:rPr>
              <w:fldChar w:fldCharType="end"/>
            </w:r>
            <w:r w:rsidRPr="00DA72A1">
              <w:rPr>
                <w:rFonts w:ascii="Times New Roman" w:eastAsia="Times New Roman" w:hAnsi="Times New Roman" w:cs="Times New Roman"/>
              </w:rPr>
              <w:t xml:space="preserve"> tak</w:t>
            </w:r>
          </w:p>
          <w:p w14:paraId="040CB99C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2A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E5153F">
              <w:rPr>
                <w:rFonts w:ascii="Times New Roman" w:eastAsia="Times New Roman" w:hAnsi="Times New Roman" w:cs="Times New Roman"/>
              </w:rPr>
            </w:r>
            <w:r w:rsidR="00E5153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A72A1">
              <w:rPr>
                <w:rFonts w:ascii="Times New Roman" w:eastAsia="Times New Roman" w:hAnsi="Times New Roman" w:cs="Times New Roman"/>
              </w:rPr>
              <w:fldChar w:fldCharType="end"/>
            </w:r>
            <w:r w:rsidRPr="00DA72A1">
              <w:rPr>
                <w:rFonts w:ascii="Times New Roman" w:eastAsia="Times New Roman" w:hAnsi="Times New Roman" w:cs="Times New Roman"/>
              </w:rPr>
              <w:t xml:space="preserve"> nie</w:t>
            </w:r>
          </w:p>
          <w:p w14:paraId="773954C2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2A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E5153F">
              <w:rPr>
                <w:rFonts w:ascii="Times New Roman" w:eastAsia="Times New Roman" w:hAnsi="Times New Roman" w:cs="Times New Roman"/>
              </w:rPr>
            </w:r>
            <w:r w:rsidR="00E5153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A72A1">
              <w:rPr>
                <w:rFonts w:ascii="Times New Roman" w:eastAsia="Times New Roman" w:hAnsi="Times New Roman" w:cs="Times New Roman"/>
              </w:rPr>
              <w:fldChar w:fldCharType="end"/>
            </w:r>
            <w:r w:rsidRPr="00DA72A1">
              <w:rPr>
                <w:rFonts w:ascii="Times New Roman" w:eastAsia="Times New Roman" w:hAnsi="Times New Roman" w:cs="Times New Roman"/>
              </w:rPr>
              <w:t xml:space="preserve"> nie dotyczy</w:t>
            </w:r>
          </w:p>
        </w:tc>
      </w:tr>
      <w:tr w:rsidR="00637D1D" w:rsidRPr="004414B8" w14:paraId="623D7480" w14:textId="77777777" w:rsidTr="00B871CD">
        <w:trPr>
          <w:trHeight w:val="1245"/>
        </w:trPr>
        <w:tc>
          <w:tcPr>
            <w:tcW w:w="4361" w:type="dxa"/>
            <w:gridSpan w:val="12"/>
            <w:shd w:val="clear" w:color="auto" w:fill="FFFFFF"/>
          </w:tcPr>
          <w:p w14:paraId="52CC26D6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2A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E5153F">
              <w:rPr>
                <w:rFonts w:ascii="Times New Roman" w:eastAsia="Times New Roman" w:hAnsi="Times New Roman" w:cs="Times New Roman"/>
              </w:rPr>
            </w:r>
            <w:r w:rsidR="00E5153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A72A1">
              <w:rPr>
                <w:rFonts w:ascii="Times New Roman" w:eastAsia="Times New Roman" w:hAnsi="Times New Roman" w:cs="Times New Roman"/>
              </w:rPr>
              <w:fldChar w:fldCharType="end"/>
            </w:r>
            <w:r w:rsidRPr="00DA72A1">
              <w:rPr>
                <w:rFonts w:ascii="Times New Roman" w:eastAsia="Times New Roman" w:hAnsi="Times New Roman" w:cs="Times New Roman"/>
              </w:rPr>
              <w:t xml:space="preserve"> zmniejszenie liczby dokumentów </w:t>
            </w:r>
          </w:p>
          <w:p w14:paraId="7CFAC8B7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2A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E5153F">
              <w:rPr>
                <w:rFonts w:ascii="Times New Roman" w:eastAsia="Times New Roman" w:hAnsi="Times New Roman" w:cs="Times New Roman"/>
              </w:rPr>
            </w:r>
            <w:r w:rsidR="00E5153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A72A1">
              <w:rPr>
                <w:rFonts w:ascii="Times New Roman" w:eastAsia="Times New Roman" w:hAnsi="Times New Roman" w:cs="Times New Roman"/>
              </w:rPr>
              <w:fldChar w:fldCharType="end"/>
            </w:r>
            <w:r w:rsidRPr="00DA72A1">
              <w:rPr>
                <w:rFonts w:ascii="Times New Roman" w:eastAsia="Times New Roman" w:hAnsi="Times New Roman" w:cs="Times New Roman"/>
              </w:rPr>
              <w:t xml:space="preserve"> zmniejszenie liczby procedur</w:t>
            </w:r>
          </w:p>
          <w:p w14:paraId="3BF300AD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2A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E5153F">
              <w:rPr>
                <w:rFonts w:ascii="Times New Roman" w:eastAsia="Times New Roman" w:hAnsi="Times New Roman" w:cs="Times New Roman"/>
              </w:rPr>
            </w:r>
            <w:r w:rsidR="00E5153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A72A1">
              <w:rPr>
                <w:rFonts w:ascii="Times New Roman" w:eastAsia="Times New Roman" w:hAnsi="Times New Roman" w:cs="Times New Roman"/>
              </w:rPr>
              <w:fldChar w:fldCharType="end"/>
            </w:r>
            <w:r w:rsidRPr="00DA72A1">
              <w:rPr>
                <w:rFonts w:ascii="Times New Roman" w:eastAsia="Times New Roman" w:hAnsi="Times New Roman" w:cs="Times New Roman"/>
              </w:rPr>
              <w:t xml:space="preserve"> skrócenie czasu na załatwienie sprawy</w:t>
            </w:r>
          </w:p>
          <w:p w14:paraId="746DD1C6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2A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E5153F">
              <w:rPr>
                <w:rFonts w:ascii="Times New Roman" w:eastAsia="Times New Roman" w:hAnsi="Times New Roman" w:cs="Times New Roman"/>
              </w:rPr>
            </w:r>
            <w:r w:rsidR="00E5153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A72A1">
              <w:rPr>
                <w:rFonts w:ascii="Times New Roman" w:eastAsia="Times New Roman" w:hAnsi="Times New Roman" w:cs="Times New Roman"/>
              </w:rPr>
              <w:fldChar w:fldCharType="end"/>
            </w:r>
            <w:r w:rsidRPr="00DA72A1">
              <w:rPr>
                <w:rFonts w:ascii="Times New Roman" w:eastAsia="Times New Roman" w:hAnsi="Times New Roman" w:cs="Times New Roman"/>
              </w:rPr>
              <w:t xml:space="preserve"> inne: </w:t>
            </w:r>
            <w:r w:rsidRPr="00DA72A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A72A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DA72A1">
              <w:rPr>
                <w:rFonts w:ascii="Times New Roman" w:eastAsia="Times New Roman" w:hAnsi="Times New Roman" w:cs="Times New Roman"/>
              </w:rPr>
            </w:r>
            <w:r w:rsidRPr="00DA72A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A72A1">
              <w:rPr>
                <w:rFonts w:ascii="Times New Roman" w:eastAsia="Times New Roman" w:hAnsi="Times New Roman" w:cs="Times New Roman"/>
              </w:rPr>
              <w:t> </w:t>
            </w:r>
            <w:r w:rsidRPr="00DA72A1">
              <w:rPr>
                <w:rFonts w:ascii="Times New Roman" w:eastAsia="Times New Roman" w:hAnsi="Times New Roman" w:cs="Times New Roman"/>
              </w:rPr>
              <w:t> </w:t>
            </w:r>
            <w:r w:rsidRPr="00DA72A1">
              <w:rPr>
                <w:rFonts w:ascii="Times New Roman" w:eastAsia="Times New Roman" w:hAnsi="Times New Roman" w:cs="Times New Roman"/>
              </w:rPr>
              <w:t> </w:t>
            </w:r>
            <w:r w:rsidRPr="00DA72A1">
              <w:rPr>
                <w:rFonts w:ascii="Times New Roman" w:eastAsia="Times New Roman" w:hAnsi="Times New Roman" w:cs="Times New Roman"/>
              </w:rPr>
              <w:t> </w:t>
            </w:r>
            <w:r w:rsidRPr="00DA72A1">
              <w:rPr>
                <w:rFonts w:ascii="Times New Roman" w:eastAsia="Times New Roman" w:hAnsi="Times New Roman" w:cs="Times New Roman"/>
              </w:rPr>
              <w:t> </w:t>
            </w:r>
            <w:r w:rsidRPr="00DA72A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880" w:type="dxa"/>
            <w:gridSpan w:val="17"/>
            <w:shd w:val="clear" w:color="auto" w:fill="FFFFFF"/>
          </w:tcPr>
          <w:p w14:paraId="34158C78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2A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E5153F">
              <w:rPr>
                <w:rFonts w:ascii="Times New Roman" w:eastAsia="Times New Roman" w:hAnsi="Times New Roman" w:cs="Times New Roman"/>
              </w:rPr>
            </w:r>
            <w:r w:rsidR="00E5153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A72A1">
              <w:rPr>
                <w:rFonts w:ascii="Times New Roman" w:eastAsia="Times New Roman" w:hAnsi="Times New Roman" w:cs="Times New Roman"/>
              </w:rPr>
              <w:fldChar w:fldCharType="end"/>
            </w:r>
            <w:r w:rsidRPr="00DA72A1">
              <w:rPr>
                <w:rFonts w:ascii="Times New Roman" w:eastAsia="Times New Roman" w:hAnsi="Times New Roman" w:cs="Times New Roman"/>
              </w:rPr>
              <w:t xml:space="preserve"> zwiększenie liczby dokumentów</w:t>
            </w:r>
          </w:p>
          <w:p w14:paraId="39BAB508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2A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E5153F">
              <w:rPr>
                <w:rFonts w:ascii="Times New Roman" w:eastAsia="Times New Roman" w:hAnsi="Times New Roman" w:cs="Times New Roman"/>
              </w:rPr>
            </w:r>
            <w:r w:rsidR="00E5153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A72A1">
              <w:rPr>
                <w:rFonts w:ascii="Times New Roman" w:eastAsia="Times New Roman" w:hAnsi="Times New Roman" w:cs="Times New Roman"/>
              </w:rPr>
              <w:fldChar w:fldCharType="end"/>
            </w:r>
            <w:r w:rsidRPr="00DA72A1">
              <w:rPr>
                <w:rFonts w:ascii="Times New Roman" w:eastAsia="Times New Roman" w:hAnsi="Times New Roman" w:cs="Times New Roman"/>
              </w:rPr>
              <w:t xml:space="preserve"> zwiększenie liczby procedur</w:t>
            </w:r>
          </w:p>
          <w:p w14:paraId="4ABFBACA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2A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E5153F">
              <w:rPr>
                <w:rFonts w:ascii="Times New Roman" w:eastAsia="Times New Roman" w:hAnsi="Times New Roman" w:cs="Times New Roman"/>
              </w:rPr>
            </w:r>
            <w:r w:rsidR="00E5153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A72A1">
              <w:rPr>
                <w:rFonts w:ascii="Times New Roman" w:eastAsia="Times New Roman" w:hAnsi="Times New Roman" w:cs="Times New Roman"/>
              </w:rPr>
              <w:fldChar w:fldCharType="end"/>
            </w:r>
            <w:r w:rsidRPr="00DA72A1">
              <w:rPr>
                <w:rFonts w:ascii="Times New Roman" w:eastAsia="Times New Roman" w:hAnsi="Times New Roman" w:cs="Times New Roman"/>
              </w:rPr>
              <w:t xml:space="preserve"> wydłużenie czasu na załatwienie sprawy</w:t>
            </w:r>
          </w:p>
          <w:p w14:paraId="386DAAC7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2A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E5153F">
              <w:rPr>
                <w:rFonts w:ascii="Times New Roman" w:eastAsia="Times New Roman" w:hAnsi="Times New Roman" w:cs="Times New Roman"/>
              </w:rPr>
            </w:r>
            <w:r w:rsidR="00E5153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A72A1">
              <w:rPr>
                <w:rFonts w:ascii="Times New Roman" w:eastAsia="Times New Roman" w:hAnsi="Times New Roman" w:cs="Times New Roman"/>
              </w:rPr>
              <w:fldChar w:fldCharType="end"/>
            </w:r>
            <w:r w:rsidRPr="00DA72A1">
              <w:rPr>
                <w:rFonts w:ascii="Times New Roman" w:eastAsia="Times New Roman" w:hAnsi="Times New Roman" w:cs="Times New Roman"/>
              </w:rPr>
              <w:t xml:space="preserve"> inne: </w:t>
            </w:r>
            <w:r w:rsidRPr="00DA72A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A72A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DA72A1">
              <w:rPr>
                <w:rFonts w:ascii="Times New Roman" w:eastAsia="Times New Roman" w:hAnsi="Times New Roman" w:cs="Times New Roman"/>
              </w:rPr>
            </w:r>
            <w:r w:rsidRPr="00DA72A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A72A1">
              <w:rPr>
                <w:rFonts w:ascii="Times New Roman" w:eastAsia="Times New Roman" w:hAnsi="Times New Roman" w:cs="Times New Roman"/>
              </w:rPr>
              <w:t> </w:t>
            </w:r>
            <w:r w:rsidRPr="00DA72A1">
              <w:rPr>
                <w:rFonts w:ascii="Times New Roman" w:eastAsia="Times New Roman" w:hAnsi="Times New Roman" w:cs="Times New Roman"/>
              </w:rPr>
              <w:t> </w:t>
            </w:r>
            <w:r w:rsidRPr="00DA72A1">
              <w:rPr>
                <w:rFonts w:ascii="Times New Roman" w:eastAsia="Times New Roman" w:hAnsi="Times New Roman" w:cs="Times New Roman"/>
              </w:rPr>
              <w:t> </w:t>
            </w:r>
            <w:r w:rsidRPr="00DA72A1">
              <w:rPr>
                <w:rFonts w:ascii="Times New Roman" w:eastAsia="Times New Roman" w:hAnsi="Times New Roman" w:cs="Times New Roman"/>
              </w:rPr>
              <w:t> </w:t>
            </w:r>
            <w:r w:rsidRPr="00DA72A1">
              <w:rPr>
                <w:rFonts w:ascii="Times New Roman" w:eastAsia="Times New Roman" w:hAnsi="Times New Roman" w:cs="Times New Roman"/>
              </w:rPr>
              <w:t> </w:t>
            </w:r>
            <w:r w:rsidRPr="00DA72A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637D1D" w:rsidRPr="004414B8" w14:paraId="742C1987" w14:textId="77777777" w:rsidTr="00B871CD">
        <w:trPr>
          <w:trHeight w:val="870"/>
        </w:trPr>
        <w:tc>
          <w:tcPr>
            <w:tcW w:w="4361" w:type="dxa"/>
            <w:gridSpan w:val="12"/>
            <w:shd w:val="clear" w:color="auto" w:fill="FFFFFF"/>
          </w:tcPr>
          <w:p w14:paraId="6AAB3507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 xml:space="preserve">Wprowadzane obciążenia są przystosowane do ich elektronizacji. </w:t>
            </w:r>
          </w:p>
        </w:tc>
        <w:tc>
          <w:tcPr>
            <w:tcW w:w="5880" w:type="dxa"/>
            <w:gridSpan w:val="17"/>
            <w:shd w:val="clear" w:color="auto" w:fill="FFFFFF"/>
          </w:tcPr>
          <w:p w14:paraId="451E4847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2A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E5153F">
              <w:rPr>
                <w:rFonts w:ascii="Times New Roman" w:eastAsia="Times New Roman" w:hAnsi="Times New Roman" w:cs="Times New Roman"/>
              </w:rPr>
            </w:r>
            <w:r w:rsidR="00E5153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A72A1">
              <w:rPr>
                <w:rFonts w:ascii="Times New Roman" w:eastAsia="Times New Roman" w:hAnsi="Times New Roman" w:cs="Times New Roman"/>
              </w:rPr>
              <w:fldChar w:fldCharType="end"/>
            </w:r>
            <w:r w:rsidRPr="00DA72A1">
              <w:rPr>
                <w:rFonts w:ascii="Times New Roman" w:eastAsia="Times New Roman" w:hAnsi="Times New Roman" w:cs="Times New Roman"/>
              </w:rPr>
              <w:t xml:space="preserve"> tak</w:t>
            </w:r>
          </w:p>
          <w:p w14:paraId="35C79380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2A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E5153F">
              <w:rPr>
                <w:rFonts w:ascii="Times New Roman" w:eastAsia="Times New Roman" w:hAnsi="Times New Roman" w:cs="Times New Roman"/>
              </w:rPr>
            </w:r>
            <w:r w:rsidR="00E5153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A72A1">
              <w:rPr>
                <w:rFonts w:ascii="Times New Roman" w:eastAsia="Times New Roman" w:hAnsi="Times New Roman" w:cs="Times New Roman"/>
              </w:rPr>
              <w:fldChar w:fldCharType="end"/>
            </w:r>
            <w:r w:rsidRPr="00DA72A1">
              <w:rPr>
                <w:rFonts w:ascii="Times New Roman" w:eastAsia="Times New Roman" w:hAnsi="Times New Roman" w:cs="Times New Roman"/>
              </w:rPr>
              <w:t xml:space="preserve"> nie</w:t>
            </w:r>
          </w:p>
          <w:p w14:paraId="447268D2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2A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E5153F">
              <w:rPr>
                <w:rFonts w:ascii="Times New Roman" w:eastAsia="Times New Roman" w:hAnsi="Times New Roman" w:cs="Times New Roman"/>
              </w:rPr>
            </w:r>
            <w:r w:rsidR="00E5153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A72A1">
              <w:rPr>
                <w:rFonts w:ascii="Times New Roman" w:eastAsia="Times New Roman" w:hAnsi="Times New Roman" w:cs="Times New Roman"/>
              </w:rPr>
              <w:fldChar w:fldCharType="end"/>
            </w:r>
            <w:r w:rsidRPr="00DA72A1">
              <w:rPr>
                <w:rFonts w:ascii="Times New Roman" w:eastAsia="Times New Roman" w:hAnsi="Times New Roman" w:cs="Times New Roman"/>
              </w:rPr>
              <w:t xml:space="preserve"> nie dotyczy</w:t>
            </w:r>
          </w:p>
        </w:tc>
      </w:tr>
      <w:tr w:rsidR="00637D1D" w:rsidRPr="004414B8" w14:paraId="4D2B1ECF" w14:textId="77777777" w:rsidTr="00507AE8">
        <w:trPr>
          <w:trHeight w:val="630"/>
        </w:trPr>
        <w:tc>
          <w:tcPr>
            <w:tcW w:w="10241" w:type="dxa"/>
            <w:gridSpan w:val="29"/>
            <w:shd w:val="clear" w:color="auto" w:fill="FFFFFF"/>
          </w:tcPr>
          <w:p w14:paraId="5ADC36B2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DA72A1">
              <w:rPr>
                <w:rFonts w:ascii="Times New Roman" w:eastAsia="Times New Roman" w:hAnsi="Times New Roman" w:cs="Times New Roman"/>
              </w:rPr>
              <w:t>ozporządzenie nie wprowadza żadnych dodatkowych obciążeń regulacyjnych.</w:t>
            </w:r>
          </w:p>
        </w:tc>
      </w:tr>
      <w:tr w:rsidR="00637D1D" w:rsidRPr="004414B8" w14:paraId="4AFF0378" w14:textId="77777777" w:rsidTr="00507AE8">
        <w:trPr>
          <w:trHeight w:val="142"/>
        </w:trPr>
        <w:tc>
          <w:tcPr>
            <w:tcW w:w="10241" w:type="dxa"/>
            <w:gridSpan w:val="29"/>
            <w:shd w:val="clear" w:color="auto" w:fill="99CCFF"/>
          </w:tcPr>
          <w:p w14:paraId="0A49C45E" w14:textId="77777777" w:rsidR="00637D1D" w:rsidRPr="00DA72A1" w:rsidRDefault="00637D1D" w:rsidP="00DA72A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A72A1">
              <w:rPr>
                <w:rFonts w:ascii="Times New Roman" w:eastAsia="Times New Roman" w:hAnsi="Times New Roman" w:cs="Times New Roman"/>
                <w:b/>
              </w:rPr>
              <w:t xml:space="preserve">Wpływ na rynek pracy </w:t>
            </w:r>
          </w:p>
        </w:tc>
      </w:tr>
      <w:tr w:rsidR="00637D1D" w:rsidRPr="004414B8" w14:paraId="6D1D12F8" w14:textId="77777777" w:rsidTr="00507AE8">
        <w:trPr>
          <w:trHeight w:val="142"/>
        </w:trPr>
        <w:tc>
          <w:tcPr>
            <w:tcW w:w="10241" w:type="dxa"/>
            <w:gridSpan w:val="29"/>
            <w:shd w:val="clear" w:color="auto" w:fill="auto"/>
          </w:tcPr>
          <w:p w14:paraId="3434EAB6" w14:textId="74678800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Przyjęcie regulacji wpłynie pozytywnie na rynek pracy w wyniku wsparcia inwestycji realizowanych przez przedsiębiorców. Projektowane rozporządzenie stwarza warunki umożliwiające tworzenie nowych miejsc pracy, w szczególności u przedsiębiorców, którzy otrzymają pomoc. Celem udzielenia pomocy jest wspieranie rozwoju gospodarczego i społecznego regionu, a przez to poprawa jego sytuacji gospodarczej i społecznej m.in. przez zwiększenie zatrudnienia i rozwój przedsiębiorczości w</w:t>
            </w:r>
            <w:r w:rsidR="00507AE8" w:rsidRPr="00DA72A1">
              <w:rPr>
                <w:rFonts w:ascii="Times New Roman" w:eastAsia="Times New Roman" w:hAnsi="Times New Roman" w:cs="Times New Roman"/>
              </w:rPr>
              <w:t> </w:t>
            </w:r>
            <w:r w:rsidRPr="00DA72A1">
              <w:rPr>
                <w:rFonts w:ascii="Times New Roman" w:eastAsia="Times New Roman" w:hAnsi="Times New Roman" w:cs="Times New Roman"/>
              </w:rPr>
              <w:t xml:space="preserve">regionie. </w:t>
            </w:r>
          </w:p>
        </w:tc>
      </w:tr>
      <w:tr w:rsidR="00637D1D" w:rsidRPr="004414B8" w14:paraId="7B8E5D40" w14:textId="77777777" w:rsidTr="00507AE8">
        <w:trPr>
          <w:trHeight w:val="142"/>
        </w:trPr>
        <w:tc>
          <w:tcPr>
            <w:tcW w:w="10241" w:type="dxa"/>
            <w:gridSpan w:val="29"/>
            <w:shd w:val="clear" w:color="auto" w:fill="99CCFF"/>
          </w:tcPr>
          <w:p w14:paraId="0F6D9F8B" w14:textId="77777777" w:rsidR="00637D1D" w:rsidRPr="00DA72A1" w:rsidRDefault="00637D1D" w:rsidP="00DA72A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A72A1">
              <w:rPr>
                <w:rFonts w:ascii="Times New Roman" w:eastAsia="Times New Roman" w:hAnsi="Times New Roman" w:cs="Times New Roman"/>
                <w:b/>
              </w:rPr>
              <w:t>Wpływ na pozostałe obszary</w:t>
            </w:r>
          </w:p>
        </w:tc>
      </w:tr>
      <w:tr w:rsidR="00637D1D" w:rsidRPr="004414B8" w14:paraId="2E958613" w14:textId="77777777" w:rsidTr="00B871CD">
        <w:trPr>
          <w:trHeight w:val="1031"/>
        </w:trPr>
        <w:tc>
          <w:tcPr>
            <w:tcW w:w="2797" w:type="dxa"/>
            <w:gridSpan w:val="6"/>
            <w:shd w:val="clear" w:color="auto" w:fill="FFFFFF"/>
          </w:tcPr>
          <w:p w14:paraId="1F9C6493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4DCB2CD9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2A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E5153F">
              <w:rPr>
                <w:rFonts w:ascii="Times New Roman" w:eastAsia="Times New Roman" w:hAnsi="Times New Roman" w:cs="Times New Roman"/>
              </w:rPr>
            </w:r>
            <w:r w:rsidR="00E5153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A72A1">
              <w:rPr>
                <w:rFonts w:ascii="Times New Roman" w:eastAsia="Times New Roman" w:hAnsi="Times New Roman" w:cs="Times New Roman"/>
              </w:rPr>
              <w:fldChar w:fldCharType="end"/>
            </w:r>
            <w:r w:rsidRPr="00DA72A1">
              <w:rPr>
                <w:rFonts w:ascii="Times New Roman" w:eastAsia="Times New Roman" w:hAnsi="Times New Roman" w:cs="Times New Roman"/>
              </w:rPr>
              <w:t xml:space="preserve"> środowisko naturalne</w:t>
            </w:r>
          </w:p>
          <w:p w14:paraId="06846BAF" w14:textId="12026471" w:rsidR="00637D1D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72A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E5153F">
              <w:rPr>
                <w:rFonts w:ascii="Times New Roman" w:eastAsia="Times New Roman" w:hAnsi="Times New Roman" w:cs="Times New Roman"/>
              </w:rPr>
            </w:r>
            <w:r w:rsidR="00E5153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A72A1">
              <w:rPr>
                <w:rFonts w:ascii="Times New Roman" w:eastAsia="Times New Roman" w:hAnsi="Times New Roman" w:cs="Times New Roman"/>
              </w:rPr>
              <w:fldChar w:fldCharType="end"/>
            </w:r>
            <w:r w:rsidRPr="00DA72A1">
              <w:rPr>
                <w:rFonts w:ascii="Times New Roman" w:eastAsia="Times New Roman" w:hAnsi="Times New Roman" w:cs="Times New Roman"/>
              </w:rPr>
              <w:t xml:space="preserve"> sytuacja i rozwój regionalny</w:t>
            </w:r>
          </w:p>
          <w:p w14:paraId="60EFD055" w14:textId="77777777" w:rsidR="00110BD7" w:rsidRPr="00110BD7" w:rsidRDefault="00110BD7" w:rsidP="00110BD7">
            <w:p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pacing w:val="-2"/>
              </w:rPr>
            </w:pPr>
            <w:r w:rsidRPr="00110BD7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BD7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E5153F">
              <w:rPr>
                <w:rFonts w:ascii="Times New Roman" w:eastAsia="Calibri" w:hAnsi="Times New Roman" w:cs="Times New Roman"/>
                <w:color w:val="000000"/>
              </w:rPr>
            </w:r>
            <w:r w:rsidR="00E5153F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110BD7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110BD7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Pr="00110BD7">
              <w:rPr>
                <w:rFonts w:ascii="Times New Roman" w:eastAsia="Calibri" w:hAnsi="Times New Roman" w:cs="Times New Roman"/>
                <w:spacing w:val="-2"/>
              </w:rPr>
              <w:t>sądy powszechne, administracyjne lub wojskowe</w:t>
            </w:r>
          </w:p>
          <w:p w14:paraId="2123CCCD" w14:textId="27A829D4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7" w:type="dxa"/>
            <w:gridSpan w:val="14"/>
            <w:shd w:val="clear" w:color="auto" w:fill="FFFFFF"/>
          </w:tcPr>
          <w:p w14:paraId="75749F19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16087EFE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2A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E5153F">
              <w:rPr>
                <w:rFonts w:ascii="Times New Roman" w:eastAsia="Times New Roman" w:hAnsi="Times New Roman" w:cs="Times New Roman"/>
              </w:rPr>
            </w:r>
            <w:r w:rsidR="00E5153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A72A1">
              <w:rPr>
                <w:rFonts w:ascii="Times New Roman" w:eastAsia="Times New Roman" w:hAnsi="Times New Roman" w:cs="Times New Roman"/>
              </w:rPr>
              <w:fldChar w:fldCharType="end"/>
            </w:r>
            <w:r w:rsidRPr="00DA72A1">
              <w:rPr>
                <w:rFonts w:ascii="Times New Roman" w:eastAsia="Times New Roman" w:hAnsi="Times New Roman" w:cs="Times New Roman"/>
              </w:rPr>
              <w:t xml:space="preserve"> demografia</w:t>
            </w:r>
          </w:p>
          <w:p w14:paraId="0797692F" w14:textId="77777777" w:rsidR="00110BD7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2A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E5153F">
              <w:rPr>
                <w:rFonts w:ascii="Times New Roman" w:eastAsia="Times New Roman" w:hAnsi="Times New Roman" w:cs="Times New Roman"/>
              </w:rPr>
            </w:r>
            <w:r w:rsidR="00E5153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A72A1">
              <w:rPr>
                <w:rFonts w:ascii="Times New Roman" w:eastAsia="Times New Roman" w:hAnsi="Times New Roman" w:cs="Times New Roman"/>
              </w:rPr>
              <w:fldChar w:fldCharType="end"/>
            </w:r>
            <w:r w:rsidRPr="00DA72A1">
              <w:rPr>
                <w:rFonts w:ascii="Times New Roman" w:eastAsia="Times New Roman" w:hAnsi="Times New Roman" w:cs="Times New Roman"/>
              </w:rPr>
              <w:t xml:space="preserve"> mienie państwowe</w:t>
            </w:r>
          </w:p>
          <w:p w14:paraId="5EFC81F4" w14:textId="560B3905" w:rsidR="00110BD7" w:rsidRPr="00DA72A1" w:rsidRDefault="00110BD7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7" w:type="dxa"/>
            <w:gridSpan w:val="9"/>
            <w:shd w:val="clear" w:color="auto" w:fill="FFFFFF"/>
          </w:tcPr>
          <w:p w14:paraId="181269E0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15746FFF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2A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E5153F">
              <w:rPr>
                <w:rFonts w:ascii="Times New Roman" w:eastAsia="Times New Roman" w:hAnsi="Times New Roman" w:cs="Times New Roman"/>
              </w:rPr>
            </w:r>
            <w:r w:rsidR="00E5153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A72A1">
              <w:rPr>
                <w:rFonts w:ascii="Times New Roman" w:eastAsia="Times New Roman" w:hAnsi="Times New Roman" w:cs="Times New Roman"/>
              </w:rPr>
              <w:fldChar w:fldCharType="end"/>
            </w:r>
            <w:r w:rsidRPr="00DA72A1">
              <w:rPr>
                <w:rFonts w:ascii="Times New Roman" w:eastAsia="Times New Roman" w:hAnsi="Times New Roman" w:cs="Times New Roman"/>
              </w:rPr>
              <w:t xml:space="preserve"> informatyzacja</w:t>
            </w:r>
          </w:p>
          <w:p w14:paraId="189BFE57" w14:textId="77777777" w:rsidR="00637D1D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2A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E5153F">
              <w:rPr>
                <w:rFonts w:ascii="Times New Roman" w:eastAsia="Times New Roman" w:hAnsi="Times New Roman" w:cs="Times New Roman"/>
              </w:rPr>
            </w:r>
            <w:r w:rsidR="00E5153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A72A1">
              <w:rPr>
                <w:rFonts w:ascii="Times New Roman" w:eastAsia="Times New Roman" w:hAnsi="Times New Roman" w:cs="Times New Roman"/>
              </w:rPr>
              <w:fldChar w:fldCharType="end"/>
            </w:r>
            <w:r w:rsidRPr="00DA72A1">
              <w:rPr>
                <w:rFonts w:ascii="Times New Roman" w:eastAsia="Times New Roman" w:hAnsi="Times New Roman" w:cs="Times New Roman"/>
              </w:rPr>
              <w:t xml:space="preserve"> zdrowie</w:t>
            </w:r>
          </w:p>
          <w:p w14:paraId="337909FA" w14:textId="433BD098" w:rsidR="00110BD7" w:rsidRPr="00110BD7" w:rsidRDefault="00110BD7" w:rsidP="00110BD7">
            <w:p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pacing w:val="-2"/>
              </w:rPr>
            </w:pPr>
            <w:r w:rsidRPr="00110BD7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BD7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E5153F">
              <w:rPr>
                <w:rFonts w:ascii="Times New Roman" w:eastAsia="Calibri" w:hAnsi="Times New Roman" w:cs="Times New Roman"/>
                <w:color w:val="000000"/>
              </w:rPr>
            </w:r>
            <w:r w:rsidR="00E5153F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110BD7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110BD7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</w:rPr>
              <w:t>inne.</w:t>
            </w:r>
          </w:p>
          <w:p w14:paraId="2EF95744" w14:textId="75E2CB3E" w:rsidR="00110BD7" w:rsidRPr="00DA72A1" w:rsidRDefault="00110BD7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37D1D" w:rsidRPr="004414B8" w14:paraId="34CB7A27" w14:textId="77777777" w:rsidTr="00B871CD">
        <w:trPr>
          <w:trHeight w:val="712"/>
        </w:trPr>
        <w:tc>
          <w:tcPr>
            <w:tcW w:w="1493" w:type="dxa"/>
            <w:shd w:val="clear" w:color="auto" w:fill="FFFFFF"/>
            <w:vAlign w:val="center"/>
          </w:tcPr>
          <w:p w14:paraId="39454D7C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Omówienie wpływu</w:t>
            </w:r>
          </w:p>
        </w:tc>
        <w:tc>
          <w:tcPr>
            <w:tcW w:w="8748" w:type="dxa"/>
            <w:gridSpan w:val="28"/>
            <w:shd w:val="clear" w:color="auto" w:fill="FFFFFF"/>
            <w:vAlign w:val="center"/>
          </w:tcPr>
          <w:p w14:paraId="32BA6BEF" w14:textId="283D7320" w:rsidR="00637D1D" w:rsidRPr="00DA72A1" w:rsidRDefault="00637D1D" w:rsidP="00495A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 xml:space="preserve">Udzielanie pomocy </w:t>
            </w:r>
            <w:r w:rsidRPr="00DA72A1">
              <w:rPr>
                <w:rFonts w:ascii="Times New Roman" w:eastAsia="Times New Roman" w:hAnsi="Times New Roman" w:cs="Times New Roman"/>
                <w:i/>
              </w:rPr>
              <w:t xml:space="preserve">de </w:t>
            </w:r>
            <w:proofErr w:type="spellStart"/>
            <w:r w:rsidRPr="00DA72A1">
              <w:rPr>
                <w:rFonts w:ascii="Times New Roman" w:eastAsia="Times New Roman" w:hAnsi="Times New Roman" w:cs="Times New Roman"/>
                <w:i/>
              </w:rPr>
              <w:t>minimis</w:t>
            </w:r>
            <w:proofErr w:type="spellEnd"/>
            <w:r w:rsidRPr="00DA72A1">
              <w:rPr>
                <w:rFonts w:ascii="Times New Roman" w:eastAsia="Times New Roman" w:hAnsi="Times New Roman" w:cs="Times New Roman"/>
              </w:rPr>
              <w:t xml:space="preserve"> w ramach regionalnych programów na rzecz przedsiębiorców przyczyni się do maksymalizacji wydatkowania środków przeznaczonych na</w:t>
            </w:r>
            <w:r w:rsidR="00495AE3">
              <w:rPr>
                <w:rFonts w:ascii="Times New Roman" w:eastAsia="Times New Roman" w:hAnsi="Times New Roman" w:cs="Times New Roman"/>
              </w:rPr>
              <w:t> </w:t>
            </w:r>
            <w:r w:rsidRPr="00DA72A1">
              <w:rPr>
                <w:rFonts w:ascii="Times New Roman" w:eastAsia="Times New Roman" w:hAnsi="Times New Roman" w:cs="Times New Roman"/>
              </w:rPr>
              <w:t xml:space="preserve">realizację działań wynikających z dokumentów programowych regionalnych programów na lata </w:t>
            </w:r>
            <w:r w:rsidR="00D815B1" w:rsidRPr="00DA72A1">
              <w:rPr>
                <w:rFonts w:ascii="Times New Roman" w:eastAsia="Times New Roman" w:hAnsi="Times New Roman" w:cs="Times New Roman"/>
              </w:rPr>
              <w:t>20</w:t>
            </w:r>
            <w:r w:rsidR="00D815B1">
              <w:rPr>
                <w:rFonts w:ascii="Times New Roman" w:eastAsia="Times New Roman" w:hAnsi="Times New Roman" w:cs="Times New Roman"/>
              </w:rPr>
              <w:t>21</w:t>
            </w:r>
            <w:r w:rsidR="003F356E">
              <w:rPr>
                <w:rFonts w:ascii="Times New Roman" w:eastAsia="Times New Roman" w:hAnsi="Times New Roman" w:cs="Times New Roman"/>
              </w:rPr>
              <w:t>–</w:t>
            </w:r>
            <w:r w:rsidRPr="00DA72A1">
              <w:rPr>
                <w:rFonts w:ascii="Times New Roman" w:eastAsia="Times New Roman" w:hAnsi="Times New Roman" w:cs="Times New Roman"/>
              </w:rPr>
              <w:t>202</w:t>
            </w:r>
            <w:r w:rsidR="00D815B1">
              <w:rPr>
                <w:rFonts w:ascii="Times New Roman" w:eastAsia="Times New Roman" w:hAnsi="Times New Roman" w:cs="Times New Roman"/>
              </w:rPr>
              <w:t>7</w:t>
            </w:r>
            <w:r w:rsidRPr="00DA72A1">
              <w:rPr>
                <w:rFonts w:ascii="Times New Roman" w:eastAsia="Times New Roman" w:hAnsi="Times New Roman" w:cs="Times New Roman"/>
              </w:rPr>
              <w:t xml:space="preserve">. Udzielanie </w:t>
            </w:r>
            <w:r w:rsidR="008915E3" w:rsidRPr="00DA72A1">
              <w:rPr>
                <w:rFonts w:ascii="Times New Roman" w:eastAsia="Times New Roman" w:hAnsi="Times New Roman" w:cs="Times New Roman"/>
              </w:rPr>
              <w:t xml:space="preserve">pomocy </w:t>
            </w:r>
            <w:r w:rsidRPr="00DA72A1">
              <w:rPr>
                <w:rFonts w:ascii="Times New Roman" w:eastAsia="Times New Roman" w:hAnsi="Times New Roman" w:cs="Times New Roman"/>
              </w:rPr>
              <w:t>w ramach rozporządzenia będzie miał</w:t>
            </w:r>
            <w:r w:rsidR="008915E3" w:rsidRPr="00DA72A1">
              <w:rPr>
                <w:rFonts w:ascii="Times New Roman" w:eastAsia="Times New Roman" w:hAnsi="Times New Roman" w:cs="Times New Roman"/>
              </w:rPr>
              <w:t>o</w:t>
            </w:r>
            <w:r w:rsidRPr="00DA72A1">
              <w:rPr>
                <w:rFonts w:ascii="Times New Roman" w:eastAsia="Times New Roman" w:hAnsi="Times New Roman" w:cs="Times New Roman"/>
              </w:rPr>
              <w:t xml:space="preserve"> pozytywny wpływ na rozwój gospodarczy i społeczny całego kraju.</w:t>
            </w:r>
          </w:p>
        </w:tc>
      </w:tr>
      <w:tr w:rsidR="00637D1D" w:rsidRPr="004414B8" w14:paraId="6B2C85FB" w14:textId="77777777" w:rsidTr="00507AE8">
        <w:trPr>
          <w:trHeight w:val="142"/>
        </w:trPr>
        <w:tc>
          <w:tcPr>
            <w:tcW w:w="10241" w:type="dxa"/>
            <w:gridSpan w:val="29"/>
            <w:shd w:val="clear" w:color="auto" w:fill="99CCFF"/>
          </w:tcPr>
          <w:p w14:paraId="7D1A0B32" w14:textId="77777777" w:rsidR="00637D1D" w:rsidRPr="00DA72A1" w:rsidRDefault="00637D1D" w:rsidP="00DA72A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A72A1">
              <w:rPr>
                <w:rFonts w:ascii="Times New Roman" w:eastAsia="Times New Roman" w:hAnsi="Times New Roman" w:cs="Times New Roman"/>
                <w:b/>
              </w:rPr>
              <w:t>Planowane wykonanie przepisów aktu prawnego</w:t>
            </w:r>
          </w:p>
        </w:tc>
      </w:tr>
      <w:tr w:rsidR="00637D1D" w:rsidRPr="004414B8" w14:paraId="3D1AB2EC" w14:textId="77777777" w:rsidTr="00507AE8">
        <w:trPr>
          <w:trHeight w:val="142"/>
        </w:trPr>
        <w:tc>
          <w:tcPr>
            <w:tcW w:w="10241" w:type="dxa"/>
            <w:gridSpan w:val="29"/>
            <w:shd w:val="clear" w:color="auto" w:fill="FFFFFF"/>
          </w:tcPr>
          <w:p w14:paraId="261CE219" w14:textId="58764DD1" w:rsidR="00637D1D" w:rsidRPr="00DA72A1" w:rsidRDefault="00637D1D" w:rsidP="00EA3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 xml:space="preserve">Dzień wejścia w życie przepisów pozwala na rozwiązanie zidentyfikowanego problemu i udzielanie pomocy </w:t>
            </w:r>
            <w:r w:rsidRPr="00DA72A1">
              <w:rPr>
                <w:rFonts w:ascii="Times New Roman" w:eastAsia="Times New Roman" w:hAnsi="Times New Roman" w:cs="Times New Roman"/>
                <w:i/>
              </w:rPr>
              <w:t>de</w:t>
            </w:r>
            <w:r w:rsidR="00EA3CE7">
              <w:rPr>
                <w:rFonts w:ascii="Times New Roman" w:eastAsia="Times New Roman" w:hAnsi="Times New Roman" w:cs="Times New Roman"/>
                <w:i/>
              </w:rPr>
              <w:t> </w:t>
            </w:r>
            <w:proofErr w:type="spellStart"/>
            <w:r w:rsidRPr="00DA72A1">
              <w:rPr>
                <w:rFonts w:ascii="Times New Roman" w:eastAsia="Times New Roman" w:hAnsi="Times New Roman" w:cs="Times New Roman"/>
                <w:i/>
              </w:rPr>
              <w:t>minimis</w:t>
            </w:r>
            <w:proofErr w:type="spellEnd"/>
            <w:r w:rsidRPr="00DA72A1">
              <w:rPr>
                <w:rFonts w:ascii="Times New Roman" w:eastAsia="Times New Roman" w:hAnsi="Times New Roman" w:cs="Times New Roman"/>
              </w:rPr>
              <w:t xml:space="preserve"> w ramach regionalnych programów w perspektywie finansowej </w:t>
            </w:r>
            <w:r w:rsidR="00D815B1" w:rsidRPr="00DA72A1">
              <w:rPr>
                <w:rFonts w:ascii="Times New Roman" w:eastAsia="Times New Roman" w:hAnsi="Times New Roman" w:cs="Times New Roman"/>
              </w:rPr>
              <w:t>20</w:t>
            </w:r>
            <w:r w:rsidR="00D815B1">
              <w:rPr>
                <w:rFonts w:ascii="Times New Roman" w:eastAsia="Times New Roman" w:hAnsi="Times New Roman" w:cs="Times New Roman"/>
              </w:rPr>
              <w:t>21</w:t>
            </w:r>
            <w:r w:rsidR="003F356E">
              <w:rPr>
                <w:rFonts w:ascii="Times New Roman" w:eastAsia="Times New Roman" w:hAnsi="Times New Roman" w:cs="Times New Roman"/>
              </w:rPr>
              <w:t>–</w:t>
            </w:r>
            <w:r w:rsidRPr="00DA72A1">
              <w:rPr>
                <w:rFonts w:ascii="Times New Roman" w:eastAsia="Times New Roman" w:hAnsi="Times New Roman" w:cs="Times New Roman"/>
              </w:rPr>
              <w:t>202</w:t>
            </w:r>
            <w:r w:rsidR="00D815B1">
              <w:rPr>
                <w:rFonts w:ascii="Times New Roman" w:eastAsia="Times New Roman" w:hAnsi="Times New Roman" w:cs="Times New Roman"/>
              </w:rPr>
              <w:t>7</w:t>
            </w:r>
            <w:r w:rsidRPr="00DA72A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37D1D" w:rsidRPr="004414B8" w14:paraId="1FF7442C" w14:textId="77777777" w:rsidTr="00507AE8">
        <w:trPr>
          <w:trHeight w:val="142"/>
        </w:trPr>
        <w:tc>
          <w:tcPr>
            <w:tcW w:w="10241" w:type="dxa"/>
            <w:gridSpan w:val="29"/>
            <w:shd w:val="clear" w:color="auto" w:fill="99CCFF"/>
          </w:tcPr>
          <w:p w14:paraId="444ED968" w14:textId="77777777" w:rsidR="00637D1D" w:rsidRPr="00DA72A1" w:rsidRDefault="00637D1D" w:rsidP="00DA72A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 xml:space="preserve"> </w:t>
            </w:r>
            <w:r w:rsidRPr="00DA72A1">
              <w:rPr>
                <w:rFonts w:ascii="Times New Roman" w:eastAsia="Times New Roman" w:hAnsi="Times New Roman" w:cs="Times New Roman"/>
                <w:b/>
              </w:rPr>
              <w:t>W jaki sposób i kiedy nastąpi ewaluacja efektów projektu oraz jakie mierniki zostaną zastosowane?</w:t>
            </w:r>
          </w:p>
        </w:tc>
      </w:tr>
      <w:tr w:rsidR="00637D1D" w:rsidRPr="004414B8" w14:paraId="349D555F" w14:textId="77777777" w:rsidTr="00507AE8">
        <w:trPr>
          <w:trHeight w:val="142"/>
        </w:trPr>
        <w:tc>
          <w:tcPr>
            <w:tcW w:w="10241" w:type="dxa"/>
            <w:gridSpan w:val="29"/>
            <w:shd w:val="clear" w:color="auto" w:fill="FFFFFF"/>
          </w:tcPr>
          <w:p w14:paraId="6BFF1A35" w14:textId="4D9437CC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 xml:space="preserve">Efekty </w:t>
            </w:r>
            <w:r w:rsidRPr="00DA72A1">
              <w:rPr>
                <w:rFonts w:ascii="Times New Roman" w:eastAsia="Times New Roman" w:hAnsi="Times New Roman" w:cs="Times New Roman"/>
                <w:lang w:eastAsia="pl-PL"/>
              </w:rPr>
              <w:t>rozporządzenia</w:t>
            </w:r>
            <w:r w:rsidRPr="00DA72A1">
              <w:rPr>
                <w:rFonts w:ascii="Times New Roman" w:eastAsia="Times New Roman" w:hAnsi="Times New Roman" w:cs="Times New Roman"/>
              </w:rPr>
              <w:t xml:space="preserve"> zostaną zbadane przy pomocy ewaluacji</w:t>
            </w:r>
            <w:r w:rsidRPr="00DA72A1">
              <w:rPr>
                <w:rFonts w:ascii="Times New Roman" w:eastAsia="Times New Roman" w:hAnsi="Times New Roman" w:cs="Times New Roman"/>
                <w:i/>
              </w:rPr>
              <w:t xml:space="preserve"> ex-post </w:t>
            </w:r>
            <w:r w:rsidRPr="00DA72A1">
              <w:rPr>
                <w:rFonts w:ascii="Times New Roman" w:eastAsia="Times New Roman" w:hAnsi="Times New Roman" w:cs="Times New Roman"/>
              </w:rPr>
              <w:t>w ramach poszczególnych regionalnych programów. Zastosowanie będą miały mierniki w postaci osiągniętych wskaźników monitoringowych.</w:t>
            </w:r>
          </w:p>
        </w:tc>
      </w:tr>
      <w:tr w:rsidR="00637D1D" w:rsidRPr="004414B8" w14:paraId="596D2129" w14:textId="77777777" w:rsidTr="00507AE8">
        <w:trPr>
          <w:trHeight w:val="142"/>
        </w:trPr>
        <w:tc>
          <w:tcPr>
            <w:tcW w:w="10241" w:type="dxa"/>
            <w:gridSpan w:val="29"/>
            <w:shd w:val="clear" w:color="auto" w:fill="99CCFF"/>
          </w:tcPr>
          <w:p w14:paraId="12E0E991" w14:textId="77777777" w:rsidR="00637D1D" w:rsidRPr="00DA72A1" w:rsidRDefault="00637D1D" w:rsidP="00DA72A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A72A1">
              <w:rPr>
                <w:rFonts w:ascii="Times New Roman" w:eastAsia="Times New Roman" w:hAnsi="Times New Roman" w:cs="Times New Roman"/>
                <w:b/>
              </w:rPr>
              <w:t xml:space="preserve">Załączniki (istotne dokumenty źródłowe, badania, analizy itp.) </w:t>
            </w:r>
          </w:p>
        </w:tc>
      </w:tr>
      <w:tr w:rsidR="00637D1D" w:rsidRPr="004414B8" w14:paraId="2E24BB0D" w14:textId="77777777" w:rsidTr="00507AE8">
        <w:trPr>
          <w:trHeight w:val="142"/>
        </w:trPr>
        <w:tc>
          <w:tcPr>
            <w:tcW w:w="10241" w:type="dxa"/>
            <w:gridSpan w:val="29"/>
            <w:shd w:val="clear" w:color="auto" w:fill="FFFFFF"/>
          </w:tcPr>
          <w:p w14:paraId="4A9E18A8" w14:textId="77777777" w:rsidR="00637D1D" w:rsidRPr="00DA72A1" w:rsidRDefault="00637D1D" w:rsidP="00DA72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A72A1">
              <w:rPr>
                <w:rFonts w:ascii="Times New Roman" w:eastAsia="Times New Roman" w:hAnsi="Times New Roman" w:cs="Times New Roman"/>
              </w:rPr>
              <w:t>Nie dotyczy</w:t>
            </w:r>
          </w:p>
        </w:tc>
      </w:tr>
    </w:tbl>
    <w:p w14:paraId="5228A947" w14:textId="77777777" w:rsidR="004414B8" w:rsidRDefault="004414B8" w:rsidP="005D4D1F">
      <w:pPr>
        <w:spacing w:before="120" w:line="360" w:lineRule="auto"/>
        <w:jc w:val="center"/>
        <w:rPr>
          <w:b/>
        </w:rPr>
      </w:pPr>
    </w:p>
    <w:sectPr w:rsidR="004414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7B910" w14:textId="77777777" w:rsidR="00E5153F" w:rsidRDefault="00E5153F" w:rsidP="00E7288F">
      <w:pPr>
        <w:spacing w:after="0" w:line="240" w:lineRule="auto"/>
      </w:pPr>
      <w:r>
        <w:separator/>
      </w:r>
    </w:p>
  </w:endnote>
  <w:endnote w:type="continuationSeparator" w:id="0">
    <w:p w14:paraId="23C3AE85" w14:textId="77777777" w:rsidR="00E5153F" w:rsidRDefault="00E5153F" w:rsidP="00E7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2235434"/>
      <w:docPartObj>
        <w:docPartGallery w:val="Page Numbers (Bottom of Page)"/>
        <w:docPartUnique/>
      </w:docPartObj>
    </w:sdtPr>
    <w:sdtEndPr/>
    <w:sdtContent>
      <w:p w14:paraId="1771966C" w14:textId="77777777" w:rsidR="00C70FDE" w:rsidRDefault="00C70F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422">
          <w:rPr>
            <w:noProof/>
          </w:rPr>
          <w:t>10</w:t>
        </w:r>
        <w:r>
          <w:fldChar w:fldCharType="end"/>
        </w:r>
      </w:p>
    </w:sdtContent>
  </w:sdt>
  <w:p w14:paraId="7BA4778F" w14:textId="77777777" w:rsidR="00C70FDE" w:rsidRDefault="00C70F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6AA6" w14:textId="77777777" w:rsidR="00E5153F" w:rsidRDefault="00E5153F" w:rsidP="00E7288F">
      <w:pPr>
        <w:spacing w:after="0" w:line="240" w:lineRule="auto"/>
      </w:pPr>
      <w:r>
        <w:separator/>
      </w:r>
    </w:p>
  </w:footnote>
  <w:footnote w:type="continuationSeparator" w:id="0">
    <w:p w14:paraId="32A06213" w14:textId="77777777" w:rsidR="00E5153F" w:rsidRDefault="00E5153F" w:rsidP="00E7288F">
      <w:pPr>
        <w:spacing w:after="0" w:line="240" w:lineRule="auto"/>
      </w:pPr>
      <w:r>
        <w:continuationSeparator/>
      </w:r>
    </w:p>
  </w:footnote>
  <w:footnote w:id="1">
    <w:p w14:paraId="5C81CF96" w14:textId="77777777" w:rsidR="00CC1C1A" w:rsidRDefault="00CC1C1A" w:rsidP="00CC1C1A">
      <w:pPr>
        <w:pStyle w:val="Tekstprzypisudolnego"/>
        <w:jc w:val="both"/>
      </w:pPr>
      <w:r>
        <w:rPr>
          <w:rStyle w:val="Odwoanieprzypisudolnego"/>
        </w:rPr>
        <w:footnoteRef/>
      </w:r>
      <w:r w:rsidRPr="000D10A2">
        <w:rPr>
          <w:rStyle w:val="IGindeksgrny"/>
        </w:rPr>
        <w:t>)</w:t>
      </w:r>
      <w:r>
        <w:t xml:space="preserve"> Wśród ostatecznych odbiorców wsparcia z instrumentów finansowych mogą znajdować się również podmioty niebędące przedsiębiorcami, jednak takich podmiotów nie dotyczą przepisy projektowanego rozporządzenia.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798"/>
    <w:multiLevelType w:val="hybridMultilevel"/>
    <w:tmpl w:val="22F69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21790"/>
    <w:multiLevelType w:val="hybridMultilevel"/>
    <w:tmpl w:val="ACEEB1D0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A727F5"/>
    <w:multiLevelType w:val="hybridMultilevel"/>
    <w:tmpl w:val="12245C14"/>
    <w:lvl w:ilvl="0" w:tplc="CF7437A2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B854C04"/>
    <w:multiLevelType w:val="hybridMultilevel"/>
    <w:tmpl w:val="F5F208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E6C"/>
    <w:rsid w:val="00000037"/>
    <w:rsid w:val="00002061"/>
    <w:rsid w:val="000059FA"/>
    <w:rsid w:val="00020A17"/>
    <w:rsid w:val="00022071"/>
    <w:rsid w:val="00022C2E"/>
    <w:rsid w:val="00026BD8"/>
    <w:rsid w:val="000307AD"/>
    <w:rsid w:val="00034133"/>
    <w:rsid w:val="00034994"/>
    <w:rsid w:val="00035553"/>
    <w:rsid w:val="00043298"/>
    <w:rsid w:val="00044660"/>
    <w:rsid w:val="00046AB1"/>
    <w:rsid w:val="00046E12"/>
    <w:rsid w:val="00053D97"/>
    <w:rsid w:val="00054176"/>
    <w:rsid w:val="0006255B"/>
    <w:rsid w:val="00070042"/>
    <w:rsid w:val="000845C1"/>
    <w:rsid w:val="000849CD"/>
    <w:rsid w:val="000900E6"/>
    <w:rsid w:val="000903E0"/>
    <w:rsid w:val="0009451D"/>
    <w:rsid w:val="00094BFC"/>
    <w:rsid w:val="00095F08"/>
    <w:rsid w:val="00096B11"/>
    <w:rsid w:val="000A129E"/>
    <w:rsid w:val="000A62C1"/>
    <w:rsid w:val="000A63DA"/>
    <w:rsid w:val="000B079D"/>
    <w:rsid w:val="000B1ECD"/>
    <w:rsid w:val="000B3677"/>
    <w:rsid w:val="000D76AE"/>
    <w:rsid w:val="000E3841"/>
    <w:rsid w:val="000E4FE8"/>
    <w:rsid w:val="000F1483"/>
    <w:rsid w:val="000F2694"/>
    <w:rsid w:val="00101B0A"/>
    <w:rsid w:val="00110BD7"/>
    <w:rsid w:val="001129E5"/>
    <w:rsid w:val="001138F7"/>
    <w:rsid w:val="00117774"/>
    <w:rsid w:val="00135143"/>
    <w:rsid w:val="0014643C"/>
    <w:rsid w:val="0015468B"/>
    <w:rsid w:val="00156822"/>
    <w:rsid w:val="00156F0D"/>
    <w:rsid w:val="00162E6C"/>
    <w:rsid w:val="00164589"/>
    <w:rsid w:val="00170961"/>
    <w:rsid w:val="00170D45"/>
    <w:rsid w:val="0017123B"/>
    <w:rsid w:val="00172B52"/>
    <w:rsid w:val="001762B8"/>
    <w:rsid w:val="00176E0A"/>
    <w:rsid w:val="001800E2"/>
    <w:rsid w:val="001804B9"/>
    <w:rsid w:val="0018615A"/>
    <w:rsid w:val="00197BE3"/>
    <w:rsid w:val="001A0452"/>
    <w:rsid w:val="001A4C4A"/>
    <w:rsid w:val="001A54DF"/>
    <w:rsid w:val="001A6D6E"/>
    <w:rsid w:val="001B0CDF"/>
    <w:rsid w:val="001B3120"/>
    <w:rsid w:val="001B4320"/>
    <w:rsid w:val="001B5D0A"/>
    <w:rsid w:val="001C403A"/>
    <w:rsid w:val="001C4DA9"/>
    <w:rsid w:val="001C5704"/>
    <w:rsid w:val="001C7307"/>
    <w:rsid w:val="001D3D79"/>
    <w:rsid w:val="001D5574"/>
    <w:rsid w:val="001E08E5"/>
    <w:rsid w:val="001E4870"/>
    <w:rsid w:val="001F4533"/>
    <w:rsid w:val="002057EB"/>
    <w:rsid w:val="00207537"/>
    <w:rsid w:val="00210590"/>
    <w:rsid w:val="002108B9"/>
    <w:rsid w:val="00212241"/>
    <w:rsid w:val="0021399B"/>
    <w:rsid w:val="0022480F"/>
    <w:rsid w:val="002308DA"/>
    <w:rsid w:val="0023400B"/>
    <w:rsid w:val="002425CC"/>
    <w:rsid w:val="0025320D"/>
    <w:rsid w:val="0025637A"/>
    <w:rsid w:val="00257A73"/>
    <w:rsid w:val="00262C1B"/>
    <w:rsid w:val="00263072"/>
    <w:rsid w:val="00264C8C"/>
    <w:rsid w:val="00265E36"/>
    <w:rsid w:val="00272291"/>
    <w:rsid w:val="00274ACB"/>
    <w:rsid w:val="00275452"/>
    <w:rsid w:val="002766AC"/>
    <w:rsid w:val="00283F7A"/>
    <w:rsid w:val="00285447"/>
    <w:rsid w:val="0029086C"/>
    <w:rsid w:val="002946CE"/>
    <w:rsid w:val="002962EA"/>
    <w:rsid w:val="002972EF"/>
    <w:rsid w:val="002A0D6F"/>
    <w:rsid w:val="002A6FF6"/>
    <w:rsid w:val="002A75B1"/>
    <w:rsid w:val="002B4170"/>
    <w:rsid w:val="002B4DB1"/>
    <w:rsid w:val="002C04D2"/>
    <w:rsid w:val="002C6465"/>
    <w:rsid w:val="002D139F"/>
    <w:rsid w:val="002D7A04"/>
    <w:rsid w:val="002E0DB4"/>
    <w:rsid w:val="002E114E"/>
    <w:rsid w:val="002E1B4C"/>
    <w:rsid w:val="002E22DC"/>
    <w:rsid w:val="002E7232"/>
    <w:rsid w:val="002E786A"/>
    <w:rsid w:val="002F4367"/>
    <w:rsid w:val="002F55AD"/>
    <w:rsid w:val="00300D9A"/>
    <w:rsid w:val="00301DAD"/>
    <w:rsid w:val="0030485D"/>
    <w:rsid w:val="003109B0"/>
    <w:rsid w:val="003115B1"/>
    <w:rsid w:val="003123EE"/>
    <w:rsid w:val="00312543"/>
    <w:rsid w:val="003155EB"/>
    <w:rsid w:val="00315C54"/>
    <w:rsid w:val="00317155"/>
    <w:rsid w:val="003208A3"/>
    <w:rsid w:val="00322F18"/>
    <w:rsid w:val="00330AA5"/>
    <w:rsid w:val="003356A4"/>
    <w:rsid w:val="00335CE8"/>
    <w:rsid w:val="003401D7"/>
    <w:rsid w:val="00340548"/>
    <w:rsid w:val="0034295C"/>
    <w:rsid w:val="00342B57"/>
    <w:rsid w:val="00346715"/>
    <w:rsid w:val="00351BAA"/>
    <w:rsid w:val="00352A50"/>
    <w:rsid w:val="0035762B"/>
    <w:rsid w:val="00365EA2"/>
    <w:rsid w:val="00366F52"/>
    <w:rsid w:val="00367CBA"/>
    <w:rsid w:val="00370911"/>
    <w:rsid w:val="00371532"/>
    <w:rsid w:val="00373036"/>
    <w:rsid w:val="00373A85"/>
    <w:rsid w:val="00376E9A"/>
    <w:rsid w:val="003820D2"/>
    <w:rsid w:val="00391B8F"/>
    <w:rsid w:val="003A3BD4"/>
    <w:rsid w:val="003A74F9"/>
    <w:rsid w:val="003B63E6"/>
    <w:rsid w:val="003D05B7"/>
    <w:rsid w:val="003D0B0B"/>
    <w:rsid w:val="003E320D"/>
    <w:rsid w:val="003E6446"/>
    <w:rsid w:val="003F12FC"/>
    <w:rsid w:val="003F356E"/>
    <w:rsid w:val="00401F50"/>
    <w:rsid w:val="0040712C"/>
    <w:rsid w:val="004151EF"/>
    <w:rsid w:val="00427401"/>
    <w:rsid w:val="0042772F"/>
    <w:rsid w:val="00434D31"/>
    <w:rsid w:val="004414B8"/>
    <w:rsid w:val="00442A61"/>
    <w:rsid w:val="004473E3"/>
    <w:rsid w:val="004506DE"/>
    <w:rsid w:val="004511FC"/>
    <w:rsid w:val="0045346B"/>
    <w:rsid w:val="004543CC"/>
    <w:rsid w:val="004563BE"/>
    <w:rsid w:val="004565DE"/>
    <w:rsid w:val="004722FE"/>
    <w:rsid w:val="00495AE3"/>
    <w:rsid w:val="0049602B"/>
    <w:rsid w:val="004A2D5F"/>
    <w:rsid w:val="004A67DC"/>
    <w:rsid w:val="004B1FE1"/>
    <w:rsid w:val="004B24ED"/>
    <w:rsid w:val="004C0830"/>
    <w:rsid w:val="004C28EF"/>
    <w:rsid w:val="004C3288"/>
    <w:rsid w:val="004D3FDF"/>
    <w:rsid w:val="004D5CA7"/>
    <w:rsid w:val="004D711B"/>
    <w:rsid w:val="004E43CB"/>
    <w:rsid w:val="004E54E9"/>
    <w:rsid w:val="004F22DF"/>
    <w:rsid w:val="004F2AF1"/>
    <w:rsid w:val="004F440B"/>
    <w:rsid w:val="004F4D54"/>
    <w:rsid w:val="004F5AD6"/>
    <w:rsid w:val="004F7390"/>
    <w:rsid w:val="005000A7"/>
    <w:rsid w:val="005017AB"/>
    <w:rsid w:val="00507AE8"/>
    <w:rsid w:val="00510578"/>
    <w:rsid w:val="005107F4"/>
    <w:rsid w:val="00511A2E"/>
    <w:rsid w:val="0051223C"/>
    <w:rsid w:val="005179B0"/>
    <w:rsid w:val="005221E0"/>
    <w:rsid w:val="00523863"/>
    <w:rsid w:val="005307C0"/>
    <w:rsid w:val="00543A8E"/>
    <w:rsid w:val="0054518F"/>
    <w:rsid w:val="0055363D"/>
    <w:rsid w:val="00566186"/>
    <w:rsid w:val="005676F2"/>
    <w:rsid w:val="00574645"/>
    <w:rsid w:val="00580A1F"/>
    <w:rsid w:val="005812F0"/>
    <w:rsid w:val="005826CF"/>
    <w:rsid w:val="0058371C"/>
    <w:rsid w:val="005863C3"/>
    <w:rsid w:val="00590486"/>
    <w:rsid w:val="00590E92"/>
    <w:rsid w:val="00591782"/>
    <w:rsid w:val="00596393"/>
    <w:rsid w:val="005A1468"/>
    <w:rsid w:val="005B1396"/>
    <w:rsid w:val="005B4AA4"/>
    <w:rsid w:val="005B69B5"/>
    <w:rsid w:val="005C0724"/>
    <w:rsid w:val="005D4294"/>
    <w:rsid w:val="005D446F"/>
    <w:rsid w:val="005D4D1F"/>
    <w:rsid w:val="005E0713"/>
    <w:rsid w:val="005E2774"/>
    <w:rsid w:val="005F4FDD"/>
    <w:rsid w:val="005F5DC3"/>
    <w:rsid w:val="005F711C"/>
    <w:rsid w:val="00607474"/>
    <w:rsid w:val="006114A1"/>
    <w:rsid w:val="006161C7"/>
    <w:rsid w:val="00617255"/>
    <w:rsid w:val="00625FEE"/>
    <w:rsid w:val="006272A7"/>
    <w:rsid w:val="00630B8A"/>
    <w:rsid w:val="006337F7"/>
    <w:rsid w:val="0063415D"/>
    <w:rsid w:val="00637D1D"/>
    <w:rsid w:val="006400CE"/>
    <w:rsid w:val="00640831"/>
    <w:rsid w:val="00652605"/>
    <w:rsid w:val="006547E1"/>
    <w:rsid w:val="00654EA9"/>
    <w:rsid w:val="00656CD3"/>
    <w:rsid w:val="00656EBD"/>
    <w:rsid w:val="006626F7"/>
    <w:rsid w:val="00662FEC"/>
    <w:rsid w:val="006720EA"/>
    <w:rsid w:val="00674B01"/>
    <w:rsid w:val="00675EAE"/>
    <w:rsid w:val="00675FA8"/>
    <w:rsid w:val="0068325C"/>
    <w:rsid w:val="00684BF3"/>
    <w:rsid w:val="00696239"/>
    <w:rsid w:val="0069632B"/>
    <w:rsid w:val="006A10D5"/>
    <w:rsid w:val="006A1919"/>
    <w:rsid w:val="006A721B"/>
    <w:rsid w:val="006B3375"/>
    <w:rsid w:val="006B3CB5"/>
    <w:rsid w:val="006B4149"/>
    <w:rsid w:val="006C0C2F"/>
    <w:rsid w:val="006C1559"/>
    <w:rsid w:val="006C3EA9"/>
    <w:rsid w:val="006D1B19"/>
    <w:rsid w:val="006D1C61"/>
    <w:rsid w:val="006D3849"/>
    <w:rsid w:val="006E25DE"/>
    <w:rsid w:val="006E3BB3"/>
    <w:rsid w:val="00702479"/>
    <w:rsid w:val="007026E8"/>
    <w:rsid w:val="00704231"/>
    <w:rsid w:val="00712070"/>
    <w:rsid w:val="00712853"/>
    <w:rsid w:val="00713AC9"/>
    <w:rsid w:val="00714E64"/>
    <w:rsid w:val="00721C75"/>
    <w:rsid w:val="007221E7"/>
    <w:rsid w:val="007230CA"/>
    <w:rsid w:val="007363C6"/>
    <w:rsid w:val="00736488"/>
    <w:rsid w:val="007424C3"/>
    <w:rsid w:val="00747C8C"/>
    <w:rsid w:val="007500CE"/>
    <w:rsid w:val="00770CDE"/>
    <w:rsid w:val="00773C38"/>
    <w:rsid w:val="00775B4D"/>
    <w:rsid w:val="007767DE"/>
    <w:rsid w:val="00776B91"/>
    <w:rsid w:val="00776FBB"/>
    <w:rsid w:val="00777048"/>
    <w:rsid w:val="0078199A"/>
    <w:rsid w:val="00792DCC"/>
    <w:rsid w:val="00795815"/>
    <w:rsid w:val="007A24EC"/>
    <w:rsid w:val="007A68B3"/>
    <w:rsid w:val="007A6BE8"/>
    <w:rsid w:val="007B2B59"/>
    <w:rsid w:val="007B37B0"/>
    <w:rsid w:val="007B4465"/>
    <w:rsid w:val="007B4B7A"/>
    <w:rsid w:val="007B53E1"/>
    <w:rsid w:val="007B6D3C"/>
    <w:rsid w:val="007C4054"/>
    <w:rsid w:val="007C7316"/>
    <w:rsid w:val="007D48E6"/>
    <w:rsid w:val="007E06A4"/>
    <w:rsid w:val="007E20A1"/>
    <w:rsid w:val="007E342C"/>
    <w:rsid w:val="007E4460"/>
    <w:rsid w:val="007F6D84"/>
    <w:rsid w:val="00800E8C"/>
    <w:rsid w:val="00806B2A"/>
    <w:rsid w:val="00810BDC"/>
    <w:rsid w:val="00823E96"/>
    <w:rsid w:val="008249D0"/>
    <w:rsid w:val="008307CE"/>
    <w:rsid w:val="00841165"/>
    <w:rsid w:val="0085390B"/>
    <w:rsid w:val="0085490D"/>
    <w:rsid w:val="00860955"/>
    <w:rsid w:val="00861884"/>
    <w:rsid w:val="00874F9F"/>
    <w:rsid w:val="008764AC"/>
    <w:rsid w:val="00890E57"/>
    <w:rsid w:val="008915E3"/>
    <w:rsid w:val="008A212C"/>
    <w:rsid w:val="008A468A"/>
    <w:rsid w:val="008B032D"/>
    <w:rsid w:val="008B1433"/>
    <w:rsid w:val="008B1B20"/>
    <w:rsid w:val="008B7995"/>
    <w:rsid w:val="008C3008"/>
    <w:rsid w:val="008D7D40"/>
    <w:rsid w:val="008E2B57"/>
    <w:rsid w:val="008F5E62"/>
    <w:rsid w:val="00900AF9"/>
    <w:rsid w:val="0090418D"/>
    <w:rsid w:val="00913D07"/>
    <w:rsid w:val="00914BD3"/>
    <w:rsid w:val="00916AF4"/>
    <w:rsid w:val="00917FC3"/>
    <w:rsid w:val="00922CFE"/>
    <w:rsid w:val="009245F2"/>
    <w:rsid w:val="00925A2D"/>
    <w:rsid w:val="009327F3"/>
    <w:rsid w:val="009436AD"/>
    <w:rsid w:val="009449FC"/>
    <w:rsid w:val="00946422"/>
    <w:rsid w:val="00946812"/>
    <w:rsid w:val="009516BC"/>
    <w:rsid w:val="0095403D"/>
    <w:rsid w:val="009570A0"/>
    <w:rsid w:val="00957535"/>
    <w:rsid w:val="00957701"/>
    <w:rsid w:val="00962399"/>
    <w:rsid w:val="009646F8"/>
    <w:rsid w:val="009722B8"/>
    <w:rsid w:val="00975707"/>
    <w:rsid w:val="009947A7"/>
    <w:rsid w:val="009B2D7F"/>
    <w:rsid w:val="009B45CC"/>
    <w:rsid w:val="009B4871"/>
    <w:rsid w:val="009B60AB"/>
    <w:rsid w:val="009C0569"/>
    <w:rsid w:val="009C0A09"/>
    <w:rsid w:val="009C2A47"/>
    <w:rsid w:val="009D025A"/>
    <w:rsid w:val="009D26E5"/>
    <w:rsid w:val="009D7376"/>
    <w:rsid w:val="00A0283E"/>
    <w:rsid w:val="00A1035F"/>
    <w:rsid w:val="00A11E10"/>
    <w:rsid w:val="00A15F2E"/>
    <w:rsid w:val="00A16B5E"/>
    <w:rsid w:val="00A2021C"/>
    <w:rsid w:val="00A265A6"/>
    <w:rsid w:val="00A33BC4"/>
    <w:rsid w:val="00A33F82"/>
    <w:rsid w:val="00A375F0"/>
    <w:rsid w:val="00A53189"/>
    <w:rsid w:val="00A56B26"/>
    <w:rsid w:val="00A5799A"/>
    <w:rsid w:val="00A60916"/>
    <w:rsid w:val="00A66F50"/>
    <w:rsid w:val="00A6792B"/>
    <w:rsid w:val="00A81271"/>
    <w:rsid w:val="00A82D8D"/>
    <w:rsid w:val="00A922B8"/>
    <w:rsid w:val="00A9246B"/>
    <w:rsid w:val="00A94DBE"/>
    <w:rsid w:val="00AA0626"/>
    <w:rsid w:val="00AA07A8"/>
    <w:rsid w:val="00AA1B4E"/>
    <w:rsid w:val="00AA53C4"/>
    <w:rsid w:val="00AA79E6"/>
    <w:rsid w:val="00AA7A7C"/>
    <w:rsid w:val="00AB030E"/>
    <w:rsid w:val="00AB49CA"/>
    <w:rsid w:val="00AC0EDB"/>
    <w:rsid w:val="00AC57FD"/>
    <w:rsid w:val="00AC7738"/>
    <w:rsid w:val="00AD5D60"/>
    <w:rsid w:val="00AD6EEC"/>
    <w:rsid w:val="00AD7925"/>
    <w:rsid w:val="00AF182E"/>
    <w:rsid w:val="00AF1DBB"/>
    <w:rsid w:val="00AF3A73"/>
    <w:rsid w:val="00B00055"/>
    <w:rsid w:val="00B02CA2"/>
    <w:rsid w:val="00B03231"/>
    <w:rsid w:val="00B0751C"/>
    <w:rsid w:val="00B10BE0"/>
    <w:rsid w:val="00B112AD"/>
    <w:rsid w:val="00B146B1"/>
    <w:rsid w:val="00B15601"/>
    <w:rsid w:val="00B22494"/>
    <w:rsid w:val="00B23362"/>
    <w:rsid w:val="00B2468E"/>
    <w:rsid w:val="00B25352"/>
    <w:rsid w:val="00B407E3"/>
    <w:rsid w:val="00B411D6"/>
    <w:rsid w:val="00B4314C"/>
    <w:rsid w:val="00B44B1A"/>
    <w:rsid w:val="00B464FB"/>
    <w:rsid w:val="00B5188D"/>
    <w:rsid w:val="00B51BBE"/>
    <w:rsid w:val="00B602AB"/>
    <w:rsid w:val="00B70938"/>
    <w:rsid w:val="00B76F7D"/>
    <w:rsid w:val="00B83D8B"/>
    <w:rsid w:val="00B85107"/>
    <w:rsid w:val="00B871CD"/>
    <w:rsid w:val="00B90382"/>
    <w:rsid w:val="00B93C94"/>
    <w:rsid w:val="00B945A0"/>
    <w:rsid w:val="00B95325"/>
    <w:rsid w:val="00B95472"/>
    <w:rsid w:val="00B95ED2"/>
    <w:rsid w:val="00BA0702"/>
    <w:rsid w:val="00BA4C27"/>
    <w:rsid w:val="00BB75F4"/>
    <w:rsid w:val="00BB7D70"/>
    <w:rsid w:val="00BC49CA"/>
    <w:rsid w:val="00BC5745"/>
    <w:rsid w:val="00BC61E6"/>
    <w:rsid w:val="00BD3ABE"/>
    <w:rsid w:val="00BD523E"/>
    <w:rsid w:val="00BD6C7B"/>
    <w:rsid w:val="00BD6E78"/>
    <w:rsid w:val="00BE052B"/>
    <w:rsid w:val="00BE2F6D"/>
    <w:rsid w:val="00BE31F5"/>
    <w:rsid w:val="00BE7391"/>
    <w:rsid w:val="00BF3E00"/>
    <w:rsid w:val="00BF65A7"/>
    <w:rsid w:val="00BF66D4"/>
    <w:rsid w:val="00BF7BCD"/>
    <w:rsid w:val="00C03692"/>
    <w:rsid w:val="00C039AA"/>
    <w:rsid w:val="00C04246"/>
    <w:rsid w:val="00C04E99"/>
    <w:rsid w:val="00C05871"/>
    <w:rsid w:val="00C0674E"/>
    <w:rsid w:val="00C070EA"/>
    <w:rsid w:val="00C10B4D"/>
    <w:rsid w:val="00C14215"/>
    <w:rsid w:val="00C23938"/>
    <w:rsid w:val="00C24123"/>
    <w:rsid w:val="00C303E3"/>
    <w:rsid w:val="00C30FA4"/>
    <w:rsid w:val="00C31E4B"/>
    <w:rsid w:val="00C324F5"/>
    <w:rsid w:val="00C32F8F"/>
    <w:rsid w:val="00C344EA"/>
    <w:rsid w:val="00C435D2"/>
    <w:rsid w:val="00C5189B"/>
    <w:rsid w:val="00C5670C"/>
    <w:rsid w:val="00C70FDE"/>
    <w:rsid w:val="00C71FE4"/>
    <w:rsid w:val="00C73A1F"/>
    <w:rsid w:val="00C74E34"/>
    <w:rsid w:val="00C83F74"/>
    <w:rsid w:val="00C865C8"/>
    <w:rsid w:val="00C8785F"/>
    <w:rsid w:val="00C97719"/>
    <w:rsid w:val="00CA15CF"/>
    <w:rsid w:val="00CA660A"/>
    <w:rsid w:val="00CB3180"/>
    <w:rsid w:val="00CB3B46"/>
    <w:rsid w:val="00CB5D34"/>
    <w:rsid w:val="00CC1C1A"/>
    <w:rsid w:val="00CC1DD4"/>
    <w:rsid w:val="00CC2B7C"/>
    <w:rsid w:val="00CC363E"/>
    <w:rsid w:val="00CC4E65"/>
    <w:rsid w:val="00CC4F3D"/>
    <w:rsid w:val="00CC6B4F"/>
    <w:rsid w:val="00CC789F"/>
    <w:rsid w:val="00CC798D"/>
    <w:rsid w:val="00CD0248"/>
    <w:rsid w:val="00CD20AD"/>
    <w:rsid w:val="00CD27E4"/>
    <w:rsid w:val="00CD3548"/>
    <w:rsid w:val="00CD767D"/>
    <w:rsid w:val="00CE06E3"/>
    <w:rsid w:val="00CE2FD6"/>
    <w:rsid w:val="00CF069D"/>
    <w:rsid w:val="00D05FE7"/>
    <w:rsid w:val="00D10483"/>
    <w:rsid w:val="00D23B49"/>
    <w:rsid w:val="00D248FD"/>
    <w:rsid w:val="00D2654E"/>
    <w:rsid w:val="00D30308"/>
    <w:rsid w:val="00D30E20"/>
    <w:rsid w:val="00D32571"/>
    <w:rsid w:val="00D32C80"/>
    <w:rsid w:val="00D34141"/>
    <w:rsid w:val="00D35C02"/>
    <w:rsid w:val="00D3709A"/>
    <w:rsid w:val="00D417FD"/>
    <w:rsid w:val="00D43F55"/>
    <w:rsid w:val="00D46EAF"/>
    <w:rsid w:val="00D555B3"/>
    <w:rsid w:val="00D57F32"/>
    <w:rsid w:val="00D6464D"/>
    <w:rsid w:val="00D64A96"/>
    <w:rsid w:val="00D650A4"/>
    <w:rsid w:val="00D72A19"/>
    <w:rsid w:val="00D815B1"/>
    <w:rsid w:val="00D863C0"/>
    <w:rsid w:val="00D95AF2"/>
    <w:rsid w:val="00DA18B2"/>
    <w:rsid w:val="00DA2589"/>
    <w:rsid w:val="00DA72A1"/>
    <w:rsid w:val="00DA781A"/>
    <w:rsid w:val="00DB7592"/>
    <w:rsid w:val="00DB77B5"/>
    <w:rsid w:val="00DC28A4"/>
    <w:rsid w:val="00DC4A37"/>
    <w:rsid w:val="00DC5DD0"/>
    <w:rsid w:val="00DD32AF"/>
    <w:rsid w:val="00DE5077"/>
    <w:rsid w:val="00DE77F1"/>
    <w:rsid w:val="00DF1812"/>
    <w:rsid w:val="00DF1847"/>
    <w:rsid w:val="00DF4C80"/>
    <w:rsid w:val="00DF7CD3"/>
    <w:rsid w:val="00E072AD"/>
    <w:rsid w:val="00E07E4A"/>
    <w:rsid w:val="00E119E3"/>
    <w:rsid w:val="00E165D9"/>
    <w:rsid w:val="00E23A16"/>
    <w:rsid w:val="00E26C86"/>
    <w:rsid w:val="00E2732A"/>
    <w:rsid w:val="00E40239"/>
    <w:rsid w:val="00E40412"/>
    <w:rsid w:val="00E41F74"/>
    <w:rsid w:val="00E46686"/>
    <w:rsid w:val="00E5153F"/>
    <w:rsid w:val="00E54604"/>
    <w:rsid w:val="00E56CF0"/>
    <w:rsid w:val="00E60D06"/>
    <w:rsid w:val="00E70077"/>
    <w:rsid w:val="00E7288F"/>
    <w:rsid w:val="00E740E8"/>
    <w:rsid w:val="00E77A69"/>
    <w:rsid w:val="00E77E54"/>
    <w:rsid w:val="00E804F6"/>
    <w:rsid w:val="00E81433"/>
    <w:rsid w:val="00E92333"/>
    <w:rsid w:val="00E95CD3"/>
    <w:rsid w:val="00EA3916"/>
    <w:rsid w:val="00EA3CE7"/>
    <w:rsid w:val="00EA4356"/>
    <w:rsid w:val="00EC63D6"/>
    <w:rsid w:val="00EC70CB"/>
    <w:rsid w:val="00ED0B01"/>
    <w:rsid w:val="00ED3518"/>
    <w:rsid w:val="00ED63CA"/>
    <w:rsid w:val="00ED689D"/>
    <w:rsid w:val="00EE18DA"/>
    <w:rsid w:val="00EE3803"/>
    <w:rsid w:val="00EF0729"/>
    <w:rsid w:val="00EF1EF9"/>
    <w:rsid w:val="00F01585"/>
    <w:rsid w:val="00F03856"/>
    <w:rsid w:val="00F0688C"/>
    <w:rsid w:val="00F06BA7"/>
    <w:rsid w:val="00F06E3F"/>
    <w:rsid w:val="00F126D4"/>
    <w:rsid w:val="00F13237"/>
    <w:rsid w:val="00F13FE8"/>
    <w:rsid w:val="00F16CA3"/>
    <w:rsid w:val="00F1775C"/>
    <w:rsid w:val="00F23F20"/>
    <w:rsid w:val="00F27E13"/>
    <w:rsid w:val="00F317F9"/>
    <w:rsid w:val="00F43BCD"/>
    <w:rsid w:val="00F45DF8"/>
    <w:rsid w:val="00F54647"/>
    <w:rsid w:val="00F6004A"/>
    <w:rsid w:val="00F6062B"/>
    <w:rsid w:val="00F63E7D"/>
    <w:rsid w:val="00F7133F"/>
    <w:rsid w:val="00F750A9"/>
    <w:rsid w:val="00F76939"/>
    <w:rsid w:val="00F80F14"/>
    <w:rsid w:val="00F818CB"/>
    <w:rsid w:val="00F86493"/>
    <w:rsid w:val="00F90CAF"/>
    <w:rsid w:val="00FA4009"/>
    <w:rsid w:val="00FA5A4C"/>
    <w:rsid w:val="00FA7FAC"/>
    <w:rsid w:val="00FC6C12"/>
    <w:rsid w:val="00FC7912"/>
    <w:rsid w:val="00FD03C7"/>
    <w:rsid w:val="00FD2B4B"/>
    <w:rsid w:val="00FD73ED"/>
    <w:rsid w:val="00FE5DD4"/>
    <w:rsid w:val="00FE620A"/>
    <w:rsid w:val="00FF261E"/>
    <w:rsid w:val="00FF32A1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70B3"/>
  <w15:docId w15:val="{9A20D040-FEC1-4B16-B4C6-FCBDA76B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288F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aliases w:val="Footnote Reference Number"/>
    <w:semiHidden/>
    <w:rsid w:val="00E7288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728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728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728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FE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64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64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64F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5D4D1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4D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4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4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4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4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46B"/>
    <w:rPr>
      <w:b/>
      <w:bCs/>
      <w:sz w:val="20"/>
      <w:szCs w:val="20"/>
    </w:rPr>
  </w:style>
  <w:style w:type="paragraph" w:customStyle="1" w:styleId="ODNONIKtreodnonika">
    <w:name w:val="ODNOŚNIK – treść odnośnika"/>
    <w:uiPriority w:val="19"/>
    <w:qFormat/>
    <w:rsid w:val="004414B8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4414B8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4414B8"/>
    <w:rPr>
      <w:b w:val="0"/>
      <w:i w:val="0"/>
      <w:vanish w:val="0"/>
      <w:spacing w:val="0"/>
      <w:vertAlign w:val="subscript"/>
    </w:rPr>
  </w:style>
  <w:style w:type="paragraph" w:styleId="Akapitzlist">
    <w:name w:val="List Paragraph"/>
    <w:basedOn w:val="Normalny"/>
    <w:uiPriority w:val="34"/>
    <w:qFormat/>
    <w:rsid w:val="00841165"/>
    <w:pPr>
      <w:ind w:left="720"/>
      <w:contextualSpacing/>
    </w:pPr>
  </w:style>
  <w:style w:type="paragraph" w:styleId="Poprawka">
    <w:name w:val="Revision"/>
    <w:hidden/>
    <w:uiPriority w:val="99"/>
    <w:semiHidden/>
    <w:rsid w:val="001A54D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FDE"/>
  </w:style>
  <w:style w:type="paragraph" w:styleId="Stopka">
    <w:name w:val="footer"/>
    <w:basedOn w:val="Normalny"/>
    <w:link w:val="StopkaZnak"/>
    <w:uiPriority w:val="99"/>
    <w:unhideWhenUsed/>
    <w:rsid w:val="00C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FDE"/>
  </w:style>
  <w:style w:type="paragraph" w:customStyle="1" w:styleId="ARTartustawynprozporzdzenia">
    <w:name w:val="ART(§) – art. ustawy (§ np. rozporządzenia)"/>
    <w:uiPriority w:val="11"/>
    <w:qFormat/>
    <w:rsid w:val="009D26E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D26E5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172B52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922C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1B9E-593B-437E-B62E-389C2E98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3022</Words>
  <Characters>18137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Grucelska-Zenc</dc:creator>
  <cp:lastModifiedBy>Goluch Agnieszka</cp:lastModifiedBy>
  <cp:revision>2</cp:revision>
  <cp:lastPrinted>2013-07-29T07:08:00Z</cp:lastPrinted>
  <dcterms:created xsi:type="dcterms:W3CDTF">2024-02-07T10:49:00Z</dcterms:created>
  <dcterms:modified xsi:type="dcterms:W3CDTF">2024-02-07T10:49:00Z</dcterms:modified>
</cp:coreProperties>
</file>